
<file path=[Content_Types].xml><?xml version="1.0" encoding="utf-8"?>
<Types xmlns="http://schemas.openxmlformats.org/package/2006/content-types">
  <Default Extension="png" ContentType="image/png"/>
  <Default Extension="svg" ContentType="image/svg+xml"/>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418F55" w14:textId="77AC7ABA" w:rsidR="00D35132" w:rsidRPr="000876FA" w:rsidRDefault="00D35132" w:rsidP="00732465">
      <w:pPr>
        <w:pStyle w:val="Title1"/>
        <w:snapToGrid w:val="0"/>
        <w:spacing w:line="360" w:lineRule="auto"/>
        <w:ind w:firstLine="0"/>
        <w:rPr>
          <w:sz w:val="32"/>
          <w:szCs w:val="32"/>
          <w:lang w:val="en-GB"/>
        </w:rPr>
      </w:pPr>
      <w:bookmarkStart w:id="0" w:name="_Hlk13510478"/>
      <w:r w:rsidRPr="000876FA">
        <w:rPr>
          <w:sz w:val="32"/>
          <w:szCs w:val="32"/>
          <w:lang w:val="en-GB"/>
        </w:rPr>
        <w:t xml:space="preserve">Experimental </w:t>
      </w:r>
      <w:r w:rsidR="004772FE" w:rsidRPr="000876FA">
        <w:rPr>
          <w:sz w:val="32"/>
          <w:szCs w:val="32"/>
          <w:lang w:val="en-GB"/>
        </w:rPr>
        <w:t>and Numerical I</w:t>
      </w:r>
      <w:r w:rsidRPr="000876FA">
        <w:rPr>
          <w:sz w:val="32"/>
          <w:szCs w:val="32"/>
          <w:lang w:val="en-GB"/>
        </w:rPr>
        <w:t xml:space="preserve">nvestigation of </w:t>
      </w:r>
      <w:r w:rsidR="009F2281">
        <w:rPr>
          <w:sz w:val="32"/>
          <w:szCs w:val="32"/>
          <w:lang w:val="en-GB"/>
        </w:rPr>
        <w:t>Micro/</w:t>
      </w:r>
      <w:r w:rsidR="00D91A2B">
        <w:rPr>
          <w:sz w:val="32"/>
          <w:szCs w:val="32"/>
          <w:lang w:val="en-GB"/>
        </w:rPr>
        <w:t xml:space="preserve">Mini </w:t>
      </w:r>
      <w:r w:rsidR="009F2281">
        <w:rPr>
          <w:sz w:val="32"/>
          <w:szCs w:val="32"/>
          <w:lang w:val="en-GB"/>
        </w:rPr>
        <w:t>C</w:t>
      </w:r>
      <w:r w:rsidRPr="000876FA">
        <w:rPr>
          <w:sz w:val="32"/>
          <w:szCs w:val="32"/>
          <w:lang w:val="en-GB"/>
        </w:rPr>
        <w:t xml:space="preserve">hannel </w:t>
      </w:r>
      <w:r w:rsidR="004772FE" w:rsidRPr="000876FA">
        <w:rPr>
          <w:sz w:val="32"/>
          <w:szCs w:val="32"/>
          <w:lang w:val="en-GB"/>
        </w:rPr>
        <w:t>F</w:t>
      </w:r>
      <w:r w:rsidRPr="000876FA">
        <w:rPr>
          <w:sz w:val="32"/>
          <w:szCs w:val="32"/>
          <w:lang w:val="en-GB"/>
        </w:rPr>
        <w:t>low</w:t>
      </w:r>
      <w:r w:rsidR="00CD1F95" w:rsidRPr="000876FA">
        <w:rPr>
          <w:sz w:val="32"/>
          <w:szCs w:val="32"/>
          <w:lang w:val="en-GB"/>
        </w:rPr>
        <w:t>-</w:t>
      </w:r>
      <w:r w:rsidR="004772FE" w:rsidRPr="000876FA">
        <w:rPr>
          <w:sz w:val="32"/>
          <w:szCs w:val="32"/>
          <w:lang w:val="en-GB"/>
        </w:rPr>
        <w:t>B</w:t>
      </w:r>
      <w:r w:rsidRPr="000876FA">
        <w:rPr>
          <w:sz w:val="32"/>
          <w:szCs w:val="32"/>
          <w:lang w:val="en-GB"/>
        </w:rPr>
        <w:t xml:space="preserve">oiling </w:t>
      </w:r>
      <w:r w:rsidR="004772FE" w:rsidRPr="000876FA">
        <w:rPr>
          <w:sz w:val="32"/>
          <w:szCs w:val="32"/>
          <w:lang w:val="en-GB"/>
        </w:rPr>
        <w:t>H</w:t>
      </w:r>
      <w:r w:rsidRPr="000876FA">
        <w:rPr>
          <w:sz w:val="32"/>
          <w:szCs w:val="32"/>
          <w:lang w:val="en-GB"/>
        </w:rPr>
        <w:t xml:space="preserve">eat </w:t>
      </w:r>
      <w:r w:rsidR="004772FE" w:rsidRPr="000876FA">
        <w:rPr>
          <w:sz w:val="32"/>
          <w:szCs w:val="32"/>
          <w:lang w:val="en-GB"/>
        </w:rPr>
        <w:t>T</w:t>
      </w:r>
      <w:r w:rsidRPr="000876FA">
        <w:rPr>
          <w:sz w:val="32"/>
          <w:szCs w:val="32"/>
          <w:lang w:val="en-GB"/>
        </w:rPr>
        <w:t xml:space="preserve">ransfer with </w:t>
      </w:r>
      <w:r w:rsidR="004772FE" w:rsidRPr="000876FA">
        <w:rPr>
          <w:sz w:val="32"/>
          <w:szCs w:val="32"/>
          <w:lang w:val="en-GB"/>
        </w:rPr>
        <w:t>N</w:t>
      </w:r>
      <w:r w:rsidRPr="000876FA">
        <w:rPr>
          <w:sz w:val="32"/>
          <w:szCs w:val="32"/>
          <w:lang w:val="en-GB"/>
        </w:rPr>
        <w:t>on-</w:t>
      </w:r>
      <w:r w:rsidR="004772FE" w:rsidRPr="000876FA">
        <w:rPr>
          <w:sz w:val="32"/>
          <w:szCs w:val="32"/>
          <w:lang w:val="en-GB"/>
        </w:rPr>
        <w:t>U</w:t>
      </w:r>
      <w:r w:rsidRPr="000876FA">
        <w:rPr>
          <w:sz w:val="32"/>
          <w:szCs w:val="32"/>
          <w:lang w:val="en-GB"/>
        </w:rPr>
        <w:t xml:space="preserve">niform </w:t>
      </w:r>
      <w:r w:rsidR="004772FE" w:rsidRPr="000876FA">
        <w:rPr>
          <w:sz w:val="32"/>
          <w:szCs w:val="32"/>
          <w:lang w:val="en-GB"/>
        </w:rPr>
        <w:t>C</w:t>
      </w:r>
      <w:r w:rsidRPr="000876FA">
        <w:rPr>
          <w:sz w:val="32"/>
          <w:szCs w:val="32"/>
          <w:lang w:val="en-GB"/>
        </w:rPr>
        <w:t xml:space="preserve">ircumferential </w:t>
      </w:r>
      <w:r w:rsidR="004772FE" w:rsidRPr="000876FA">
        <w:rPr>
          <w:sz w:val="32"/>
          <w:szCs w:val="32"/>
          <w:lang w:val="en-GB"/>
        </w:rPr>
        <w:t>H</w:t>
      </w:r>
      <w:r w:rsidRPr="000876FA">
        <w:rPr>
          <w:sz w:val="32"/>
          <w:szCs w:val="32"/>
          <w:lang w:val="en-GB"/>
        </w:rPr>
        <w:t xml:space="preserve">eat </w:t>
      </w:r>
      <w:r w:rsidR="004772FE" w:rsidRPr="000876FA">
        <w:rPr>
          <w:sz w:val="32"/>
          <w:szCs w:val="32"/>
          <w:lang w:val="en-GB"/>
        </w:rPr>
        <w:t>F</w:t>
      </w:r>
      <w:r w:rsidRPr="000876FA">
        <w:rPr>
          <w:sz w:val="32"/>
          <w:szCs w:val="32"/>
          <w:lang w:val="en-GB"/>
        </w:rPr>
        <w:t xml:space="preserve">luxes at </w:t>
      </w:r>
      <w:r w:rsidR="004772FE" w:rsidRPr="000876FA">
        <w:rPr>
          <w:sz w:val="32"/>
          <w:szCs w:val="32"/>
          <w:lang w:val="en-GB"/>
        </w:rPr>
        <w:t>D</w:t>
      </w:r>
      <w:r w:rsidRPr="000876FA">
        <w:rPr>
          <w:sz w:val="32"/>
          <w:szCs w:val="32"/>
          <w:lang w:val="en-GB"/>
        </w:rPr>
        <w:t xml:space="preserve">ifferent </w:t>
      </w:r>
      <w:r w:rsidR="004916BB" w:rsidRPr="000876FA">
        <w:rPr>
          <w:sz w:val="32"/>
          <w:szCs w:val="32"/>
          <w:lang w:val="en-GB"/>
        </w:rPr>
        <w:t>Rotational Orientations</w:t>
      </w:r>
    </w:p>
    <w:bookmarkEnd w:id="0"/>
    <w:p w14:paraId="0C247EB5" w14:textId="77777777" w:rsidR="0082440A" w:rsidRPr="000876FA" w:rsidRDefault="0082440A" w:rsidP="00732465">
      <w:pPr>
        <w:spacing w:line="360" w:lineRule="auto"/>
        <w:rPr>
          <w:lang w:val="en-GB"/>
        </w:rPr>
      </w:pPr>
    </w:p>
    <w:p w14:paraId="6F1D9C86" w14:textId="0C1FA5F7" w:rsidR="0082440A" w:rsidRPr="000876FA" w:rsidRDefault="00D35132" w:rsidP="00732465">
      <w:pPr>
        <w:pStyle w:val="Author"/>
        <w:spacing w:line="360" w:lineRule="auto"/>
        <w:ind w:firstLine="0"/>
        <w:rPr>
          <w:bCs/>
          <w:lang w:val="en-GB"/>
        </w:rPr>
      </w:pPr>
      <w:r w:rsidRPr="000876FA">
        <w:rPr>
          <w:bCs/>
          <w:lang w:val="en-GB"/>
        </w:rPr>
        <w:t>M Vermaak</w:t>
      </w:r>
      <w:r w:rsidRPr="000876FA">
        <w:rPr>
          <w:bCs/>
          <w:vertAlign w:val="superscript"/>
          <w:lang w:val="en-GB"/>
        </w:rPr>
        <w:t>1</w:t>
      </w:r>
      <w:r w:rsidRPr="000876FA">
        <w:rPr>
          <w:bCs/>
          <w:lang w:val="en-GB"/>
        </w:rPr>
        <w:t>, J Potgieter</w:t>
      </w:r>
      <w:r w:rsidRPr="000876FA">
        <w:rPr>
          <w:bCs/>
          <w:vertAlign w:val="superscript"/>
          <w:lang w:val="en-GB"/>
        </w:rPr>
        <w:t>1</w:t>
      </w:r>
      <w:r w:rsidRPr="000876FA">
        <w:rPr>
          <w:bCs/>
          <w:lang w:val="en-GB"/>
        </w:rPr>
        <w:t>, J Dirker</w:t>
      </w:r>
      <w:r w:rsidRPr="000876FA">
        <w:rPr>
          <w:bCs/>
          <w:vertAlign w:val="superscript"/>
          <w:lang w:val="en-GB"/>
        </w:rPr>
        <w:t>1</w:t>
      </w:r>
      <w:r w:rsidRPr="000876FA">
        <w:rPr>
          <w:bCs/>
          <w:lang w:val="en-GB"/>
        </w:rPr>
        <w:t>, M A</w:t>
      </w:r>
      <w:r w:rsidR="00210812" w:rsidRPr="000876FA">
        <w:rPr>
          <w:bCs/>
          <w:lang w:val="en-GB"/>
        </w:rPr>
        <w:t xml:space="preserve"> Moghimi</w:t>
      </w:r>
      <w:r w:rsidRPr="000876FA">
        <w:rPr>
          <w:bCs/>
          <w:vertAlign w:val="superscript"/>
          <w:lang w:val="en-GB"/>
        </w:rPr>
        <w:t>1</w:t>
      </w:r>
      <w:r w:rsidRPr="000876FA">
        <w:rPr>
          <w:bCs/>
          <w:lang w:val="en-GB"/>
        </w:rPr>
        <w:t>, P Valluri</w:t>
      </w:r>
      <w:r w:rsidRPr="000876FA">
        <w:rPr>
          <w:bCs/>
          <w:vertAlign w:val="superscript"/>
          <w:lang w:val="en-GB"/>
        </w:rPr>
        <w:t>2</w:t>
      </w:r>
      <w:r w:rsidRPr="000876FA">
        <w:rPr>
          <w:bCs/>
          <w:lang w:val="en-GB"/>
        </w:rPr>
        <w:t>, K Sefiane</w:t>
      </w:r>
      <w:r w:rsidRPr="000876FA">
        <w:rPr>
          <w:bCs/>
          <w:vertAlign w:val="superscript"/>
          <w:lang w:val="en-GB"/>
        </w:rPr>
        <w:t>2</w:t>
      </w:r>
      <w:r w:rsidR="00C007A1" w:rsidRPr="000876FA">
        <w:rPr>
          <w:bCs/>
          <w:vertAlign w:val="superscript"/>
          <w:lang w:val="en-GB"/>
        </w:rPr>
        <w:t>,3</w:t>
      </w:r>
      <w:r w:rsidRPr="000876FA">
        <w:rPr>
          <w:bCs/>
          <w:lang w:val="en-GB"/>
        </w:rPr>
        <w:t>, J P Meyer</w:t>
      </w:r>
      <w:r w:rsidRPr="000876FA">
        <w:rPr>
          <w:bCs/>
          <w:vertAlign w:val="superscript"/>
          <w:lang w:val="en-GB"/>
        </w:rPr>
        <w:t>1</w:t>
      </w:r>
      <w:r w:rsidR="00CC368B" w:rsidRPr="000876FA">
        <w:rPr>
          <w:bCs/>
          <w:lang w:val="en-GB"/>
        </w:rPr>
        <w:t xml:space="preserve"> </w:t>
      </w:r>
    </w:p>
    <w:p w14:paraId="5E0AB86A" w14:textId="77777777" w:rsidR="00017710" w:rsidRPr="000876FA" w:rsidRDefault="000B24E7" w:rsidP="00732465">
      <w:pPr>
        <w:pBdr>
          <w:bottom w:val="single" w:sz="6" w:space="1" w:color="auto"/>
        </w:pBdr>
        <w:spacing w:line="360" w:lineRule="auto"/>
        <w:ind w:left="851" w:right="851"/>
        <w:jc w:val="center"/>
        <w:rPr>
          <w:rFonts w:eastAsia="DotumChe"/>
          <w:bCs/>
          <w:kern w:val="2"/>
          <w:lang w:val="en-GB" w:eastAsia="ko-KR"/>
        </w:rPr>
      </w:pPr>
      <w:r w:rsidRPr="000876FA">
        <w:rPr>
          <w:rFonts w:eastAsia="DotumChe"/>
          <w:bCs/>
          <w:kern w:val="2"/>
          <w:vertAlign w:val="superscript"/>
          <w:lang w:val="en-GB" w:eastAsia="ko-KR"/>
        </w:rPr>
        <w:t>1</w:t>
      </w:r>
      <w:r w:rsidRPr="000876FA">
        <w:rPr>
          <w:rFonts w:eastAsia="DotumChe"/>
          <w:bCs/>
          <w:kern w:val="2"/>
          <w:lang w:val="en-GB" w:eastAsia="ko-KR"/>
        </w:rPr>
        <w:t xml:space="preserve"> University of Pretoria, Pretoria, South Africa</w:t>
      </w:r>
    </w:p>
    <w:p w14:paraId="5C519E89" w14:textId="2E22EBB0" w:rsidR="000B24E7" w:rsidRPr="000876FA" w:rsidRDefault="000B24E7" w:rsidP="00732465">
      <w:pPr>
        <w:pBdr>
          <w:bottom w:val="single" w:sz="6" w:space="1" w:color="auto"/>
        </w:pBdr>
        <w:spacing w:line="360" w:lineRule="auto"/>
        <w:ind w:left="851" w:right="851"/>
        <w:jc w:val="center"/>
        <w:rPr>
          <w:rFonts w:eastAsia="DotumChe"/>
          <w:bCs/>
          <w:kern w:val="2"/>
          <w:lang w:val="en-GB" w:eastAsia="ko-KR"/>
        </w:rPr>
      </w:pPr>
      <w:r w:rsidRPr="000876FA">
        <w:rPr>
          <w:rFonts w:eastAsia="DotumChe"/>
          <w:bCs/>
          <w:kern w:val="2"/>
          <w:vertAlign w:val="superscript"/>
          <w:lang w:val="en-GB" w:eastAsia="ko-KR"/>
        </w:rPr>
        <w:t>2</w:t>
      </w:r>
      <w:r w:rsidRPr="000876FA">
        <w:rPr>
          <w:rFonts w:eastAsia="DotumChe"/>
          <w:bCs/>
          <w:kern w:val="2"/>
          <w:lang w:val="en-GB" w:eastAsia="ko-KR"/>
        </w:rPr>
        <w:t xml:space="preserve"> University of Edinburgh, Edinburgh, United Kingdom</w:t>
      </w:r>
    </w:p>
    <w:p w14:paraId="0CB87C28" w14:textId="02957E0E" w:rsidR="00C007A1" w:rsidRPr="000876FA" w:rsidRDefault="00C007A1" w:rsidP="00732465">
      <w:pPr>
        <w:pBdr>
          <w:bottom w:val="single" w:sz="6" w:space="1" w:color="auto"/>
        </w:pBdr>
        <w:spacing w:line="360" w:lineRule="auto"/>
        <w:ind w:left="851" w:right="851"/>
        <w:jc w:val="center"/>
        <w:rPr>
          <w:rFonts w:eastAsia="DotumChe"/>
          <w:bCs/>
          <w:kern w:val="2"/>
          <w:lang w:val="en-GB" w:eastAsia="ko-KR"/>
        </w:rPr>
      </w:pPr>
      <w:r w:rsidRPr="000876FA">
        <w:rPr>
          <w:rFonts w:eastAsia="DotumChe"/>
          <w:bCs/>
          <w:kern w:val="2"/>
          <w:vertAlign w:val="superscript"/>
          <w:lang w:val="en-GB" w:eastAsia="ko-KR"/>
        </w:rPr>
        <w:t>3</w:t>
      </w:r>
      <w:r w:rsidRPr="000876FA">
        <w:rPr>
          <w:rFonts w:eastAsia="DotumChe"/>
          <w:bCs/>
          <w:kern w:val="2"/>
          <w:lang w:val="en-GB" w:eastAsia="ko-KR"/>
        </w:rPr>
        <w:t>Tianjin Key Lab of Refrigeration Technology, Tianjin University of Commerce, Tianjin City 300134, PR China</w:t>
      </w:r>
    </w:p>
    <w:p w14:paraId="66B0A48A" w14:textId="77777777" w:rsidR="00017710" w:rsidRPr="000876FA" w:rsidRDefault="00017710" w:rsidP="00732465">
      <w:pPr>
        <w:spacing w:line="360" w:lineRule="auto"/>
        <w:ind w:left="851" w:right="851"/>
        <w:jc w:val="both"/>
        <w:rPr>
          <w:b/>
          <w:lang w:val="en-GB"/>
        </w:rPr>
      </w:pPr>
    </w:p>
    <w:p w14:paraId="21A532AD" w14:textId="413D2C1C" w:rsidR="0082440A" w:rsidRPr="000876FA" w:rsidRDefault="0082440A" w:rsidP="00732465">
      <w:pPr>
        <w:spacing w:line="360" w:lineRule="auto"/>
        <w:ind w:left="1010" w:right="851"/>
        <w:jc w:val="both"/>
        <w:rPr>
          <w:b/>
          <w:i/>
          <w:lang w:val="en-GB"/>
        </w:rPr>
      </w:pPr>
      <w:r w:rsidRPr="000876FA">
        <w:rPr>
          <w:b/>
          <w:lang w:val="en-GB"/>
        </w:rPr>
        <w:t>Abstract</w:t>
      </w:r>
      <w:r w:rsidRPr="000876FA">
        <w:rPr>
          <w:lang w:val="en-GB"/>
        </w:rPr>
        <w:t xml:space="preserve"> </w:t>
      </w:r>
      <w:r w:rsidR="00EF2B79" w:rsidRPr="000876FA">
        <w:rPr>
          <w:lang w:val="en-GB"/>
        </w:rPr>
        <w:t>Flow</w:t>
      </w:r>
      <w:r w:rsidR="00100295" w:rsidRPr="000876FA">
        <w:rPr>
          <w:lang w:val="en-GB"/>
        </w:rPr>
        <w:t>-</w:t>
      </w:r>
      <w:r w:rsidR="00EF2B79" w:rsidRPr="000876FA">
        <w:rPr>
          <w:lang w:val="en-GB"/>
        </w:rPr>
        <w:t xml:space="preserve">boiling </w:t>
      </w:r>
      <w:r w:rsidR="00CF5118" w:rsidRPr="000876FA">
        <w:rPr>
          <w:lang w:val="en-GB"/>
        </w:rPr>
        <w:t xml:space="preserve">of </w:t>
      </w:r>
      <w:r w:rsidR="00F70A0E" w:rsidRPr="000876FA">
        <w:rPr>
          <w:rStyle w:val="st"/>
          <w:lang w:val="en-GB"/>
        </w:rPr>
        <w:t>Perfluorohexane</w:t>
      </w:r>
      <w:r w:rsidR="00CF5118" w:rsidRPr="000876FA">
        <w:rPr>
          <w:lang w:val="en-GB"/>
        </w:rPr>
        <w:t xml:space="preserve"> (FC-72) </w:t>
      </w:r>
      <w:r w:rsidR="00EF2B79" w:rsidRPr="000876FA">
        <w:rPr>
          <w:lang w:val="en-GB"/>
        </w:rPr>
        <w:t xml:space="preserve">in </w:t>
      </w:r>
      <w:r w:rsidR="00904FF0" w:rsidRPr="000876FA">
        <w:rPr>
          <w:lang w:val="en-GB"/>
        </w:rPr>
        <w:t xml:space="preserve">horizontal </w:t>
      </w:r>
      <w:r w:rsidR="009F2281">
        <w:rPr>
          <w:lang w:val="en-GB"/>
        </w:rPr>
        <w:t>micro/</w:t>
      </w:r>
      <w:r w:rsidR="00D91A2B">
        <w:rPr>
          <w:lang w:val="en-GB"/>
        </w:rPr>
        <w:t xml:space="preserve">mini </w:t>
      </w:r>
      <w:r w:rsidR="00EF2B79" w:rsidRPr="000876FA">
        <w:rPr>
          <w:lang w:val="en-GB"/>
        </w:rPr>
        <w:t xml:space="preserve">channels </w:t>
      </w:r>
      <w:r w:rsidR="00F97535" w:rsidRPr="000876FA">
        <w:rPr>
          <w:lang w:val="en-GB"/>
        </w:rPr>
        <w:t>was</w:t>
      </w:r>
      <w:r w:rsidR="00EF2B79" w:rsidRPr="000876FA">
        <w:rPr>
          <w:lang w:val="en-GB"/>
        </w:rPr>
        <w:t xml:space="preserve"> investigated </w:t>
      </w:r>
      <w:r w:rsidR="00CF5118" w:rsidRPr="000876FA">
        <w:rPr>
          <w:lang w:val="en-GB"/>
        </w:rPr>
        <w:t xml:space="preserve">experimentally and numerically </w:t>
      </w:r>
      <w:r w:rsidR="00904FF0" w:rsidRPr="000876FA">
        <w:rPr>
          <w:lang w:val="en-GB"/>
        </w:rPr>
        <w:t>at different rotational orientations in terms of gravity</w:t>
      </w:r>
      <w:r w:rsidR="00EF2B79" w:rsidRPr="000876FA">
        <w:rPr>
          <w:lang w:val="en-GB"/>
        </w:rPr>
        <w:t xml:space="preserve">. </w:t>
      </w:r>
      <w:r w:rsidR="00904FF0" w:rsidRPr="000876FA">
        <w:rPr>
          <w:lang w:val="en-GB"/>
        </w:rPr>
        <w:t xml:space="preserve">One-sided </w:t>
      </w:r>
      <w:r w:rsidR="00A35252" w:rsidRPr="000876FA">
        <w:rPr>
          <w:lang w:val="en-GB"/>
        </w:rPr>
        <w:t xml:space="preserve">uniform channel </w:t>
      </w:r>
      <w:r w:rsidR="00904FF0" w:rsidRPr="000876FA">
        <w:rPr>
          <w:lang w:val="en-GB"/>
        </w:rPr>
        <w:t xml:space="preserve">heating </w:t>
      </w:r>
      <w:r w:rsidR="00A35252" w:rsidRPr="000876FA">
        <w:rPr>
          <w:lang w:val="en-GB"/>
        </w:rPr>
        <w:t xml:space="preserve">was considered experimentally </w:t>
      </w:r>
      <w:r w:rsidR="00CF5118" w:rsidRPr="000876FA">
        <w:rPr>
          <w:lang w:val="en-GB"/>
        </w:rPr>
        <w:t xml:space="preserve">for </w:t>
      </w:r>
      <w:r w:rsidR="00904FF0" w:rsidRPr="000876FA">
        <w:rPr>
          <w:lang w:val="en-GB"/>
        </w:rPr>
        <w:t>rotational angles ranging from 0</w:t>
      </w:r>
      <w:r w:rsidR="00904FF0" w:rsidRPr="000876FA">
        <w:rPr>
          <w:rFonts w:ascii="Arial" w:hAnsi="Arial" w:cs="Arial"/>
          <w:lang w:val="en-GB"/>
        </w:rPr>
        <w:t>°</w:t>
      </w:r>
      <w:r w:rsidR="00904FF0" w:rsidRPr="000876FA">
        <w:rPr>
          <w:lang w:val="en-GB"/>
        </w:rPr>
        <w:t xml:space="preserve"> (heating from below) to 180</w:t>
      </w:r>
      <w:r w:rsidR="00904FF0" w:rsidRPr="000876FA">
        <w:rPr>
          <w:rFonts w:ascii="Arial" w:hAnsi="Arial" w:cs="Arial"/>
          <w:lang w:val="en-GB"/>
        </w:rPr>
        <w:t>°</w:t>
      </w:r>
      <w:r w:rsidR="00904FF0" w:rsidRPr="000876FA">
        <w:rPr>
          <w:lang w:val="en-GB"/>
        </w:rPr>
        <w:t xml:space="preserve"> (heating from above</w:t>
      </w:r>
      <w:r w:rsidR="00CF5118" w:rsidRPr="000876FA">
        <w:rPr>
          <w:lang w:val="en-GB"/>
        </w:rPr>
        <w:t>)</w:t>
      </w:r>
      <w:r w:rsidR="00904FF0" w:rsidRPr="000876FA">
        <w:rPr>
          <w:lang w:val="en-GB"/>
        </w:rPr>
        <w:t xml:space="preserve"> </w:t>
      </w:r>
      <w:r w:rsidR="00EF2B79" w:rsidRPr="000876FA">
        <w:rPr>
          <w:lang w:val="en-GB"/>
        </w:rPr>
        <w:t>in increments</w:t>
      </w:r>
      <w:r w:rsidR="00CF5118" w:rsidRPr="000876FA">
        <w:rPr>
          <w:lang w:val="en-GB"/>
        </w:rPr>
        <w:t xml:space="preserve"> of 30°. The </w:t>
      </w:r>
      <w:r w:rsidR="009F2281">
        <w:rPr>
          <w:lang w:val="en-GB"/>
        </w:rPr>
        <w:t>micro/</w:t>
      </w:r>
      <w:r w:rsidR="00D91A2B">
        <w:rPr>
          <w:lang w:val="en-GB"/>
        </w:rPr>
        <w:t xml:space="preserve">mini </w:t>
      </w:r>
      <w:r w:rsidR="00CF5118" w:rsidRPr="000876FA">
        <w:rPr>
          <w:lang w:val="en-GB"/>
        </w:rPr>
        <w:t>channel had a high aspect ratio of 10 (5 mm x 0.5 mm) and a hydraulic diameter of 909 </w:t>
      </w:r>
      <m:oMath>
        <m:r>
          <w:rPr>
            <w:rFonts w:ascii="Cambria Math" w:hAnsi="Cambria Math"/>
            <w:lang w:val="en-GB"/>
          </w:rPr>
          <m:t>μ</m:t>
        </m:r>
      </m:oMath>
      <w:r w:rsidR="00CF5118" w:rsidRPr="000876FA">
        <w:rPr>
          <w:lang w:val="en-GB"/>
        </w:rPr>
        <w:t xml:space="preserve">m. </w:t>
      </w:r>
      <w:r w:rsidR="00A35252" w:rsidRPr="000876FA">
        <w:rPr>
          <w:lang w:val="en-GB"/>
        </w:rPr>
        <w:t>In-channel flow visuali</w:t>
      </w:r>
      <w:r w:rsidR="006C1209" w:rsidRPr="000876FA">
        <w:rPr>
          <w:lang w:val="en-GB"/>
        </w:rPr>
        <w:t>s</w:t>
      </w:r>
      <w:r w:rsidR="00A35252" w:rsidRPr="000876FA">
        <w:rPr>
          <w:lang w:val="en-GB"/>
        </w:rPr>
        <w:t>ations were recorde</w:t>
      </w:r>
      <w:r w:rsidR="00204FD3" w:rsidRPr="000876FA">
        <w:rPr>
          <w:lang w:val="en-GB"/>
        </w:rPr>
        <w:t>d</w:t>
      </w:r>
      <w:r w:rsidR="00A35252" w:rsidRPr="000876FA">
        <w:rPr>
          <w:lang w:val="en-GB"/>
        </w:rPr>
        <w:t xml:space="preserve"> and h</w:t>
      </w:r>
      <w:r w:rsidR="00CF5118" w:rsidRPr="000876FA">
        <w:rPr>
          <w:lang w:val="en-GB"/>
        </w:rPr>
        <w:t>eat transfer coefficient</w:t>
      </w:r>
      <w:r w:rsidR="00204FD3" w:rsidRPr="000876FA">
        <w:rPr>
          <w:lang w:val="en-GB"/>
        </w:rPr>
        <w:t>s</w:t>
      </w:r>
      <w:r w:rsidR="00CF5118" w:rsidRPr="000876FA">
        <w:rPr>
          <w:lang w:val="en-GB"/>
        </w:rPr>
        <w:t xml:space="preserve"> were determined</w:t>
      </w:r>
      <w:r w:rsidR="00A35252" w:rsidRPr="000876FA">
        <w:rPr>
          <w:lang w:val="en-GB"/>
        </w:rPr>
        <w:t xml:space="preserve"> </w:t>
      </w:r>
      <w:r w:rsidR="00CF5118" w:rsidRPr="000876FA">
        <w:rPr>
          <w:lang w:val="en-GB"/>
        </w:rPr>
        <w:t>for mass fluxes of 10, 20 and 40 kg/m</w:t>
      </w:r>
      <w:r w:rsidR="00CF5118" w:rsidRPr="000876FA">
        <w:rPr>
          <w:vertAlign w:val="superscript"/>
          <w:lang w:val="en-GB"/>
        </w:rPr>
        <w:t>2</w:t>
      </w:r>
      <w:r w:rsidR="00A35252" w:rsidRPr="000876FA">
        <w:rPr>
          <w:lang w:val="en-GB"/>
        </w:rPr>
        <w:t>s</w:t>
      </w:r>
      <w:r w:rsidR="00DD315B" w:rsidRPr="000876FA">
        <w:rPr>
          <w:lang w:val="en-GB"/>
        </w:rPr>
        <w:t xml:space="preserve"> at a saturation temperature of </w:t>
      </w:r>
      <w:r w:rsidR="002E6607" w:rsidRPr="000876FA">
        <w:rPr>
          <w:lang w:val="en-GB"/>
        </w:rPr>
        <w:t>56</w:t>
      </w:r>
      <w:r w:rsidR="006C1209" w:rsidRPr="000876FA">
        <w:rPr>
          <w:lang w:val="en-GB"/>
        </w:rPr>
        <w:t> </w:t>
      </w:r>
      <w:r w:rsidR="002E6607" w:rsidRPr="000876FA">
        <w:rPr>
          <w:lang w:val="en-GB"/>
        </w:rPr>
        <w:t>°C</w:t>
      </w:r>
      <w:r w:rsidR="005D366B" w:rsidRPr="000876FA">
        <w:rPr>
          <w:lang w:val="en-GB"/>
        </w:rPr>
        <w:t>.</w:t>
      </w:r>
      <w:r w:rsidR="00A35252" w:rsidRPr="000876FA">
        <w:rPr>
          <w:lang w:val="en-GB"/>
        </w:rPr>
        <w:t xml:space="preserve"> S</w:t>
      </w:r>
      <w:r w:rsidR="00CF5118" w:rsidRPr="000876FA">
        <w:rPr>
          <w:lang w:val="en-GB"/>
        </w:rPr>
        <w:t>uitable heat fluxes</w:t>
      </w:r>
      <w:r w:rsidR="00A35252" w:rsidRPr="000876FA">
        <w:rPr>
          <w:lang w:val="en-GB"/>
        </w:rPr>
        <w:t xml:space="preserve"> were applied</w:t>
      </w:r>
      <w:r w:rsidR="00CF5118" w:rsidRPr="000876FA">
        <w:rPr>
          <w:lang w:val="en-GB"/>
        </w:rPr>
        <w:t xml:space="preserve"> to span the onset of nucleate boiling to </w:t>
      </w:r>
      <w:r w:rsidR="00E30842" w:rsidRPr="000876FA">
        <w:rPr>
          <w:lang w:val="en-GB"/>
        </w:rPr>
        <w:t>near dry-</w:t>
      </w:r>
      <w:r w:rsidR="00CF5118" w:rsidRPr="000876FA">
        <w:rPr>
          <w:lang w:val="en-GB"/>
        </w:rPr>
        <w:t>out conditions</w:t>
      </w:r>
      <w:r w:rsidR="00E30842" w:rsidRPr="000876FA">
        <w:rPr>
          <w:lang w:val="en-GB"/>
        </w:rPr>
        <w:t xml:space="preserve"> within the channel.  It was found that the rotational angle had a significant influence on the heat transfer </w:t>
      </w:r>
      <w:r w:rsidR="00A35252" w:rsidRPr="000876FA">
        <w:rPr>
          <w:lang w:val="en-GB"/>
        </w:rPr>
        <w:t>performance</w:t>
      </w:r>
      <w:r w:rsidR="006C1209" w:rsidRPr="000876FA">
        <w:rPr>
          <w:lang w:val="en-GB"/>
        </w:rPr>
        <w:t xml:space="preserve"> due to</w:t>
      </w:r>
      <w:r w:rsidR="00F70A0E" w:rsidRPr="000876FA">
        <w:rPr>
          <w:lang w:val="en-GB"/>
        </w:rPr>
        <w:t xml:space="preserve"> </w:t>
      </w:r>
      <w:r w:rsidR="00D91A2B">
        <w:rPr>
          <w:lang w:val="en-GB"/>
        </w:rPr>
        <w:t>its</w:t>
      </w:r>
      <w:r w:rsidR="006C1209" w:rsidRPr="000876FA">
        <w:rPr>
          <w:lang w:val="en-GB"/>
        </w:rPr>
        <w:t xml:space="preserve"> influence on bubble detachment</w:t>
      </w:r>
      <w:r w:rsidR="00E30842" w:rsidRPr="000876FA">
        <w:rPr>
          <w:lang w:val="en-GB"/>
        </w:rPr>
        <w:t>. Bottom-heated cases (0</w:t>
      </w:r>
      <w:r w:rsidR="00E30842" w:rsidRPr="000876FA">
        <w:rPr>
          <w:rFonts w:ascii="Arial" w:hAnsi="Arial" w:cs="Arial"/>
          <w:lang w:val="en-GB"/>
        </w:rPr>
        <w:t xml:space="preserve">° </w:t>
      </w:r>
      <w:r w:rsidR="00E30842" w:rsidRPr="000876FA">
        <w:rPr>
          <w:lang w:val="en-GB"/>
        </w:rPr>
        <w:t xml:space="preserve">orientation) resulted in local heat transfer coefficients that were up to </w:t>
      </w:r>
      <w:r w:rsidR="00DD1ED3" w:rsidRPr="000876FA">
        <w:rPr>
          <w:lang w:val="en-GB"/>
        </w:rPr>
        <w:t>201</w:t>
      </w:r>
      <w:r w:rsidR="00E30842" w:rsidRPr="000876FA">
        <w:rPr>
          <w:lang w:val="en-GB"/>
        </w:rPr>
        <w:t xml:space="preserve">% higher than </w:t>
      </w:r>
      <w:r w:rsidR="00F07F50" w:rsidRPr="000876FA">
        <w:rPr>
          <w:lang w:val="en-GB"/>
        </w:rPr>
        <w:t xml:space="preserve">for </w:t>
      </w:r>
      <w:r w:rsidR="00E30842" w:rsidRPr="000876FA">
        <w:rPr>
          <w:lang w:val="en-GB"/>
        </w:rPr>
        <w:t>any other rotational orientation. Channel orientations of 60° (slanted heating surface) and 90° (heating from the side) generally produced the lowest local heat transfer coefficients.</w:t>
      </w:r>
      <w:r w:rsidR="00A35252" w:rsidRPr="000876FA">
        <w:rPr>
          <w:lang w:val="en-GB"/>
        </w:rPr>
        <w:t xml:space="preserve"> Insight </w:t>
      </w:r>
      <w:r w:rsidR="00706951" w:rsidRPr="000876FA">
        <w:rPr>
          <w:lang w:val="en-GB"/>
        </w:rPr>
        <w:t xml:space="preserve">into </w:t>
      </w:r>
      <w:r w:rsidR="00336629" w:rsidRPr="000876FA">
        <w:rPr>
          <w:lang w:val="en-GB"/>
        </w:rPr>
        <w:t xml:space="preserve">the influence of </w:t>
      </w:r>
      <w:r w:rsidR="00706951" w:rsidRPr="000876FA">
        <w:rPr>
          <w:lang w:val="en-GB"/>
        </w:rPr>
        <w:t xml:space="preserve">the </w:t>
      </w:r>
      <w:r w:rsidR="00336629" w:rsidRPr="000876FA">
        <w:rPr>
          <w:lang w:val="en-GB"/>
        </w:rPr>
        <w:t>gravitational orientation on single</w:t>
      </w:r>
      <w:r w:rsidR="00F07F50" w:rsidRPr="000876FA">
        <w:rPr>
          <w:lang w:val="en-GB"/>
        </w:rPr>
        <w:t>-</w:t>
      </w:r>
      <w:r w:rsidR="00336629" w:rsidRPr="000876FA">
        <w:rPr>
          <w:lang w:val="en-GB"/>
        </w:rPr>
        <w:t>bubble</w:t>
      </w:r>
      <w:r w:rsidR="00706951" w:rsidRPr="000876FA">
        <w:rPr>
          <w:lang w:val="en-GB"/>
        </w:rPr>
        <w:t xml:space="preserve"> growth within the nucleation and detachment region was obtained via </w:t>
      </w:r>
      <w:r w:rsidR="00A35252" w:rsidRPr="000876FA">
        <w:rPr>
          <w:lang w:val="en-GB"/>
        </w:rPr>
        <w:t>two</w:t>
      </w:r>
      <w:r w:rsidR="00336629" w:rsidRPr="000876FA">
        <w:rPr>
          <w:lang w:val="en-GB"/>
        </w:rPr>
        <w:t xml:space="preserve">- and </w:t>
      </w:r>
      <w:r w:rsidR="00A35252" w:rsidRPr="000876FA">
        <w:rPr>
          <w:lang w:val="en-GB"/>
        </w:rPr>
        <w:t>three</w:t>
      </w:r>
      <w:r w:rsidR="00336629" w:rsidRPr="000876FA">
        <w:rPr>
          <w:lang w:val="en-GB"/>
        </w:rPr>
        <w:t>-dimensional numerical simulations</w:t>
      </w:r>
      <w:r w:rsidR="00706951" w:rsidRPr="000876FA">
        <w:rPr>
          <w:lang w:val="en-GB"/>
        </w:rPr>
        <w:t xml:space="preserve">. </w:t>
      </w:r>
      <w:r w:rsidR="00336629" w:rsidRPr="000876FA">
        <w:rPr>
          <w:lang w:val="en-GB"/>
        </w:rPr>
        <w:t>Bubble behaviour after detachment and its effect on heat transfer w</w:t>
      </w:r>
      <w:r w:rsidR="000B4BBC" w:rsidRPr="000876FA">
        <w:rPr>
          <w:lang w:val="en-GB"/>
        </w:rPr>
        <w:t>ere</w:t>
      </w:r>
      <w:r w:rsidR="00706951" w:rsidRPr="000876FA">
        <w:rPr>
          <w:lang w:val="en-GB"/>
        </w:rPr>
        <w:t xml:space="preserve"> also</w:t>
      </w:r>
      <w:r w:rsidR="00336629" w:rsidRPr="000876FA">
        <w:rPr>
          <w:lang w:val="en-GB"/>
        </w:rPr>
        <w:t xml:space="preserve"> investigated transiently until </w:t>
      </w:r>
      <w:r w:rsidR="005D366B" w:rsidRPr="000876FA">
        <w:rPr>
          <w:lang w:val="en-GB"/>
        </w:rPr>
        <w:t>detachment</w:t>
      </w:r>
      <w:r w:rsidR="00336629" w:rsidRPr="000876FA">
        <w:rPr>
          <w:lang w:val="en-GB"/>
        </w:rPr>
        <w:t>.</w:t>
      </w:r>
      <w:r w:rsidR="00706951" w:rsidRPr="000876FA">
        <w:rPr>
          <w:lang w:val="en-GB"/>
        </w:rPr>
        <w:t xml:space="preserve"> The numerical simulations mirrored the experimental trends and it was found that the presence of g</w:t>
      </w:r>
      <w:r w:rsidR="004D60AE" w:rsidRPr="000876FA">
        <w:rPr>
          <w:lang w:val="en-GB"/>
        </w:rPr>
        <w:t>rowing bubbles interrupted the velocity streamlines</w:t>
      </w:r>
      <w:r w:rsidR="00706951" w:rsidRPr="000876FA">
        <w:rPr>
          <w:lang w:val="en-GB"/>
        </w:rPr>
        <w:t xml:space="preserve"> and the</w:t>
      </w:r>
      <w:r w:rsidR="004D60AE" w:rsidRPr="000876FA">
        <w:rPr>
          <w:lang w:val="en-GB"/>
        </w:rPr>
        <w:t xml:space="preserve"> thermal boundary layer downstream of the nucleation site.</w:t>
      </w:r>
    </w:p>
    <w:p w14:paraId="5995E9F1" w14:textId="77777777" w:rsidR="0082440A" w:rsidRPr="000876FA" w:rsidRDefault="0082440A" w:rsidP="00732465">
      <w:pPr>
        <w:spacing w:line="360" w:lineRule="auto"/>
        <w:ind w:left="851" w:right="851"/>
        <w:rPr>
          <w:lang w:val="en-GB"/>
        </w:rPr>
      </w:pPr>
    </w:p>
    <w:p w14:paraId="673CAD3F" w14:textId="673FEB82" w:rsidR="0082440A" w:rsidRPr="000876FA" w:rsidRDefault="0082440A" w:rsidP="00732465">
      <w:pPr>
        <w:pBdr>
          <w:bottom w:val="single" w:sz="6" w:space="1" w:color="auto"/>
        </w:pBdr>
        <w:spacing w:line="360" w:lineRule="auto"/>
        <w:ind w:left="1849" w:right="851" w:hanging="998"/>
        <w:jc w:val="both"/>
        <w:rPr>
          <w:bCs/>
          <w:i/>
          <w:lang w:val="en-GB"/>
        </w:rPr>
      </w:pPr>
      <w:r w:rsidRPr="000876FA">
        <w:rPr>
          <w:b/>
          <w:i/>
          <w:lang w:val="en-GB"/>
        </w:rPr>
        <w:t>Keywords</w:t>
      </w:r>
      <w:r w:rsidRPr="000876FA">
        <w:rPr>
          <w:bCs/>
          <w:i/>
          <w:lang w:val="en-GB"/>
        </w:rPr>
        <w:t>:</w:t>
      </w:r>
      <w:r w:rsidR="00983058" w:rsidRPr="000876FA">
        <w:rPr>
          <w:bCs/>
          <w:i/>
          <w:lang w:val="en-GB"/>
        </w:rPr>
        <w:tab/>
      </w:r>
      <w:r w:rsidR="000B4BBC" w:rsidRPr="000876FA">
        <w:rPr>
          <w:bCs/>
          <w:i/>
          <w:lang w:val="en-GB"/>
        </w:rPr>
        <w:t>f</w:t>
      </w:r>
      <w:r w:rsidR="000B24E7" w:rsidRPr="000876FA">
        <w:rPr>
          <w:bCs/>
          <w:i/>
          <w:lang w:val="en-GB"/>
        </w:rPr>
        <w:t>low</w:t>
      </w:r>
      <w:r w:rsidR="00100295" w:rsidRPr="000876FA">
        <w:rPr>
          <w:bCs/>
          <w:i/>
          <w:lang w:val="en-GB"/>
        </w:rPr>
        <w:t>-</w:t>
      </w:r>
      <w:r w:rsidR="000B4BBC" w:rsidRPr="000876FA">
        <w:rPr>
          <w:bCs/>
          <w:i/>
          <w:lang w:val="en-GB"/>
        </w:rPr>
        <w:t>b</w:t>
      </w:r>
      <w:r w:rsidR="000B24E7" w:rsidRPr="000876FA">
        <w:rPr>
          <w:bCs/>
          <w:i/>
          <w:lang w:val="en-GB"/>
        </w:rPr>
        <w:t xml:space="preserve">oiling, </w:t>
      </w:r>
      <w:r w:rsidR="000B4BBC" w:rsidRPr="000876FA">
        <w:rPr>
          <w:bCs/>
          <w:i/>
          <w:lang w:val="en-GB"/>
        </w:rPr>
        <w:t>m</w:t>
      </w:r>
      <w:r w:rsidR="000B24E7" w:rsidRPr="000876FA">
        <w:rPr>
          <w:bCs/>
          <w:i/>
          <w:lang w:val="en-GB"/>
        </w:rPr>
        <w:t xml:space="preserve">icrochannel, </w:t>
      </w:r>
      <w:r w:rsidR="000B4BBC" w:rsidRPr="000876FA">
        <w:rPr>
          <w:bCs/>
          <w:i/>
          <w:lang w:val="en-GB"/>
        </w:rPr>
        <w:t>r</w:t>
      </w:r>
      <w:r w:rsidR="000B24E7" w:rsidRPr="000876FA">
        <w:rPr>
          <w:bCs/>
          <w:i/>
          <w:lang w:val="en-GB"/>
        </w:rPr>
        <w:t>otational</w:t>
      </w:r>
      <w:r w:rsidR="00E45693" w:rsidRPr="000876FA">
        <w:rPr>
          <w:bCs/>
          <w:i/>
          <w:lang w:val="en-GB"/>
        </w:rPr>
        <w:t xml:space="preserve"> </w:t>
      </w:r>
      <w:r w:rsidR="000B4BBC" w:rsidRPr="000876FA">
        <w:rPr>
          <w:bCs/>
          <w:i/>
          <w:lang w:val="en-GB"/>
        </w:rPr>
        <w:t>o</w:t>
      </w:r>
      <w:r w:rsidR="00E45693" w:rsidRPr="000876FA">
        <w:rPr>
          <w:bCs/>
          <w:i/>
          <w:lang w:val="en-GB"/>
        </w:rPr>
        <w:t>rientation</w:t>
      </w:r>
      <w:r w:rsidR="00CD119A" w:rsidRPr="000876FA">
        <w:rPr>
          <w:bCs/>
          <w:i/>
          <w:lang w:val="en-GB"/>
        </w:rPr>
        <w:t xml:space="preserve">, </w:t>
      </w:r>
      <w:r w:rsidR="000B4BBC" w:rsidRPr="000876FA">
        <w:rPr>
          <w:bCs/>
          <w:i/>
          <w:lang w:val="en-GB"/>
        </w:rPr>
        <w:t>h</w:t>
      </w:r>
      <w:r w:rsidR="00CD119A" w:rsidRPr="000876FA">
        <w:rPr>
          <w:bCs/>
          <w:i/>
          <w:lang w:val="en-GB"/>
        </w:rPr>
        <w:t xml:space="preserve">eat </w:t>
      </w:r>
      <w:r w:rsidR="000B4BBC" w:rsidRPr="000876FA">
        <w:rPr>
          <w:bCs/>
          <w:i/>
          <w:lang w:val="en-GB"/>
        </w:rPr>
        <w:t>t</w:t>
      </w:r>
      <w:r w:rsidR="00CD119A" w:rsidRPr="000876FA">
        <w:rPr>
          <w:bCs/>
          <w:i/>
          <w:lang w:val="en-GB"/>
        </w:rPr>
        <w:t xml:space="preserve">ransfer </w:t>
      </w:r>
      <w:r w:rsidR="000B4BBC" w:rsidRPr="000876FA">
        <w:rPr>
          <w:bCs/>
          <w:i/>
          <w:lang w:val="en-GB"/>
        </w:rPr>
        <w:t>c</w:t>
      </w:r>
      <w:r w:rsidR="00CD119A" w:rsidRPr="000876FA">
        <w:rPr>
          <w:bCs/>
          <w:i/>
          <w:lang w:val="en-GB"/>
        </w:rPr>
        <w:t>oefficient</w:t>
      </w:r>
    </w:p>
    <w:p w14:paraId="01462B7E" w14:textId="76ACE0C7" w:rsidR="00EA2A6C" w:rsidRPr="000876FA" w:rsidRDefault="00EA2A6C" w:rsidP="00732465">
      <w:pPr>
        <w:spacing w:line="360" w:lineRule="auto"/>
        <w:rPr>
          <w:lang w:val="en-GB"/>
        </w:rPr>
      </w:pPr>
    </w:p>
    <w:p w14:paraId="61383318" w14:textId="440D02D9" w:rsidR="00EA2A6C" w:rsidRPr="000876FA" w:rsidRDefault="00EA2A6C" w:rsidP="00732465">
      <w:pPr>
        <w:spacing w:line="360" w:lineRule="auto"/>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EA2A6C" w:rsidRPr="000876FA" w14:paraId="3CC6FB09" w14:textId="77777777" w:rsidTr="00E45693">
        <w:tc>
          <w:tcPr>
            <w:tcW w:w="4814" w:type="dxa"/>
          </w:tcPr>
          <w:p w14:paraId="5179518E" w14:textId="77777777" w:rsidR="00EA2A6C" w:rsidRPr="000876FA" w:rsidRDefault="00EA2A6C" w:rsidP="00732465">
            <w:pPr>
              <w:spacing w:line="360" w:lineRule="auto"/>
              <w:rPr>
                <w:b/>
                <w:bCs/>
                <w:lang w:val="en-GB"/>
              </w:rPr>
            </w:pPr>
            <w:r w:rsidRPr="000876FA">
              <w:rPr>
                <w:b/>
                <w:bCs/>
                <w:lang w:val="en-GB"/>
              </w:rPr>
              <w:t xml:space="preserve">Nomenclature </w:t>
            </w:r>
          </w:p>
          <w:p w14:paraId="363A8955" w14:textId="77777777" w:rsidR="00EA2A6C" w:rsidRPr="000876FA" w:rsidRDefault="00EA2A6C" w:rsidP="00732465">
            <w:pPr>
              <w:spacing w:line="360" w:lineRule="auto"/>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2882"/>
            </w:tblGrid>
            <w:tr w:rsidR="00EA2A6C" w:rsidRPr="000876FA" w14:paraId="4428DE04" w14:textId="77777777" w:rsidTr="0087331F">
              <w:trPr>
                <w:trHeight w:val="228"/>
              </w:trPr>
              <w:tc>
                <w:tcPr>
                  <w:tcW w:w="0" w:type="auto"/>
                </w:tcPr>
                <w:p w14:paraId="7EB3460F" w14:textId="4075FEE0" w:rsidR="00EA2A6C" w:rsidRPr="000876FA" w:rsidRDefault="00374E1D" w:rsidP="00732465">
                  <w:pPr>
                    <w:spacing w:line="360" w:lineRule="auto"/>
                    <w:rPr>
                      <w:lang w:val="en-GB"/>
                    </w:rPr>
                  </w:pPr>
                  <m:oMathPara>
                    <m:oMath>
                      <m:r>
                        <w:rPr>
                          <w:rFonts w:ascii="Cambria Math" w:hAnsi="Cambria Math"/>
                          <w:lang w:val="en-GB"/>
                        </w:rPr>
                        <m:t>a</m:t>
                      </m:r>
                    </m:oMath>
                  </m:oMathPara>
                </w:p>
              </w:tc>
              <w:tc>
                <w:tcPr>
                  <w:tcW w:w="0" w:type="auto"/>
                </w:tcPr>
                <w:p w14:paraId="3E93B8E4" w14:textId="623BE230" w:rsidR="00EA2A6C" w:rsidRPr="000876FA" w:rsidRDefault="00374E1D" w:rsidP="00732465">
                  <w:pPr>
                    <w:spacing w:line="360" w:lineRule="auto"/>
                    <w:rPr>
                      <w:lang w:val="en-GB"/>
                    </w:rPr>
                  </w:pPr>
                  <w:r w:rsidRPr="000876FA">
                    <w:rPr>
                      <w:lang w:val="en-GB"/>
                    </w:rPr>
                    <w:t>Heat loss coefficient</w:t>
                  </w:r>
                </w:p>
              </w:tc>
            </w:tr>
            <w:tr w:rsidR="00374E1D" w:rsidRPr="000876FA" w14:paraId="25E91256" w14:textId="77777777" w:rsidTr="0087331F">
              <w:trPr>
                <w:trHeight w:val="228"/>
              </w:trPr>
              <w:tc>
                <w:tcPr>
                  <w:tcW w:w="0" w:type="auto"/>
                </w:tcPr>
                <w:p w14:paraId="2955013D" w14:textId="43A58C01" w:rsidR="00374E1D" w:rsidRPr="000876FA" w:rsidRDefault="00374E1D" w:rsidP="00732465">
                  <w:pPr>
                    <w:spacing w:line="360" w:lineRule="auto"/>
                    <w:rPr>
                      <w:lang w:val="en-GB"/>
                    </w:rPr>
                  </w:pPr>
                  <m:oMathPara>
                    <m:oMath>
                      <m:r>
                        <w:rPr>
                          <w:rFonts w:ascii="Cambria Math" w:hAnsi="Cambria Math"/>
                          <w:lang w:val="en-GB"/>
                        </w:rPr>
                        <m:t>b</m:t>
                      </m:r>
                    </m:oMath>
                  </m:oMathPara>
                </w:p>
              </w:tc>
              <w:tc>
                <w:tcPr>
                  <w:tcW w:w="0" w:type="auto"/>
                </w:tcPr>
                <w:p w14:paraId="3D1D3E3A" w14:textId="6A5FC871" w:rsidR="00374E1D" w:rsidRPr="000876FA" w:rsidRDefault="00374E1D" w:rsidP="00732465">
                  <w:pPr>
                    <w:spacing w:line="360" w:lineRule="auto"/>
                    <w:rPr>
                      <w:lang w:val="en-GB"/>
                    </w:rPr>
                  </w:pPr>
                  <w:r w:rsidRPr="000876FA">
                    <w:rPr>
                      <w:lang w:val="en-GB"/>
                    </w:rPr>
                    <w:t xml:space="preserve">Heat loss </w:t>
                  </w:r>
                  <w:r w:rsidR="00200D17">
                    <w:rPr>
                      <w:lang w:val="en-GB"/>
                    </w:rPr>
                    <w:t>exponent</w:t>
                  </w:r>
                </w:p>
              </w:tc>
            </w:tr>
            <w:tr w:rsidR="00374E1D" w:rsidRPr="000876FA" w14:paraId="56575EF0" w14:textId="77777777" w:rsidTr="0087331F">
              <w:trPr>
                <w:trHeight w:val="228"/>
              </w:trPr>
              <w:tc>
                <w:tcPr>
                  <w:tcW w:w="0" w:type="auto"/>
                </w:tcPr>
                <w:p w14:paraId="6F7FAA3C" w14:textId="3CE894D6" w:rsidR="00374E1D" w:rsidRPr="000876FA" w:rsidRDefault="00374E1D" w:rsidP="00732465">
                  <w:pPr>
                    <w:spacing w:line="360" w:lineRule="auto"/>
                    <w:rPr>
                      <w:lang w:val="en-GB"/>
                    </w:rPr>
                  </w:pPr>
                  <m:oMathPara>
                    <m:oMath>
                      <m:r>
                        <w:rPr>
                          <w:rFonts w:ascii="Cambria Math" w:hAnsi="Cambria Math"/>
                          <w:lang w:val="en-GB"/>
                        </w:rPr>
                        <m:t>BH</m:t>
                      </m:r>
                    </m:oMath>
                  </m:oMathPara>
                </w:p>
              </w:tc>
              <w:tc>
                <w:tcPr>
                  <w:tcW w:w="0" w:type="auto"/>
                </w:tcPr>
                <w:p w14:paraId="0FB2B85C" w14:textId="76F582FE" w:rsidR="00374E1D" w:rsidRPr="000876FA" w:rsidRDefault="00374E1D" w:rsidP="00732465">
                  <w:pPr>
                    <w:spacing w:line="360" w:lineRule="auto"/>
                    <w:rPr>
                      <w:lang w:val="en-GB"/>
                    </w:rPr>
                  </w:pPr>
                  <w:r w:rsidRPr="000876FA">
                    <w:rPr>
                      <w:lang w:val="en-GB"/>
                    </w:rPr>
                    <w:t>Bottom</w:t>
                  </w:r>
                  <w:r w:rsidR="000B4BBC" w:rsidRPr="000876FA">
                    <w:rPr>
                      <w:lang w:val="en-GB"/>
                    </w:rPr>
                    <w:t>-</w:t>
                  </w:r>
                  <w:r w:rsidRPr="000876FA">
                    <w:rPr>
                      <w:lang w:val="en-GB"/>
                    </w:rPr>
                    <w:t>heated rotation (</w:t>
                  </w:r>
                  <m:oMath>
                    <m:r>
                      <w:rPr>
                        <w:rFonts w:ascii="Cambria Math" w:hAnsi="Cambria Math"/>
                        <w:lang w:val="en-GB"/>
                      </w:rPr>
                      <m:t>θ</m:t>
                    </m:r>
                  </m:oMath>
                  <w:r w:rsidRPr="000876FA">
                    <w:rPr>
                      <w:rFonts w:eastAsiaTheme="minorEastAsia"/>
                      <w:lang w:val="en-GB"/>
                    </w:rPr>
                    <w:t xml:space="preserve"> = 0°)</w:t>
                  </w:r>
                </w:p>
              </w:tc>
            </w:tr>
            <w:tr w:rsidR="00374E1D" w:rsidRPr="000876FA" w14:paraId="37ADC6AA" w14:textId="77777777" w:rsidTr="0087331F">
              <w:trPr>
                <w:trHeight w:val="240"/>
              </w:trPr>
              <w:tc>
                <w:tcPr>
                  <w:tcW w:w="0" w:type="auto"/>
                </w:tcPr>
                <w:p w14:paraId="6EDA1B76" w14:textId="77777777" w:rsidR="00374E1D" w:rsidRPr="000876FA" w:rsidRDefault="00374E1D" w:rsidP="00732465">
                  <w:pPr>
                    <w:spacing w:line="360" w:lineRule="auto"/>
                    <w:rPr>
                      <w:lang w:val="en-GB"/>
                    </w:rPr>
                  </w:pPr>
                  <m:oMathPara>
                    <m:oMath>
                      <m:r>
                        <w:rPr>
                          <w:rFonts w:ascii="Cambria Math" w:hAnsi="Cambria Math"/>
                          <w:lang w:val="en-GB"/>
                        </w:rPr>
                        <w:lastRenderedPageBreak/>
                        <m:t>c</m:t>
                      </m:r>
                    </m:oMath>
                  </m:oMathPara>
                </w:p>
              </w:tc>
              <w:tc>
                <w:tcPr>
                  <w:tcW w:w="0" w:type="auto"/>
                </w:tcPr>
                <w:p w14:paraId="405C802B" w14:textId="77777777" w:rsidR="00374E1D" w:rsidRPr="000876FA" w:rsidRDefault="00374E1D" w:rsidP="00732465">
                  <w:pPr>
                    <w:spacing w:line="360" w:lineRule="auto"/>
                    <w:rPr>
                      <w:lang w:val="en-GB"/>
                    </w:rPr>
                  </w:pPr>
                  <w:r w:rsidRPr="000876FA">
                    <w:rPr>
                      <w:lang w:val="en-GB"/>
                    </w:rPr>
                    <w:t>Volume fraction</w:t>
                  </w:r>
                </w:p>
              </w:tc>
            </w:tr>
            <w:tr w:rsidR="00374E1D" w:rsidRPr="000876FA" w14:paraId="1AB457EE" w14:textId="77777777" w:rsidTr="0087331F">
              <w:trPr>
                <w:trHeight w:val="252"/>
              </w:trPr>
              <w:tc>
                <w:tcPr>
                  <w:tcW w:w="0" w:type="auto"/>
                </w:tcPr>
                <w:p w14:paraId="20AB47D1" w14:textId="77777777" w:rsidR="00374E1D" w:rsidRPr="000876FA" w:rsidRDefault="00485350" w:rsidP="00732465">
                  <w:pPr>
                    <w:spacing w:line="360" w:lineRule="auto"/>
                    <w:rPr>
                      <w:lang w:val="en-GB"/>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oMath>
                  </m:oMathPara>
                </w:p>
              </w:tc>
              <w:tc>
                <w:tcPr>
                  <w:tcW w:w="0" w:type="auto"/>
                </w:tcPr>
                <w:p w14:paraId="65EEF185" w14:textId="18A36627" w:rsidR="00374E1D" w:rsidRPr="000876FA" w:rsidRDefault="00374E1D" w:rsidP="00732465">
                  <w:pPr>
                    <w:spacing w:line="360" w:lineRule="auto"/>
                    <w:rPr>
                      <w:lang w:val="en-GB"/>
                    </w:rPr>
                  </w:pPr>
                  <w:r w:rsidRPr="000876FA">
                    <w:rPr>
                      <w:lang w:val="en-GB"/>
                    </w:rPr>
                    <w:t>Specific heat (J/kg)</w:t>
                  </w:r>
                </w:p>
              </w:tc>
            </w:tr>
            <w:tr w:rsidR="00374E1D" w:rsidRPr="000876FA" w14:paraId="4839BCE2" w14:textId="77777777" w:rsidTr="0087331F">
              <w:trPr>
                <w:trHeight w:val="228"/>
              </w:trPr>
              <w:tc>
                <w:tcPr>
                  <w:tcW w:w="0" w:type="auto"/>
                </w:tcPr>
                <w:p w14:paraId="139E0C6C"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D</m:t>
                      </m:r>
                    </m:oMath>
                  </m:oMathPara>
                </w:p>
              </w:tc>
              <w:tc>
                <w:tcPr>
                  <w:tcW w:w="0" w:type="auto"/>
                </w:tcPr>
                <w:p w14:paraId="314F3F3C" w14:textId="77777777" w:rsidR="00374E1D" w:rsidRPr="000876FA" w:rsidRDefault="00374E1D" w:rsidP="00732465">
                  <w:pPr>
                    <w:spacing w:line="360" w:lineRule="auto"/>
                    <w:rPr>
                      <w:lang w:val="en-GB"/>
                    </w:rPr>
                  </w:pPr>
                  <w:r w:rsidRPr="000876FA">
                    <w:rPr>
                      <w:lang w:val="en-GB"/>
                    </w:rPr>
                    <w:t>Diameter (m)</w:t>
                  </w:r>
                </w:p>
              </w:tc>
            </w:tr>
            <w:tr w:rsidR="00374E1D" w:rsidRPr="000876FA" w14:paraId="34679EDE" w14:textId="77777777" w:rsidTr="0087331F">
              <w:trPr>
                <w:trHeight w:val="240"/>
              </w:trPr>
              <w:tc>
                <w:tcPr>
                  <w:tcW w:w="0" w:type="auto"/>
                </w:tcPr>
                <w:p w14:paraId="6A100D01"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g</m:t>
                      </m:r>
                    </m:oMath>
                  </m:oMathPara>
                </w:p>
              </w:tc>
              <w:tc>
                <w:tcPr>
                  <w:tcW w:w="0" w:type="auto"/>
                </w:tcPr>
                <w:p w14:paraId="04CFD694" w14:textId="77777777" w:rsidR="00374E1D" w:rsidRPr="000876FA" w:rsidRDefault="00374E1D" w:rsidP="00732465">
                  <w:pPr>
                    <w:spacing w:line="360" w:lineRule="auto"/>
                    <w:rPr>
                      <w:lang w:val="en-GB"/>
                    </w:rPr>
                  </w:pPr>
                  <w:r w:rsidRPr="000876FA">
                    <w:rPr>
                      <w:lang w:val="en-GB"/>
                    </w:rPr>
                    <w:t>Gravity (m/s</w:t>
                  </w:r>
                  <w:r w:rsidRPr="000876FA">
                    <w:rPr>
                      <w:vertAlign w:val="superscript"/>
                      <w:lang w:val="en-GB"/>
                    </w:rPr>
                    <w:t>2</w:t>
                  </w:r>
                  <w:r w:rsidRPr="000876FA">
                    <w:rPr>
                      <w:lang w:val="en-GB"/>
                    </w:rPr>
                    <w:t>)</w:t>
                  </w:r>
                </w:p>
              </w:tc>
            </w:tr>
            <w:tr w:rsidR="00374E1D" w:rsidRPr="000876FA" w14:paraId="683836CC" w14:textId="77777777" w:rsidTr="0087331F">
              <w:trPr>
                <w:trHeight w:val="228"/>
              </w:trPr>
              <w:tc>
                <w:tcPr>
                  <w:tcW w:w="0" w:type="auto"/>
                </w:tcPr>
                <w:p w14:paraId="06467FD9"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G</m:t>
                      </m:r>
                    </m:oMath>
                  </m:oMathPara>
                </w:p>
              </w:tc>
              <w:tc>
                <w:tcPr>
                  <w:tcW w:w="0" w:type="auto"/>
                </w:tcPr>
                <w:p w14:paraId="59A34919" w14:textId="77777777" w:rsidR="00374E1D" w:rsidRPr="000876FA" w:rsidRDefault="00374E1D" w:rsidP="00732465">
                  <w:pPr>
                    <w:spacing w:line="360" w:lineRule="auto"/>
                    <w:rPr>
                      <w:lang w:val="en-GB"/>
                    </w:rPr>
                  </w:pPr>
                  <w:r w:rsidRPr="000876FA">
                    <w:rPr>
                      <w:lang w:val="en-GB"/>
                    </w:rPr>
                    <w:t>Mass flux (kg/m</w:t>
                  </w:r>
                  <w:r w:rsidRPr="000876FA">
                    <w:rPr>
                      <w:vertAlign w:val="superscript"/>
                      <w:lang w:val="en-GB"/>
                    </w:rPr>
                    <w:t>2</w:t>
                  </w:r>
                  <w:r w:rsidRPr="000876FA">
                    <w:rPr>
                      <w:lang w:val="en-GB"/>
                    </w:rPr>
                    <w:t>s)</w:t>
                  </w:r>
                </w:p>
              </w:tc>
            </w:tr>
            <w:tr w:rsidR="00374E1D" w:rsidRPr="000876FA" w14:paraId="37223487" w14:textId="77777777" w:rsidTr="0087331F">
              <w:trPr>
                <w:trHeight w:val="228"/>
              </w:trPr>
              <w:tc>
                <w:tcPr>
                  <w:tcW w:w="0" w:type="auto"/>
                </w:tcPr>
                <w:p w14:paraId="4F9B0D78"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h</m:t>
                      </m:r>
                    </m:oMath>
                  </m:oMathPara>
                </w:p>
              </w:tc>
              <w:tc>
                <w:tcPr>
                  <w:tcW w:w="0" w:type="auto"/>
                </w:tcPr>
                <w:p w14:paraId="0A609AE0" w14:textId="77777777" w:rsidR="00374E1D" w:rsidRPr="000876FA" w:rsidRDefault="00374E1D" w:rsidP="00732465">
                  <w:pPr>
                    <w:spacing w:line="360" w:lineRule="auto"/>
                    <w:rPr>
                      <w:lang w:val="en-GB"/>
                    </w:rPr>
                  </w:pPr>
                  <w:r w:rsidRPr="000876FA">
                    <w:rPr>
                      <w:lang w:val="en-GB"/>
                    </w:rPr>
                    <w:t>Energy source term (W/m</w:t>
                  </w:r>
                  <w:r w:rsidRPr="000876FA">
                    <w:rPr>
                      <w:vertAlign w:val="superscript"/>
                      <w:lang w:val="en-GB"/>
                    </w:rPr>
                    <w:t>3</w:t>
                  </w:r>
                  <w:r w:rsidRPr="000876FA">
                    <w:rPr>
                      <w:lang w:val="en-GB"/>
                    </w:rPr>
                    <w:t>)</w:t>
                  </w:r>
                </w:p>
              </w:tc>
            </w:tr>
            <w:tr w:rsidR="00374E1D" w:rsidRPr="000876FA" w14:paraId="2C22E793" w14:textId="77777777" w:rsidTr="0087331F">
              <w:trPr>
                <w:trHeight w:val="252"/>
              </w:trPr>
              <w:tc>
                <w:tcPr>
                  <w:tcW w:w="0" w:type="auto"/>
                </w:tcPr>
                <w:p w14:paraId="3645FEE1" w14:textId="77777777" w:rsidR="00374E1D" w:rsidRPr="000876FA" w:rsidRDefault="00485350" w:rsidP="00732465">
                  <w:pPr>
                    <w:spacing w:line="360" w:lineRule="auto"/>
                    <w:rPr>
                      <w:rFonts w:ascii="Calibri" w:eastAsia="Calibri" w:hAnsi="Calibri"/>
                      <w:lang w:val="en-GB"/>
                    </w:rPr>
                  </w:pPr>
                  <m:oMathPara>
                    <m:oMath>
                      <m:sSub>
                        <m:sSubPr>
                          <m:ctrlPr>
                            <w:rPr>
                              <w:rFonts w:ascii="Cambria Math" w:eastAsia="Calibri" w:hAnsi="Cambria Math"/>
                              <w:i/>
                              <w:lang w:val="en-GB"/>
                            </w:rPr>
                          </m:ctrlPr>
                        </m:sSubPr>
                        <m:e>
                          <m:r>
                            <w:rPr>
                              <w:rFonts w:ascii="Cambria Math" w:eastAsia="Calibri" w:hAnsi="Cambria Math"/>
                              <w:lang w:val="en-GB"/>
                            </w:rPr>
                            <m:t>h</m:t>
                          </m:r>
                        </m:e>
                        <m:sub>
                          <m:r>
                            <w:rPr>
                              <w:rFonts w:ascii="Cambria Math" w:eastAsia="Calibri" w:hAnsi="Cambria Math"/>
                              <w:lang w:val="en-GB"/>
                            </w:rPr>
                            <m:t>fg</m:t>
                          </m:r>
                        </m:sub>
                      </m:sSub>
                    </m:oMath>
                  </m:oMathPara>
                </w:p>
              </w:tc>
              <w:tc>
                <w:tcPr>
                  <w:tcW w:w="0" w:type="auto"/>
                </w:tcPr>
                <w:p w14:paraId="364FBD6E" w14:textId="43AF5305" w:rsidR="00374E1D" w:rsidRPr="000876FA" w:rsidRDefault="00374E1D" w:rsidP="00732465">
                  <w:pPr>
                    <w:spacing w:line="360" w:lineRule="auto"/>
                    <w:rPr>
                      <w:lang w:val="en-GB"/>
                    </w:rPr>
                  </w:pPr>
                  <w:r w:rsidRPr="000876FA">
                    <w:rPr>
                      <w:lang w:val="en-GB"/>
                    </w:rPr>
                    <w:t>Latent heat of vapori</w:t>
                  </w:r>
                  <w:r w:rsidR="000B4BBC" w:rsidRPr="000876FA">
                    <w:rPr>
                      <w:lang w:val="en-GB"/>
                    </w:rPr>
                    <w:t>s</w:t>
                  </w:r>
                  <w:r w:rsidRPr="000876FA">
                    <w:rPr>
                      <w:lang w:val="en-GB"/>
                    </w:rPr>
                    <w:t>ation (J/kg)</w:t>
                  </w:r>
                </w:p>
              </w:tc>
            </w:tr>
            <w:tr w:rsidR="00374E1D" w:rsidRPr="000876FA" w14:paraId="2A7A3EC0" w14:textId="77777777" w:rsidTr="0087331F">
              <w:trPr>
                <w:trHeight w:val="240"/>
              </w:trPr>
              <w:tc>
                <w:tcPr>
                  <w:tcW w:w="0" w:type="auto"/>
                </w:tcPr>
                <w:p w14:paraId="521AB83C"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I</m:t>
                      </m:r>
                    </m:oMath>
                  </m:oMathPara>
                </w:p>
              </w:tc>
              <w:tc>
                <w:tcPr>
                  <w:tcW w:w="0" w:type="auto"/>
                </w:tcPr>
                <w:p w14:paraId="661ABAB9" w14:textId="6EF3C397" w:rsidR="00374E1D" w:rsidRPr="000876FA" w:rsidRDefault="00374E1D" w:rsidP="00732465">
                  <w:pPr>
                    <w:spacing w:line="360" w:lineRule="auto"/>
                    <w:rPr>
                      <w:lang w:val="en-GB"/>
                    </w:rPr>
                  </w:pPr>
                  <w:r w:rsidRPr="000876FA">
                    <w:rPr>
                      <w:lang w:val="en-GB"/>
                    </w:rPr>
                    <w:t>Electric current (A)</w:t>
                  </w:r>
                </w:p>
              </w:tc>
            </w:tr>
            <w:tr w:rsidR="00374E1D" w:rsidRPr="000876FA" w14:paraId="1BA4CA63" w14:textId="77777777" w:rsidTr="0087331F">
              <w:trPr>
                <w:trHeight w:val="228"/>
              </w:trPr>
              <w:tc>
                <w:tcPr>
                  <w:tcW w:w="0" w:type="auto"/>
                </w:tcPr>
                <w:p w14:paraId="2EC602AC"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k</m:t>
                      </m:r>
                    </m:oMath>
                  </m:oMathPara>
                </w:p>
              </w:tc>
              <w:tc>
                <w:tcPr>
                  <w:tcW w:w="0" w:type="auto"/>
                </w:tcPr>
                <w:p w14:paraId="7D615FCA" w14:textId="77777777" w:rsidR="00374E1D" w:rsidRPr="000876FA" w:rsidRDefault="00374E1D" w:rsidP="00732465">
                  <w:pPr>
                    <w:spacing w:line="360" w:lineRule="auto"/>
                    <w:rPr>
                      <w:lang w:val="en-GB"/>
                    </w:rPr>
                  </w:pPr>
                  <w:r w:rsidRPr="000876FA">
                    <w:rPr>
                      <w:lang w:val="en-GB"/>
                    </w:rPr>
                    <w:t>Thermal conductivity (W/mK))</w:t>
                  </w:r>
                </w:p>
              </w:tc>
            </w:tr>
            <w:tr w:rsidR="00374E1D" w:rsidRPr="000876FA" w14:paraId="362A454A" w14:textId="77777777" w:rsidTr="0087331F">
              <w:trPr>
                <w:trHeight w:val="228"/>
              </w:trPr>
              <w:tc>
                <w:tcPr>
                  <w:tcW w:w="0" w:type="auto"/>
                </w:tcPr>
                <w:p w14:paraId="1BF4F123"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L</m:t>
                      </m:r>
                    </m:oMath>
                  </m:oMathPara>
                </w:p>
              </w:tc>
              <w:tc>
                <w:tcPr>
                  <w:tcW w:w="0" w:type="auto"/>
                </w:tcPr>
                <w:p w14:paraId="1ED395E5" w14:textId="77777777" w:rsidR="00374E1D" w:rsidRPr="000876FA" w:rsidRDefault="00374E1D" w:rsidP="00732465">
                  <w:pPr>
                    <w:spacing w:line="360" w:lineRule="auto"/>
                    <w:rPr>
                      <w:lang w:val="en-GB"/>
                    </w:rPr>
                  </w:pPr>
                  <w:r w:rsidRPr="000876FA">
                    <w:rPr>
                      <w:lang w:val="en-GB"/>
                    </w:rPr>
                    <w:t>Length (m)</w:t>
                  </w:r>
                </w:p>
              </w:tc>
            </w:tr>
            <w:tr w:rsidR="00374E1D" w:rsidRPr="000876FA" w14:paraId="522AC582" w14:textId="77777777" w:rsidTr="0087331F">
              <w:trPr>
                <w:trHeight w:val="240"/>
              </w:trPr>
              <w:tc>
                <w:tcPr>
                  <w:tcW w:w="0" w:type="auto"/>
                </w:tcPr>
                <w:p w14:paraId="0EB0EC39" w14:textId="77777777" w:rsidR="00374E1D" w:rsidRPr="000876FA" w:rsidRDefault="00485350" w:rsidP="00732465">
                  <w:pPr>
                    <w:spacing w:line="360" w:lineRule="auto"/>
                    <w:rPr>
                      <w:lang w:val="en-GB"/>
                    </w:rPr>
                  </w:pPr>
                  <m:oMathPara>
                    <m:oMath>
                      <m:acc>
                        <m:accPr>
                          <m:chr m:val="̇"/>
                          <m:ctrlPr>
                            <w:rPr>
                              <w:rFonts w:ascii="Cambria Math" w:hAnsi="Cambria Math"/>
                              <w:i/>
                              <w:lang w:val="en-GB"/>
                            </w:rPr>
                          </m:ctrlPr>
                        </m:accPr>
                        <m:e>
                          <m:r>
                            <w:rPr>
                              <w:rFonts w:ascii="Cambria Math" w:hAnsi="Cambria Math"/>
                              <w:lang w:val="en-GB"/>
                            </w:rPr>
                            <m:t>m</m:t>
                          </m:r>
                        </m:e>
                      </m:acc>
                    </m:oMath>
                  </m:oMathPara>
                </w:p>
              </w:tc>
              <w:tc>
                <w:tcPr>
                  <w:tcW w:w="0" w:type="auto"/>
                </w:tcPr>
                <w:p w14:paraId="3462ECFF" w14:textId="77777777" w:rsidR="00374E1D" w:rsidRPr="000876FA" w:rsidRDefault="00374E1D" w:rsidP="00732465">
                  <w:pPr>
                    <w:spacing w:line="360" w:lineRule="auto"/>
                    <w:rPr>
                      <w:lang w:val="en-GB"/>
                    </w:rPr>
                  </w:pPr>
                  <w:r w:rsidRPr="000876FA">
                    <w:rPr>
                      <w:lang w:val="en-GB"/>
                    </w:rPr>
                    <w:t>Mass flow rate (kg/m</w:t>
                  </w:r>
                  <w:r w:rsidRPr="000876FA">
                    <w:rPr>
                      <w:vertAlign w:val="superscript"/>
                      <w:lang w:val="en-GB"/>
                    </w:rPr>
                    <w:t>2</w:t>
                  </w:r>
                  <w:r w:rsidRPr="000876FA">
                    <w:rPr>
                      <w:lang w:val="en-GB"/>
                    </w:rPr>
                    <w:t>s)</w:t>
                  </w:r>
                </w:p>
              </w:tc>
            </w:tr>
            <w:tr w:rsidR="00374E1D" w:rsidRPr="000876FA" w14:paraId="6E976720" w14:textId="77777777" w:rsidTr="0087331F">
              <w:trPr>
                <w:trHeight w:val="228"/>
              </w:trPr>
              <w:tc>
                <w:tcPr>
                  <w:tcW w:w="0" w:type="auto"/>
                </w:tcPr>
                <w:p w14:paraId="4DE7E205"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M</m:t>
                      </m:r>
                    </m:oMath>
                  </m:oMathPara>
                </w:p>
              </w:tc>
              <w:tc>
                <w:tcPr>
                  <w:tcW w:w="0" w:type="auto"/>
                </w:tcPr>
                <w:p w14:paraId="53D6B2D5" w14:textId="77777777" w:rsidR="00374E1D" w:rsidRPr="000876FA" w:rsidRDefault="00374E1D" w:rsidP="00732465">
                  <w:pPr>
                    <w:spacing w:line="360" w:lineRule="auto"/>
                    <w:rPr>
                      <w:lang w:val="en-GB"/>
                    </w:rPr>
                  </w:pPr>
                  <w:r w:rsidRPr="000876FA">
                    <w:rPr>
                      <w:lang w:val="en-GB"/>
                    </w:rPr>
                    <w:t>Molecular mass (kg/mol)</w:t>
                  </w:r>
                </w:p>
              </w:tc>
            </w:tr>
            <w:tr w:rsidR="00374E1D" w:rsidRPr="000876FA" w14:paraId="3502118A" w14:textId="77777777" w:rsidTr="0087331F">
              <w:trPr>
                <w:trHeight w:val="240"/>
              </w:trPr>
              <w:tc>
                <w:tcPr>
                  <w:tcW w:w="0" w:type="auto"/>
                </w:tcPr>
                <w:p w14:paraId="415C16FC" w14:textId="77777777" w:rsidR="00374E1D" w:rsidRPr="000876FA" w:rsidRDefault="00374E1D" w:rsidP="00732465">
                  <w:pPr>
                    <w:spacing w:line="360" w:lineRule="auto"/>
                    <w:rPr>
                      <w:rFonts w:ascii="Calibri" w:eastAsia="Calibri" w:hAnsi="Calibri"/>
                      <w:lang w:val="en-GB"/>
                    </w:rPr>
                  </w:pPr>
                  <m:oMathPara>
                    <m:oMath>
                      <m:r>
                        <m:rPr>
                          <m:sty m:val="p"/>
                        </m:rPr>
                        <w:rPr>
                          <w:rStyle w:val="Emphasis"/>
                          <w:rFonts w:ascii="Cambria Math" w:eastAsia="Calibri" w:hAnsi="Cambria Math"/>
                          <w:lang w:val="en-GB"/>
                        </w:rPr>
                        <m:t>n</m:t>
                      </m:r>
                    </m:oMath>
                  </m:oMathPara>
                </w:p>
              </w:tc>
              <w:tc>
                <w:tcPr>
                  <w:tcW w:w="0" w:type="auto"/>
                </w:tcPr>
                <w:p w14:paraId="04EA8BCE" w14:textId="77777777" w:rsidR="00374E1D" w:rsidRPr="000876FA" w:rsidRDefault="00374E1D" w:rsidP="00732465">
                  <w:pPr>
                    <w:spacing w:line="360" w:lineRule="auto"/>
                    <w:rPr>
                      <w:lang w:val="en-GB"/>
                    </w:rPr>
                  </w:pPr>
                  <w:r w:rsidRPr="000876FA">
                    <w:rPr>
                      <w:lang w:val="en-GB"/>
                    </w:rPr>
                    <w:t>Unit normal</w:t>
                  </w:r>
                </w:p>
              </w:tc>
            </w:tr>
            <w:tr w:rsidR="00374E1D" w:rsidRPr="000876FA" w14:paraId="0B9302C6" w14:textId="77777777" w:rsidTr="0087331F">
              <w:trPr>
                <w:trHeight w:val="228"/>
              </w:trPr>
              <w:tc>
                <w:tcPr>
                  <w:tcW w:w="0" w:type="auto"/>
                </w:tcPr>
                <w:p w14:paraId="2B679B59" w14:textId="66C62ADB" w:rsidR="00374E1D" w:rsidRPr="00D91A2B" w:rsidRDefault="00485350" w:rsidP="00732465">
                  <w:pPr>
                    <w:spacing w:line="360" w:lineRule="auto"/>
                    <w:rPr>
                      <w:rStyle w:val="Emphasis"/>
                      <w:rFonts w:ascii="Cambria Math" w:eastAsia="Calibri" w:hAnsi="Cambria Math"/>
                      <w:lang w:val="en-GB"/>
                    </w:rPr>
                  </w:pPr>
                  <m:oMathPara>
                    <m:oMath>
                      <m:sSub>
                        <m:sSubPr>
                          <m:ctrlPr>
                            <w:rPr>
                              <w:rStyle w:val="Emphasis"/>
                              <w:rFonts w:ascii="Cambria Math" w:eastAsia="Calibri" w:hAnsi="Cambria Math"/>
                              <w:i w:val="0"/>
                              <w:iCs w:val="0"/>
                              <w:lang w:val="en-GB"/>
                            </w:rPr>
                          </m:ctrlPr>
                        </m:sSubPr>
                        <m:e>
                          <m:r>
                            <m:rPr>
                              <m:sty m:val="p"/>
                            </m:rPr>
                            <w:rPr>
                              <w:rStyle w:val="Emphasis"/>
                              <w:rFonts w:ascii="Cambria Math" w:eastAsia="Calibri" w:hAnsi="Cambria Math"/>
                              <w:lang w:val="en-GB"/>
                            </w:rPr>
                            <m:t>N</m:t>
                          </m:r>
                        </m:e>
                        <m:sub>
                          <m:r>
                            <m:rPr>
                              <m:sty m:val="p"/>
                            </m:rPr>
                            <w:rPr>
                              <w:rStyle w:val="Emphasis"/>
                              <w:rFonts w:ascii="Cambria Math" w:eastAsia="Calibri" w:hAnsi="Cambria Math"/>
                              <w:lang w:val="en-GB"/>
                            </w:rPr>
                            <m:t>t</m:t>
                          </m:r>
                        </m:sub>
                      </m:sSub>
                    </m:oMath>
                  </m:oMathPara>
                </w:p>
              </w:tc>
              <w:tc>
                <w:tcPr>
                  <w:tcW w:w="0" w:type="auto"/>
                </w:tcPr>
                <w:p w14:paraId="40BF725C" w14:textId="3810AD53" w:rsidR="00374E1D" w:rsidRPr="000876FA" w:rsidRDefault="00374E1D" w:rsidP="00732465">
                  <w:pPr>
                    <w:spacing w:line="360" w:lineRule="auto"/>
                    <w:rPr>
                      <w:lang w:val="en-GB"/>
                    </w:rPr>
                  </w:pPr>
                  <w:r w:rsidRPr="000876FA">
                    <w:rPr>
                      <w:lang w:val="en-GB"/>
                    </w:rPr>
                    <w:t>Normali</w:t>
                  </w:r>
                  <w:r w:rsidR="000B4BBC" w:rsidRPr="000876FA">
                    <w:rPr>
                      <w:lang w:val="en-GB"/>
                    </w:rPr>
                    <w:t>s</w:t>
                  </w:r>
                  <w:r w:rsidRPr="000876FA">
                    <w:rPr>
                      <w:lang w:val="en-GB"/>
                    </w:rPr>
                    <w:t>ation factor</w:t>
                  </w:r>
                </w:p>
              </w:tc>
            </w:tr>
            <w:tr w:rsidR="00374E1D" w:rsidRPr="000876FA" w14:paraId="36E5F986" w14:textId="77777777" w:rsidTr="0087331F">
              <w:trPr>
                <w:trHeight w:val="228"/>
              </w:trPr>
              <w:tc>
                <w:tcPr>
                  <w:tcW w:w="0" w:type="auto"/>
                </w:tcPr>
                <w:p w14:paraId="21DE271F"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P</m:t>
                      </m:r>
                    </m:oMath>
                  </m:oMathPara>
                </w:p>
              </w:tc>
              <w:tc>
                <w:tcPr>
                  <w:tcW w:w="0" w:type="auto"/>
                </w:tcPr>
                <w:p w14:paraId="628F84C9" w14:textId="5B670646" w:rsidR="00374E1D" w:rsidRPr="000876FA" w:rsidRDefault="00374E1D" w:rsidP="00732465">
                  <w:pPr>
                    <w:spacing w:line="360" w:lineRule="auto"/>
                    <w:rPr>
                      <w:lang w:val="en-GB"/>
                    </w:rPr>
                  </w:pPr>
                  <w:r w:rsidRPr="000876FA">
                    <w:rPr>
                      <w:lang w:val="en-GB"/>
                    </w:rPr>
                    <w:t>Pressure (Pa)</w:t>
                  </w:r>
                </w:p>
              </w:tc>
            </w:tr>
            <w:tr w:rsidR="00374E1D" w:rsidRPr="000876FA" w14:paraId="406BAE2A" w14:textId="77777777" w:rsidTr="0087331F">
              <w:trPr>
                <w:trHeight w:val="240"/>
              </w:trPr>
              <w:tc>
                <w:tcPr>
                  <w:tcW w:w="0" w:type="auto"/>
                </w:tcPr>
                <w:p w14:paraId="2FA24FBD" w14:textId="77777777" w:rsidR="00374E1D" w:rsidRPr="000876FA" w:rsidRDefault="00485350" w:rsidP="00732465">
                  <w:pPr>
                    <w:spacing w:line="360" w:lineRule="auto"/>
                    <w:rPr>
                      <w:lang w:val="en-GB"/>
                    </w:rPr>
                  </w:pPr>
                  <m:oMathPara>
                    <m:oMath>
                      <m:acc>
                        <m:accPr>
                          <m:chr m:val="̇"/>
                          <m:ctrlPr>
                            <w:rPr>
                              <w:rFonts w:ascii="Cambria Math" w:hAnsi="Cambria Math"/>
                              <w:lang w:val="en-GB"/>
                            </w:rPr>
                          </m:ctrlPr>
                        </m:accPr>
                        <m:e>
                          <m:r>
                            <m:rPr>
                              <m:sty m:val="p"/>
                            </m:rPr>
                            <w:rPr>
                              <w:rFonts w:ascii="Cambria Math" w:hAnsi="Cambria Math"/>
                              <w:lang w:val="en-GB"/>
                            </w:rPr>
                            <m:t>q</m:t>
                          </m:r>
                        </m:e>
                      </m:acc>
                    </m:oMath>
                  </m:oMathPara>
                </w:p>
              </w:tc>
              <w:tc>
                <w:tcPr>
                  <w:tcW w:w="0" w:type="auto"/>
                </w:tcPr>
                <w:p w14:paraId="00D9D922" w14:textId="0B9DAD86" w:rsidR="00374E1D" w:rsidRPr="000876FA" w:rsidRDefault="00374E1D" w:rsidP="00732465">
                  <w:pPr>
                    <w:spacing w:line="360" w:lineRule="auto"/>
                    <w:rPr>
                      <w:lang w:val="en-GB"/>
                    </w:rPr>
                  </w:pPr>
                  <w:r w:rsidRPr="000876FA">
                    <w:rPr>
                      <w:lang w:val="en-GB"/>
                    </w:rPr>
                    <w:t>Effective heat flux (W/m</w:t>
                  </w:r>
                  <w:r w:rsidRPr="000876FA">
                    <w:rPr>
                      <w:vertAlign w:val="superscript"/>
                      <w:lang w:val="en-GB"/>
                    </w:rPr>
                    <w:t>2</w:t>
                  </w:r>
                  <w:r w:rsidRPr="000876FA">
                    <w:rPr>
                      <w:lang w:val="en-GB"/>
                    </w:rPr>
                    <w:t>)</w:t>
                  </w:r>
                </w:p>
              </w:tc>
            </w:tr>
            <w:tr w:rsidR="00374E1D" w:rsidRPr="000876FA" w14:paraId="7970900B" w14:textId="77777777" w:rsidTr="0087331F">
              <w:trPr>
                <w:trHeight w:val="240"/>
              </w:trPr>
              <w:tc>
                <w:tcPr>
                  <w:tcW w:w="0" w:type="auto"/>
                </w:tcPr>
                <w:p w14:paraId="7E055FAA" w14:textId="77777777" w:rsidR="00374E1D" w:rsidRPr="000876FA" w:rsidRDefault="00485350" w:rsidP="00732465">
                  <w:pPr>
                    <w:spacing w:line="360" w:lineRule="auto"/>
                    <w:rPr>
                      <w:lang w:val="en-GB"/>
                    </w:rPr>
                  </w:pPr>
                  <m:oMathPara>
                    <m:oMath>
                      <m:acc>
                        <m:accPr>
                          <m:chr m:val="̇"/>
                          <m:ctrlPr>
                            <w:rPr>
                              <w:rFonts w:ascii="Cambria Math" w:hAnsi="Cambria Math"/>
                              <w:i/>
                              <w:lang w:val="en-GB"/>
                            </w:rPr>
                          </m:ctrlPr>
                        </m:accPr>
                        <m:e>
                          <m:r>
                            <w:rPr>
                              <w:rFonts w:ascii="Cambria Math" w:hAnsi="Cambria Math"/>
                              <w:lang w:val="en-GB"/>
                            </w:rPr>
                            <m:t>Q</m:t>
                          </m:r>
                        </m:e>
                      </m:acc>
                    </m:oMath>
                  </m:oMathPara>
                </w:p>
              </w:tc>
              <w:tc>
                <w:tcPr>
                  <w:tcW w:w="0" w:type="auto"/>
                </w:tcPr>
                <w:p w14:paraId="2F340355" w14:textId="77777777" w:rsidR="00374E1D" w:rsidRPr="000876FA" w:rsidRDefault="00374E1D" w:rsidP="00732465">
                  <w:pPr>
                    <w:spacing w:line="360" w:lineRule="auto"/>
                    <w:rPr>
                      <w:lang w:val="en-GB"/>
                    </w:rPr>
                  </w:pPr>
                  <w:r w:rsidRPr="000876FA">
                    <w:rPr>
                      <w:lang w:val="en-GB"/>
                    </w:rPr>
                    <w:t>Absorbed heat (W)</w:t>
                  </w:r>
                </w:p>
              </w:tc>
            </w:tr>
            <w:tr w:rsidR="00374E1D" w:rsidRPr="000876FA" w14:paraId="71BA0FB6" w14:textId="77777777" w:rsidTr="0087331F">
              <w:trPr>
                <w:trHeight w:val="240"/>
              </w:trPr>
              <w:tc>
                <w:tcPr>
                  <w:tcW w:w="0" w:type="auto"/>
                </w:tcPr>
                <w:p w14:paraId="6E52F0BA"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R</m:t>
                      </m:r>
                    </m:oMath>
                  </m:oMathPara>
                </w:p>
              </w:tc>
              <w:tc>
                <w:tcPr>
                  <w:tcW w:w="0" w:type="auto"/>
                </w:tcPr>
                <w:p w14:paraId="7EE9FDC9" w14:textId="77777777" w:rsidR="00374E1D" w:rsidRPr="000876FA" w:rsidRDefault="00374E1D" w:rsidP="00732465">
                  <w:pPr>
                    <w:spacing w:line="360" w:lineRule="auto"/>
                    <w:rPr>
                      <w:lang w:val="en-GB"/>
                    </w:rPr>
                  </w:pPr>
                  <w:r w:rsidRPr="000876FA">
                    <w:rPr>
                      <w:lang w:val="en-GB"/>
                    </w:rPr>
                    <w:t>Gas constant (J/molK)</w:t>
                  </w:r>
                </w:p>
              </w:tc>
            </w:tr>
            <w:tr w:rsidR="00374E1D" w:rsidRPr="000876FA" w14:paraId="104F8AC1" w14:textId="77777777" w:rsidTr="0087331F">
              <w:trPr>
                <w:trHeight w:val="228"/>
              </w:trPr>
              <w:tc>
                <w:tcPr>
                  <w:tcW w:w="0" w:type="auto"/>
                </w:tcPr>
                <w:p w14:paraId="09F9B786"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S</m:t>
                      </m:r>
                    </m:oMath>
                  </m:oMathPara>
                </w:p>
              </w:tc>
              <w:tc>
                <w:tcPr>
                  <w:tcW w:w="0" w:type="auto"/>
                </w:tcPr>
                <w:p w14:paraId="4C0253A4" w14:textId="77777777" w:rsidR="00374E1D" w:rsidRPr="000876FA" w:rsidRDefault="00374E1D" w:rsidP="00732465">
                  <w:pPr>
                    <w:spacing w:line="360" w:lineRule="auto"/>
                    <w:rPr>
                      <w:lang w:val="en-GB"/>
                    </w:rPr>
                  </w:pPr>
                  <w:r w:rsidRPr="000876FA">
                    <w:rPr>
                      <w:lang w:val="en-GB"/>
                    </w:rPr>
                    <w:t>Source term (kg/m</w:t>
                  </w:r>
                  <w:r w:rsidRPr="000876FA">
                    <w:rPr>
                      <w:vertAlign w:val="superscript"/>
                      <w:lang w:val="en-GB"/>
                    </w:rPr>
                    <w:t>3</w:t>
                  </w:r>
                  <w:r w:rsidRPr="000876FA">
                    <w:rPr>
                      <w:lang w:val="en-GB"/>
                    </w:rPr>
                    <w:t>s)</w:t>
                  </w:r>
                </w:p>
              </w:tc>
            </w:tr>
            <w:tr w:rsidR="00374E1D" w:rsidRPr="000876FA" w14:paraId="026B4F8A" w14:textId="77777777" w:rsidTr="0087331F">
              <w:trPr>
                <w:trHeight w:val="228"/>
              </w:trPr>
              <w:tc>
                <w:tcPr>
                  <w:tcW w:w="0" w:type="auto"/>
                </w:tcPr>
                <w:p w14:paraId="568ACF3A"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t</m:t>
                      </m:r>
                    </m:oMath>
                  </m:oMathPara>
                </w:p>
              </w:tc>
              <w:tc>
                <w:tcPr>
                  <w:tcW w:w="0" w:type="auto"/>
                </w:tcPr>
                <w:p w14:paraId="263CB7FE" w14:textId="77777777" w:rsidR="00374E1D" w:rsidRPr="000876FA" w:rsidRDefault="00374E1D" w:rsidP="00732465">
                  <w:pPr>
                    <w:spacing w:line="360" w:lineRule="auto"/>
                    <w:rPr>
                      <w:lang w:val="en-GB"/>
                    </w:rPr>
                  </w:pPr>
                  <w:r w:rsidRPr="000876FA">
                    <w:rPr>
                      <w:lang w:val="en-GB"/>
                    </w:rPr>
                    <w:t>Time (s)</w:t>
                  </w:r>
                </w:p>
              </w:tc>
            </w:tr>
            <w:tr w:rsidR="00374E1D" w:rsidRPr="000876FA" w14:paraId="4651B9C6" w14:textId="77777777" w:rsidTr="0087331F">
              <w:trPr>
                <w:trHeight w:val="240"/>
              </w:trPr>
              <w:tc>
                <w:tcPr>
                  <w:tcW w:w="0" w:type="auto"/>
                </w:tcPr>
                <w:p w14:paraId="69D70073" w14:textId="77777777" w:rsidR="00374E1D" w:rsidRPr="000876FA" w:rsidRDefault="00485350" w:rsidP="00732465">
                  <w:pPr>
                    <w:spacing w:line="360" w:lineRule="auto"/>
                    <w:rPr>
                      <w:rFonts w:ascii="Calibri" w:eastAsia="Calibri" w:hAnsi="Calibri"/>
                      <w:lang w:val="en-GB"/>
                    </w:rPr>
                  </w:pPr>
                  <m:oMathPara>
                    <m:oMath>
                      <m:sSub>
                        <m:sSubPr>
                          <m:ctrlPr>
                            <w:rPr>
                              <w:rFonts w:ascii="Cambria Math" w:eastAsia="Calibri" w:hAnsi="Cambria Math"/>
                              <w:i/>
                              <w:lang w:val="en-GB"/>
                            </w:rPr>
                          </m:ctrlPr>
                        </m:sSubPr>
                        <m:e>
                          <m:r>
                            <w:rPr>
                              <w:rFonts w:ascii="Cambria Math" w:eastAsia="Calibri" w:hAnsi="Cambria Math"/>
                              <w:lang w:val="en-GB"/>
                            </w:rPr>
                            <m:t>t</m:t>
                          </m:r>
                        </m:e>
                        <m:sub>
                          <m:r>
                            <w:rPr>
                              <w:rFonts w:ascii="Cambria Math" w:eastAsia="Calibri" w:hAnsi="Cambria Math"/>
                              <w:lang w:val="en-GB"/>
                            </w:rPr>
                            <m:t>max</m:t>
                          </m:r>
                        </m:sub>
                      </m:sSub>
                    </m:oMath>
                  </m:oMathPara>
                </w:p>
              </w:tc>
              <w:tc>
                <w:tcPr>
                  <w:tcW w:w="0" w:type="auto"/>
                </w:tcPr>
                <w:p w14:paraId="78393922" w14:textId="77777777" w:rsidR="00374E1D" w:rsidRPr="000876FA" w:rsidRDefault="00374E1D" w:rsidP="00732465">
                  <w:pPr>
                    <w:spacing w:line="360" w:lineRule="auto"/>
                    <w:rPr>
                      <w:lang w:val="en-GB"/>
                    </w:rPr>
                  </w:pPr>
                  <w:r w:rsidRPr="000876FA">
                    <w:rPr>
                      <w:lang w:val="en-GB"/>
                    </w:rPr>
                    <w:t>Maximum time step size (s)</w:t>
                  </w:r>
                </w:p>
              </w:tc>
            </w:tr>
            <w:tr w:rsidR="00374E1D" w:rsidRPr="000876FA" w14:paraId="39FAE3BC" w14:textId="77777777" w:rsidTr="0087331F">
              <w:trPr>
                <w:trHeight w:val="228"/>
              </w:trPr>
              <w:tc>
                <w:tcPr>
                  <w:tcW w:w="0" w:type="auto"/>
                </w:tcPr>
                <w:p w14:paraId="4850B479" w14:textId="77777777" w:rsidR="00374E1D" w:rsidRPr="000876FA" w:rsidRDefault="00374E1D" w:rsidP="00732465">
                  <w:pPr>
                    <w:spacing w:line="360" w:lineRule="auto"/>
                    <w:rPr>
                      <w:lang w:val="en-GB"/>
                    </w:rPr>
                  </w:pPr>
                  <m:oMathPara>
                    <m:oMath>
                      <m:r>
                        <w:rPr>
                          <w:rFonts w:ascii="Cambria Math" w:hAnsi="Cambria Math"/>
                          <w:lang w:val="en-GB"/>
                        </w:rPr>
                        <m:t>T</m:t>
                      </m:r>
                    </m:oMath>
                  </m:oMathPara>
                </w:p>
              </w:tc>
              <w:tc>
                <w:tcPr>
                  <w:tcW w:w="0" w:type="auto"/>
                </w:tcPr>
                <w:p w14:paraId="5B28741A" w14:textId="77777777" w:rsidR="00374E1D" w:rsidRPr="000876FA" w:rsidRDefault="00374E1D" w:rsidP="00732465">
                  <w:pPr>
                    <w:spacing w:line="360" w:lineRule="auto"/>
                    <w:rPr>
                      <w:lang w:val="en-GB"/>
                    </w:rPr>
                  </w:pPr>
                  <w:r w:rsidRPr="000876FA">
                    <w:rPr>
                      <w:lang w:val="en-GB"/>
                    </w:rPr>
                    <w:t>Temperature (°C)</w:t>
                  </w:r>
                </w:p>
              </w:tc>
            </w:tr>
            <w:tr w:rsidR="00374E1D" w:rsidRPr="000876FA" w14:paraId="4E99953E" w14:textId="77777777" w:rsidTr="0087331F">
              <w:trPr>
                <w:trHeight w:val="240"/>
              </w:trPr>
              <w:tc>
                <w:tcPr>
                  <w:tcW w:w="0" w:type="auto"/>
                </w:tcPr>
                <w:p w14:paraId="68FF786A"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TH</m:t>
                      </m:r>
                    </m:oMath>
                  </m:oMathPara>
                </w:p>
              </w:tc>
              <w:tc>
                <w:tcPr>
                  <w:tcW w:w="0" w:type="auto"/>
                </w:tcPr>
                <w:p w14:paraId="2BBB6189" w14:textId="1B9920FE" w:rsidR="00374E1D" w:rsidRPr="000876FA" w:rsidRDefault="00374E1D" w:rsidP="00732465">
                  <w:pPr>
                    <w:spacing w:line="360" w:lineRule="auto"/>
                    <w:rPr>
                      <w:lang w:val="en-GB"/>
                    </w:rPr>
                  </w:pPr>
                  <w:r w:rsidRPr="000876FA">
                    <w:rPr>
                      <w:lang w:val="en-GB"/>
                    </w:rPr>
                    <w:t>Top</w:t>
                  </w:r>
                  <w:r w:rsidR="000912A6" w:rsidRPr="000876FA">
                    <w:rPr>
                      <w:lang w:val="en-GB"/>
                    </w:rPr>
                    <w:t>-</w:t>
                  </w:r>
                  <w:r w:rsidRPr="000876FA">
                    <w:rPr>
                      <w:lang w:val="en-GB"/>
                    </w:rPr>
                    <w:t>heated rotation (</w:t>
                  </w:r>
                  <m:oMath>
                    <m:r>
                      <w:rPr>
                        <w:rFonts w:ascii="Cambria Math" w:hAnsi="Cambria Math"/>
                        <w:lang w:val="en-GB"/>
                      </w:rPr>
                      <m:t>θ</m:t>
                    </m:r>
                  </m:oMath>
                  <w:r w:rsidRPr="000876FA">
                    <w:rPr>
                      <w:rFonts w:eastAsiaTheme="minorEastAsia"/>
                      <w:lang w:val="en-GB"/>
                    </w:rPr>
                    <w:t xml:space="preserve"> = 180°)</w:t>
                  </w:r>
                </w:p>
              </w:tc>
            </w:tr>
            <w:tr w:rsidR="00374E1D" w:rsidRPr="000876FA" w14:paraId="51680B4D" w14:textId="77777777" w:rsidTr="0087331F">
              <w:trPr>
                <w:trHeight w:val="228"/>
              </w:trPr>
              <w:tc>
                <w:tcPr>
                  <w:tcW w:w="0" w:type="auto"/>
                </w:tcPr>
                <w:p w14:paraId="74FF4882"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u</m:t>
                      </m:r>
                    </m:oMath>
                  </m:oMathPara>
                </w:p>
              </w:tc>
              <w:tc>
                <w:tcPr>
                  <w:tcW w:w="0" w:type="auto"/>
                </w:tcPr>
                <w:p w14:paraId="008D8D08" w14:textId="77777777" w:rsidR="00374E1D" w:rsidRPr="000876FA" w:rsidRDefault="00374E1D" w:rsidP="00732465">
                  <w:pPr>
                    <w:spacing w:line="360" w:lineRule="auto"/>
                    <w:rPr>
                      <w:lang w:val="en-GB"/>
                    </w:rPr>
                  </w:pPr>
                  <w:r w:rsidRPr="000876FA">
                    <w:rPr>
                      <w:lang w:val="en-GB"/>
                    </w:rPr>
                    <w:t>Velocity (m/s)</w:t>
                  </w:r>
                </w:p>
              </w:tc>
            </w:tr>
            <w:tr w:rsidR="00374E1D" w:rsidRPr="000876FA" w14:paraId="49543E63" w14:textId="77777777" w:rsidTr="0087331F">
              <w:trPr>
                <w:trHeight w:val="228"/>
              </w:trPr>
              <w:tc>
                <w:tcPr>
                  <w:tcW w:w="0" w:type="auto"/>
                </w:tcPr>
                <w:p w14:paraId="1F8666F0" w14:textId="77777777" w:rsidR="00374E1D" w:rsidRPr="000876FA" w:rsidRDefault="00374E1D" w:rsidP="00732465">
                  <w:pPr>
                    <w:spacing w:line="360" w:lineRule="auto"/>
                    <w:rPr>
                      <w:lang w:val="en-GB"/>
                    </w:rPr>
                  </w:pPr>
                  <m:oMathPara>
                    <m:oMath>
                      <m:r>
                        <w:rPr>
                          <w:rFonts w:ascii="Cambria Math" w:hAnsi="Cambria Math"/>
                          <w:lang w:val="en-GB"/>
                        </w:rPr>
                        <m:t>U</m:t>
                      </m:r>
                    </m:oMath>
                  </m:oMathPara>
                </w:p>
              </w:tc>
              <w:tc>
                <w:tcPr>
                  <w:tcW w:w="0" w:type="auto"/>
                </w:tcPr>
                <w:p w14:paraId="0227BB97" w14:textId="77777777" w:rsidR="00374E1D" w:rsidRPr="000876FA" w:rsidRDefault="00374E1D" w:rsidP="00732465">
                  <w:pPr>
                    <w:spacing w:line="360" w:lineRule="auto"/>
                    <w:rPr>
                      <w:lang w:val="en-GB"/>
                    </w:rPr>
                  </w:pPr>
                  <w:r w:rsidRPr="000876FA">
                    <w:rPr>
                      <w:lang w:val="en-GB"/>
                    </w:rPr>
                    <w:t>Voltage (V)</w:t>
                  </w:r>
                </w:p>
              </w:tc>
            </w:tr>
            <w:tr w:rsidR="00374E1D" w:rsidRPr="000876FA" w14:paraId="3E41BF2D" w14:textId="77777777" w:rsidTr="0087331F">
              <w:trPr>
                <w:trHeight w:val="252"/>
              </w:trPr>
              <w:tc>
                <w:tcPr>
                  <w:tcW w:w="0" w:type="auto"/>
                </w:tcPr>
                <w:p w14:paraId="3FEA2E17" w14:textId="77777777" w:rsidR="00374E1D" w:rsidRPr="000876FA" w:rsidRDefault="00485350" w:rsidP="00732465">
                  <w:pPr>
                    <w:spacing w:line="360" w:lineRule="auto"/>
                    <w:rPr>
                      <w:i/>
                      <w:lang w:val="en-GB"/>
                    </w:rPr>
                  </w:pPr>
                  <m:oMathPara>
                    <m:oMath>
                      <m:acc>
                        <m:accPr>
                          <m:chr m:val="̇"/>
                          <m:ctrlPr>
                            <w:rPr>
                              <w:rFonts w:ascii="Cambria Math" w:hAnsi="Cambria Math"/>
                              <w:i/>
                              <w:lang w:val="en-GB"/>
                            </w:rPr>
                          </m:ctrlPr>
                        </m:accPr>
                        <m:e>
                          <m:r>
                            <w:rPr>
                              <w:rFonts w:ascii="Cambria Math" w:hAnsi="Cambria Math"/>
                              <w:lang w:val="en-GB"/>
                            </w:rPr>
                            <m:t>V</m:t>
                          </m:r>
                        </m:e>
                      </m:acc>
                    </m:oMath>
                  </m:oMathPara>
                </w:p>
              </w:tc>
              <w:tc>
                <w:tcPr>
                  <w:tcW w:w="0" w:type="auto"/>
                </w:tcPr>
                <w:p w14:paraId="15F6F5D6" w14:textId="55E9F660" w:rsidR="00374E1D" w:rsidRPr="000876FA" w:rsidRDefault="00374E1D" w:rsidP="00732465">
                  <w:pPr>
                    <w:spacing w:line="360" w:lineRule="auto"/>
                    <w:rPr>
                      <w:lang w:val="en-GB"/>
                    </w:rPr>
                  </w:pPr>
                  <w:r w:rsidRPr="000876FA">
                    <w:rPr>
                      <w:lang w:val="en-GB"/>
                    </w:rPr>
                    <w:t>Volumetric flow rate (m</w:t>
                  </w:r>
                  <w:r w:rsidRPr="000876FA">
                    <w:rPr>
                      <w:vertAlign w:val="superscript"/>
                      <w:lang w:val="en-GB"/>
                    </w:rPr>
                    <w:t>3</w:t>
                  </w:r>
                  <w:r w:rsidRPr="000876FA">
                    <w:rPr>
                      <w:lang w:val="en-GB"/>
                    </w:rPr>
                    <w:t>/s)</w:t>
                  </w:r>
                </w:p>
              </w:tc>
            </w:tr>
            <w:tr w:rsidR="00374E1D" w:rsidRPr="000876FA" w14:paraId="3A7467B6" w14:textId="77777777" w:rsidTr="0087331F">
              <w:trPr>
                <w:trHeight w:val="228"/>
              </w:trPr>
              <w:tc>
                <w:tcPr>
                  <w:tcW w:w="0" w:type="auto"/>
                </w:tcPr>
                <w:p w14:paraId="7B4FF02B" w14:textId="77777777" w:rsidR="00374E1D" w:rsidRPr="000876FA" w:rsidRDefault="00374E1D" w:rsidP="00732465">
                  <w:pPr>
                    <w:spacing w:line="360" w:lineRule="auto"/>
                    <w:rPr>
                      <w:rFonts w:ascii="Calibri" w:eastAsia="Calibri" w:hAnsi="Calibri"/>
                      <w:lang w:val="en-GB"/>
                    </w:rPr>
                  </w:pPr>
                  <m:oMathPara>
                    <m:oMath>
                      <m:r>
                        <w:rPr>
                          <w:rFonts w:ascii="Cambria Math" w:eastAsia="Calibri" w:hAnsi="Cambria Math"/>
                          <w:lang w:val="en-GB"/>
                        </w:rPr>
                        <m:t>W</m:t>
                      </m:r>
                    </m:oMath>
                  </m:oMathPara>
                </w:p>
              </w:tc>
              <w:tc>
                <w:tcPr>
                  <w:tcW w:w="0" w:type="auto"/>
                </w:tcPr>
                <w:p w14:paraId="44BDA51F" w14:textId="77777777" w:rsidR="00374E1D" w:rsidRPr="000876FA" w:rsidRDefault="00374E1D" w:rsidP="00732465">
                  <w:pPr>
                    <w:spacing w:line="360" w:lineRule="auto"/>
                    <w:rPr>
                      <w:lang w:val="en-GB"/>
                    </w:rPr>
                  </w:pPr>
                  <w:r w:rsidRPr="000876FA">
                    <w:rPr>
                      <w:lang w:val="en-GB"/>
                    </w:rPr>
                    <w:t>Width (m)</w:t>
                  </w:r>
                </w:p>
              </w:tc>
            </w:tr>
          </w:tbl>
          <w:p w14:paraId="6DCE804C" w14:textId="77777777" w:rsidR="00EA2A6C" w:rsidRPr="000876FA" w:rsidRDefault="00EA2A6C" w:rsidP="00732465">
            <w:pPr>
              <w:spacing w:line="360" w:lineRule="auto"/>
              <w:rPr>
                <w:lang w:val="en-GB"/>
              </w:rPr>
            </w:pPr>
          </w:p>
        </w:tc>
        <w:tc>
          <w:tcPr>
            <w:tcW w:w="4815" w:type="dxa"/>
          </w:tcPr>
          <w:p w14:paraId="520662E2" w14:textId="782C880E" w:rsidR="00EA2A6C" w:rsidRPr="000876FA" w:rsidRDefault="00EA2A6C" w:rsidP="00732465">
            <w:pPr>
              <w:spacing w:line="360" w:lineRule="auto"/>
              <w:rPr>
                <w:b/>
                <w:bCs/>
                <w:lang w:val="en-GB"/>
              </w:rPr>
            </w:pPr>
            <w:r w:rsidRPr="000876FA">
              <w:rPr>
                <w:b/>
                <w:bCs/>
                <w:lang w:val="en-GB"/>
              </w:rPr>
              <w:lastRenderedPageBreak/>
              <w:t>Greek symbols</w:t>
            </w:r>
          </w:p>
          <w:p w14:paraId="5F6C80B0" w14:textId="77777777" w:rsidR="00EA2A6C" w:rsidRPr="000876FA" w:rsidRDefault="00EA2A6C" w:rsidP="00732465">
            <w:pPr>
              <w:spacing w:line="360" w:lineRule="auto"/>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
              <w:gridCol w:w="2952"/>
            </w:tblGrid>
            <w:tr w:rsidR="00EA2A6C" w:rsidRPr="000876FA" w14:paraId="721422BB" w14:textId="77777777" w:rsidTr="0087331F">
              <w:tc>
                <w:tcPr>
                  <w:tcW w:w="0" w:type="auto"/>
                </w:tcPr>
                <w:p w14:paraId="5A0C4C05" w14:textId="77777777" w:rsidR="00EA2A6C" w:rsidRPr="000876FA" w:rsidRDefault="00EA2A6C" w:rsidP="00732465">
                  <w:pPr>
                    <w:spacing w:line="360" w:lineRule="auto"/>
                    <w:rPr>
                      <w:lang w:val="en-GB"/>
                    </w:rPr>
                  </w:pPr>
                  <m:oMathPara>
                    <m:oMath>
                      <m:r>
                        <w:rPr>
                          <w:rFonts w:ascii="Cambria Math" w:hAnsi="Cambria Math"/>
                          <w:lang w:val="en-GB"/>
                        </w:rPr>
                        <m:t>α</m:t>
                      </m:r>
                    </m:oMath>
                  </m:oMathPara>
                </w:p>
              </w:tc>
              <w:tc>
                <w:tcPr>
                  <w:tcW w:w="0" w:type="auto"/>
                </w:tcPr>
                <w:p w14:paraId="24CD4671" w14:textId="77777777" w:rsidR="00EA2A6C" w:rsidRPr="000876FA" w:rsidRDefault="00EA2A6C" w:rsidP="00732465">
                  <w:pPr>
                    <w:spacing w:line="360" w:lineRule="auto"/>
                    <w:rPr>
                      <w:lang w:val="en-GB"/>
                    </w:rPr>
                  </w:pPr>
                  <w:r w:rsidRPr="000876FA">
                    <w:rPr>
                      <w:lang w:val="en-GB"/>
                    </w:rPr>
                    <w:t>Heat transfer coefficient (W/m</w:t>
                  </w:r>
                  <w:r w:rsidRPr="000876FA">
                    <w:rPr>
                      <w:vertAlign w:val="superscript"/>
                      <w:lang w:val="en-GB"/>
                    </w:rPr>
                    <w:t>2</w:t>
                  </w:r>
                  <w:r w:rsidRPr="000876FA">
                    <w:rPr>
                      <w:lang w:val="en-GB"/>
                    </w:rPr>
                    <w:t>K)</w:t>
                  </w:r>
                </w:p>
              </w:tc>
            </w:tr>
            <w:tr w:rsidR="00EA2A6C" w:rsidRPr="000876FA" w14:paraId="52330761" w14:textId="77777777" w:rsidTr="0087331F">
              <w:tc>
                <w:tcPr>
                  <w:tcW w:w="0" w:type="auto"/>
                </w:tcPr>
                <w:p w14:paraId="09855D4B" w14:textId="77777777" w:rsidR="00EA2A6C" w:rsidRPr="000876FA" w:rsidRDefault="00EA2A6C" w:rsidP="00732465">
                  <w:pPr>
                    <w:spacing w:line="360" w:lineRule="auto"/>
                    <w:rPr>
                      <w:rFonts w:ascii="Calibri" w:eastAsia="Calibri" w:hAnsi="Calibri"/>
                      <w:lang w:val="en-GB"/>
                    </w:rPr>
                  </w:pPr>
                  <m:oMathPara>
                    <m:oMath>
                      <m:r>
                        <w:rPr>
                          <w:rFonts w:ascii="Cambria Math" w:eastAsia="Calibri" w:hAnsi="Cambria Math"/>
                          <w:lang w:val="en-GB"/>
                        </w:rPr>
                        <m:t>δ</m:t>
                      </m:r>
                    </m:oMath>
                  </m:oMathPara>
                </w:p>
              </w:tc>
              <w:tc>
                <w:tcPr>
                  <w:tcW w:w="0" w:type="auto"/>
                </w:tcPr>
                <w:p w14:paraId="5C58B560" w14:textId="0E3A65BC" w:rsidR="00EA2A6C" w:rsidRPr="000876FA" w:rsidRDefault="00EA2A6C" w:rsidP="00732465">
                  <w:pPr>
                    <w:spacing w:line="360" w:lineRule="auto"/>
                    <w:rPr>
                      <w:lang w:val="en-GB"/>
                    </w:rPr>
                  </w:pPr>
                  <w:r w:rsidRPr="000876FA">
                    <w:rPr>
                      <w:lang w:val="en-GB"/>
                    </w:rPr>
                    <w:t>Kronecker delta</w:t>
                  </w:r>
                  <w:r w:rsidR="009F23F9" w:rsidRPr="000876FA">
                    <w:rPr>
                      <w:lang w:val="en-GB"/>
                    </w:rPr>
                    <w:t xml:space="preserve"> function</w:t>
                  </w:r>
                </w:p>
              </w:tc>
            </w:tr>
            <w:tr w:rsidR="00EA2A6C" w:rsidRPr="000876FA" w14:paraId="22AC9255" w14:textId="77777777" w:rsidTr="0087331F">
              <w:tc>
                <w:tcPr>
                  <w:tcW w:w="0" w:type="auto"/>
                </w:tcPr>
                <w:p w14:paraId="0AAEF679" w14:textId="77777777" w:rsidR="00EA2A6C" w:rsidRPr="000876FA" w:rsidRDefault="00EA2A6C" w:rsidP="00732465">
                  <w:pPr>
                    <w:spacing w:line="360" w:lineRule="auto"/>
                    <w:rPr>
                      <w:lang w:val="en-GB"/>
                    </w:rPr>
                  </w:pPr>
                  <m:oMathPara>
                    <m:oMath>
                      <m:r>
                        <m:rPr>
                          <m:sty m:val="p"/>
                        </m:rPr>
                        <w:rPr>
                          <w:rFonts w:ascii="Cambria Math" w:hAnsi="Cambria Math"/>
                          <w:lang w:val="en-GB"/>
                        </w:rPr>
                        <m:t>Γ</m:t>
                      </m:r>
                    </m:oMath>
                  </m:oMathPara>
                </w:p>
              </w:tc>
              <w:tc>
                <w:tcPr>
                  <w:tcW w:w="0" w:type="auto"/>
                </w:tcPr>
                <w:p w14:paraId="75323873" w14:textId="77777777" w:rsidR="00EA2A6C" w:rsidRPr="000876FA" w:rsidRDefault="00EA2A6C" w:rsidP="00732465">
                  <w:pPr>
                    <w:spacing w:line="360" w:lineRule="auto"/>
                    <w:rPr>
                      <w:lang w:val="en-GB"/>
                    </w:rPr>
                  </w:pPr>
                  <w:r w:rsidRPr="000876FA">
                    <w:rPr>
                      <w:lang w:val="en-GB"/>
                    </w:rPr>
                    <w:t>Diffusion parameter</w:t>
                  </w:r>
                </w:p>
              </w:tc>
            </w:tr>
            <w:tr w:rsidR="00EA2A6C" w:rsidRPr="000876FA" w14:paraId="38C0BCEF" w14:textId="77777777" w:rsidTr="0087331F">
              <w:tc>
                <w:tcPr>
                  <w:tcW w:w="0" w:type="auto"/>
                </w:tcPr>
                <w:p w14:paraId="517698C6" w14:textId="77777777" w:rsidR="00EA2A6C" w:rsidRPr="000876FA" w:rsidRDefault="00485350" w:rsidP="00732465">
                  <w:pPr>
                    <w:spacing w:line="360" w:lineRule="auto"/>
                    <w:rPr>
                      <w:rFonts w:ascii="Calibri" w:eastAsia="Calibri" w:hAnsi="Calibri"/>
                      <w:lang w:val="en-GB"/>
                    </w:rPr>
                  </w:pPr>
                  <m:oMathPara>
                    <m:oMath>
                      <m:sSub>
                        <m:sSubPr>
                          <m:ctrlPr>
                            <w:rPr>
                              <w:rFonts w:ascii="Cambria Math" w:eastAsia="Calibri" w:hAnsi="Cambria Math"/>
                              <w:i/>
                              <w:lang w:val="en-GB"/>
                            </w:rPr>
                          </m:ctrlPr>
                        </m:sSubPr>
                        <m:e>
                          <m:r>
                            <w:rPr>
                              <w:rFonts w:ascii="Cambria Math" w:eastAsia="Calibri" w:hAnsi="Cambria Math"/>
                              <w:lang w:val="en-GB"/>
                            </w:rPr>
                            <m:t>δ</m:t>
                          </m:r>
                        </m:e>
                        <m:sub>
                          <m:r>
                            <w:rPr>
                              <w:rFonts w:ascii="Cambria Math" w:eastAsia="Calibri" w:hAnsi="Cambria Math"/>
                              <w:lang w:val="en-GB"/>
                            </w:rPr>
                            <m:t>L</m:t>
                          </m:r>
                        </m:sub>
                      </m:sSub>
                    </m:oMath>
                  </m:oMathPara>
                </w:p>
              </w:tc>
              <w:tc>
                <w:tcPr>
                  <w:tcW w:w="0" w:type="auto"/>
                </w:tcPr>
                <w:p w14:paraId="4DCFD239" w14:textId="77777777" w:rsidR="00EA2A6C" w:rsidRPr="000876FA" w:rsidRDefault="00EA2A6C" w:rsidP="00732465">
                  <w:pPr>
                    <w:spacing w:line="360" w:lineRule="auto"/>
                    <w:rPr>
                      <w:lang w:val="en-GB"/>
                    </w:rPr>
                  </w:pPr>
                  <w:r w:rsidRPr="000876FA">
                    <w:rPr>
                      <w:lang w:val="en-GB"/>
                    </w:rPr>
                    <w:t>Refinement level</w:t>
                  </w:r>
                </w:p>
              </w:tc>
            </w:tr>
            <w:tr w:rsidR="00EA2A6C" w:rsidRPr="000876FA" w14:paraId="60EE2B44" w14:textId="77777777" w:rsidTr="0087331F">
              <w:tc>
                <w:tcPr>
                  <w:tcW w:w="0" w:type="auto"/>
                </w:tcPr>
                <w:p w14:paraId="551CE9B3" w14:textId="77777777" w:rsidR="00EA2A6C" w:rsidRPr="000876FA" w:rsidRDefault="00485350" w:rsidP="00732465">
                  <w:pPr>
                    <w:spacing w:line="360" w:lineRule="auto"/>
                    <w:rPr>
                      <w:rFonts w:ascii="Calibri" w:eastAsia="Calibri" w:hAnsi="Calibri"/>
                      <w:lang w:val="en-GB"/>
                    </w:rPr>
                  </w:pPr>
                  <m:oMathPara>
                    <m:oMath>
                      <m:sSub>
                        <m:sSubPr>
                          <m:ctrlPr>
                            <w:rPr>
                              <w:rFonts w:ascii="Cambria Math" w:hAnsi="Cambria Math"/>
                              <w:i/>
                              <w:lang w:val="en-GB"/>
                            </w:rPr>
                          </m:ctrlPr>
                        </m:sSubPr>
                        <m:e>
                          <m:r>
                            <w:rPr>
                              <w:rFonts w:ascii="Cambria Math" w:hAnsi="Cambria Math"/>
                              <w:lang w:val="en-GB"/>
                            </w:rPr>
                            <m:t>δ</m:t>
                          </m:r>
                        </m:e>
                        <m:sub>
                          <m:r>
                            <w:rPr>
                              <w:rFonts w:ascii="Cambria Math" w:hAnsi="Cambria Math"/>
                              <w:lang w:val="en-GB"/>
                            </w:rPr>
                            <m:t>M</m:t>
                          </m:r>
                        </m:sub>
                      </m:sSub>
                    </m:oMath>
                  </m:oMathPara>
                </w:p>
              </w:tc>
              <w:tc>
                <w:tcPr>
                  <w:tcW w:w="0" w:type="auto"/>
                </w:tcPr>
                <w:p w14:paraId="513E5FCD" w14:textId="77777777" w:rsidR="00EA2A6C" w:rsidRPr="000876FA" w:rsidRDefault="00EA2A6C" w:rsidP="00732465">
                  <w:pPr>
                    <w:spacing w:line="360" w:lineRule="auto"/>
                    <w:rPr>
                      <w:lang w:val="en-GB"/>
                    </w:rPr>
                  </w:pPr>
                  <w:r w:rsidRPr="000876FA">
                    <w:rPr>
                      <w:lang w:val="en-GB"/>
                    </w:rPr>
                    <w:t>Refinement area</w:t>
                  </w:r>
                </w:p>
              </w:tc>
            </w:tr>
            <w:tr w:rsidR="00EA2A6C" w:rsidRPr="000876FA" w14:paraId="52C1F193" w14:textId="77777777" w:rsidTr="0087331F">
              <w:tc>
                <w:tcPr>
                  <w:tcW w:w="0" w:type="auto"/>
                </w:tcPr>
                <w:p w14:paraId="2BFEA9D8" w14:textId="77777777" w:rsidR="00EA2A6C" w:rsidRPr="000876FA" w:rsidRDefault="00EA2A6C" w:rsidP="00732465">
                  <w:pPr>
                    <w:spacing w:line="360" w:lineRule="auto"/>
                    <w:rPr>
                      <w:lang w:val="en-GB"/>
                    </w:rPr>
                  </w:pPr>
                  <m:oMathPara>
                    <m:oMath>
                      <m:r>
                        <w:rPr>
                          <w:rFonts w:ascii="Cambria Math" w:hAnsi="Cambria Math"/>
                          <w:lang w:val="en-GB"/>
                        </w:rPr>
                        <m:t>θ</m:t>
                      </m:r>
                    </m:oMath>
                  </m:oMathPara>
                </w:p>
              </w:tc>
              <w:tc>
                <w:tcPr>
                  <w:tcW w:w="0" w:type="auto"/>
                </w:tcPr>
                <w:p w14:paraId="63C68AA6" w14:textId="77777777" w:rsidR="00EA2A6C" w:rsidRPr="000876FA" w:rsidRDefault="00EA2A6C" w:rsidP="00732465">
                  <w:pPr>
                    <w:spacing w:line="360" w:lineRule="auto"/>
                    <w:rPr>
                      <w:lang w:val="en-GB"/>
                    </w:rPr>
                  </w:pPr>
                  <w:r w:rsidRPr="000876FA">
                    <w:rPr>
                      <w:lang w:val="en-GB"/>
                    </w:rPr>
                    <w:t>Rotational angle (°)</w:t>
                  </w:r>
                </w:p>
              </w:tc>
            </w:tr>
            <w:tr w:rsidR="00EA2A6C" w:rsidRPr="000876FA" w14:paraId="45B40A64" w14:textId="77777777" w:rsidTr="0087331F">
              <w:tc>
                <w:tcPr>
                  <w:tcW w:w="0" w:type="auto"/>
                </w:tcPr>
                <w:p w14:paraId="755D6420" w14:textId="77777777" w:rsidR="00EA2A6C" w:rsidRPr="000876FA" w:rsidRDefault="00485350" w:rsidP="00732465">
                  <w:pPr>
                    <w:spacing w:line="360" w:lineRule="auto"/>
                    <w:rPr>
                      <w:lang w:val="en-GB"/>
                    </w:rPr>
                  </w:pPr>
                  <m:oMathPara>
                    <m:oMath>
                      <m:sSub>
                        <m:sSubPr>
                          <m:ctrlPr>
                            <w:rPr>
                              <w:rFonts w:ascii="Cambria Math" w:hAnsi="Cambria Math"/>
                              <w:i/>
                              <w:lang w:val="en-GB"/>
                            </w:rPr>
                          </m:ctrlPr>
                        </m:sSubPr>
                        <m:e>
                          <m:r>
                            <w:rPr>
                              <w:rFonts w:ascii="Cambria Math" w:hAnsi="Cambria Math"/>
                              <w:lang w:val="en-GB"/>
                            </w:rPr>
                            <m:t>θ</m:t>
                          </m:r>
                        </m:e>
                        <m:sub>
                          <m:r>
                            <w:rPr>
                              <w:rFonts w:ascii="Cambria Math" w:hAnsi="Cambria Math"/>
                              <w:lang w:val="en-GB"/>
                            </w:rPr>
                            <m:t>c</m:t>
                          </m:r>
                        </m:sub>
                      </m:sSub>
                    </m:oMath>
                  </m:oMathPara>
                </w:p>
              </w:tc>
              <w:tc>
                <w:tcPr>
                  <w:tcW w:w="0" w:type="auto"/>
                </w:tcPr>
                <w:p w14:paraId="1AD703A8" w14:textId="77777777" w:rsidR="00EA2A6C" w:rsidRPr="000876FA" w:rsidRDefault="00EA2A6C" w:rsidP="00732465">
                  <w:pPr>
                    <w:spacing w:line="360" w:lineRule="auto"/>
                    <w:rPr>
                      <w:lang w:val="en-GB"/>
                    </w:rPr>
                  </w:pPr>
                  <w:r w:rsidRPr="000876FA">
                    <w:rPr>
                      <w:lang w:val="en-GB"/>
                    </w:rPr>
                    <w:t>Contact angle (°)</w:t>
                  </w:r>
                </w:p>
              </w:tc>
            </w:tr>
            <w:tr w:rsidR="00EA2A6C" w:rsidRPr="000876FA" w14:paraId="2353943D" w14:textId="77777777" w:rsidTr="0087331F">
              <w:tc>
                <w:tcPr>
                  <w:tcW w:w="0" w:type="auto"/>
                </w:tcPr>
                <w:p w14:paraId="26FF674F" w14:textId="77777777" w:rsidR="00EA2A6C" w:rsidRPr="000876FA" w:rsidRDefault="00EA2A6C" w:rsidP="00732465">
                  <w:pPr>
                    <w:spacing w:line="360" w:lineRule="auto"/>
                    <w:rPr>
                      <w:rFonts w:asciiTheme="minorHAnsi" w:eastAsiaTheme="minorEastAsia" w:hAnsiTheme="minorHAnsi" w:cstheme="minorBidi"/>
                      <w:lang w:val="en-GB"/>
                    </w:rPr>
                  </w:pPr>
                  <m:oMathPara>
                    <m:oMath>
                      <m:r>
                        <m:rPr>
                          <m:sty m:val="p"/>
                        </m:rPr>
                        <w:rPr>
                          <w:rStyle w:val="Emphasis"/>
                          <w:rFonts w:ascii="Cambria Math" w:eastAsia="Calibri" w:hAnsi="Cambria Math"/>
                          <w:lang w:val="en-GB"/>
                        </w:rPr>
                        <m:t>κ</m:t>
                      </m:r>
                    </m:oMath>
                  </m:oMathPara>
                </w:p>
              </w:tc>
              <w:tc>
                <w:tcPr>
                  <w:tcW w:w="0" w:type="auto"/>
                </w:tcPr>
                <w:p w14:paraId="2F2B1865" w14:textId="77777777" w:rsidR="00EA2A6C" w:rsidRPr="000876FA" w:rsidRDefault="00EA2A6C" w:rsidP="00732465">
                  <w:pPr>
                    <w:spacing w:line="360" w:lineRule="auto"/>
                    <w:rPr>
                      <w:lang w:val="en-GB"/>
                    </w:rPr>
                  </w:pPr>
                  <w:r w:rsidRPr="000876FA">
                    <w:rPr>
                      <w:lang w:val="en-GB"/>
                    </w:rPr>
                    <w:t>Curvature (m</w:t>
                  </w:r>
                  <w:r w:rsidRPr="000876FA">
                    <w:rPr>
                      <w:vertAlign w:val="superscript"/>
                      <w:lang w:val="en-GB"/>
                    </w:rPr>
                    <w:t>-1</w:t>
                  </w:r>
                  <w:r w:rsidRPr="000876FA">
                    <w:rPr>
                      <w:lang w:val="en-GB"/>
                    </w:rPr>
                    <w:t>)</w:t>
                  </w:r>
                </w:p>
              </w:tc>
            </w:tr>
            <w:tr w:rsidR="00EA2A6C" w:rsidRPr="000876FA" w14:paraId="0A76FADE" w14:textId="77777777" w:rsidTr="0087331F">
              <w:tc>
                <w:tcPr>
                  <w:tcW w:w="0" w:type="auto"/>
                </w:tcPr>
                <w:p w14:paraId="586AAED1" w14:textId="77777777" w:rsidR="00EA2A6C" w:rsidRPr="000876FA" w:rsidRDefault="00EA2A6C" w:rsidP="00732465">
                  <w:pPr>
                    <w:spacing w:line="360" w:lineRule="auto"/>
                    <w:rPr>
                      <w:lang w:val="en-GB"/>
                    </w:rPr>
                  </w:pPr>
                  <m:oMathPara>
                    <m:oMath>
                      <m:r>
                        <w:rPr>
                          <w:rFonts w:ascii="Cambria Math" w:hAnsi="Cambria Math"/>
                          <w:lang w:val="en-GB"/>
                        </w:rPr>
                        <m:t>ρ</m:t>
                      </m:r>
                    </m:oMath>
                  </m:oMathPara>
                </w:p>
              </w:tc>
              <w:tc>
                <w:tcPr>
                  <w:tcW w:w="0" w:type="auto"/>
                </w:tcPr>
                <w:p w14:paraId="0FC16CC8" w14:textId="77777777" w:rsidR="00EA2A6C" w:rsidRPr="000876FA" w:rsidRDefault="00EA2A6C" w:rsidP="00732465">
                  <w:pPr>
                    <w:spacing w:line="360" w:lineRule="auto"/>
                    <w:rPr>
                      <w:lang w:val="en-GB"/>
                    </w:rPr>
                  </w:pPr>
                  <w:r w:rsidRPr="000876FA">
                    <w:rPr>
                      <w:lang w:val="en-GB"/>
                    </w:rPr>
                    <w:t>Density (kg/m</w:t>
                  </w:r>
                  <w:r w:rsidRPr="000876FA">
                    <w:rPr>
                      <w:vertAlign w:val="superscript"/>
                      <w:lang w:val="en-GB"/>
                    </w:rPr>
                    <w:t>3</w:t>
                  </w:r>
                  <w:r w:rsidRPr="000876FA">
                    <w:rPr>
                      <w:lang w:val="en-GB"/>
                    </w:rPr>
                    <w:t>)</w:t>
                  </w:r>
                </w:p>
              </w:tc>
            </w:tr>
            <w:tr w:rsidR="00EA2A6C" w:rsidRPr="000876FA" w14:paraId="1466A6F5" w14:textId="77777777" w:rsidTr="0087331F">
              <w:tc>
                <w:tcPr>
                  <w:tcW w:w="0" w:type="auto"/>
                </w:tcPr>
                <w:p w14:paraId="1182D1B2" w14:textId="77777777" w:rsidR="00EA2A6C" w:rsidRPr="000876FA" w:rsidRDefault="00485350" w:rsidP="00732465">
                  <w:pPr>
                    <w:spacing w:line="360" w:lineRule="auto"/>
                    <w:rPr>
                      <w:rFonts w:ascii="Calibri" w:eastAsia="Calibri" w:hAnsi="Calibri"/>
                      <w:lang w:val="en-GB"/>
                    </w:rPr>
                  </w:pPr>
                  <m:oMathPara>
                    <m:oMath>
                      <m:sSub>
                        <m:sSubPr>
                          <m:ctrlPr>
                            <w:rPr>
                              <w:rFonts w:ascii="Cambria Math" w:eastAsia="Calibri" w:hAnsi="Cambria Math"/>
                              <w:i/>
                              <w:lang w:val="en-GB"/>
                            </w:rPr>
                          </m:ctrlPr>
                        </m:sSubPr>
                        <m:e>
                          <m:acc>
                            <m:accPr>
                              <m:chr m:val="̇"/>
                              <m:ctrlPr>
                                <w:rPr>
                                  <w:rFonts w:ascii="Cambria Math" w:eastAsia="Calibri" w:hAnsi="Cambria Math"/>
                                  <w:i/>
                                  <w:lang w:val="en-GB"/>
                                </w:rPr>
                              </m:ctrlPr>
                            </m:accPr>
                            <m:e>
                              <m:r>
                                <w:rPr>
                                  <w:rFonts w:ascii="Cambria Math" w:eastAsia="Calibri" w:hAnsi="Cambria Math"/>
                                  <w:lang w:val="en-GB"/>
                                </w:rPr>
                                <m:t>ρ</m:t>
                              </m:r>
                            </m:e>
                          </m:acc>
                        </m:e>
                        <m:sub>
                          <m:r>
                            <w:rPr>
                              <w:rFonts w:ascii="Cambria Math" w:eastAsia="Calibri" w:hAnsi="Cambria Math"/>
                              <w:lang w:val="en-GB"/>
                            </w:rPr>
                            <m:t>tr</m:t>
                          </m:r>
                        </m:sub>
                      </m:sSub>
                    </m:oMath>
                  </m:oMathPara>
                </w:p>
              </w:tc>
              <w:tc>
                <w:tcPr>
                  <w:tcW w:w="0" w:type="auto"/>
                </w:tcPr>
                <w:p w14:paraId="62B3523C" w14:textId="77777777" w:rsidR="00EA2A6C" w:rsidRPr="000876FA" w:rsidRDefault="00EA2A6C" w:rsidP="00732465">
                  <w:pPr>
                    <w:spacing w:line="360" w:lineRule="auto"/>
                    <w:rPr>
                      <w:lang w:val="en-GB"/>
                    </w:rPr>
                  </w:pPr>
                  <w:r w:rsidRPr="000876FA">
                    <w:rPr>
                      <w:lang w:val="en-GB"/>
                    </w:rPr>
                    <w:t>Schrage mass transfer (kg/m</w:t>
                  </w:r>
                  <w:r w:rsidRPr="000876FA">
                    <w:rPr>
                      <w:vertAlign w:val="superscript"/>
                      <w:lang w:val="en-GB"/>
                    </w:rPr>
                    <w:t>3</w:t>
                  </w:r>
                  <w:r w:rsidRPr="000876FA">
                    <w:rPr>
                      <w:lang w:val="en-GB"/>
                    </w:rPr>
                    <w:t>s)</w:t>
                  </w:r>
                </w:p>
              </w:tc>
            </w:tr>
            <w:tr w:rsidR="00EA2A6C" w:rsidRPr="000876FA" w14:paraId="31F8FA2E" w14:textId="77777777" w:rsidTr="0087331F">
              <w:tc>
                <w:tcPr>
                  <w:tcW w:w="0" w:type="auto"/>
                </w:tcPr>
                <w:p w14:paraId="411FD2B4" w14:textId="77777777" w:rsidR="00EA2A6C" w:rsidRPr="000876FA" w:rsidRDefault="00EA2A6C" w:rsidP="00732465">
                  <w:pPr>
                    <w:spacing w:line="360" w:lineRule="auto"/>
                    <w:rPr>
                      <w:rFonts w:ascii="Calibri" w:eastAsia="Calibri" w:hAnsi="Calibri"/>
                      <w:lang w:val="en-GB"/>
                    </w:rPr>
                  </w:pPr>
                  <m:oMathPara>
                    <m:oMath>
                      <m:r>
                        <w:rPr>
                          <w:rFonts w:ascii="Cambria Math" w:eastAsia="Calibri" w:hAnsi="Cambria Math"/>
                          <w:lang w:val="en-GB"/>
                        </w:rPr>
                        <m:t>σ</m:t>
                      </m:r>
                    </m:oMath>
                  </m:oMathPara>
                </w:p>
              </w:tc>
              <w:tc>
                <w:tcPr>
                  <w:tcW w:w="0" w:type="auto"/>
                </w:tcPr>
                <w:p w14:paraId="7CE32B17" w14:textId="77777777" w:rsidR="00EA2A6C" w:rsidRPr="000876FA" w:rsidRDefault="00EA2A6C" w:rsidP="00732465">
                  <w:pPr>
                    <w:spacing w:line="360" w:lineRule="auto"/>
                    <w:rPr>
                      <w:lang w:val="en-GB"/>
                    </w:rPr>
                  </w:pPr>
                  <w:r w:rsidRPr="000876FA">
                    <w:rPr>
                      <w:lang w:val="en-GB"/>
                    </w:rPr>
                    <w:t>Surface tension (N/m)</w:t>
                  </w:r>
                </w:p>
              </w:tc>
            </w:tr>
            <w:tr w:rsidR="00EA2A6C" w:rsidRPr="000876FA" w14:paraId="7BE3F604" w14:textId="77777777" w:rsidTr="0087331F">
              <w:tc>
                <w:tcPr>
                  <w:tcW w:w="0" w:type="auto"/>
                </w:tcPr>
                <w:p w14:paraId="37A2950C" w14:textId="77777777" w:rsidR="00EA2A6C" w:rsidRPr="000876FA" w:rsidRDefault="00EA2A6C" w:rsidP="00732465">
                  <w:pPr>
                    <w:spacing w:line="360" w:lineRule="auto"/>
                    <w:rPr>
                      <w:lang w:val="en-GB"/>
                    </w:rPr>
                  </w:pPr>
                  <m:oMathPara>
                    <m:oMath>
                      <m:r>
                        <m:rPr>
                          <m:sty m:val="p"/>
                        </m:rPr>
                        <w:rPr>
                          <w:rFonts w:ascii="Cambria Math" w:hAnsi="Cambria Math"/>
                          <w:lang w:val="en-GB"/>
                        </w:rPr>
                        <m:t>Φ</m:t>
                      </m:r>
                    </m:oMath>
                  </m:oMathPara>
                </w:p>
              </w:tc>
              <w:tc>
                <w:tcPr>
                  <w:tcW w:w="0" w:type="auto"/>
                </w:tcPr>
                <w:p w14:paraId="733CBB22" w14:textId="77777777" w:rsidR="00EA2A6C" w:rsidRPr="000876FA" w:rsidRDefault="00EA2A6C" w:rsidP="00732465">
                  <w:pPr>
                    <w:spacing w:line="360" w:lineRule="auto"/>
                    <w:rPr>
                      <w:lang w:val="en-GB"/>
                    </w:rPr>
                  </w:pPr>
                  <w:r w:rsidRPr="000876FA">
                    <w:rPr>
                      <w:lang w:val="en-GB"/>
                    </w:rPr>
                    <w:t>Scalar</w:t>
                  </w:r>
                </w:p>
              </w:tc>
            </w:tr>
            <w:tr w:rsidR="00EA2A6C" w:rsidRPr="000876FA" w14:paraId="341A4BC3" w14:textId="77777777" w:rsidTr="0087331F">
              <w:tc>
                <w:tcPr>
                  <w:tcW w:w="0" w:type="auto"/>
                </w:tcPr>
                <w:p w14:paraId="73620298" w14:textId="77777777" w:rsidR="00EA2A6C" w:rsidRPr="000876FA" w:rsidRDefault="00EA2A6C" w:rsidP="00732465">
                  <w:pPr>
                    <w:spacing w:line="360" w:lineRule="auto"/>
                    <w:rPr>
                      <w:lang w:val="en-GB"/>
                    </w:rPr>
                  </w:pPr>
                  <m:oMathPara>
                    <m:oMath>
                      <m:r>
                        <w:rPr>
                          <w:rFonts w:ascii="Cambria Math" w:hAnsi="Cambria Math"/>
                          <w:lang w:val="en-GB"/>
                        </w:rPr>
                        <m:t>χ</m:t>
                      </m:r>
                    </m:oMath>
                  </m:oMathPara>
                </w:p>
              </w:tc>
              <w:tc>
                <w:tcPr>
                  <w:tcW w:w="0" w:type="auto"/>
                </w:tcPr>
                <w:p w14:paraId="120A66E6" w14:textId="77777777" w:rsidR="00EA2A6C" w:rsidRPr="000876FA" w:rsidRDefault="00EA2A6C" w:rsidP="00732465">
                  <w:pPr>
                    <w:spacing w:line="360" w:lineRule="auto"/>
                    <w:rPr>
                      <w:lang w:val="en-GB"/>
                    </w:rPr>
                  </w:pPr>
                  <w:r w:rsidRPr="000876FA">
                    <w:rPr>
                      <w:lang w:val="en-GB"/>
                    </w:rPr>
                    <w:t>Vapour quality</w:t>
                  </w:r>
                </w:p>
              </w:tc>
            </w:tr>
            <w:tr w:rsidR="00EA2A6C" w:rsidRPr="000876FA" w14:paraId="715CEB85" w14:textId="77777777" w:rsidTr="0087331F">
              <w:tc>
                <w:tcPr>
                  <w:tcW w:w="0" w:type="auto"/>
                </w:tcPr>
                <w:p w14:paraId="6FD9593E" w14:textId="77777777" w:rsidR="00EA2A6C" w:rsidRPr="000876FA" w:rsidRDefault="00EA2A6C" w:rsidP="00732465">
                  <w:pPr>
                    <w:spacing w:line="360" w:lineRule="auto"/>
                    <w:rPr>
                      <w:rFonts w:ascii="Calibri" w:eastAsia="Calibri" w:hAnsi="Calibri"/>
                      <w:lang w:val="en-GB"/>
                    </w:rPr>
                  </w:pPr>
                  <m:oMathPara>
                    <m:oMath>
                      <m:r>
                        <w:rPr>
                          <w:rFonts w:ascii="Cambria Math" w:eastAsia="Calibri" w:hAnsi="Cambria Math"/>
                          <w:lang w:val="en-GB"/>
                        </w:rPr>
                        <m:t>ω</m:t>
                      </m:r>
                    </m:oMath>
                  </m:oMathPara>
                </w:p>
              </w:tc>
              <w:tc>
                <w:tcPr>
                  <w:tcW w:w="0" w:type="auto"/>
                </w:tcPr>
                <w:p w14:paraId="0041A4D3" w14:textId="77777777" w:rsidR="00EA2A6C" w:rsidRPr="000876FA" w:rsidRDefault="00EA2A6C" w:rsidP="00732465">
                  <w:pPr>
                    <w:spacing w:line="360" w:lineRule="auto"/>
                    <w:rPr>
                      <w:lang w:val="en-GB"/>
                    </w:rPr>
                  </w:pPr>
                  <w:r w:rsidRPr="000876FA">
                    <w:rPr>
                      <w:lang w:val="en-GB"/>
                    </w:rPr>
                    <w:t>Accommodation coefficient</w:t>
                  </w:r>
                </w:p>
              </w:tc>
            </w:tr>
          </w:tbl>
          <w:p w14:paraId="14C4485A" w14:textId="77777777" w:rsidR="00EA2A6C" w:rsidRPr="000876FA" w:rsidRDefault="00EA2A6C" w:rsidP="00732465">
            <w:pPr>
              <w:spacing w:line="360" w:lineRule="auto"/>
              <w:rPr>
                <w:lang w:val="en-GB"/>
              </w:rPr>
            </w:pPr>
          </w:p>
          <w:p w14:paraId="4918704C" w14:textId="77777777" w:rsidR="00EA2A6C" w:rsidRPr="000876FA" w:rsidRDefault="00EA2A6C" w:rsidP="00732465">
            <w:pPr>
              <w:spacing w:line="360" w:lineRule="auto"/>
              <w:rPr>
                <w:b/>
                <w:bCs/>
                <w:lang w:val="en-GB"/>
              </w:rPr>
            </w:pPr>
            <w:r w:rsidRPr="000876FA">
              <w:rPr>
                <w:b/>
                <w:bCs/>
                <w:lang w:val="en-GB"/>
              </w:rPr>
              <w:t>Subscripts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2777"/>
            </w:tblGrid>
            <w:tr w:rsidR="00EA2A6C" w:rsidRPr="000876FA" w14:paraId="2ACA35C0" w14:textId="77777777" w:rsidTr="0087331F">
              <w:tc>
                <w:tcPr>
                  <w:tcW w:w="0" w:type="auto"/>
                </w:tcPr>
                <w:p w14:paraId="4998F803" w14:textId="77777777" w:rsidR="00EA2A6C" w:rsidRPr="000876FA" w:rsidRDefault="00EA2A6C" w:rsidP="00732465">
                  <w:pPr>
                    <w:spacing w:line="360" w:lineRule="auto"/>
                    <w:rPr>
                      <w:lang w:val="en-GB"/>
                    </w:rPr>
                  </w:pPr>
                  <m:oMathPara>
                    <m:oMath>
                      <m:r>
                        <w:rPr>
                          <w:rFonts w:ascii="Cambria Math" w:hAnsi="Cambria Math"/>
                          <w:lang w:val="en-GB"/>
                        </w:rPr>
                        <m:t>b</m:t>
                      </m:r>
                    </m:oMath>
                  </m:oMathPara>
                </w:p>
              </w:tc>
              <w:tc>
                <w:tcPr>
                  <w:tcW w:w="0" w:type="auto"/>
                </w:tcPr>
                <w:p w14:paraId="0C6F7438" w14:textId="77777777" w:rsidR="00EA2A6C" w:rsidRPr="000876FA" w:rsidRDefault="00EA2A6C" w:rsidP="00732465">
                  <w:pPr>
                    <w:spacing w:line="360" w:lineRule="auto"/>
                    <w:rPr>
                      <w:lang w:val="en-GB"/>
                    </w:rPr>
                  </w:pPr>
                  <w:r w:rsidRPr="000876FA">
                    <w:rPr>
                      <w:lang w:val="en-GB"/>
                    </w:rPr>
                    <w:t>Bulk fluid condition</w:t>
                  </w:r>
                </w:p>
              </w:tc>
            </w:tr>
            <w:tr w:rsidR="00EA2A6C" w:rsidRPr="000876FA" w14:paraId="45CD1647" w14:textId="77777777" w:rsidTr="0087331F">
              <w:tc>
                <w:tcPr>
                  <w:tcW w:w="0" w:type="auto"/>
                </w:tcPr>
                <w:p w14:paraId="2A7CE370" w14:textId="77777777" w:rsidR="00EA2A6C" w:rsidRPr="000876FA" w:rsidRDefault="00EA2A6C" w:rsidP="00732465">
                  <w:pPr>
                    <w:spacing w:line="360" w:lineRule="auto"/>
                    <w:rPr>
                      <w:rFonts w:ascii="Calibri" w:eastAsia="Calibri" w:hAnsi="Calibri"/>
                      <w:lang w:val="en-GB"/>
                    </w:rPr>
                  </w:pPr>
                  <m:oMathPara>
                    <m:oMath>
                      <m:r>
                        <w:rPr>
                          <w:rFonts w:ascii="Cambria Math" w:eastAsia="Calibri" w:hAnsi="Cambria Math"/>
                          <w:lang w:val="en-GB"/>
                        </w:rPr>
                        <m:t>c</m:t>
                      </m:r>
                    </m:oMath>
                  </m:oMathPara>
                </w:p>
              </w:tc>
              <w:tc>
                <w:tcPr>
                  <w:tcW w:w="0" w:type="auto"/>
                </w:tcPr>
                <w:p w14:paraId="142E0D9E" w14:textId="77777777" w:rsidR="00EA2A6C" w:rsidRPr="000876FA" w:rsidRDefault="00EA2A6C" w:rsidP="00732465">
                  <w:pPr>
                    <w:spacing w:line="360" w:lineRule="auto"/>
                    <w:rPr>
                      <w:lang w:val="en-GB"/>
                    </w:rPr>
                  </w:pPr>
                  <w:r w:rsidRPr="000876FA">
                    <w:rPr>
                      <w:lang w:val="en-GB"/>
                    </w:rPr>
                    <w:t>Cell condition</w:t>
                  </w:r>
                </w:p>
              </w:tc>
            </w:tr>
            <w:tr w:rsidR="00EA2A6C" w:rsidRPr="000876FA" w14:paraId="24B6B33F" w14:textId="77777777" w:rsidTr="0087331F">
              <w:tc>
                <w:tcPr>
                  <w:tcW w:w="0" w:type="auto"/>
                </w:tcPr>
                <w:p w14:paraId="67DC7E41" w14:textId="77777777" w:rsidR="00EA2A6C" w:rsidRPr="000876FA" w:rsidRDefault="00EA2A6C" w:rsidP="00732465">
                  <w:pPr>
                    <w:spacing w:line="360" w:lineRule="auto"/>
                    <w:rPr>
                      <w:rFonts w:ascii="Calibri" w:eastAsia="Calibri" w:hAnsi="Calibri"/>
                      <w:lang w:val="en-GB"/>
                    </w:rPr>
                  </w:pPr>
                  <m:oMathPara>
                    <m:oMath>
                      <m:r>
                        <w:rPr>
                          <w:rFonts w:ascii="Cambria Math" w:eastAsia="Calibri" w:hAnsi="Cambria Math"/>
                          <w:lang w:val="en-GB"/>
                        </w:rPr>
                        <m:t>eff</m:t>
                      </m:r>
                    </m:oMath>
                  </m:oMathPara>
                </w:p>
              </w:tc>
              <w:tc>
                <w:tcPr>
                  <w:tcW w:w="0" w:type="auto"/>
                </w:tcPr>
                <w:p w14:paraId="10E46300" w14:textId="130E94B1" w:rsidR="00EA2A6C" w:rsidRPr="000876FA" w:rsidRDefault="00EA2A6C" w:rsidP="00732465">
                  <w:pPr>
                    <w:spacing w:line="360" w:lineRule="auto"/>
                    <w:rPr>
                      <w:lang w:val="en-GB"/>
                    </w:rPr>
                  </w:pPr>
                  <w:r w:rsidRPr="000876FA">
                    <w:rPr>
                      <w:lang w:val="en-GB"/>
                    </w:rPr>
                    <w:t>Effective condition</w:t>
                  </w:r>
                </w:p>
              </w:tc>
            </w:tr>
            <w:tr w:rsidR="00EA2A6C" w:rsidRPr="000876FA" w14:paraId="7F5C87B4" w14:textId="77777777" w:rsidTr="0087331F">
              <w:tc>
                <w:tcPr>
                  <w:tcW w:w="0" w:type="auto"/>
                </w:tcPr>
                <w:p w14:paraId="10072CDD" w14:textId="77777777" w:rsidR="00EA2A6C" w:rsidRPr="000876FA" w:rsidRDefault="00EA2A6C" w:rsidP="00732465">
                  <w:pPr>
                    <w:spacing w:line="360" w:lineRule="auto"/>
                    <w:rPr>
                      <w:rFonts w:ascii="Calibri" w:eastAsia="Calibri" w:hAnsi="Calibri"/>
                      <w:lang w:val="en-GB"/>
                    </w:rPr>
                  </w:pPr>
                  <m:oMathPara>
                    <m:oMath>
                      <m:r>
                        <w:rPr>
                          <w:rFonts w:ascii="Cambria Math" w:eastAsia="Calibri" w:hAnsi="Cambria Math"/>
                          <w:lang w:val="en-GB"/>
                        </w:rPr>
                        <m:t>l</m:t>
                      </m:r>
                    </m:oMath>
                  </m:oMathPara>
                </w:p>
              </w:tc>
              <w:tc>
                <w:tcPr>
                  <w:tcW w:w="0" w:type="auto"/>
                </w:tcPr>
                <w:p w14:paraId="7E50DDDE" w14:textId="77777777" w:rsidR="00EA2A6C" w:rsidRPr="000876FA" w:rsidRDefault="00EA2A6C" w:rsidP="00732465">
                  <w:pPr>
                    <w:spacing w:line="360" w:lineRule="auto"/>
                    <w:rPr>
                      <w:lang w:val="en-GB"/>
                    </w:rPr>
                  </w:pPr>
                  <w:r w:rsidRPr="000876FA">
                    <w:rPr>
                      <w:lang w:val="en-GB"/>
                    </w:rPr>
                    <w:t>Local condition in cross-section</w:t>
                  </w:r>
                </w:p>
              </w:tc>
            </w:tr>
            <w:tr w:rsidR="00EA2A6C" w:rsidRPr="000876FA" w14:paraId="2453E9FF" w14:textId="77777777" w:rsidTr="0087331F">
              <w:tc>
                <w:tcPr>
                  <w:tcW w:w="0" w:type="auto"/>
                </w:tcPr>
                <w:p w14:paraId="1BCF008D" w14:textId="77777777" w:rsidR="00EA2A6C" w:rsidRPr="000876FA" w:rsidRDefault="00EA2A6C" w:rsidP="00732465">
                  <w:pPr>
                    <w:spacing w:line="360" w:lineRule="auto"/>
                    <w:rPr>
                      <w:rFonts w:ascii="Calibri" w:eastAsia="Calibri" w:hAnsi="Calibri"/>
                      <w:lang w:val="en-GB"/>
                    </w:rPr>
                  </w:pPr>
                  <m:oMathPara>
                    <m:oMath>
                      <m:r>
                        <w:rPr>
                          <w:rFonts w:ascii="Cambria Math" w:hAnsi="Cambria Math"/>
                          <w:lang w:val="en-GB"/>
                        </w:rPr>
                        <m:t>liquid</m:t>
                      </m:r>
                    </m:oMath>
                  </m:oMathPara>
                </w:p>
              </w:tc>
              <w:tc>
                <w:tcPr>
                  <w:tcW w:w="0" w:type="auto"/>
                </w:tcPr>
                <w:p w14:paraId="6F54D3F2" w14:textId="77777777" w:rsidR="00EA2A6C" w:rsidRPr="000876FA" w:rsidRDefault="00EA2A6C" w:rsidP="00732465">
                  <w:pPr>
                    <w:spacing w:line="360" w:lineRule="auto"/>
                    <w:rPr>
                      <w:lang w:val="en-GB"/>
                    </w:rPr>
                  </w:pPr>
                  <w:r w:rsidRPr="000876FA">
                    <w:rPr>
                      <w:lang w:val="en-GB"/>
                    </w:rPr>
                    <w:t>Liquid phase</w:t>
                  </w:r>
                </w:p>
              </w:tc>
            </w:tr>
            <w:tr w:rsidR="00EA2A6C" w:rsidRPr="000876FA" w14:paraId="1BC19026" w14:textId="77777777" w:rsidTr="0087331F">
              <w:tc>
                <w:tcPr>
                  <w:tcW w:w="0" w:type="auto"/>
                </w:tcPr>
                <w:p w14:paraId="42449183" w14:textId="77777777" w:rsidR="00EA2A6C" w:rsidRPr="000876FA" w:rsidRDefault="00EA2A6C" w:rsidP="00732465">
                  <w:pPr>
                    <w:spacing w:line="360" w:lineRule="auto"/>
                    <w:rPr>
                      <w:rFonts w:ascii="Calibri" w:eastAsia="Calibri" w:hAnsi="Calibri"/>
                      <w:lang w:val="en-GB"/>
                    </w:rPr>
                  </w:pPr>
                  <m:oMathPara>
                    <m:oMath>
                      <m:r>
                        <w:rPr>
                          <w:rFonts w:ascii="Cambria Math" w:eastAsia="Calibri" w:hAnsi="Cambria Math"/>
                          <w:lang w:val="en-GB"/>
                        </w:rPr>
                        <m:t>in</m:t>
                      </m:r>
                    </m:oMath>
                  </m:oMathPara>
                </w:p>
              </w:tc>
              <w:tc>
                <w:tcPr>
                  <w:tcW w:w="0" w:type="auto"/>
                </w:tcPr>
                <w:p w14:paraId="5B8F1911" w14:textId="77777777" w:rsidR="00EA2A6C" w:rsidRPr="000876FA" w:rsidRDefault="00EA2A6C" w:rsidP="00732465">
                  <w:pPr>
                    <w:spacing w:line="360" w:lineRule="auto"/>
                    <w:rPr>
                      <w:lang w:val="en-GB"/>
                    </w:rPr>
                  </w:pPr>
                  <w:r w:rsidRPr="000876FA">
                    <w:rPr>
                      <w:lang w:val="en-GB"/>
                    </w:rPr>
                    <w:t>Internal passage condition</w:t>
                  </w:r>
                </w:p>
              </w:tc>
            </w:tr>
            <w:tr w:rsidR="00200D17" w:rsidRPr="000876FA" w14:paraId="154E4728" w14:textId="77777777" w:rsidTr="0087331F">
              <w:tc>
                <w:tcPr>
                  <w:tcW w:w="0" w:type="auto"/>
                </w:tcPr>
                <w:p w14:paraId="44F774AC" w14:textId="18C3E370" w:rsidR="00200D17" w:rsidRPr="00200D17" w:rsidRDefault="00200D17" w:rsidP="00732465">
                  <w:pPr>
                    <w:spacing w:line="360" w:lineRule="auto"/>
                    <w:jc w:val="center"/>
                    <w:rPr>
                      <w:i/>
                      <w:iCs/>
                      <w:lang w:val="en-GB"/>
                    </w:rPr>
                  </w:pPr>
                  <w:r w:rsidRPr="00200D17">
                    <w:rPr>
                      <w:i/>
                      <w:iCs/>
                      <w:lang w:val="en-GB"/>
                    </w:rPr>
                    <w:t>inlet</w:t>
                  </w:r>
                </w:p>
              </w:tc>
              <w:tc>
                <w:tcPr>
                  <w:tcW w:w="0" w:type="auto"/>
                </w:tcPr>
                <w:p w14:paraId="6443BA48" w14:textId="29503DDD" w:rsidR="00200D17" w:rsidRPr="000876FA" w:rsidRDefault="00200D17" w:rsidP="00732465">
                  <w:pPr>
                    <w:spacing w:line="360" w:lineRule="auto"/>
                    <w:rPr>
                      <w:lang w:val="en-GB"/>
                    </w:rPr>
                  </w:pPr>
                  <w:r>
                    <w:rPr>
                      <w:lang w:val="en-GB"/>
                    </w:rPr>
                    <w:t>Inlet condition</w:t>
                  </w:r>
                </w:p>
              </w:tc>
            </w:tr>
            <w:tr w:rsidR="00EA2A6C" w:rsidRPr="000876FA" w14:paraId="3F6C1BEF" w14:textId="77777777" w:rsidTr="0087331F">
              <w:tc>
                <w:tcPr>
                  <w:tcW w:w="0" w:type="auto"/>
                </w:tcPr>
                <w:p w14:paraId="6BC3B5A7" w14:textId="77777777" w:rsidR="00EA2A6C" w:rsidRPr="000876FA" w:rsidRDefault="00EA2A6C" w:rsidP="00732465">
                  <w:pPr>
                    <w:spacing w:line="360" w:lineRule="auto"/>
                    <w:rPr>
                      <w:lang w:val="en-GB"/>
                    </w:rPr>
                  </w:pPr>
                  <m:oMathPara>
                    <m:oMath>
                      <m:r>
                        <w:rPr>
                          <w:rFonts w:ascii="Cambria Math" w:eastAsia="Calibri" w:hAnsi="Cambria Math"/>
                          <w:lang w:val="en-GB"/>
                        </w:rPr>
                        <m:t>h</m:t>
                      </m:r>
                    </m:oMath>
                  </m:oMathPara>
                </w:p>
              </w:tc>
              <w:tc>
                <w:tcPr>
                  <w:tcW w:w="0" w:type="auto"/>
                </w:tcPr>
                <w:p w14:paraId="4E1CBC2E" w14:textId="77777777" w:rsidR="00EA2A6C" w:rsidRPr="000876FA" w:rsidRDefault="00EA2A6C" w:rsidP="00732465">
                  <w:pPr>
                    <w:spacing w:line="360" w:lineRule="auto"/>
                    <w:rPr>
                      <w:lang w:val="en-GB"/>
                    </w:rPr>
                  </w:pPr>
                  <w:r w:rsidRPr="000876FA">
                    <w:rPr>
                      <w:lang w:val="en-GB"/>
                    </w:rPr>
                    <w:t>Heated surface condition</w:t>
                  </w:r>
                </w:p>
              </w:tc>
            </w:tr>
            <w:tr w:rsidR="00EA2A6C" w:rsidRPr="000876FA" w14:paraId="46E74765" w14:textId="77777777" w:rsidTr="0087331F">
              <w:tc>
                <w:tcPr>
                  <w:tcW w:w="0" w:type="auto"/>
                </w:tcPr>
                <w:p w14:paraId="317876E4" w14:textId="77777777" w:rsidR="00EA2A6C" w:rsidRPr="000876FA" w:rsidRDefault="00EA2A6C" w:rsidP="00732465">
                  <w:pPr>
                    <w:spacing w:line="360" w:lineRule="auto"/>
                    <w:rPr>
                      <w:lang w:val="en-GB"/>
                    </w:rPr>
                  </w:pPr>
                  <m:oMathPara>
                    <m:oMath>
                      <m:r>
                        <w:rPr>
                          <w:rFonts w:ascii="Cambria Math" w:hAnsi="Cambria Math"/>
                          <w:lang w:val="en-GB"/>
                        </w:rPr>
                        <m:t>0</m:t>
                      </m:r>
                    </m:oMath>
                  </m:oMathPara>
                </w:p>
              </w:tc>
              <w:tc>
                <w:tcPr>
                  <w:tcW w:w="0" w:type="auto"/>
                </w:tcPr>
                <w:p w14:paraId="7575E536" w14:textId="72D62011" w:rsidR="00EA2A6C" w:rsidRPr="000876FA" w:rsidRDefault="00EA2A6C" w:rsidP="00732465">
                  <w:pPr>
                    <w:spacing w:line="360" w:lineRule="auto"/>
                    <w:rPr>
                      <w:lang w:val="en-GB"/>
                    </w:rPr>
                  </w:pPr>
                  <w:r w:rsidRPr="000876FA">
                    <w:rPr>
                      <w:lang w:val="en-GB"/>
                    </w:rPr>
                    <w:t>Outer condition</w:t>
                  </w:r>
                </w:p>
              </w:tc>
            </w:tr>
            <w:tr w:rsidR="00EA2A6C" w:rsidRPr="000876FA" w14:paraId="0801C3DA" w14:textId="77777777" w:rsidTr="0087331F">
              <w:tc>
                <w:tcPr>
                  <w:tcW w:w="0" w:type="auto"/>
                </w:tcPr>
                <w:p w14:paraId="31AAD46B" w14:textId="77777777" w:rsidR="00EA2A6C" w:rsidRPr="000876FA" w:rsidRDefault="00EA2A6C" w:rsidP="00732465">
                  <w:pPr>
                    <w:spacing w:line="360" w:lineRule="auto"/>
                    <w:rPr>
                      <w:lang w:val="en-GB"/>
                    </w:rPr>
                  </w:pPr>
                  <m:oMathPara>
                    <m:oMath>
                      <m:r>
                        <w:rPr>
                          <w:rFonts w:ascii="Cambria Math" w:hAnsi="Cambria Math"/>
                          <w:lang w:val="en-GB"/>
                        </w:rPr>
                        <m:t>outlet</m:t>
                      </m:r>
                    </m:oMath>
                  </m:oMathPara>
                </w:p>
              </w:tc>
              <w:tc>
                <w:tcPr>
                  <w:tcW w:w="0" w:type="auto"/>
                </w:tcPr>
                <w:p w14:paraId="01A3E7D7" w14:textId="77777777" w:rsidR="00EA2A6C" w:rsidRPr="000876FA" w:rsidRDefault="00EA2A6C" w:rsidP="00732465">
                  <w:pPr>
                    <w:spacing w:line="360" w:lineRule="auto"/>
                    <w:rPr>
                      <w:lang w:val="en-GB"/>
                    </w:rPr>
                  </w:pPr>
                  <w:r w:rsidRPr="000876FA">
                    <w:rPr>
                      <w:lang w:val="en-GB"/>
                    </w:rPr>
                    <w:t>Outlet condition</w:t>
                  </w:r>
                </w:p>
              </w:tc>
            </w:tr>
            <w:tr w:rsidR="00EA2A6C" w:rsidRPr="000876FA" w14:paraId="0FDCBE02" w14:textId="77777777" w:rsidTr="0087331F">
              <w:tc>
                <w:tcPr>
                  <w:tcW w:w="0" w:type="auto"/>
                </w:tcPr>
                <w:p w14:paraId="46C34422" w14:textId="77777777" w:rsidR="00EA2A6C" w:rsidRPr="000876FA" w:rsidRDefault="00EA2A6C" w:rsidP="00732465">
                  <w:pPr>
                    <w:spacing w:line="360" w:lineRule="auto"/>
                    <w:rPr>
                      <w:lang w:val="en-GB"/>
                    </w:rPr>
                  </w:pPr>
                  <m:oMathPara>
                    <m:oMath>
                      <m:r>
                        <w:rPr>
                          <w:rFonts w:ascii="Cambria Math" w:hAnsi="Cambria Math"/>
                          <w:lang w:val="en-GB"/>
                        </w:rPr>
                        <m:t>sat</m:t>
                      </m:r>
                    </m:oMath>
                  </m:oMathPara>
                </w:p>
              </w:tc>
              <w:tc>
                <w:tcPr>
                  <w:tcW w:w="0" w:type="auto"/>
                </w:tcPr>
                <w:p w14:paraId="4C19ABB3" w14:textId="77777777" w:rsidR="00EA2A6C" w:rsidRPr="000876FA" w:rsidRDefault="00EA2A6C" w:rsidP="00732465">
                  <w:pPr>
                    <w:spacing w:line="360" w:lineRule="auto"/>
                    <w:rPr>
                      <w:lang w:val="en-GB"/>
                    </w:rPr>
                  </w:pPr>
                  <w:r w:rsidRPr="000876FA">
                    <w:rPr>
                      <w:lang w:val="en-GB"/>
                    </w:rPr>
                    <w:t>Saturation condition</w:t>
                  </w:r>
                </w:p>
              </w:tc>
            </w:tr>
            <w:tr w:rsidR="00EA2A6C" w:rsidRPr="000876FA" w14:paraId="3296B16D" w14:textId="77777777" w:rsidTr="0087331F">
              <w:tc>
                <w:tcPr>
                  <w:tcW w:w="0" w:type="auto"/>
                </w:tcPr>
                <w:p w14:paraId="22720D3F" w14:textId="77777777" w:rsidR="00EA2A6C" w:rsidRPr="000876FA" w:rsidRDefault="00EA2A6C" w:rsidP="00732465">
                  <w:pPr>
                    <w:spacing w:line="360" w:lineRule="auto"/>
                    <w:rPr>
                      <w:rFonts w:ascii="Calibri" w:eastAsia="Calibri" w:hAnsi="Calibri"/>
                      <w:lang w:val="en-GB"/>
                    </w:rPr>
                  </w:pPr>
                  <m:oMathPara>
                    <m:oMath>
                      <m:r>
                        <w:rPr>
                          <w:rFonts w:ascii="Cambria Math" w:eastAsia="Calibri" w:hAnsi="Cambria Math"/>
                          <w:lang w:val="en-GB"/>
                        </w:rPr>
                        <m:t>vapour</m:t>
                      </m:r>
                    </m:oMath>
                  </m:oMathPara>
                </w:p>
              </w:tc>
              <w:tc>
                <w:tcPr>
                  <w:tcW w:w="0" w:type="auto"/>
                </w:tcPr>
                <w:p w14:paraId="0C72FE69" w14:textId="77777777" w:rsidR="00EA2A6C" w:rsidRPr="000876FA" w:rsidRDefault="00EA2A6C" w:rsidP="00732465">
                  <w:pPr>
                    <w:spacing w:line="360" w:lineRule="auto"/>
                    <w:rPr>
                      <w:lang w:val="en-GB"/>
                    </w:rPr>
                  </w:pPr>
                  <w:r w:rsidRPr="000876FA">
                    <w:rPr>
                      <w:lang w:val="en-GB"/>
                    </w:rPr>
                    <w:t>Vapour phase</w:t>
                  </w:r>
                </w:p>
              </w:tc>
            </w:tr>
            <w:tr w:rsidR="00EA2A6C" w:rsidRPr="000876FA" w14:paraId="7E5E7459" w14:textId="77777777" w:rsidTr="0087331F">
              <w:tc>
                <w:tcPr>
                  <w:tcW w:w="0" w:type="auto"/>
                </w:tcPr>
                <w:p w14:paraId="5A216DAD" w14:textId="77777777" w:rsidR="00EA2A6C" w:rsidRPr="000876FA" w:rsidRDefault="00EA2A6C" w:rsidP="00732465">
                  <w:pPr>
                    <w:spacing w:line="360" w:lineRule="auto"/>
                    <w:rPr>
                      <w:lang w:val="en-GB"/>
                    </w:rPr>
                  </w:pPr>
                  <m:oMathPara>
                    <m:oMath>
                      <m:r>
                        <w:rPr>
                          <w:rFonts w:ascii="Cambria Math" w:hAnsi="Cambria Math"/>
                          <w:lang w:val="en-GB"/>
                        </w:rPr>
                        <m:t>w</m:t>
                      </m:r>
                    </m:oMath>
                  </m:oMathPara>
                </w:p>
              </w:tc>
              <w:tc>
                <w:tcPr>
                  <w:tcW w:w="0" w:type="auto"/>
                </w:tcPr>
                <w:p w14:paraId="4F795FD6" w14:textId="77777777" w:rsidR="00EA2A6C" w:rsidRPr="000876FA" w:rsidRDefault="00EA2A6C" w:rsidP="00732465">
                  <w:pPr>
                    <w:spacing w:line="360" w:lineRule="auto"/>
                    <w:rPr>
                      <w:lang w:val="en-GB"/>
                    </w:rPr>
                  </w:pPr>
                  <w:r w:rsidRPr="000876FA">
                    <w:rPr>
                      <w:lang w:val="en-GB"/>
                    </w:rPr>
                    <w:t>Wall condition</w:t>
                  </w:r>
                </w:p>
              </w:tc>
            </w:tr>
            <w:tr w:rsidR="00EA2A6C" w:rsidRPr="000876FA" w14:paraId="332FCBFF" w14:textId="77777777" w:rsidTr="0087331F">
              <w:tc>
                <w:tcPr>
                  <w:tcW w:w="0" w:type="auto"/>
                </w:tcPr>
                <w:p w14:paraId="08A271D9" w14:textId="77777777" w:rsidR="00EA2A6C" w:rsidRPr="000876FA" w:rsidRDefault="00EA2A6C" w:rsidP="00732465">
                  <w:pPr>
                    <w:spacing w:line="360" w:lineRule="auto"/>
                    <w:rPr>
                      <w:lang w:val="en-GB"/>
                    </w:rPr>
                  </w:pPr>
                  <m:oMathPara>
                    <m:oMath>
                      <m:r>
                        <w:rPr>
                          <w:rFonts w:ascii="Cambria Math" w:hAnsi="Cambria Math"/>
                          <w:lang w:val="en-GB"/>
                        </w:rPr>
                        <m:t>z</m:t>
                      </m:r>
                    </m:oMath>
                  </m:oMathPara>
                </w:p>
              </w:tc>
              <w:tc>
                <w:tcPr>
                  <w:tcW w:w="0" w:type="auto"/>
                </w:tcPr>
                <w:p w14:paraId="5AF63A84" w14:textId="77777777" w:rsidR="00EA2A6C" w:rsidRPr="000876FA" w:rsidRDefault="00EA2A6C" w:rsidP="00732465">
                  <w:pPr>
                    <w:spacing w:line="360" w:lineRule="auto"/>
                    <w:rPr>
                      <w:lang w:val="en-GB"/>
                    </w:rPr>
                  </w:pPr>
                  <w:r w:rsidRPr="000876FA">
                    <w:rPr>
                      <w:lang w:val="en-GB"/>
                    </w:rPr>
                    <w:t>Axial position</w:t>
                  </w:r>
                </w:p>
              </w:tc>
            </w:tr>
          </w:tbl>
          <w:p w14:paraId="261CDFEB" w14:textId="77777777" w:rsidR="00EA2A6C" w:rsidRPr="000876FA" w:rsidRDefault="00EA2A6C" w:rsidP="00732465">
            <w:pPr>
              <w:spacing w:line="360" w:lineRule="auto"/>
              <w:rPr>
                <w:lang w:val="en-GB"/>
              </w:rPr>
            </w:pPr>
          </w:p>
        </w:tc>
      </w:tr>
    </w:tbl>
    <w:p w14:paraId="42332496" w14:textId="77777777" w:rsidR="00EA2A6C" w:rsidRPr="000876FA" w:rsidRDefault="00EA2A6C" w:rsidP="00732465">
      <w:pPr>
        <w:spacing w:line="360" w:lineRule="auto"/>
        <w:rPr>
          <w:lang w:val="en-GB"/>
        </w:rPr>
      </w:pPr>
    </w:p>
    <w:p w14:paraId="3108E72D" w14:textId="1FCAB4F6" w:rsidR="00DF2EBF" w:rsidRPr="000876FA" w:rsidRDefault="00DF2EBF" w:rsidP="00732465">
      <w:pPr>
        <w:spacing w:line="360" w:lineRule="auto"/>
        <w:rPr>
          <w:lang w:val="en-GB"/>
        </w:rPr>
        <w:sectPr w:rsidR="00DF2EBF" w:rsidRPr="000876FA" w:rsidSect="00664EB0">
          <w:headerReference w:type="even" r:id="rId8"/>
          <w:headerReference w:type="default" r:id="rId9"/>
          <w:footerReference w:type="even" r:id="rId10"/>
          <w:headerReference w:type="first" r:id="rId11"/>
          <w:footerReference w:type="first" r:id="rId12"/>
          <w:pgSz w:w="11907" w:h="16840" w:code="9"/>
          <w:pgMar w:top="1383" w:right="1134" w:bottom="1701" w:left="1134" w:header="312" w:footer="1134" w:gutter="0"/>
          <w:cols w:space="288"/>
          <w:titlePg/>
        </w:sectPr>
      </w:pPr>
    </w:p>
    <w:p w14:paraId="3D99825D" w14:textId="59EF29A8" w:rsidR="00FB239B" w:rsidRPr="000876FA" w:rsidRDefault="0084547B" w:rsidP="00732465">
      <w:pPr>
        <w:pStyle w:val="Heading1"/>
        <w:numPr>
          <w:ilvl w:val="0"/>
          <w:numId w:val="3"/>
        </w:numPr>
        <w:spacing w:line="360" w:lineRule="auto"/>
        <w:jc w:val="left"/>
        <w:rPr>
          <w:b/>
          <w:bCs/>
          <w:lang w:val="en-GB"/>
        </w:rPr>
      </w:pPr>
      <w:r w:rsidRPr="000876FA">
        <w:rPr>
          <w:b/>
          <w:bCs/>
          <w:lang w:val="en-GB"/>
        </w:rPr>
        <w:t>Introduction</w:t>
      </w:r>
    </w:p>
    <w:p w14:paraId="6912AB62" w14:textId="304C8998" w:rsidR="00483C15" w:rsidRPr="000876FA" w:rsidRDefault="00483C15" w:rsidP="00732465">
      <w:pPr>
        <w:spacing w:line="360" w:lineRule="auto"/>
        <w:ind w:firstLine="284"/>
        <w:jc w:val="both"/>
        <w:rPr>
          <w:lang w:val="en-GB"/>
        </w:rPr>
      </w:pPr>
      <w:r w:rsidRPr="000876FA">
        <w:rPr>
          <w:lang w:val="en-GB"/>
        </w:rPr>
        <w:t>Flow</w:t>
      </w:r>
      <w:r w:rsidR="00100295" w:rsidRPr="000876FA">
        <w:rPr>
          <w:lang w:val="en-GB"/>
        </w:rPr>
        <w:t>-</w:t>
      </w:r>
      <w:r w:rsidRPr="000876FA">
        <w:rPr>
          <w:lang w:val="en-GB"/>
        </w:rPr>
        <w:t xml:space="preserve">boiling is a process by which heat </w:t>
      </w:r>
      <w:r w:rsidR="00A76BDB" w:rsidRPr="000876FA">
        <w:rPr>
          <w:lang w:val="en-GB"/>
        </w:rPr>
        <w:t>is transferred</w:t>
      </w:r>
      <w:r w:rsidRPr="000876FA">
        <w:rPr>
          <w:lang w:val="en-GB"/>
        </w:rPr>
        <w:t xml:space="preserve"> from a </w:t>
      </w:r>
      <w:r w:rsidR="00BE62A0" w:rsidRPr="000876FA">
        <w:rPr>
          <w:lang w:val="en-GB"/>
        </w:rPr>
        <w:t>surface within a flow passage</w:t>
      </w:r>
      <w:r w:rsidRPr="000876FA">
        <w:rPr>
          <w:lang w:val="en-GB"/>
        </w:rPr>
        <w:t xml:space="preserve"> while </w:t>
      </w:r>
      <w:r w:rsidR="00BE62A0" w:rsidRPr="000876FA">
        <w:rPr>
          <w:lang w:val="en-GB"/>
        </w:rPr>
        <w:t xml:space="preserve">the fluid is </w:t>
      </w:r>
      <w:r w:rsidRPr="000876FA">
        <w:rPr>
          <w:lang w:val="en-GB"/>
        </w:rPr>
        <w:t xml:space="preserve">undergoing </w:t>
      </w:r>
      <w:r w:rsidR="000912A6" w:rsidRPr="000876FA">
        <w:rPr>
          <w:lang w:val="en-GB"/>
        </w:rPr>
        <w:t xml:space="preserve">a </w:t>
      </w:r>
      <w:r w:rsidR="00BE62A0" w:rsidRPr="000876FA">
        <w:rPr>
          <w:lang w:val="en-GB"/>
        </w:rPr>
        <w:t xml:space="preserve">phase change </w:t>
      </w:r>
      <w:r w:rsidR="00A76BDB" w:rsidRPr="000876FA">
        <w:rPr>
          <w:lang w:val="en-GB"/>
        </w:rPr>
        <w:t xml:space="preserve">and experiences </w:t>
      </w:r>
      <w:r w:rsidRPr="000876FA">
        <w:rPr>
          <w:lang w:val="en-GB"/>
        </w:rPr>
        <w:t xml:space="preserve">bulk fluid motion. It has been investigated extensively due to its </w:t>
      </w:r>
      <w:r w:rsidR="00A76BDB" w:rsidRPr="000876FA">
        <w:rPr>
          <w:lang w:val="en-GB"/>
        </w:rPr>
        <w:t xml:space="preserve">use in </w:t>
      </w:r>
      <w:r w:rsidR="00CC4F7B" w:rsidRPr="000876FA">
        <w:rPr>
          <w:lang w:val="en-GB"/>
        </w:rPr>
        <w:t>an</w:t>
      </w:r>
      <w:r w:rsidR="00A76BDB" w:rsidRPr="000876FA">
        <w:rPr>
          <w:lang w:val="en-GB"/>
        </w:rPr>
        <w:t xml:space="preserve"> </w:t>
      </w:r>
      <w:r w:rsidR="00D12923" w:rsidRPr="000876FA">
        <w:rPr>
          <w:lang w:val="en-GB"/>
        </w:rPr>
        <w:t>extended</w:t>
      </w:r>
      <w:r w:rsidR="00A76BDB" w:rsidRPr="000876FA">
        <w:rPr>
          <w:lang w:val="en-GB"/>
        </w:rPr>
        <w:t xml:space="preserve"> set of </w:t>
      </w:r>
      <w:r w:rsidRPr="000876FA">
        <w:rPr>
          <w:lang w:val="en-GB"/>
        </w:rPr>
        <w:t xml:space="preserve">applications </w:t>
      </w:r>
      <w:r w:rsidR="00A76BDB" w:rsidRPr="000876FA">
        <w:rPr>
          <w:lang w:val="en-GB"/>
        </w:rPr>
        <w:t>ranging from large</w:t>
      </w:r>
      <w:r w:rsidR="000912A6" w:rsidRPr="000876FA">
        <w:rPr>
          <w:lang w:val="en-GB"/>
        </w:rPr>
        <w:t>-</w:t>
      </w:r>
      <w:r w:rsidR="00A76BDB" w:rsidRPr="000876FA">
        <w:rPr>
          <w:lang w:val="en-GB"/>
        </w:rPr>
        <w:t>scale to miniature systems.</w:t>
      </w:r>
      <w:r w:rsidRPr="000876FA">
        <w:rPr>
          <w:lang w:val="en-GB"/>
        </w:rPr>
        <w:t xml:space="preserve"> </w:t>
      </w:r>
      <w:r w:rsidR="00D12923" w:rsidRPr="000876FA">
        <w:rPr>
          <w:lang w:val="en-GB"/>
        </w:rPr>
        <w:t>In large</w:t>
      </w:r>
      <w:r w:rsidR="000912A6" w:rsidRPr="000876FA">
        <w:rPr>
          <w:lang w:val="en-GB"/>
        </w:rPr>
        <w:t>-</w:t>
      </w:r>
      <w:r w:rsidR="00D12923" w:rsidRPr="000876FA">
        <w:rPr>
          <w:lang w:val="en-GB"/>
        </w:rPr>
        <w:t>scale systems</w:t>
      </w:r>
      <w:r w:rsidR="000912A6" w:rsidRPr="000876FA">
        <w:rPr>
          <w:lang w:val="en-GB"/>
        </w:rPr>
        <w:t>,</w:t>
      </w:r>
      <w:r w:rsidR="00D12923" w:rsidRPr="000876FA" w:rsidDel="00A76BDB">
        <w:rPr>
          <w:lang w:val="en-GB"/>
        </w:rPr>
        <w:t xml:space="preserve"> </w:t>
      </w:r>
      <w:r w:rsidR="00D12923" w:rsidRPr="000876FA">
        <w:rPr>
          <w:lang w:val="en-GB"/>
        </w:rPr>
        <w:t>f</w:t>
      </w:r>
      <w:r w:rsidR="00A76BDB" w:rsidRPr="000876FA">
        <w:rPr>
          <w:lang w:val="en-GB"/>
        </w:rPr>
        <w:t>or instance</w:t>
      </w:r>
      <w:r w:rsidR="00D12923" w:rsidRPr="000876FA">
        <w:rPr>
          <w:lang w:val="en-GB"/>
        </w:rPr>
        <w:t xml:space="preserve">, </w:t>
      </w:r>
      <w:r w:rsidR="00A76BDB" w:rsidRPr="000876FA">
        <w:rPr>
          <w:lang w:val="en-GB"/>
        </w:rPr>
        <w:t xml:space="preserve">steam production </w:t>
      </w:r>
      <w:r w:rsidR="00D12923" w:rsidRPr="000876FA">
        <w:rPr>
          <w:lang w:val="en-GB"/>
        </w:rPr>
        <w:t>i</w:t>
      </w:r>
      <w:r w:rsidR="00A76BDB" w:rsidRPr="000876FA">
        <w:rPr>
          <w:lang w:val="en-GB"/>
        </w:rPr>
        <w:t>s required in Rankine-type power cycles to drive</w:t>
      </w:r>
      <w:r w:rsidRPr="000876FA">
        <w:rPr>
          <w:lang w:val="en-GB"/>
        </w:rPr>
        <w:t xml:space="preserve"> steam turbines </w:t>
      </w:r>
      <w:r w:rsidR="00A76BDB" w:rsidRPr="000876FA">
        <w:rPr>
          <w:lang w:val="en-GB"/>
        </w:rPr>
        <w:t>for</w:t>
      </w:r>
      <w:r w:rsidRPr="000876FA">
        <w:rPr>
          <w:lang w:val="en-GB"/>
        </w:rPr>
        <w:t xml:space="preserve"> electricity</w:t>
      </w:r>
      <w:r w:rsidR="00A76BDB" w:rsidRPr="000876FA">
        <w:rPr>
          <w:lang w:val="en-GB"/>
        </w:rPr>
        <w:t xml:space="preserve"> generation, </w:t>
      </w:r>
      <w:r w:rsidR="00D12923" w:rsidRPr="000876FA">
        <w:rPr>
          <w:lang w:val="en-GB"/>
        </w:rPr>
        <w:t xml:space="preserve">while </w:t>
      </w:r>
      <w:r w:rsidR="00A76BDB" w:rsidRPr="000876FA">
        <w:rPr>
          <w:lang w:val="en-GB"/>
        </w:rPr>
        <w:t>in</w:t>
      </w:r>
      <w:r w:rsidRPr="000876FA">
        <w:rPr>
          <w:lang w:val="en-GB"/>
        </w:rPr>
        <w:t xml:space="preserve"> </w:t>
      </w:r>
      <w:r w:rsidR="00A76BDB" w:rsidRPr="000876FA">
        <w:rPr>
          <w:lang w:val="en-GB"/>
        </w:rPr>
        <w:t>n</w:t>
      </w:r>
      <w:r w:rsidRPr="000876FA">
        <w:rPr>
          <w:lang w:val="en-GB"/>
        </w:rPr>
        <w:t xml:space="preserve">uclear </w:t>
      </w:r>
      <w:r w:rsidR="00A76BDB" w:rsidRPr="000876FA">
        <w:rPr>
          <w:lang w:val="en-GB"/>
        </w:rPr>
        <w:t xml:space="preserve">power </w:t>
      </w:r>
      <w:r w:rsidRPr="000876FA">
        <w:rPr>
          <w:lang w:val="en-GB"/>
        </w:rPr>
        <w:t>applications</w:t>
      </w:r>
      <w:r w:rsidR="000912A6" w:rsidRPr="000876FA">
        <w:rPr>
          <w:lang w:val="en-GB"/>
        </w:rPr>
        <w:t>,</w:t>
      </w:r>
      <w:r w:rsidRPr="000876FA">
        <w:rPr>
          <w:lang w:val="en-GB"/>
        </w:rPr>
        <w:t xml:space="preserve"> </w:t>
      </w:r>
      <w:r w:rsidR="00A76BDB" w:rsidRPr="000876FA">
        <w:rPr>
          <w:lang w:val="en-GB"/>
        </w:rPr>
        <w:t>flow</w:t>
      </w:r>
      <w:r w:rsidR="00100295" w:rsidRPr="000876FA">
        <w:rPr>
          <w:lang w:val="en-GB"/>
        </w:rPr>
        <w:t>-</w:t>
      </w:r>
      <w:r w:rsidR="00A76BDB" w:rsidRPr="000876FA">
        <w:rPr>
          <w:lang w:val="en-GB"/>
        </w:rPr>
        <w:t xml:space="preserve">boiling is </w:t>
      </w:r>
      <w:r w:rsidRPr="000876FA">
        <w:rPr>
          <w:lang w:val="en-GB"/>
        </w:rPr>
        <w:t>use</w:t>
      </w:r>
      <w:r w:rsidR="00A76BDB" w:rsidRPr="000876FA">
        <w:rPr>
          <w:lang w:val="en-GB"/>
        </w:rPr>
        <w:t>d</w:t>
      </w:r>
      <w:r w:rsidRPr="000876FA">
        <w:rPr>
          <w:lang w:val="en-GB"/>
        </w:rPr>
        <w:t xml:space="preserve"> </w:t>
      </w:r>
      <w:r w:rsidR="00A76BDB" w:rsidRPr="000876FA">
        <w:rPr>
          <w:lang w:val="en-GB"/>
        </w:rPr>
        <w:t>(among others) as a cooling mechanism</w:t>
      </w:r>
      <w:r w:rsidRPr="000876FA">
        <w:rPr>
          <w:lang w:val="en-GB"/>
        </w:rPr>
        <w:t xml:space="preserve">. </w:t>
      </w:r>
      <w:r w:rsidR="00A76BDB" w:rsidRPr="000876FA">
        <w:rPr>
          <w:lang w:val="en-GB"/>
        </w:rPr>
        <w:t>W</w:t>
      </w:r>
      <w:r w:rsidR="00D12923" w:rsidRPr="000876FA">
        <w:rPr>
          <w:lang w:val="en-GB"/>
        </w:rPr>
        <w:t xml:space="preserve">hereas </w:t>
      </w:r>
      <w:r w:rsidR="00A76BDB" w:rsidRPr="000876FA">
        <w:rPr>
          <w:lang w:val="en-GB"/>
        </w:rPr>
        <w:t>the latter</w:t>
      </w:r>
      <w:r w:rsidR="00D12923" w:rsidRPr="000876FA">
        <w:rPr>
          <w:lang w:val="en-GB"/>
        </w:rPr>
        <w:t xml:space="preserve"> applications utilise relatively large diameter flow passages, flow</w:t>
      </w:r>
      <w:r w:rsidR="00100295" w:rsidRPr="000876FA">
        <w:rPr>
          <w:lang w:val="en-GB"/>
        </w:rPr>
        <w:t>-</w:t>
      </w:r>
      <w:r w:rsidR="00D12923" w:rsidRPr="000876FA">
        <w:rPr>
          <w:lang w:val="en-GB"/>
        </w:rPr>
        <w:t>boiling in small</w:t>
      </w:r>
      <w:r w:rsidR="000912A6" w:rsidRPr="000876FA">
        <w:rPr>
          <w:lang w:val="en-GB"/>
        </w:rPr>
        <w:t>-</w:t>
      </w:r>
      <w:r w:rsidR="00D12923" w:rsidRPr="000876FA">
        <w:rPr>
          <w:lang w:val="en-GB"/>
        </w:rPr>
        <w:t xml:space="preserve">scale passages </w:t>
      </w:r>
      <w:r w:rsidR="000912A6" w:rsidRPr="000876FA">
        <w:rPr>
          <w:lang w:val="en-GB"/>
        </w:rPr>
        <w:t>is</w:t>
      </w:r>
      <w:r w:rsidR="00D12923" w:rsidRPr="000876FA">
        <w:rPr>
          <w:lang w:val="en-GB"/>
        </w:rPr>
        <w:t xml:space="preserve"> of particular interest to e</w:t>
      </w:r>
      <w:r w:rsidRPr="000876FA">
        <w:rPr>
          <w:lang w:val="en-GB"/>
        </w:rPr>
        <w:t>lectronic</w:t>
      </w:r>
      <w:r w:rsidR="00D12923" w:rsidRPr="000876FA">
        <w:rPr>
          <w:lang w:val="en-GB"/>
        </w:rPr>
        <w:t xml:space="preserve"> cooling </w:t>
      </w:r>
      <w:r w:rsidR="00204FD3" w:rsidRPr="000876FA">
        <w:rPr>
          <w:lang w:val="en-GB"/>
        </w:rPr>
        <w:t>with</w:t>
      </w:r>
      <w:r w:rsidR="00D12923" w:rsidRPr="000876FA">
        <w:rPr>
          <w:lang w:val="en-GB"/>
        </w:rPr>
        <w:t xml:space="preserve"> high heat flux requirements.  </w:t>
      </w:r>
    </w:p>
    <w:p w14:paraId="0A876850" w14:textId="77777777" w:rsidR="00B075CF" w:rsidRPr="000876FA" w:rsidRDefault="00B075CF" w:rsidP="00732465">
      <w:pPr>
        <w:spacing w:line="360" w:lineRule="auto"/>
        <w:ind w:firstLine="284"/>
        <w:jc w:val="both"/>
        <w:rPr>
          <w:lang w:val="en-GB"/>
        </w:rPr>
      </w:pPr>
    </w:p>
    <w:p w14:paraId="0909379C" w14:textId="32091593" w:rsidR="00483C15" w:rsidRPr="000876FA" w:rsidRDefault="00D12923" w:rsidP="00732465">
      <w:pPr>
        <w:spacing w:line="360" w:lineRule="auto"/>
        <w:ind w:firstLine="284"/>
        <w:jc w:val="both"/>
        <w:rPr>
          <w:lang w:val="en-GB"/>
        </w:rPr>
      </w:pPr>
      <w:r w:rsidRPr="000876FA">
        <w:rPr>
          <w:lang w:val="en-GB"/>
        </w:rPr>
        <w:lastRenderedPageBreak/>
        <w:t>Different flow</w:t>
      </w:r>
      <w:r w:rsidR="000912A6" w:rsidRPr="000876FA">
        <w:rPr>
          <w:lang w:val="en-GB"/>
        </w:rPr>
        <w:t>-</w:t>
      </w:r>
      <w:r w:rsidRPr="000876FA">
        <w:rPr>
          <w:lang w:val="en-GB"/>
        </w:rPr>
        <w:t xml:space="preserve">boiling applications may require different flow passage orientations in terms of gravity, or if not restricted, </w:t>
      </w:r>
      <w:r w:rsidR="00D52335" w:rsidRPr="000876FA">
        <w:rPr>
          <w:lang w:val="en-GB"/>
        </w:rPr>
        <w:t xml:space="preserve">favourable </w:t>
      </w:r>
      <w:r w:rsidRPr="000876FA">
        <w:rPr>
          <w:lang w:val="en-GB"/>
        </w:rPr>
        <w:t>orientation</w:t>
      </w:r>
      <w:r w:rsidR="00D52335" w:rsidRPr="000876FA">
        <w:rPr>
          <w:lang w:val="en-GB"/>
        </w:rPr>
        <w:t>s</w:t>
      </w:r>
      <w:r w:rsidRPr="000876FA">
        <w:rPr>
          <w:lang w:val="en-GB"/>
        </w:rPr>
        <w:t xml:space="preserve"> </w:t>
      </w:r>
      <w:r w:rsidR="00D52335" w:rsidRPr="000876FA">
        <w:rPr>
          <w:lang w:val="en-GB"/>
        </w:rPr>
        <w:t xml:space="preserve">can be adopted to </w:t>
      </w:r>
      <w:r w:rsidR="00483C15" w:rsidRPr="000876FA">
        <w:rPr>
          <w:lang w:val="en-GB"/>
        </w:rPr>
        <w:t xml:space="preserve">enhance the heat transfer </w:t>
      </w:r>
      <w:r w:rsidR="00D52335" w:rsidRPr="000876FA">
        <w:rPr>
          <w:lang w:val="en-GB"/>
        </w:rPr>
        <w:t>performance by utili</w:t>
      </w:r>
      <w:r w:rsidR="000912A6" w:rsidRPr="000876FA">
        <w:rPr>
          <w:lang w:val="en-GB"/>
        </w:rPr>
        <w:t>s</w:t>
      </w:r>
      <w:r w:rsidR="00D52335" w:rsidRPr="000876FA">
        <w:rPr>
          <w:lang w:val="en-GB"/>
        </w:rPr>
        <w:t>ing the effects of b</w:t>
      </w:r>
      <w:r w:rsidR="00921AA2" w:rsidRPr="000876FA">
        <w:rPr>
          <w:lang w:val="en-GB"/>
        </w:rPr>
        <w:t>uoyancy</w:t>
      </w:r>
      <w:r w:rsidR="000912A6" w:rsidRPr="000876FA">
        <w:rPr>
          <w:lang w:val="en-GB"/>
        </w:rPr>
        <w:t>-</w:t>
      </w:r>
      <w:r w:rsidR="00D52335" w:rsidRPr="000876FA">
        <w:rPr>
          <w:lang w:val="en-GB"/>
        </w:rPr>
        <w:t>driven flow</w:t>
      </w:r>
      <w:r w:rsidR="00921AA2" w:rsidRPr="000876FA">
        <w:rPr>
          <w:lang w:val="en-GB"/>
        </w:rPr>
        <w:t xml:space="preserve">. </w:t>
      </w:r>
      <w:r w:rsidR="00D52335" w:rsidRPr="000876FA">
        <w:rPr>
          <w:lang w:val="en-GB"/>
        </w:rPr>
        <w:t>As such, i</w:t>
      </w:r>
      <w:r w:rsidR="00483C15" w:rsidRPr="000876FA">
        <w:rPr>
          <w:lang w:val="en-GB"/>
        </w:rPr>
        <w:t xml:space="preserve">t has been shown </w:t>
      </w:r>
      <w:r w:rsidR="00921AA2" w:rsidRPr="000876FA">
        <w:rPr>
          <w:lang w:val="en-GB"/>
        </w:rPr>
        <w:t>that</w:t>
      </w:r>
      <w:r w:rsidR="00483C15" w:rsidRPr="000876FA">
        <w:rPr>
          <w:lang w:val="en-GB"/>
        </w:rPr>
        <w:t xml:space="preserve"> heat transfer</w:t>
      </w:r>
      <w:r w:rsidR="00921AA2" w:rsidRPr="000876FA">
        <w:rPr>
          <w:lang w:val="en-GB"/>
        </w:rPr>
        <w:t xml:space="preserve"> </w:t>
      </w:r>
      <w:r w:rsidR="00D52335" w:rsidRPr="000876FA">
        <w:rPr>
          <w:lang w:val="en-GB"/>
        </w:rPr>
        <w:t>ability is dependent on</w:t>
      </w:r>
      <w:r w:rsidR="00921AA2" w:rsidRPr="000876FA">
        <w:rPr>
          <w:lang w:val="en-GB"/>
        </w:rPr>
        <w:t xml:space="preserve"> the </w:t>
      </w:r>
      <w:r w:rsidR="00D52335" w:rsidRPr="000876FA">
        <w:rPr>
          <w:lang w:val="en-GB"/>
        </w:rPr>
        <w:t xml:space="preserve">flow channel </w:t>
      </w:r>
      <w:r w:rsidR="00921AA2" w:rsidRPr="000876FA">
        <w:rPr>
          <w:lang w:val="en-GB"/>
        </w:rPr>
        <w:t xml:space="preserve">orientation, </w:t>
      </w:r>
      <w:r w:rsidR="00483C15" w:rsidRPr="000876FA">
        <w:rPr>
          <w:lang w:val="en-GB"/>
        </w:rPr>
        <w:t>specifically</w:t>
      </w:r>
      <w:r w:rsidR="00D52335" w:rsidRPr="000876FA">
        <w:rPr>
          <w:lang w:val="en-GB"/>
        </w:rPr>
        <w:t xml:space="preserve"> in regions where the fluid is a </w:t>
      </w:r>
      <w:r w:rsidR="00483C15" w:rsidRPr="000876FA">
        <w:rPr>
          <w:lang w:val="en-GB"/>
        </w:rPr>
        <w:t xml:space="preserve">two-phase </w:t>
      </w:r>
      <w:r w:rsidR="00D52335" w:rsidRPr="000876FA">
        <w:rPr>
          <w:lang w:val="en-GB"/>
        </w:rPr>
        <w:t>mixture o</w:t>
      </w:r>
      <w:r w:rsidR="00C56C4D" w:rsidRPr="000876FA">
        <w:rPr>
          <w:lang w:val="en-GB"/>
        </w:rPr>
        <w:t>f</w:t>
      </w:r>
      <w:r w:rsidR="00D52335" w:rsidRPr="000876FA">
        <w:rPr>
          <w:lang w:val="en-GB"/>
        </w:rPr>
        <w:t xml:space="preserve"> liquid and vapour </w:t>
      </w:r>
      <w:r w:rsidR="00C262F1" w:rsidRPr="000876FA">
        <w:rPr>
          <w:lang w:val="en-GB"/>
        </w:rPr>
        <w:fldChar w:fldCharType="begin"/>
      </w:r>
      <w:r w:rsidR="000D3D03" w:rsidRPr="000876FA">
        <w:rPr>
          <w:lang w:val="en-GB"/>
        </w:rPr>
        <w:instrText xml:space="preserve"> ADDIN EN.CITE &lt;EndNote&gt;&lt;Cite&gt;&lt;Author&gt;Strąk&lt;/Author&gt;&lt;Year&gt;2018&lt;/Year&gt;&lt;RecNum&gt;9&lt;/RecNum&gt;&lt;DisplayText&gt;[1]&lt;/DisplayText&gt;&lt;record&gt;&lt;rec-number&gt;9&lt;/rec-number&gt;&lt;foreign-keys&gt;&lt;key app="EN" db-id="dsxsz0s97wszxoepzscvpr0o9aa90e9z9te2" timestamp="1531727983"&gt;9&lt;/key&gt;&lt;key app="ENWeb" db-id=""&gt;0&lt;/key&gt;&lt;/foreign-keys&gt;&lt;ref-type name="Journal Article"&gt;17&lt;/ref-type&gt;&lt;contributors&gt;&lt;authors&gt;&lt;author&gt;Strąk, Kinga&lt;/author&gt;&lt;author&gt;Piasecka, Magdalena&lt;/author&gt;&lt;author&gt;Maciejewska, Beata&lt;/author&gt;&lt;/authors&gt;&lt;/contributors&gt;&lt;titles&gt;&lt;title&gt;Spatial orientation as a factor in flow boiling heat transfer of cooling liquids in enhanced surface minichannels&lt;/title&gt;&lt;secondary-title&gt;International Journal of Heat and Mass Transfer&lt;/secondary-title&gt;&lt;/titles&gt;&lt;periodical&gt;&lt;full-title&gt;International Journal of Heat and Mass Transfer&lt;/full-title&gt;&lt;/periodical&gt;&lt;pages&gt;375-387&lt;/pages&gt;&lt;volume&gt;117&lt;/volume&gt;&lt;section&gt;375&lt;/section&gt;&lt;dates&gt;&lt;year&gt;2018&lt;/year&gt;&lt;/dates&gt;&lt;isbn&gt;00179310&lt;/isbn&gt;&lt;urls&gt;&lt;/urls&gt;&lt;electronic-resource-num&gt;10.1016/j.ijheatmasstransfer.2017.10.019&lt;/electronic-resource-num&gt;&lt;/record&gt;&lt;/Cite&gt;&lt;/EndNote&gt;</w:instrText>
      </w:r>
      <w:r w:rsidR="00C262F1" w:rsidRPr="000876FA">
        <w:rPr>
          <w:lang w:val="en-GB"/>
        </w:rPr>
        <w:fldChar w:fldCharType="separate"/>
      </w:r>
      <w:r w:rsidR="000D3D03" w:rsidRPr="000876FA">
        <w:rPr>
          <w:lang w:val="en-GB"/>
        </w:rPr>
        <w:t>[1]</w:t>
      </w:r>
      <w:r w:rsidR="00C262F1" w:rsidRPr="000876FA">
        <w:rPr>
          <w:lang w:val="en-GB"/>
        </w:rPr>
        <w:fldChar w:fldCharType="end"/>
      </w:r>
      <w:r w:rsidR="00483C15" w:rsidRPr="000876FA">
        <w:rPr>
          <w:lang w:val="en-GB"/>
        </w:rPr>
        <w:t xml:space="preserve">. </w:t>
      </w:r>
    </w:p>
    <w:p w14:paraId="715D9749" w14:textId="77777777" w:rsidR="00B075CF" w:rsidRPr="000876FA" w:rsidRDefault="00B075CF" w:rsidP="00732465">
      <w:pPr>
        <w:spacing w:line="360" w:lineRule="auto"/>
        <w:ind w:firstLine="284"/>
        <w:jc w:val="both"/>
        <w:rPr>
          <w:lang w:val="en-GB"/>
        </w:rPr>
      </w:pPr>
    </w:p>
    <w:p w14:paraId="41A71BBC" w14:textId="5AB60C5E" w:rsidR="00483C15" w:rsidRPr="000876FA" w:rsidRDefault="00483C15" w:rsidP="00732465">
      <w:pPr>
        <w:spacing w:line="360" w:lineRule="auto"/>
        <w:ind w:firstLine="284"/>
        <w:jc w:val="both"/>
        <w:rPr>
          <w:lang w:val="en-GB"/>
        </w:rPr>
      </w:pPr>
      <w:r w:rsidRPr="000876FA">
        <w:rPr>
          <w:lang w:val="en-GB"/>
        </w:rPr>
        <w:t>Th</w:t>
      </w:r>
      <w:r w:rsidR="00921AA2" w:rsidRPr="000876FA">
        <w:rPr>
          <w:lang w:val="en-GB"/>
        </w:rPr>
        <w:t>e</w:t>
      </w:r>
      <w:r w:rsidR="00D52335" w:rsidRPr="000876FA">
        <w:rPr>
          <w:lang w:val="en-GB"/>
        </w:rPr>
        <w:t xml:space="preserve"> two aspects that influence the overall </w:t>
      </w:r>
      <w:r w:rsidRPr="000876FA">
        <w:rPr>
          <w:lang w:val="en-GB"/>
        </w:rPr>
        <w:t xml:space="preserve">orientation </w:t>
      </w:r>
      <w:r w:rsidR="00921AA2" w:rsidRPr="000876FA">
        <w:rPr>
          <w:lang w:val="en-GB"/>
        </w:rPr>
        <w:t xml:space="preserve">of a channel can </w:t>
      </w:r>
      <w:r w:rsidRPr="000876FA">
        <w:rPr>
          <w:lang w:val="en-GB"/>
        </w:rPr>
        <w:t xml:space="preserve">be </w:t>
      </w:r>
      <w:r w:rsidR="00D52335" w:rsidRPr="000876FA">
        <w:rPr>
          <w:lang w:val="en-GB"/>
        </w:rPr>
        <w:t xml:space="preserve">described in terms of </w:t>
      </w:r>
      <w:r w:rsidR="00575CB2" w:rsidRPr="000876FA">
        <w:rPr>
          <w:lang w:val="en-GB"/>
        </w:rPr>
        <w:t>the channel’s</w:t>
      </w:r>
      <w:r w:rsidR="00D52335" w:rsidRPr="000876FA">
        <w:rPr>
          <w:lang w:val="en-GB"/>
        </w:rPr>
        <w:t xml:space="preserve"> relative </w:t>
      </w:r>
      <w:r w:rsidRPr="000876FA">
        <w:rPr>
          <w:lang w:val="en-GB"/>
        </w:rPr>
        <w:t>inclin</w:t>
      </w:r>
      <w:r w:rsidR="00D52335" w:rsidRPr="000876FA">
        <w:rPr>
          <w:lang w:val="en-GB"/>
        </w:rPr>
        <w:t xml:space="preserve">ation and </w:t>
      </w:r>
      <w:r w:rsidR="00575CB2" w:rsidRPr="000876FA">
        <w:rPr>
          <w:lang w:val="en-GB"/>
        </w:rPr>
        <w:t>the channel’s</w:t>
      </w:r>
      <w:r w:rsidR="00D52335" w:rsidRPr="000876FA">
        <w:rPr>
          <w:lang w:val="en-GB"/>
        </w:rPr>
        <w:t xml:space="preserve"> relative rotational (azimuth) position.</w:t>
      </w:r>
      <w:r w:rsidRPr="000876FA">
        <w:rPr>
          <w:lang w:val="en-GB"/>
        </w:rPr>
        <w:t xml:space="preserve"> Inclination is commonly used to </w:t>
      </w:r>
      <w:r w:rsidR="00D52335" w:rsidRPr="000876FA">
        <w:rPr>
          <w:lang w:val="en-GB"/>
        </w:rPr>
        <w:t xml:space="preserve">indicate </w:t>
      </w:r>
      <w:r w:rsidRPr="000876FA">
        <w:rPr>
          <w:lang w:val="en-GB"/>
        </w:rPr>
        <w:t xml:space="preserve">the flow direction in relation to gravity and </w:t>
      </w:r>
      <w:r w:rsidR="004E3532" w:rsidRPr="000876FA">
        <w:rPr>
          <w:lang w:val="en-GB"/>
        </w:rPr>
        <w:t xml:space="preserve">refers </w:t>
      </w:r>
      <w:r w:rsidRPr="000876FA">
        <w:rPr>
          <w:lang w:val="en-GB"/>
        </w:rPr>
        <w:t>to situations such as upward flow, downward flow</w:t>
      </w:r>
      <w:r w:rsidR="00D52335" w:rsidRPr="000876FA">
        <w:rPr>
          <w:lang w:val="en-GB"/>
        </w:rPr>
        <w:t xml:space="preserve"> and </w:t>
      </w:r>
      <w:r w:rsidRPr="000876FA">
        <w:rPr>
          <w:lang w:val="en-GB"/>
        </w:rPr>
        <w:t>horizontal flow. When a flow passage is significantly non-circular</w:t>
      </w:r>
      <w:r w:rsidR="00D52335" w:rsidRPr="000876FA">
        <w:rPr>
          <w:lang w:val="en-GB"/>
        </w:rPr>
        <w:t>,</w:t>
      </w:r>
      <w:r w:rsidRPr="000876FA">
        <w:rPr>
          <w:lang w:val="en-GB"/>
        </w:rPr>
        <w:t xml:space="preserve"> and/or when it experiences circumferential non-uniform heating, </w:t>
      </w:r>
      <w:r w:rsidR="00D52335" w:rsidRPr="000876FA">
        <w:rPr>
          <w:lang w:val="en-GB"/>
        </w:rPr>
        <w:t xml:space="preserve">and/or </w:t>
      </w:r>
      <w:r w:rsidR="004E3532" w:rsidRPr="000876FA">
        <w:rPr>
          <w:lang w:val="en-GB"/>
        </w:rPr>
        <w:t xml:space="preserve">when </w:t>
      </w:r>
      <w:r w:rsidR="00D52335" w:rsidRPr="000876FA">
        <w:rPr>
          <w:lang w:val="en-GB"/>
        </w:rPr>
        <w:t>buoyancy</w:t>
      </w:r>
      <w:r w:rsidR="000912A6" w:rsidRPr="000876FA">
        <w:rPr>
          <w:lang w:val="en-GB"/>
        </w:rPr>
        <w:t>-</w:t>
      </w:r>
      <w:r w:rsidR="00D52335" w:rsidRPr="000876FA">
        <w:rPr>
          <w:lang w:val="en-GB"/>
        </w:rPr>
        <w:t xml:space="preserve">driven flow effects are significant, </w:t>
      </w:r>
      <w:r w:rsidRPr="000876FA">
        <w:rPr>
          <w:lang w:val="en-GB"/>
        </w:rPr>
        <w:t xml:space="preserve">the relative rotational orientation </w:t>
      </w:r>
      <w:r w:rsidR="004E3532" w:rsidRPr="000876FA">
        <w:rPr>
          <w:lang w:val="en-GB"/>
        </w:rPr>
        <w:t>is used to refer</w:t>
      </w:r>
      <w:r w:rsidRPr="000876FA">
        <w:rPr>
          <w:lang w:val="en-GB"/>
        </w:rPr>
        <w:t xml:space="preserve"> to heating predominantly occur</w:t>
      </w:r>
      <w:r w:rsidR="000912A6" w:rsidRPr="000876FA">
        <w:rPr>
          <w:lang w:val="en-GB"/>
        </w:rPr>
        <w:t>ring</w:t>
      </w:r>
      <w:r w:rsidRPr="000876FA">
        <w:rPr>
          <w:lang w:val="en-GB"/>
        </w:rPr>
        <w:t xml:space="preserve"> from below, above </w:t>
      </w:r>
      <w:r w:rsidR="004E3532" w:rsidRPr="000876FA">
        <w:rPr>
          <w:lang w:val="en-GB"/>
        </w:rPr>
        <w:t xml:space="preserve">or </w:t>
      </w:r>
      <w:r w:rsidRPr="000876FA">
        <w:rPr>
          <w:lang w:val="en-GB"/>
        </w:rPr>
        <w:t xml:space="preserve">the side. </w:t>
      </w:r>
    </w:p>
    <w:p w14:paraId="41E7A72F" w14:textId="77777777" w:rsidR="00B075CF" w:rsidRPr="000876FA" w:rsidRDefault="00B075CF" w:rsidP="00732465">
      <w:pPr>
        <w:spacing w:line="360" w:lineRule="auto"/>
        <w:ind w:firstLine="284"/>
        <w:jc w:val="both"/>
        <w:rPr>
          <w:lang w:val="en-GB"/>
        </w:rPr>
      </w:pPr>
    </w:p>
    <w:p w14:paraId="2F4247DE" w14:textId="33B3F506" w:rsidR="00921AA2" w:rsidRPr="000876FA" w:rsidRDefault="004E3532" w:rsidP="00732465">
      <w:pPr>
        <w:spacing w:line="360" w:lineRule="auto"/>
        <w:ind w:firstLine="284"/>
        <w:jc w:val="both"/>
        <w:rPr>
          <w:lang w:val="en-GB"/>
        </w:rPr>
      </w:pPr>
      <w:r w:rsidRPr="000876FA">
        <w:rPr>
          <w:lang w:val="en-GB"/>
        </w:rPr>
        <w:t>As mentioned, flow</w:t>
      </w:r>
      <w:r w:rsidR="00575CB2" w:rsidRPr="000876FA">
        <w:rPr>
          <w:lang w:val="en-GB"/>
        </w:rPr>
        <w:t>-</w:t>
      </w:r>
      <w:r w:rsidRPr="000876FA">
        <w:rPr>
          <w:lang w:val="en-GB"/>
        </w:rPr>
        <w:t xml:space="preserve">boiling </w:t>
      </w:r>
      <w:r w:rsidR="00E068D4" w:rsidRPr="000876FA">
        <w:rPr>
          <w:lang w:val="en-GB"/>
        </w:rPr>
        <w:t>can occur in</w:t>
      </w:r>
      <w:r w:rsidRPr="000876FA">
        <w:rPr>
          <w:lang w:val="en-GB"/>
        </w:rPr>
        <w:t xml:space="preserve"> large flow passages as well as </w:t>
      </w:r>
      <w:r w:rsidR="00E0487D" w:rsidRPr="000876FA">
        <w:rPr>
          <w:lang w:val="en-GB"/>
        </w:rPr>
        <w:t xml:space="preserve">in </w:t>
      </w:r>
      <w:r w:rsidRPr="000876FA">
        <w:rPr>
          <w:lang w:val="en-GB"/>
        </w:rPr>
        <w:t xml:space="preserve">small flow passages. Based on </w:t>
      </w:r>
      <w:r w:rsidR="00E068D4" w:rsidRPr="000876FA">
        <w:rPr>
          <w:lang w:val="en-GB"/>
        </w:rPr>
        <w:t xml:space="preserve">the </w:t>
      </w:r>
      <w:r w:rsidRPr="000876FA">
        <w:rPr>
          <w:lang w:val="en-GB"/>
        </w:rPr>
        <w:t xml:space="preserve">fluid properties </w:t>
      </w:r>
      <w:r w:rsidR="00E068D4" w:rsidRPr="000876FA">
        <w:rPr>
          <w:lang w:val="en-GB"/>
        </w:rPr>
        <w:t>and the channel dimensions</w:t>
      </w:r>
      <w:r w:rsidRPr="000876FA">
        <w:rPr>
          <w:lang w:val="en-GB"/>
        </w:rPr>
        <w:t>,</w:t>
      </w:r>
      <w:r w:rsidR="00E068D4" w:rsidRPr="000876FA">
        <w:rPr>
          <w:lang w:val="en-GB"/>
        </w:rPr>
        <w:t xml:space="preserve"> indicators such as the </w:t>
      </w:r>
      <w:r w:rsidR="000912A6" w:rsidRPr="000876FA">
        <w:rPr>
          <w:lang w:val="en-GB"/>
        </w:rPr>
        <w:t>c</w:t>
      </w:r>
      <w:r w:rsidR="00E068D4" w:rsidRPr="000876FA">
        <w:rPr>
          <w:lang w:val="en-GB"/>
        </w:rPr>
        <w:t xml:space="preserve">onfinement number </w:t>
      </w:r>
      <w:r w:rsidR="00E068D4" w:rsidRPr="000876FA">
        <w:rPr>
          <w:lang w:val="en-GB"/>
        </w:rPr>
        <w:fldChar w:fldCharType="begin"/>
      </w:r>
      <w:r w:rsidR="000D3D03" w:rsidRPr="000876FA">
        <w:rPr>
          <w:lang w:val="en-GB"/>
        </w:rPr>
        <w:instrText xml:space="preserve"> ADDIN EN.CITE &lt;EndNote&gt;&lt;Cite&gt;&lt;Author&gt;Kew&lt;/Author&gt;&lt;Year&gt;1997&lt;/Year&gt;&lt;RecNum&gt;336&lt;/RecNum&gt;&lt;DisplayText&gt;[2]&lt;/DisplayText&gt;&lt;record&gt;&lt;rec-number&gt;336&lt;/rec-number&gt;&lt;foreign-keys&gt;&lt;key app="EN" db-id="dsxsz0s97wszxoepzscvpr0o9aa90e9z9te2" timestamp="1538393103"&gt;336&lt;/key&gt;&lt;/foreign-keys&gt;&lt;ref-type name="Journal Article"&gt;17&lt;/ref-type&gt;&lt;contributors&gt;&lt;authors&gt;&lt;author&gt;Kew, Peter A.&lt;/author&gt;&lt;author&gt;Cornwell, Keith&lt;/author&gt;&lt;/authors&gt;&lt;/contributors&gt;&lt;titles&gt;&lt;title&gt;Correlations for the prediction of boiling heat transfer in small-diameter channels&lt;/title&gt;&lt;secondary-title&gt;Applied Thermal Engineering&lt;/secondary-title&gt;&lt;/titles&gt;&lt;periodical&gt;&lt;full-title&gt;Applied Thermal Engineering&lt;/full-title&gt;&lt;/periodical&gt;&lt;pages&gt;705-715&lt;/pages&gt;&lt;volume&gt;17&lt;/volume&gt;&lt;number&gt;8&lt;/number&gt;&lt;keywords&gt;&lt;keyword&gt;Compact heat exchangers&lt;/keyword&gt;&lt;keyword&gt;heat transfer&lt;/keyword&gt;&lt;keyword&gt;boiling&lt;/keyword&gt;&lt;keyword&gt;evaporation&lt;/keyword&gt;&lt;keyword&gt;process intensification&lt;/keyword&gt;&lt;/keywords&gt;&lt;dates&gt;&lt;year&gt;1997&lt;/year&gt;&lt;pub-dates&gt;&lt;date&gt;1997/08/01/&lt;/date&gt;&lt;/pub-dates&gt;&lt;/dates&gt;&lt;isbn&gt;1359-4311&lt;/isbn&gt;&lt;urls&gt;&lt;related-urls&gt;&lt;url&gt;http://www.sciencedirect.com/science/article/pii/S1359431196000713&lt;/url&gt;&lt;/related-urls&gt;&lt;/urls&gt;&lt;electronic-resource-num&gt;https://doi.org/10.1016/S1359-4311(96)00071-3&lt;/electronic-resource-num&gt;&lt;/record&gt;&lt;/Cite&gt;&lt;/EndNote&gt;</w:instrText>
      </w:r>
      <w:r w:rsidR="00E068D4" w:rsidRPr="000876FA">
        <w:rPr>
          <w:lang w:val="en-GB"/>
        </w:rPr>
        <w:fldChar w:fldCharType="separate"/>
      </w:r>
      <w:r w:rsidR="000D3D03" w:rsidRPr="000876FA">
        <w:rPr>
          <w:lang w:val="en-GB"/>
        </w:rPr>
        <w:t>[2]</w:t>
      </w:r>
      <w:r w:rsidR="00E068D4" w:rsidRPr="000876FA">
        <w:rPr>
          <w:lang w:val="en-GB"/>
        </w:rPr>
        <w:fldChar w:fldCharType="end"/>
      </w:r>
      <w:r w:rsidR="00E068D4" w:rsidRPr="000876FA">
        <w:rPr>
          <w:lang w:val="en-GB"/>
        </w:rPr>
        <w:t xml:space="preserve">, Bond number </w:t>
      </w:r>
      <w:r w:rsidR="00E068D4" w:rsidRPr="000876FA">
        <w:rPr>
          <w:lang w:val="en-GB"/>
        </w:rPr>
        <w:fldChar w:fldCharType="begin"/>
      </w:r>
      <w:r w:rsidR="000D3D03" w:rsidRPr="000876FA">
        <w:rPr>
          <w:lang w:val="en-GB"/>
        </w:rPr>
        <w:instrText xml:space="preserve"> ADDIN EN.CITE &lt;EndNote&gt;&lt;Cite&gt;&lt;Author&gt;Cheng&lt;/Author&gt;&lt;Year&gt;2017&lt;/Year&gt;&lt;RecNum&gt;87&lt;/RecNum&gt;&lt;DisplayText&gt;[3]&lt;/DisplayText&gt;&lt;record&gt;&lt;rec-number&gt;87&lt;/rec-number&gt;&lt;foreign-keys&gt;&lt;key app="EN" db-id="dsxsz0s97wszxoepzscvpr0o9aa90e9z9te2" timestamp="1531728257"&gt;87&lt;/key&gt;&lt;key app="ENWeb" db-id=""&gt;0&lt;/key&gt;&lt;/foreign-keys&gt;&lt;ref-type name="Journal Article"&gt;17&lt;/ref-type&gt;&lt;contributors&gt;&lt;authors&gt;&lt;author&gt;Cheng, Lixin&lt;/author&gt;&lt;author&gt;Xia, Guodong&lt;/author&gt;&lt;/authors&gt;&lt;/contributors&gt;&lt;titles&gt;&lt;title&gt;Fundamental issues, mechanisms and models of flow boiling heat transfer in microscale channels&lt;/title&gt;&lt;secondary-title&gt;International Journal of Heat and Mass Transfer&lt;/secondary-title&gt;&lt;/titles&gt;&lt;periodical&gt;&lt;full-title&gt;International Journal of Heat and Mass Transfer&lt;/full-title&gt;&lt;/periodical&gt;&lt;pages&gt;97-127&lt;/pages&gt;&lt;volume&gt;108&lt;/volume&gt;&lt;section&gt;97&lt;/section&gt;&lt;dates&gt;&lt;year&gt;2017&lt;/year&gt;&lt;/dates&gt;&lt;isbn&gt;00179310&lt;/isbn&gt;&lt;urls&gt;&lt;/urls&gt;&lt;electronic-resource-num&gt;10.1016/j.ijheatmasstransfer.2016.12.003&lt;/electronic-resource-num&gt;&lt;/record&gt;&lt;/Cite&gt;&lt;/EndNote&gt;</w:instrText>
      </w:r>
      <w:r w:rsidR="00E068D4" w:rsidRPr="000876FA">
        <w:rPr>
          <w:lang w:val="en-GB"/>
        </w:rPr>
        <w:fldChar w:fldCharType="separate"/>
      </w:r>
      <w:r w:rsidR="000D3D03" w:rsidRPr="000876FA">
        <w:rPr>
          <w:lang w:val="en-GB"/>
        </w:rPr>
        <w:t>[3]</w:t>
      </w:r>
      <w:r w:rsidR="00E068D4" w:rsidRPr="000876FA">
        <w:rPr>
          <w:lang w:val="en-GB"/>
        </w:rPr>
        <w:fldChar w:fldCharType="end"/>
      </w:r>
      <w:r w:rsidR="00E068D4" w:rsidRPr="000876FA">
        <w:rPr>
          <w:lang w:val="en-GB"/>
        </w:rPr>
        <w:t xml:space="preserve"> and </w:t>
      </w:r>
      <w:r w:rsidR="000912A6" w:rsidRPr="000876FA">
        <w:rPr>
          <w:lang w:val="en-GB"/>
        </w:rPr>
        <w:t>c</w:t>
      </w:r>
      <w:r w:rsidR="00E068D4" w:rsidRPr="000876FA">
        <w:rPr>
          <w:lang w:val="en-GB"/>
        </w:rPr>
        <w:t xml:space="preserve">apillary length </w:t>
      </w:r>
      <w:r w:rsidR="00E068D4" w:rsidRPr="000876FA">
        <w:rPr>
          <w:lang w:val="en-GB"/>
        </w:rPr>
        <w:fldChar w:fldCharType="begin"/>
      </w:r>
      <w:r w:rsidR="000D3D03" w:rsidRPr="000876FA">
        <w:rPr>
          <w:lang w:val="en-GB"/>
        </w:rPr>
        <w:instrText xml:space="preserve"> ADDIN EN.CITE &lt;EndNote&gt;&lt;Cite&gt;&lt;Author&gt;Li&lt;/Author&gt;&lt;Year&gt;2003&lt;/Year&gt;&lt;RecNum&gt;326&lt;/RecNum&gt;&lt;DisplayText&gt;[4]&lt;/DisplayText&gt;&lt;record&gt;&lt;rec-number&gt;326&lt;/rec-number&gt;&lt;foreign-keys&gt;&lt;key app="EN" db-id="dsxsz0s97wszxoepzscvpr0o9aa90e9z9te2" timestamp="1538202886"&gt;326&lt;/key&gt;&lt;/foreign-keys&gt;&lt;ref-type name="Journal Article"&gt;17&lt;/ref-type&gt;&lt;contributors&gt;&lt;authors&gt;&lt;author&gt;Li, J. M.&lt;/author&gt;&lt;author&gt;Wang, B. X.&lt;/author&gt;&lt;/authors&gt;&lt;/contributors&gt;&lt;titles&gt;&lt;title&gt;Size effect on two-phase regime for condensation in micro/mini tubes&lt;/title&gt;&lt;secondary-title&gt;Heat Transfer - Asian Research&lt;/secondary-title&gt;&lt;/titles&gt;&lt;periodical&gt;&lt;full-title&gt;Heat Transfer - Asian Research&lt;/full-title&gt;&lt;/periodical&gt;&lt;pages&gt;65-71&lt;/pages&gt;&lt;volume&gt;32&lt;/volume&gt;&lt;number&gt;1&lt;/number&gt;&lt;dates&gt;&lt;year&gt;2003&lt;/year&gt;&lt;/dates&gt;&lt;work-type&gt;Article&lt;/work-type&gt;&lt;urls&gt;&lt;related-urls&gt;&lt;url&gt;https://www.scopus.com/inward/record.uri?eid=2-s2.0-0037274650&amp;amp;doi=10.1002%2fhtj.10076&amp;amp;partnerID=40&amp;amp;md5=a33f594265de31abfd98daead084a46c&lt;/url&gt;&lt;/related-urls&gt;&lt;/urls&gt;&lt;electronic-resource-num&gt;10.1002/htj.10076&lt;/electronic-resource-num&gt;&lt;remote-database-name&gt;Scopus&lt;/remote-database-name&gt;&lt;/record&gt;&lt;/Cite&gt;&lt;/EndNote&gt;</w:instrText>
      </w:r>
      <w:r w:rsidR="00E068D4" w:rsidRPr="000876FA">
        <w:rPr>
          <w:lang w:val="en-GB"/>
        </w:rPr>
        <w:fldChar w:fldCharType="separate"/>
      </w:r>
      <w:r w:rsidR="000D3D03" w:rsidRPr="000876FA">
        <w:rPr>
          <w:lang w:val="en-GB"/>
        </w:rPr>
        <w:t>[4]</w:t>
      </w:r>
      <w:r w:rsidR="00E068D4" w:rsidRPr="000876FA">
        <w:rPr>
          <w:lang w:val="en-GB"/>
        </w:rPr>
        <w:fldChar w:fldCharType="end"/>
      </w:r>
      <w:r w:rsidR="00E068D4" w:rsidRPr="000876FA">
        <w:rPr>
          <w:lang w:val="en-GB"/>
        </w:rPr>
        <w:t xml:space="preserve"> can be used to</w:t>
      </w:r>
      <w:r w:rsidRPr="000876FA">
        <w:rPr>
          <w:lang w:val="en-GB"/>
        </w:rPr>
        <w:t xml:space="preserve"> broadly </w:t>
      </w:r>
      <w:r w:rsidR="00921AA2" w:rsidRPr="000876FA">
        <w:rPr>
          <w:lang w:val="en-GB"/>
        </w:rPr>
        <w:t>classif</w:t>
      </w:r>
      <w:r w:rsidR="00E068D4" w:rsidRPr="000876FA">
        <w:rPr>
          <w:lang w:val="en-GB"/>
        </w:rPr>
        <w:t>y</w:t>
      </w:r>
      <w:r w:rsidR="00921AA2" w:rsidRPr="000876FA">
        <w:rPr>
          <w:lang w:val="en-GB"/>
        </w:rPr>
        <w:t xml:space="preserve"> </w:t>
      </w:r>
      <w:r w:rsidR="00E068D4" w:rsidRPr="000876FA">
        <w:rPr>
          <w:lang w:val="en-GB"/>
        </w:rPr>
        <w:t xml:space="preserve">channels </w:t>
      </w:r>
      <w:r w:rsidRPr="000876FA">
        <w:rPr>
          <w:lang w:val="en-GB"/>
        </w:rPr>
        <w:t>into three</w:t>
      </w:r>
      <w:r w:rsidR="00921AA2" w:rsidRPr="000876FA">
        <w:rPr>
          <w:lang w:val="en-GB"/>
        </w:rPr>
        <w:t xml:space="preserve"> types: macrochannels, minichannels and microchannels</w:t>
      </w:r>
      <w:r w:rsidR="00E068D4" w:rsidRPr="000876FA">
        <w:rPr>
          <w:lang w:val="en-GB"/>
        </w:rPr>
        <w:t xml:space="preserve">. </w:t>
      </w:r>
      <w:r w:rsidRPr="000876FA">
        <w:rPr>
          <w:lang w:val="en-GB"/>
        </w:rPr>
        <w:t xml:space="preserve"> </w:t>
      </w:r>
      <w:r w:rsidR="00E068D4" w:rsidRPr="000876FA">
        <w:rPr>
          <w:lang w:val="en-GB"/>
        </w:rPr>
        <w:t>However, as a first</w:t>
      </w:r>
      <w:r w:rsidR="000912A6" w:rsidRPr="000876FA">
        <w:rPr>
          <w:lang w:val="en-GB"/>
        </w:rPr>
        <w:t>-</w:t>
      </w:r>
      <w:r w:rsidR="00E068D4" w:rsidRPr="000876FA">
        <w:rPr>
          <w:lang w:val="en-GB"/>
        </w:rPr>
        <w:t xml:space="preserve">order approximation, channels with hydraulic diameters </w:t>
      </w:r>
      <w:r w:rsidR="009F2281">
        <w:rPr>
          <w:lang w:val="en-GB"/>
        </w:rPr>
        <w:t xml:space="preserve">in the order of magnitude </w:t>
      </w:r>
      <w:r w:rsidR="00E068D4" w:rsidRPr="000876FA">
        <w:rPr>
          <w:lang w:val="en-GB"/>
        </w:rPr>
        <w:t xml:space="preserve">of less than 1 mm are </w:t>
      </w:r>
      <w:r w:rsidR="009F2281">
        <w:rPr>
          <w:lang w:val="en-GB"/>
        </w:rPr>
        <w:t>sometimes</w:t>
      </w:r>
      <w:r w:rsidR="00E068D4" w:rsidRPr="000876FA">
        <w:rPr>
          <w:lang w:val="en-GB"/>
        </w:rPr>
        <w:t xml:space="preserve"> referred to as microchannels.  </w:t>
      </w:r>
      <w:r w:rsidR="00921AA2" w:rsidRPr="000876FA">
        <w:rPr>
          <w:lang w:val="en-GB"/>
        </w:rPr>
        <w:t xml:space="preserve">Each </w:t>
      </w:r>
      <w:r w:rsidR="00E068D4" w:rsidRPr="000876FA">
        <w:rPr>
          <w:lang w:val="en-GB"/>
        </w:rPr>
        <w:t xml:space="preserve">channel </w:t>
      </w:r>
      <w:r w:rsidRPr="000876FA">
        <w:rPr>
          <w:lang w:val="en-GB"/>
        </w:rPr>
        <w:t>classification</w:t>
      </w:r>
      <w:r w:rsidR="00921AA2" w:rsidRPr="000876FA">
        <w:rPr>
          <w:lang w:val="en-GB"/>
        </w:rPr>
        <w:t xml:space="preserve"> </w:t>
      </w:r>
      <w:r w:rsidR="009F23F9" w:rsidRPr="000876FA">
        <w:rPr>
          <w:lang w:val="en-GB"/>
        </w:rPr>
        <w:t>exhibits</w:t>
      </w:r>
      <w:r w:rsidRPr="000876FA">
        <w:rPr>
          <w:lang w:val="en-GB"/>
        </w:rPr>
        <w:t xml:space="preserve"> </w:t>
      </w:r>
      <w:r w:rsidR="00921AA2" w:rsidRPr="000876FA">
        <w:rPr>
          <w:lang w:val="en-GB"/>
        </w:rPr>
        <w:t xml:space="preserve">different </w:t>
      </w:r>
      <w:r w:rsidRPr="000876FA">
        <w:rPr>
          <w:lang w:val="en-GB"/>
        </w:rPr>
        <w:t>dominant flow influences,</w:t>
      </w:r>
      <w:r w:rsidR="00921AA2" w:rsidRPr="000876FA">
        <w:rPr>
          <w:lang w:val="en-GB"/>
        </w:rPr>
        <w:t xml:space="preserve"> </w:t>
      </w:r>
      <w:r w:rsidRPr="000876FA">
        <w:rPr>
          <w:lang w:val="en-GB"/>
        </w:rPr>
        <w:t xml:space="preserve">which indirectly </w:t>
      </w:r>
      <w:r w:rsidR="000912A6" w:rsidRPr="000876FA">
        <w:rPr>
          <w:lang w:val="en-GB"/>
        </w:rPr>
        <w:t>a</w:t>
      </w:r>
      <w:r w:rsidRPr="000876FA">
        <w:rPr>
          <w:lang w:val="en-GB"/>
        </w:rPr>
        <w:t xml:space="preserve">ffect the </w:t>
      </w:r>
      <w:r w:rsidR="00921AA2" w:rsidRPr="000876FA">
        <w:rPr>
          <w:lang w:val="en-GB"/>
        </w:rPr>
        <w:t xml:space="preserve">heat transfer. </w:t>
      </w:r>
      <w:r w:rsidR="003E09D6" w:rsidRPr="000876FA">
        <w:rPr>
          <w:lang w:val="en-GB"/>
        </w:rPr>
        <w:t>At relatively low mass fluxes, and depending on the two</w:t>
      </w:r>
      <w:r w:rsidR="00204FD3" w:rsidRPr="000876FA">
        <w:rPr>
          <w:lang w:val="en-GB"/>
        </w:rPr>
        <w:t>-</w:t>
      </w:r>
      <w:r w:rsidR="003E09D6" w:rsidRPr="000876FA">
        <w:rPr>
          <w:lang w:val="en-GB"/>
        </w:rPr>
        <w:t>phase flow regime, m</w:t>
      </w:r>
      <w:r w:rsidR="00921AA2" w:rsidRPr="000876FA">
        <w:rPr>
          <w:lang w:val="en-GB"/>
        </w:rPr>
        <w:t>acrochannels are affected almost entirely by gravity</w:t>
      </w:r>
      <w:r w:rsidR="003E09D6" w:rsidRPr="000876FA">
        <w:rPr>
          <w:lang w:val="en-GB"/>
        </w:rPr>
        <w:t>,</w:t>
      </w:r>
      <w:r w:rsidR="00921AA2" w:rsidRPr="000876FA">
        <w:rPr>
          <w:lang w:val="en-GB"/>
        </w:rPr>
        <w:t xml:space="preserve"> </w:t>
      </w:r>
      <w:r w:rsidR="003E09D6" w:rsidRPr="000876FA">
        <w:rPr>
          <w:lang w:val="en-GB"/>
        </w:rPr>
        <w:t xml:space="preserve">while </w:t>
      </w:r>
      <w:r w:rsidR="00921AA2" w:rsidRPr="000876FA">
        <w:rPr>
          <w:lang w:val="en-GB"/>
        </w:rPr>
        <w:t xml:space="preserve">surface tension </w:t>
      </w:r>
      <w:r w:rsidR="003E09D6" w:rsidRPr="000876FA">
        <w:rPr>
          <w:lang w:val="en-GB"/>
        </w:rPr>
        <w:t xml:space="preserve">has </w:t>
      </w:r>
      <w:r w:rsidR="00921AA2" w:rsidRPr="000876FA">
        <w:rPr>
          <w:lang w:val="en-GB"/>
        </w:rPr>
        <w:t xml:space="preserve">a negligible </w:t>
      </w:r>
      <w:r w:rsidR="003E09D6" w:rsidRPr="000876FA">
        <w:rPr>
          <w:lang w:val="en-GB"/>
        </w:rPr>
        <w:t>effect</w:t>
      </w:r>
      <w:r w:rsidR="00921AA2" w:rsidRPr="000876FA">
        <w:rPr>
          <w:lang w:val="en-GB"/>
        </w:rPr>
        <w:t xml:space="preserve">. </w:t>
      </w:r>
      <w:r w:rsidR="003E09D6" w:rsidRPr="000876FA">
        <w:rPr>
          <w:lang w:val="en-GB"/>
        </w:rPr>
        <w:t>Minichannels are affected by both gravity and surface tension</w:t>
      </w:r>
      <w:r w:rsidR="000912A6" w:rsidRPr="000876FA">
        <w:rPr>
          <w:lang w:val="en-GB"/>
        </w:rPr>
        <w:t>,</w:t>
      </w:r>
      <w:r w:rsidR="003E09D6" w:rsidRPr="000876FA">
        <w:rPr>
          <w:lang w:val="en-GB"/>
        </w:rPr>
        <w:t xml:space="preserve"> while microchannels </w:t>
      </w:r>
      <w:r w:rsidR="00921AA2" w:rsidRPr="000876FA">
        <w:rPr>
          <w:lang w:val="en-GB"/>
        </w:rPr>
        <w:t xml:space="preserve">are </w:t>
      </w:r>
      <w:r w:rsidR="003E09D6" w:rsidRPr="000876FA">
        <w:rPr>
          <w:lang w:val="en-GB"/>
        </w:rPr>
        <w:t>predominantly</w:t>
      </w:r>
      <w:r w:rsidR="00921AA2" w:rsidRPr="000876FA">
        <w:rPr>
          <w:lang w:val="en-GB"/>
        </w:rPr>
        <w:t xml:space="preserve"> </w:t>
      </w:r>
      <w:r w:rsidR="003E09D6" w:rsidRPr="000876FA">
        <w:rPr>
          <w:lang w:val="en-GB"/>
        </w:rPr>
        <w:t xml:space="preserve">affected </w:t>
      </w:r>
      <w:r w:rsidR="00921AA2" w:rsidRPr="000876FA">
        <w:rPr>
          <w:lang w:val="en-GB"/>
        </w:rPr>
        <w:t>by surface tension</w:t>
      </w:r>
      <w:r w:rsidR="009913BC" w:rsidRPr="000876FA">
        <w:rPr>
          <w:lang w:val="en-GB"/>
        </w:rPr>
        <w:t xml:space="preserve">. </w:t>
      </w:r>
      <w:r w:rsidR="003E09D6" w:rsidRPr="000876FA">
        <w:rPr>
          <w:lang w:val="en-GB"/>
        </w:rPr>
        <w:t xml:space="preserve"> </w:t>
      </w:r>
    </w:p>
    <w:p w14:paraId="4A3C11A8" w14:textId="77777777" w:rsidR="00B075CF" w:rsidRPr="000876FA" w:rsidRDefault="00B075CF" w:rsidP="00732465">
      <w:pPr>
        <w:spacing w:line="360" w:lineRule="auto"/>
        <w:ind w:firstLine="284"/>
        <w:jc w:val="both"/>
        <w:rPr>
          <w:lang w:val="en-GB"/>
        </w:rPr>
      </w:pPr>
    </w:p>
    <w:p w14:paraId="0DFDD746" w14:textId="66BE980B" w:rsidR="00524C58" w:rsidRPr="000876FA" w:rsidRDefault="003E09D6" w:rsidP="00732465">
      <w:pPr>
        <w:spacing w:line="360" w:lineRule="auto"/>
        <w:ind w:firstLine="284"/>
        <w:jc w:val="both"/>
        <w:rPr>
          <w:lang w:val="en-GB"/>
        </w:rPr>
      </w:pPr>
      <w:r w:rsidRPr="000876FA">
        <w:rPr>
          <w:lang w:val="en-GB"/>
        </w:rPr>
        <w:t>Due to the increased demand for electronic cooling, a significant proportion of flow</w:t>
      </w:r>
      <w:r w:rsidR="000912A6" w:rsidRPr="000876FA">
        <w:rPr>
          <w:lang w:val="en-GB"/>
        </w:rPr>
        <w:t>-</w:t>
      </w:r>
      <w:r w:rsidRPr="000876FA">
        <w:rPr>
          <w:lang w:val="en-GB"/>
        </w:rPr>
        <w:t xml:space="preserve">boiling research </w:t>
      </w:r>
      <w:r w:rsidR="00996F19" w:rsidRPr="000876FA">
        <w:rPr>
          <w:lang w:val="en-GB"/>
        </w:rPr>
        <w:t>has been</w:t>
      </w:r>
      <w:r w:rsidRPr="000876FA">
        <w:rPr>
          <w:lang w:val="en-GB"/>
        </w:rPr>
        <w:t xml:space="preserve"> conducted </w:t>
      </w:r>
      <w:r w:rsidR="00E0487D" w:rsidRPr="000876FA">
        <w:rPr>
          <w:lang w:val="en-GB"/>
        </w:rPr>
        <w:t>o</w:t>
      </w:r>
      <w:r w:rsidRPr="000876FA">
        <w:rPr>
          <w:lang w:val="en-GB"/>
        </w:rPr>
        <w:t>n microchannels.  For this application type, the</w:t>
      </w:r>
      <w:r w:rsidR="00B529DF" w:rsidRPr="000876FA">
        <w:rPr>
          <w:lang w:val="en-GB"/>
        </w:rPr>
        <w:t xml:space="preserve"> channels are </w:t>
      </w:r>
      <w:r w:rsidR="006C339B" w:rsidRPr="000876FA">
        <w:rPr>
          <w:lang w:val="en-GB"/>
        </w:rPr>
        <w:t xml:space="preserve">arranged as either </w:t>
      </w:r>
      <w:r w:rsidR="00E45693" w:rsidRPr="000876FA">
        <w:rPr>
          <w:lang w:val="en-GB"/>
        </w:rPr>
        <w:t>a</w:t>
      </w:r>
      <w:r w:rsidR="006C339B" w:rsidRPr="000876FA">
        <w:rPr>
          <w:lang w:val="en-GB"/>
        </w:rPr>
        <w:t xml:space="preserve"> single channel or an </w:t>
      </w:r>
      <w:r w:rsidR="00B529DF" w:rsidRPr="000876FA">
        <w:rPr>
          <w:lang w:val="en-GB"/>
        </w:rPr>
        <w:t xml:space="preserve">array of parallel channels </w:t>
      </w:r>
      <w:r w:rsidRPr="000876FA">
        <w:rPr>
          <w:lang w:val="en-GB"/>
        </w:rPr>
        <w:t xml:space="preserve">integrated into </w:t>
      </w:r>
      <w:r w:rsidR="00B529DF" w:rsidRPr="000876FA">
        <w:rPr>
          <w:lang w:val="en-GB"/>
        </w:rPr>
        <w:t>a heat sink.</w:t>
      </w:r>
      <w:r w:rsidR="000D5AEF" w:rsidRPr="000876FA">
        <w:rPr>
          <w:lang w:val="en-GB"/>
        </w:rPr>
        <w:t xml:space="preserve"> Generally,</w:t>
      </w:r>
      <w:r w:rsidR="00996F19" w:rsidRPr="000876FA">
        <w:rPr>
          <w:lang w:val="en-GB"/>
        </w:rPr>
        <w:t xml:space="preserve"> the a</w:t>
      </w:r>
      <w:r w:rsidR="006C339B" w:rsidRPr="000876FA">
        <w:rPr>
          <w:lang w:val="en-GB"/>
        </w:rPr>
        <w:t xml:space="preserve">pplication </w:t>
      </w:r>
      <w:r w:rsidR="009F23F9" w:rsidRPr="000876FA">
        <w:rPr>
          <w:lang w:val="en-GB"/>
        </w:rPr>
        <w:t>dictates</w:t>
      </w:r>
      <w:r w:rsidRPr="000876FA">
        <w:rPr>
          <w:lang w:val="en-GB"/>
        </w:rPr>
        <w:t xml:space="preserve"> that</w:t>
      </w:r>
      <w:r w:rsidR="006C339B" w:rsidRPr="000876FA">
        <w:rPr>
          <w:lang w:val="en-GB"/>
        </w:rPr>
        <w:t xml:space="preserve"> heating </w:t>
      </w:r>
      <w:r w:rsidRPr="000876FA">
        <w:rPr>
          <w:lang w:val="en-GB"/>
        </w:rPr>
        <w:t xml:space="preserve">occurs </w:t>
      </w:r>
      <w:r w:rsidR="006C339B" w:rsidRPr="000876FA">
        <w:rPr>
          <w:lang w:val="en-GB"/>
        </w:rPr>
        <w:t xml:space="preserve">on one side of the microchannel or heat sink. </w:t>
      </w:r>
      <w:r w:rsidR="00996F19" w:rsidRPr="000876FA">
        <w:rPr>
          <w:lang w:val="en-GB"/>
        </w:rPr>
        <w:t xml:space="preserve"> </w:t>
      </w:r>
      <w:r w:rsidR="00524C58" w:rsidRPr="000876FA">
        <w:rPr>
          <w:lang w:val="en-GB"/>
        </w:rPr>
        <w:t xml:space="preserve">Specific </w:t>
      </w:r>
      <w:r w:rsidR="00996F19" w:rsidRPr="000876FA">
        <w:rPr>
          <w:lang w:val="en-GB"/>
        </w:rPr>
        <w:t xml:space="preserve">refrigerants are </w:t>
      </w:r>
      <w:r w:rsidR="00524C58" w:rsidRPr="000876FA">
        <w:rPr>
          <w:lang w:val="en-GB"/>
        </w:rPr>
        <w:t xml:space="preserve">often </w:t>
      </w:r>
      <w:r w:rsidR="00996F19" w:rsidRPr="000876FA">
        <w:rPr>
          <w:lang w:val="en-GB"/>
        </w:rPr>
        <w:t xml:space="preserve">used and </w:t>
      </w:r>
      <w:r w:rsidR="00524C58" w:rsidRPr="000876FA">
        <w:rPr>
          <w:lang w:val="en-GB"/>
        </w:rPr>
        <w:t xml:space="preserve">are </w:t>
      </w:r>
      <w:r w:rsidR="00996F19" w:rsidRPr="000876FA">
        <w:rPr>
          <w:lang w:val="en-GB"/>
        </w:rPr>
        <w:t xml:space="preserve">selected </w:t>
      </w:r>
      <w:r w:rsidR="00524C58" w:rsidRPr="000876FA">
        <w:rPr>
          <w:lang w:val="en-GB"/>
        </w:rPr>
        <w:t xml:space="preserve">based on </w:t>
      </w:r>
      <w:r w:rsidR="00996F19" w:rsidRPr="000876FA">
        <w:rPr>
          <w:lang w:val="en-GB"/>
        </w:rPr>
        <w:t>their thermodynamic properties</w:t>
      </w:r>
      <w:r w:rsidR="00524C58" w:rsidRPr="000876FA">
        <w:rPr>
          <w:lang w:val="en-GB"/>
        </w:rPr>
        <w:t xml:space="preserve"> and</w:t>
      </w:r>
      <w:r w:rsidR="00996F19" w:rsidRPr="000876FA">
        <w:rPr>
          <w:lang w:val="en-GB"/>
        </w:rPr>
        <w:t xml:space="preserve"> </w:t>
      </w:r>
      <w:r w:rsidR="00524C58" w:rsidRPr="000876FA">
        <w:rPr>
          <w:lang w:val="en-GB"/>
        </w:rPr>
        <w:t>fluid</w:t>
      </w:r>
      <w:r w:rsidR="00825CE9" w:rsidRPr="000876FA">
        <w:rPr>
          <w:lang w:val="en-GB"/>
        </w:rPr>
        <w:t xml:space="preserve"> </w:t>
      </w:r>
      <w:r w:rsidR="00524C58" w:rsidRPr="000876FA">
        <w:rPr>
          <w:lang w:val="en-GB"/>
        </w:rPr>
        <w:t xml:space="preserve">properties. </w:t>
      </w:r>
      <w:r w:rsidR="00996F19" w:rsidRPr="000876FA">
        <w:rPr>
          <w:lang w:val="en-GB"/>
        </w:rPr>
        <w:t xml:space="preserve"> </w:t>
      </w:r>
      <w:r w:rsidR="00524C58" w:rsidRPr="000876FA">
        <w:rPr>
          <w:rStyle w:val="st"/>
          <w:lang w:val="en-GB"/>
        </w:rPr>
        <w:t>Perfluorohexane</w:t>
      </w:r>
      <w:r w:rsidR="00524C58" w:rsidRPr="000876FA">
        <w:rPr>
          <w:lang w:val="en-GB"/>
        </w:rPr>
        <w:t xml:space="preserve"> (FC-72)</w:t>
      </w:r>
      <w:r w:rsidR="00204FD3" w:rsidRPr="000876FA">
        <w:rPr>
          <w:lang w:val="en-GB"/>
        </w:rPr>
        <w:t>,</w:t>
      </w:r>
      <w:r w:rsidR="00524C58" w:rsidRPr="000876FA">
        <w:rPr>
          <w:lang w:val="en-GB"/>
        </w:rPr>
        <w:t xml:space="preserve"> for instance</w:t>
      </w:r>
      <w:r w:rsidR="00204FD3" w:rsidRPr="000876FA">
        <w:rPr>
          <w:lang w:val="en-GB"/>
        </w:rPr>
        <w:t>,</w:t>
      </w:r>
      <w:r w:rsidR="00524C58" w:rsidRPr="000876FA">
        <w:rPr>
          <w:lang w:val="en-GB"/>
        </w:rPr>
        <w:t xml:space="preserve"> is thermally and chemically stable, compatible with sensitive materials, non-flammable, non-toxic and leaves no residue upon evaporation </w:t>
      </w:r>
      <w:r w:rsidR="00524C58" w:rsidRPr="000876FA">
        <w:rPr>
          <w:lang w:val="en-GB"/>
        </w:rPr>
        <w:fldChar w:fldCharType="begin"/>
      </w:r>
      <w:r w:rsidR="000D3D03" w:rsidRPr="000876FA">
        <w:rPr>
          <w:lang w:val="en-GB"/>
        </w:rPr>
        <w:instrText xml:space="preserve"> ADDIN EN.CITE &lt;EndNote&gt;&lt;Cite&gt;&lt;Author&gt;3M&lt;/Author&gt;&lt;Year&gt;2019&lt;/Year&gt;&lt;RecNum&gt;500&lt;/RecNum&gt;&lt;DisplayText&gt;[5]&lt;/DisplayText&gt;&lt;record&gt;&lt;rec-number&gt;500&lt;/rec-number&gt;&lt;foreign-keys&gt;&lt;key app="EN" db-id="dsxsz0s97wszxoepzscvpr0o9aa90e9z9te2" timestamp="1578727783"&gt;500&lt;/key&gt;&lt;key app="ENWeb" db-id=""&gt;0&lt;/key&gt;&lt;/foreign-keys&gt;&lt;ref-type name="Journal Article"&gt;17&lt;/ref-type&gt;&lt;contributors&gt;&lt;authors&gt;&lt;author&gt;3M&lt;/author&gt;&lt;/authors&gt;&lt;/contributors&gt;&lt;titles&gt;&lt;title&gt;3M Fluorinert Electronic Liquid FC-72 TDS_FINAL.pdf&lt;/title&gt;&lt;/titles&gt;&lt;dates&gt;&lt;year&gt;2019&lt;/year&gt;&lt;/dates&gt;&lt;work-type&gt;Technical Data&lt;/work-type&gt;&lt;urls&gt;&lt;/urls&gt;&lt;/record&gt;&lt;/Cite&gt;&lt;/EndNote&gt;</w:instrText>
      </w:r>
      <w:r w:rsidR="00524C58" w:rsidRPr="000876FA">
        <w:rPr>
          <w:lang w:val="en-GB"/>
        </w:rPr>
        <w:fldChar w:fldCharType="separate"/>
      </w:r>
      <w:r w:rsidR="000D3D03" w:rsidRPr="000876FA">
        <w:rPr>
          <w:lang w:val="en-GB"/>
        </w:rPr>
        <w:t>[5]</w:t>
      </w:r>
      <w:r w:rsidR="00524C58" w:rsidRPr="000876FA">
        <w:rPr>
          <w:lang w:val="en-GB"/>
        </w:rPr>
        <w:fldChar w:fldCharType="end"/>
      </w:r>
      <w:r w:rsidR="00524C58" w:rsidRPr="000876FA">
        <w:rPr>
          <w:lang w:val="en-GB"/>
        </w:rPr>
        <w:t>. Depend</w:t>
      </w:r>
      <w:r w:rsidR="009F2281">
        <w:rPr>
          <w:lang w:val="en-GB"/>
        </w:rPr>
        <w:t>ing</w:t>
      </w:r>
      <w:r w:rsidR="00524C58" w:rsidRPr="000876FA">
        <w:rPr>
          <w:lang w:val="en-GB"/>
        </w:rPr>
        <w:t xml:space="preserve"> on the manufacturing method, cross-sectional channel profiles range from circular to approximately rectangular. Rectangular channels often have width-to-height ratios of between 0.33 and 20. </w:t>
      </w:r>
      <w:r w:rsidR="00204FD3" w:rsidRPr="000876FA">
        <w:rPr>
          <w:lang w:val="en-GB"/>
        </w:rPr>
        <w:t>U</w:t>
      </w:r>
      <w:r w:rsidR="00524C58" w:rsidRPr="000876FA">
        <w:rPr>
          <w:lang w:val="en-GB"/>
        </w:rPr>
        <w:t xml:space="preserve">niform surface heating conditions are </w:t>
      </w:r>
      <w:r w:rsidR="00204FD3" w:rsidRPr="000876FA">
        <w:rPr>
          <w:lang w:val="en-GB"/>
        </w:rPr>
        <w:t xml:space="preserve">often </w:t>
      </w:r>
      <w:r w:rsidR="00524C58" w:rsidRPr="000876FA">
        <w:rPr>
          <w:lang w:val="en-GB"/>
        </w:rPr>
        <w:t>considered on the heated side. However, due to thermal conduction in the microchannel substrate, this inevitably results in some degree of circumferential non-uniform heat flux on the internal wetted surface. Studies have been conducted on the influence of parameters such as</w:t>
      </w:r>
      <w:r w:rsidR="000D5AEF" w:rsidRPr="000876FA">
        <w:rPr>
          <w:lang w:val="en-GB"/>
        </w:rPr>
        <w:t xml:space="preserve"> the number of channels</w:t>
      </w:r>
      <w:r w:rsidR="00524C58" w:rsidRPr="000876FA">
        <w:rPr>
          <w:lang w:val="en-GB"/>
        </w:rPr>
        <w:t xml:space="preserve"> </w:t>
      </w:r>
      <w:r w:rsidR="000D5AEF" w:rsidRPr="000876FA">
        <w:rPr>
          <w:lang w:val="en-GB"/>
        </w:rPr>
        <w:fldChar w:fldCharType="begin">
          <w:fldData xml:space="preserve">PEVuZE5vdGU+PENpdGU+PEF1dGhvcj5DaGllbjwvQXV0aG9yPjxZZWFyPjIwMTk8L1llYXI+PFJl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</w:fldData>
        </w:fldChar>
      </w:r>
      <w:r w:rsidR="000D5AEF" w:rsidRPr="000876FA">
        <w:rPr>
          <w:lang w:val="en-GB"/>
        </w:rPr>
        <w:instrText xml:space="preserve"> ADDIN EN.CITE </w:instrText>
      </w:r>
      <w:r w:rsidR="000D5AEF" w:rsidRPr="000876FA">
        <w:rPr>
          <w:lang w:val="en-GB"/>
        </w:rPr>
        <w:fldChar w:fldCharType="begin">
          <w:fldData xml:space="preserve">PEVuZE5vdGU+PENpdGU+PEF1dGhvcj5DaGllbjwvQXV0aG9yPjxZZWFyPjIwMTk8L1llYXI+PFJl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</w:fldData>
        </w:fldChar>
      </w:r>
      <w:r w:rsidR="000D5AEF" w:rsidRPr="000876FA">
        <w:rPr>
          <w:lang w:val="en-GB"/>
        </w:rPr>
        <w:instrText xml:space="preserve"> ADDIN EN.CITE.DATA </w:instrText>
      </w:r>
      <w:r w:rsidR="000D5AEF" w:rsidRPr="000876FA">
        <w:rPr>
          <w:lang w:val="en-GB"/>
        </w:rPr>
      </w:r>
      <w:r w:rsidR="000D5AEF" w:rsidRPr="000876FA">
        <w:rPr>
          <w:lang w:val="en-GB"/>
        </w:rPr>
        <w:fldChar w:fldCharType="end"/>
      </w:r>
      <w:r w:rsidR="000D5AEF" w:rsidRPr="000876FA">
        <w:rPr>
          <w:lang w:val="en-GB"/>
        </w:rPr>
      </w:r>
      <w:r w:rsidR="000D5AEF" w:rsidRPr="000876FA">
        <w:rPr>
          <w:lang w:val="en-GB"/>
        </w:rPr>
        <w:fldChar w:fldCharType="separate"/>
      </w:r>
      <w:r w:rsidR="000D5AEF" w:rsidRPr="000876FA">
        <w:rPr>
          <w:lang w:val="en-GB"/>
        </w:rPr>
        <w:t>[6, 7]</w:t>
      </w:r>
      <w:r w:rsidR="000D5AEF" w:rsidRPr="000876FA">
        <w:rPr>
          <w:lang w:val="en-GB"/>
        </w:rPr>
        <w:fldChar w:fldCharType="end"/>
      </w:r>
      <w:r w:rsidR="000D5AEF" w:rsidRPr="000876FA">
        <w:rPr>
          <w:lang w:val="en-GB"/>
        </w:rPr>
        <w:t xml:space="preserve">, the </w:t>
      </w:r>
      <w:r w:rsidR="00524C58" w:rsidRPr="000876FA">
        <w:rPr>
          <w:lang w:val="en-GB"/>
        </w:rPr>
        <w:t>cross-sectional profile</w:t>
      </w:r>
      <w:r w:rsidR="00B451AE" w:rsidRPr="000876FA">
        <w:rPr>
          <w:lang w:val="en-GB"/>
        </w:rPr>
        <w:t xml:space="preserve"> </w:t>
      </w:r>
      <w:r w:rsidR="000D5AEF" w:rsidRPr="000876FA">
        <w:rPr>
          <w:lang w:val="en-GB"/>
        </w:rPr>
        <w:fldChar w:fldCharType="begin">
          <w:fldData xml:space="preserve">PEVuZE5vdGU+PENpdGU+PEF1dGhvcj5MaWFvPC9BdXRob3I+PFllYXI+MjAxOTwvWWVhcj48UmVj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=
</w:fldData>
        </w:fldChar>
      </w:r>
      <w:r w:rsidR="00DD1ED3" w:rsidRPr="000876FA">
        <w:rPr>
          <w:lang w:val="en-GB"/>
        </w:rPr>
        <w:instrText xml:space="preserve"> ADDIN EN.CITE </w:instrText>
      </w:r>
      <w:r w:rsidR="00DD1ED3" w:rsidRPr="000876FA">
        <w:rPr>
          <w:lang w:val="en-GB"/>
        </w:rPr>
        <w:fldChar w:fldCharType="begin">
          <w:fldData xml:space="preserve">PEVuZE5vdGU+PENpdGU+PEF1dGhvcj5MaWFvPC9BdXRob3I+PFllYXI+MjAxOTwvWWVhcj48UmVj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=
</w:fldData>
        </w:fldChar>
      </w:r>
      <w:r w:rsidR="00DD1ED3" w:rsidRPr="000876FA">
        <w:rPr>
          <w:lang w:val="en-GB"/>
        </w:rPr>
        <w:instrText xml:space="preserve"> ADDIN EN.CITE.DATA </w:instrText>
      </w:r>
      <w:r w:rsidR="00DD1ED3" w:rsidRPr="000876FA">
        <w:rPr>
          <w:lang w:val="en-GB"/>
        </w:rPr>
      </w:r>
      <w:r w:rsidR="00DD1ED3" w:rsidRPr="000876FA">
        <w:rPr>
          <w:lang w:val="en-GB"/>
        </w:rPr>
        <w:fldChar w:fldCharType="end"/>
      </w:r>
      <w:r w:rsidR="000D5AEF" w:rsidRPr="000876FA">
        <w:rPr>
          <w:lang w:val="en-GB"/>
        </w:rPr>
      </w:r>
      <w:r w:rsidR="000D5AEF" w:rsidRPr="000876FA">
        <w:rPr>
          <w:lang w:val="en-GB"/>
        </w:rPr>
        <w:fldChar w:fldCharType="separate"/>
      </w:r>
      <w:r w:rsidR="00DD1ED3" w:rsidRPr="000876FA">
        <w:rPr>
          <w:lang w:val="en-GB"/>
        </w:rPr>
        <w:t>[8-10]</w:t>
      </w:r>
      <w:r w:rsidR="000D5AEF" w:rsidRPr="000876FA">
        <w:rPr>
          <w:lang w:val="en-GB"/>
        </w:rPr>
        <w:fldChar w:fldCharType="end"/>
      </w:r>
      <w:r w:rsidR="00524C58" w:rsidRPr="000876FA">
        <w:rPr>
          <w:lang w:val="en-GB"/>
        </w:rPr>
        <w:t xml:space="preserve">, </w:t>
      </w:r>
      <w:r w:rsidR="000D5AEF" w:rsidRPr="000876FA">
        <w:rPr>
          <w:lang w:val="en-GB"/>
        </w:rPr>
        <w:t xml:space="preserve">hydraulic diameters </w:t>
      </w:r>
      <w:r w:rsidR="000D5AEF" w:rsidRPr="000876FA">
        <w:rPr>
          <w:lang w:val="en-GB"/>
        </w:rPr>
        <w:fldChar w:fldCharType="begin">
          <w:fldData xml:space="preserve">PEVuZE5vdGU+PENpdGU+PEF1dGhvcj5TdHJhazwvQXV0aG9yPjxZZWFyPjIwMTk8L1llYXI+PFJl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</w:fldData>
        </w:fldChar>
      </w:r>
      <w:r w:rsidR="0095172D" w:rsidRPr="000876FA">
        <w:rPr>
          <w:lang w:val="en-GB"/>
        </w:rPr>
        <w:instrText xml:space="preserve"> ADDIN EN.CITE </w:instrText>
      </w:r>
      <w:r w:rsidR="0095172D" w:rsidRPr="000876FA">
        <w:rPr>
          <w:lang w:val="en-GB"/>
        </w:rPr>
        <w:fldChar w:fldCharType="begin">
          <w:fldData xml:space="preserve">PEVuZE5vdGU+PENpdGU+PEF1dGhvcj5TdHJhazwvQXV0aG9yPjxZZWFyPjIwMTk8L1llYXI+PFJl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</w:fldData>
        </w:fldChar>
      </w:r>
      <w:r w:rsidR="0095172D" w:rsidRPr="000876FA">
        <w:rPr>
          <w:lang w:val="en-GB"/>
        </w:rPr>
        <w:instrText xml:space="preserve"> ADDIN EN.CITE.DATA </w:instrText>
      </w:r>
      <w:r w:rsidR="0095172D" w:rsidRPr="000876FA">
        <w:rPr>
          <w:lang w:val="en-GB"/>
        </w:rPr>
      </w:r>
      <w:r w:rsidR="0095172D" w:rsidRPr="000876FA">
        <w:rPr>
          <w:lang w:val="en-GB"/>
        </w:rPr>
        <w:fldChar w:fldCharType="end"/>
      </w:r>
      <w:r w:rsidR="000D5AEF" w:rsidRPr="000876FA">
        <w:rPr>
          <w:lang w:val="en-GB"/>
        </w:rPr>
      </w:r>
      <w:r w:rsidR="000D5AEF" w:rsidRPr="000876FA">
        <w:rPr>
          <w:lang w:val="en-GB"/>
        </w:rPr>
        <w:fldChar w:fldCharType="separate"/>
      </w:r>
      <w:r w:rsidR="0095172D" w:rsidRPr="000876FA">
        <w:rPr>
          <w:lang w:val="en-GB"/>
        </w:rPr>
        <w:t>[11-15]</w:t>
      </w:r>
      <w:r w:rsidR="000D5AEF" w:rsidRPr="000876FA">
        <w:rPr>
          <w:lang w:val="en-GB"/>
        </w:rPr>
        <w:fldChar w:fldCharType="end"/>
      </w:r>
      <w:r w:rsidR="00524C58" w:rsidRPr="000876FA">
        <w:rPr>
          <w:lang w:val="en-GB"/>
        </w:rPr>
        <w:t xml:space="preserve">, </w:t>
      </w:r>
      <w:r w:rsidR="000D5AEF" w:rsidRPr="000876FA">
        <w:rPr>
          <w:lang w:val="en-GB"/>
        </w:rPr>
        <w:t>systems with uniform heating</w:t>
      </w:r>
      <w:r w:rsidR="00B451AE" w:rsidRPr="000876FA">
        <w:rPr>
          <w:lang w:val="en-GB"/>
        </w:rPr>
        <w:t xml:space="preserve"> </w:t>
      </w:r>
      <w:r w:rsidR="00DD1ED3" w:rsidRPr="000876FA">
        <w:rPr>
          <w:lang w:val="en-GB"/>
        </w:rPr>
        <w:fldChar w:fldCharType="begin">
          <w:fldData xml:space="preserve">PEVuZE5vdGU+PENpdGU+PEF1dGhvcj5Lb3JuaWxpb3U8L0F1dGhvcj48WWVhcj4yMDE5PC9ZZWFy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==
</w:fldData>
        </w:fldChar>
      </w:r>
      <w:r w:rsidR="0095172D" w:rsidRPr="000876FA">
        <w:rPr>
          <w:lang w:val="en-GB"/>
        </w:rPr>
        <w:instrText xml:space="preserve"> ADDIN EN.CITE </w:instrText>
      </w:r>
      <w:r w:rsidR="0095172D" w:rsidRPr="000876FA">
        <w:rPr>
          <w:lang w:val="en-GB"/>
        </w:rPr>
        <w:fldChar w:fldCharType="begin">
          <w:fldData xml:space="preserve">PEVuZE5vdGU+PENpdGU+PEF1dGhvcj5Lb3JuaWxpb3U8L0F1dGhvcj48WWVhcj4yMDE5PC9ZZWFy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==
</w:fldData>
        </w:fldChar>
      </w:r>
      <w:r w:rsidR="0095172D" w:rsidRPr="000876FA">
        <w:rPr>
          <w:lang w:val="en-GB"/>
        </w:rPr>
        <w:instrText xml:space="preserve"> ADDIN EN.CITE.DATA </w:instrText>
      </w:r>
      <w:r w:rsidR="0095172D" w:rsidRPr="000876FA">
        <w:rPr>
          <w:lang w:val="en-GB"/>
        </w:rPr>
      </w:r>
      <w:r w:rsidR="0095172D" w:rsidRPr="000876FA">
        <w:rPr>
          <w:lang w:val="en-GB"/>
        </w:rPr>
        <w:fldChar w:fldCharType="end"/>
      </w:r>
      <w:r w:rsidR="00DD1ED3" w:rsidRPr="000876FA">
        <w:rPr>
          <w:lang w:val="en-GB"/>
        </w:rPr>
      </w:r>
      <w:r w:rsidR="00DD1ED3" w:rsidRPr="000876FA">
        <w:rPr>
          <w:lang w:val="en-GB"/>
        </w:rPr>
        <w:fldChar w:fldCharType="separate"/>
      </w:r>
      <w:r w:rsidR="0095172D" w:rsidRPr="000876FA">
        <w:rPr>
          <w:lang w:val="en-GB"/>
        </w:rPr>
        <w:t>[16-22]</w:t>
      </w:r>
      <w:r w:rsidR="00DD1ED3" w:rsidRPr="000876FA">
        <w:rPr>
          <w:lang w:val="en-GB"/>
        </w:rPr>
        <w:fldChar w:fldCharType="end"/>
      </w:r>
      <w:r w:rsidR="000D5AEF" w:rsidRPr="000876FA">
        <w:rPr>
          <w:lang w:val="en-GB"/>
        </w:rPr>
        <w:t xml:space="preserve">, </w:t>
      </w:r>
      <w:r w:rsidR="00524C58" w:rsidRPr="000876FA">
        <w:rPr>
          <w:lang w:val="en-GB"/>
        </w:rPr>
        <w:t>the orientation of the channel</w:t>
      </w:r>
      <w:r w:rsidR="00F70A0E" w:rsidRPr="000876FA">
        <w:rPr>
          <w:lang w:val="en-GB"/>
        </w:rPr>
        <w:t xml:space="preserve"> </w:t>
      </w:r>
      <w:r w:rsidR="00F70A0E" w:rsidRPr="000876FA">
        <w:rPr>
          <w:lang w:val="en-GB"/>
        </w:rPr>
        <w:fldChar w:fldCharType="begin">
          <w:fldData xml:space="preserve">PEVuZE5vdGU+PENpdGU+PEF1dGhvcj5TdHLEhWs8L0F1dGhvcj48WWVhcj4yMDE4PC9ZZWFyPjxS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=
</w:fldData>
        </w:fldChar>
      </w:r>
      <w:r w:rsidR="00F70A0E" w:rsidRPr="000876FA">
        <w:rPr>
          <w:lang w:val="en-GB"/>
        </w:rPr>
        <w:instrText xml:space="preserve"> ADDIN EN.CITE </w:instrText>
      </w:r>
      <w:r w:rsidR="00F70A0E" w:rsidRPr="000876FA">
        <w:rPr>
          <w:lang w:val="en-GB"/>
        </w:rPr>
        <w:fldChar w:fldCharType="begin">
          <w:fldData xml:space="preserve">PEVuZE5vdGU+PENpdGU+PEF1dGhvcj5TdHLEhWs8L0F1dGhvcj48WWVhcj4yMDE4PC9ZZWFyPjxS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=
</w:fldData>
        </w:fldChar>
      </w:r>
      <w:r w:rsidR="00F70A0E" w:rsidRPr="000876FA">
        <w:rPr>
          <w:lang w:val="en-GB"/>
        </w:rPr>
        <w:instrText xml:space="preserve"> ADDIN EN.CITE.DATA </w:instrText>
      </w:r>
      <w:r w:rsidR="00F70A0E" w:rsidRPr="000876FA">
        <w:rPr>
          <w:lang w:val="en-GB"/>
        </w:rPr>
      </w:r>
      <w:r w:rsidR="00F70A0E" w:rsidRPr="000876FA">
        <w:rPr>
          <w:lang w:val="en-GB"/>
        </w:rPr>
        <w:fldChar w:fldCharType="end"/>
      </w:r>
      <w:r w:rsidR="00F70A0E" w:rsidRPr="000876FA">
        <w:rPr>
          <w:lang w:val="en-GB"/>
        </w:rPr>
      </w:r>
      <w:r w:rsidR="00F70A0E" w:rsidRPr="000876FA">
        <w:rPr>
          <w:lang w:val="en-GB"/>
        </w:rPr>
        <w:fldChar w:fldCharType="separate"/>
      </w:r>
      <w:r w:rsidR="00F70A0E" w:rsidRPr="000876FA">
        <w:rPr>
          <w:lang w:val="en-GB"/>
        </w:rPr>
        <w:t>[1, 23, 24]</w:t>
      </w:r>
      <w:r w:rsidR="00F70A0E" w:rsidRPr="000876FA">
        <w:rPr>
          <w:lang w:val="en-GB"/>
        </w:rPr>
        <w:fldChar w:fldCharType="end"/>
      </w:r>
      <w:r w:rsidR="00B451AE" w:rsidRPr="000876FA">
        <w:rPr>
          <w:lang w:val="en-GB"/>
        </w:rPr>
        <w:t xml:space="preserve">, </w:t>
      </w:r>
      <w:r w:rsidR="0095172D" w:rsidRPr="000876FA">
        <w:rPr>
          <w:lang w:val="en-GB"/>
        </w:rPr>
        <w:t xml:space="preserve">hydrodynamic </w:t>
      </w:r>
      <w:r w:rsidR="00204FD3" w:rsidRPr="000876FA">
        <w:rPr>
          <w:lang w:val="en-GB"/>
        </w:rPr>
        <w:t>e</w:t>
      </w:r>
      <w:r w:rsidR="0095172D" w:rsidRPr="000876FA">
        <w:rPr>
          <w:lang w:val="en-GB"/>
        </w:rPr>
        <w:t xml:space="preserve">ffects like confinement </w:t>
      </w:r>
      <w:r w:rsidR="0095172D" w:rsidRPr="000876FA">
        <w:rPr>
          <w:lang w:val="en-GB"/>
        </w:rPr>
        <w:fldChar w:fldCharType="begin">
          <w:fldData xml:space="preserve">PEVuZE5vdGU+PENpdGU+PEF1dGhvcj5CYXJiZXI8L0F1dGhvcj48WWVhcj4yMDExPC9ZZWFyPjxS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=
</w:fldData>
        </w:fldChar>
      </w:r>
      <w:r w:rsidR="00F70A0E" w:rsidRPr="000876FA">
        <w:rPr>
          <w:lang w:val="en-GB"/>
        </w:rPr>
        <w:instrText xml:space="preserve"> ADDIN EN.CITE </w:instrText>
      </w:r>
      <w:r w:rsidR="00F70A0E" w:rsidRPr="000876FA">
        <w:rPr>
          <w:lang w:val="en-GB"/>
        </w:rPr>
        <w:fldChar w:fldCharType="begin">
          <w:fldData xml:space="preserve">PEVuZE5vdGU+PENpdGU+PEF1dGhvcj5CYXJiZXI8L0F1dGhvcj48WWVhcj4yMDExPC9ZZWFyPjxS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=
</w:fldData>
        </w:fldChar>
      </w:r>
      <w:r w:rsidR="00F70A0E" w:rsidRPr="000876FA">
        <w:rPr>
          <w:lang w:val="en-GB"/>
        </w:rPr>
        <w:instrText xml:space="preserve"> ADDIN EN.CITE.DATA </w:instrText>
      </w:r>
      <w:r w:rsidR="00F70A0E" w:rsidRPr="000876FA">
        <w:rPr>
          <w:lang w:val="en-GB"/>
        </w:rPr>
      </w:r>
      <w:r w:rsidR="00F70A0E" w:rsidRPr="000876FA">
        <w:rPr>
          <w:lang w:val="en-GB"/>
        </w:rPr>
        <w:fldChar w:fldCharType="end"/>
      </w:r>
      <w:r w:rsidR="0095172D" w:rsidRPr="000876FA">
        <w:rPr>
          <w:lang w:val="en-GB"/>
        </w:rPr>
      </w:r>
      <w:r w:rsidR="0095172D" w:rsidRPr="000876FA">
        <w:rPr>
          <w:lang w:val="en-GB"/>
        </w:rPr>
        <w:fldChar w:fldCharType="separate"/>
      </w:r>
      <w:r w:rsidR="00F70A0E" w:rsidRPr="000876FA">
        <w:rPr>
          <w:lang w:val="en-GB"/>
        </w:rPr>
        <w:t>[25-27]</w:t>
      </w:r>
      <w:r w:rsidR="0095172D" w:rsidRPr="000876FA">
        <w:rPr>
          <w:lang w:val="en-GB"/>
        </w:rPr>
        <w:fldChar w:fldCharType="end"/>
      </w:r>
      <w:r w:rsidR="0095172D" w:rsidRPr="000876FA">
        <w:rPr>
          <w:lang w:val="en-GB"/>
        </w:rPr>
        <w:t xml:space="preserve"> and the effect of varying working fluids </w:t>
      </w:r>
      <w:r w:rsidR="0095172D" w:rsidRPr="000876FA">
        <w:rPr>
          <w:lang w:val="en-GB"/>
        </w:rPr>
        <w:fldChar w:fldCharType="begin">
          <w:fldData xml:space="preserve">PEVuZE5vdGU+PENpdGU+PEF1dGhvcj5WYXNpbGVpYWRvdTwvQXV0aG9yPjxZZWFyPjIwMTc8L1ll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</w:fldData>
        </w:fldChar>
      </w:r>
      <w:r w:rsidR="00F70A0E" w:rsidRPr="000876FA">
        <w:rPr>
          <w:lang w:val="en-GB"/>
        </w:rPr>
        <w:instrText xml:space="preserve"> ADDIN EN.CITE </w:instrText>
      </w:r>
      <w:r w:rsidR="00F70A0E" w:rsidRPr="000876FA">
        <w:rPr>
          <w:lang w:val="en-GB"/>
        </w:rPr>
        <w:fldChar w:fldCharType="begin">
          <w:fldData xml:space="preserve">PEVuZE5vdGU+PENpdGU+PEF1dGhvcj5WYXNpbGVpYWRvdTwvQXV0aG9yPjxZZWFyPjIwMTc8L1ll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</w:fldData>
        </w:fldChar>
      </w:r>
      <w:r w:rsidR="00F70A0E" w:rsidRPr="000876FA">
        <w:rPr>
          <w:lang w:val="en-GB"/>
        </w:rPr>
        <w:instrText xml:space="preserve"> ADDIN EN.CITE.DATA </w:instrText>
      </w:r>
      <w:r w:rsidR="00F70A0E" w:rsidRPr="000876FA">
        <w:rPr>
          <w:lang w:val="en-GB"/>
        </w:rPr>
      </w:r>
      <w:r w:rsidR="00F70A0E" w:rsidRPr="000876FA">
        <w:rPr>
          <w:lang w:val="en-GB"/>
        </w:rPr>
        <w:fldChar w:fldCharType="end"/>
      </w:r>
      <w:r w:rsidR="0095172D" w:rsidRPr="000876FA">
        <w:rPr>
          <w:lang w:val="en-GB"/>
        </w:rPr>
      </w:r>
      <w:r w:rsidR="0095172D" w:rsidRPr="000876FA">
        <w:rPr>
          <w:lang w:val="en-GB"/>
        </w:rPr>
        <w:fldChar w:fldCharType="separate"/>
      </w:r>
      <w:r w:rsidR="00F70A0E" w:rsidRPr="000876FA">
        <w:rPr>
          <w:lang w:val="en-GB"/>
        </w:rPr>
        <w:t>[28, 29]</w:t>
      </w:r>
      <w:r w:rsidR="0095172D" w:rsidRPr="000876FA">
        <w:rPr>
          <w:lang w:val="en-GB"/>
        </w:rPr>
        <w:fldChar w:fldCharType="end"/>
      </w:r>
      <w:r w:rsidR="0095172D" w:rsidRPr="000876FA">
        <w:rPr>
          <w:lang w:val="en-GB"/>
        </w:rPr>
        <w:t>.</w:t>
      </w:r>
    </w:p>
    <w:p w14:paraId="69E04B58" w14:textId="77777777" w:rsidR="00B075CF" w:rsidRPr="000876FA" w:rsidRDefault="00B075CF" w:rsidP="00732465">
      <w:pPr>
        <w:spacing w:line="360" w:lineRule="auto"/>
        <w:ind w:firstLine="284"/>
        <w:jc w:val="both"/>
        <w:rPr>
          <w:lang w:val="en-GB"/>
        </w:rPr>
      </w:pPr>
    </w:p>
    <w:p w14:paraId="1EE96A34" w14:textId="652BBEBB" w:rsidR="00643091" w:rsidRPr="000876FA" w:rsidRDefault="00214B97" w:rsidP="00732465">
      <w:pPr>
        <w:spacing w:line="360" w:lineRule="auto"/>
        <w:ind w:firstLine="284"/>
        <w:jc w:val="both"/>
        <w:rPr>
          <w:lang w:val="en-GB"/>
        </w:rPr>
      </w:pPr>
      <w:r w:rsidRPr="000876FA">
        <w:rPr>
          <w:lang w:val="en-GB"/>
        </w:rPr>
        <w:t xml:space="preserve">Inclination effects have been investigated extensively in macrochannels </w:t>
      </w:r>
      <w:r w:rsidR="00DF2EBF" w:rsidRPr="000876FA">
        <w:rPr>
          <w:lang w:val="en-GB"/>
        </w:rPr>
        <w:t>due to</w:t>
      </w:r>
      <w:r w:rsidR="00B93F8B" w:rsidRPr="000876FA">
        <w:rPr>
          <w:lang w:val="en-GB"/>
        </w:rPr>
        <w:t>, for instance, its</w:t>
      </w:r>
      <w:r w:rsidR="00DF2EBF" w:rsidRPr="000876FA">
        <w:rPr>
          <w:lang w:val="en-GB"/>
        </w:rPr>
        <w:t xml:space="preserve"> </w:t>
      </w:r>
      <w:r w:rsidR="00B93F8B" w:rsidRPr="000876FA">
        <w:rPr>
          <w:lang w:val="en-GB"/>
        </w:rPr>
        <w:t>importance to the</w:t>
      </w:r>
      <w:r w:rsidR="00DF2EBF" w:rsidRPr="000876FA">
        <w:rPr>
          <w:lang w:val="en-GB"/>
        </w:rPr>
        <w:t xml:space="preserve"> nuclear</w:t>
      </w:r>
      <w:r w:rsidR="004E4791" w:rsidRPr="000876FA">
        <w:rPr>
          <w:lang w:val="en-GB"/>
        </w:rPr>
        <w:t xml:space="preserve"> and other </w:t>
      </w:r>
      <w:r w:rsidR="00B93F8B" w:rsidRPr="000876FA">
        <w:rPr>
          <w:lang w:val="en-GB"/>
        </w:rPr>
        <w:t xml:space="preserve">industries </w:t>
      </w:r>
      <w:r w:rsidR="00DF2EBF" w:rsidRPr="000876FA">
        <w:rPr>
          <w:lang w:val="en-GB"/>
        </w:rPr>
        <w:t>w</w:t>
      </w:r>
      <w:r w:rsidR="00E45693" w:rsidRPr="000876FA">
        <w:rPr>
          <w:lang w:val="en-GB"/>
        </w:rPr>
        <w:t>h</w:t>
      </w:r>
      <w:r w:rsidR="00DF2EBF" w:rsidRPr="000876FA">
        <w:rPr>
          <w:lang w:val="en-GB"/>
        </w:rPr>
        <w:t xml:space="preserve">ere horizontal </w:t>
      </w:r>
      <w:r w:rsidR="00B93F8B" w:rsidRPr="000876FA">
        <w:rPr>
          <w:lang w:val="en-GB"/>
        </w:rPr>
        <w:t xml:space="preserve">and </w:t>
      </w:r>
      <w:r w:rsidR="00DF2EBF" w:rsidRPr="000876FA">
        <w:rPr>
          <w:lang w:val="en-GB"/>
        </w:rPr>
        <w:t>vertical</w:t>
      </w:r>
      <w:r w:rsidR="00B93F8B" w:rsidRPr="000876FA">
        <w:rPr>
          <w:lang w:val="en-GB"/>
        </w:rPr>
        <w:t xml:space="preserve"> flow passages are commonly found</w:t>
      </w:r>
      <w:r w:rsidR="00DF2EBF" w:rsidRPr="000876FA">
        <w:rPr>
          <w:lang w:val="en-GB"/>
        </w:rPr>
        <w:t xml:space="preserve"> </w:t>
      </w:r>
      <w:r w:rsidR="00C262F1" w:rsidRPr="000876FA">
        <w:rPr>
          <w:lang w:val="en-GB"/>
        </w:rPr>
        <w:fldChar w:fldCharType="begin"/>
      </w:r>
      <w:r w:rsidR="0095172D" w:rsidRPr="000876FA">
        <w:rPr>
          <w:lang w:val="en-GB"/>
        </w:rPr>
        <w:instrText xml:space="preserve"> ADDIN EN.CITE &lt;EndNote&gt;&lt;Cite&gt;&lt;Author&gt;Huang&lt;/Author&gt;&lt;Year&gt;2018&lt;/Year&gt;&lt;RecNum&gt;74&lt;/RecNum&gt;&lt;DisplayText&gt;[22]&lt;/DisplayText&gt;&lt;record&gt;&lt;rec-number&gt;74&lt;/rec-number&gt;&lt;foreign-keys&gt;&lt;key app="EN" db-id="dsxsz0s97wszxoepzscvpr0o9aa90e9z9te2" timestamp="1531728206"&gt;74&lt;/key&gt;&lt;key app="ENWeb" db-id=""&gt;0&lt;/key&gt;&lt;/foreign-keys&gt;&lt;ref-type name="Journal Article"&gt;17&lt;/ref-type&gt;&lt;contributors&gt;&lt;authors&gt;&lt;author&gt;Huang, Qian&lt;/author&gt;&lt;author&gt;Jia, Li&lt;/author&gt;&lt;author&gt;Dang, Chao&lt;/author&gt;&lt;author&gt;Yang, Lixin&lt;/author&gt;&lt;/authors&gt;&lt;/contributors&gt;&lt;titles&gt;&lt;title&gt;Experimental Study on Flow Boiling of Deionized Water in a Horizontal Long Small Channel&lt;/title&gt;&lt;secondary-title&gt;Journal of Thermal Science&lt;/secondary-title&gt;&lt;/titles&gt;&lt;periodical&gt;&lt;full-title&gt;Journal of Thermal Science&lt;/full-title&gt;&lt;/periodical&gt;&lt;pages&gt;157-166&lt;/pages&gt;&lt;volume&gt;27&lt;/volume&gt;&lt;number&gt;2&lt;/number&gt;&lt;section&gt;157&lt;/section&gt;&lt;dates&gt;&lt;year&gt;2018&lt;/year&gt;&lt;/dates&gt;&lt;isbn&gt;1003-2169&amp;#xD;1993-033X&lt;/isbn&gt;&lt;urls&gt;&lt;/urls&gt;&lt;electronic-resource-num&gt;10.1007/s11630-018-0996-1&lt;/electronic-resource-num&gt;&lt;/record&gt;&lt;/Cite&gt;&lt;/EndNote&gt;</w:instrText>
      </w:r>
      <w:r w:rsidR="00C262F1" w:rsidRPr="000876FA">
        <w:rPr>
          <w:lang w:val="en-GB"/>
        </w:rPr>
        <w:fldChar w:fldCharType="separate"/>
      </w:r>
      <w:r w:rsidR="0095172D" w:rsidRPr="000876FA">
        <w:rPr>
          <w:lang w:val="en-GB"/>
        </w:rPr>
        <w:t>[22]</w:t>
      </w:r>
      <w:r w:rsidR="00C262F1" w:rsidRPr="000876FA">
        <w:rPr>
          <w:lang w:val="en-GB"/>
        </w:rPr>
        <w:fldChar w:fldCharType="end"/>
      </w:r>
      <w:r w:rsidR="00DF2EBF" w:rsidRPr="000876FA">
        <w:rPr>
          <w:lang w:val="en-GB"/>
        </w:rPr>
        <w:t>.</w:t>
      </w:r>
      <w:r w:rsidR="00B93F8B" w:rsidRPr="000876FA">
        <w:rPr>
          <w:lang w:val="en-GB"/>
        </w:rPr>
        <w:t xml:space="preserve"> </w:t>
      </w:r>
      <w:r w:rsidR="00E0487D" w:rsidRPr="000876FA">
        <w:rPr>
          <w:lang w:val="en-GB"/>
        </w:rPr>
        <w:t>For m</w:t>
      </w:r>
      <w:r w:rsidRPr="000876FA">
        <w:rPr>
          <w:lang w:val="en-GB"/>
        </w:rPr>
        <w:t>acrochannels</w:t>
      </w:r>
      <w:r w:rsidR="00E0487D" w:rsidRPr="000876FA">
        <w:rPr>
          <w:lang w:val="en-GB"/>
        </w:rPr>
        <w:t>,</w:t>
      </w:r>
      <w:r w:rsidRPr="000876FA">
        <w:rPr>
          <w:lang w:val="en-GB"/>
        </w:rPr>
        <w:t xml:space="preserve"> r</w:t>
      </w:r>
      <w:r w:rsidR="00B93F8B" w:rsidRPr="000876FA">
        <w:rPr>
          <w:lang w:val="en-GB"/>
        </w:rPr>
        <w:t xml:space="preserve">otational effects </w:t>
      </w:r>
      <w:r w:rsidR="00E0487D" w:rsidRPr="000876FA">
        <w:rPr>
          <w:lang w:val="en-GB"/>
        </w:rPr>
        <w:t xml:space="preserve">have also been </w:t>
      </w:r>
      <w:r w:rsidRPr="000876FA">
        <w:rPr>
          <w:lang w:val="en-GB"/>
        </w:rPr>
        <w:t xml:space="preserve">investigated because of their importance in </w:t>
      </w:r>
      <w:r w:rsidR="00B93F8B" w:rsidRPr="000876FA">
        <w:rPr>
          <w:lang w:val="en-GB"/>
        </w:rPr>
        <w:t>horizontal flow</w:t>
      </w:r>
      <w:r w:rsidR="00100295" w:rsidRPr="000876FA">
        <w:rPr>
          <w:lang w:val="en-GB"/>
        </w:rPr>
        <w:t>-</w:t>
      </w:r>
      <w:r w:rsidR="00B93F8B" w:rsidRPr="000876FA">
        <w:rPr>
          <w:lang w:val="en-GB"/>
        </w:rPr>
        <w:t>boiling in</w:t>
      </w:r>
      <w:r w:rsidR="00204FD3" w:rsidRPr="000876FA">
        <w:rPr>
          <w:lang w:val="en-GB"/>
        </w:rPr>
        <w:t>,</w:t>
      </w:r>
      <w:r w:rsidR="00B93F8B" w:rsidRPr="000876FA">
        <w:rPr>
          <w:lang w:val="en-GB"/>
        </w:rPr>
        <w:t xml:space="preserve"> </w:t>
      </w:r>
      <w:r w:rsidR="00643091" w:rsidRPr="000876FA">
        <w:rPr>
          <w:lang w:val="en-GB"/>
        </w:rPr>
        <w:t>for instance</w:t>
      </w:r>
      <w:r w:rsidR="00204FD3" w:rsidRPr="000876FA">
        <w:rPr>
          <w:lang w:val="en-GB"/>
        </w:rPr>
        <w:t>,</w:t>
      </w:r>
      <w:r w:rsidR="00643091" w:rsidRPr="000876FA">
        <w:rPr>
          <w:lang w:val="en-GB"/>
        </w:rPr>
        <w:t xml:space="preserve"> </w:t>
      </w:r>
      <w:r w:rsidR="00B93F8B" w:rsidRPr="000876FA">
        <w:rPr>
          <w:lang w:val="en-GB"/>
        </w:rPr>
        <w:t xml:space="preserve">direct steam generation processes in the solar power industry </w:t>
      </w:r>
      <w:r w:rsidR="004E4791" w:rsidRPr="000876FA">
        <w:rPr>
          <w:lang w:val="en-GB"/>
        </w:rPr>
        <w:t xml:space="preserve">where </w:t>
      </w:r>
      <w:r w:rsidR="00E45693" w:rsidRPr="000876FA">
        <w:rPr>
          <w:lang w:val="en-GB"/>
        </w:rPr>
        <w:t>p</w:t>
      </w:r>
      <w:r w:rsidR="004E4791" w:rsidRPr="000876FA">
        <w:rPr>
          <w:lang w:val="en-GB"/>
        </w:rPr>
        <w:t xml:space="preserve">arabolic trough or </w:t>
      </w:r>
      <w:r w:rsidR="00643091" w:rsidRPr="000876FA">
        <w:rPr>
          <w:lang w:val="en-GB"/>
        </w:rPr>
        <w:t>F</w:t>
      </w:r>
      <w:r w:rsidR="004E4791" w:rsidRPr="000876FA">
        <w:rPr>
          <w:lang w:val="en-GB"/>
        </w:rPr>
        <w:t xml:space="preserve">resnel solar receivers </w:t>
      </w:r>
      <w:r w:rsidR="00C262F1" w:rsidRPr="000876FA">
        <w:rPr>
          <w:lang w:val="en-GB"/>
        </w:rPr>
        <w:fldChar w:fldCharType="begin"/>
      </w:r>
      <w:r w:rsidR="00F70A0E" w:rsidRPr="000876FA">
        <w:rPr>
          <w:lang w:val="en-GB"/>
        </w:rPr>
        <w:instrText xml:space="preserve"> ADDIN EN.CITE &lt;EndNote&gt;&lt;Cite&gt;&lt;Author&gt;Zhang&lt;/Author&gt;&lt;Year&gt;2018&lt;/Year&gt;&lt;RecNum&gt;83&lt;/RecNum&gt;&lt;DisplayText&gt;[30]&lt;/DisplayText&gt;&lt;record&gt;&lt;rec-number&gt;83&lt;/rec-number&gt;&lt;foreign-keys&gt;&lt;key app="EN" db-id="dsxsz0s97wszxoepzscvpr0o9aa90e9z9te2" timestamp="1531728243"&gt;83&lt;/key&gt;&lt;key app="ENWeb" db-id=""&gt;0&lt;/key&gt;&lt;/foreign-keys&gt;&lt;ref-type name="Journal Article"&gt;17&lt;/ref-type&gt;&lt;contributors&gt;&lt;authors&gt;&lt;author&gt;Zhang, Yue&lt;/author&gt;&lt;author&gt;Tian, Ran&lt;/author&gt;&lt;author&gt;Dai, Xiaoye&lt;/author&gt;&lt;author&gt;Wang, Dabiao&lt;/author&gt;&lt;author&gt;Ma, Yuezheng&lt;/author&gt;&lt;author&gt;Li, Hui&lt;/author&gt;&lt;author&gt;Shi, Lin&lt;/author&gt;&lt;/authors&gt;&lt;/contributors&gt;&lt;titles&gt;&lt;title&gt;Experimental study of R134a flow boiling in a horizontal tube for evaporator design under typical Organic Rankine Cycle pressures&lt;/title&gt;&lt;secondary-title&gt;International Journal of Heat and Fluid Flow&lt;/secondary-title&gt;&lt;/titles&gt;&lt;periodical&gt;&lt;full-title&gt;International Journal of Heat and Fluid Flow&lt;/full-title&gt;&lt;/periodical&gt;&lt;pages&gt;210-219&lt;/pages&gt;&lt;volume&gt;71&lt;/volume&gt;&lt;section&gt;210&lt;/section&gt;&lt;dates&gt;&lt;year&gt;2018&lt;/year&gt;&lt;/dates&gt;&lt;isbn&gt;0142727X&lt;/isbn&gt;&lt;urls&gt;&lt;/urls&gt;&lt;electronic-resource-num&gt;10.1016/j.ijheatfluidflow.2018.04.008&lt;/electronic-resource-num&gt;&lt;/record&gt;&lt;/Cite&gt;&lt;/EndNote&gt;</w:instrText>
      </w:r>
      <w:r w:rsidR="00C262F1" w:rsidRPr="000876FA">
        <w:rPr>
          <w:lang w:val="en-GB"/>
        </w:rPr>
        <w:fldChar w:fldCharType="separate"/>
      </w:r>
      <w:r w:rsidR="00F70A0E" w:rsidRPr="000876FA">
        <w:rPr>
          <w:lang w:val="en-GB"/>
        </w:rPr>
        <w:t>[30]</w:t>
      </w:r>
      <w:r w:rsidR="00C262F1" w:rsidRPr="000876FA">
        <w:rPr>
          <w:lang w:val="en-GB"/>
        </w:rPr>
        <w:fldChar w:fldCharType="end"/>
      </w:r>
      <w:r w:rsidR="004E4791" w:rsidRPr="000876FA">
        <w:rPr>
          <w:lang w:val="en-GB"/>
        </w:rPr>
        <w:t xml:space="preserve"> are utili</w:t>
      </w:r>
      <w:r w:rsidR="006453CF" w:rsidRPr="000876FA">
        <w:rPr>
          <w:lang w:val="en-GB"/>
        </w:rPr>
        <w:t>s</w:t>
      </w:r>
      <w:r w:rsidR="004E4791" w:rsidRPr="000876FA">
        <w:rPr>
          <w:lang w:val="en-GB"/>
        </w:rPr>
        <w:t>ed</w:t>
      </w:r>
      <w:r w:rsidR="00643091" w:rsidRPr="000876FA">
        <w:rPr>
          <w:lang w:val="en-GB"/>
        </w:rPr>
        <w:t xml:space="preserve">.  </w:t>
      </w:r>
    </w:p>
    <w:p w14:paraId="2BF79A1D" w14:textId="77777777" w:rsidR="00643091" w:rsidRPr="000876FA" w:rsidRDefault="00643091" w:rsidP="00732465">
      <w:pPr>
        <w:spacing w:line="360" w:lineRule="auto"/>
        <w:ind w:firstLine="284"/>
        <w:jc w:val="both"/>
        <w:rPr>
          <w:lang w:val="en-GB"/>
        </w:rPr>
      </w:pPr>
    </w:p>
    <w:p w14:paraId="4782781C" w14:textId="4B2F7D34" w:rsidR="00AD44DD" w:rsidRPr="000876FA" w:rsidRDefault="00980E96" w:rsidP="00732465">
      <w:pPr>
        <w:spacing w:line="360" w:lineRule="auto"/>
        <w:ind w:firstLine="284"/>
        <w:jc w:val="both"/>
        <w:rPr>
          <w:lang w:val="en-GB"/>
        </w:rPr>
      </w:pPr>
      <w:r w:rsidRPr="000876FA">
        <w:rPr>
          <w:lang w:val="en-GB"/>
        </w:rPr>
        <w:lastRenderedPageBreak/>
        <w:t xml:space="preserve">Some work has also been done </w:t>
      </w:r>
      <w:r w:rsidR="001D376D" w:rsidRPr="000876FA">
        <w:rPr>
          <w:lang w:val="en-GB"/>
        </w:rPr>
        <w:t>o</w:t>
      </w:r>
      <w:r w:rsidRPr="000876FA">
        <w:rPr>
          <w:lang w:val="en-GB"/>
        </w:rPr>
        <w:t>n small-scale channels</w:t>
      </w:r>
      <w:r w:rsidR="001D376D" w:rsidRPr="000876FA">
        <w:rPr>
          <w:lang w:val="en-GB"/>
        </w:rPr>
        <w:t>,</w:t>
      </w:r>
      <w:r w:rsidRPr="000876FA">
        <w:rPr>
          <w:lang w:val="en-GB"/>
        </w:rPr>
        <w:t xml:space="preserve"> focus</w:t>
      </w:r>
      <w:r w:rsidR="001D376D" w:rsidRPr="000876FA">
        <w:rPr>
          <w:lang w:val="en-GB"/>
        </w:rPr>
        <w:t>ing</w:t>
      </w:r>
      <w:r w:rsidRPr="000876FA">
        <w:rPr>
          <w:lang w:val="en-GB"/>
        </w:rPr>
        <w:t xml:space="preserve"> on</w:t>
      </w:r>
      <w:r w:rsidR="001D0460" w:rsidRPr="000876FA">
        <w:rPr>
          <w:lang w:val="en-GB"/>
        </w:rPr>
        <w:t xml:space="preserve"> the influence of </w:t>
      </w:r>
      <w:r w:rsidRPr="000876FA">
        <w:rPr>
          <w:lang w:val="en-GB"/>
        </w:rPr>
        <w:t xml:space="preserve">the </w:t>
      </w:r>
      <w:r w:rsidR="001D0460" w:rsidRPr="000876FA">
        <w:rPr>
          <w:lang w:val="en-GB"/>
        </w:rPr>
        <w:t>flow passage</w:t>
      </w:r>
      <w:r w:rsidR="00DF2EBF" w:rsidRPr="000876FA">
        <w:rPr>
          <w:lang w:val="en-GB"/>
        </w:rPr>
        <w:t xml:space="preserve"> orientatio</w:t>
      </w:r>
      <w:r w:rsidR="001D0460" w:rsidRPr="000876FA">
        <w:rPr>
          <w:lang w:val="en-GB"/>
        </w:rPr>
        <w:t>n</w:t>
      </w:r>
      <w:r w:rsidR="00DF2EBF" w:rsidRPr="000876FA">
        <w:rPr>
          <w:lang w:val="en-GB"/>
        </w:rPr>
        <w:t xml:space="preserve"> </w:t>
      </w:r>
      <w:r w:rsidRPr="000876FA">
        <w:rPr>
          <w:lang w:val="en-GB"/>
        </w:rPr>
        <w:t>on the</w:t>
      </w:r>
      <w:r w:rsidR="001D0460" w:rsidRPr="000876FA">
        <w:rPr>
          <w:lang w:val="en-GB"/>
        </w:rPr>
        <w:t xml:space="preserve"> </w:t>
      </w:r>
      <w:r w:rsidR="00DF2EBF" w:rsidRPr="000876FA">
        <w:rPr>
          <w:lang w:val="en-GB"/>
        </w:rPr>
        <w:t>heat transfer coefficient</w:t>
      </w:r>
      <w:r w:rsidR="001D0460" w:rsidRPr="000876FA">
        <w:rPr>
          <w:lang w:val="en-GB"/>
        </w:rPr>
        <w:t>s, p</w:t>
      </w:r>
      <w:r w:rsidR="00DF2EBF" w:rsidRPr="000876FA">
        <w:rPr>
          <w:lang w:val="en-GB"/>
        </w:rPr>
        <w:t xml:space="preserve">ressure drop </w:t>
      </w:r>
      <w:r w:rsidR="001D0460" w:rsidRPr="000876FA">
        <w:rPr>
          <w:lang w:val="en-GB"/>
        </w:rPr>
        <w:t>behaviour and flow</w:t>
      </w:r>
      <w:r w:rsidR="00DF2EBF" w:rsidRPr="000876FA">
        <w:rPr>
          <w:lang w:val="en-GB"/>
        </w:rPr>
        <w:t xml:space="preserve"> instability. More advanced studies </w:t>
      </w:r>
      <w:r w:rsidR="001D376D" w:rsidRPr="000876FA">
        <w:rPr>
          <w:lang w:val="en-GB"/>
        </w:rPr>
        <w:t xml:space="preserve">have </w:t>
      </w:r>
      <w:r w:rsidR="00DF2EBF" w:rsidRPr="000876FA">
        <w:rPr>
          <w:lang w:val="en-GB"/>
        </w:rPr>
        <w:t>aim</w:t>
      </w:r>
      <w:r w:rsidRPr="000876FA">
        <w:rPr>
          <w:lang w:val="en-GB"/>
        </w:rPr>
        <w:t>ed</w:t>
      </w:r>
      <w:r w:rsidR="00DF2EBF" w:rsidRPr="000876FA">
        <w:rPr>
          <w:lang w:val="en-GB"/>
        </w:rPr>
        <w:t xml:space="preserve"> to create a correlation for the heat transfer coefficient with the data collected </w:t>
      </w:r>
      <w:r w:rsidR="00C262F1" w:rsidRPr="000876FA">
        <w:rPr>
          <w:lang w:val="en-GB"/>
        </w:rPr>
        <w:fldChar w:fldCharType="begin">
          <w:fldData xml:space="preserve">PEVuZE5vdGU+PENpdGU+PEF1dGhvcj5WbGFzaWU8L0F1dGhvcj48WWVhcj4yMDA0PC9ZZWFyPjxS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</w:fldData>
        </w:fldChar>
      </w:r>
      <w:r w:rsidR="00F70A0E" w:rsidRPr="000876FA">
        <w:rPr>
          <w:lang w:val="en-GB"/>
        </w:rPr>
        <w:instrText xml:space="preserve"> ADDIN EN.CITE </w:instrText>
      </w:r>
      <w:r w:rsidR="00F70A0E" w:rsidRPr="000876FA">
        <w:rPr>
          <w:lang w:val="en-GB"/>
        </w:rPr>
        <w:fldChar w:fldCharType="begin">
          <w:fldData xml:space="preserve">PEVuZE5vdGU+PENpdGU+PEF1dGhvcj5WbGFzaWU8L0F1dGhvcj48WWVhcj4yMDA0PC9ZZWFyPjxS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</w:fldData>
        </w:fldChar>
      </w:r>
      <w:r w:rsidR="00F70A0E" w:rsidRPr="000876FA">
        <w:rPr>
          <w:lang w:val="en-GB"/>
        </w:rPr>
        <w:instrText xml:space="preserve"> ADDIN EN.CITE.DATA </w:instrText>
      </w:r>
      <w:r w:rsidR="00F70A0E" w:rsidRPr="000876FA">
        <w:rPr>
          <w:lang w:val="en-GB"/>
        </w:rPr>
      </w:r>
      <w:r w:rsidR="00F70A0E" w:rsidRPr="000876FA">
        <w:rPr>
          <w:lang w:val="en-GB"/>
        </w:rPr>
        <w:fldChar w:fldCharType="end"/>
      </w:r>
      <w:r w:rsidR="00C262F1" w:rsidRPr="000876FA">
        <w:rPr>
          <w:lang w:val="en-GB"/>
        </w:rPr>
      </w:r>
      <w:r w:rsidR="00C262F1" w:rsidRPr="000876FA">
        <w:rPr>
          <w:lang w:val="en-GB"/>
        </w:rPr>
        <w:fldChar w:fldCharType="separate"/>
      </w:r>
      <w:r w:rsidR="00F70A0E" w:rsidRPr="000876FA">
        <w:rPr>
          <w:lang w:val="en-GB"/>
        </w:rPr>
        <w:t>[31-34]</w:t>
      </w:r>
      <w:r w:rsidR="00C262F1" w:rsidRPr="000876FA">
        <w:rPr>
          <w:lang w:val="en-GB"/>
        </w:rPr>
        <w:fldChar w:fldCharType="end"/>
      </w:r>
      <w:r w:rsidR="00DF2EBF" w:rsidRPr="000876FA">
        <w:rPr>
          <w:lang w:val="en-GB"/>
        </w:rPr>
        <w:t xml:space="preserve">. The parameters most often varied </w:t>
      </w:r>
      <w:r w:rsidR="009F2281">
        <w:rPr>
          <w:lang w:val="en-GB"/>
        </w:rPr>
        <w:t>include</w:t>
      </w:r>
      <w:r w:rsidR="00DF2EBF" w:rsidRPr="000876FA">
        <w:rPr>
          <w:lang w:val="en-GB"/>
        </w:rPr>
        <w:t xml:space="preserve"> the </w:t>
      </w:r>
      <w:r w:rsidR="00214B97" w:rsidRPr="000876FA">
        <w:rPr>
          <w:lang w:val="en-GB"/>
        </w:rPr>
        <w:t xml:space="preserve">channel orientation, </w:t>
      </w:r>
      <w:r w:rsidR="00DF2EBF" w:rsidRPr="000876FA">
        <w:rPr>
          <w:lang w:val="en-GB"/>
        </w:rPr>
        <w:t>heat flux, inlet vapour quality and mass flux.</w:t>
      </w:r>
      <w:r w:rsidRPr="000876FA">
        <w:rPr>
          <w:lang w:val="en-GB"/>
        </w:rPr>
        <w:t xml:space="preserve"> </w:t>
      </w:r>
      <w:r w:rsidR="00C262F1" w:rsidRPr="000876FA">
        <w:rPr>
          <w:lang w:val="en-GB"/>
        </w:rPr>
        <w:fldChar w:fldCharType="begin"/>
      </w:r>
      <w:r w:rsidR="00F70A0E" w:rsidRPr="000876FA">
        <w:rPr>
          <w:lang w:val="en-GB"/>
        </w:rPr>
        <w:instrText xml:space="preserve"> ADDIN EN.CITE &lt;EndNote&gt;&lt;Cite AuthorYear="1"&gt;&lt;Author&gt;Mingchen&lt;/Author&gt;&lt;Year&gt;2017&lt;/Year&gt;&lt;RecNum&gt;231&lt;/RecNum&gt;&lt;DisplayText&gt;Mingchen, et al. [35]&lt;/DisplayText&gt;&lt;record&gt;&lt;rec-number&gt;231&lt;/rec-number&gt;&lt;foreign-keys&gt;&lt;key app="EN" db-id="dsxsz0s97wszxoepzscvpr0o9aa90e9z9te2" timestamp="1533462505"&gt;231&lt;/key&gt;&lt;/foreign-keys&gt;&lt;ref-type name="Journal Article"&gt;17&lt;/ref-type&gt;&lt;contributors&gt;&lt;authors&gt;&lt;author&gt;Mingchen, XU&lt;/author&gt;&lt;author&gt;Li, JIA&lt;/author&gt;&lt;author&gt;Chao, Dang&lt;/author&gt;&lt;author&gt;Qi, Peng&lt;/author&gt;&lt;/authors&gt;&lt;/contributors&gt;&lt;titles&gt;&lt;title&gt;The effect of heating direction on flow boiling heat transfer of R134a in Micro-channels&lt;/title&gt;&lt;secondary-title&gt;Thermal Science&lt;/secondary-title&gt;&lt;/titles&gt;&lt;periodical&gt;&lt;full-title&gt;Thermal Science&lt;/full-title&gt;&lt;/periodical&gt;&lt;pages&gt;166-147&lt;/pages&gt;&lt;volume&gt;26&lt;/volume&gt;&lt;number&gt;2&lt;/number&gt;&lt;dates&gt;&lt;year&gt;2017&lt;/year&gt;&lt;/dates&gt;&lt;urls&gt;&lt;/urls&gt;&lt;/record&gt;&lt;/Cite&gt;&lt;/EndNote&gt;</w:instrText>
      </w:r>
      <w:r w:rsidR="00C262F1" w:rsidRPr="000876FA">
        <w:rPr>
          <w:lang w:val="en-GB"/>
        </w:rPr>
        <w:fldChar w:fldCharType="separate"/>
      </w:r>
      <w:r w:rsidR="00F70A0E" w:rsidRPr="000876FA">
        <w:rPr>
          <w:lang w:val="en-GB"/>
        </w:rPr>
        <w:t>Mingchen, et al. [35]</w:t>
      </w:r>
      <w:r w:rsidR="00C262F1" w:rsidRPr="000876FA">
        <w:rPr>
          <w:lang w:val="en-GB"/>
        </w:rPr>
        <w:fldChar w:fldCharType="end"/>
      </w:r>
      <w:r w:rsidR="00DF2EBF" w:rsidRPr="000876FA">
        <w:rPr>
          <w:lang w:val="en-GB"/>
        </w:rPr>
        <w:t xml:space="preserve"> experimentally </w:t>
      </w:r>
      <w:r w:rsidR="001D0460" w:rsidRPr="000876FA">
        <w:rPr>
          <w:lang w:val="en-GB"/>
        </w:rPr>
        <w:t xml:space="preserve">showed </w:t>
      </w:r>
      <w:r w:rsidR="00DF2EBF" w:rsidRPr="000876FA">
        <w:rPr>
          <w:lang w:val="en-GB"/>
        </w:rPr>
        <w:t xml:space="preserve">that channel inclination and rotation </w:t>
      </w:r>
      <w:r w:rsidR="00C262F1" w:rsidRPr="000876FA">
        <w:rPr>
          <w:lang w:val="en-GB"/>
        </w:rPr>
        <w:t>of</w:t>
      </w:r>
      <w:r w:rsidR="00420933" w:rsidRPr="000876FA">
        <w:rPr>
          <w:lang w:val="en-GB"/>
        </w:rPr>
        <w:t xml:space="preserve"> a heat</w:t>
      </w:r>
      <w:r w:rsidR="006453CF" w:rsidRPr="000876FA">
        <w:rPr>
          <w:lang w:val="en-GB"/>
        </w:rPr>
        <w:t xml:space="preserve"> </w:t>
      </w:r>
      <w:r w:rsidR="00420933" w:rsidRPr="000876FA">
        <w:rPr>
          <w:lang w:val="en-GB"/>
        </w:rPr>
        <w:t xml:space="preserve">sink operated with R134a </w:t>
      </w:r>
      <w:r w:rsidR="00CB7F61" w:rsidRPr="000876FA">
        <w:rPr>
          <w:lang w:val="en-GB"/>
        </w:rPr>
        <w:t>at mass fluxes between 370 and 1250 kg/m</w:t>
      </w:r>
      <w:r w:rsidR="00CB7F61" w:rsidRPr="000876FA">
        <w:rPr>
          <w:vertAlign w:val="superscript"/>
          <w:lang w:val="en-GB"/>
        </w:rPr>
        <w:t>2</w:t>
      </w:r>
      <w:r w:rsidR="00CB7F61" w:rsidRPr="000876FA">
        <w:rPr>
          <w:lang w:val="en-GB"/>
        </w:rPr>
        <w:t xml:space="preserve">s </w:t>
      </w:r>
      <w:r w:rsidR="00214B97" w:rsidRPr="000876FA">
        <w:rPr>
          <w:lang w:val="en-GB"/>
        </w:rPr>
        <w:t>could</w:t>
      </w:r>
      <w:r w:rsidR="00DF2EBF" w:rsidRPr="000876FA">
        <w:rPr>
          <w:lang w:val="en-GB"/>
        </w:rPr>
        <w:t xml:space="preserve"> significantly affect the heat transfer coefficient. </w:t>
      </w:r>
      <w:r w:rsidR="001D0460" w:rsidRPr="000876FA">
        <w:rPr>
          <w:lang w:val="en-GB"/>
        </w:rPr>
        <w:t>They</w:t>
      </w:r>
      <w:r w:rsidR="00DF2EBF" w:rsidRPr="000876FA">
        <w:rPr>
          <w:lang w:val="en-GB"/>
        </w:rPr>
        <w:t xml:space="preserve"> found that by heating a </w:t>
      </w:r>
      <w:r w:rsidR="00420933" w:rsidRPr="000876FA">
        <w:rPr>
          <w:lang w:val="en-GB"/>
        </w:rPr>
        <w:t xml:space="preserve">set of </w:t>
      </w:r>
      <w:r w:rsidRPr="000876FA">
        <w:rPr>
          <w:lang w:val="en-GB"/>
        </w:rPr>
        <w:t xml:space="preserve">square </w:t>
      </w:r>
      <w:r w:rsidR="00DF2EBF" w:rsidRPr="000876FA">
        <w:rPr>
          <w:lang w:val="en-GB"/>
        </w:rPr>
        <w:t xml:space="preserve">horizontal </w:t>
      </w:r>
      <w:r w:rsidR="001F17D4" w:rsidRPr="000876FA">
        <w:rPr>
          <w:lang w:val="en-GB"/>
        </w:rPr>
        <w:t xml:space="preserve">parallel </w:t>
      </w:r>
      <w:r w:rsidR="00DF2EBF" w:rsidRPr="000876FA">
        <w:rPr>
          <w:lang w:val="en-GB"/>
        </w:rPr>
        <w:t>microchannel</w:t>
      </w:r>
      <w:r w:rsidR="00420933" w:rsidRPr="000876FA">
        <w:rPr>
          <w:lang w:val="en-GB"/>
        </w:rPr>
        <w:t>s</w:t>
      </w:r>
      <w:r w:rsidRPr="000876FA">
        <w:rPr>
          <w:lang w:val="en-GB"/>
        </w:rPr>
        <w:t xml:space="preserve"> (0.5 mm in size)</w:t>
      </w:r>
      <w:r w:rsidR="00DF2EBF" w:rsidRPr="000876FA">
        <w:rPr>
          <w:lang w:val="en-GB"/>
        </w:rPr>
        <w:t xml:space="preserve"> from below</w:t>
      </w:r>
      <w:r w:rsidR="001D0460" w:rsidRPr="000876FA">
        <w:rPr>
          <w:lang w:val="en-GB"/>
        </w:rPr>
        <w:t>,</w:t>
      </w:r>
      <w:r w:rsidR="00DF2EBF" w:rsidRPr="000876FA">
        <w:rPr>
          <w:lang w:val="en-GB"/>
        </w:rPr>
        <w:t xml:space="preserve"> rather</w:t>
      </w:r>
      <w:r w:rsidR="00C262F1" w:rsidRPr="000876FA">
        <w:rPr>
          <w:lang w:val="en-GB"/>
        </w:rPr>
        <w:t xml:space="preserve"> than</w:t>
      </w:r>
      <w:r w:rsidR="00DF2EBF" w:rsidRPr="000876FA">
        <w:rPr>
          <w:lang w:val="en-GB"/>
        </w:rPr>
        <w:t xml:space="preserve"> </w:t>
      </w:r>
      <w:r w:rsidR="001D0460" w:rsidRPr="000876FA">
        <w:rPr>
          <w:lang w:val="en-GB"/>
        </w:rPr>
        <w:t xml:space="preserve">from </w:t>
      </w:r>
      <w:r w:rsidR="00DF2EBF" w:rsidRPr="000876FA">
        <w:rPr>
          <w:lang w:val="en-GB"/>
        </w:rPr>
        <w:t>above</w:t>
      </w:r>
      <w:r w:rsidR="001D0460" w:rsidRPr="000876FA">
        <w:rPr>
          <w:lang w:val="en-GB"/>
        </w:rPr>
        <w:t>,</w:t>
      </w:r>
      <w:r w:rsidR="00DF2EBF" w:rsidRPr="000876FA">
        <w:rPr>
          <w:lang w:val="en-GB"/>
        </w:rPr>
        <w:t xml:space="preserve"> the heat transfer coefficient could be </w:t>
      </w:r>
      <w:r w:rsidR="00CB7F61" w:rsidRPr="000876FA">
        <w:rPr>
          <w:lang w:val="en-GB"/>
        </w:rPr>
        <w:t>14</w:t>
      </w:r>
      <w:r w:rsidR="00DF2EBF" w:rsidRPr="000876FA">
        <w:rPr>
          <w:lang w:val="en-GB"/>
        </w:rPr>
        <w:t xml:space="preserve">% higher at low heat fluxes and </w:t>
      </w:r>
      <w:r w:rsidR="00CB7F61" w:rsidRPr="000876FA">
        <w:rPr>
          <w:lang w:val="en-GB"/>
        </w:rPr>
        <w:t>10</w:t>
      </w:r>
      <w:r w:rsidR="00DF2EBF" w:rsidRPr="000876FA">
        <w:rPr>
          <w:lang w:val="en-GB"/>
        </w:rPr>
        <w:t>% higher at high heat flux</w:t>
      </w:r>
      <w:r w:rsidR="00204FD3" w:rsidRPr="000876FA">
        <w:rPr>
          <w:lang w:val="en-GB"/>
        </w:rPr>
        <w:t>es</w:t>
      </w:r>
      <w:r w:rsidR="00DF2EBF" w:rsidRPr="000876FA">
        <w:rPr>
          <w:lang w:val="en-GB"/>
        </w:rPr>
        <w:t xml:space="preserve">. </w:t>
      </w:r>
      <w:r w:rsidR="00CB7F61" w:rsidRPr="000876FA">
        <w:rPr>
          <w:lang w:val="en-GB"/>
        </w:rPr>
        <w:t>Similar</w:t>
      </w:r>
      <w:r w:rsidR="00DF2EBF" w:rsidRPr="000876FA">
        <w:rPr>
          <w:lang w:val="en-GB"/>
        </w:rPr>
        <w:t xml:space="preserve"> </w:t>
      </w:r>
      <w:r w:rsidR="00A643CF" w:rsidRPr="000876FA">
        <w:rPr>
          <w:lang w:val="en-GB"/>
        </w:rPr>
        <w:t>trends</w:t>
      </w:r>
      <w:r w:rsidR="00DF2EBF" w:rsidRPr="000876FA">
        <w:rPr>
          <w:lang w:val="en-GB"/>
        </w:rPr>
        <w:t xml:space="preserve"> were also found by </w:t>
      </w:r>
      <w:r w:rsidR="00C262F1" w:rsidRPr="000876FA">
        <w:rPr>
          <w:lang w:val="en-GB"/>
        </w:rPr>
        <w:fldChar w:fldCharType="begin"/>
      </w:r>
      <w:r w:rsidR="00F70A0E" w:rsidRPr="000876FA">
        <w:rPr>
          <w:lang w:val="en-GB"/>
        </w:rPr>
        <w:instrText xml:space="preserve"> ADDIN EN.CITE &lt;EndNote&gt;&lt;Cite AuthorYear="1"&gt;&lt;Author&gt;Li&lt;/Author&gt;&lt;Year&gt;2019&lt;/Year&gt;&lt;RecNum&gt;403&lt;/RecNum&gt;&lt;DisplayText&gt;Li, et al. [20]&lt;/DisplayText&gt;&lt;record&gt;&lt;rec-number&gt;403&lt;/rec-number&gt;&lt;foreign-keys&gt;&lt;key app="EN" db-id="dsxsz0s97wszxoepzscvpr0o9aa90e9z9te2" timestamp="1541079950"&gt;403&lt;/key&gt;&lt;/foreign-keys&gt;&lt;ref-type name="Journal Article"&gt;17&lt;/ref-type&gt;&lt;contributors&gt;&lt;authors&gt;&lt;author&gt;Li, Wei&lt;/author&gt;&lt;author&gt;Chen, Zengchao&lt;/author&gt;&lt;author&gt;Li, Junye&lt;/author&gt;&lt;author&gt;Sheng, Kuang&lt;/author&gt;&lt;author&gt;Zhu, Jie&lt;/author&gt;&lt;/authors&gt;&lt;/contributors&gt;&lt;titles&gt;&lt;title&gt;Subcooled flow boiling on hydrophilic and super-hydrophilic surfaces in microchannel under different orientations&lt;/title&gt;&lt;secondary-title&gt;International Journal of Heat and Mass Transfer&lt;/secondary-title&gt;&lt;/titles&gt;&lt;periodical&gt;&lt;full-title&gt;International Journal of Heat and Mass Transfer&lt;/full-title&gt;&lt;/periodical&gt;&lt;pages&gt;635-649&lt;/pages&gt;&lt;volume&gt;129&lt;/volume&gt;&lt;keywords&gt;&lt;keyword&gt;Microchannel&lt;/keyword&gt;&lt;keyword&gt;Subcooled flow boiling&lt;/keyword&gt;&lt;keyword&gt;Heat transfer characteristics&lt;/keyword&gt;&lt;keyword&gt;Orientation variation&lt;/keyword&gt;&lt;keyword&gt;Surface wettability&lt;/keyword&gt;&lt;/keywords&gt;&lt;dates&gt;&lt;year&gt;2019&lt;/year&gt;&lt;pub-dates&gt;&lt;date&gt;2019/02/01/&lt;/date&gt;&lt;/pub-dates&gt;&lt;/dates&gt;&lt;isbn&gt;0017-9310&lt;/isbn&gt;&lt;urls&gt;&lt;related-urls&gt;&lt;url&gt;http://www.sciencedirect.com/science/article/pii/S0017931017354935&lt;/url&gt;&lt;/related-urls&gt;&lt;/urls&gt;&lt;electronic-resource-num&gt;https://doi.org/10.1016/j.ijheatmasstransfer.2018.10.003&lt;/electronic-resource-num&gt;&lt;/record&gt;&lt;/Cite&gt;&lt;/EndNote&gt;</w:instrText>
      </w:r>
      <w:r w:rsidR="00C262F1" w:rsidRPr="000876FA">
        <w:rPr>
          <w:lang w:val="en-GB"/>
        </w:rPr>
        <w:fldChar w:fldCharType="separate"/>
      </w:r>
      <w:r w:rsidR="00F70A0E" w:rsidRPr="000876FA">
        <w:rPr>
          <w:lang w:val="en-GB"/>
        </w:rPr>
        <w:t>Li, et al. [20]</w:t>
      </w:r>
      <w:r w:rsidR="00C262F1" w:rsidRPr="000876FA">
        <w:rPr>
          <w:lang w:val="en-GB"/>
        </w:rPr>
        <w:fldChar w:fldCharType="end"/>
      </w:r>
      <w:r w:rsidR="00DF2EBF" w:rsidRPr="000876FA">
        <w:rPr>
          <w:lang w:val="en-GB"/>
        </w:rPr>
        <w:t xml:space="preserve"> </w:t>
      </w:r>
      <w:r w:rsidR="00CB7F61" w:rsidRPr="000876FA">
        <w:rPr>
          <w:lang w:val="en-GB"/>
        </w:rPr>
        <w:t>for</w:t>
      </w:r>
      <w:r w:rsidR="00DF2EBF" w:rsidRPr="000876FA">
        <w:rPr>
          <w:lang w:val="en-GB"/>
        </w:rPr>
        <w:t xml:space="preserve"> a non-uniformly heated microchannel with a width of 5 mm and depth of 0.5 mm at mass </w:t>
      </w:r>
      <w:r w:rsidRPr="000876FA">
        <w:rPr>
          <w:lang w:val="en-GB"/>
        </w:rPr>
        <w:t xml:space="preserve">fluxes </w:t>
      </w:r>
      <w:r w:rsidR="00DF2EBF" w:rsidRPr="000876FA">
        <w:rPr>
          <w:lang w:val="en-GB"/>
        </w:rPr>
        <w:t>of 200 to 500 kg/m</w:t>
      </w:r>
      <w:r w:rsidR="00DF2EBF" w:rsidRPr="000876FA">
        <w:rPr>
          <w:vertAlign w:val="superscript"/>
          <w:lang w:val="en-GB"/>
        </w:rPr>
        <w:t>2</w:t>
      </w:r>
      <w:r w:rsidR="00DF2EBF" w:rsidRPr="000876FA">
        <w:rPr>
          <w:lang w:val="en-GB"/>
        </w:rPr>
        <w:t>s</w:t>
      </w:r>
      <w:r w:rsidR="00C262F1" w:rsidRPr="000876FA">
        <w:rPr>
          <w:lang w:val="en-GB"/>
        </w:rPr>
        <w:t xml:space="preserve">, </w:t>
      </w:r>
      <w:r w:rsidR="00DF2EBF" w:rsidRPr="000876FA">
        <w:rPr>
          <w:lang w:val="en-GB"/>
        </w:rPr>
        <w:t>heat flux</w:t>
      </w:r>
      <w:r w:rsidR="00C262F1" w:rsidRPr="000876FA">
        <w:rPr>
          <w:lang w:val="en-GB"/>
        </w:rPr>
        <w:t>es between</w:t>
      </w:r>
      <w:r w:rsidR="00DF2EBF" w:rsidRPr="000876FA">
        <w:rPr>
          <w:lang w:val="en-GB"/>
        </w:rPr>
        <w:t xml:space="preserve"> 4 to 25 kW/m</w:t>
      </w:r>
      <w:r w:rsidR="00DF2EBF" w:rsidRPr="000876FA">
        <w:rPr>
          <w:vertAlign w:val="superscript"/>
          <w:lang w:val="en-GB"/>
        </w:rPr>
        <w:t>2</w:t>
      </w:r>
      <w:r w:rsidR="00C262F1" w:rsidRPr="000876FA">
        <w:rPr>
          <w:lang w:val="en-GB"/>
        </w:rPr>
        <w:t xml:space="preserve"> </w:t>
      </w:r>
      <w:r w:rsidRPr="000876FA">
        <w:rPr>
          <w:lang w:val="en-GB"/>
        </w:rPr>
        <w:t>for</w:t>
      </w:r>
      <w:r w:rsidR="00C262F1" w:rsidRPr="000876FA">
        <w:rPr>
          <w:lang w:val="en-GB"/>
        </w:rPr>
        <w:t xml:space="preserve"> deionised water</w:t>
      </w:r>
      <w:r w:rsidR="00DF2EBF" w:rsidRPr="000876FA">
        <w:rPr>
          <w:lang w:val="en-GB"/>
        </w:rPr>
        <w:t xml:space="preserve">. </w:t>
      </w:r>
      <w:r w:rsidR="00CB7F61" w:rsidRPr="000876FA">
        <w:rPr>
          <w:lang w:val="en-GB"/>
        </w:rPr>
        <w:t>They considered</w:t>
      </w:r>
      <w:r w:rsidR="00DF2EBF" w:rsidRPr="000876FA">
        <w:rPr>
          <w:lang w:val="en-GB"/>
        </w:rPr>
        <w:t xml:space="preserve"> vertical upward and downward flow</w:t>
      </w:r>
      <w:r w:rsidR="00CB7F61" w:rsidRPr="000876FA">
        <w:rPr>
          <w:lang w:val="en-GB"/>
        </w:rPr>
        <w:t>s</w:t>
      </w:r>
      <w:r w:rsidR="00DF2EBF" w:rsidRPr="000876FA">
        <w:rPr>
          <w:lang w:val="en-GB"/>
        </w:rPr>
        <w:t xml:space="preserve"> as well as horizontal </w:t>
      </w:r>
      <w:r w:rsidR="00CB7F61" w:rsidRPr="000876FA">
        <w:rPr>
          <w:lang w:val="en-GB"/>
        </w:rPr>
        <w:t xml:space="preserve">flow with </w:t>
      </w:r>
      <w:r w:rsidR="00DF2EBF" w:rsidRPr="000876FA">
        <w:rPr>
          <w:lang w:val="en-GB"/>
        </w:rPr>
        <w:t>heat</w:t>
      </w:r>
      <w:r w:rsidR="00CB7F61" w:rsidRPr="000876FA">
        <w:rPr>
          <w:lang w:val="en-GB"/>
        </w:rPr>
        <w:t xml:space="preserve">ing </w:t>
      </w:r>
      <w:r w:rsidR="00DF2EBF" w:rsidRPr="000876FA">
        <w:rPr>
          <w:lang w:val="en-GB"/>
        </w:rPr>
        <w:t xml:space="preserve">from </w:t>
      </w:r>
      <w:r w:rsidR="00CB7F61" w:rsidRPr="000876FA">
        <w:rPr>
          <w:lang w:val="en-GB"/>
        </w:rPr>
        <w:t xml:space="preserve">above and below. They found that </w:t>
      </w:r>
      <w:r w:rsidR="00C262F1" w:rsidRPr="000876FA">
        <w:rPr>
          <w:lang w:val="en-GB"/>
        </w:rPr>
        <w:t>by</w:t>
      </w:r>
      <w:r w:rsidR="00CB7F61" w:rsidRPr="000876FA">
        <w:rPr>
          <w:lang w:val="en-GB"/>
        </w:rPr>
        <w:t xml:space="preserve"> </w:t>
      </w:r>
      <w:r w:rsidR="00DF2EBF" w:rsidRPr="000876FA">
        <w:rPr>
          <w:lang w:val="en-GB"/>
        </w:rPr>
        <w:t>heat</w:t>
      </w:r>
      <w:r w:rsidR="00CB7F61" w:rsidRPr="000876FA">
        <w:rPr>
          <w:lang w:val="en-GB"/>
        </w:rPr>
        <w:t xml:space="preserve">ing </w:t>
      </w:r>
      <w:r w:rsidR="00C262F1" w:rsidRPr="000876FA">
        <w:rPr>
          <w:lang w:val="en-GB"/>
        </w:rPr>
        <w:t xml:space="preserve">the microchannels </w:t>
      </w:r>
      <w:r w:rsidR="00CB7F61" w:rsidRPr="000876FA">
        <w:rPr>
          <w:lang w:val="en-GB"/>
        </w:rPr>
        <w:t xml:space="preserve">from below, the heat transfer coefficient </w:t>
      </w:r>
      <w:r w:rsidR="00DF2EBF" w:rsidRPr="000876FA">
        <w:rPr>
          <w:lang w:val="en-GB"/>
        </w:rPr>
        <w:t xml:space="preserve">was up to 20% higher </w:t>
      </w:r>
      <w:r w:rsidR="006453CF" w:rsidRPr="000876FA">
        <w:rPr>
          <w:lang w:val="en-GB"/>
        </w:rPr>
        <w:t>than</w:t>
      </w:r>
      <w:r w:rsidR="00CB7F61" w:rsidRPr="000876FA">
        <w:rPr>
          <w:lang w:val="en-GB"/>
        </w:rPr>
        <w:t xml:space="preserve"> </w:t>
      </w:r>
      <w:r w:rsidR="006453CF" w:rsidRPr="000876FA">
        <w:rPr>
          <w:lang w:val="en-GB"/>
        </w:rPr>
        <w:t xml:space="preserve">when </w:t>
      </w:r>
      <w:r w:rsidR="00CB7F61" w:rsidRPr="000876FA">
        <w:rPr>
          <w:lang w:val="en-GB"/>
        </w:rPr>
        <w:t>heat</w:t>
      </w:r>
      <w:r w:rsidR="006453CF" w:rsidRPr="000876FA">
        <w:rPr>
          <w:lang w:val="en-GB"/>
        </w:rPr>
        <w:t>ed</w:t>
      </w:r>
      <w:r w:rsidR="00CB7F61" w:rsidRPr="000876FA">
        <w:rPr>
          <w:lang w:val="en-GB"/>
        </w:rPr>
        <w:t xml:space="preserve"> from above, and that </w:t>
      </w:r>
      <w:r w:rsidRPr="000876FA">
        <w:rPr>
          <w:lang w:val="en-GB"/>
        </w:rPr>
        <w:t xml:space="preserve">for </w:t>
      </w:r>
      <w:r w:rsidR="00C262F1" w:rsidRPr="000876FA">
        <w:rPr>
          <w:lang w:val="en-GB"/>
        </w:rPr>
        <w:t>upward flow</w:t>
      </w:r>
      <w:r w:rsidR="006453CF" w:rsidRPr="000876FA">
        <w:rPr>
          <w:lang w:val="en-GB"/>
        </w:rPr>
        <w:t>,</w:t>
      </w:r>
      <w:r w:rsidR="00C262F1" w:rsidRPr="000876FA">
        <w:rPr>
          <w:lang w:val="en-GB"/>
        </w:rPr>
        <w:t xml:space="preserve"> </w:t>
      </w:r>
      <w:r w:rsidRPr="000876FA">
        <w:rPr>
          <w:lang w:val="en-GB"/>
        </w:rPr>
        <w:t xml:space="preserve">it </w:t>
      </w:r>
      <w:r w:rsidR="00DF2EBF" w:rsidRPr="000876FA">
        <w:rPr>
          <w:lang w:val="en-GB"/>
        </w:rPr>
        <w:t xml:space="preserve">was 25% higher </w:t>
      </w:r>
      <w:r w:rsidR="00C262F1" w:rsidRPr="000876FA">
        <w:rPr>
          <w:lang w:val="en-GB"/>
        </w:rPr>
        <w:t xml:space="preserve">than </w:t>
      </w:r>
      <w:r w:rsidRPr="000876FA">
        <w:rPr>
          <w:lang w:val="en-GB"/>
        </w:rPr>
        <w:t xml:space="preserve">for </w:t>
      </w:r>
      <w:r w:rsidR="00A643CF" w:rsidRPr="000876FA">
        <w:rPr>
          <w:lang w:val="en-GB"/>
        </w:rPr>
        <w:t>downward flow</w:t>
      </w:r>
      <w:r w:rsidR="00C262F1" w:rsidRPr="000876FA">
        <w:rPr>
          <w:lang w:val="en-GB"/>
        </w:rPr>
        <w:t>. These influences wer</w:t>
      </w:r>
      <w:r w:rsidR="00032A9B" w:rsidRPr="000876FA">
        <w:rPr>
          <w:lang w:val="en-GB"/>
        </w:rPr>
        <w:t>e</w:t>
      </w:r>
      <w:r w:rsidR="00C262F1" w:rsidRPr="000876FA">
        <w:rPr>
          <w:lang w:val="en-GB"/>
        </w:rPr>
        <w:t xml:space="preserve"> found to be magnified at</w:t>
      </w:r>
      <w:r w:rsidR="00DF2EBF" w:rsidRPr="000876FA">
        <w:rPr>
          <w:lang w:val="en-GB"/>
        </w:rPr>
        <w:t xml:space="preserve"> low mass fluxes and high heat fluxes. </w:t>
      </w:r>
      <w:r w:rsidR="00A643CF" w:rsidRPr="000876FA">
        <w:rPr>
          <w:lang w:val="en-GB"/>
        </w:rPr>
        <w:t xml:space="preserve">At higher mass fluxes, </w:t>
      </w:r>
      <w:r w:rsidR="00C262F1" w:rsidRPr="000876FA">
        <w:rPr>
          <w:lang w:val="en-GB"/>
        </w:rPr>
        <w:t>orientation had less of an</w:t>
      </w:r>
      <w:r w:rsidR="00A643CF" w:rsidRPr="000876FA">
        <w:rPr>
          <w:lang w:val="en-GB"/>
        </w:rPr>
        <w:t xml:space="preserve"> influence.</w:t>
      </w:r>
      <w:r w:rsidR="00AD44DD" w:rsidRPr="000876FA">
        <w:rPr>
          <w:lang w:val="en-GB"/>
        </w:rPr>
        <w:t xml:space="preserve"> </w:t>
      </w:r>
    </w:p>
    <w:p w14:paraId="782B9777" w14:textId="77777777" w:rsidR="00AD44DD" w:rsidRPr="000876FA" w:rsidRDefault="00AD44DD" w:rsidP="00732465">
      <w:pPr>
        <w:spacing w:line="360" w:lineRule="auto"/>
        <w:ind w:firstLine="284"/>
        <w:jc w:val="both"/>
        <w:rPr>
          <w:lang w:val="en-GB"/>
        </w:rPr>
      </w:pPr>
    </w:p>
    <w:p w14:paraId="31D32A5B" w14:textId="0A8FF982" w:rsidR="003807EA" w:rsidRPr="000876FA" w:rsidRDefault="00AD44DD" w:rsidP="00732465">
      <w:pPr>
        <w:spacing w:line="360" w:lineRule="auto"/>
        <w:ind w:firstLine="284"/>
        <w:jc w:val="both"/>
        <w:rPr>
          <w:lang w:val="en-GB"/>
        </w:rPr>
      </w:pPr>
      <w:r w:rsidRPr="000876FA">
        <w:rPr>
          <w:lang w:val="en-GB"/>
        </w:rPr>
        <w:t>However, some studies have also been conducted indicat</w:t>
      </w:r>
      <w:r w:rsidR="00356CDB" w:rsidRPr="000876FA">
        <w:rPr>
          <w:lang w:val="en-GB"/>
        </w:rPr>
        <w:t>ing</w:t>
      </w:r>
      <w:r w:rsidRPr="000876FA">
        <w:rPr>
          <w:lang w:val="en-GB"/>
        </w:rPr>
        <w:t xml:space="preserve"> that channel orientation is not necessarily important. For instance, </w:t>
      </w:r>
      <w:r w:rsidR="00A643CF" w:rsidRPr="000876FA">
        <w:rPr>
          <w:lang w:val="en-GB"/>
        </w:rPr>
        <w:t xml:space="preserve"> </w:t>
      </w:r>
      <w:r w:rsidR="003807EA" w:rsidRPr="000876FA">
        <w:rPr>
          <w:lang w:val="en-GB"/>
        </w:rPr>
        <w:fldChar w:fldCharType="begin"/>
      </w:r>
      <w:r w:rsidR="00F70A0E" w:rsidRPr="000876FA">
        <w:rPr>
          <w:lang w:val="en-GB"/>
        </w:rPr>
        <w:instrText xml:space="preserve"> ADDIN EN.CITE &lt;EndNote&gt;&lt;Cite AuthorYear="1"&gt;&lt;Author&gt;Ajith Krishnan&lt;/Author&gt;&lt;Year&gt;2017&lt;/Year&gt;&lt;RecNum&gt;109&lt;/RecNum&gt;&lt;DisplayText&gt;Ajith Krishnan, et al. [36]&lt;/DisplayText&gt;&lt;record&gt;&lt;rec-number&gt;109&lt;/rec-number&gt;&lt;foreign-keys&gt;&lt;key app="EN" db-id="dsxsz0s97wszxoepzscvpr0o9aa90e9z9te2" timestamp="1531728345"&gt;109&lt;/key&gt;&lt;key app="ENWeb" db-id=""&gt;0&lt;/key&gt;&lt;/foreign-keys&gt;&lt;ref-type name="Journal Article"&gt;17&lt;/ref-type&gt;&lt;contributors&gt;&lt;authors&gt;&lt;author&gt;Ajith Krishnan, R.&lt;/author&gt;&lt;author&gt;Balasubramanian, K. R.&lt;/author&gt;&lt;author&gt;Suresh, S.&lt;/author&gt;&lt;/authors&gt;&lt;/contributors&gt;&lt;titles&gt;&lt;title&gt;The effect of heating area orientation on flow boiling performance in microchannels heat sink under subcooled condition&lt;/title&gt;&lt;secondary-title&gt;International Journal of Heat and Mass Transfer&lt;/secondary-title&gt;&lt;/titles&gt;&lt;periodical&gt;&lt;full-title&gt;International Journal of Heat and Mass Transfer&lt;/full-title&gt;&lt;/periodical&gt;&lt;pages&gt;276-293&lt;/pages&gt;&lt;volume&gt;110&lt;/volume&gt;&lt;section&gt;276&lt;/section&gt;&lt;dates&gt;&lt;year&gt;2017&lt;/year&gt;&lt;/dates&gt;&lt;isbn&gt;00179310&lt;/isbn&gt;&lt;urls&gt;&lt;/urls&gt;&lt;electronic-resource-num&gt;10.1016/j.ijheatmasstransfer.2017.03.030&lt;/electronic-resource-num&gt;&lt;/record&gt;&lt;/Cite&gt;&lt;/EndNote&gt;</w:instrText>
      </w:r>
      <w:r w:rsidR="003807EA" w:rsidRPr="000876FA">
        <w:rPr>
          <w:lang w:val="en-GB"/>
        </w:rPr>
        <w:fldChar w:fldCharType="separate"/>
      </w:r>
      <w:r w:rsidR="00F70A0E" w:rsidRPr="000876FA">
        <w:rPr>
          <w:lang w:val="en-GB"/>
        </w:rPr>
        <w:t>Ajith Krishnan, et al. [36]</w:t>
      </w:r>
      <w:r w:rsidR="003807EA" w:rsidRPr="000876FA">
        <w:rPr>
          <w:lang w:val="en-GB"/>
        </w:rPr>
        <w:fldChar w:fldCharType="end"/>
      </w:r>
      <w:r w:rsidR="003807EA" w:rsidRPr="000876FA">
        <w:rPr>
          <w:lang w:val="en-GB"/>
        </w:rPr>
        <w:t xml:space="preserve"> conducted</w:t>
      </w:r>
      <w:r w:rsidR="002A2436" w:rsidRPr="000876FA">
        <w:rPr>
          <w:lang w:val="en-GB"/>
        </w:rPr>
        <w:t xml:space="preserve"> a</w:t>
      </w:r>
      <w:r w:rsidR="003807EA" w:rsidRPr="000876FA">
        <w:rPr>
          <w:lang w:val="en-GB"/>
        </w:rPr>
        <w:t xml:space="preserve"> study with 31 </w:t>
      </w:r>
      <w:r w:rsidR="00032A9B" w:rsidRPr="000876FA">
        <w:rPr>
          <w:lang w:val="en-GB"/>
        </w:rPr>
        <w:t>parallel</w:t>
      </w:r>
      <w:r w:rsidR="003807EA" w:rsidRPr="000876FA">
        <w:rPr>
          <w:lang w:val="en-GB"/>
        </w:rPr>
        <w:t xml:space="preserve"> microchannels with a width of 305 μm</w:t>
      </w:r>
      <w:r w:rsidR="00204FD3" w:rsidRPr="000876FA">
        <w:rPr>
          <w:lang w:val="en-GB"/>
        </w:rPr>
        <w:t>, a</w:t>
      </w:r>
      <w:r w:rsidR="003807EA" w:rsidRPr="000876FA">
        <w:rPr>
          <w:lang w:val="en-GB"/>
        </w:rPr>
        <w:t xml:space="preserve"> depth of 290 μm, heat fluxes between 441 and 993 kW/m</w:t>
      </w:r>
      <w:r w:rsidR="003807EA" w:rsidRPr="000876FA">
        <w:rPr>
          <w:vertAlign w:val="superscript"/>
          <w:lang w:val="en-GB"/>
        </w:rPr>
        <w:t>2</w:t>
      </w:r>
      <w:r w:rsidR="002A2436" w:rsidRPr="000876FA">
        <w:rPr>
          <w:lang w:val="en-GB"/>
        </w:rPr>
        <w:t xml:space="preserve"> and</w:t>
      </w:r>
      <w:r w:rsidR="003807EA" w:rsidRPr="000876FA">
        <w:rPr>
          <w:lang w:val="en-GB"/>
        </w:rPr>
        <w:t xml:space="preserve"> mass fluxes </w:t>
      </w:r>
      <w:r w:rsidR="00032A9B" w:rsidRPr="000876FA">
        <w:rPr>
          <w:lang w:val="en-GB"/>
        </w:rPr>
        <w:t>from 300 to 900 kg/m</w:t>
      </w:r>
      <w:r w:rsidR="00032A9B" w:rsidRPr="000876FA">
        <w:rPr>
          <w:vertAlign w:val="superscript"/>
          <w:lang w:val="en-GB"/>
        </w:rPr>
        <w:t>2</w:t>
      </w:r>
      <w:r w:rsidR="00032A9B" w:rsidRPr="000876FA">
        <w:rPr>
          <w:lang w:val="en-GB"/>
        </w:rPr>
        <w:t>s</w:t>
      </w:r>
      <w:r w:rsidR="003807EA" w:rsidRPr="000876FA">
        <w:rPr>
          <w:lang w:val="en-GB"/>
        </w:rPr>
        <w:t xml:space="preserve"> with deionised water</w:t>
      </w:r>
      <w:r w:rsidR="00032A9B" w:rsidRPr="000876FA">
        <w:rPr>
          <w:lang w:val="en-GB"/>
        </w:rPr>
        <w:t xml:space="preserve">. </w:t>
      </w:r>
      <w:r w:rsidR="00980E96" w:rsidRPr="000876FA">
        <w:rPr>
          <w:lang w:val="en-GB"/>
        </w:rPr>
        <w:t>They</w:t>
      </w:r>
      <w:r w:rsidR="003807EA" w:rsidRPr="000876FA">
        <w:rPr>
          <w:lang w:val="en-GB"/>
        </w:rPr>
        <w:t xml:space="preserve"> found that </w:t>
      </w:r>
      <w:r w:rsidR="00980E96" w:rsidRPr="000876FA">
        <w:rPr>
          <w:lang w:val="en-GB"/>
        </w:rPr>
        <w:t>for these conditions</w:t>
      </w:r>
      <w:r w:rsidR="00C56702" w:rsidRPr="000876FA">
        <w:rPr>
          <w:lang w:val="en-GB"/>
        </w:rPr>
        <w:t>,</w:t>
      </w:r>
      <w:r w:rsidR="00980E96" w:rsidRPr="000876FA">
        <w:rPr>
          <w:lang w:val="en-GB"/>
        </w:rPr>
        <w:t xml:space="preserve"> the channel</w:t>
      </w:r>
      <w:r w:rsidR="004D1D3B" w:rsidRPr="000876FA">
        <w:rPr>
          <w:lang w:val="en-GB"/>
        </w:rPr>
        <w:t>’s</w:t>
      </w:r>
      <w:r w:rsidR="00980E96" w:rsidRPr="000876FA">
        <w:rPr>
          <w:lang w:val="en-GB"/>
        </w:rPr>
        <w:t xml:space="preserve"> </w:t>
      </w:r>
      <w:r w:rsidR="00032A9B" w:rsidRPr="000876FA">
        <w:rPr>
          <w:lang w:val="en-GB"/>
        </w:rPr>
        <w:t>rotati</w:t>
      </w:r>
      <w:r w:rsidR="00980E96" w:rsidRPr="000876FA">
        <w:rPr>
          <w:lang w:val="en-GB"/>
        </w:rPr>
        <w:t xml:space="preserve">onal position had little influence on the heat transfer performance </w:t>
      </w:r>
      <w:r w:rsidR="001F17D4" w:rsidRPr="000876FA">
        <w:rPr>
          <w:lang w:val="en-GB"/>
        </w:rPr>
        <w:t xml:space="preserve">of </w:t>
      </w:r>
      <w:r w:rsidR="00032A9B" w:rsidRPr="000876FA">
        <w:rPr>
          <w:lang w:val="en-GB"/>
        </w:rPr>
        <w:t>buoyancy</w:t>
      </w:r>
      <w:r w:rsidR="00C56702" w:rsidRPr="000876FA">
        <w:rPr>
          <w:lang w:val="en-GB"/>
        </w:rPr>
        <w:t>-</w:t>
      </w:r>
      <w:r w:rsidR="00032A9B" w:rsidRPr="000876FA">
        <w:rPr>
          <w:lang w:val="en-GB"/>
        </w:rPr>
        <w:t>driven secondary flows.</w:t>
      </w:r>
      <w:r w:rsidR="003807EA" w:rsidRPr="000876FA">
        <w:rPr>
          <w:lang w:val="en-GB"/>
        </w:rPr>
        <w:t xml:space="preserve"> </w:t>
      </w:r>
      <w:r w:rsidR="00980E96" w:rsidRPr="000876FA">
        <w:rPr>
          <w:lang w:val="en-GB"/>
        </w:rPr>
        <w:t xml:space="preserve">In another study, </w:t>
      </w:r>
      <w:r w:rsidR="00C262F1" w:rsidRPr="000876FA">
        <w:rPr>
          <w:lang w:val="en-GB"/>
        </w:rPr>
        <w:fldChar w:fldCharType="begin"/>
      </w:r>
      <w:r w:rsidR="00F70A0E" w:rsidRPr="000876FA">
        <w:rPr>
          <w:lang w:val="en-GB"/>
        </w:rPr>
        <w:instrText xml:space="preserve"> ADDIN EN.CITE &lt;EndNote&gt;&lt;Cite AuthorYear="1"&gt;&lt;Author&gt;Ajith Krishnan&lt;/Author&gt;&lt;Year&gt;2018&lt;/Year&gt;&lt;RecNum&gt;91&lt;/RecNum&gt;&lt;DisplayText&gt;Ajith Krishnan, et al. [37]&lt;/DisplayText&gt;&lt;record&gt;&lt;rec-number&gt;91&lt;/rec-number&gt;&lt;foreign-keys&gt;&lt;key app="EN" db-id="dsxsz0s97wszxoepzscvpr0o9aa90e9z9te2" timestamp="1531728275"&gt;91&lt;/key&gt;&lt;key app="ENWeb" db-id=""&gt;0&lt;/key&gt;&lt;/foreign-keys&gt;&lt;ref-type name="Journal Article"&gt;17&lt;/ref-type&gt;&lt;contributors&gt;&lt;authors&gt;&lt;author&gt;Ajith Krishnan, R.&lt;/author&gt;&lt;author&gt;Balasubramanian, K. R.&lt;/author&gt;&lt;author&gt;Suresh, S.&lt;/author&gt;&lt;/authors&gt;&lt;/contributors&gt;&lt;titles&gt;&lt;title&gt;Experimental investigation of the effect of heat sink orientation on subcooled flow boiling performance in a rectangular microgap channel&lt;/title&gt;&lt;secondary-title&gt;International Journal of Heat and Mass Transfer&lt;/secondary-title&gt;&lt;/titles&gt;&lt;periodical&gt;&lt;full-title&gt;International Journal of Heat and Mass Transfer&lt;/full-title&gt;&lt;/periodical&gt;&lt;pages&gt;1341-1357&lt;/pages&gt;&lt;volume&gt;120&lt;/volume&gt;&lt;section&gt;1341&lt;/section&gt;&lt;dates&gt;&lt;year&gt;2018&lt;/year&gt;&lt;/dates&gt;&lt;isbn&gt;00179310&lt;/isbn&gt;&lt;urls&gt;&lt;/urls&gt;&lt;electronic-resource-num&gt;10.1016/j.ijheatmasstransfer.2017.12.133&lt;/electronic-resource-num&gt;&lt;/record&gt;&lt;/Cite&gt;&lt;/EndNote&gt;</w:instrText>
      </w:r>
      <w:r w:rsidR="00C262F1" w:rsidRPr="000876FA">
        <w:rPr>
          <w:lang w:val="en-GB"/>
        </w:rPr>
        <w:fldChar w:fldCharType="separate"/>
      </w:r>
      <w:r w:rsidR="00F70A0E" w:rsidRPr="000876FA">
        <w:rPr>
          <w:lang w:val="en-GB"/>
        </w:rPr>
        <w:t>Ajith Krishnan, et al. [37]</w:t>
      </w:r>
      <w:r w:rsidR="00C262F1" w:rsidRPr="000876FA">
        <w:rPr>
          <w:lang w:val="en-GB"/>
        </w:rPr>
        <w:fldChar w:fldCharType="end"/>
      </w:r>
      <w:r w:rsidR="003807EA" w:rsidRPr="000876FA">
        <w:rPr>
          <w:lang w:val="en-GB"/>
        </w:rPr>
        <w:t xml:space="preserve"> also</w:t>
      </w:r>
      <w:r w:rsidR="00DF2EBF" w:rsidRPr="000876FA">
        <w:rPr>
          <w:lang w:val="en-GB"/>
        </w:rPr>
        <w:t xml:space="preserve"> experiment</w:t>
      </w:r>
      <w:r w:rsidR="00A643CF" w:rsidRPr="000876FA">
        <w:rPr>
          <w:lang w:val="en-GB"/>
        </w:rPr>
        <w:t xml:space="preserve">ally considered </w:t>
      </w:r>
      <w:r w:rsidR="00DF2EBF" w:rsidRPr="000876FA">
        <w:rPr>
          <w:lang w:val="en-GB"/>
        </w:rPr>
        <w:t>flow</w:t>
      </w:r>
      <w:r w:rsidR="00100295" w:rsidRPr="000876FA">
        <w:rPr>
          <w:lang w:val="en-GB"/>
        </w:rPr>
        <w:t>-</w:t>
      </w:r>
      <w:r w:rsidR="00DF2EBF" w:rsidRPr="000876FA">
        <w:rPr>
          <w:lang w:val="en-GB"/>
        </w:rPr>
        <w:t xml:space="preserve">boiling in </w:t>
      </w:r>
      <w:r w:rsidR="00A643CF" w:rsidRPr="000876FA">
        <w:rPr>
          <w:lang w:val="en-GB"/>
        </w:rPr>
        <w:t>vertical upward and downward flows as well as horizontal flow with separate heating from above and below</w:t>
      </w:r>
      <w:r w:rsidR="003807EA" w:rsidRPr="000876FA">
        <w:rPr>
          <w:lang w:val="en-GB"/>
        </w:rPr>
        <w:t xml:space="preserve"> in a single microchannel (microgap)</w:t>
      </w:r>
      <w:r w:rsidR="00DF2EBF" w:rsidRPr="000876FA">
        <w:rPr>
          <w:lang w:val="en-GB"/>
        </w:rPr>
        <w:t xml:space="preserve"> with a width of 20 mm and </w:t>
      </w:r>
      <w:r w:rsidR="00A643CF" w:rsidRPr="000876FA">
        <w:rPr>
          <w:lang w:val="en-GB"/>
        </w:rPr>
        <w:t xml:space="preserve">a </w:t>
      </w:r>
      <w:r w:rsidR="002A2436" w:rsidRPr="000876FA">
        <w:rPr>
          <w:lang w:val="en-GB"/>
        </w:rPr>
        <w:t>height</w:t>
      </w:r>
      <w:r w:rsidR="00DF2EBF" w:rsidRPr="000876FA">
        <w:rPr>
          <w:lang w:val="en-GB"/>
        </w:rPr>
        <w:t xml:space="preserve"> of 0.2</w:t>
      </w:r>
      <w:r w:rsidR="001821C4" w:rsidRPr="000876FA">
        <w:rPr>
          <w:lang w:val="en-GB"/>
        </w:rPr>
        <w:t xml:space="preserve"> </w:t>
      </w:r>
      <w:r w:rsidR="00DF2EBF" w:rsidRPr="000876FA">
        <w:rPr>
          <w:lang w:val="en-GB"/>
        </w:rPr>
        <w:t>mm</w:t>
      </w:r>
      <w:r w:rsidR="00A643CF" w:rsidRPr="000876FA">
        <w:rPr>
          <w:lang w:val="en-GB"/>
        </w:rPr>
        <w:t xml:space="preserve"> and</w:t>
      </w:r>
      <w:r w:rsidR="00DF2EBF" w:rsidRPr="000876FA">
        <w:rPr>
          <w:lang w:val="en-GB"/>
        </w:rPr>
        <w:t xml:space="preserve"> mass fluxes of 303, 610 and 911 kg/m</w:t>
      </w:r>
      <w:r w:rsidR="00DF2EBF" w:rsidRPr="000876FA">
        <w:rPr>
          <w:vertAlign w:val="superscript"/>
          <w:lang w:val="en-GB"/>
        </w:rPr>
        <w:t>2</w:t>
      </w:r>
      <w:r w:rsidR="00DF2EBF" w:rsidRPr="000876FA">
        <w:rPr>
          <w:lang w:val="en-GB"/>
        </w:rPr>
        <w:t xml:space="preserve">s. </w:t>
      </w:r>
      <w:r w:rsidR="000D5AEF" w:rsidRPr="000876FA">
        <w:rPr>
          <w:lang w:val="en-GB"/>
        </w:rPr>
        <w:t>Again,</w:t>
      </w:r>
      <w:r w:rsidR="00980E96" w:rsidRPr="000876FA">
        <w:rPr>
          <w:lang w:val="en-GB"/>
        </w:rPr>
        <w:t xml:space="preserve"> it was found that c</w:t>
      </w:r>
      <w:r w:rsidR="00A643CF" w:rsidRPr="000876FA">
        <w:rPr>
          <w:lang w:val="en-GB"/>
        </w:rPr>
        <w:t>hannel orientation</w:t>
      </w:r>
      <w:r w:rsidR="003807EA" w:rsidRPr="000876FA">
        <w:rPr>
          <w:lang w:val="en-GB"/>
        </w:rPr>
        <w:t xml:space="preserve"> </w:t>
      </w:r>
      <w:r w:rsidR="00980E96" w:rsidRPr="000876FA">
        <w:rPr>
          <w:lang w:val="en-GB"/>
        </w:rPr>
        <w:t>had</w:t>
      </w:r>
      <w:r w:rsidR="00A643CF" w:rsidRPr="000876FA">
        <w:rPr>
          <w:lang w:val="en-GB"/>
        </w:rPr>
        <w:t xml:space="preserve"> </w:t>
      </w:r>
      <w:r w:rsidR="00980E96" w:rsidRPr="000876FA">
        <w:rPr>
          <w:lang w:val="en-GB"/>
        </w:rPr>
        <w:t xml:space="preserve">little </w:t>
      </w:r>
      <w:r w:rsidR="003807EA" w:rsidRPr="000876FA">
        <w:rPr>
          <w:lang w:val="en-GB"/>
        </w:rPr>
        <w:t>influence on the</w:t>
      </w:r>
      <w:r w:rsidR="00DF2EBF" w:rsidRPr="000876FA">
        <w:rPr>
          <w:lang w:val="en-GB"/>
        </w:rPr>
        <w:t xml:space="preserve"> heat transfer coefficient</w:t>
      </w:r>
      <w:r w:rsidR="00A643CF" w:rsidRPr="000876FA">
        <w:rPr>
          <w:lang w:val="en-GB"/>
        </w:rPr>
        <w:t>.</w:t>
      </w:r>
      <w:r w:rsidR="003807EA" w:rsidRPr="000876FA">
        <w:rPr>
          <w:lang w:val="en-GB"/>
        </w:rPr>
        <w:t xml:space="preserve"> </w:t>
      </w:r>
      <w:r w:rsidR="00980E96" w:rsidRPr="000876FA">
        <w:rPr>
          <w:lang w:val="en-GB"/>
        </w:rPr>
        <w:t xml:space="preserve">As before, this </w:t>
      </w:r>
      <w:r w:rsidR="00DF2EBF" w:rsidRPr="000876FA">
        <w:rPr>
          <w:lang w:val="en-GB"/>
        </w:rPr>
        <w:t xml:space="preserve">was attributed to </w:t>
      </w:r>
      <w:r w:rsidR="002E24DD" w:rsidRPr="000876FA">
        <w:rPr>
          <w:lang w:val="en-GB"/>
        </w:rPr>
        <w:t xml:space="preserve">the relatively </w:t>
      </w:r>
      <w:r w:rsidR="00DF2EBF" w:rsidRPr="000876FA">
        <w:rPr>
          <w:lang w:val="en-GB"/>
        </w:rPr>
        <w:t>high mass fluxes</w:t>
      </w:r>
      <w:r w:rsidR="00C56702" w:rsidRPr="000876FA">
        <w:rPr>
          <w:lang w:val="en-GB"/>
        </w:rPr>
        <w:t>,</w:t>
      </w:r>
      <w:r w:rsidR="00DF2EBF" w:rsidRPr="000876FA">
        <w:rPr>
          <w:lang w:val="en-GB"/>
        </w:rPr>
        <w:t xml:space="preserve"> </w:t>
      </w:r>
      <w:r w:rsidR="002E24DD" w:rsidRPr="000876FA">
        <w:rPr>
          <w:lang w:val="en-GB"/>
        </w:rPr>
        <w:t xml:space="preserve">which </w:t>
      </w:r>
      <w:r w:rsidR="00DF2EBF" w:rsidRPr="000876FA">
        <w:rPr>
          <w:lang w:val="en-GB"/>
        </w:rPr>
        <w:t>result</w:t>
      </w:r>
      <w:r w:rsidR="002E24DD" w:rsidRPr="000876FA">
        <w:rPr>
          <w:lang w:val="en-GB"/>
        </w:rPr>
        <w:t>ed</w:t>
      </w:r>
      <w:r w:rsidR="00DF2EBF" w:rsidRPr="000876FA">
        <w:rPr>
          <w:lang w:val="en-GB"/>
        </w:rPr>
        <w:t xml:space="preserve"> in</w:t>
      </w:r>
      <w:r w:rsidR="002E24DD" w:rsidRPr="000876FA">
        <w:rPr>
          <w:lang w:val="en-GB"/>
        </w:rPr>
        <w:t xml:space="preserve"> insignificant</w:t>
      </w:r>
      <w:r w:rsidR="00DF2EBF" w:rsidRPr="000876FA">
        <w:rPr>
          <w:lang w:val="en-GB"/>
        </w:rPr>
        <w:t xml:space="preserve"> bubble-wall interactions</w:t>
      </w:r>
      <w:r w:rsidR="003807EA" w:rsidRPr="000876FA">
        <w:rPr>
          <w:lang w:val="en-GB"/>
        </w:rPr>
        <w:t>.</w:t>
      </w:r>
      <w:r w:rsidR="002E24DD" w:rsidRPr="000876FA">
        <w:rPr>
          <w:lang w:val="en-GB"/>
        </w:rPr>
        <w:t xml:space="preserve"> </w:t>
      </w:r>
    </w:p>
    <w:p w14:paraId="61EE5C9F" w14:textId="10643793" w:rsidR="002A2436" w:rsidRPr="000876FA" w:rsidRDefault="002A2436" w:rsidP="00732465">
      <w:pPr>
        <w:spacing w:line="360" w:lineRule="auto"/>
        <w:ind w:firstLine="284"/>
        <w:jc w:val="both"/>
        <w:rPr>
          <w:lang w:val="en-GB"/>
        </w:rPr>
      </w:pPr>
    </w:p>
    <w:p w14:paraId="053ECD0F" w14:textId="50992500" w:rsidR="002A2436" w:rsidRPr="000876FA" w:rsidRDefault="002A2436" w:rsidP="00732465">
      <w:pPr>
        <w:spacing w:line="360" w:lineRule="auto"/>
        <w:ind w:firstLine="284"/>
        <w:jc w:val="both"/>
        <w:rPr>
          <w:lang w:val="en-GB"/>
        </w:rPr>
      </w:pPr>
      <w:r w:rsidRPr="000876FA">
        <w:rPr>
          <w:lang w:val="en-GB"/>
        </w:rPr>
        <w:t>Experimental measurement techniques</w:t>
      </w:r>
      <w:r w:rsidR="00405AC1" w:rsidRPr="000876FA">
        <w:rPr>
          <w:lang w:val="en-GB"/>
        </w:rPr>
        <w:t xml:space="preserve">, </w:t>
      </w:r>
      <w:r w:rsidR="004E79CD" w:rsidRPr="000876FA">
        <w:rPr>
          <w:lang w:val="en-GB"/>
        </w:rPr>
        <w:t xml:space="preserve">such as </w:t>
      </w:r>
      <w:r w:rsidR="00F215E9" w:rsidRPr="000876FA">
        <w:rPr>
          <w:lang w:val="en-GB"/>
        </w:rPr>
        <w:t>using thermocouple probes at specific locations underneath the heated surface to estimate the surface temperature distribution</w:t>
      </w:r>
      <w:r w:rsidR="000D5AEF" w:rsidRPr="000876FA">
        <w:rPr>
          <w:lang w:val="en-GB"/>
        </w:rPr>
        <w:t xml:space="preserve">, </w:t>
      </w:r>
      <w:r w:rsidRPr="000876FA">
        <w:rPr>
          <w:lang w:val="en-GB"/>
        </w:rPr>
        <w:t xml:space="preserve">are </w:t>
      </w:r>
      <w:r w:rsidR="009F2281">
        <w:rPr>
          <w:lang w:val="en-GB"/>
        </w:rPr>
        <w:t>generally sufficient</w:t>
      </w:r>
      <w:r w:rsidRPr="000876FA">
        <w:rPr>
          <w:lang w:val="en-GB"/>
        </w:rPr>
        <w:t xml:space="preserve"> when quasi-steady</w:t>
      </w:r>
      <w:r w:rsidR="00C56702" w:rsidRPr="000876FA">
        <w:rPr>
          <w:lang w:val="en-GB"/>
        </w:rPr>
        <w:t>-</w:t>
      </w:r>
      <w:r w:rsidRPr="000876FA">
        <w:rPr>
          <w:lang w:val="en-GB"/>
        </w:rPr>
        <w:t>state time</w:t>
      </w:r>
      <w:r w:rsidR="00C56702" w:rsidRPr="000876FA">
        <w:rPr>
          <w:lang w:val="en-GB"/>
        </w:rPr>
        <w:t>-</w:t>
      </w:r>
      <w:r w:rsidRPr="000876FA">
        <w:rPr>
          <w:lang w:val="en-GB"/>
        </w:rPr>
        <w:t xml:space="preserve">averaged external characteristics are the focus of the investigation. However, the transient behaviour of the </w:t>
      </w:r>
      <w:r w:rsidR="0087331F" w:rsidRPr="000876FA">
        <w:rPr>
          <w:lang w:val="en-GB"/>
        </w:rPr>
        <w:t>flow</w:t>
      </w:r>
      <w:r w:rsidR="00100295" w:rsidRPr="000876FA">
        <w:rPr>
          <w:lang w:val="en-GB"/>
        </w:rPr>
        <w:t>-</w:t>
      </w:r>
      <w:r w:rsidR="0087331F" w:rsidRPr="000876FA">
        <w:rPr>
          <w:lang w:val="en-GB"/>
        </w:rPr>
        <w:t xml:space="preserve">boiling is much more challenging to capture </w:t>
      </w:r>
      <w:r w:rsidR="000D5AEF" w:rsidRPr="000876FA">
        <w:rPr>
          <w:lang w:val="en-GB"/>
        </w:rPr>
        <w:t>experimentally and</w:t>
      </w:r>
      <w:r w:rsidR="00AD44DD" w:rsidRPr="000876FA">
        <w:rPr>
          <w:lang w:val="en-GB"/>
        </w:rPr>
        <w:t xml:space="preserve"> may </w:t>
      </w:r>
      <w:r w:rsidR="0087331F" w:rsidRPr="000876FA">
        <w:rPr>
          <w:lang w:val="en-GB"/>
        </w:rPr>
        <w:t>requir</w:t>
      </w:r>
      <w:r w:rsidR="00C56702" w:rsidRPr="000876FA">
        <w:rPr>
          <w:lang w:val="en-GB"/>
        </w:rPr>
        <w:t>e</w:t>
      </w:r>
      <w:r w:rsidR="0087331F" w:rsidRPr="000876FA">
        <w:rPr>
          <w:lang w:val="en-GB"/>
        </w:rPr>
        <w:t xml:space="preserve"> numerical simulations</w:t>
      </w:r>
      <w:r w:rsidR="00AD44DD" w:rsidRPr="000876FA">
        <w:rPr>
          <w:lang w:val="en-GB"/>
        </w:rPr>
        <w:t xml:space="preserve"> to gain </w:t>
      </w:r>
      <w:r w:rsidR="00F215E9" w:rsidRPr="000876FA">
        <w:rPr>
          <w:lang w:val="en-GB"/>
        </w:rPr>
        <w:t xml:space="preserve">better </w:t>
      </w:r>
      <w:r w:rsidR="00AD44DD" w:rsidRPr="000876FA">
        <w:rPr>
          <w:lang w:val="en-GB"/>
        </w:rPr>
        <w:t>insight into the heat transfer process</w:t>
      </w:r>
      <w:r w:rsidRPr="000876FA">
        <w:rPr>
          <w:lang w:val="en-GB"/>
        </w:rPr>
        <w:t xml:space="preserve">. Certain phenomena, such as the nucleation and departure of bubbles, occur over several milliseconds, which is smaller than the </w:t>
      </w:r>
      <w:r w:rsidR="0087331F" w:rsidRPr="000876FA">
        <w:rPr>
          <w:lang w:val="en-GB"/>
        </w:rPr>
        <w:t>sampling frequency</w:t>
      </w:r>
      <w:r w:rsidRPr="000876FA">
        <w:rPr>
          <w:lang w:val="en-GB"/>
        </w:rPr>
        <w:t xml:space="preserve"> of most thermocouples </w:t>
      </w:r>
      <w:r w:rsidR="0087331F" w:rsidRPr="000876FA">
        <w:rPr>
          <w:lang w:val="en-GB"/>
        </w:rPr>
        <w:fldChar w:fldCharType="begin"/>
      </w:r>
      <w:r w:rsidR="00F70A0E" w:rsidRPr="000876FA">
        <w:rPr>
          <w:lang w:val="en-GB"/>
        </w:rPr>
        <w:instrText xml:space="preserve"> ADDIN EN.CITE &lt;EndNote&gt;&lt;Cite&gt;&lt;Author&gt;Szczukiewicz&lt;/Author&gt;&lt;Year&gt;2014&lt;/Year&gt;&lt;RecNum&gt;522&lt;/RecNum&gt;&lt;DisplayText&gt;[38]&lt;/DisplayText&gt;&lt;record&gt;&lt;rec-number&gt;522&lt;/rec-number&gt;&lt;foreign-keys&gt;&lt;key app="EN" db-id="dsxsz0s97wszxoepzscvpr0o9aa90e9z9te2" timestamp="1580462176"&gt;522&lt;/key&gt;&lt;/foreign-keys&gt;&lt;ref-type name="Journal Article"&gt;17&lt;/ref-type&gt;&lt;contributors&gt;&lt;authors&gt;&lt;author&gt;Szczukiewicz, Sylwia&lt;/author&gt;&lt;author&gt;Magnini, Mirco&lt;/author&gt;&lt;author&gt;Thome, John Richard&lt;/author&gt;&lt;/authors&gt;&lt;/contributors&gt;&lt;titles&gt;&lt;title&gt;Proposed models, ongoing experiments, and latest numerical simulations of microchannel two-phase flow boiling&lt;/title&gt;&lt;secondary-title&gt;International journal of multiphase flow&lt;/secondary-title&gt;&lt;/titles&gt;&lt;periodical&gt;&lt;full-title&gt;International Journal of Multiphase Flow&lt;/full-title&gt;&lt;/periodical&gt;&lt;pages&gt;84-101&lt;/pages&gt;&lt;volume&gt;59&lt;/volume&gt;&lt;dates&gt;&lt;year&gt;2014&lt;/year&gt;&lt;/dates&gt;&lt;isbn&gt;0301-9322&lt;/isbn&gt;&lt;urls&gt;&lt;/urls&gt;&lt;/record&gt;&lt;/Cite&gt;&lt;/EndNote&gt;</w:instrText>
      </w:r>
      <w:r w:rsidR="0087331F" w:rsidRPr="000876FA">
        <w:rPr>
          <w:lang w:val="en-GB"/>
        </w:rPr>
        <w:fldChar w:fldCharType="separate"/>
      </w:r>
      <w:r w:rsidR="00F70A0E" w:rsidRPr="000876FA">
        <w:rPr>
          <w:lang w:val="en-GB"/>
        </w:rPr>
        <w:t>[38]</w:t>
      </w:r>
      <w:r w:rsidR="0087331F" w:rsidRPr="000876FA">
        <w:rPr>
          <w:lang w:val="en-GB"/>
        </w:rPr>
        <w:fldChar w:fldCharType="end"/>
      </w:r>
      <w:r w:rsidR="00405AC1" w:rsidRPr="000876FA">
        <w:rPr>
          <w:lang w:val="en-GB"/>
        </w:rPr>
        <w:t xml:space="preserve"> that are generally used in experimental studies</w:t>
      </w:r>
      <w:r w:rsidRPr="000876FA">
        <w:rPr>
          <w:lang w:val="en-GB"/>
        </w:rPr>
        <w:fldChar w:fldCharType="begin"/>
      </w:r>
      <w:r w:rsidRPr="000876FA">
        <w:rPr>
          <w:lang w:val="en-GB"/>
        </w:rPr>
        <w:fldChar w:fldCharType="separate"/>
      </w:r>
      <w:r w:rsidR="0087331F" w:rsidRPr="000876FA">
        <w:rPr>
          <w:lang w:val="en-GB"/>
        </w:rPr>
        <w:t>{Szczukiewicz, 2014 #22;Szczukiewicz, 2014 #522}</w:t>
      </w:r>
      <w:r w:rsidRPr="000876FA">
        <w:rPr>
          <w:lang w:val="en-GB"/>
        </w:rPr>
        <w:fldChar w:fldCharType="end"/>
      </w:r>
      <w:r w:rsidRPr="000876FA">
        <w:rPr>
          <w:lang w:val="en-GB"/>
        </w:rPr>
        <w:t>.</w:t>
      </w:r>
      <w:r w:rsidR="0087331F" w:rsidRPr="000876FA">
        <w:rPr>
          <w:lang w:val="en-GB"/>
        </w:rPr>
        <w:t xml:space="preserve"> Flow velocity fields within the fluid are </w:t>
      </w:r>
      <w:r w:rsidR="00405AC1" w:rsidRPr="000876FA">
        <w:rPr>
          <w:lang w:val="en-GB"/>
        </w:rPr>
        <w:t xml:space="preserve">also </w:t>
      </w:r>
      <w:r w:rsidR="0087331F" w:rsidRPr="000876FA">
        <w:rPr>
          <w:lang w:val="en-GB"/>
        </w:rPr>
        <w:t>challenging to obtain experimentally and</w:t>
      </w:r>
      <w:r w:rsidRPr="000876FA">
        <w:rPr>
          <w:lang w:val="en-GB"/>
        </w:rPr>
        <w:t xml:space="preserve"> </w:t>
      </w:r>
      <w:r w:rsidR="0087331F" w:rsidRPr="000876FA">
        <w:rPr>
          <w:lang w:val="en-GB"/>
        </w:rPr>
        <w:t>t</w:t>
      </w:r>
      <w:r w:rsidRPr="000876FA">
        <w:rPr>
          <w:lang w:val="en-GB"/>
        </w:rPr>
        <w:t xml:space="preserve">emperature distribution within the fluid cannot be obtained. </w:t>
      </w:r>
    </w:p>
    <w:p w14:paraId="7055750C" w14:textId="197840FA" w:rsidR="00A72576" w:rsidRPr="000876FA" w:rsidRDefault="00A72576" w:rsidP="00732465">
      <w:pPr>
        <w:spacing w:line="360" w:lineRule="auto"/>
        <w:ind w:firstLine="284"/>
        <w:jc w:val="both"/>
        <w:rPr>
          <w:lang w:val="en-GB"/>
        </w:rPr>
      </w:pPr>
    </w:p>
    <w:p w14:paraId="3569A411" w14:textId="5F2515A0" w:rsidR="00D47F55" w:rsidRPr="000876FA" w:rsidRDefault="00D47F55" w:rsidP="00732465">
      <w:pPr>
        <w:spacing w:line="360" w:lineRule="auto"/>
        <w:ind w:firstLine="284"/>
        <w:jc w:val="both"/>
        <w:rPr>
          <w:lang w:val="en-GB"/>
        </w:rPr>
      </w:pPr>
      <w:r w:rsidRPr="000876FA">
        <w:rPr>
          <w:lang w:val="en-GB"/>
        </w:rPr>
        <w:t xml:space="preserve">Numerical modelling has been used as a tool to supplement our knowledge of the thermophysical characteristics of certain systems to visualise the inside of complex structures whose properties prohibit them from being properly analysed. </w:t>
      </w:r>
      <w:r w:rsidR="00405AC1" w:rsidRPr="000876FA">
        <w:rPr>
          <w:lang w:val="en-GB"/>
        </w:rPr>
        <w:t>For instance, in</w:t>
      </w:r>
      <w:r w:rsidRPr="000876FA">
        <w:rPr>
          <w:lang w:val="en-GB"/>
        </w:rPr>
        <w:t xml:space="preserve"> microchannels</w:t>
      </w:r>
      <w:r w:rsidR="00C56702" w:rsidRPr="000876FA">
        <w:rPr>
          <w:lang w:val="en-GB"/>
        </w:rPr>
        <w:t>,</w:t>
      </w:r>
      <w:r w:rsidRPr="000876FA">
        <w:rPr>
          <w:lang w:val="en-GB"/>
        </w:rPr>
        <w:t xml:space="preserve"> </w:t>
      </w:r>
      <w:r w:rsidR="00405AC1" w:rsidRPr="000876FA">
        <w:rPr>
          <w:lang w:val="en-GB"/>
        </w:rPr>
        <w:t>the standard investigation methods</w:t>
      </w:r>
      <w:r w:rsidRPr="000876FA">
        <w:rPr>
          <w:lang w:val="en-GB"/>
        </w:rPr>
        <w:t xml:space="preserve"> </w:t>
      </w:r>
      <w:r w:rsidR="00405AC1" w:rsidRPr="000876FA">
        <w:rPr>
          <w:lang w:val="en-GB"/>
        </w:rPr>
        <w:t xml:space="preserve">coupled with </w:t>
      </w:r>
      <w:r w:rsidRPr="000876FA">
        <w:rPr>
          <w:lang w:val="en-GB"/>
        </w:rPr>
        <w:t xml:space="preserve">small scales make visualising and quantifying the effects of the liquid layer thickness, the bubble dynamics and the spurious currents around the perimeter of bubbles difficult. While experimental studies can quantify the bulk properties, numerical studies are necessary to </w:t>
      </w:r>
      <w:r w:rsidR="0087331F" w:rsidRPr="000876FA">
        <w:rPr>
          <w:lang w:val="en-GB"/>
        </w:rPr>
        <w:t xml:space="preserve">quantify the </w:t>
      </w:r>
      <w:r w:rsidRPr="000876FA">
        <w:rPr>
          <w:lang w:val="en-GB"/>
        </w:rPr>
        <w:t xml:space="preserve">properties </w:t>
      </w:r>
      <w:r w:rsidR="001F17D4" w:rsidRPr="000876FA">
        <w:rPr>
          <w:lang w:val="en-GB"/>
        </w:rPr>
        <w:t>at</w:t>
      </w:r>
      <w:r w:rsidR="00405AC1" w:rsidRPr="000876FA">
        <w:rPr>
          <w:lang w:val="en-GB"/>
        </w:rPr>
        <w:t xml:space="preserve"> a more localised level</w:t>
      </w:r>
      <w:r w:rsidRPr="000876FA">
        <w:rPr>
          <w:lang w:val="en-GB"/>
        </w:rPr>
        <w:t xml:space="preserve">. </w:t>
      </w:r>
    </w:p>
    <w:p w14:paraId="5B368CA3" w14:textId="77777777" w:rsidR="00B075CF" w:rsidRPr="000876FA" w:rsidRDefault="00B075CF" w:rsidP="00732465">
      <w:pPr>
        <w:spacing w:line="360" w:lineRule="auto"/>
        <w:ind w:firstLine="284"/>
        <w:jc w:val="both"/>
        <w:rPr>
          <w:lang w:val="en-GB"/>
        </w:rPr>
      </w:pPr>
    </w:p>
    <w:p w14:paraId="30C7FA77" w14:textId="6FDE71DB" w:rsidR="00D47F55" w:rsidRPr="000876FA" w:rsidRDefault="00D47F55" w:rsidP="00732465">
      <w:pPr>
        <w:spacing w:line="360" w:lineRule="auto"/>
        <w:ind w:firstLine="284"/>
        <w:jc w:val="both"/>
        <w:rPr>
          <w:lang w:val="en-GB"/>
        </w:rPr>
      </w:pPr>
      <w:r w:rsidRPr="000876FA">
        <w:rPr>
          <w:lang w:val="en-GB"/>
        </w:rPr>
        <w:t xml:space="preserve">While </w:t>
      </w:r>
      <w:r w:rsidR="005212AC" w:rsidRPr="000876FA">
        <w:rPr>
          <w:lang w:val="en-GB"/>
        </w:rPr>
        <w:t xml:space="preserve">numerical simulations </w:t>
      </w:r>
      <w:r w:rsidRPr="000876FA">
        <w:rPr>
          <w:lang w:val="en-GB"/>
        </w:rPr>
        <w:t>do offer many benefits, the computational time that is required for small</w:t>
      </w:r>
      <w:r w:rsidR="00C56702" w:rsidRPr="000876FA">
        <w:rPr>
          <w:lang w:val="en-GB"/>
        </w:rPr>
        <w:t>-</w:t>
      </w:r>
      <w:r w:rsidRPr="000876FA">
        <w:rPr>
          <w:lang w:val="en-GB"/>
        </w:rPr>
        <w:t xml:space="preserve">scale transient simulations </w:t>
      </w:r>
      <w:r w:rsidR="00C56702" w:rsidRPr="000876FA">
        <w:rPr>
          <w:lang w:val="en-GB"/>
        </w:rPr>
        <w:t>is</w:t>
      </w:r>
      <w:r w:rsidRPr="000876FA">
        <w:rPr>
          <w:lang w:val="en-GB"/>
        </w:rPr>
        <w:t xml:space="preserve"> significantly higher than </w:t>
      </w:r>
      <w:r w:rsidR="00C56702" w:rsidRPr="000876FA">
        <w:rPr>
          <w:lang w:val="en-GB"/>
        </w:rPr>
        <w:t xml:space="preserve">for </w:t>
      </w:r>
      <w:r w:rsidRPr="000876FA">
        <w:rPr>
          <w:lang w:val="en-GB"/>
        </w:rPr>
        <w:t>steady-state simulations. This inhibits many scenarios from being investigated</w:t>
      </w:r>
      <w:r w:rsidR="00405AC1" w:rsidRPr="000876FA">
        <w:rPr>
          <w:lang w:val="en-GB"/>
        </w:rPr>
        <w:t xml:space="preserve"> and</w:t>
      </w:r>
      <w:r w:rsidRPr="000876FA">
        <w:rPr>
          <w:lang w:val="en-GB"/>
        </w:rPr>
        <w:t xml:space="preserve"> limit</w:t>
      </w:r>
      <w:r w:rsidR="004E79CD" w:rsidRPr="000876FA">
        <w:rPr>
          <w:lang w:val="en-GB"/>
        </w:rPr>
        <w:t>s</w:t>
      </w:r>
      <w:r w:rsidRPr="000876FA">
        <w:rPr>
          <w:lang w:val="en-GB"/>
        </w:rPr>
        <w:t xml:space="preserve"> most researchers to two-dimensional axisymmetric models</w:t>
      </w:r>
      <w:r w:rsidR="00405AC1" w:rsidRPr="000876FA">
        <w:rPr>
          <w:lang w:val="en-GB"/>
        </w:rPr>
        <w:t>. O</w:t>
      </w:r>
      <w:r w:rsidRPr="000876FA">
        <w:rPr>
          <w:lang w:val="en-GB"/>
        </w:rPr>
        <w:t xml:space="preserve">nly a few three-dimensional </w:t>
      </w:r>
      <w:r w:rsidR="0087331F" w:rsidRPr="000876FA">
        <w:rPr>
          <w:lang w:val="en-GB"/>
        </w:rPr>
        <w:t xml:space="preserve">studies </w:t>
      </w:r>
      <w:r w:rsidR="00405AC1" w:rsidRPr="000876FA">
        <w:rPr>
          <w:lang w:val="en-GB"/>
        </w:rPr>
        <w:t>have been conducted</w:t>
      </w:r>
      <w:r w:rsidRPr="000876FA">
        <w:rPr>
          <w:lang w:val="en-GB"/>
        </w:rPr>
        <w:t xml:space="preserve"> </w:t>
      </w:r>
      <w:r w:rsidR="00D11A7D" w:rsidRPr="000876FA">
        <w:rPr>
          <w:lang w:val="en-GB"/>
        </w:rPr>
        <w:fldChar w:fldCharType="begin"/>
      </w:r>
      <w:r w:rsidR="00F70A0E" w:rsidRPr="000876FA">
        <w:rPr>
          <w:lang w:val="en-GB"/>
        </w:rPr>
        <w:instrText xml:space="preserve"> ADDIN EN.CITE &lt;EndNote&gt;&lt;Cite&gt;&lt;Author&gt;Bordbar&lt;/Author&gt;&lt;Year&gt;2018&lt;/Year&gt;&lt;RecNum&gt;507&lt;/RecNum&gt;&lt;DisplayText&gt;[39]&lt;/DisplayText&gt;&lt;record&gt;&lt;rec-number&gt;507&lt;/rec-number&gt;&lt;foreign-keys&gt;&lt;key app="EN" db-id="dsxsz0s97wszxoepzscvpr0o9aa90e9z9te2" timestamp="1580462176"&gt;507&lt;/key&gt;&lt;/foreign-keys&gt;&lt;ref-type name="Journal Article"&gt;17&lt;/ref-type&gt;&lt;contributors&gt;&lt;authors&gt;&lt;author&gt;Bordbar, Alireza&lt;/author&gt;&lt;author&gt;Taassob, Arsalan&lt;/author&gt;&lt;author&gt;Zarnaghsh, Amirreza&lt;/author&gt;&lt;author&gt;Kamali, Reza&lt;/author&gt;&lt;/authors&gt;&lt;/contributors&gt;&lt;titles&gt;&lt;title&gt;Slug flow in microchannels: Numerical simulation and applications&lt;/title&gt;&lt;secondary-title&gt;Journal of industrial and engineering chemistry&lt;/secondary-title&gt;&lt;/titles&gt;&lt;periodical&gt;&lt;full-title&gt;Journal of industrial and engineering chemistry&lt;/full-title&gt;&lt;/periodical&gt;&lt;dates&gt;&lt;year&gt;2018&lt;/year&gt;&lt;/dates&gt;&lt;isbn&gt;1226-086X&lt;/isbn&gt;&lt;urls&gt;&lt;/urls&gt;&lt;/record&gt;&lt;/Cite&gt;&lt;/EndNote&gt;</w:instrText>
      </w:r>
      <w:r w:rsidR="00D11A7D" w:rsidRPr="000876FA">
        <w:rPr>
          <w:lang w:val="en-GB"/>
        </w:rPr>
        <w:fldChar w:fldCharType="separate"/>
      </w:r>
      <w:r w:rsidR="00F70A0E" w:rsidRPr="000876FA">
        <w:rPr>
          <w:lang w:val="en-GB"/>
        </w:rPr>
        <w:t>[39]</w:t>
      </w:r>
      <w:r w:rsidR="00D11A7D" w:rsidRPr="000876FA">
        <w:rPr>
          <w:lang w:val="en-GB"/>
        </w:rPr>
        <w:fldChar w:fldCharType="end"/>
      </w:r>
      <w:r w:rsidRPr="000876FA">
        <w:rPr>
          <w:lang w:val="en-GB"/>
        </w:rPr>
        <w:t xml:space="preserve">. </w:t>
      </w:r>
      <w:r w:rsidR="00405AC1" w:rsidRPr="000876FA">
        <w:rPr>
          <w:lang w:val="en-GB"/>
        </w:rPr>
        <w:t xml:space="preserve">Such </w:t>
      </w:r>
      <w:r w:rsidRPr="000876FA">
        <w:rPr>
          <w:lang w:val="en-GB"/>
        </w:rPr>
        <w:t xml:space="preserve">studies are also usually limited to the slug and annular </w:t>
      </w:r>
      <w:r w:rsidR="00405AC1" w:rsidRPr="000876FA">
        <w:rPr>
          <w:lang w:val="en-GB"/>
        </w:rPr>
        <w:t xml:space="preserve">two-phase </w:t>
      </w:r>
      <w:r w:rsidRPr="000876FA">
        <w:rPr>
          <w:lang w:val="en-GB"/>
        </w:rPr>
        <w:t xml:space="preserve">flow regimes, with bubble nucleation and coalescence largely ignored due to their complexity. </w:t>
      </w:r>
    </w:p>
    <w:p w14:paraId="57C97C74" w14:textId="77777777" w:rsidR="00B075CF" w:rsidRPr="000876FA" w:rsidRDefault="00B075CF" w:rsidP="00732465">
      <w:pPr>
        <w:spacing w:line="360" w:lineRule="auto"/>
        <w:ind w:firstLine="284"/>
        <w:jc w:val="both"/>
        <w:rPr>
          <w:lang w:val="en-GB"/>
        </w:rPr>
      </w:pPr>
    </w:p>
    <w:p w14:paraId="02E07C5A" w14:textId="4316F2AE" w:rsidR="00D47F55" w:rsidRPr="000876FA" w:rsidRDefault="00D47F55" w:rsidP="00732465">
      <w:pPr>
        <w:spacing w:line="360" w:lineRule="auto"/>
        <w:ind w:firstLine="284"/>
        <w:jc w:val="both"/>
        <w:rPr>
          <w:lang w:val="en-GB"/>
        </w:rPr>
      </w:pPr>
      <w:bookmarkStart w:id="1" w:name="_Hlk530999842"/>
      <w:r w:rsidRPr="000876FA">
        <w:rPr>
          <w:lang w:val="en-GB"/>
        </w:rPr>
        <w:t>A flow</w:t>
      </w:r>
      <w:r w:rsidR="00C56702" w:rsidRPr="000876FA">
        <w:rPr>
          <w:lang w:val="en-GB"/>
        </w:rPr>
        <w:t>-</w:t>
      </w:r>
      <w:r w:rsidRPr="000876FA">
        <w:rPr>
          <w:lang w:val="en-GB"/>
        </w:rPr>
        <w:t xml:space="preserve">boiling model </w:t>
      </w:r>
      <w:r w:rsidR="009F23F9" w:rsidRPr="000876FA">
        <w:rPr>
          <w:lang w:val="en-GB"/>
        </w:rPr>
        <w:t>h</w:t>
      </w:r>
      <w:r w:rsidR="00ED63B3" w:rsidRPr="000876FA">
        <w:rPr>
          <w:lang w:val="en-GB"/>
        </w:rPr>
        <w:t>as been developed</w:t>
      </w:r>
      <w:r w:rsidRPr="000876FA">
        <w:rPr>
          <w:lang w:val="en-GB"/>
        </w:rPr>
        <w:t xml:space="preserve"> to model heat transfer during slug flow as the elongated bubbles pass</w:t>
      </w:r>
      <w:r w:rsidR="0087331F" w:rsidRPr="000876FA">
        <w:rPr>
          <w:lang w:val="en-GB"/>
        </w:rPr>
        <w:t>ed</w:t>
      </w:r>
      <w:r w:rsidRPr="000876FA">
        <w:rPr>
          <w:lang w:val="en-GB"/>
        </w:rPr>
        <w:t xml:space="preserve"> over </w:t>
      </w:r>
      <w:r w:rsidR="00ED63B3" w:rsidRPr="000876FA">
        <w:rPr>
          <w:lang w:val="en-GB"/>
        </w:rPr>
        <w:t xml:space="preserve">a </w:t>
      </w:r>
      <w:r w:rsidR="0087331F" w:rsidRPr="000876FA">
        <w:rPr>
          <w:lang w:val="en-GB"/>
        </w:rPr>
        <w:t>domain</w:t>
      </w:r>
      <w:r w:rsidRPr="000876FA">
        <w:rPr>
          <w:lang w:val="en-GB"/>
        </w:rPr>
        <w:t xml:space="preserve"> of interest</w:t>
      </w:r>
      <w:r w:rsidR="009F23F9" w:rsidRPr="000876FA">
        <w:rPr>
          <w:lang w:val="en-GB"/>
        </w:rPr>
        <w:t xml:space="preserve"> </w:t>
      </w:r>
      <w:r w:rsidR="009F23F9" w:rsidRPr="000876FA">
        <w:rPr>
          <w:lang w:val="en-GB"/>
        </w:rPr>
        <w:fldChar w:fldCharType="begin"/>
      </w:r>
      <w:r w:rsidR="00F70A0E" w:rsidRPr="000876FA">
        <w:rPr>
          <w:lang w:val="en-GB"/>
        </w:rPr>
        <w:instrText xml:space="preserve"> ADDIN EN.CITE &lt;EndNote&gt;&lt;Cite&gt;&lt;Author&gt;Thome&lt;/Author&gt;&lt;Year&gt;2004&lt;/Year&gt;&lt;RecNum&gt;539&lt;/RecNum&gt;&lt;DisplayText&gt;[40]&lt;/DisplayText&gt;&lt;record&gt;&lt;rec-number&gt;539&lt;/rec-number&gt;&lt;foreign-keys&gt;&lt;key app="EN" db-id="dsxsz0s97wszxoepzscvpr0o9aa90e9z9te2" timestamp="1580462176"&gt;539&lt;/key&gt;&lt;/foreign-keys&gt;&lt;ref-type name="Journal Article"&gt;17&lt;/ref-type&gt;&lt;contributors&gt;&lt;authors&gt;&lt;author&gt;Thome, JR&lt;/author&gt;&lt;author&gt;Dupont, V&lt;/author&gt;&lt;author&gt;Jacobi, Anthony M&lt;/author&gt;&lt;/authors&gt;&lt;/contributors&gt;&lt;titles&gt;&lt;title&gt;Heat transfer model for evaporation in microchannels. Part I: presentation of the model&lt;/title&gt;&lt;secondary-title&gt;International Journal of Heat and Mass Transfer&lt;/secondary-title&gt;&lt;/titles&gt;&lt;periodical&gt;&lt;full-title&gt;International Journal of Heat and Mass Transfer&lt;/full-title&gt;&lt;/periodical&gt;&lt;pages&gt;3375-3385&lt;/pages&gt;&lt;volume&gt;47&lt;/volume&gt;&lt;number&gt;14-16&lt;/number&gt;&lt;dates&gt;&lt;year&gt;2004&lt;/year&gt;&lt;/dates&gt;&lt;isbn&gt;0017-9310&lt;/isbn&gt;&lt;urls&gt;&lt;/urls&gt;&lt;/record&gt;&lt;/Cite&gt;&lt;/EndNote&gt;</w:instrText>
      </w:r>
      <w:r w:rsidR="009F23F9" w:rsidRPr="000876FA">
        <w:rPr>
          <w:lang w:val="en-GB"/>
        </w:rPr>
        <w:fldChar w:fldCharType="separate"/>
      </w:r>
      <w:r w:rsidR="00F70A0E" w:rsidRPr="000876FA">
        <w:rPr>
          <w:lang w:val="en-GB"/>
        </w:rPr>
        <w:t>[40]</w:t>
      </w:r>
      <w:r w:rsidR="009F23F9" w:rsidRPr="000876FA">
        <w:rPr>
          <w:lang w:val="en-GB"/>
        </w:rPr>
        <w:fldChar w:fldCharType="end"/>
      </w:r>
      <w:r w:rsidRPr="000876FA">
        <w:rPr>
          <w:lang w:val="en-GB"/>
        </w:rPr>
        <w:t xml:space="preserve">. </w:t>
      </w:r>
      <w:r w:rsidR="00ED63B3" w:rsidRPr="000876FA">
        <w:rPr>
          <w:lang w:val="en-GB"/>
        </w:rPr>
        <w:t xml:space="preserve">The </w:t>
      </w:r>
      <w:r w:rsidRPr="000876FA">
        <w:rPr>
          <w:lang w:val="en-GB"/>
        </w:rPr>
        <w:t xml:space="preserve">model </w:t>
      </w:r>
      <w:r w:rsidR="00ED63B3" w:rsidRPr="000876FA">
        <w:rPr>
          <w:lang w:val="en-GB"/>
        </w:rPr>
        <w:t>divides</w:t>
      </w:r>
      <w:r w:rsidRPr="000876FA">
        <w:rPr>
          <w:lang w:val="en-GB"/>
        </w:rPr>
        <w:t xml:space="preserve"> the </w:t>
      </w:r>
      <w:r w:rsidR="00ED63B3" w:rsidRPr="000876FA">
        <w:rPr>
          <w:lang w:val="en-GB"/>
        </w:rPr>
        <w:t xml:space="preserve">flow </w:t>
      </w:r>
      <w:r w:rsidRPr="000876FA">
        <w:rPr>
          <w:lang w:val="en-GB"/>
        </w:rPr>
        <w:t xml:space="preserve">into </w:t>
      </w:r>
      <w:r w:rsidR="00ED63B3" w:rsidRPr="000876FA">
        <w:rPr>
          <w:lang w:val="en-GB"/>
        </w:rPr>
        <w:t xml:space="preserve">three regimes </w:t>
      </w:r>
      <w:r w:rsidRPr="000876FA">
        <w:rPr>
          <w:lang w:val="en-GB"/>
        </w:rPr>
        <w:t>with different heat transfer coefficients.</w:t>
      </w:r>
      <w:bookmarkStart w:id="2" w:name="_Hlk530999931"/>
      <w:bookmarkEnd w:id="1"/>
      <w:r w:rsidRPr="000876FA">
        <w:rPr>
          <w:lang w:val="en-GB"/>
        </w:rPr>
        <w:t xml:space="preserve"> The first is </w:t>
      </w:r>
      <w:r w:rsidR="00ED63B3" w:rsidRPr="000876FA">
        <w:rPr>
          <w:lang w:val="en-GB"/>
        </w:rPr>
        <w:t xml:space="preserve">for a </w:t>
      </w:r>
      <w:r w:rsidRPr="000876FA">
        <w:rPr>
          <w:lang w:val="en-GB"/>
        </w:rPr>
        <w:t xml:space="preserve">liquid slug </w:t>
      </w:r>
      <w:r w:rsidR="00ED63B3" w:rsidRPr="000876FA">
        <w:rPr>
          <w:lang w:val="en-GB"/>
        </w:rPr>
        <w:t>passing through the</w:t>
      </w:r>
      <w:r w:rsidRPr="000876FA">
        <w:rPr>
          <w:lang w:val="en-GB"/>
        </w:rPr>
        <w:t xml:space="preserve"> </w:t>
      </w:r>
      <w:r w:rsidR="00E929A1" w:rsidRPr="000876FA">
        <w:rPr>
          <w:lang w:val="en-GB"/>
        </w:rPr>
        <w:t>domain</w:t>
      </w:r>
      <w:r w:rsidRPr="000876FA">
        <w:rPr>
          <w:lang w:val="en-GB"/>
        </w:rPr>
        <w:t xml:space="preserve"> of interest, </w:t>
      </w:r>
      <w:r w:rsidR="00ED63B3" w:rsidRPr="000876FA">
        <w:rPr>
          <w:lang w:val="en-GB"/>
        </w:rPr>
        <w:t xml:space="preserve">the next is for </w:t>
      </w:r>
      <w:r w:rsidRPr="000876FA">
        <w:rPr>
          <w:lang w:val="en-GB"/>
        </w:rPr>
        <w:t>a</w:t>
      </w:r>
      <w:r w:rsidR="00E929A1" w:rsidRPr="000876FA">
        <w:rPr>
          <w:lang w:val="en-GB"/>
        </w:rPr>
        <w:t xml:space="preserve">n </w:t>
      </w:r>
      <w:r w:rsidRPr="000876FA">
        <w:rPr>
          <w:lang w:val="en-GB"/>
        </w:rPr>
        <w:t>elongated bubble</w:t>
      </w:r>
      <w:r w:rsidR="00ED63B3" w:rsidRPr="000876FA">
        <w:rPr>
          <w:lang w:val="en-GB"/>
        </w:rPr>
        <w:t xml:space="preserve"> produced via evaporation,</w:t>
      </w:r>
      <w:r w:rsidRPr="000876FA">
        <w:rPr>
          <w:lang w:val="en-GB"/>
        </w:rPr>
        <w:t xml:space="preserve"> and </w:t>
      </w:r>
      <w:r w:rsidR="00ED63B3" w:rsidRPr="000876FA">
        <w:rPr>
          <w:lang w:val="en-GB"/>
        </w:rPr>
        <w:t xml:space="preserve">the third is for </w:t>
      </w:r>
      <w:r w:rsidRPr="000876FA">
        <w:rPr>
          <w:lang w:val="en-GB"/>
        </w:rPr>
        <w:t>a vapour slug</w:t>
      </w:r>
      <w:bookmarkEnd w:id="2"/>
      <w:r w:rsidRPr="000876FA">
        <w:rPr>
          <w:lang w:val="en-GB"/>
        </w:rPr>
        <w:t xml:space="preserve">. The model assumes that several bubbles will begin to nucleate on the microchannel wall. These bubbles stay in place after nucleation, growing until their radius reaches the walls of the channel. The bubbles then detach </w:t>
      </w:r>
      <w:r w:rsidR="00ED63B3" w:rsidRPr="000876FA">
        <w:rPr>
          <w:lang w:val="en-GB"/>
        </w:rPr>
        <w:t xml:space="preserve">and </w:t>
      </w:r>
      <w:r w:rsidRPr="000876FA">
        <w:rPr>
          <w:lang w:val="en-GB"/>
        </w:rPr>
        <w:t>join the flow in the axial direction. At this stage</w:t>
      </w:r>
      <w:r w:rsidR="001A5A18" w:rsidRPr="000876FA">
        <w:rPr>
          <w:lang w:val="en-GB"/>
        </w:rPr>
        <w:t>,</w:t>
      </w:r>
      <w:r w:rsidRPr="000876FA">
        <w:rPr>
          <w:lang w:val="en-GB"/>
        </w:rPr>
        <w:t xml:space="preserve"> the flow is in the slug regime, which involves the flow of alternating liquid and vapour regions that are described by the three-zone model.</w:t>
      </w:r>
    </w:p>
    <w:p w14:paraId="2709B330" w14:textId="77777777" w:rsidR="00B075CF" w:rsidRPr="000876FA" w:rsidRDefault="00B075CF" w:rsidP="00732465">
      <w:pPr>
        <w:spacing w:line="360" w:lineRule="auto"/>
        <w:ind w:firstLine="284"/>
        <w:jc w:val="both"/>
        <w:rPr>
          <w:lang w:val="en-GB"/>
        </w:rPr>
      </w:pPr>
    </w:p>
    <w:p w14:paraId="790F495B" w14:textId="67B4AC02" w:rsidR="00D47F55" w:rsidRPr="000876FA" w:rsidRDefault="001F17D4" w:rsidP="00732465">
      <w:pPr>
        <w:spacing w:line="360" w:lineRule="auto"/>
        <w:ind w:firstLine="284"/>
        <w:jc w:val="both"/>
        <w:rPr>
          <w:lang w:val="en-GB"/>
        </w:rPr>
      </w:pPr>
      <w:r w:rsidRPr="000876FA">
        <w:rPr>
          <w:lang w:val="en-GB"/>
        </w:rPr>
        <w:fldChar w:fldCharType="begin"/>
      </w:r>
      <w:r w:rsidR="00F70A0E" w:rsidRPr="000876FA">
        <w:rPr>
          <w:lang w:val="en-GB"/>
        </w:rPr>
        <w:instrText xml:space="preserve"> ADDIN EN.CITE &lt;EndNote&gt;&lt;Cite AuthorYear="1"&gt;&lt;Author&gt;Magnini&lt;/Author&gt;&lt;Year&gt;2016&lt;/Year&gt;&lt;RecNum&gt;504&lt;/RecNum&gt;&lt;DisplayText&gt;Magnini, et al. [41]&lt;/DisplayText&gt;&lt;record&gt;&lt;rec-number&gt;504&lt;/rec-number&gt;&lt;foreign-keys&gt;&lt;key app="EN" db-id="dsxsz0s97wszxoepzscvpr0o9aa90e9z9te2" timestamp="1580462176"&gt;504&lt;/key&gt;&lt;/foreign-keys&gt;&lt;ref-type name="Journal Article"&gt;17&lt;/ref-type&gt;&lt;contributors&gt;&lt;authors&gt;&lt;author&gt;Magnini, M&lt;/author&gt;&lt;author&gt;Thome, JR&lt;/author&gt;&lt;/authors&gt;&lt;/contributors&gt;&lt;titles&gt;&lt;title&gt;A CFD study of the parameters influencing heat transfer in microchannel slug flow boiling&lt;/title&gt;&lt;secondary-title&gt;International Journal of Thermal Sciences&lt;/secondary-title&gt;&lt;/titles&gt;&lt;periodical&gt;&lt;full-title&gt;International Journal of Thermal Sciences&lt;/full-title&gt;&lt;/periodical&gt;&lt;pages&gt;119-136&lt;/pages&gt;&lt;volume&gt;110&lt;/volume&gt;&lt;dates&gt;&lt;year&gt;2016&lt;/year&gt;&lt;/dates&gt;&lt;isbn&gt;1290-0729&lt;/isbn&gt;&lt;urls&gt;&lt;/urls&gt;&lt;/record&gt;&lt;/Cite&gt;&lt;/EndNote&gt;</w:instrText>
      </w:r>
      <w:r w:rsidRPr="000876FA">
        <w:rPr>
          <w:lang w:val="en-GB"/>
        </w:rPr>
        <w:fldChar w:fldCharType="separate"/>
      </w:r>
      <w:r w:rsidR="00F70A0E" w:rsidRPr="000876FA">
        <w:rPr>
          <w:lang w:val="en-GB"/>
        </w:rPr>
        <w:t>Magnini, et al. [41]</w:t>
      </w:r>
      <w:r w:rsidRPr="000876FA">
        <w:rPr>
          <w:lang w:val="en-GB"/>
        </w:rPr>
        <w:fldChar w:fldCharType="end"/>
      </w:r>
      <w:r w:rsidRPr="000876FA">
        <w:rPr>
          <w:lang w:val="en-GB"/>
        </w:rPr>
        <w:t xml:space="preserve"> and </w:t>
      </w:r>
      <w:r w:rsidRPr="000876FA">
        <w:rPr>
          <w:lang w:val="en-GB"/>
        </w:rPr>
        <w:fldChar w:fldCharType="begin"/>
      </w:r>
      <w:r w:rsidR="00F70A0E" w:rsidRPr="000876FA">
        <w:rPr>
          <w:lang w:val="en-GB"/>
        </w:rPr>
        <w:instrText xml:space="preserve"> ADDIN EN.CITE &lt;EndNote&gt;&lt;Cite AuthorYear="1"&gt;&lt;Author&gt;Magnini&lt;/Author&gt;&lt;Year&gt;2013&lt;/Year&gt;&lt;RecNum&gt;518&lt;/RecNum&gt;&lt;DisplayText&gt;Magnini, et al. [42]&lt;/DisplayText&gt;&lt;record&gt;&lt;rec-number&gt;518&lt;/rec-number&gt;&lt;foreign-keys&gt;&lt;key app="EN" db-id="dsxsz0s97wszxoepzscvpr0o9aa90e9z9te2" timestamp="1580462176"&gt;518&lt;/key&gt;&lt;/foreign-keys&gt;&lt;ref-type name="Journal Article"&gt;17&lt;/ref-type&gt;&lt;contributors&gt;&lt;authors&gt;&lt;author&gt;Magnini, Mirco&lt;/author&gt;&lt;author&gt;Pulvirenti, B&lt;/author&gt;&lt;author&gt;Thome, John Richard&lt;/author&gt;&lt;/authors&gt;&lt;/contributors&gt;&lt;titles&gt;&lt;title&gt;Numerical investigation of hydrodynamics and heat transfer of elongated bubbles during flow boiling in a microchannel&lt;/title&gt;&lt;secondary-title&gt;International Journal of Heat and Mass Transfer&lt;/secondary-title&gt;&lt;/titles&gt;&lt;periodical&gt;&lt;full-title&gt;International Journal of Heat and Mass Transfer&lt;/full-title&gt;&lt;/periodical&gt;&lt;pages&gt;451-471&lt;/pages&gt;&lt;volume&gt;59&lt;/volume&gt;&lt;dates&gt;&lt;year&gt;2013&lt;/year&gt;&lt;/dates&gt;&lt;isbn&gt;0017-9310&lt;/isbn&gt;&lt;urls&gt;&lt;/urls&gt;&lt;/record&gt;&lt;/Cite&gt;&lt;/EndNote&gt;</w:instrText>
      </w:r>
      <w:r w:rsidRPr="000876FA">
        <w:rPr>
          <w:lang w:val="en-GB"/>
        </w:rPr>
        <w:fldChar w:fldCharType="separate"/>
      </w:r>
      <w:r w:rsidR="00F70A0E" w:rsidRPr="000876FA">
        <w:rPr>
          <w:lang w:val="en-GB"/>
        </w:rPr>
        <w:t>Magnini, et al. [42]</w:t>
      </w:r>
      <w:r w:rsidRPr="000876FA">
        <w:rPr>
          <w:lang w:val="en-GB"/>
        </w:rPr>
        <w:fldChar w:fldCharType="end"/>
      </w:r>
      <w:r w:rsidRPr="000876FA">
        <w:rPr>
          <w:lang w:val="en-GB"/>
        </w:rPr>
        <w:t xml:space="preserve"> investigated t</w:t>
      </w:r>
      <w:r w:rsidR="00D47F55" w:rsidRPr="000876FA">
        <w:rPr>
          <w:lang w:val="en-GB"/>
        </w:rPr>
        <w:t xml:space="preserve">he hydrodynamics and heat transfer characteristics of large vapour slugs in an axisymmetric domain, showing that the largest increases in heat transfer coefficient </w:t>
      </w:r>
      <w:r w:rsidR="00E929A1" w:rsidRPr="000876FA">
        <w:rPr>
          <w:lang w:val="en-GB"/>
        </w:rPr>
        <w:t>were</w:t>
      </w:r>
      <w:r w:rsidR="00D47F55" w:rsidRPr="000876FA">
        <w:rPr>
          <w:lang w:val="en-GB"/>
        </w:rPr>
        <w:t xml:space="preserve"> obtained when the thickness of the liquid film between the slug and the wall </w:t>
      </w:r>
      <w:r w:rsidR="00E929A1" w:rsidRPr="000876FA">
        <w:rPr>
          <w:lang w:val="en-GB"/>
        </w:rPr>
        <w:t>was</w:t>
      </w:r>
      <w:r w:rsidR="00D47F55" w:rsidRPr="000876FA">
        <w:rPr>
          <w:lang w:val="en-GB"/>
        </w:rPr>
        <w:t xml:space="preserve"> at its minimum, which usually occur</w:t>
      </w:r>
      <w:r w:rsidRPr="000876FA">
        <w:rPr>
          <w:lang w:val="en-GB"/>
        </w:rPr>
        <w:t>red</w:t>
      </w:r>
      <w:r w:rsidR="00D47F55" w:rsidRPr="000876FA">
        <w:rPr>
          <w:lang w:val="en-GB"/>
        </w:rPr>
        <w:t xml:space="preserve"> at the rear of the bubble. This increase </w:t>
      </w:r>
      <w:r w:rsidR="00E929A1" w:rsidRPr="000876FA">
        <w:rPr>
          <w:lang w:val="en-GB"/>
        </w:rPr>
        <w:t>was</w:t>
      </w:r>
      <w:r w:rsidR="00D47F55" w:rsidRPr="000876FA">
        <w:rPr>
          <w:lang w:val="en-GB"/>
        </w:rPr>
        <w:t xml:space="preserve"> also felt in the wake of the bubble due to it interfering with the thermal boundary layer. This was built upon by</w:t>
      </w:r>
      <w:r w:rsidR="00C44AE2" w:rsidRPr="000876FA">
        <w:rPr>
          <w:lang w:val="en-GB"/>
        </w:rPr>
        <w:t xml:space="preserve"> </w:t>
      </w:r>
      <w:r w:rsidR="00D11A7D" w:rsidRPr="000876FA">
        <w:rPr>
          <w:lang w:val="en-GB"/>
        </w:rPr>
        <w:fldChar w:fldCharType="begin"/>
      </w:r>
      <w:r w:rsidR="00F70A0E" w:rsidRPr="000876FA">
        <w:rPr>
          <w:lang w:val="en-GB"/>
        </w:rPr>
        <w:instrText xml:space="preserve"> ADDIN EN.CITE &lt;EndNote&gt;&lt;Cite AuthorYear="1"&gt;&lt;Author&gt;Ferrari&lt;/Author&gt;&lt;Year&gt;2018&lt;/Year&gt;&lt;RecNum&gt;376&lt;/RecNum&gt;&lt;DisplayText&gt;Ferrari, et al. [43]&lt;/DisplayText&gt;&lt;record&gt;&lt;rec-number&gt;376&lt;/rec-number&gt;&lt;foreign-keys&gt;&lt;key app="EN" db-id="dsxsz0s97wszxoepzscvpr0o9aa90e9z9te2" timestamp="1538598943"&gt;376&lt;/key&gt;&lt;/foreign-keys&gt;&lt;ref-type name="Journal Article"&gt;17&lt;/ref-type&gt;&lt;contributors&gt;&lt;authors&gt;&lt;author&gt;Ferrari, Andrea&lt;/author&gt;&lt;author&gt;Magnini, Mirco&lt;/author&gt;&lt;author&gt;Thome, John R.&lt;/author&gt;&lt;/authors&gt;&lt;/contributors&gt;&lt;titles&gt;&lt;title&gt;Numerical analysis of slug flow boiling in square microchannels&lt;/title&gt;&lt;secondary-title&gt;International Journal of Heat and Mass Transfer&lt;/secondary-title&gt;&lt;/titles&gt;&lt;periodical&gt;&lt;full-title&gt;International Journal of Heat and Mass Transfer&lt;/full-title&gt;&lt;/periodical&gt;&lt;pages&gt;928-944&lt;/pages&gt;&lt;volume&gt;123&lt;/volume&gt;&lt;keywords&gt;&lt;keyword&gt;Slug flow&lt;/keyword&gt;&lt;keyword&gt;Heat transfer&lt;/keyword&gt;&lt;keyword&gt;Evaporation&lt;/keyword&gt;&lt;keyword&gt;Square microchannel&lt;/keyword&gt;&lt;keyword&gt;Volume of fluid&lt;/keyword&gt;&lt;/keywords&gt;&lt;dates&gt;&lt;year&gt;2018&lt;/year&gt;&lt;pub-dates&gt;&lt;date&gt;2018/08/01/&lt;/date&gt;&lt;/pub-dates&gt;&lt;/dates&gt;&lt;isbn&gt;0017-9310&lt;/isbn&gt;&lt;urls&gt;&lt;related-urls&gt;&lt;url&gt;http://www.sciencedirect.com/science/article/pii/S0017931018303016&lt;/url&gt;&lt;/related-urls&gt;&lt;/urls&gt;&lt;electronic-resource-num&gt;https://doi.org/10.1016/j.ijheatmasstransfer.2018.03.012&lt;/electronic-resource-num&gt;&lt;/record&gt;&lt;/Cite&gt;&lt;/EndNote&gt;</w:instrText>
      </w:r>
      <w:r w:rsidR="00D11A7D" w:rsidRPr="000876FA">
        <w:rPr>
          <w:lang w:val="en-GB"/>
        </w:rPr>
        <w:fldChar w:fldCharType="separate"/>
      </w:r>
      <w:r w:rsidR="00F70A0E" w:rsidRPr="000876FA">
        <w:rPr>
          <w:lang w:val="en-GB"/>
        </w:rPr>
        <w:t>Ferrari, et al. [43]</w:t>
      </w:r>
      <w:r w:rsidR="00D11A7D" w:rsidRPr="000876FA">
        <w:rPr>
          <w:lang w:val="en-GB"/>
        </w:rPr>
        <w:fldChar w:fldCharType="end"/>
      </w:r>
      <w:r w:rsidR="00D47F55" w:rsidRPr="000876FA">
        <w:rPr>
          <w:lang w:val="en-GB"/>
        </w:rPr>
        <w:t>, who used the previous study as a base for a smaller three-dimensional model. The same scenario was investigated, that of large slugs flowing in a microchannel, except that this study looked at flow within a square channel. They found that when compar</w:t>
      </w:r>
      <w:r w:rsidR="001A5A18" w:rsidRPr="000876FA">
        <w:rPr>
          <w:lang w:val="en-GB"/>
        </w:rPr>
        <w:t>ed</w:t>
      </w:r>
      <w:r w:rsidR="00D47F55" w:rsidRPr="000876FA">
        <w:rPr>
          <w:lang w:val="en-GB"/>
        </w:rPr>
        <w:t xml:space="preserve"> </w:t>
      </w:r>
      <w:r w:rsidR="001A5A18" w:rsidRPr="000876FA">
        <w:rPr>
          <w:lang w:val="en-GB"/>
        </w:rPr>
        <w:t>with</w:t>
      </w:r>
      <w:r w:rsidR="00D47F55" w:rsidRPr="000876FA">
        <w:rPr>
          <w:lang w:val="en-GB"/>
        </w:rPr>
        <w:t xml:space="preserve"> circular channels, the vapour slug velocity was always higher, and that the minimum film thickness was lower due to fluid being drawn to the corners of the channels. </w:t>
      </w:r>
    </w:p>
    <w:p w14:paraId="6EDD1166" w14:textId="77777777" w:rsidR="00B075CF" w:rsidRPr="000876FA" w:rsidRDefault="00B075CF" w:rsidP="00732465">
      <w:pPr>
        <w:spacing w:line="360" w:lineRule="auto"/>
        <w:ind w:firstLine="284"/>
        <w:jc w:val="both"/>
        <w:rPr>
          <w:lang w:val="en-GB"/>
        </w:rPr>
      </w:pPr>
    </w:p>
    <w:p w14:paraId="7B398E6D" w14:textId="77777777" w:rsidR="005212AC" w:rsidRPr="000876FA" w:rsidRDefault="005212AC" w:rsidP="00732465">
      <w:pPr>
        <w:spacing w:line="360" w:lineRule="auto"/>
        <w:ind w:firstLine="284"/>
        <w:jc w:val="both"/>
        <w:rPr>
          <w:lang w:val="en-GB"/>
        </w:rPr>
      </w:pPr>
      <w:r w:rsidRPr="000876FA">
        <w:rPr>
          <w:lang w:val="en-GB"/>
        </w:rPr>
        <w:t>Due to the small length scales that occur when modelling flow boiling in microchannels, the effects of gravity are often deemed negligible, and therefore ignored. This is partly due to the prevalence of axisymmetric models, which restrict the use of gravity in all directions except when the gravitational vector is aligned with the axial direction. The effect of gravity on the thickness of the liquid film, which is largely regarded as the driving factor for increased heat transfer, has not been sufficiently investigated.</w:t>
      </w:r>
    </w:p>
    <w:p w14:paraId="16138202" w14:textId="77777777" w:rsidR="00B075CF" w:rsidRPr="000876FA" w:rsidRDefault="00B075CF" w:rsidP="00732465">
      <w:pPr>
        <w:spacing w:line="360" w:lineRule="auto"/>
        <w:ind w:firstLine="284"/>
        <w:jc w:val="both"/>
        <w:rPr>
          <w:lang w:val="en-GB"/>
        </w:rPr>
      </w:pPr>
    </w:p>
    <w:p w14:paraId="33742B42" w14:textId="50889112" w:rsidR="00D47F55" w:rsidRPr="000876FA" w:rsidRDefault="00D47F55" w:rsidP="00732465">
      <w:pPr>
        <w:spacing w:line="360" w:lineRule="auto"/>
        <w:ind w:firstLine="284"/>
        <w:jc w:val="both"/>
        <w:rPr>
          <w:lang w:val="en-GB"/>
        </w:rPr>
      </w:pPr>
      <w:r w:rsidRPr="000876FA">
        <w:rPr>
          <w:lang w:val="en-GB"/>
        </w:rPr>
        <w:t>Several attempts to reduce the computational costs of flow</w:t>
      </w:r>
      <w:r w:rsidR="001A5A18" w:rsidRPr="000876FA">
        <w:rPr>
          <w:lang w:val="en-GB"/>
        </w:rPr>
        <w:t>-</w:t>
      </w:r>
      <w:r w:rsidRPr="000876FA">
        <w:rPr>
          <w:lang w:val="en-GB"/>
        </w:rPr>
        <w:t>boiling simulations have been made by implementing adaptive mesh refinement models</w:t>
      </w:r>
      <w:r w:rsidR="0070305D" w:rsidRPr="000876FA">
        <w:rPr>
          <w:lang w:val="en-GB"/>
        </w:rPr>
        <w:t xml:space="preserve">. </w:t>
      </w:r>
      <w:r w:rsidR="00D11A7D" w:rsidRPr="000876FA">
        <w:rPr>
          <w:lang w:val="en-GB"/>
        </w:rPr>
        <w:fldChar w:fldCharType="begin"/>
      </w:r>
      <w:r w:rsidR="00F70A0E" w:rsidRPr="000876FA">
        <w:rPr>
          <w:lang w:val="en-GB"/>
        </w:rPr>
        <w:instrText xml:space="preserve"> ADDIN EN.CITE &lt;EndNote&gt;&lt;Cite AuthorYear="1"&gt;&lt;Author&gt;Fondelli&lt;/Author&gt;&lt;Year&gt;2015&lt;/Year&gt;&lt;RecNum&gt;669&lt;/RecNum&gt;&lt;DisplayText&gt;Fondelli, et al. [44]&lt;/DisplayText&gt;&lt;record&gt;&lt;rec-number&gt;669&lt;/rec-number&gt;&lt;foreign-keys&gt;&lt;key app="EN" db-id="dsxsz0s97wszxoepzscvpr0o9aa90e9z9te2" timestamp="1580462176"&gt;669&lt;/key&gt;&lt;/foreign-keys&gt;&lt;ref-type name="Book"&gt;6&lt;/ref-type&gt;&lt;contributors&gt;&lt;authors&gt;&lt;author&gt;Fondelli, Tommaso&lt;/author&gt;&lt;author&gt;Andreini, Antonio&lt;/author&gt;&lt;author&gt;Facchini, Bruno&lt;/author&gt;&lt;/authors&gt;&lt;/contributors&gt;&lt;titles&gt;&lt;title&gt;Numerical Simulation of Dam-Break Problem Using an Adaptive Meshing Approach&lt;/title&gt;&lt;alt-title&gt;Energy Procedia&lt;/alt-title&gt;&lt;/titles&gt;&lt;alt-periodical&gt;&lt;full-title&gt;Energy Procedia&lt;/full-title&gt;&lt;/alt-periodical&gt;&lt;pages&gt;309-315&lt;/pages&gt;&lt;volume&gt;82&lt;/volume&gt;&lt;dates&gt;&lt;year&gt;2015&lt;/year&gt;&lt;/dates&gt;&lt;urls&gt;&lt;/urls&gt;&lt;electronic-resource-num&gt;10.1016/j.egypro.2015.12.038&lt;/electronic-resource-num&gt;&lt;/record&gt;&lt;/Cite&gt;&lt;/EndNote&gt;</w:instrText>
      </w:r>
      <w:r w:rsidR="00D11A7D" w:rsidRPr="000876FA">
        <w:rPr>
          <w:lang w:val="en-GB"/>
        </w:rPr>
        <w:fldChar w:fldCharType="separate"/>
      </w:r>
      <w:r w:rsidR="00F70A0E" w:rsidRPr="000876FA">
        <w:rPr>
          <w:lang w:val="en-GB"/>
        </w:rPr>
        <w:t>Fondelli, et al. [44]</w:t>
      </w:r>
      <w:r w:rsidR="00D11A7D" w:rsidRPr="000876FA">
        <w:rPr>
          <w:lang w:val="en-GB"/>
        </w:rPr>
        <w:fldChar w:fldCharType="end"/>
      </w:r>
      <w:r w:rsidR="0070305D" w:rsidRPr="000876FA">
        <w:rPr>
          <w:lang w:val="en-GB"/>
        </w:rPr>
        <w:t xml:space="preserve"> used adaptive mesh refinement to recreate a dam break problem. They used a meshing method that refine</w:t>
      </w:r>
      <w:r w:rsidR="001F17D4" w:rsidRPr="000876FA">
        <w:rPr>
          <w:lang w:val="en-GB"/>
        </w:rPr>
        <w:t>d</w:t>
      </w:r>
      <w:r w:rsidR="0070305D" w:rsidRPr="000876FA">
        <w:rPr>
          <w:lang w:val="en-GB"/>
        </w:rPr>
        <w:t xml:space="preserve"> cells that contact</w:t>
      </w:r>
      <w:r w:rsidR="001F17D4" w:rsidRPr="000876FA">
        <w:rPr>
          <w:lang w:val="en-GB"/>
        </w:rPr>
        <w:t>ed</w:t>
      </w:r>
      <w:r w:rsidR="0070305D" w:rsidRPr="000876FA">
        <w:rPr>
          <w:lang w:val="en-GB"/>
        </w:rPr>
        <w:t xml:space="preserve"> an interface using the </w:t>
      </w:r>
      <w:r w:rsidR="00524C58" w:rsidRPr="000876FA">
        <w:rPr>
          <w:lang w:val="en-GB"/>
        </w:rPr>
        <w:t>volume of fluid (</w:t>
      </w:r>
      <w:r w:rsidR="0070305D" w:rsidRPr="000876FA">
        <w:rPr>
          <w:lang w:val="en-GB"/>
        </w:rPr>
        <w:t>VOF</w:t>
      </w:r>
      <w:r w:rsidR="00524C58" w:rsidRPr="000876FA">
        <w:rPr>
          <w:lang w:val="en-GB"/>
        </w:rPr>
        <w:t>)</w:t>
      </w:r>
      <w:r w:rsidR="0070305D" w:rsidRPr="000876FA">
        <w:rPr>
          <w:lang w:val="en-GB"/>
        </w:rPr>
        <w:t xml:space="preserve"> method, which allowed them to recreate an experimental study in a </w:t>
      </w:r>
      <w:r w:rsidR="00524C58" w:rsidRPr="000876FA">
        <w:rPr>
          <w:lang w:val="en-GB"/>
        </w:rPr>
        <w:t xml:space="preserve">three-dimensional </w:t>
      </w:r>
      <w:r w:rsidR="0070305D" w:rsidRPr="000876FA">
        <w:rPr>
          <w:lang w:val="en-GB"/>
        </w:rPr>
        <w:t xml:space="preserve">domain. </w:t>
      </w:r>
      <w:r w:rsidR="00D11A7D" w:rsidRPr="000876FA">
        <w:rPr>
          <w:lang w:val="en-GB"/>
        </w:rPr>
        <w:fldChar w:fldCharType="begin"/>
      </w:r>
      <w:r w:rsidR="00F70A0E" w:rsidRPr="000876FA">
        <w:rPr>
          <w:lang w:val="en-GB"/>
        </w:rPr>
        <w:instrText xml:space="preserve"> ADDIN EN.CITE &lt;EndNote&gt;&lt;Cite AuthorYear="1"&gt;&lt;Author&gt;Mehdizadeh&lt;/Author&gt;&lt;Year&gt;2011&lt;/Year&gt;&lt;RecNum&gt;660&lt;/RecNum&gt;&lt;DisplayText&gt;Mehdizadeh, et al. [45]&lt;/DisplayText&gt;&lt;record&gt;&lt;rec-number&gt;660&lt;/rec-number&gt;&lt;foreign-keys&gt;&lt;key app="EN" db-id="dsxsz0s97wszxoepzscvpr0o9aa90e9z9te2" timestamp="1580462176"&gt;660&lt;/key&gt;&lt;/foreign-keys&gt;&lt;ref-type name="Journal Article"&gt;17&lt;/ref-type&gt;&lt;contributors&gt;&lt;authors&gt;&lt;author&gt;Mehdizadeh, A.&lt;/author&gt;&lt;author&gt;Sherif, S. A.&lt;/author&gt;&lt;author&gt;Lear, W. E.&lt;/author&gt;&lt;/authors&gt;&lt;/contributors&gt;&lt;titles&gt;&lt;title&gt;Numerical simulation of thermofluid characteristics of two-phase slug flow in microchannels&lt;/title&gt;&lt;secondary-title&gt;International Journal of Heat and Mass Transfer&lt;/secondary-title&gt;&lt;/titles&gt;&lt;periodical&gt;&lt;full-title&gt;International Journal of Heat and Mass Transfer&lt;/full-title&gt;&lt;/periodical&gt;&lt;pages&gt;3457-3465&lt;/pages&gt;&lt;volume&gt;54&lt;/volume&gt;&lt;number&gt;15&lt;/number&gt;&lt;keywords&gt;&lt;keyword&gt;Two-phase flow&lt;/keyword&gt;&lt;keyword&gt;Microchannel&lt;/keyword&gt;&lt;keyword&gt;Volume-of-Fluid method&lt;/keyword&gt;&lt;keyword&gt;Slug flow&lt;/keyword&gt;&lt;/keywords&gt;&lt;dates&gt;&lt;year&gt;2011&lt;/year&gt;&lt;pub-dates&gt;&lt;date&gt;2011/07/01/&lt;/date&gt;&lt;/pub-dates&gt;&lt;/dates&gt;&lt;isbn&gt;0017-9310&lt;/isbn&gt;&lt;urls&gt;&lt;related-urls&gt;&lt;url&gt;http://www.sciencedirect.com/science/article/pii/S0017931011001864&lt;/url&gt;&lt;/related-urls&gt;&lt;/urls&gt;&lt;electronic-resource-num&gt;https://doi.org/10.1016/j.ijheatmasstransfer.2011.03.040&lt;/electronic-resource-num&gt;&lt;/record&gt;&lt;/Cite&gt;&lt;/EndNote&gt;</w:instrText>
      </w:r>
      <w:r w:rsidR="00D11A7D" w:rsidRPr="000876FA">
        <w:rPr>
          <w:lang w:val="en-GB"/>
        </w:rPr>
        <w:fldChar w:fldCharType="separate"/>
      </w:r>
      <w:r w:rsidR="00F70A0E" w:rsidRPr="000876FA">
        <w:rPr>
          <w:lang w:val="en-GB"/>
        </w:rPr>
        <w:t>Mehdizadeh, et al. [45]</w:t>
      </w:r>
      <w:r w:rsidR="00D11A7D" w:rsidRPr="000876FA">
        <w:rPr>
          <w:lang w:val="en-GB"/>
        </w:rPr>
        <w:fldChar w:fldCharType="end"/>
      </w:r>
      <w:r w:rsidR="0070305D" w:rsidRPr="000876FA">
        <w:rPr>
          <w:lang w:val="en-GB"/>
        </w:rPr>
        <w:t xml:space="preserve"> also used adaptive meshing to recreate a previous numerical investigation that involved slug flow in microchannels. With their technique, they were able to reproduce the results using 96% less cells. </w:t>
      </w:r>
      <w:r w:rsidR="001F17D4" w:rsidRPr="000876FA">
        <w:rPr>
          <w:lang w:val="en-GB"/>
        </w:rPr>
        <w:t>An adaptive mesh refinement model</w:t>
      </w:r>
      <w:r w:rsidR="00677926" w:rsidRPr="000876FA">
        <w:rPr>
          <w:lang w:val="en-GB"/>
        </w:rPr>
        <w:t xml:space="preserve"> </w:t>
      </w:r>
      <w:r w:rsidR="001F17D4" w:rsidRPr="000876FA">
        <w:rPr>
          <w:lang w:val="en-GB"/>
        </w:rPr>
        <w:t>result</w:t>
      </w:r>
      <w:r w:rsidR="00677926" w:rsidRPr="000876FA">
        <w:rPr>
          <w:lang w:val="en-GB"/>
        </w:rPr>
        <w:t>s</w:t>
      </w:r>
      <w:r w:rsidR="001F17D4" w:rsidRPr="000876FA">
        <w:rPr>
          <w:lang w:val="en-GB"/>
        </w:rPr>
        <w:t xml:space="preserve"> in</w:t>
      </w:r>
      <w:r w:rsidR="0070305D" w:rsidRPr="000876FA">
        <w:rPr>
          <w:lang w:val="en-GB"/>
        </w:rPr>
        <w:t xml:space="preserve"> </w:t>
      </w:r>
      <w:r w:rsidR="001F17D4" w:rsidRPr="000876FA">
        <w:rPr>
          <w:lang w:val="en-GB"/>
        </w:rPr>
        <w:t xml:space="preserve">a </w:t>
      </w:r>
      <w:r w:rsidR="0070305D" w:rsidRPr="000876FA">
        <w:rPr>
          <w:lang w:val="en-GB"/>
        </w:rPr>
        <w:t xml:space="preserve">reduction in computational cost for </w:t>
      </w:r>
      <w:r w:rsidR="00524C58" w:rsidRPr="000876FA">
        <w:rPr>
          <w:lang w:val="en-GB"/>
        </w:rPr>
        <w:t>three-dimensional</w:t>
      </w:r>
      <w:r w:rsidR="0070305D" w:rsidRPr="000876FA">
        <w:rPr>
          <w:lang w:val="en-GB"/>
        </w:rPr>
        <w:t xml:space="preserve"> transient simulations.</w:t>
      </w:r>
    </w:p>
    <w:p w14:paraId="65C261DD" w14:textId="6D31526B" w:rsidR="00A72576" w:rsidRPr="000876FA" w:rsidRDefault="00A72576" w:rsidP="00732465">
      <w:pPr>
        <w:spacing w:line="360" w:lineRule="auto"/>
        <w:ind w:firstLine="284"/>
        <w:jc w:val="both"/>
        <w:rPr>
          <w:lang w:val="en-GB"/>
        </w:rPr>
      </w:pPr>
    </w:p>
    <w:p w14:paraId="161B9E53" w14:textId="0D6D087B" w:rsidR="00A72576" w:rsidRPr="000876FA" w:rsidRDefault="00A72576" w:rsidP="00732465">
      <w:pPr>
        <w:spacing w:line="360" w:lineRule="auto"/>
        <w:ind w:firstLine="284"/>
        <w:jc w:val="both"/>
        <w:rPr>
          <w:lang w:val="en-GB"/>
        </w:rPr>
      </w:pPr>
      <w:r w:rsidRPr="000876FA">
        <w:rPr>
          <w:lang w:val="en-GB"/>
        </w:rPr>
        <w:t>Experimental studies on the effect of gravitational orientation on flow</w:t>
      </w:r>
      <w:r w:rsidR="00100295" w:rsidRPr="000876FA">
        <w:rPr>
          <w:lang w:val="en-GB"/>
        </w:rPr>
        <w:t>-</w:t>
      </w:r>
      <w:r w:rsidRPr="000876FA">
        <w:rPr>
          <w:lang w:val="en-GB"/>
        </w:rPr>
        <w:t>boiling in microchannels have shown that the largest difference in local heat transfer coefficient between top</w:t>
      </w:r>
      <w:r w:rsidR="001A5A18" w:rsidRPr="000876FA">
        <w:rPr>
          <w:lang w:val="en-GB"/>
        </w:rPr>
        <w:t>-</w:t>
      </w:r>
      <w:r w:rsidRPr="000876FA">
        <w:rPr>
          <w:lang w:val="en-GB"/>
        </w:rPr>
        <w:t xml:space="preserve"> and bottom</w:t>
      </w:r>
      <w:r w:rsidR="001A5A18" w:rsidRPr="000876FA">
        <w:rPr>
          <w:lang w:val="en-GB"/>
        </w:rPr>
        <w:t>-</w:t>
      </w:r>
      <w:r w:rsidRPr="000876FA">
        <w:rPr>
          <w:lang w:val="en-GB"/>
        </w:rPr>
        <w:t xml:space="preserve">heated channel occurs on the section of the </w:t>
      </w:r>
      <w:r w:rsidRPr="000876FA">
        <w:rPr>
          <w:lang w:val="en-GB"/>
        </w:rPr>
        <w:lastRenderedPageBreak/>
        <w:t>heated surface that experiences bubble nucleation and departure</w:t>
      </w:r>
      <w:r w:rsidR="00E929A1" w:rsidRPr="000876FA">
        <w:rPr>
          <w:lang w:val="en-GB"/>
        </w:rPr>
        <w:t xml:space="preserve"> </w:t>
      </w:r>
      <w:r w:rsidRPr="000876FA">
        <w:rPr>
          <w:lang w:val="en-GB"/>
        </w:rPr>
        <w:t xml:space="preserve"> </w:t>
      </w:r>
      <w:r w:rsidRPr="000876FA">
        <w:rPr>
          <w:lang w:val="en-GB"/>
        </w:rPr>
        <w:fldChar w:fldCharType="begin">
          <w:fldData xml:space="preserve">PEVuZE5vdGU+PENpdGU+PEF1dGhvcj5MaTwvQXV0aG9yPjxZZWFyPjIwMTk8L1llYXI+PFJlY051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==
</w:fldData>
        </w:fldChar>
      </w:r>
      <w:r w:rsidR="00F70A0E" w:rsidRPr="000876FA">
        <w:rPr>
          <w:lang w:val="en-GB"/>
        </w:rPr>
        <w:instrText xml:space="preserve"> ADDIN EN.CITE </w:instrText>
      </w:r>
      <w:r w:rsidR="00F70A0E" w:rsidRPr="000876FA">
        <w:rPr>
          <w:lang w:val="en-GB"/>
        </w:rPr>
        <w:fldChar w:fldCharType="begin">
          <w:fldData xml:space="preserve">PEVuZE5vdGU+PENpdGU+PEF1dGhvcj5MaTwvQXV0aG9yPjxZZWFyPjIwMTk8L1llYXI+PFJlY051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==
</w:fldData>
        </w:fldChar>
      </w:r>
      <w:r w:rsidR="00F70A0E" w:rsidRPr="000876FA">
        <w:rPr>
          <w:lang w:val="en-GB"/>
        </w:rPr>
        <w:instrText xml:space="preserve"> ADDIN EN.CITE.DATA </w:instrText>
      </w:r>
      <w:r w:rsidR="00F70A0E" w:rsidRPr="000876FA">
        <w:rPr>
          <w:lang w:val="en-GB"/>
        </w:rPr>
      </w:r>
      <w:r w:rsidR="00F70A0E" w:rsidRPr="000876FA">
        <w:rPr>
          <w:lang w:val="en-GB"/>
        </w:rPr>
        <w:fldChar w:fldCharType="end"/>
      </w:r>
      <w:r w:rsidRPr="000876FA">
        <w:rPr>
          <w:lang w:val="en-GB"/>
        </w:rPr>
      </w:r>
      <w:r w:rsidRPr="000876FA">
        <w:rPr>
          <w:lang w:val="en-GB"/>
        </w:rPr>
        <w:fldChar w:fldCharType="separate"/>
      </w:r>
      <w:r w:rsidR="00F70A0E" w:rsidRPr="000876FA">
        <w:rPr>
          <w:lang w:val="en-GB"/>
        </w:rPr>
        <w:t>[20, 46]</w:t>
      </w:r>
      <w:r w:rsidRPr="000876FA">
        <w:rPr>
          <w:lang w:val="en-GB"/>
        </w:rPr>
        <w:fldChar w:fldCharType="end"/>
      </w:r>
      <w:r w:rsidRPr="000876FA">
        <w:rPr>
          <w:lang w:val="en-GB"/>
        </w:rPr>
        <w:t>. Numerical investigations into this phenomenon have shown that bubble departure during microchannel flow</w:t>
      </w:r>
      <w:r w:rsidR="00100295" w:rsidRPr="000876FA">
        <w:rPr>
          <w:lang w:val="en-GB"/>
        </w:rPr>
        <w:t>-</w:t>
      </w:r>
      <w:r w:rsidRPr="000876FA">
        <w:rPr>
          <w:lang w:val="en-GB"/>
        </w:rPr>
        <w:t xml:space="preserve">boiling affects the heat transfer via the introduction of a liquid film between the vapour and the heated surface. Firstly, cooler liquid is brought into contact with the heated surface as the contact area between the bubble and the heated surface is reduced. This liquid then remains between the bubble and the heated surface, leaving a thin film that creates a large thermal gradient and therefore increases the heat transfer </w:t>
      </w:r>
      <w:r w:rsidRPr="000876FA">
        <w:rPr>
          <w:lang w:val="en-GB"/>
        </w:rPr>
        <w:fldChar w:fldCharType="begin"/>
      </w:r>
      <w:r w:rsidR="00F70A0E" w:rsidRPr="000876FA">
        <w:rPr>
          <w:lang w:val="en-GB"/>
        </w:rPr>
        <w:instrText xml:space="preserve"> ADDIN EN.CITE &lt;EndNote&gt;&lt;Cite&gt;&lt;Author&gt;Mukherjee&lt;/Author&gt;&lt;Year&gt;2011&lt;/Year&gt;&lt;RecNum&gt;517&lt;/RecNum&gt;&lt;DisplayText&gt;[47, 48]&lt;/DisplayText&gt;&lt;record&gt;&lt;rec-number&gt;517&lt;/rec-number&gt;&lt;foreign-keys&gt;&lt;key app="EN" db-id="dsxsz0s97wszxoepzscvpr0o9aa90e9z9te2" timestamp="1580462176"&gt;517&lt;/key&gt;&lt;/foreign-keys&gt;&lt;ref-type name="Journal Article"&gt;17&lt;/ref-type&gt;&lt;contributors&gt;&lt;authors&gt;&lt;author&gt;Mukherjee, A&lt;/author&gt;&lt;author&gt;Kandlikar, SG&lt;/author&gt;&lt;author&gt;Edel, ZJ&lt;/author&gt;&lt;/authors&gt;&lt;/contributors&gt;&lt;titles&gt;&lt;title&gt;Numerical study of bubble growth and wall heat transfer during flow boiling in a microchannel&lt;/title&gt;&lt;secondary-title&gt;International Journal of Heat and Mass Transfer&lt;/secondary-title&gt;&lt;/titles&gt;&lt;periodical&gt;&lt;full-title&gt;International Journal of Heat and Mass Transfer&lt;/full-title&gt;&lt;/periodical&gt;&lt;pages&gt;3702-3718&lt;/pages&gt;&lt;volume&gt;54&lt;/volume&gt;&lt;number&gt;15-16&lt;/number&gt;&lt;dates&gt;&lt;year&gt;2011&lt;/year&gt;&lt;/dates&gt;&lt;isbn&gt;0017-9310&lt;/isbn&gt;&lt;urls&gt;&lt;/urls&gt;&lt;/record&gt;&lt;/Cite&gt;&lt;Cite&gt;&lt;Author&gt;Ling&lt;/Author&gt;&lt;Year&gt;2015&lt;/Year&gt;&lt;RecNum&gt;523&lt;/RecNum&gt;&lt;record&gt;&lt;rec-number&gt;523&lt;/rec-number&gt;&lt;foreign-keys&gt;&lt;key app="EN" db-id="dsxsz0s97wszxoepzscvpr0o9aa90e9z9te2" timestamp="1580462176"&gt;523&lt;/key&gt;&lt;/foreign-keys&gt;&lt;ref-type name="Journal Article"&gt;17&lt;/ref-type&gt;&lt;contributors&gt;&lt;authors&gt;&lt;author&gt;Ling, Kong&lt;/author&gt;&lt;author&gt;Son, Gihun&lt;/author&gt;&lt;author&gt;Sun, Dong-Liang&lt;/author&gt;&lt;author&gt;Tao, Wen-Quan&lt;/author&gt;&lt;/authors&gt;&lt;/contributors&gt;&lt;titles&gt;&lt;title&gt;Three dimensional numerical simulation on bubble growth and merger in microchannel boiling flow&lt;/title&gt;&lt;secondary-title&gt;International Journal of Thermal Sciences&lt;/secondary-title&gt;&lt;/titles&gt;&lt;periodical&gt;&lt;full-title&gt;International Journal of Thermal Sciences&lt;/full-title&gt;&lt;/periodical&gt;&lt;pages&gt;135-147&lt;/pages&gt;&lt;volume&gt;98&lt;/volume&gt;&lt;dates&gt;&lt;year&gt;2015&lt;/year&gt;&lt;/dates&gt;&lt;isbn&gt;1290-0729&lt;/isbn&gt;&lt;urls&gt;&lt;/urls&gt;&lt;/record&gt;&lt;/Cite&gt;&lt;/EndNote&gt;</w:instrText>
      </w:r>
      <w:r w:rsidRPr="000876FA">
        <w:rPr>
          <w:lang w:val="en-GB"/>
        </w:rPr>
        <w:fldChar w:fldCharType="separate"/>
      </w:r>
      <w:r w:rsidR="00F70A0E" w:rsidRPr="000876FA">
        <w:rPr>
          <w:lang w:val="en-GB"/>
        </w:rPr>
        <w:t>[47, 48]</w:t>
      </w:r>
      <w:r w:rsidRPr="000876FA">
        <w:rPr>
          <w:lang w:val="en-GB"/>
        </w:rPr>
        <w:fldChar w:fldCharType="end"/>
      </w:r>
      <w:r w:rsidRPr="000876FA">
        <w:rPr>
          <w:lang w:val="en-GB"/>
        </w:rPr>
        <w:t xml:space="preserve">. </w:t>
      </w:r>
    </w:p>
    <w:p w14:paraId="2B43E57E" w14:textId="77777777" w:rsidR="00B075CF" w:rsidRPr="000876FA" w:rsidRDefault="00B075CF" w:rsidP="00732465">
      <w:pPr>
        <w:spacing w:line="360" w:lineRule="auto"/>
        <w:ind w:firstLine="284"/>
        <w:jc w:val="both"/>
        <w:rPr>
          <w:lang w:val="en-GB"/>
        </w:rPr>
      </w:pPr>
    </w:p>
    <w:p w14:paraId="2829CFFA" w14:textId="12D7D48B" w:rsidR="0087307A" w:rsidRPr="000876FA" w:rsidRDefault="009F2281" w:rsidP="00732465">
      <w:pPr>
        <w:spacing w:line="360" w:lineRule="auto"/>
        <w:ind w:firstLine="284"/>
        <w:jc w:val="both"/>
        <w:rPr>
          <w:lang w:val="en-GB"/>
        </w:rPr>
      </w:pPr>
      <w:bookmarkStart w:id="3" w:name="_Hlk38364255"/>
      <w:r>
        <w:rPr>
          <w:lang w:val="en-GB"/>
        </w:rPr>
        <w:t>Even though some attention has been given to channel inclination effects, f</w:t>
      </w:r>
      <w:r w:rsidR="0070127D" w:rsidRPr="000876FA">
        <w:rPr>
          <w:lang w:val="en-GB"/>
        </w:rPr>
        <w:t>ew studies have investigated rotational effects experimentally</w:t>
      </w:r>
      <w:r w:rsidR="0071633F">
        <w:rPr>
          <w:lang w:val="en-GB"/>
        </w:rPr>
        <w:t>,</w:t>
      </w:r>
      <w:r w:rsidR="0070127D" w:rsidRPr="000876FA">
        <w:rPr>
          <w:lang w:val="en-GB"/>
        </w:rPr>
        <w:t xml:space="preserve"> and none ha</w:t>
      </w:r>
      <w:r w:rsidR="001F17D4" w:rsidRPr="000876FA">
        <w:rPr>
          <w:lang w:val="en-GB"/>
        </w:rPr>
        <w:t>s</w:t>
      </w:r>
      <w:r w:rsidR="0070127D" w:rsidRPr="000876FA">
        <w:rPr>
          <w:lang w:val="en-GB"/>
        </w:rPr>
        <w:t xml:space="preserve"> been conducted in </w:t>
      </w:r>
      <w:r w:rsidR="0071633F">
        <w:rPr>
          <w:lang w:val="en-GB"/>
        </w:rPr>
        <w:t>mini/</w:t>
      </w:r>
      <w:r w:rsidR="0070127D" w:rsidRPr="000876FA">
        <w:rPr>
          <w:lang w:val="en-GB"/>
        </w:rPr>
        <w:t>micro</w:t>
      </w:r>
      <w:r w:rsidR="0071633F">
        <w:rPr>
          <w:lang w:val="en-GB"/>
        </w:rPr>
        <w:t xml:space="preserve"> </w:t>
      </w:r>
      <w:r w:rsidR="0070127D" w:rsidRPr="000876FA">
        <w:rPr>
          <w:lang w:val="en-GB"/>
        </w:rPr>
        <w:t>channels with one</w:t>
      </w:r>
      <w:r w:rsidR="001A5A18" w:rsidRPr="000876FA">
        <w:rPr>
          <w:lang w:val="en-GB"/>
        </w:rPr>
        <w:t>-</w:t>
      </w:r>
      <w:r w:rsidR="0070127D" w:rsidRPr="000876FA">
        <w:rPr>
          <w:lang w:val="en-GB"/>
        </w:rPr>
        <w:t>sided heating with a high aspect ratio at intermediary rotations</w:t>
      </w:r>
      <w:r w:rsidR="0071633F">
        <w:rPr>
          <w:lang w:val="en-GB"/>
        </w:rPr>
        <w:t xml:space="preserve">. </w:t>
      </w:r>
      <w:bookmarkEnd w:id="3"/>
      <w:r w:rsidR="0071633F">
        <w:rPr>
          <w:lang w:val="en-GB"/>
        </w:rPr>
        <w:t>This</w:t>
      </w:r>
      <w:r w:rsidR="00411676" w:rsidRPr="000876FA">
        <w:rPr>
          <w:lang w:val="en-GB"/>
        </w:rPr>
        <w:t xml:space="preserve"> is relevant to non-stationary electronic components and equipment </w:t>
      </w:r>
      <w:r w:rsidR="001A5A18" w:rsidRPr="000876FA">
        <w:rPr>
          <w:lang w:val="en-GB"/>
        </w:rPr>
        <w:t>that</w:t>
      </w:r>
      <w:r w:rsidR="00411676" w:rsidRPr="000876FA">
        <w:rPr>
          <w:lang w:val="en-GB"/>
        </w:rPr>
        <w:t xml:space="preserve"> do not have a fixed gravitational orientation. These influences have not yet been investigated </w:t>
      </w:r>
      <w:r w:rsidR="001F17D4" w:rsidRPr="000876FA">
        <w:rPr>
          <w:lang w:val="en-GB"/>
        </w:rPr>
        <w:t xml:space="preserve">specifically </w:t>
      </w:r>
      <w:r w:rsidR="00411676" w:rsidRPr="000876FA">
        <w:rPr>
          <w:lang w:val="en-GB"/>
        </w:rPr>
        <w:t>for FC-72</w:t>
      </w:r>
      <w:r w:rsidR="001A5A18" w:rsidRPr="000876FA">
        <w:rPr>
          <w:lang w:val="en-GB"/>
        </w:rPr>
        <w:t>,</w:t>
      </w:r>
      <w:r w:rsidR="00411676" w:rsidRPr="000876FA">
        <w:rPr>
          <w:lang w:val="en-GB"/>
        </w:rPr>
        <w:t xml:space="preserve"> which is a suitable fluid for electronic cooling</w:t>
      </w:r>
      <w:r w:rsidR="0070127D" w:rsidRPr="000876FA">
        <w:rPr>
          <w:lang w:val="en-GB"/>
        </w:rPr>
        <w:t>.</w:t>
      </w:r>
      <w:r w:rsidR="00411676" w:rsidRPr="000876FA">
        <w:rPr>
          <w:lang w:val="en-GB"/>
        </w:rPr>
        <w:t xml:space="preserve"> </w:t>
      </w:r>
      <w:r w:rsidR="0070127D" w:rsidRPr="000876FA">
        <w:rPr>
          <w:lang w:val="en-GB"/>
        </w:rPr>
        <w:t xml:space="preserve"> </w:t>
      </w:r>
      <w:r w:rsidR="00524C58" w:rsidRPr="000876FA">
        <w:rPr>
          <w:lang w:val="en-GB"/>
        </w:rPr>
        <w:t>In addition, n</w:t>
      </w:r>
      <w:r w:rsidR="0070127D" w:rsidRPr="000876FA">
        <w:rPr>
          <w:lang w:val="en-GB"/>
        </w:rPr>
        <w:t xml:space="preserve">umerical investigations of </w:t>
      </w:r>
      <w:r w:rsidR="00CD41EA" w:rsidRPr="000876FA">
        <w:rPr>
          <w:lang w:val="en-GB"/>
        </w:rPr>
        <w:t>flow</w:t>
      </w:r>
      <w:r w:rsidR="00100295" w:rsidRPr="000876FA">
        <w:rPr>
          <w:lang w:val="en-GB"/>
        </w:rPr>
        <w:t>-</w:t>
      </w:r>
      <w:r w:rsidR="00CD41EA" w:rsidRPr="000876FA">
        <w:rPr>
          <w:lang w:val="en-GB"/>
        </w:rPr>
        <w:t>boiling</w:t>
      </w:r>
      <w:r w:rsidR="0087307A" w:rsidRPr="000876FA">
        <w:rPr>
          <w:lang w:val="en-GB"/>
        </w:rPr>
        <w:t xml:space="preserve"> </w:t>
      </w:r>
      <w:r w:rsidR="0070127D" w:rsidRPr="000876FA">
        <w:rPr>
          <w:lang w:val="en-GB"/>
        </w:rPr>
        <w:t>have not</w:t>
      </w:r>
      <w:r w:rsidR="00CD41EA" w:rsidRPr="000876FA">
        <w:rPr>
          <w:lang w:val="en-GB"/>
        </w:rPr>
        <w:t xml:space="preserve"> investigated the </w:t>
      </w:r>
      <w:r w:rsidR="00677926" w:rsidRPr="000876FA">
        <w:rPr>
          <w:lang w:val="en-GB"/>
        </w:rPr>
        <w:t>phenomenon</w:t>
      </w:r>
      <w:r w:rsidR="00CD41EA" w:rsidRPr="000876FA">
        <w:rPr>
          <w:lang w:val="en-GB"/>
        </w:rPr>
        <w:t xml:space="preserve"> in three-dimension</w:t>
      </w:r>
      <w:r w:rsidR="0087307A" w:rsidRPr="000876FA">
        <w:rPr>
          <w:lang w:val="en-GB"/>
        </w:rPr>
        <w:t xml:space="preserve">al </w:t>
      </w:r>
      <w:r w:rsidR="008D38DC" w:rsidRPr="000876FA">
        <w:rPr>
          <w:lang w:val="en-GB"/>
        </w:rPr>
        <w:t xml:space="preserve">high aspect ratio </w:t>
      </w:r>
      <w:r w:rsidR="0087307A" w:rsidRPr="000876FA">
        <w:rPr>
          <w:lang w:val="en-GB"/>
        </w:rPr>
        <w:t>domains</w:t>
      </w:r>
      <w:r w:rsidR="00CD41EA" w:rsidRPr="000876FA">
        <w:rPr>
          <w:lang w:val="en-GB"/>
        </w:rPr>
        <w:t xml:space="preserve"> </w:t>
      </w:r>
      <w:r w:rsidR="0070127D" w:rsidRPr="000876FA">
        <w:rPr>
          <w:lang w:val="en-GB"/>
        </w:rPr>
        <w:t xml:space="preserve">with one-sided heating at various rotations </w:t>
      </w:r>
      <w:r w:rsidR="00CD41EA" w:rsidRPr="000876FA">
        <w:rPr>
          <w:lang w:val="en-GB"/>
        </w:rPr>
        <w:t xml:space="preserve">allowing the secondary flow behaviour to be captured. </w:t>
      </w:r>
    </w:p>
    <w:p w14:paraId="71D9DA39" w14:textId="77777777" w:rsidR="00B075CF" w:rsidRPr="000876FA" w:rsidRDefault="00B075CF" w:rsidP="00732465">
      <w:pPr>
        <w:spacing w:line="360" w:lineRule="auto"/>
        <w:ind w:firstLine="284"/>
        <w:jc w:val="both"/>
        <w:rPr>
          <w:lang w:val="en-GB"/>
        </w:rPr>
      </w:pPr>
    </w:p>
    <w:p w14:paraId="406445B3" w14:textId="23022CCF" w:rsidR="009545B1" w:rsidRPr="000876FA" w:rsidRDefault="00411676" w:rsidP="00732465">
      <w:pPr>
        <w:spacing w:line="360" w:lineRule="auto"/>
        <w:ind w:firstLine="284"/>
        <w:jc w:val="both"/>
        <w:rPr>
          <w:lang w:val="en-GB"/>
        </w:rPr>
      </w:pPr>
      <w:r w:rsidRPr="000876FA">
        <w:rPr>
          <w:lang w:val="en-GB"/>
        </w:rPr>
        <w:t xml:space="preserve">The purpose of this study was to </w:t>
      </w:r>
      <w:r w:rsidR="001A5A18" w:rsidRPr="000876FA">
        <w:rPr>
          <w:lang w:val="en-GB"/>
        </w:rPr>
        <w:t>resolve</w:t>
      </w:r>
      <w:r w:rsidRPr="000876FA">
        <w:rPr>
          <w:lang w:val="en-GB"/>
        </w:rPr>
        <w:t xml:space="preserve"> t</w:t>
      </w:r>
      <w:r w:rsidR="00CD41EA" w:rsidRPr="000876FA">
        <w:rPr>
          <w:lang w:val="en-GB"/>
        </w:rPr>
        <w:t xml:space="preserve">his </w:t>
      </w:r>
      <w:r w:rsidR="008413F5" w:rsidRPr="000876FA">
        <w:rPr>
          <w:lang w:val="en-GB"/>
        </w:rPr>
        <w:t>dearth of knowledge</w:t>
      </w:r>
      <w:r w:rsidR="00CD41EA" w:rsidRPr="000876FA">
        <w:rPr>
          <w:lang w:val="en-GB"/>
        </w:rPr>
        <w:t xml:space="preserve"> in the literature </w:t>
      </w:r>
      <w:r w:rsidRPr="000876FA">
        <w:rPr>
          <w:lang w:val="en-GB"/>
        </w:rPr>
        <w:t xml:space="preserve">by </w:t>
      </w:r>
      <w:r w:rsidR="00F17DBD" w:rsidRPr="000876FA">
        <w:rPr>
          <w:lang w:val="en-GB"/>
        </w:rPr>
        <w:t xml:space="preserve">producing </w:t>
      </w:r>
      <w:r w:rsidR="00EF7E01" w:rsidRPr="000876FA">
        <w:rPr>
          <w:lang w:val="en-GB"/>
        </w:rPr>
        <w:t xml:space="preserve">heat transfer coefficient </w:t>
      </w:r>
      <w:r w:rsidR="00F17DBD" w:rsidRPr="000876FA">
        <w:rPr>
          <w:lang w:val="en-GB"/>
        </w:rPr>
        <w:t xml:space="preserve">data for FC-72 in a single </w:t>
      </w:r>
      <w:r w:rsidR="001F7380" w:rsidRPr="000876FA">
        <w:rPr>
          <w:lang w:val="en-GB"/>
        </w:rPr>
        <w:t xml:space="preserve">horizontal </w:t>
      </w:r>
      <w:r w:rsidR="0071633F">
        <w:rPr>
          <w:lang w:val="en-GB"/>
        </w:rPr>
        <w:t>mini/</w:t>
      </w:r>
      <w:r w:rsidR="00F17DBD" w:rsidRPr="000876FA">
        <w:rPr>
          <w:lang w:val="en-GB"/>
        </w:rPr>
        <w:t>micro</w:t>
      </w:r>
      <w:r w:rsidR="0071633F">
        <w:rPr>
          <w:lang w:val="en-GB"/>
        </w:rPr>
        <w:t xml:space="preserve"> </w:t>
      </w:r>
      <w:r w:rsidR="00F17DBD" w:rsidRPr="000876FA">
        <w:rPr>
          <w:lang w:val="en-GB"/>
        </w:rPr>
        <w:t>channel with a high aspect ratio</w:t>
      </w:r>
      <w:r w:rsidR="008D38DC" w:rsidRPr="000876FA">
        <w:rPr>
          <w:lang w:val="en-GB"/>
        </w:rPr>
        <w:t xml:space="preserve">, </w:t>
      </w:r>
      <w:r w:rsidR="00EF7E01" w:rsidRPr="000876FA">
        <w:rPr>
          <w:lang w:val="en-GB"/>
        </w:rPr>
        <w:t>heated on</w:t>
      </w:r>
      <w:r w:rsidR="00F17DBD" w:rsidRPr="000876FA">
        <w:rPr>
          <w:lang w:val="en-GB"/>
        </w:rPr>
        <w:t xml:space="preserve"> one</w:t>
      </w:r>
      <w:r w:rsidR="008413F5" w:rsidRPr="000876FA">
        <w:rPr>
          <w:lang w:val="en-GB"/>
        </w:rPr>
        <w:t xml:space="preserve"> </w:t>
      </w:r>
      <w:r w:rsidR="00F17DBD" w:rsidRPr="000876FA">
        <w:rPr>
          <w:lang w:val="en-GB"/>
        </w:rPr>
        <w:t>sid</w:t>
      </w:r>
      <w:r w:rsidR="00EF7E01" w:rsidRPr="000876FA">
        <w:rPr>
          <w:lang w:val="en-GB"/>
        </w:rPr>
        <w:t>e</w:t>
      </w:r>
      <w:r w:rsidR="00CD41EA" w:rsidRPr="000876FA">
        <w:rPr>
          <w:lang w:val="en-GB"/>
        </w:rPr>
        <w:t xml:space="preserve"> at intermediary rotations</w:t>
      </w:r>
      <w:r w:rsidR="00F17DBD" w:rsidRPr="000876FA">
        <w:rPr>
          <w:lang w:val="en-GB"/>
        </w:rPr>
        <w:t xml:space="preserve">. </w:t>
      </w:r>
      <w:r w:rsidR="00EF7E01" w:rsidRPr="000876FA">
        <w:rPr>
          <w:lang w:val="en-GB"/>
        </w:rPr>
        <w:t>In the two-phase region</w:t>
      </w:r>
      <w:r w:rsidR="0087307A" w:rsidRPr="000876FA">
        <w:rPr>
          <w:lang w:val="en-GB"/>
        </w:rPr>
        <w:t>,</w:t>
      </w:r>
      <w:r w:rsidR="00EF7E01" w:rsidRPr="000876FA">
        <w:rPr>
          <w:lang w:val="en-GB"/>
        </w:rPr>
        <w:t xml:space="preserve"> rotational orientation</w:t>
      </w:r>
      <w:r w:rsidR="004E79CD" w:rsidRPr="000876FA">
        <w:rPr>
          <w:lang w:val="en-GB"/>
        </w:rPr>
        <w:t>,</w:t>
      </w:r>
      <w:r w:rsidR="00EF7E01" w:rsidRPr="000876FA">
        <w:rPr>
          <w:lang w:val="en-GB"/>
        </w:rPr>
        <w:t xml:space="preserve"> mass flux and heat flux </w:t>
      </w:r>
      <w:r w:rsidR="008413F5" w:rsidRPr="000876FA">
        <w:rPr>
          <w:lang w:val="en-GB"/>
        </w:rPr>
        <w:t>were</w:t>
      </w:r>
      <w:r w:rsidR="00EF7E01" w:rsidRPr="000876FA">
        <w:rPr>
          <w:lang w:val="en-GB"/>
        </w:rPr>
        <w:t xml:space="preserve"> the variables investigated</w:t>
      </w:r>
      <w:r w:rsidR="00CD41EA" w:rsidRPr="000876FA">
        <w:rPr>
          <w:lang w:val="en-GB"/>
        </w:rPr>
        <w:t xml:space="preserve"> experimentally</w:t>
      </w:r>
      <w:r w:rsidR="00EF7E01" w:rsidRPr="000876FA">
        <w:rPr>
          <w:lang w:val="en-GB"/>
        </w:rPr>
        <w:t>.</w:t>
      </w:r>
      <w:r w:rsidR="00CD41EA" w:rsidRPr="000876FA">
        <w:rPr>
          <w:lang w:val="en-GB"/>
        </w:rPr>
        <w:t xml:space="preserve"> </w:t>
      </w:r>
      <w:r w:rsidR="0070127D" w:rsidRPr="000876FA">
        <w:rPr>
          <w:lang w:val="en-GB"/>
        </w:rPr>
        <w:t>Two</w:t>
      </w:r>
      <w:r w:rsidR="008413F5" w:rsidRPr="000876FA">
        <w:rPr>
          <w:lang w:val="en-GB"/>
        </w:rPr>
        <w:t>-</w:t>
      </w:r>
      <w:r w:rsidR="0070127D" w:rsidRPr="000876FA">
        <w:rPr>
          <w:lang w:val="en-GB"/>
        </w:rPr>
        <w:t xml:space="preserve"> and </w:t>
      </w:r>
      <w:r w:rsidR="008413F5" w:rsidRPr="000876FA">
        <w:rPr>
          <w:lang w:val="en-GB"/>
        </w:rPr>
        <w:t>t</w:t>
      </w:r>
      <w:r w:rsidR="0087307A" w:rsidRPr="000876FA">
        <w:rPr>
          <w:lang w:val="en-GB"/>
        </w:rPr>
        <w:t>hree-dimensional n</w:t>
      </w:r>
      <w:r w:rsidR="00CD41EA" w:rsidRPr="000876FA">
        <w:rPr>
          <w:lang w:val="en-GB"/>
        </w:rPr>
        <w:t xml:space="preserve">umerical simulations </w:t>
      </w:r>
      <w:r w:rsidRPr="000876FA">
        <w:rPr>
          <w:lang w:val="en-GB"/>
        </w:rPr>
        <w:t>w</w:t>
      </w:r>
      <w:r w:rsidR="008413F5" w:rsidRPr="000876FA">
        <w:rPr>
          <w:lang w:val="en-GB"/>
        </w:rPr>
        <w:t>ere</w:t>
      </w:r>
      <w:r w:rsidRPr="000876FA">
        <w:rPr>
          <w:lang w:val="en-GB"/>
        </w:rPr>
        <w:t xml:space="preserve"> </w:t>
      </w:r>
      <w:r w:rsidR="00CD41EA" w:rsidRPr="000876FA">
        <w:rPr>
          <w:lang w:val="en-GB"/>
        </w:rPr>
        <w:t xml:space="preserve">used to </w:t>
      </w:r>
      <w:r w:rsidR="0087307A" w:rsidRPr="000876FA">
        <w:rPr>
          <w:lang w:val="en-GB"/>
        </w:rPr>
        <w:t>capture the secondary flows</w:t>
      </w:r>
      <w:r w:rsidR="0070127D" w:rsidRPr="000876FA">
        <w:rPr>
          <w:lang w:val="en-GB"/>
        </w:rPr>
        <w:t xml:space="preserve"> and </w:t>
      </w:r>
      <w:r w:rsidRPr="000876FA">
        <w:rPr>
          <w:lang w:val="en-GB"/>
        </w:rPr>
        <w:t xml:space="preserve">to </w:t>
      </w:r>
      <w:r w:rsidR="0070127D" w:rsidRPr="000876FA">
        <w:rPr>
          <w:lang w:val="en-GB"/>
        </w:rPr>
        <w:t xml:space="preserve">provide insight into heat transfer discrepancies between the various orientations </w:t>
      </w:r>
      <w:r w:rsidRPr="000876FA">
        <w:rPr>
          <w:lang w:val="en-GB"/>
        </w:rPr>
        <w:t xml:space="preserve">that were </w:t>
      </w:r>
      <w:r w:rsidR="0070127D" w:rsidRPr="000876FA">
        <w:rPr>
          <w:lang w:val="en-GB"/>
        </w:rPr>
        <w:t>investigated</w:t>
      </w:r>
      <w:r w:rsidRPr="000876FA">
        <w:rPr>
          <w:lang w:val="en-GB"/>
        </w:rPr>
        <w:t>.</w:t>
      </w:r>
      <w:bookmarkStart w:id="4" w:name="_Toc26149567"/>
      <w:bookmarkStart w:id="5" w:name="_Toc30148341"/>
      <w:r w:rsidR="0071633F">
        <w:rPr>
          <w:lang w:val="en-GB"/>
        </w:rPr>
        <w:t xml:space="preserve"> </w:t>
      </w:r>
      <w:bookmarkStart w:id="6" w:name="_Hlk38364673"/>
      <w:r w:rsidR="0071633F">
        <w:rPr>
          <w:lang w:val="en-GB"/>
        </w:rPr>
        <w:t xml:space="preserve"> In order to place emphasis only on the effect of channel rotation, and not on possible added complexities associated with flow mal-distribution, this study is conducted on a single channel only, instead of multiple parallel channels. Any rotational influences on the in-channel behaviour of a single channel, will also be present in multiple parallel channels. </w:t>
      </w:r>
      <w:bookmarkEnd w:id="6"/>
    </w:p>
    <w:bookmarkEnd w:id="4"/>
    <w:bookmarkEnd w:id="5"/>
    <w:p w14:paraId="561333C9" w14:textId="7F819AA0" w:rsidR="005854F2" w:rsidRPr="000876FA" w:rsidRDefault="0084547B" w:rsidP="00732465">
      <w:pPr>
        <w:pStyle w:val="Heading1"/>
        <w:numPr>
          <w:ilvl w:val="0"/>
          <w:numId w:val="3"/>
        </w:numPr>
        <w:spacing w:line="360" w:lineRule="auto"/>
        <w:jc w:val="left"/>
        <w:rPr>
          <w:b/>
          <w:bCs/>
          <w:lang w:val="en-GB"/>
        </w:rPr>
      </w:pPr>
      <w:r w:rsidRPr="000876FA">
        <w:rPr>
          <w:b/>
          <w:bCs/>
          <w:lang w:val="en-GB"/>
        </w:rPr>
        <w:t>Experimental Setup</w:t>
      </w:r>
    </w:p>
    <w:p w14:paraId="15D6D7B6" w14:textId="487AE481" w:rsidR="005854F2" w:rsidRPr="000876FA" w:rsidRDefault="005854F2" w:rsidP="00732465">
      <w:pPr>
        <w:pStyle w:val="Heading2"/>
        <w:keepLines/>
        <w:numPr>
          <w:ilvl w:val="1"/>
          <w:numId w:val="3"/>
        </w:numPr>
        <w:autoSpaceDE/>
        <w:autoSpaceDN/>
        <w:spacing w:line="360" w:lineRule="auto"/>
        <w:rPr>
          <w:b/>
          <w:bCs/>
          <w:lang w:val="en-GB"/>
        </w:rPr>
      </w:pPr>
      <w:bookmarkStart w:id="7" w:name="_Toc26149569"/>
      <w:bookmarkStart w:id="8" w:name="_Toc30148342"/>
      <w:r w:rsidRPr="000876FA">
        <w:rPr>
          <w:b/>
          <w:bCs/>
          <w:lang w:val="en-GB"/>
        </w:rPr>
        <w:t>Test facility</w:t>
      </w:r>
      <w:bookmarkEnd w:id="7"/>
      <w:bookmarkEnd w:id="8"/>
    </w:p>
    <w:p w14:paraId="1ADAD4AC" w14:textId="6692DD52" w:rsidR="00B81A58" w:rsidRDefault="00F45FC0" w:rsidP="00B81A58">
      <w:pPr>
        <w:spacing w:line="360" w:lineRule="auto"/>
        <w:ind w:firstLine="202"/>
        <w:jc w:val="both"/>
        <w:rPr>
          <w:lang w:val="en-GB"/>
        </w:rPr>
      </w:pPr>
      <w:r w:rsidRPr="000876FA">
        <w:rPr>
          <w:lang w:val="en-GB"/>
        </w:rPr>
        <w:fldChar w:fldCharType="begin"/>
      </w:r>
      <w:r w:rsidRPr="000876FA">
        <w:rPr>
          <w:lang w:val="en-GB"/>
        </w:rPr>
        <w:instrText xml:space="preserve"> REF _Ref30494705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1</w:t>
      </w:r>
      <w:r w:rsidRPr="000876FA">
        <w:rPr>
          <w:lang w:val="en-GB"/>
        </w:rPr>
        <w:fldChar w:fldCharType="end"/>
      </w:r>
      <w:r w:rsidRPr="000876FA">
        <w:rPr>
          <w:lang w:val="en-GB"/>
        </w:rPr>
        <w:t xml:space="preserve"> </w:t>
      </w:r>
      <w:r w:rsidR="002E50E1">
        <w:rPr>
          <w:lang w:val="en-GB"/>
        </w:rPr>
        <w:t>offers</w:t>
      </w:r>
      <w:r w:rsidR="00CA7F6B" w:rsidRPr="000876FA">
        <w:rPr>
          <w:lang w:val="en-GB"/>
        </w:rPr>
        <w:t xml:space="preserve"> a schematic representation of the experimental facility that was located at the University of Edinburgh. It enabled single-pass motion of FC-72 </w:t>
      </w:r>
      <w:r w:rsidR="00530C92" w:rsidRPr="000876FA">
        <w:rPr>
          <w:lang w:val="en-GB"/>
        </w:rPr>
        <w:t>(C</w:t>
      </w:r>
      <w:r w:rsidR="00530C92" w:rsidRPr="000876FA">
        <w:rPr>
          <w:vertAlign w:val="subscript"/>
          <w:lang w:val="en-GB"/>
        </w:rPr>
        <w:t>6</w:t>
      </w:r>
      <w:r w:rsidR="00530C92" w:rsidRPr="000876FA">
        <w:rPr>
          <w:lang w:val="en-GB"/>
        </w:rPr>
        <w:t>F</w:t>
      </w:r>
      <w:r w:rsidR="00530C92" w:rsidRPr="000876FA">
        <w:rPr>
          <w:vertAlign w:val="subscript"/>
          <w:lang w:val="en-GB"/>
        </w:rPr>
        <w:t>14</w:t>
      </w:r>
      <w:r w:rsidR="00530C92" w:rsidRPr="000876FA">
        <w:rPr>
          <w:lang w:val="en-GB"/>
        </w:rPr>
        <w:t xml:space="preserve">), </w:t>
      </w:r>
      <w:r w:rsidR="00CA7F6B" w:rsidRPr="000876FA">
        <w:rPr>
          <w:lang w:val="en-GB"/>
        </w:rPr>
        <w:t>for heating and flow</w:t>
      </w:r>
      <w:r w:rsidR="00100295" w:rsidRPr="000876FA">
        <w:rPr>
          <w:lang w:val="en-GB"/>
        </w:rPr>
        <w:t>-</w:t>
      </w:r>
      <w:r w:rsidR="00CA7F6B" w:rsidRPr="000876FA">
        <w:rPr>
          <w:lang w:val="en-GB"/>
        </w:rPr>
        <w:t xml:space="preserve">boiling within an electrically heated </w:t>
      </w:r>
      <w:r w:rsidR="002E50E1">
        <w:rPr>
          <w:lang w:val="en-GB"/>
        </w:rPr>
        <w:t>min/</w:t>
      </w:r>
      <w:r w:rsidR="00CA7F6B" w:rsidRPr="000876FA">
        <w:rPr>
          <w:lang w:val="en-GB"/>
        </w:rPr>
        <w:t>micro</w:t>
      </w:r>
      <w:r w:rsidR="002E50E1">
        <w:rPr>
          <w:lang w:val="en-GB"/>
        </w:rPr>
        <w:t xml:space="preserve"> </w:t>
      </w:r>
      <w:r w:rsidR="00CA7F6B" w:rsidRPr="000876FA">
        <w:rPr>
          <w:lang w:val="en-GB"/>
        </w:rPr>
        <w:t xml:space="preserve">channel test section at various rotational </w:t>
      </w:r>
      <w:r w:rsidR="00530C92" w:rsidRPr="000876FA">
        <w:rPr>
          <w:lang w:val="en-GB"/>
        </w:rPr>
        <w:t xml:space="preserve">angle </w:t>
      </w:r>
      <w:r w:rsidR="00CA7F6B" w:rsidRPr="000876FA">
        <w:rPr>
          <w:lang w:val="en-GB"/>
        </w:rPr>
        <w:t>(</w:t>
      </w:r>
      <m:oMath>
        <m:r>
          <w:rPr>
            <w:rFonts w:ascii="Cambria Math" w:hAnsi="Cambria Math"/>
            <w:lang w:val="en-GB"/>
          </w:rPr>
          <m:t>θ</m:t>
        </m:r>
      </m:oMath>
      <w:r w:rsidR="00CA7F6B" w:rsidRPr="000876FA">
        <w:rPr>
          <w:rFonts w:eastAsiaTheme="minorEastAsia"/>
          <w:lang w:val="en-GB"/>
        </w:rPr>
        <w:t>)</w:t>
      </w:r>
      <w:r w:rsidR="00CA7F6B" w:rsidRPr="000876FA">
        <w:rPr>
          <w:lang w:val="en-GB"/>
        </w:rPr>
        <w:t xml:space="preserve"> orientations.</w:t>
      </w:r>
    </w:p>
    <w:p w14:paraId="0955A374" w14:textId="4F195B92" w:rsidR="00F14ED3" w:rsidRPr="000876FA" w:rsidRDefault="00F14ED3" w:rsidP="00B81A58">
      <w:pPr>
        <w:spacing w:line="360" w:lineRule="auto"/>
        <w:ind w:firstLine="202"/>
        <w:jc w:val="both"/>
        <w:rPr>
          <w:lang w:val="en-GB"/>
        </w:rPr>
      </w:pPr>
      <w:r w:rsidRPr="000876FA">
        <w:rPr>
          <w:noProof/>
          <w:lang w:val="en-GB" w:eastAsia="af-ZA"/>
        </w:rPr>
        <w:lastRenderedPageBreak/>
        <mc:AlternateContent>
          <mc:Choice Requires="wpc">
            <w:drawing>
              <wp:inline distT="0" distB="0" distL="0" distR="0" wp14:anchorId="356C438E" wp14:editId="3FE45A08">
                <wp:extent cx="5731510" cy="3434131"/>
                <wp:effectExtent l="0" t="0" r="2540" b="0"/>
                <wp:docPr id="261" name="Canvas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18" name="Straight Arrow Connector 18"/>
                        <wps:cNvCnPr>
                          <a:endCxn id="3144" idx="0"/>
                        </wps:cNvCnPr>
                        <wps:spPr>
                          <a:xfrm>
                            <a:off x="1563856" y="1369695"/>
                            <a:ext cx="387063" cy="942"/>
                          </a:xfrm>
                          <a:prstGeom prst="straightConnector1">
                            <a:avLst/>
                          </a:prstGeom>
                          <a:ln>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wps:wsp>
                      <pic:pic xmlns:pic="http://schemas.openxmlformats.org/drawingml/2006/picture">
                        <pic:nvPicPr>
                          <pic:cNvPr id="19" name="Graphic 176" descr="Needl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13512204">
                            <a:off x="974279" y="1350706"/>
                            <a:ext cx="444500" cy="438100"/>
                          </a:xfrm>
                          <a:prstGeom prst="rect">
                            <a:avLst/>
                          </a:prstGeom>
                        </pic:spPr>
                      </pic:pic>
                      <wps:wsp>
                        <wps:cNvPr id="21" name="Text Box 2"/>
                        <wps:cNvSpPr txBox="1">
                          <a:spLocks noChangeArrowheads="1"/>
                        </wps:cNvSpPr>
                        <wps:spPr bwMode="auto">
                          <a:xfrm>
                            <a:off x="4490939" y="1109415"/>
                            <a:ext cx="378000" cy="722224"/>
                          </a:xfrm>
                          <a:prstGeom prst="rect">
                            <a:avLst/>
                          </a:prstGeom>
                          <a:solidFill>
                            <a:srgbClr val="C00000"/>
                          </a:solidFill>
                          <a:ln w="12700">
                            <a:solidFill>
                              <a:schemeClr val="tx1"/>
                            </a:solidFill>
                            <a:miter lim="800000"/>
                            <a:headEnd/>
                            <a:tailEnd/>
                          </a:ln>
                        </wps:spPr>
                        <wps:txbx>
                          <w:txbxContent>
                            <w:p w14:paraId="143F6257" w14:textId="77777777" w:rsidR="00537BD2" w:rsidRPr="002E50E1" w:rsidRDefault="00537BD2" w:rsidP="00F14ED3">
                              <w:pPr>
                                <w:jc w:val="center"/>
                                <w:rPr>
                                  <w:sz w:val="18"/>
                                  <w:szCs w:val="18"/>
                                </w:rPr>
                              </w:pPr>
                            </w:p>
                          </w:txbxContent>
                        </wps:txbx>
                        <wps:bodyPr rot="0" vert="horz" wrap="square" lIns="91440" tIns="45720" rIns="91440" bIns="45720" anchor="ctr" anchorCtr="0">
                          <a:noAutofit/>
                        </wps:bodyPr>
                      </wps:wsp>
                      <wpg:wgp>
                        <wpg:cNvPr id="3148" name="Group 3148"/>
                        <wpg:cNvGrpSpPr/>
                        <wpg:grpSpPr>
                          <a:xfrm rot="18983617">
                            <a:off x="2953283" y="1588018"/>
                            <a:ext cx="297600" cy="344977"/>
                            <a:chOff x="2586921" y="2216837"/>
                            <a:chExt cx="297600" cy="344977"/>
                          </a:xfrm>
                        </wpg:grpSpPr>
                        <wps:wsp>
                          <wps:cNvPr id="24" name="Rectangle 24"/>
                          <wps:cNvSpPr/>
                          <wps:spPr>
                            <a:xfrm rot="2572765">
                              <a:off x="2586921" y="2216837"/>
                              <a:ext cx="201291" cy="344977"/>
                            </a:xfrm>
                            <a:prstGeom prst="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rot="2572765">
                              <a:off x="2763109" y="2222865"/>
                              <a:ext cx="121412" cy="45829"/>
                            </a:xfrm>
                            <a:prstGeom prst="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6" name="Text Box 2"/>
                        <wps:cNvSpPr txBox="1">
                          <a:spLocks noChangeArrowheads="1"/>
                        </wps:cNvSpPr>
                        <wps:spPr bwMode="auto">
                          <a:xfrm>
                            <a:off x="1891430" y="1902534"/>
                            <a:ext cx="970512" cy="481524"/>
                          </a:xfrm>
                          <a:prstGeom prst="rect">
                            <a:avLst/>
                          </a:prstGeom>
                          <a:noFill/>
                          <a:ln w="9525">
                            <a:noFill/>
                            <a:miter lim="800000"/>
                            <a:headEnd/>
                            <a:tailEnd/>
                          </a:ln>
                        </wps:spPr>
                        <wps:txbx>
                          <w:txbxContent>
                            <w:p w14:paraId="138D1E34" w14:textId="485D7052" w:rsidR="00537BD2" w:rsidRPr="002E50E1" w:rsidRDefault="00537BD2" w:rsidP="00F14ED3">
                              <w:pPr>
                                <w:spacing w:line="216" w:lineRule="auto"/>
                                <w:jc w:val="center"/>
                                <w:rPr>
                                  <w:rFonts w:eastAsia="Calibri"/>
                                  <w:bCs/>
                                  <w:color w:val="000000"/>
                                  <w:kern w:val="24"/>
                                  <w:sz w:val="18"/>
                                  <w:szCs w:val="18"/>
                                </w:rPr>
                              </w:pPr>
                              <w:r w:rsidRPr="002E50E1">
                                <w:rPr>
                                  <w:rFonts w:eastAsia="Calibri"/>
                                  <w:bCs/>
                                  <w:color w:val="000000"/>
                                  <w:kern w:val="24"/>
                                  <w:sz w:val="18"/>
                                  <w:szCs w:val="18"/>
                                </w:rPr>
                                <w:t xml:space="preserve">High-speed </w:t>
                              </w:r>
                            </w:p>
                            <w:p w14:paraId="27CC5F6C" w14:textId="77777777" w:rsidR="00537BD2" w:rsidRPr="002E50E1" w:rsidRDefault="00537BD2" w:rsidP="00F14ED3">
                              <w:pPr>
                                <w:spacing w:line="216" w:lineRule="auto"/>
                                <w:jc w:val="center"/>
                                <w:rPr>
                                  <w:bCs/>
                                  <w:sz w:val="18"/>
                                  <w:szCs w:val="18"/>
                                </w:rPr>
                              </w:pPr>
                              <w:r w:rsidRPr="002E50E1">
                                <w:rPr>
                                  <w:rFonts w:eastAsia="Calibri"/>
                                  <w:bCs/>
                                  <w:color w:val="000000"/>
                                  <w:kern w:val="24"/>
                                  <w:sz w:val="18"/>
                                  <w:szCs w:val="18"/>
                                </w:rPr>
                                <w:t>camera</w:t>
                              </w:r>
                            </w:p>
                          </w:txbxContent>
                        </wps:txbx>
                        <wps:bodyPr rot="0" vert="horz" wrap="square" lIns="91440" tIns="45720" rIns="91440" bIns="45720" anchor="t" anchorCtr="0">
                          <a:noAutofit/>
                        </wps:bodyPr>
                      </wps:wsp>
                      <wps:wsp>
                        <wps:cNvPr id="27" name="Text Box 2"/>
                        <wps:cNvSpPr txBox="1">
                          <a:spLocks noChangeArrowheads="1"/>
                        </wps:cNvSpPr>
                        <wps:spPr bwMode="auto">
                          <a:xfrm>
                            <a:off x="2674494" y="1938294"/>
                            <a:ext cx="857152" cy="376805"/>
                          </a:xfrm>
                          <a:prstGeom prst="rect">
                            <a:avLst/>
                          </a:prstGeom>
                          <a:noFill/>
                          <a:ln w="9525">
                            <a:noFill/>
                            <a:miter lim="800000"/>
                            <a:headEnd/>
                            <a:tailEnd/>
                          </a:ln>
                        </wps:spPr>
                        <wps:txbx>
                          <w:txbxContent>
                            <w:p w14:paraId="456373E5" w14:textId="77777777" w:rsidR="00537BD2" w:rsidRPr="002E50E1" w:rsidRDefault="00537BD2" w:rsidP="00F14ED3">
                              <w:pPr>
                                <w:spacing w:line="192" w:lineRule="auto"/>
                                <w:jc w:val="center"/>
                                <w:rPr>
                                  <w:bCs/>
                                  <w:sz w:val="18"/>
                                  <w:szCs w:val="18"/>
                                </w:rPr>
                              </w:pPr>
                              <w:r w:rsidRPr="002E50E1">
                                <w:rPr>
                                  <w:rFonts w:eastAsia="Calibri"/>
                                  <w:bCs/>
                                  <w:color w:val="000000"/>
                                  <w:kern w:val="24"/>
                                  <w:sz w:val="18"/>
                                  <w:szCs w:val="18"/>
                                </w:rPr>
                                <w:t>Infrared camera</w:t>
                              </w:r>
                            </w:p>
                          </w:txbxContent>
                        </wps:txbx>
                        <wps:bodyPr rot="0" vert="horz" wrap="square" lIns="91440" tIns="45720" rIns="91440" bIns="45720" anchor="t" anchorCtr="0">
                          <a:noAutofit/>
                        </wps:bodyPr>
                      </wps:wsp>
                      <wpg:wgp>
                        <wpg:cNvPr id="3149" name="Group 3149"/>
                        <wpg:cNvGrpSpPr/>
                        <wpg:grpSpPr>
                          <a:xfrm rot="19506126">
                            <a:off x="2541827" y="1571719"/>
                            <a:ext cx="389092" cy="257006"/>
                            <a:chOff x="2277514" y="1962188"/>
                            <a:chExt cx="389092" cy="257006"/>
                          </a:xfrm>
                        </wpg:grpSpPr>
                        <wps:wsp>
                          <wps:cNvPr id="31" name="Rectangle 31"/>
                          <wps:cNvSpPr/>
                          <wps:spPr>
                            <a:xfrm rot="3651773">
                              <a:off x="2365433" y="1947062"/>
                              <a:ext cx="184213" cy="360051"/>
                            </a:xfrm>
                            <a:prstGeom prst="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3651773">
                              <a:off x="2577741" y="1999346"/>
                              <a:ext cx="126023" cy="51707"/>
                            </a:xfrm>
                            <a:prstGeom prst="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3" name="Text Box 2"/>
                        <wps:cNvSpPr txBox="1">
                          <a:spLocks noChangeArrowheads="1"/>
                        </wps:cNvSpPr>
                        <wps:spPr bwMode="auto">
                          <a:xfrm>
                            <a:off x="3308937" y="2226528"/>
                            <a:ext cx="1831129" cy="379729"/>
                          </a:xfrm>
                          <a:prstGeom prst="rect">
                            <a:avLst/>
                          </a:prstGeom>
                          <a:noFill/>
                          <a:ln w="9525">
                            <a:noFill/>
                            <a:miter lim="800000"/>
                            <a:headEnd/>
                            <a:tailEnd/>
                          </a:ln>
                        </wps:spPr>
                        <wps:txbx>
                          <w:txbxContent>
                            <w:p w14:paraId="2FDC8B16" w14:textId="77777777" w:rsidR="00537BD2" w:rsidRPr="002E50E1" w:rsidRDefault="00537BD2" w:rsidP="00F14ED3">
                              <w:pPr>
                                <w:rPr>
                                  <w:sz w:val="18"/>
                                  <w:szCs w:val="18"/>
                                </w:rPr>
                              </w:pPr>
                              <w:r w:rsidRPr="002E50E1">
                                <w:rPr>
                                  <w:bCs/>
                                  <w:sz w:val="18"/>
                                  <w:szCs w:val="18"/>
                                </w:rPr>
                                <w:t>T</w:t>
                              </w:r>
                              <w:r w:rsidRPr="002E50E1">
                                <w:rPr>
                                  <w:sz w:val="18"/>
                                  <w:szCs w:val="18"/>
                                </w:rPr>
                                <w:t xml:space="preserve"> = Thermocouple measurement</w:t>
                              </w:r>
                            </w:p>
                            <w:p w14:paraId="3AD0A834" w14:textId="77777777" w:rsidR="00537BD2" w:rsidRPr="002E50E1" w:rsidRDefault="00537BD2" w:rsidP="00F14ED3">
                              <w:pPr>
                                <w:rPr>
                                  <w:sz w:val="18"/>
                                  <w:szCs w:val="18"/>
                                </w:rPr>
                              </w:pPr>
                              <w:r w:rsidRPr="002E50E1">
                                <w:rPr>
                                  <w:bCs/>
                                  <w:sz w:val="18"/>
                                  <w:szCs w:val="18"/>
                                </w:rPr>
                                <w:t xml:space="preserve">P </w:t>
                              </w:r>
                              <w:r w:rsidRPr="002E50E1">
                                <w:rPr>
                                  <w:sz w:val="18"/>
                                  <w:szCs w:val="18"/>
                                </w:rPr>
                                <w:t>= Pressure measurement</w:t>
                              </w:r>
                            </w:p>
                          </w:txbxContent>
                        </wps:txbx>
                        <wps:bodyPr rot="0" vert="horz" wrap="square" lIns="91440" tIns="45720" rIns="91440" bIns="45720" anchor="t" anchorCtr="0">
                          <a:noAutofit/>
                        </wps:bodyPr>
                      </wps:wsp>
                      <wps:wsp>
                        <wps:cNvPr id="34" name="Text Box 2"/>
                        <wps:cNvSpPr txBox="1">
                          <a:spLocks noChangeArrowheads="1"/>
                        </wps:cNvSpPr>
                        <wps:spPr bwMode="auto">
                          <a:xfrm>
                            <a:off x="819304" y="1969177"/>
                            <a:ext cx="576710" cy="450069"/>
                          </a:xfrm>
                          <a:prstGeom prst="rect">
                            <a:avLst/>
                          </a:prstGeom>
                          <a:noFill/>
                          <a:ln w="9525">
                            <a:noFill/>
                            <a:miter lim="800000"/>
                            <a:headEnd/>
                            <a:tailEnd/>
                          </a:ln>
                        </wps:spPr>
                        <wps:txbx>
                          <w:txbxContent>
                            <w:p w14:paraId="13A2D632" w14:textId="77777777" w:rsidR="00537BD2" w:rsidRPr="002E50E1" w:rsidRDefault="00537BD2" w:rsidP="00F14ED3">
                              <w:pPr>
                                <w:jc w:val="center"/>
                                <w:rPr>
                                  <w:bCs/>
                                  <w:sz w:val="24"/>
                                  <w:szCs w:val="24"/>
                                </w:rPr>
                              </w:pPr>
                              <w:r w:rsidRPr="002E50E1">
                                <w:rPr>
                                  <w:rFonts w:eastAsia="Calibri"/>
                                  <w:bCs/>
                                  <w:color w:val="000000"/>
                                  <w:kern w:val="24"/>
                                  <w:sz w:val="18"/>
                                  <w:szCs w:val="18"/>
                                </w:rPr>
                                <w:t>Syringe pump</w:t>
                              </w:r>
                            </w:p>
                          </w:txbxContent>
                        </wps:txbx>
                        <wps:bodyPr rot="0" vert="horz" wrap="square" lIns="91440" tIns="45720" rIns="91440" bIns="45720" anchor="t" anchorCtr="0">
                          <a:noAutofit/>
                        </wps:bodyPr>
                      </wps:wsp>
                      <wps:wsp>
                        <wps:cNvPr id="35" name="Text Box 2"/>
                        <wps:cNvSpPr txBox="1">
                          <a:spLocks noChangeArrowheads="1"/>
                        </wps:cNvSpPr>
                        <wps:spPr bwMode="auto">
                          <a:xfrm>
                            <a:off x="707943" y="1131724"/>
                            <a:ext cx="855980" cy="426380"/>
                          </a:xfrm>
                          <a:prstGeom prst="rect">
                            <a:avLst/>
                          </a:prstGeom>
                          <a:noFill/>
                          <a:ln w="9525">
                            <a:noFill/>
                            <a:miter lim="800000"/>
                            <a:headEnd/>
                            <a:tailEnd/>
                          </a:ln>
                        </wps:spPr>
                        <wps:txbx>
                          <w:txbxContent>
                            <w:p w14:paraId="3E682EF0" w14:textId="77777777" w:rsidR="00537BD2" w:rsidRPr="002E50E1" w:rsidRDefault="00537BD2" w:rsidP="00F14ED3">
                              <w:pPr>
                                <w:jc w:val="center"/>
                                <w:rPr>
                                  <w:bCs/>
                                  <w:sz w:val="24"/>
                                  <w:szCs w:val="24"/>
                                </w:rPr>
                              </w:pPr>
                              <w:r w:rsidRPr="002E50E1">
                                <w:rPr>
                                  <w:rFonts w:eastAsia="Calibri"/>
                                  <w:bCs/>
                                  <w:color w:val="000000"/>
                                  <w:kern w:val="24"/>
                                  <w:sz w:val="18"/>
                                  <w:szCs w:val="18"/>
                                </w:rPr>
                                <w:t>Charging syringe</w:t>
                              </w:r>
                            </w:p>
                          </w:txbxContent>
                        </wps:txbx>
                        <wps:bodyPr rot="0" vert="horz" wrap="square" lIns="91440" tIns="45720" rIns="91440" bIns="45720" anchor="t" anchorCtr="0">
                          <a:noAutofit/>
                        </wps:bodyPr>
                      </wps:wsp>
                      <wps:wsp>
                        <wps:cNvPr id="52" name="Arc 52"/>
                        <wps:cNvSpPr/>
                        <wps:spPr>
                          <a:xfrm rot="16200000">
                            <a:off x="1451872" y="1370964"/>
                            <a:ext cx="215202" cy="216765"/>
                          </a:xfrm>
                          <a:prstGeom prst="arc">
                            <a:avLst>
                              <a:gd name="adj1" fmla="val 16200000"/>
                              <a:gd name="adj2" fmla="val 20866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Arrow Connector 59"/>
                        <wps:cNvCnPr/>
                        <wps:spPr>
                          <a:xfrm>
                            <a:off x="4217759" y="1337591"/>
                            <a:ext cx="65881" cy="2335"/>
                          </a:xfrm>
                          <a:prstGeom prst="straightConnector1">
                            <a:avLst/>
                          </a:prstGeom>
                          <a:ln>
                            <a:solidFill>
                              <a:srgbClr val="C00000"/>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61" name="Straight Arrow Connector 61"/>
                        <wps:cNvCnPr/>
                        <wps:spPr>
                          <a:xfrm flipV="1">
                            <a:off x="4204880" y="1337828"/>
                            <a:ext cx="319066" cy="1437"/>
                          </a:xfrm>
                          <a:prstGeom prst="straightConnector1">
                            <a:avLst/>
                          </a:prstGeom>
                          <a:ln>
                            <a:solidFill>
                              <a:srgbClr val="C00000"/>
                            </a:solidFill>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wps:wsp>
                      <wps:wsp>
                        <wps:cNvPr id="89" name="Rectangle 89"/>
                        <wps:cNvSpPr/>
                        <wps:spPr>
                          <a:xfrm>
                            <a:off x="1328294" y="1934693"/>
                            <a:ext cx="202565" cy="175839"/>
                          </a:xfrm>
                          <a:prstGeom prst="rect">
                            <a:avLst/>
                          </a:prstGeom>
                          <a:solidFill>
                            <a:schemeClr val="accent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 name="Straight Arrow Connector 119"/>
                        <wps:cNvCnPr/>
                        <wps:spPr>
                          <a:xfrm flipV="1">
                            <a:off x="1429577" y="2160932"/>
                            <a:ext cx="0" cy="227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wps:spPr>
                          <a:xfrm flipV="1">
                            <a:off x="1429577" y="1473350"/>
                            <a:ext cx="21513" cy="637182"/>
                          </a:xfrm>
                          <a:prstGeom prst="straightConnector1">
                            <a:avLst/>
                          </a:prstGeom>
                          <a:ln>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wps:wsp>
                      <wps:wsp>
                        <wps:cNvPr id="126" name="Rectangle 126"/>
                        <wps:cNvSpPr/>
                        <wps:spPr>
                          <a:xfrm>
                            <a:off x="1328294" y="2113191"/>
                            <a:ext cx="202565" cy="45719"/>
                          </a:xfrm>
                          <a:prstGeom prst="rect">
                            <a:avLst/>
                          </a:prstGeom>
                          <a:solidFill>
                            <a:schemeClr val="bg2">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1327197" y="1937131"/>
                            <a:ext cx="202759" cy="5157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4764418" y="569590"/>
                            <a:ext cx="71755" cy="71755"/>
                          </a:xfrm>
                          <a:prstGeom prst="ellipse">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Text Box 2"/>
                        <wps:cNvSpPr txBox="1">
                          <a:spLocks noChangeArrowheads="1"/>
                        </wps:cNvSpPr>
                        <wps:spPr bwMode="auto">
                          <a:xfrm>
                            <a:off x="4599323" y="401309"/>
                            <a:ext cx="211454" cy="232409"/>
                          </a:xfrm>
                          <a:prstGeom prst="rect">
                            <a:avLst/>
                          </a:prstGeom>
                          <a:noFill/>
                          <a:ln w="9525">
                            <a:noFill/>
                            <a:miter lim="800000"/>
                            <a:headEnd/>
                            <a:tailEnd/>
                          </a:ln>
                        </wps:spPr>
                        <wps:txbx>
                          <w:txbxContent>
                            <w:p w14:paraId="22BCC4D4" w14:textId="77777777" w:rsidR="00537BD2" w:rsidRPr="002E50E1" w:rsidRDefault="00537BD2" w:rsidP="00F14ED3">
                              <w:pPr>
                                <w:pStyle w:val="NormalWeb"/>
                                <w:spacing w:before="0" w:beforeAutospacing="0" w:after="0" w:afterAutospacing="0"/>
                                <w:rPr>
                                  <w:bCs/>
                                </w:rPr>
                              </w:pPr>
                              <w:r w:rsidRPr="002E50E1">
                                <w:rPr>
                                  <w:rFonts w:eastAsia="Calibri"/>
                                  <w:bCs/>
                                  <w:sz w:val="18"/>
                                  <w:szCs w:val="18"/>
                                </w:rPr>
                                <w:t>T</w:t>
                              </w:r>
                            </w:p>
                          </w:txbxContent>
                        </wps:txbx>
                        <wps:bodyPr rot="0" vert="horz" wrap="square" lIns="91440" tIns="45720" rIns="91440" bIns="45720" anchor="t" anchorCtr="0">
                          <a:spAutoFit/>
                        </wps:bodyPr>
                      </wps:wsp>
                      <wps:wsp>
                        <wps:cNvPr id="136" name="Text Box 2"/>
                        <wps:cNvSpPr txBox="1">
                          <a:spLocks noChangeArrowheads="1"/>
                        </wps:cNvSpPr>
                        <wps:spPr bwMode="auto">
                          <a:xfrm>
                            <a:off x="3842448" y="1283281"/>
                            <a:ext cx="764807" cy="266041"/>
                          </a:xfrm>
                          <a:prstGeom prst="rect">
                            <a:avLst/>
                          </a:prstGeom>
                          <a:noFill/>
                          <a:ln w="9525">
                            <a:noFill/>
                            <a:miter lim="800000"/>
                            <a:headEnd/>
                            <a:tailEnd/>
                          </a:ln>
                        </wps:spPr>
                        <wps:txbx>
                          <w:txbxContent>
                            <w:p w14:paraId="74152307" w14:textId="77777777" w:rsidR="00537BD2" w:rsidRPr="002E50E1" w:rsidRDefault="00537BD2" w:rsidP="00F14ED3">
                              <w:pPr>
                                <w:pStyle w:val="NormalWeb"/>
                                <w:spacing w:before="0" w:beforeAutospacing="0" w:after="0" w:afterAutospacing="0"/>
                                <w:jc w:val="center"/>
                                <w:rPr>
                                  <w:color w:val="C00000"/>
                                </w:rPr>
                              </w:pPr>
                              <w:r w:rsidRPr="002E50E1">
                                <w:rPr>
                                  <w:rFonts w:eastAsia="Calibri"/>
                                  <w:color w:val="C00000"/>
                                  <w:kern w:val="24"/>
                                  <w:sz w:val="18"/>
                                  <w:szCs w:val="18"/>
                                </w:rPr>
                                <w:t>Vapour</w:t>
                              </w:r>
                            </w:p>
                          </w:txbxContent>
                        </wps:txbx>
                        <wps:bodyPr rot="0" vert="horz" wrap="square" lIns="91440" tIns="45720" rIns="91440" bIns="45720" anchor="t" anchorCtr="0">
                          <a:noAutofit/>
                        </wps:bodyPr>
                      </wps:wsp>
                      <wps:wsp>
                        <wps:cNvPr id="138" name="Text Box 2"/>
                        <wps:cNvSpPr txBox="1">
                          <a:spLocks noChangeArrowheads="1"/>
                        </wps:cNvSpPr>
                        <wps:spPr bwMode="auto">
                          <a:xfrm>
                            <a:off x="4274820" y="892651"/>
                            <a:ext cx="760823" cy="284638"/>
                          </a:xfrm>
                          <a:prstGeom prst="rect">
                            <a:avLst/>
                          </a:prstGeom>
                          <a:noFill/>
                          <a:ln w="9525">
                            <a:noFill/>
                            <a:miter lim="800000"/>
                            <a:headEnd/>
                            <a:tailEnd/>
                          </a:ln>
                        </wps:spPr>
                        <wps:txbx>
                          <w:txbxContent>
                            <w:p w14:paraId="5F9E1D9A" w14:textId="77777777" w:rsidR="00537BD2" w:rsidRPr="002E50E1" w:rsidRDefault="00537BD2" w:rsidP="00F14ED3">
                              <w:pPr>
                                <w:pStyle w:val="NormalWeb"/>
                                <w:spacing w:before="0" w:beforeAutospacing="0" w:after="0" w:afterAutospacing="0"/>
                                <w:jc w:val="center"/>
                                <w:rPr>
                                  <w:bCs/>
                                </w:rPr>
                              </w:pPr>
                              <w:r w:rsidRPr="002E50E1">
                                <w:rPr>
                                  <w:rFonts w:eastAsia="Calibri"/>
                                  <w:bCs/>
                                  <w:color w:val="000000"/>
                                  <w:kern w:val="24"/>
                                  <w:sz w:val="18"/>
                                  <w:szCs w:val="18"/>
                                </w:rPr>
                                <w:t>Reservoir</w:t>
                              </w:r>
                            </w:p>
                          </w:txbxContent>
                        </wps:txbx>
                        <wps:bodyPr rot="0" vert="horz" wrap="square" lIns="91440" tIns="45720" rIns="91440" bIns="45720" anchor="t" anchorCtr="0">
                          <a:noAutofit/>
                        </wps:bodyPr>
                      </wps:wsp>
                      <wps:wsp>
                        <wps:cNvPr id="140" name="Straight Arrow Connector 140"/>
                        <wps:cNvCnPr/>
                        <wps:spPr>
                          <a:xfrm flipH="1">
                            <a:off x="4094284" y="1807729"/>
                            <a:ext cx="4349" cy="302803"/>
                          </a:xfrm>
                          <a:prstGeom prst="straightConnector1">
                            <a:avLst/>
                          </a:prstGeom>
                          <a:ln w="6350">
                            <a:solidFill>
                              <a:schemeClr val="tx1"/>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141" name="Text Box 2"/>
                        <wps:cNvSpPr txBox="1">
                          <a:spLocks noChangeArrowheads="1"/>
                        </wps:cNvSpPr>
                        <wps:spPr bwMode="auto">
                          <a:xfrm>
                            <a:off x="4001606" y="1799361"/>
                            <a:ext cx="329187" cy="291221"/>
                          </a:xfrm>
                          <a:prstGeom prst="rect">
                            <a:avLst/>
                          </a:prstGeom>
                          <a:noFill/>
                          <a:ln w="9525">
                            <a:noFill/>
                            <a:miter lim="800000"/>
                            <a:headEnd/>
                            <a:tailEnd/>
                          </a:ln>
                        </wps:spPr>
                        <wps:txbx>
                          <w:txbxContent>
                            <w:p w14:paraId="3DF6AE90" w14:textId="77777777" w:rsidR="00537BD2" w:rsidRPr="002E50E1" w:rsidRDefault="00537BD2" w:rsidP="00F14ED3">
                              <w:pPr>
                                <w:pStyle w:val="NormalWeb"/>
                                <w:spacing w:before="0" w:beforeAutospacing="0" w:after="0" w:afterAutospacing="0"/>
                                <w:jc w:val="center"/>
                              </w:pPr>
                              <m:oMathPara>
                                <m:oMath>
                                  <m:r>
                                    <w:rPr>
                                      <w:rFonts w:ascii="Cambria Math" w:eastAsia="Calibri" w:hAnsi="Cambria Math"/>
                                      <w:color w:val="000000"/>
                                      <w:kern w:val="24"/>
                                      <w:sz w:val="18"/>
                                      <w:szCs w:val="18"/>
                                    </w:rPr>
                                    <m:t>g</m:t>
                                  </m:r>
                                </m:oMath>
                              </m:oMathPara>
                            </w:p>
                          </w:txbxContent>
                        </wps:txbx>
                        <wps:bodyPr rot="0" vert="horz" wrap="square" lIns="91440" tIns="45720" rIns="91440" bIns="45720" anchor="t" anchorCtr="0">
                          <a:noAutofit/>
                        </wps:bodyPr>
                      </wps:wsp>
                      <wps:wsp>
                        <wps:cNvPr id="142" name="Text Box 2"/>
                        <wps:cNvSpPr txBox="1">
                          <a:spLocks noChangeArrowheads="1"/>
                        </wps:cNvSpPr>
                        <wps:spPr bwMode="auto">
                          <a:xfrm>
                            <a:off x="3351391" y="211907"/>
                            <a:ext cx="1762957" cy="283393"/>
                          </a:xfrm>
                          <a:prstGeom prst="rect">
                            <a:avLst/>
                          </a:prstGeom>
                          <a:noFill/>
                          <a:ln w="9525">
                            <a:noFill/>
                            <a:miter lim="800000"/>
                            <a:headEnd/>
                            <a:tailEnd/>
                          </a:ln>
                        </wps:spPr>
                        <wps:txbx>
                          <w:txbxContent>
                            <w:p w14:paraId="295DE5BB" w14:textId="77777777" w:rsidR="00537BD2" w:rsidRPr="002E50E1" w:rsidRDefault="00537BD2" w:rsidP="00F14ED3">
                              <w:pPr>
                                <w:pStyle w:val="NormalWeb"/>
                                <w:spacing w:before="0" w:beforeAutospacing="0" w:after="0" w:afterAutospacing="0"/>
                                <w:jc w:val="center"/>
                                <w:rPr>
                                  <w:bCs/>
                                  <w:sz w:val="18"/>
                                  <w:szCs w:val="18"/>
                                </w:rPr>
                              </w:pPr>
                              <w:r w:rsidRPr="002E50E1">
                                <w:rPr>
                                  <w:rFonts w:eastAsia="Calibri"/>
                                  <w:bCs/>
                                  <w:color w:val="000000"/>
                                  <w:kern w:val="24"/>
                                  <w:sz w:val="18"/>
                                  <w:szCs w:val="18"/>
                                </w:rPr>
                                <w:t xml:space="preserve">Environmental </w:t>
                              </w:r>
                              <w:r w:rsidRPr="002E50E1">
                                <w:rPr>
                                  <w:rFonts w:eastAsia="Calibri"/>
                                  <w:bCs/>
                                  <w:color w:val="000000"/>
                                  <w:kern w:val="24"/>
                                  <w:sz w:val="18"/>
                                  <w:szCs w:val="18"/>
                                </w:rPr>
                                <w:t>enclosure</w:t>
                              </w:r>
                            </w:p>
                          </w:txbxContent>
                        </wps:txbx>
                        <wps:bodyPr rot="0" vert="horz" wrap="square" lIns="91440" tIns="45720" rIns="91440" bIns="45720" anchor="t" anchorCtr="0">
                          <a:noAutofit/>
                        </wps:bodyPr>
                      </wps:wsp>
                      <wps:wsp>
                        <wps:cNvPr id="143" name="Rounded Rectangle 174"/>
                        <wps:cNvSpPr/>
                        <wps:spPr>
                          <a:xfrm>
                            <a:off x="868395" y="236589"/>
                            <a:ext cx="4118459" cy="2450592"/>
                          </a:xfrm>
                          <a:prstGeom prst="roundRect">
                            <a:avLst>
                              <a:gd name="adj" fmla="val 741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2"/>
                        <wps:cNvSpPr txBox="1">
                          <a:spLocks noChangeArrowheads="1"/>
                        </wps:cNvSpPr>
                        <wps:spPr bwMode="auto">
                          <a:xfrm rot="16200000">
                            <a:off x="2070048" y="587520"/>
                            <a:ext cx="855980" cy="236110"/>
                          </a:xfrm>
                          <a:prstGeom prst="rect">
                            <a:avLst/>
                          </a:prstGeom>
                          <a:noFill/>
                          <a:ln w="9525">
                            <a:noFill/>
                            <a:miter lim="800000"/>
                            <a:headEnd/>
                            <a:tailEnd/>
                          </a:ln>
                        </wps:spPr>
                        <wps:txbx>
                          <w:txbxContent>
                            <w:p w14:paraId="2ABB9FD2" w14:textId="77777777" w:rsidR="00537BD2" w:rsidRPr="002E50E1" w:rsidRDefault="00537BD2" w:rsidP="00F14ED3">
                              <w:pPr>
                                <w:pStyle w:val="NormalWeb"/>
                                <w:spacing w:before="0" w:beforeAutospacing="0" w:after="0" w:afterAutospacing="0"/>
                                <w:jc w:val="center"/>
                                <w:rPr>
                                  <w:bCs/>
                                  <w:sz w:val="18"/>
                                  <w:szCs w:val="18"/>
                                </w:rPr>
                              </w:pPr>
                              <w:r w:rsidRPr="002E50E1">
                                <w:rPr>
                                  <w:rFonts w:eastAsia="Calibri"/>
                                  <w:bCs/>
                                  <w:color w:val="000000"/>
                                  <w:kern w:val="24"/>
                                  <w:sz w:val="18"/>
                                  <w:szCs w:val="18"/>
                                </w:rPr>
                                <w:t>Interface</w:t>
                              </w:r>
                            </w:p>
                          </w:txbxContent>
                        </wps:txbx>
                        <wps:bodyPr rot="0" vert="horz" wrap="square" lIns="91440" tIns="45720" rIns="91440" bIns="45720" anchor="t" anchorCtr="0">
                          <a:noAutofit/>
                        </wps:bodyPr>
                      </wps:wsp>
                      <pic:pic xmlns:pic="http://schemas.openxmlformats.org/drawingml/2006/picture">
                        <pic:nvPicPr>
                          <pic:cNvPr id="180" name="Graphic 360" descr="Laptop"/>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566826" y="2833705"/>
                            <a:ext cx="418465" cy="412115"/>
                          </a:xfrm>
                          <a:prstGeom prst="rect">
                            <a:avLst/>
                          </a:prstGeom>
                        </pic:spPr>
                      </pic:pic>
                      <wps:wsp>
                        <wps:cNvPr id="217" name="Straight Connector 217"/>
                        <wps:cNvCnPr>
                          <a:stCxn id="31" idx="2"/>
                        </wps:cNvCnPr>
                        <wps:spPr>
                          <a:xfrm>
                            <a:off x="2666478" y="1899917"/>
                            <a:ext cx="0" cy="946150"/>
                          </a:xfrm>
                          <a:prstGeom prst="line">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a:off x="2875393" y="2133600"/>
                            <a:ext cx="9412" cy="728728"/>
                          </a:xfrm>
                          <a:prstGeom prst="line">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g:cNvPr id="3154" name="Group 3154"/>
                        <wpg:cNvGrpSpPr/>
                        <wpg:grpSpPr>
                          <a:xfrm>
                            <a:off x="3222575" y="2555703"/>
                            <a:ext cx="418465" cy="690120"/>
                            <a:chOff x="2968866" y="3044367"/>
                            <a:chExt cx="418465" cy="690120"/>
                          </a:xfrm>
                        </wpg:grpSpPr>
                        <pic:pic xmlns:pic="http://schemas.openxmlformats.org/drawingml/2006/picture">
                          <pic:nvPicPr>
                            <pic:cNvPr id="219" name="Graphic 360" descr="Laptop"/>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968866" y="3322372"/>
                              <a:ext cx="418465" cy="412115"/>
                            </a:xfrm>
                            <a:prstGeom prst="rect">
                              <a:avLst/>
                            </a:prstGeom>
                          </pic:spPr>
                        </pic:pic>
                        <wps:wsp>
                          <wps:cNvPr id="220" name="Right Brace 220"/>
                          <wps:cNvSpPr/>
                          <wps:spPr>
                            <a:xfrm rot="5400000">
                              <a:off x="3142804" y="2970298"/>
                              <a:ext cx="92080" cy="240217"/>
                            </a:xfrm>
                            <a:prstGeom prst="rightBrace">
                              <a:avLst>
                                <a:gd name="adj1" fmla="val 69059"/>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Straight Connector 221"/>
                          <wps:cNvCnPr/>
                          <wps:spPr>
                            <a:xfrm flipH="1">
                              <a:off x="3192218" y="3108396"/>
                              <a:ext cx="1" cy="278912"/>
                            </a:xfrm>
                            <a:prstGeom prst="line">
                              <a:avLst/>
                            </a:prstGeom>
                            <a:ln>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s:wsp>
                        <wps:cNvPr id="232" name="Text Box 2"/>
                        <wps:cNvSpPr txBox="1">
                          <a:spLocks noChangeArrowheads="1"/>
                        </wps:cNvSpPr>
                        <wps:spPr bwMode="auto">
                          <a:xfrm>
                            <a:off x="2323776" y="3151950"/>
                            <a:ext cx="855980" cy="246504"/>
                          </a:xfrm>
                          <a:prstGeom prst="rect">
                            <a:avLst/>
                          </a:prstGeom>
                          <a:noFill/>
                          <a:ln w="9525">
                            <a:noFill/>
                            <a:miter lim="800000"/>
                            <a:headEnd/>
                            <a:tailEnd/>
                          </a:ln>
                        </wps:spPr>
                        <wps:txbx>
                          <w:txbxContent>
                            <w:p w14:paraId="66627193" w14:textId="77777777" w:rsidR="00537BD2" w:rsidRPr="002E50E1" w:rsidRDefault="00537BD2" w:rsidP="00F14ED3">
                              <w:pPr>
                                <w:pStyle w:val="NormalWeb"/>
                                <w:spacing w:before="0" w:beforeAutospacing="0" w:after="0" w:afterAutospacing="0"/>
                                <w:jc w:val="center"/>
                              </w:pPr>
                              <w:r w:rsidRPr="002E50E1">
                                <w:rPr>
                                  <w:rFonts w:eastAsia="Calibri"/>
                                  <w:color w:val="000000"/>
                                  <w:kern w:val="24"/>
                                  <w:sz w:val="18"/>
                                  <w:szCs w:val="18"/>
                                </w:rPr>
                                <w:t>Computer 1</w:t>
                              </w:r>
                            </w:p>
                          </w:txbxContent>
                        </wps:txbx>
                        <wps:bodyPr rot="0" vert="horz" wrap="square" lIns="91440" tIns="45720" rIns="91440" bIns="45720" anchor="t" anchorCtr="0">
                          <a:noAutofit/>
                        </wps:bodyPr>
                      </wps:wsp>
                      <wps:wsp>
                        <wps:cNvPr id="233" name="Text Box 2"/>
                        <wps:cNvSpPr txBox="1">
                          <a:spLocks noChangeArrowheads="1"/>
                        </wps:cNvSpPr>
                        <wps:spPr bwMode="auto">
                          <a:xfrm>
                            <a:off x="3062953" y="3136218"/>
                            <a:ext cx="855980" cy="246380"/>
                          </a:xfrm>
                          <a:prstGeom prst="rect">
                            <a:avLst/>
                          </a:prstGeom>
                          <a:noFill/>
                          <a:ln w="9525">
                            <a:noFill/>
                            <a:miter lim="800000"/>
                            <a:headEnd/>
                            <a:tailEnd/>
                          </a:ln>
                        </wps:spPr>
                        <wps:txbx>
                          <w:txbxContent>
                            <w:p w14:paraId="09A50FBA" w14:textId="77777777" w:rsidR="00537BD2" w:rsidRPr="002E50E1" w:rsidRDefault="00537BD2" w:rsidP="00F14ED3">
                              <w:pPr>
                                <w:pStyle w:val="NormalWeb"/>
                                <w:spacing w:before="0" w:beforeAutospacing="0" w:after="0" w:afterAutospacing="0"/>
                                <w:jc w:val="center"/>
                              </w:pPr>
                              <w:r w:rsidRPr="002E50E1">
                                <w:rPr>
                                  <w:rFonts w:eastAsia="Calibri"/>
                                  <w:color w:val="000000"/>
                                  <w:kern w:val="24"/>
                                  <w:sz w:val="18"/>
                                  <w:szCs w:val="18"/>
                                </w:rPr>
                                <w:t xml:space="preserve">Computer </w:t>
                              </w:r>
                              <w:r w:rsidRPr="002E50E1">
                                <w:rPr>
                                  <w:rFonts w:eastAsia="Calibri"/>
                                  <w:color w:val="000000"/>
                                  <w:kern w:val="24"/>
                                  <w:sz w:val="18"/>
                                  <w:szCs w:val="18"/>
                                </w:rPr>
                                <w:t>2</w:t>
                              </w:r>
                            </w:p>
                          </w:txbxContent>
                        </wps:txbx>
                        <wps:bodyPr rot="0" vert="horz" wrap="square" lIns="91440" tIns="45720" rIns="91440" bIns="45720" anchor="t" anchorCtr="0">
                          <a:noAutofit/>
                        </wps:bodyPr>
                      </wps:wsp>
                      <wps:wsp>
                        <wps:cNvPr id="20" name="Text Box 2"/>
                        <wps:cNvSpPr txBox="1">
                          <a:spLocks noChangeArrowheads="1"/>
                        </wps:cNvSpPr>
                        <wps:spPr bwMode="auto">
                          <a:xfrm rot="31267">
                            <a:off x="2649218" y="996222"/>
                            <a:ext cx="900000" cy="71992"/>
                          </a:xfrm>
                          <a:prstGeom prst="rect">
                            <a:avLst/>
                          </a:prstGeom>
                          <a:gradFill>
                            <a:gsLst>
                              <a:gs pos="100000">
                                <a:srgbClr val="C00000"/>
                              </a:gs>
                              <a:gs pos="0">
                                <a:schemeClr val="accent1"/>
                              </a:gs>
                            </a:gsLst>
                            <a:lin ang="0" scaled="0"/>
                          </a:gradFill>
                          <a:ln w="9525">
                            <a:solidFill>
                              <a:srgbClr val="000000"/>
                            </a:solidFill>
                            <a:miter lim="800000"/>
                            <a:headEnd/>
                            <a:tailEnd/>
                          </a:ln>
                        </wps:spPr>
                        <wps:txbx>
                          <w:txbxContent>
                            <w:p w14:paraId="65C37CDE" w14:textId="77777777" w:rsidR="00537BD2" w:rsidRPr="002E50E1" w:rsidRDefault="00537BD2" w:rsidP="00F14ED3">
                              <w:pPr>
                                <w:jc w:val="center"/>
                                <w:rPr>
                                  <w:sz w:val="18"/>
                                  <w:szCs w:val="18"/>
                                </w:rPr>
                              </w:pPr>
                            </w:p>
                          </w:txbxContent>
                        </wps:txbx>
                        <wps:bodyPr rot="0" vert="horz" wrap="square" lIns="91440" tIns="45720" rIns="91440" bIns="45720" anchor="t" anchorCtr="0">
                          <a:noAutofit/>
                        </wps:bodyPr>
                      </wps:wsp>
                      <wps:wsp>
                        <wps:cNvPr id="44" name="Straight Arrow Connector 44"/>
                        <wps:cNvCnPr/>
                        <wps:spPr>
                          <a:xfrm>
                            <a:off x="1909482" y="1371731"/>
                            <a:ext cx="90406" cy="2825"/>
                          </a:xfrm>
                          <a:prstGeom prst="straightConnector1">
                            <a:avLst/>
                          </a:prstGeom>
                          <a:ln>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63" name="Text Box 2"/>
                        <wps:cNvSpPr txBox="1">
                          <a:spLocks noChangeArrowheads="1"/>
                        </wps:cNvSpPr>
                        <wps:spPr bwMode="auto">
                          <a:xfrm>
                            <a:off x="1612910" y="1396932"/>
                            <a:ext cx="484206" cy="197008"/>
                          </a:xfrm>
                          <a:prstGeom prst="rect">
                            <a:avLst/>
                          </a:prstGeom>
                          <a:noFill/>
                          <a:ln w="9525">
                            <a:noFill/>
                            <a:miter lim="800000"/>
                            <a:headEnd/>
                            <a:tailEnd/>
                          </a:ln>
                        </wps:spPr>
                        <wps:txbx>
                          <w:txbxContent>
                            <w:p w14:paraId="72A3CC35" w14:textId="77777777" w:rsidR="00537BD2" w:rsidRPr="002E50E1" w:rsidRDefault="00537BD2" w:rsidP="00F14ED3">
                              <w:pPr>
                                <w:pStyle w:val="NormalWeb"/>
                                <w:spacing w:before="0" w:beforeAutospacing="0" w:after="0" w:afterAutospacing="0"/>
                                <w:jc w:val="center"/>
                                <w:rPr>
                                  <w:color w:val="4472C4" w:themeColor="accent1"/>
                                </w:rPr>
                              </w:pPr>
                              <w:r w:rsidRPr="002E50E1">
                                <w:rPr>
                                  <w:rFonts w:eastAsia="Calibri"/>
                                  <w:color w:val="4472C4" w:themeColor="accent1"/>
                                  <w:kern w:val="24"/>
                                  <w:sz w:val="18"/>
                                  <w:szCs w:val="18"/>
                                </w:rPr>
                                <w:t>Liquid</w:t>
                              </w:r>
                            </w:p>
                          </w:txbxContent>
                        </wps:txbx>
                        <wps:bodyPr rot="0" vert="horz" wrap="square" lIns="0" tIns="0" rIns="0" bIns="0" anchor="t" anchorCtr="0">
                          <a:noAutofit/>
                        </wps:bodyPr>
                      </wps:wsp>
                      <wps:wsp>
                        <wps:cNvPr id="7" name="Straight Connector 7"/>
                        <wps:cNvCnPr/>
                        <wps:spPr>
                          <a:xfrm flipH="1">
                            <a:off x="3508800" y="1041439"/>
                            <a:ext cx="732660" cy="3952"/>
                          </a:xfrm>
                          <a:prstGeom prst="line">
                            <a:avLst/>
                          </a:prstGeom>
                          <a:ln w="6350">
                            <a:prstDash val="lgDash"/>
                          </a:ln>
                        </wps:spPr>
                        <wps:style>
                          <a:lnRef idx="2">
                            <a:schemeClr val="dk1"/>
                          </a:lnRef>
                          <a:fillRef idx="0">
                            <a:schemeClr val="dk1"/>
                          </a:fillRef>
                          <a:effectRef idx="1">
                            <a:schemeClr val="dk1"/>
                          </a:effectRef>
                          <a:fontRef idx="minor">
                            <a:schemeClr val="tx1"/>
                          </a:fontRef>
                        </wps:style>
                        <wps:bodyPr/>
                      </wps:wsp>
                      <wps:wsp>
                        <wps:cNvPr id="13" name="Text Box 2"/>
                        <wps:cNvSpPr txBox="1">
                          <a:spLocks noChangeArrowheads="1"/>
                        </wps:cNvSpPr>
                        <wps:spPr bwMode="auto">
                          <a:xfrm>
                            <a:off x="2463062" y="1031914"/>
                            <a:ext cx="211430" cy="240664"/>
                          </a:xfrm>
                          <a:prstGeom prst="rect">
                            <a:avLst/>
                          </a:prstGeom>
                          <a:noFill/>
                          <a:ln w="9525">
                            <a:noFill/>
                            <a:miter lim="800000"/>
                            <a:headEnd/>
                            <a:tailEnd/>
                          </a:ln>
                        </wps:spPr>
                        <wps:txbx>
                          <w:txbxContent>
                            <w:p w14:paraId="1C7274D7" w14:textId="77777777" w:rsidR="00537BD2" w:rsidRPr="002E50E1" w:rsidRDefault="00537BD2" w:rsidP="00F14ED3">
                              <w:pPr>
                                <w:rPr>
                                  <w:bCs/>
                                  <w:sz w:val="24"/>
                                  <w:szCs w:val="24"/>
                                </w:rPr>
                              </w:pPr>
                              <w:r w:rsidRPr="002E50E1">
                                <w:rPr>
                                  <w:rFonts w:eastAsia="Calibri"/>
                                  <w:bCs/>
                                  <w:sz w:val="18"/>
                                  <w:szCs w:val="18"/>
                                </w:rPr>
                                <w:t>P</w:t>
                              </w:r>
                            </w:p>
                          </w:txbxContent>
                        </wps:txbx>
                        <wps:bodyPr rot="0" vert="horz" wrap="square" lIns="91440" tIns="45720" rIns="91440" bIns="45720" anchor="t" anchorCtr="0">
                          <a:noAutofit/>
                        </wps:bodyPr>
                      </wps:wsp>
                      <wps:wsp>
                        <wps:cNvPr id="14" name="Text Box 2"/>
                        <wps:cNvSpPr txBox="1">
                          <a:spLocks noChangeArrowheads="1"/>
                        </wps:cNvSpPr>
                        <wps:spPr bwMode="auto">
                          <a:xfrm>
                            <a:off x="3661458" y="1031915"/>
                            <a:ext cx="211411" cy="240401"/>
                          </a:xfrm>
                          <a:prstGeom prst="rect">
                            <a:avLst/>
                          </a:prstGeom>
                          <a:noFill/>
                          <a:ln w="9525">
                            <a:noFill/>
                            <a:miter lim="800000"/>
                            <a:headEnd/>
                            <a:tailEnd/>
                          </a:ln>
                        </wps:spPr>
                        <wps:txbx>
                          <w:txbxContent>
                            <w:p w14:paraId="0B2A4704" w14:textId="77777777" w:rsidR="00537BD2" w:rsidRPr="002E50E1" w:rsidRDefault="00537BD2" w:rsidP="00F14ED3">
                              <w:pPr>
                                <w:rPr>
                                  <w:bCs/>
                                  <w:sz w:val="18"/>
                                  <w:szCs w:val="18"/>
                                </w:rPr>
                              </w:pPr>
                              <w:r w:rsidRPr="002E50E1">
                                <w:rPr>
                                  <w:rFonts w:eastAsia="Calibri"/>
                                  <w:bCs/>
                                  <w:sz w:val="18"/>
                                  <w:szCs w:val="18"/>
                                </w:rPr>
                                <w:t>P</w:t>
                              </w:r>
                            </w:p>
                          </w:txbxContent>
                        </wps:txbx>
                        <wps:bodyPr rot="0" vert="horz" wrap="square" lIns="91440" tIns="45720" rIns="91440" bIns="45720" anchor="t" anchorCtr="0">
                          <a:noAutofit/>
                        </wps:bodyPr>
                      </wps:wsp>
                      <wps:wsp>
                        <wps:cNvPr id="15" name="Text Box 2"/>
                        <wps:cNvSpPr txBox="1">
                          <a:spLocks noChangeArrowheads="1"/>
                        </wps:cNvSpPr>
                        <wps:spPr bwMode="auto">
                          <a:xfrm>
                            <a:off x="2291235" y="1031914"/>
                            <a:ext cx="212065" cy="240664"/>
                          </a:xfrm>
                          <a:prstGeom prst="rect">
                            <a:avLst/>
                          </a:prstGeom>
                          <a:noFill/>
                          <a:ln w="9525">
                            <a:noFill/>
                            <a:miter lim="800000"/>
                            <a:headEnd/>
                            <a:tailEnd/>
                          </a:ln>
                        </wps:spPr>
                        <wps:txbx>
                          <w:txbxContent>
                            <w:p w14:paraId="59CD6F72" w14:textId="77777777" w:rsidR="00537BD2" w:rsidRPr="002E50E1" w:rsidRDefault="00537BD2" w:rsidP="00F14ED3">
                              <w:pPr>
                                <w:rPr>
                                  <w:bCs/>
                                  <w:sz w:val="18"/>
                                  <w:szCs w:val="18"/>
                                </w:rPr>
                              </w:pPr>
                              <w:r w:rsidRPr="002E50E1">
                                <w:rPr>
                                  <w:rFonts w:eastAsia="Calibri"/>
                                  <w:bCs/>
                                  <w:sz w:val="18"/>
                                  <w:szCs w:val="18"/>
                                </w:rPr>
                                <w:t>T</w:t>
                              </w:r>
                            </w:p>
                          </w:txbxContent>
                        </wps:txbx>
                        <wps:bodyPr rot="0" vert="horz" wrap="square" lIns="91440" tIns="45720" rIns="91440" bIns="45720" anchor="t" anchorCtr="0">
                          <a:noAutofit/>
                        </wps:bodyPr>
                      </wps:wsp>
                      <wps:wsp>
                        <wps:cNvPr id="125" name="Text Box 2"/>
                        <wps:cNvSpPr txBox="1">
                          <a:spLocks noChangeArrowheads="1"/>
                        </wps:cNvSpPr>
                        <wps:spPr bwMode="auto">
                          <a:xfrm rot="20580">
                            <a:off x="2675244" y="685158"/>
                            <a:ext cx="904461" cy="253369"/>
                          </a:xfrm>
                          <a:prstGeom prst="rect">
                            <a:avLst/>
                          </a:prstGeom>
                          <a:noFill/>
                          <a:ln w="9525">
                            <a:noFill/>
                            <a:miter lim="800000"/>
                            <a:headEnd/>
                            <a:tailEnd/>
                          </a:ln>
                        </wps:spPr>
                        <wps:txbx>
                          <w:txbxContent>
                            <w:p w14:paraId="523C9B52" w14:textId="77777777" w:rsidR="00537BD2" w:rsidRPr="002E50E1" w:rsidRDefault="00537BD2" w:rsidP="00F14ED3">
                              <w:pPr>
                                <w:pStyle w:val="NormalWeb"/>
                                <w:spacing w:before="0" w:beforeAutospacing="0" w:after="0" w:afterAutospacing="0"/>
                                <w:jc w:val="center"/>
                                <w:rPr>
                                  <w:bCs/>
                                  <w:sz w:val="18"/>
                                  <w:szCs w:val="18"/>
                                </w:rPr>
                              </w:pPr>
                              <w:r w:rsidRPr="002E50E1">
                                <w:rPr>
                                  <w:rFonts w:eastAsia="Calibri"/>
                                  <w:bCs/>
                                  <w:color w:val="000000"/>
                                  <w:kern w:val="24"/>
                                  <w:sz w:val="18"/>
                                  <w:szCs w:val="18"/>
                                </w:rPr>
                                <w:t>Test section</w:t>
                              </w:r>
                            </w:p>
                          </w:txbxContent>
                        </wps:txbx>
                        <wps:bodyPr rot="0" vert="horz" wrap="square" lIns="91440" tIns="45720" rIns="91440" bIns="45720" anchor="t" anchorCtr="0">
                          <a:noAutofit/>
                        </wps:bodyPr>
                      </wps:wsp>
                      <wps:wsp>
                        <wps:cNvPr id="2" name="Straight Connector 2"/>
                        <wps:cNvCnPr/>
                        <wps:spPr>
                          <a:xfrm flipH="1">
                            <a:off x="1836120" y="1023336"/>
                            <a:ext cx="715117" cy="8579"/>
                          </a:xfrm>
                          <a:prstGeom prst="line">
                            <a:avLst/>
                          </a:prstGeom>
                          <a:ln w="6350">
                            <a:prstDash val="lgDash"/>
                          </a:ln>
                        </wps:spPr>
                        <wps:style>
                          <a:lnRef idx="2">
                            <a:schemeClr val="dk1"/>
                          </a:lnRef>
                          <a:fillRef idx="0">
                            <a:schemeClr val="dk1"/>
                          </a:fillRef>
                          <a:effectRef idx="1">
                            <a:schemeClr val="dk1"/>
                          </a:effectRef>
                          <a:fontRef idx="minor">
                            <a:schemeClr val="tx1"/>
                          </a:fontRef>
                        </wps:style>
                        <wps:bodyPr/>
                      </wps:wsp>
                      <wps:wsp>
                        <wps:cNvPr id="5" name="Parallelogram 5"/>
                        <wps:cNvSpPr/>
                        <wps:spPr>
                          <a:xfrm rot="15008149">
                            <a:off x="2850031" y="506507"/>
                            <a:ext cx="452578" cy="846574"/>
                          </a:xfrm>
                          <a:prstGeom prst="parallelogram">
                            <a:avLst>
                              <a:gd name="adj" fmla="val 69504"/>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Parallelogram 6"/>
                        <wps:cNvSpPr/>
                        <wps:spPr>
                          <a:xfrm rot="16200000">
                            <a:off x="2523164" y="933164"/>
                            <a:ext cx="198548" cy="48567"/>
                          </a:xfrm>
                          <a:prstGeom prst="parallelogram">
                            <a:avLst>
                              <a:gd name="adj" fmla="val 272512"/>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Oval 37"/>
                        <wps:cNvSpPr/>
                        <wps:spPr>
                          <a:xfrm rot="18931267">
                            <a:off x="2478959" y="984343"/>
                            <a:ext cx="72000" cy="72000"/>
                          </a:xfrm>
                          <a:prstGeom prst="ellipse">
                            <a:avLst/>
                          </a:prstGeom>
                          <a:solidFill>
                            <a:schemeClr val="accent1"/>
                          </a:solidFill>
                          <a:ln>
                            <a:solidFill>
                              <a:schemeClr val="accent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rot="18931267">
                            <a:off x="3676368" y="1015172"/>
                            <a:ext cx="72000" cy="72000"/>
                          </a:xfrm>
                          <a:prstGeom prst="ellipse">
                            <a:avLst/>
                          </a:prstGeom>
                          <a:solidFill>
                            <a:srgbClr val="C00000"/>
                          </a:solidFill>
                          <a:ln>
                            <a:solidFill>
                              <a:srgbClr val="C00000"/>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Straight Connector 39"/>
                        <wps:cNvCnPr/>
                        <wps:spPr>
                          <a:xfrm rot="18931267">
                            <a:off x="3558886" y="990090"/>
                            <a:ext cx="108000" cy="108000"/>
                          </a:xfrm>
                          <a:prstGeom prst="line">
                            <a:avLst/>
                          </a:prstGeom>
                          <a:ln>
                            <a:solidFill>
                              <a:srgbClr val="C00000"/>
                            </a:solidFill>
                          </a:ln>
                        </wps:spPr>
                        <wps:style>
                          <a:lnRef idx="3">
                            <a:schemeClr val="dk1"/>
                          </a:lnRef>
                          <a:fillRef idx="0">
                            <a:schemeClr val="dk1"/>
                          </a:fillRef>
                          <a:effectRef idx="2">
                            <a:schemeClr val="dk1"/>
                          </a:effectRef>
                          <a:fontRef idx="minor">
                            <a:schemeClr val="tx1"/>
                          </a:fontRef>
                        </wps:style>
                        <wps:bodyPr/>
                      </wps:wsp>
                      <wps:wsp>
                        <wps:cNvPr id="40" name="Straight Connector 40"/>
                        <wps:cNvCnPr/>
                        <wps:spPr>
                          <a:xfrm rot="18931267">
                            <a:off x="2525654" y="970867"/>
                            <a:ext cx="107950" cy="107950"/>
                          </a:xfrm>
                          <a:prstGeom prst="line">
                            <a:avLst/>
                          </a:prstGeom>
                          <a:ln>
                            <a:solidFill>
                              <a:schemeClr val="accent1"/>
                            </a:solidFill>
                          </a:ln>
                        </wps:spPr>
                        <wps:style>
                          <a:lnRef idx="3">
                            <a:schemeClr val="dk1"/>
                          </a:lnRef>
                          <a:fillRef idx="0">
                            <a:schemeClr val="dk1"/>
                          </a:fillRef>
                          <a:effectRef idx="2">
                            <a:schemeClr val="dk1"/>
                          </a:effectRef>
                          <a:fontRef idx="minor">
                            <a:schemeClr val="tx1"/>
                          </a:fontRef>
                        </wps:style>
                        <wps:bodyPr/>
                      </wps:wsp>
                      <wps:wsp>
                        <wps:cNvPr id="62" name="Text Box 2"/>
                        <wps:cNvSpPr txBox="1">
                          <a:spLocks noChangeArrowheads="1"/>
                        </wps:cNvSpPr>
                        <wps:spPr bwMode="auto">
                          <a:xfrm>
                            <a:off x="3478106" y="1031915"/>
                            <a:ext cx="211454" cy="232409"/>
                          </a:xfrm>
                          <a:prstGeom prst="rect">
                            <a:avLst/>
                          </a:prstGeom>
                          <a:noFill/>
                          <a:ln w="9525">
                            <a:noFill/>
                            <a:miter lim="800000"/>
                            <a:headEnd/>
                            <a:tailEnd/>
                          </a:ln>
                        </wps:spPr>
                        <wps:txbx>
                          <w:txbxContent>
                            <w:p w14:paraId="2D939A41" w14:textId="77777777" w:rsidR="00537BD2" w:rsidRPr="002E50E1" w:rsidRDefault="00537BD2" w:rsidP="00F14ED3">
                              <w:pPr>
                                <w:pStyle w:val="NormalWeb"/>
                                <w:spacing w:before="0" w:beforeAutospacing="0" w:after="0" w:afterAutospacing="0"/>
                                <w:rPr>
                                  <w:bCs/>
                                </w:rPr>
                              </w:pPr>
                              <w:r w:rsidRPr="002E50E1">
                                <w:rPr>
                                  <w:rFonts w:eastAsia="Calibri"/>
                                  <w:bCs/>
                                  <w:sz w:val="18"/>
                                  <w:szCs w:val="18"/>
                                </w:rPr>
                                <w:t>T</w:t>
                              </w:r>
                            </w:p>
                          </w:txbxContent>
                        </wps:txbx>
                        <wps:bodyPr rot="0" vert="horz" wrap="square" lIns="91440" tIns="45720" rIns="91440" bIns="45720" anchor="t" anchorCtr="0">
                          <a:spAutoFit/>
                        </wps:bodyPr>
                      </wps:wsp>
                      <wps:wsp>
                        <wps:cNvPr id="121" name="Straight Arrow Connector 121"/>
                        <wps:cNvCnPr/>
                        <wps:spPr>
                          <a:xfrm rot="18931267" flipV="1">
                            <a:off x="2786787" y="1081438"/>
                            <a:ext cx="72386" cy="75897"/>
                          </a:xfrm>
                          <a:prstGeom prst="straightConnector1">
                            <a:avLst/>
                          </a:prstGeom>
                          <a:ln>
                            <a:solidFill>
                              <a:srgbClr val="FF0000"/>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123" name="Straight Arrow Connector 123"/>
                        <wps:cNvCnPr/>
                        <wps:spPr>
                          <a:xfrm rot="18931267" flipV="1">
                            <a:off x="2899186" y="1078311"/>
                            <a:ext cx="67677" cy="68731"/>
                          </a:xfrm>
                          <a:prstGeom prst="straightConnector1">
                            <a:avLst/>
                          </a:prstGeom>
                          <a:ln>
                            <a:solidFill>
                              <a:srgbClr val="FF0000"/>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124" name="Text Box 2"/>
                        <wps:cNvSpPr txBox="1">
                          <a:spLocks noChangeArrowheads="1"/>
                        </wps:cNvSpPr>
                        <wps:spPr bwMode="auto">
                          <a:xfrm>
                            <a:off x="2754264" y="1133571"/>
                            <a:ext cx="709905" cy="258406"/>
                          </a:xfrm>
                          <a:prstGeom prst="rect">
                            <a:avLst/>
                          </a:prstGeom>
                          <a:noFill/>
                          <a:ln w="9525">
                            <a:noFill/>
                            <a:miter lim="800000"/>
                            <a:headEnd/>
                            <a:tailEnd/>
                          </a:ln>
                        </wps:spPr>
                        <wps:txbx>
                          <w:txbxContent>
                            <w:p w14:paraId="324C8C87" w14:textId="77777777" w:rsidR="00537BD2" w:rsidRPr="002E50E1" w:rsidRDefault="00537BD2" w:rsidP="00F14ED3">
                              <w:pPr>
                                <w:pStyle w:val="NormalWeb"/>
                                <w:spacing w:before="0" w:beforeAutospacing="0" w:after="0" w:afterAutospacing="0"/>
                                <w:jc w:val="center"/>
                                <w:rPr>
                                  <w:sz w:val="18"/>
                                  <w:szCs w:val="18"/>
                                </w:rPr>
                              </w:pPr>
                              <w:r w:rsidRPr="002E50E1">
                                <w:rPr>
                                  <w:rFonts w:eastAsia="Calibri"/>
                                  <w:color w:val="000000"/>
                                  <w:kern w:val="24"/>
                                  <w:sz w:val="18"/>
                                  <w:szCs w:val="18"/>
                                </w:rPr>
                                <w:t xml:space="preserve">Heating </w:t>
                              </w:r>
                            </w:p>
                          </w:txbxContent>
                        </wps:txbx>
                        <wps:bodyPr rot="0" vert="horz" wrap="square" lIns="91440" tIns="45720" rIns="91440" bIns="45720" anchor="t" anchorCtr="0">
                          <a:noAutofit/>
                        </wps:bodyPr>
                      </wps:wsp>
                      <wps:wsp>
                        <wps:cNvPr id="139" name="Straight Arrow Connector 139"/>
                        <wps:cNvCnPr/>
                        <wps:spPr>
                          <a:xfrm rot="18931267">
                            <a:off x="2932316" y="912650"/>
                            <a:ext cx="241143" cy="240404"/>
                          </a:xfrm>
                          <a:prstGeom prst="straightConnector1">
                            <a:avLst/>
                          </a:prstGeom>
                          <a:ln w="12700">
                            <a:solidFill>
                              <a:schemeClr val="tx1"/>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212" name="Right Bracket 212"/>
                        <wps:cNvSpPr/>
                        <wps:spPr>
                          <a:xfrm rot="16200000">
                            <a:off x="3072049" y="777386"/>
                            <a:ext cx="57761" cy="858900"/>
                          </a:xfrm>
                          <a:prstGeom prst="rightBracket">
                            <a:avLst>
                              <a:gd name="adj" fmla="val 94625"/>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3475394" y="1253232"/>
                            <a:ext cx="118706" cy="129554"/>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2" name="Straight Arrow Connector 222"/>
                        <wps:cNvCnPr/>
                        <wps:spPr>
                          <a:xfrm rot="18931267" flipV="1">
                            <a:off x="2688875" y="1082492"/>
                            <a:ext cx="67310" cy="68580"/>
                          </a:xfrm>
                          <a:prstGeom prst="straightConnector1">
                            <a:avLst/>
                          </a:prstGeom>
                          <a:ln>
                            <a:solidFill>
                              <a:srgbClr val="FF0000"/>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223" name="Straight Arrow Connector 223"/>
                        <wps:cNvCnPr/>
                        <wps:spPr>
                          <a:xfrm rot="18931267" flipV="1">
                            <a:off x="3005064" y="1080944"/>
                            <a:ext cx="67310" cy="68580"/>
                          </a:xfrm>
                          <a:prstGeom prst="straightConnector1">
                            <a:avLst/>
                          </a:prstGeom>
                          <a:ln>
                            <a:solidFill>
                              <a:srgbClr val="FF0000"/>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224" name="Straight Arrow Connector 224"/>
                        <wps:cNvCnPr/>
                        <wps:spPr>
                          <a:xfrm rot="18931267" flipV="1">
                            <a:off x="3121246" y="1077788"/>
                            <a:ext cx="67310" cy="68580"/>
                          </a:xfrm>
                          <a:prstGeom prst="straightConnector1">
                            <a:avLst/>
                          </a:prstGeom>
                          <a:ln>
                            <a:solidFill>
                              <a:srgbClr val="FF0000"/>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226" name="Straight Arrow Connector 226"/>
                        <wps:cNvCnPr/>
                        <wps:spPr>
                          <a:xfrm rot="18931267" flipV="1">
                            <a:off x="3236956" y="1084464"/>
                            <a:ext cx="67310" cy="68580"/>
                          </a:xfrm>
                          <a:prstGeom prst="straightConnector1">
                            <a:avLst/>
                          </a:prstGeom>
                          <a:ln>
                            <a:solidFill>
                              <a:srgbClr val="FF0000"/>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230" name="Straight Arrow Connector 230"/>
                        <wps:cNvCnPr/>
                        <wps:spPr>
                          <a:xfrm rot="18931267" flipV="1">
                            <a:off x="3346503" y="1086047"/>
                            <a:ext cx="67310" cy="68580"/>
                          </a:xfrm>
                          <a:prstGeom prst="straightConnector1">
                            <a:avLst/>
                          </a:prstGeom>
                          <a:ln>
                            <a:solidFill>
                              <a:srgbClr val="FF0000"/>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231" name="Straight Arrow Connector 231"/>
                        <wps:cNvCnPr/>
                        <wps:spPr>
                          <a:xfrm rot="18931267" flipV="1">
                            <a:off x="3453057" y="1086525"/>
                            <a:ext cx="67310" cy="68580"/>
                          </a:xfrm>
                          <a:prstGeom prst="straightConnector1">
                            <a:avLst/>
                          </a:prstGeom>
                          <a:ln>
                            <a:solidFill>
                              <a:srgbClr val="FF0000"/>
                            </a:solidFill>
                            <a:headEnd type="none" w="med" len="med"/>
                            <a:tailEnd type="triangle" w="med" len="med"/>
                          </a:ln>
                        </wps:spPr>
                        <wps:style>
                          <a:lnRef idx="3">
                            <a:schemeClr val="accent1"/>
                          </a:lnRef>
                          <a:fillRef idx="0">
                            <a:schemeClr val="accent1"/>
                          </a:fillRef>
                          <a:effectRef idx="2">
                            <a:schemeClr val="accent1"/>
                          </a:effectRef>
                          <a:fontRef idx="minor">
                            <a:schemeClr val="tx1"/>
                          </a:fontRef>
                        </wps:style>
                        <wps:bodyPr/>
                      </wps:wsp>
                      <wps:wsp>
                        <wps:cNvPr id="235" name="Straight Connector 235"/>
                        <wps:cNvCnPr/>
                        <wps:spPr>
                          <a:xfrm rot="18931267" flipV="1">
                            <a:off x="2663664" y="769153"/>
                            <a:ext cx="95616" cy="184878"/>
                          </a:xfrm>
                          <a:prstGeom prst="line">
                            <a:avLst/>
                          </a:prstGeom>
                          <a:ln>
                            <a:solidFill>
                              <a:schemeClr val="tx1"/>
                            </a:solidFill>
                            <a:tailEnd type="stealth" w="sm" len="sm"/>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flipH="1">
                            <a:off x="2754264" y="948448"/>
                            <a:ext cx="233306" cy="0"/>
                          </a:xfrm>
                          <a:prstGeom prst="line">
                            <a:avLst/>
                          </a:prstGeom>
                          <a:ln>
                            <a:solidFill>
                              <a:schemeClr val="tx1"/>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flipV="1">
                            <a:off x="2743486" y="751831"/>
                            <a:ext cx="5725" cy="210418"/>
                          </a:xfrm>
                          <a:prstGeom prst="line">
                            <a:avLst/>
                          </a:prstGeom>
                          <a:ln>
                            <a:solidFill>
                              <a:schemeClr val="tx1"/>
                            </a:solidFill>
                            <a:headEnd type="none" w="med" len="med"/>
                            <a:tailEnd type="stealth" w="sm" len="sm"/>
                          </a:ln>
                        </wps:spPr>
                        <wps:style>
                          <a:lnRef idx="1">
                            <a:schemeClr val="accent1"/>
                          </a:lnRef>
                          <a:fillRef idx="0">
                            <a:schemeClr val="accent1"/>
                          </a:fillRef>
                          <a:effectRef idx="0">
                            <a:schemeClr val="accent1"/>
                          </a:effectRef>
                          <a:fontRef idx="minor">
                            <a:schemeClr val="tx1"/>
                          </a:fontRef>
                        </wps:style>
                        <wps:bodyPr/>
                      </wps:wsp>
                      <wps:wsp>
                        <wps:cNvPr id="241" name="Text Box 2"/>
                        <wps:cNvSpPr txBox="1">
                          <a:spLocks noChangeArrowheads="1"/>
                        </wps:cNvSpPr>
                        <wps:spPr bwMode="auto">
                          <a:xfrm>
                            <a:off x="2863288" y="822887"/>
                            <a:ext cx="328930" cy="205072"/>
                          </a:xfrm>
                          <a:prstGeom prst="rect">
                            <a:avLst/>
                          </a:prstGeom>
                          <a:noFill/>
                          <a:ln w="9525">
                            <a:noFill/>
                            <a:miter lim="800000"/>
                            <a:headEnd/>
                            <a:tailEnd/>
                          </a:ln>
                        </wps:spPr>
                        <wps:txbx>
                          <w:txbxContent>
                            <w:p w14:paraId="1CFC5B09" w14:textId="77777777" w:rsidR="00537BD2" w:rsidRPr="002E50E1" w:rsidRDefault="00537BD2" w:rsidP="00F14ED3">
                              <w:pPr>
                                <w:pStyle w:val="NormalWeb"/>
                                <w:spacing w:before="0" w:beforeAutospacing="0" w:after="0" w:afterAutospacing="0"/>
                                <w:jc w:val="center"/>
                                <w:rPr>
                                  <w:sz w:val="18"/>
                                  <w:szCs w:val="18"/>
                                </w:rPr>
                              </w:pPr>
                              <m:oMathPara>
                                <m:oMathParaPr>
                                  <m:jc m:val="centerGroup"/>
                                </m:oMathParaPr>
                                <m:oMath>
                                  <m:r>
                                    <w:rPr>
                                      <w:rFonts w:ascii="Cambria Math" w:eastAsia="Calibri" w:hAnsi="Cambria Math" w:cs="Arial"/>
                                      <w:kern w:val="24"/>
                                      <w:sz w:val="18"/>
                                      <w:szCs w:val="18"/>
                                    </w:rPr>
                                    <m:t>z</m:t>
                                  </m:r>
                                </m:oMath>
                              </m:oMathPara>
                            </w:p>
                          </w:txbxContent>
                        </wps:txbx>
                        <wps:bodyPr rot="0" vert="horz" wrap="square" lIns="91440" tIns="45720" rIns="91440" bIns="45720" anchor="t" anchorCtr="0">
                          <a:noAutofit/>
                        </wps:bodyPr>
                      </wps:wsp>
                      <wps:wsp>
                        <wps:cNvPr id="242" name="Text Box 2"/>
                        <wps:cNvSpPr txBox="1">
                          <a:spLocks noChangeArrowheads="1"/>
                        </wps:cNvSpPr>
                        <wps:spPr bwMode="auto">
                          <a:xfrm>
                            <a:off x="2635458" y="578920"/>
                            <a:ext cx="328930" cy="313718"/>
                          </a:xfrm>
                          <a:prstGeom prst="rect">
                            <a:avLst/>
                          </a:prstGeom>
                          <a:noFill/>
                          <a:ln w="9525">
                            <a:noFill/>
                            <a:miter lim="800000"/>
                            <a:headEnd/>
                            <a:tailEnd/>
                          </a:ln>
                        </wps:spPr>
                        <wps:txbx>
                          <w:txbxContent>
                            <w:p w14:paraId="7DF3624F" w14:textId="77777777" w:rsidR="00537BD2" w:rsidRPr="002E50E1" w:rsidRDefault="00537BD2" w:rsidP="00F14ED3">
                              <w:pPr>
                                <w:pStyle w:val="NormalWeb"/>
                                <w:spacing w:before="0" w:beforeAutospacing="0" w:after="0" w:afterAutospacing="0"/>
                                <w:jc w:val="center"/>
                                <w:rPr>
                                  <w:sz w:val="18"/>
                                  <w:szCs w:val="18"/>
                                </w:rPr>
                              </w:pPr>
                              <m:oMathPara>
                                <m:oMathParaPr>
                                  <m:jc m:val="centerGroup"/>
                                </m:oMathParaPr>
                                <m:oMath>
                                  <m:r>
                                    <w:rPr>
                                      <w:rFonts w:ascii="Cambria Math" w:eastAsia="Calibri" w:hAnsi="Cambria Math" w:cs="Arial"/>
                                      <w:kern w:val="24"/>
                                      <w:sz w:val="18"/>
                                      <w:szCs w:val="18"/>
                                    </w:rPr>
                                    <m:t>y</m:t>
                                  </m:r>
                                </m:oMath>
                              </m:oMathPara>
                            </w:p>
                          </w:txbxContent>
                        </wps:txbx>
                        <wps:bodyPr rot="0" vert="horz" wrap="square" lIns="91440" tIns="45720" rIns="91440" bIns="45720" anchor="t" anchorCtr="0">
                          <a:noAutofit/>
                        </wps:bodyPr>
                      </wps:wsp>
                      <wps:wsp>
                        <wps:cNvPr id="243" name="Text Box 2"/>
                        <wps:cNvSpPr txBox="1">
                          <a:spLocks noChangeArrowheads="1"/>
                        </wps:cNvSpPr>
                        <wps:spPr bwMode="auto">
                          <a:xfrm>
                            <a:off x="2481412" y="604610"/>
                            <a:ext cx="328930" cy="239071"/>
                          </a:xfrm>
                          <a:prstGeom prst="rect">
                            <a:avLst/>
                          </a:prstGeom>
                          <a:noFill/>
                          <a:ln w="9525">
                            <a:noFill/>
                            <a:miter lim="800000"/>
                            <a:headEnd/>
                            <a:tailEnd/>
                          </a:ln>
                        </wps:spPr>
                        <wps:txbx>
                          <w:txbxContent>
                            <w:p w14:paraId="56090D0A" w14:textId="3214CE89" w:rsidR="00537BD2" w:rsidRPr="002E50E1" w:rsidRDefault="00537BD2" w:rsidP="00F14ED3">
                              <w:pPr>
                                <w:pStyle w:val="NormalWeb"/>
                                <w:spacing w:before="0" w:beforeAutospacing="0" w:after="0" w:afterAutospacing="0"/>
                                <w:jc w:val="center"/>
                                <w:rPr>
                                  <w:i/>
                                  <w:sz w:val="18"/>
                                  <w:szCs w:val="18"/>
                                </w:rPr>
                              </w:pPr>
                              <m:oMathPara>
                                <m:oMathParaPr>
                                  <m:jc m:val="centerGroup"/>
                                </m:oMathParaPr>
                                <m:oMath>
                                  <m:r>
                                    <w:rPr>
                                      <w:rFonts w:ascii="Cambria Math" w:eastAsia="Calibri" w:hAnsi="Cambria Math" w:cs="Arial"/>
                                      <w:kern w:val="24"/>
                                      <w:sz w:val="18"/>
                                      <w:szCs w:val="18"/>
                                    </w:rPr>
                                    <m:t>x</m:t>
                                  </m:r>
                                </m:oMath>
                              </m:oMathPara>
                            </w:p>
                          </w:txbxContent>
                        </wps:txbx>
                        <wps:bodyPr rot="0" vert="horz" wrap="square" lIns="91440" tIns="45720" rIns="91440" bIns="45720" anchor="t" anchorCtr="0">
                          <a:noAutofit/>
                        </wps:bodyPr>
                      </wps:wsp>
                      <wps:wsp>
                        <wps:cNvPr id="244" name="Oval 244"/>
                        <wps:cNvSpPr/>
                        <wps:spPr>
                          <a:xfrm rot="18931267">
                            <a:off x="2724604" y="927006"/>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Arc 245"/>
                        <wps:cNvSpPr/>
                        <wps:spPr>
                          <a:xfrm rot="10874506">
                            <a:off x="1995237" y="772690"/>
                            <a:ext cx="204825" cy="529352"/>
                          </a:xfrm>
                          <a:prstGeom prst="arc">
                            <a:avLst>
                              <a:gd name="adj1" fmla="val 7214097"/>
                              <a:gd name="adj2" fmla="val 17491142"/>
                            </a:avLst>
                          </a:prstGeom>
                          <a:ln>
                            <a:solidFill>
                              <a:schemeClr val="tx1"/>
                            </a:solidFill>
                            <a:headEnd type="stealth" w="med" len="med"/>
                            <a:tailEnd type="stealth" w="med"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Arc 246"/>
                        <wps:cNvSpPr/>
                        <wps:spPr>
                          <a:xfrm rot="10874506">
                            <a:off x="1997918" y="775011"/>
                            <a:ext cx="204470" cy="524701"/>
                          </a:xfrm>
                          <a:prstGeom prst="arc">
                            <a:avLst>
                              <a:gd name="adj1" fmla="val 20188065"/>
                              <a:gd name="adj2" fmla="val 20042020"/>
                            </a:avLst>
                          </a:prstGeom>
                          <a:ln>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Oval 247"/>
                        <wps:cNvSpPr/>
                        <wps:spPr>
                          <a:xfrm rot="18931267">
                            <a:off x="2058906" y="1007341"/>
                            <a:ext cx="45719" cy="45719"/>
                          </a:xfrm>
                          <a:prstGeom prst="ellipse">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Straight Connector 248"/>
                        <wps:cNvCnPr/>
                        <wps:spPr>
                          <a:xfrm rot="18931267" flipV="1">
                            <a:off x="1946325" y="705896"/>
                            <a:ext cx="145257" cy="31398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wps:spPr>
                          <a:xfrm rot="18931267" flipV="1">
                            <a:off x="1937045" y="677852"/>
                            <a:ext cx="341116" cy="26972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50" name="Arc 250"/>
                        <wps:cNvSpPr/>
                        <wps:spPr>
                          <a:xfrm rot="10874506">
                            <a:off x="1996180" y="775595"/>
                            <a:ext cx="210394" cy="528807"/>
                          </a:xfrm>
                          <a:prstGeom prst="arc">
                            <a:avLst>
                              <a:gd name="adj1" fmla="val 3880848"/>
                              <a:gd name="adj2" fmla="val 5406237"/>
                            </a:avLst>
                          </a:prstGeom>
                          <a:ln>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Text Box 2"/>
                        <wps:cNvSpPr txBox="1">
                          <a:spLocks noChangeArrowheads="1"/>
                        </wps:cNvSpPr>
                        <wps:spPr bwMode="auto">
                          <a:xfrm>
                            <a:off x="1914670" y="578940"/>
                            <a:ext cx="285749" cy="234949"/>
                          </a:xfrm>
                          <a:prstGeom prst="rect">
                            <a:avLst/>
                          </a:prstGeom>
                          <a:noFill/>
                          <a:ln w="9525">
                            <a:noFill/>
                            <a:miter lim="800000"/>
                            <a:headEnd/>
                            <a:tailEnd/>
                          </a:ln>
                        </wps:spPr>
                        <wps:txbx>
                          <w:txbxContent>
                            <w:p w14:paraId="034A4F13" w14:textId="77777777" w:rsidR="00537BD2" w:rsidRPr="002E50E1" w:rsidRDefault="00537BD2" w:rsidP="00F14ED3">
                              <w:pPr>
                                <w:pStyle w:val="NormalWeb"/>
                                <w:spacing w:before="0" w:beforeAutospacing="0" w:after="0" w:afterAutospacing="0"/>
                                <w:rPr>
                                  <w:sz w:val="18"/>
                                  <w:szCs w:val="18"/>
                                </w:rPr>
                              </w:pPr>
                              <m:oMathPara>
                                <m:oMathParaPr>
                                  <m:jc m:val="centerGroup"/>
                                </m:oMathParaPr>
                                <m:oMath>
                                  <m:r>
                                    <w:rPr>
                                      <w:rFonts w:ascii="Cambria Math" w:hAnsi="Cambria Math"/>
                                      <w:sz w:val="18"/>
                                      <w:szCs w:val="18"/>
                                    </w:rPr>
                                    <m:t>θ</m:t>
                                  </m:r>
                                </m:oMath>
                              </m:oMathPara>
                            </w:p>
                          </w:txbxContent>
                        </wps:txbx>
                        <wps:bodyPr rot="0" vert="horz" wrap="square" lIns="91440" tIns="45720" rIns="91440" bIns="45720" anchor="t" anchorCtr="0">
                          <a:spAutoFit/>
                        </wps:bodyPr>
                      </wps:wsp>
                      <wps:wsp>
                        <wps:cNvPr id="252" name="Rectangle 252"/>
                        <wps:cNvSpPr/>
                        <wps:spPr>
                          <a:xfrm>
                            <a:off x="4498557" y="1463084"/>
                            <a:ext cx="364388" cy="361410"/>
                          </a:xfrm>
                          <a:prstGeom prst="rect">
                            <a:avLst/>
                          </a:prstGeom>
                          <a:solidFill>
                            <a:schemeClr val="accent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Straight Arrow Connector 253"/>
                        <wps:cNvCnPr/>
                        <wps:spPr>
                          <a:xfrm flipH="1">
                            <a:off x="4810778" y="1799340"/>
                            <a:ext cx="119734" cy="0"/>
                          </a:xfrm>
                          <a:prstGeom prst="straightConnector1">
                            <a:avLst/>
                          </a:prstGeom>
                          <a:ln w="12700">
                            <a:prstDash val="sysDash"/>
                            <a:headEnd type="none" w="med" len="med"/>
                            <a:tailEnd type="none" w="med" len="med"/>
                          </a:ln>
                        </wps:spPr>
                        <wps:style>
                          <a:lnRef idx="3">
                            <a:schemeClr val="accent1"/>
                          </a:lnRef>
                          <a:fillRef idx="0">
                            <a:schemeClr val="accent1"/>
                          </a:fillRef>
                          <a:effectRef idx="2">
                            <a:schemeClr val="accent1"/>
                          </a:effectRef>
                          <a:fontRef idx="minor">
                            <a:schemeClr val="tx1"/>
                          </a:fontRef>
                        </wps:style>
                        <wps:bodyPr/>
                      </wps:wsp>
                      <wps:wsp>
                        <wps:cNvPr id="254" name="Straight Arrow Connector 254"/>
                        <wps:cNvCnPr/>
                        <wps:spPr>
                          <a:xfrm flipV="1">
                            <a:off x="4930512" y="1792962"/>
                            <a:ext cx="0" cy="147397"/>
                          </a:xfrm>
                          <a:prstGeom prst="straightConnector1">
                            <a:avLst/>
                          </a:prstGeom>
                          <a:ln w="12700">
                            <a:prstDash val="sysDash"/>
                            <a:headEnd type="triangle" w="med" len="med"/>
                            <a:tailEnd type="none" w="med" len="med"/>
                          </a:ln>
                        </wps:spPr>
                        <wps:style>
                          <a:lnRef idx="3">
                            <a:schemeClr val="accent1"/>
                          </a:lnRef>
                          <a:fillRef idx="0">
                            <a:schemeClr val="accent1"/>
                          </a:fillRef>
                          <a:effectRef idx="2">
                            <a:schemeClr val="accent1"/>
                          </a:effectRef>
                          <a:fontRef idx="minor">
                            <a:schemeClr val="tx1"/>
                          </a:fontRef>
                        </wps:style>
                        <wps:bodyPr/>
                      </wps:wsp>
                      <wps:wsp>
                        <wps:cNvPr id="255" name="Freeform 28"/>
                        <wps:cNvSpPr/>
                        <wps:spPr>
                          <a:xfrm>
                            <a:off x="4844997" y="960936"/>
                            <a:ext cx="222422" cy="209453"/>
                          </a:xfrm>
                          <a:custGeom>
                            <a:avLst/>
                            <a:gdLst>
                              <a:gd name="connsiteX0" fmla="*/ 0 w 222422"/>
                              <a:gd name="connsiteY0" fmla="*/ 204769 h 209453"/>
                              <a:gd name="connsiteX1" fmla="*/ 81202 w 222422"/>
                              <a:gd name="connsiteY1" fmla="*/ 208299 h 209453"/>
                              <a:gd name="connsiteX2" fmla="*/ 158873 w 222422"/>
                              <a:gd name="connsiteY2" fmla="*/ 187116 h 209453"/>
                              <a:gd name="connsiteX3" fmla="*/ 208300 w 222422"/>
                              <a:gd name="connsiteY3" fmla="*/ 127098 h 209453"/>
                              <a:gd name="connsiteX4" fmla="*/ 222422 w 222422"/>
                              <a:gd name="connsiteY4" fmla="*/ 0 h 2094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2422" h="209453">
                                <a:moveTo>
                                  <a:pt x="0" y="204769"/>
                                </a:moveTo>
                                <a:cubicBezTo>
                                  <a:pt x="27361" y="208005"/>
                                  <a:pt x="54723" y="211241"/>
                                  <a:pt x="81202" y="208299"/>
                                </a:cubicBezTo>
                                <a:cubicBezTo>
                                  <a:pt x="107681" y="205357"/>
                                  <a:pt x="137690" y="200649"/>
                                  <a:pt x="158873" y="187116"/>
                                </a:cubicBezTo>
                                <a:cubicBezTo>
                                  <a:pt x="180056" y="173583"/>
                                  <a:pt x="197709" y="158284"/>
                                  <a:pt x="208300" y="127098"/>
                                </a:cubicBezTo>
                                <a:cubicBezTo>
                                  <a:pt x="218891" y="95912"/>
                                  <a:pt x="220656" y="47956"/>
                                  <a:pt x="222422" y="0"/>
                                </a:cubicBezTo>
                              </a:path>
                            </a:pathLst>
                          </a:custGeom>
                          <a:noFill/>
                          <a:ln>
                            <a:solidFill>
                              <a:srgbClr val="C00000"/>
                            </a:solidFill>
                            <a:prstDash val="sysDash"/>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Text Box 2"/>
                        <wps:cNvSpPr txBox="1">
                          <a:spLocks noChangeArrowheads="1"/>
                        </wps:cNvSpPr>
                        <wps:spPr bwMode="auto">
                          <a:xfrm>
                            <a:off x="4862945" y="741811"/>
                            <a:ext cx="548000" cy="257810"/>
                          </a:xfrm>
                          <a:prstGeom prst="rect">
                            <a:avLst/>
                          </a:prstGeom>
                          <a:noFill/>
                          <a:ln w="9525">
                            <a:noFill/>
                            <a:miter lim="800000"/>
                            <a:headEnd/>
                            <a:tailEnd/>
                          </a:ln>
                        </wps:spPr>
                        <wps:txbx>
                          <w:txbxContent>
                            <w:p w14:paraId="2305E8F7" w14:textId="77777777" w:rsidR="00537BD2" w:rsidRPr="002E50E1" w:rsidRDefault="00537BD2" w:rsidP="00F14ED3">
                              <w:pPr>
                                <w:pStyle w:val="NormalWeb"/>
                                <w:spacing w:before="0" w:beforeAutospacing="0" w:after="0" w:afterAutospacing="0"/>
                                <w:jc w:val="center"/>
                              </w:pPr>
                              <w:r w:rsidRPr="002E50E1">
                                <w:rPr>
                                  <w:rFonts w:eastAsia="Calibri"/>
                                  <w:color w:val="000000"/>
                                  <w:kern w:val="24"/>
                                  <w:sz w:val="18"/>
                                  <w:szCs w:val="18"/>
                                </w:rPr>
                                <w:t xml:space="preserve">Vent </w:t>
                              </w:r>
                            </w:p>
                          </w:txbxContent>
                        </wps:txbx>
                        <wps:bodyPr rot="0" vert="horz" wrap="square" lIns="91440" tIns="45720" rIns="91440" bIns="45720" anchor="t" anchorCtr="0">
                          <a:noAutofit/>
                        </wps:bodyPr>
                      </wps:wsp>
                      <wps:wsp>
                        <wps:cNvPr id="257" name="Text Box 2"/>
                        <wps:cNvSpPr txBox="1">
                          <a:spLocks noChangeArrowheads="1"/>
                        </wps:cNvSpPr>
                        <wps:spPr bwMode="auto">
                          <a:xfrm>
                            <a:off x="4417174" y="1828136"/>
                            <a:ext cx="654980" cy="398387"/>
                          </a:xfrm>
                          <a:prstGeom prst="rect">
                            <a:avLst/>
                          </a:prstGeom>
                          <a:noFill/>
                          <a:ln w="9525">
                            <a:noFill/>
                            <a:miter lim="800000"/>
                            <a:headEnd/>
                            <a:tailEnd/>
                          </a:ln>
                        </wps:spPr>
                        <wps:txbx>
                          <w:txbxContent>
                            <w:p w14:paraId="524A79A4" w14:textId="77777777" w:rsidR="00537BD2" w:rsidRPr="002E50E1" w:rsidRDefault="00537BD2" w:rsidP="00F14ED3">
                              <w:pPr>
                                <w:pStyle w:val="NormalWeb"/>
                                <w:spacing w:before="0" w:beforeAutospacing="0" w:after="0" w:afterAutospacing="0"/>
                                <w:jc w:val="center"/>
                              </w:pPr>
                              <w:r w:rsidRPr="002E50E1">
                                <w:rPr>
                                  <w:rFonts w:eastAsia="Calibri"/>
                                  <w:color w:val="000000"/>
                                  <w:kern w:val="24"/>
                                  <w:sz w:val="18"/>
                                  <w:szCs w:val="18"/>
                                </w:rPr>
                                <w:t xml:space="preserve">Liquid recovery </w:t>
                              </w:r>
                            </w:p>
                          </w:txbxContent>
                        </wps:txbx>
                        <wps:bodyPr rot="0" vert="horz" wrap="square" lIns="91440" tIns="45720" rIns="91440" bIns="45720" anchor="t" anchorCtr="0">
                          <a:noAutofit/>
                        </wps:bodyPr>
                      </wps:wsp>
                      <wps:wsp>
                        <wps:cNvPr id="258" name="Oval 258"/>
                        <wps:cNvSpPr/>
                        <wps:spPr>
                          <a:xfrm>
                            <a:off x="5088870" y="301220"/>
                            <a:ext cx="71755" cy="71755"/>
                          </a:xfrm>
                          <a:prstGeom prst="ellipse">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Text Box 2"/>
                        <wps:cNvSpPr txBox="1">
                          <a:spLocks noChangeArrowheads="1"/>
                        </wps:cNvSpPr>
                        <wps:spPr bwMode="auto">
                          <a:xfrm>
                            <a:off x="4930512" y="140247"/>
                            <a:ext cx="211454" cy="232409"/>
                          </a:xfrm>
                          <a:prstGeom prst="rect">
                            <a:avLst/>
                          </a:prstGeom>
                          <a:noFill/>
                          <a:ln w="9525">
                            <a:noFill/>
                            <a:miter lim="800000"/>
                            <a:headEnd/>
                            <a:tailEnd/>
                          </a:ln>
                        </wps:spPr>
                        <wps:txbx>
                          <w:txbxContent>
                            <w:p w14:paraId="637262E5" w14:textId="77777777" w:rsidR="00537BD2" w:rsidRPr="002E50E1" w:rsidRDefault="00537BD2" w:rsidP="00F14ED3">
                              <w:pPr>
                                <w:pStyle w:val="NormalWeb"/>
                                <w:spacing w:before="0" w:beforeAutospacing="0" w:after="0" w:afterAutospacing="0"/>
                              </w:pPr>
                              <w:r w:rsidRPr="002E50E1">
                                <w:rPr>
                                  <w:rFonts w:eastAsia="Calibri"/>
                                  <w:bCs/>
                                  <w:sz w:val="18"/>
                                  <w:szCs w:val="18"/>
                                </w:rPr>
                                <w:t>T</w:t>
                              </w:r>
                            </w:p>
                          </w:txbxContent>
                        </wps:txbx>
                        <wps:bodyPr rot="0" vert="horz" wrap="square" lIns="91440" tIns="45720" rIns="91440" bIns="45720" anchor="t" anchorCtr="0">
                          <a:spAutoFit/>
                        </wps:bodyPr>
                      </wps:wsp>
                      <wps:wsp>
                        <wps:cNvPr id="260" name="Text Box 2"/>
                        <wps:cNvSpPr txBox="1">
                          <a:spLocks noChangeArrowheads="1"/>
                        </wps:cNvSpPr>
                        <wps:spPr bwMode="auto">
                          <a:xfrm>
                            <a:off x="4599323" y="64"/>
                            <a:ext cx="856615" cy="211843"/>
                          </a:xfrm>
                          <a:prstGeom prst="rect">
                            <a:avLst/>
                          </a:prstGeom>
                          <a:noFill/>
                          <a:ln w="9525">
                            <a:noFill/>
                            <a:miter lim="800000"/>
                            <a:headEnd/>
                            <a:tailEnd/>
                          </a:ln>
                        </wps:spPr>
                        <wps:txbx>
                          <w:txbxContent>
                            <w:p w14:paraId="25F9F92F" w14:textId="77777777" w:rsidR="00537BD2" w:rsidRPr="002E50E1" w:rsidRDefault="00537BD2" w:rsidP="00F14ED3">
                              <w:pPr>
                                <w:pStyle w:val="NormalWeb"/>
                                <w:spacing w:before="0" w:beforeAutospacing="0" w:after="0" w:afterAutospacing="0" w:line="192" w:lineRule="auto"/>
                                <w:jc w:val="center"/>
                              </w:pPr>
                              <w:r w:rsidRPr="002E50E1">
                                <w:rPr>
                                  <w:rFonts w:eastAsia="Calibri"/>
                                  <w:bCs/>
                                  <w:color w:val="000000"/>
                                  <w:kern w:val="24"/>
                                  <w:sz w:val="18"/>
                                  <w:szCs w:val="18"/>
                                </w:rPr>
                                <w:t>Laboratory</w:t>
                              </w:r>
                            </w:p>
                          </w:txbxContent>
                        </wps:txbx>
                        <wps:bodyPr rot="0" vert="horz" wrap="square" lIns="91440" tIns="45720" rIns="91440" bIns="45720" anchor="t" anchorCtr="0">
                          <a:noAutofit/>
                        </wps:bodyPr>
                      </wps:wsp>
                      <wps:wsp>
                        <wps:cNvPr id="3144" name="Freeform 3144"/>
                        <wps:cNvSpPr/>
                        <wps:spPr>
                          <a:xfrm>
                            <a:off x="1950919" y="1021679"/>
                            <a:ext cx="577829" cy="349333"/>
                          </a:xfrm>
                          <a:custGeom>
                            <a:avLst/>
                            <a:gdLst>
                              <a:gd name="connsiteX0" fmla="*/ 0 w 577829"/>
                              <a:gd name="connsiteY0" fmla="*/ 349205 h 349333"/>
                              <a:gd name="connsiteX1" fmla="*/ 157860 w 577829"/>
                              <a:gd name="connsiteY1" fmla="*/ 346227 h 349333"/>
                              <a:gd name="connsiteX2" fmla="*/ 268065 w 577829"/>
                              <a:gd name="connsiteY2" fmla="*/ 328356 h 349333"/>
                              <a:gd name="connsiteX3" fmla="*/ 342527 w 577829"/>
                              <a:gd name="connsiteY3" fmla="*/ 253893 h 349333"/>
                              <a:gd name="connsiteX4" fmla="*/ 393162 w 577829"/>
                              <a:gd name="connsiteY4" fmla="*/ 87097 h 349333"/>
                              <a:gd name="connsiteX5" fmla="*/ 443796 w 577829"/>
                              <a:gd name="connsiteY5" fmla="*/ 15613 h 349333"/>
                              <a:gd name="connsiteX6" fmla="*/ 509323 w 577829"/>
                              <a:gd name="connsiteY6" fmla="*/ 721 h 349333"/>
                              <a:gd name="connsiteX7" fmla="*/ 577829 w 577829"/>
                              <a:gd name="connsiteY7" fmla="*/ 3699 h 349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7829" h="349333">
                                <a:moveTo>
                                  <a:pt x="0" y="349205"/>
                                </a:moveTo>
                                <a:cubicBezTo>
                                  <a:pt x="56591" y="349453"/>
                                  <a:pt x="113183" y="349702"/>
                                  <a:pt x="157860" y="346227"/>
                                </a:cubicBezTo>
                                <a:cubicBezTo>
                                  <a:pt x="202537" y="342752"/>
                                  <a:pt x="237287" y="343745"/>
                                  <a:pt x="268065" y="328356"/>
                                </a:cubicBezTo>
                                <a:cubicBezTo>
                                  <a:pt x="298843" y="312967"/>
                                  <a:pt x="321678" y="294103"/>
                                  <a:pt x="342527" y="253893"/>
                                </a:cubicBezTo>
                                <a:cubicBezTo>
                                  <a:pt x="363376" y="213683"/>
                                  <a:pt x="376284" y="126810"/>
                                  <a:pt x="393162" y="87097"/>
                                </a:cubicBezTo>
                                <a:cubicBezTo>
                                  <a:pt x="410040" y="47384"/>
                                  <a:pt x="424436" y="30009"/>
                                  <a:pt x="443796" y="15613"/>
                                </a:cubicBezTo>
                                <a:cubicBezTo>
                                  <a:pt x="463156" y="1217"/>
                                  <a:pt x="486984" y="2707"/>
                                  <a:pt x="509323" y="721"/>
                                </a:cubicBezTo>
                                <a:cubicBezTo>
                                  <a:pt x="531662" y="-1265"/>
                                  <a:pt x="554745" y="1217"/>
                                  <a:pt x="577829" y="3699"/>
                                </a:cubicBezTo>
                              </a:path>
                            </a:pathLst>
                          </a:cu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Oval 798"/>
                        <wps:cNvSpPr/>
                        <wps:spPr>
                          <a:xfrm>
                            <a:off x="2631100" y="1253559"/>
                            <a:ext cx="118110" cy="12907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0" name="Freeform 3150"/>
                        <wps:cNvSpPr/>
                        <wps:spPr>
                          <a:xfrm>
                            <a:off x="3715387" y="1042749"/>
                            <a:ext cx="489493" cy="300158"/>
                          </a:xfrm>
                          <a:custGeom>
                            <a:avLst/>
                            <a:gdLst>
                              <a:gd name="connsiteX0" fmla="*/ 0 w 489493"/>
                              <a:gd name="connsiteY0" fmla="*/ 512 h 300158"/>
                              <a:gd name="connsiteX1" fmla="*/ 132571 w 489493"/>
                              <a:gd name="connsiteY1" fmla="*/ 7310 h 300158"/>
                              <a:gd name="connsiteX2" fmla="*/ 227751 w 489493"/>
                              <a:gd name="connsiteY2" fmla="*/ 51500 h 300158"/>
                              <a:gd name="connsiteX3" fmla="*/ 305933 w 489493"/>
                              <a:gd name="connsiteY3" fmla="*/ 248657 h 300158"/>
                              <a:gd name="connsiteX4" fmla="*/ 384116 w 489493"/>
                              <a:gd name="connsiteY4" fmla="*/ 292848 h 300158"/>
                              <a:gd name="connsiteX5" fmla="*/ 489493 w 489493"/>
                              <a:gd name="connsiteY5" fmla="*/ 299646 h 3001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9493" h="300158">
                                <a:moveTo>
                                  <a:pt x="0" y="512"/>
                                </a:moveTo>
                                <a:cubicBezTo>
                                  <a:pt x="47306" y="-338"/>
                                  <a:pt x="94613" y="-1188"/>
                                  <a:pt x="132571" y="7310"/>
                                </a:cubicBezTo>
                                <a:cubicBezTo>
                                  <a:pt x="170529" y="15808"/>
                                  <a:pt x="198857" y="11276"/>
                                  <a:pt x="227751" y="51500"/>
                                </a:cubicBezTo>
                                <a:cubicBezTo>
                                  <a:pt x="256645" y="91725"/>
                                  <a:pt x="279872" y="208432"/>
                                  <a:pt x="305933" y="248657"/>
                                </a:cubicBezTo>
                                <a:cubicBezTo>
                                  <a:pt x="331994" y="288882"/>
                                  <a:pt x="353523" y="284350"/>
                                  <a:pt x="384116" y="292848"/>
                                </a:cubicBezTo>
                                <a:cubicBezTo>
                                  <a:pt x="414709" y="301346"/>
                                  <a:pt x="452101" y="300496"/>
                                  <a:pt x="489493" y="299646"/>
                                </a:cubicBezTo>
                              </a:path>
                            </a:pathLst>
                          </a:cu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Text Box 2"/>
                        <wps:cNvSpPr txBox="1">
                          <a:spLocks noChangeArrowheads="1"/>
                        </wps:cNvSpPr>
                        <wps:spPr bwMode="auto">
                          <a:xfrm rot="16200000">
                            <a:off x="3275175" y="611425"/>
                            <a:ext cx="855980" cy="235585"/>
                          </a:xfrm>
                          <a:prstGeom prst="rect">
                            <a:avLst/>
                          </a:prstGeom>
                          <a:noFill/>
                          <a:ln w="9525">
                            <a:noFill/>
                            <a:miter lim="800000"/>
                            <a:headEnd/>
                            <a:tailEnd/>
                          </a:ln>
                        </wps:spPr>
                        <wps:txbx>
                          <w:txbxContent>
                            <w:p w14:paraId="4335763C" w14:textId="77777777" w:rsidR="00537BD2" w:rsidRPr="002E50E1" w:rsidRDefault="00537BD2" w:rsidP="00F3568A">
                              <w:pPr>
                                <w:pStyle w:val="NormalWeb"/>
                                <w:spacing w:before="0" w:beforeAutospacing="0" w:after="0" w:afterAutospacing="0"/>
                                <w:jc w:val="center"/>
                              </w:pPr>
                              <w:r w:rsidRPr="002E50E1">
                                <w:rPr>
                                  <w:rFonts w:eastAsia="Calibri"/>
                                  <w:bCs/>
                                  <w:color w:val="000000"/>
                                  <w:kern w:val="24"/>
                                  <w:sz w:val="18"/>
                                  <w:szCs w:val="18"/>
                                </w:rPr>
                                <w:t>Interface</w:t>
                              </w:r>
                            </w:p>
                          </w:txbxContent>
                        </wps:txbx>
                        <wps:bodyPr rot="0" vert="horz" wrap="square" lIns="91440" tIns="45720" rIns="91440" bIns="45720" anchor="t" anchorCtr="0">
                          <a:noAutofit/>
                        </wps:bodyPr>
                      </wps:wsp>
                      <wps:wsp>
                        <wps:cNvPr id="8" name="Rectangle 8"/>
                        <wps:cNvSpPr/>
                        <wps:spPr>
                          <a:xfrm>
                            <a:off x="2572218" y="803542"/>
                            <a:ext cx="80488" cy="46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2"/>
                        <wps:cNvSpPr txBox="1">
                          <a:spLocks noChangeArrowheads="1"/>
                        </wps:cNvSpPr>
                        <wps:spPr bwMode="auto">
                          <a:xfrm>
                            <a:off x="4410193" y="1541338"/>
                            <a:ext cx="537082" cy="426085"/>
                          </a:xfrm>
                          <a:prstGeom prst="rect">
                            <a:avLst/>
                          </a:prstGeom>
                          <a:noFill/>
                          <a:ln w="9525">
                            <a:noFill/>
                            <a:miter lim="800000"/>
                            <a:headEnd/>
                            <a:tailEnd/>
                          </a:ln>
                        </wps:spPr>
                        <wps:txbx>
                          <w:txbxContent>
                            <w:p w14:paraId="2F43CBFF" w14:textId="77777777" w:rsidR="00537BD2" w:rsidRPr="002E50E1" w:rsidRDefault="00537BD2" w:rsidP="00F14ED3">
                              <w:pPr>
                                <w:pStyle w:val="NormalWeb"/>
                                <w:spacing w:before="0" w:beforeAutospacing="0" w:after="0" w:afterAutospacing="0"/>
                                <w:jc w:val="center"/>
                                <w:rPr>
                                  <w:bCs/>
                                  <w:color w:val="FFFFFF" w:themeColor="background1"/>
                                  <w:sz w:val="18"/>
                                  <w:szCs w:val="18"/>
                                </w:rPr>
                              </w:pPr>
                              <w:r w:rsidRPr="002E50E1">
                                <w:rPr>
                                  <w:rFonts w:eastAsia="Calibri"/>
                                  <w:bCs/>
                                  <w:color w:val="FFFFFF" w:themeColor="background1"/>
                                  <w:kern w:val="24"/>
                                  <w:sz w:val="18"/>
                                  <w:szCs w:val="18"/>
                                </w:rPr>
                                <w:t>FC-72</w:t>
                              </w:r>
                            </w:p>
                          </w:txbxContent>
                        </wps:txbx>
                        <wps:bodyPr rot="0" vert="horz" wrap="square" lIns="91440" tIns="45720" rIns="91440" bIns="45720" anchor="t" anchorCtr="0">
                          <a:noAutofit/>
                        </wps:bodyPr>
                      </wps:wsp>
                      <wps:wsp>
                        <wps:cNvPr id="45" name="Plus Sign 45"/>
                        <wps:cNvSpPr/>
                        <wps:spPr>
                          <a:xfrm>
                            <a:off x="2648535" y="1270201"/>
                            <a:ext cx="90000" cy="90000"/>
                          </a:xfrm>
                          <a:prstGeom prst="mathPlu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Minus Sign 53"/>
                        <wps:cNvSpPr/>
                        <wps:spPr>
                          <a:xfrm>
                            <a:off x="3490456" y="1270203"/>
                            <a:ext cx="90000" cy="90000"/>
                          </a:xfrm>
                          <a:prstGeom prst="mathMinus">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56C438E" id="Canvas 261" o:spid="_x0000_s1026" editas="canvas" style="width:451.3pt;height:270.4pt;mso-position-horizontal-relative:char;mso-position-vertical-relative:line" coordsize="57315,3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4340;visibility:visible;mso-wrap-style:square" filled="t">
                  <v:fill o:detectmouseclick="t"/>
                  <v:path o:connecttype="none"/>
                </v:shape>
                <v:shapetype id="_x0000_t32" coordsize="21600,21600" o:spt="32" o:oned="t" path="m,l21600,21600e" filled="f">
                  <v:path arrowok="t" fillok="f" o:connecttype="none"/>
                  <o:lock v:ext="edit" shapetype="t"/>
                </v:shapetype>
                <v:shape id="Straight Arrow Connector 18" o:spid="_x0000_s1028" type="#_x0000_t32" style="position:absolute;left:15638;top:13696;width:3871;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" strokecolor="#4472c4 [3204]" strokeweight="1.5pt">
                  <v:stroke joinstyle="miter"/>
                </v:shape>
                <v:shape id="Graphic 176" o:spid="_x0000_s1029" type="#_x0000_t75" alt="Needle" style="position:absolute;left:9742;top:13507;width:4445;height:4381;rotation:-88340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">
                  <v:imagedata r:id="rId17" o:title="Needle"/>
                </v:shape>
                <v:shapetype id="_x0000_t202" coordsize="21600,21600" o:spt="202" path="m,l,21600r21600,l21600,xe">
                  <v:stroke joinstyle="miter"/>
                  <v:path gradientshapeok="t" o:connecttype="rect"/>
                </v:shapetype>
                <v:shape id="_x0000_s1030" type="#_x0000_t202" style="position:absolute;left:44909;top:11094;width:3780;height:7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" fillcolor="#c00000" strokecolor="black [3213]" strokeweight="1pt">
                  <v:textbox>
                    <w:txbxContent>
                      <w:p w14:paraId="143F6257" w14:textId="77777777" w:rsidR="00537BD2" w:rsidRPr="002E50E1" w:rsidRDefault="00537BD2" w:rsidP="00F14ED3">
                        <w:pPr>
                          <w:jc w:val="center"/>
                          <w:rPr>
                            <w:sz w:val="18"/>
                            <w:szCs w:val="18"/>
                          </w:rPr>
                        </w:pPr>
                      </w:p>
                    </w:txbxContent>
                  </v:textbox>
                </v:shape>
                <v:group id="Group 3148" o:spid="_x0000_s1031" style="position:absolute;left:29532;top:15880;width:2976;height:3449;rotation:-2857788fd" coordorigin="25869,22168" coordsize="297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">
                  <v:rect id="Rectangle 24" o:spid="_x0000_s1032" style="position:absolute;left:25869;top:22168;width:2013;height:3450;rotation:28101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" fillcolor="#d8d8d8 [2732]" strokecolor="black [3200]" strokeweight="1pt"/>
                  <v:rect id="Rectangle 25" o:spid="_x0000_s1033" style="position:absolute;left:27631;top:22228;width:1214;height:458;rotation:28101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" fillcolor="#d8d8d8 [2732]" strokecolor="black [3200]" strokeweight="1pt"/>
                </v:group>
                <v:shape id="_x0000_s1034" type="#_x0000_t202" style="position:absolute;left:18914;top:19025;width:9705;height:4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38D1E34" w14:textId="485D7052" w:rsidR="00537BD2" w:rsidRPr="002E50E1" w:rsidRDefault="00537BD2" w:rsidP="00F14ED3">
                        <w:pPr>
                          <w:spacing w:line="216" w:lineRule="auto"/>
                          <w:jc w:val="center"/>
                          <w:rPr>
                            <w:rFonts w:eastAsia="Calibri"/>
                            <w:bCs/>
                            <w:color w:val="000000"/>
                            <w:kern w:val="24"/>
                            <w:sz w:val="18"/>
                            <w:szCs w:val="18"/>
                          </w:rPr>
                        </w:pPr>
                        <w:r w:rsidRPr="002E50E1">
                          <w:rPr>
                            <w:rFonts w:eastAsia="Calibri"/>
                            <w:bCs/>
                            <w:color w:val="000000"/>
                            <w:kern w:val="24"/>
                            <w:sz w:val="18"/>
                            <w:szCs w:val="18"/>
                          </w:rPr>
                          <w:t xml:space="preserve">High-speed </w:t>
                        </w:r>
                      </w:p>
                      <w:p w14:paraId="27CC5F6C" w14:textId="77777777" w:rsidR="00537BD2" w:rsidRPr="002E50E1" w:rsidRDefault="00537BD2" w:rsidP="00F14ED3">
                        <w:pPr>
                          <w:spacing w:line="216" w:lineRule="auto"/>
                          <w:jc w:val="center"/>
                          <w:rPr>
                            <w:bCs/>
                            <w:sz w:val="18"/>
                            <w:szCs w:val="18"/>
                          </w:rPr>
                        </w:pPr>
                        <w:r w:rsidRPr="002E50E1">
                          <w:rPr>
                            <w:rFonts w:eastAsia="Calibri"/>
                            <w:bCs/>
                            <w:color w:val="000000"/>
                            <w:kern w:val="24"/>
                            <w:sz w:val="18"/>
                            <w:szCs w:val="18"/>
                          </w:rPr>
                          <w:t>camera</w:t>
                        </w:r>
                      </w:p>
                    </w:txbxContent>
                  </v:textbox>
                </v:shape>
                <v:shape id="_x0000_s1035" type="#_x0000_t202" style="position:absolute;left:26744;top:19382;width:8572;height: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56373E5" w14:textId="77777777" w:rsidR="00537BD2" w:rsidRPr="002E50E1" w:rsidRDefault="00537BD2" w:rsidP="00F14ED3">
                        <w:pPr>
                          <w:spacing w:line="192" w:lineRule="auto"/>
                          <w:jc w:val="center"/>
                          <w:rPr>
                            <w:bCs/>
                            <w:sz w:val="18"/>
                            <w:szCs w:val="18"/>
                          </w:rPr>
                        </w:pPr>
                        <w:r w:rsidRPr="002E50E1">
                          <w:rPr>
                            <w:rFonts w:eastAsia="Calibri"/>
                            <w:bCs/>
                            <w:color w:val="000000"/>
                            <w:kern w:val="24"/>
                            <w:sz w:val="18"/>
                            <w:szCs w:val="18"/>
                          </w:rPr>
                          <w:t>Infrared camera</w:t>
                        </w:r>
                      </w:p>
                    </w:txbxContent>
                  </v:textbox>
                </v:shape>
                <v:group id="Group 3149" o:spid="_x0000_s1036" style="position:absolute;left:25418;top:15717;width:3891;height:2570;rotation:-2287069fd" coordorigin="22775,19621" coordsize="3890,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">
                  <v:rect id="Rectangle 31" o:spid="_x0000_s1037" style="position:absolute;left:23654;top:19470;width:1842;height:3600;rotation:39887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" fillcolor="#d8d8d8 [2732]" strokecolor="black [3200]" strokeweight="1pt"/>
                  <v:rect id="Rectangle 32" o:spid="_x0000_s1038" style="position:absolute;left:25776;top:19993;width:1261;height:518;rotation:39887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" fillcolor="#d8d8d8 [2732]" strokecolor="black [3200]" strokeweight="1pt"/>
                </v:group>
                <v:shape id="_x0000_s1039" type="#_x0000_t202" style="position:absolute;left:33089;top:22265;width:18311;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FDC8B16" w14:textId="77777777" w:rsidR="00537BD2" w:rsidRPr="002E50E1" w:rsidRDefault="00537BD2" w:rsidP="00F14ED3">
                        <w:pPr>
                          <w:rPr>
                            <w:sz w:val="18"/>
                            <w:szCs w:val="18"/>
                          </w:rPr>
                        </w:pPr>
                        <w:r w:rsidRPr="002E50E1">
                          <w:rPr>
                            <w:bCs/>
                            <w:sz w:val="18"/>
                            <w:szCs w:val="18"/>
                          </w:rPr>
                          <w:t>T</w:t>
                        </w:r>
                        <w:r w:rsidRPr="002E50E1">
                          <w:rPr>
                            <w:sz w:val="18"/>
                            <w:szCs w:val="18"/>
                          </w:rPr>
                          <w:t xml:space="preserve"> = Thermocouple measurement</w:t>
                        </w:r>
                      </w:p>
                      <w:p w14:paraId="3AD0A834" w14:textId="77777777" w:rsidR="00537BD2" w:rsidRPr="002E50E1" w:rsidRDefault="00537BD2" w:rsidP="00F14ED3">
                        <w:pPr>
                          <w:rPr>
                            <w:sz w:val="18"/>
                            <w:szCs w:val="18"/>
                          </w:rPr>
                        </w:pPr>
                        <w:r w:rsidRPr="002E50E1">
                          <w:rPr>
                            <w:bCs/>
                            <w:sz w:val="18"/>
                            <w:szCs w:val="18"/>
                          </w:rPr>
                          <w:t xml:space="preserve">P </w:t>
                        </w:r>
                        <w:r w:rsidRPr="002E50E1">
                          <w:rPr>
                            <w:sz w:val="18"/>
                            <w:szCs w:val="18"/>
                          </w:rPr>
                          <w:t>= Pressure measurement</w:t>
                        </w:r>
                      </w:p>
                    </w:txbxContent>
                  </v:textbox>
                </v:shape>
                <v:shape id="_x0000_s1040" type="#_x0000_t202" style="position:absolute;left:8193;top:19691;width:5767;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3A2D632" w14:textId="77777777" w:rsidR="00537BD2" w:rsidRPr="002E50E1" w:rsidRDefault="00537BD2" w:rsidP="00F14ED3">
                        <w:pPr>
                          <w:jc w:val="center"/>
                          <w:rPr>
                            <w:bCs/>
                            <w:sz w:val="24"/>
                            <w:szCs w:val="24"/>
                          </w:rPr>
                        </w:pPr>
                        <w:r w:rsidRPr="002E50E1">
                          <w:rPr>
                            <w:rFonts w:eastAsia="Calibri"/>
                            <w:bCs/>
                            <w:color w:val="000000"/>
                            <w:kern w:val="24"/>
                            <w:sz w:val="18"/>
                            <w:szCs w:val="18"/>
                          </w:rPr>
                          <w:t>Syringe pump</w:t>
                        </w:r>
                      </w:p>
                    </w:txbxContent>
                  </v:textbox>
                </v:shape>
                <v:shape id="_x0000_s1041" type="#_x0000_t202" style="position:absolute;left:7079;top:11317;width:8560;height: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E682EF0" w14:textId="77777777" w:rsidR="00537BD2" w:rsidRPr="002E50E1" w:rsidRDefault="00537BD2" w:rsidP="00F14ED3">
                        <w:pPr>
                          <w:jc w:val="center"/>
                          <w:rPr>
                            <w:bCs/>
                            <w:sz w:val="24"/>
                            <w:szCs w:val="24"/>
                          </w:rPr>
                        </w:pPr>
                        <w:r w:rsidRPr="002E50E1">
                          <w:rPr>
                            <w:rFonts w:eastAsia="Calibri"/>
                            <w:bCs/>
                            <w:color w:val="000000"/>
                            <w:kern w:val="24"/>
                            <w:sz w:val="18"/>
                            <w:szCs w:val="18"/>
                          </w:rPr>
                          <w:t>Charging syringe</w:t>
                        </w:r>
                      </w:p>
                    </w:txbxContent>
                  </v:textbox>
                </v:shape>
                <v:shape id="Arc 52" o:spid="_x0000_s1042" style="position:absolute;left:14518;top:13709;width:2152;height:2168;rotation:-90;visibility:visible;mso-wrap-style:square;v-text-anchor:middle" coordsize="215202,21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" path="m107601,nsc137407,,165878,12453,186226,34391v20153,21727,30558,50839,28781,80519l107601,108383,107601,xem107601,nfc137407,,165878,12453,186226,34391v20153,21727,30558,50839,28781,80519e" filled="f" strokecolor="#4472c4 [3204]" strokeweight="1.5pt">
                  <v:stroke joinstyle="miter"/>
                  <v:path arrowok="t" o:connecttype="custom" o:connectlocs="107601,0;186226,34391;215007,114910" o:connectangles="0,0,0"/>
                </v:shape>
                <v:shape id="Straight Arrow Connector 59" o:spid="_x0000_s1043" type="#_x0000_t32" style="position:absolute;left:42177;top:13375;width:659;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" strokecolor="#c00000" strokeweight="1.5pt">
                  <v:stroke endarrow="block" joinstyle="miter"/>
                </v:shape>
                <v:shape id="Straight Arrow Connector 61" o:spid="_x0000_s1044" type="#_x0000_t32" style="position:absolute;left:42048;top:13378;width:3191;height: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" strokecolor="#c00000" strokeweight="1.5pt">
                  <v:stroke joinstyle="miter"/>
                </v:shape>
                <v:rect id="Rectangle 89" o:spid="_x0000_s1045" style="position:absolute;left:13282;top:19346;width:2026;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" fillcolor="#4472c4 [3204]" strokecolor="black [3213]"/>
                <v:shape id="Straight Arrow Connector 119" o:spid="_x0000_s1046" type="#_x0000_t32" style="position:absolute;left:14295;top:21609;width:0;height:2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" strokecolor="black [3213]" strokeweight=".5pt">
                  <v:stroke endarrow="block" joinstyle="miter"/>
                </v:shape>
                <v:shape id="Straight Arrow Connector 120" o:spid="_x0000_s1047" type="#_x0000_t32" style="position:absolute;left:14295;top:14733;width:215;height:63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" strokecolor="#4472c4 [3204]" strokeweight="1.5pt">
                  <v:stroke joinstyle="miter"/>
                </v:shape>
                <v:rect id="Rectangle 126" o:spid="_x0000_s1048" style="position:absolute;left:13282;top:21131;width:202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" fillcolor="#aeaaaa [2414]" strokecolor="black [3213]"/>
                <v:rect id="Rectangle 130" o:spid="_x0000_s1049" style="position:absolute;left:13271;top:19371;width:2028;height:5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" filled="f" strokecolor="black [3213]" strokeweight="1pt"/>
                <v:oval id="Oval 131" o:spid="_x0000_s1050" style="position:absolute;left:47644;top:5695;width:717;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" fillcolor="black [3213]" strokecolor="black [3213]" strokeweight="1pt">
                  <v:stroke joinstyle="miter"/>
                </v:oval>
                <v:shape id="_x0000_s1051" type="#_x0000_t202" style="position:absolute;left:45993;top:4013;width:211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" filled="f" stroked="f">
                  <v:textbox style="mso-fit-shape-to-text:t">
                    <w:txbxContent>
                      <w:p w14:paraId="22BCC4D4" w14:textId="77777777" w:rsidR="00537BD2" w:rsidRPr="002E50E1" w:rsidRDefault="00537BD2" w:rsidP="00F14ED3">
                        <w:pPr>
                          <w:pStyle w:val="NormalWeb"/>
                          <w:spacing w:before="0" w:beforeAutospacing="0" w:after="0" w:afterAutospacing="0"/>
                          <w:rPr>
                            <w:bCs/>
                          </w:rPr>
                        </w:pPr>
                        <w:r w:rsidRPr="002E50E1">
                          <w:rPr>
                            <w:rFonts w:eastAsia="Calibri"/>
                            <w:bCs/>
                            <w:sz w:val="18"/>
                            <w:szCs w:val="18"/>
                          </w:rPr>
                          <w:t>T</w:t>
                        </w:r>
                      </w:p>
                    </w:txbxContent>
                  </v:textbox>
                </v:shape>
                <v:shape id="_x0000_s1052" type="#_x0000_t202" style="position:absolute;left:38424;top:12832;width:764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74152307" w14:textId="77777777" w:rsidR="00537BD2" w:rsidRPr="002E50E1" w:rsidRDefault="00537BD2" w:rsidP="00F14ED3">
                        <w:pPr>
                          <w:pStyle w:val="NormalWeb"/>
                          <w:spacing w:before="0" w:beforeAutospacing="0" w:after="0" w:afterAutospacing="0"/>
                          <w:jc w:val="center"/>
                          <w:rPr>
                            <w:color w:val="C00000"/>
                          </w:rPr>
                        </w:pPr>
                        <w:r w:rsidRPr="002E50E1">
                          <w:rPr>
                            <w:rFonts w:eastAsia="Calibri"/>
                            <w:color w:val="C00000"/>
                            <w:kern w:val="24"/>
                            <w:sz w:val="18"/>
                            <w:szCs w:val="18"/>
                          </w:rPr>
                          <w:t>Vapour</w:t>
                        </w:r>
                      </w:p>
                    </w:txbxContent>
                  </v:textbox>
                </v:shape>
                <v:shape id="_x0000_s1053" type="#_x0000_t202" style="position:absolute;left:42748;top:8926;width:7608;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5F9E1D9A" w14:textId="77777777" w:rsidR="00537BD2" w:rsidRPr="002E50E1" w:rsidRDefault="00537BD2" w:rsidP="00F14ED3">
                        <w:pPr>
                          <w:pStyle w:val="NormalWeb"/>
                          <w:spacing w:before="0" w:beforeAutospacing="0" w:after="0" w:afterAutospacing="0"/>
                          <w:jc w:val="center"/>
                          <w:rPr>
                            <w:bCs/>
                          </w:rPr>
                        </w:pPr>
                        <w:r w:rsidRPr="002E50E1">
                          <w:rPr>
                            <w:rFonts w:eastAsia="Calibri"/>
                            <w:bCs/>
                            <w:color w:val="000000"/>
                            <w:kern w:val="24"/>
                            <w:sz w:val="18"/>
                            <w:szCs w:val="18"/>
                          </w:rPr>
                          <w:t>Reservoir</w:t>
                        </w:r>
                      </w:p>
                    </w:txbxContent>
                  </v:textbox>
                </v:shape>
                <v:shape id="Straight Arrow Connector 140" o:spid="_x0000_s1054" type="#_x0000_t32" style="position:absolute;left:40942;top:18077;width:44;height:30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" strokecolor="black [3213]" strokeweight=".5pt">
                  <v:stroke endarrow="block" joinstyle="miter"/>
                </v:shape>
                <v:shape id="_x0000_s1055" type="#_x0000_t202" style="position:absolute;left:40016;top:17993;width:3291;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3DF6AE90" w14:textId="77777777" w:rsidR="00537BD2" w:rsidRPr="002E50E1" w:rsidRDefault="00537BD2" w:rsidP="00F14ED3">
                        <w:pPr>
                          <w:pStyle w:val="NormalWeb"/>
                          <w:spacing w:before="0" w:beforeAutospacing="0" w:after="0" w:afterAutospacing="0"/>
                          <w:jc w:val="center"/>
                        </w:pPr>
                        <m:oMathPara>
                          <m:oMath>
                            <m:r>
                              <w:rPr>
                                <w:rFonts w:ascii="Cambria Math" w:eastAsia="Calibri" w:hAnsi="Cambria Math"/>
                                <w:color w:val="000000"/>
                                <w:kern w:val="24"/>
                                <w:sz w:val="18"/>
                                <w:szCs w:val="18"/>
                              </w:rPr>
                              <m:t>g</m:t>
                            </m:r>
                          </m:oMath>
                        </m:oMathPara>
                      </w:p>
                    </w:txbxContent>
                  </v:textbox>
                </v:shape>
                <v:shape id="_x0000_s1056" type="#_x0000_t202" style="position:absolute;left:33513;top:2119;width:17630;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295DE5BB" w14:textId="77777777" w:rsidR="00537BD2" w:rsidRPr="002E50E1" w:rsidRDefault="00537BD2" w:rsidP="00F14ED3">
                        <w:pPr>
                          <w:pStyle w:val="NormalWeb"/>
                          <w:spacing w:before="0" w:beforeAutospacing="0" w:after="0" w:afterAutospacing="0"/>
                          <w:jc w:val="center"/>
                          <w:rPr>
                            <w:bCs/>
                            <w:sz w:val="18"/>
                            <w:szCs w:val="18"/>
                          </w:rPr>
                        </w:pPr>
                        <w:r w:rsidRPr="002E50E1">
                          <w:rPr>
                            <w:rFonts w:eastAsia="Calibri"/>
                            <w:bCs/>
                            <w:color w:val="000000"/>
                            <w:kern w:val="24"/>
                            <w:sz w:val="18"/>
                            <w:szCs w:val="18"/>
                          </w:rPr>
                          <w:t xml:space="preserve">Environmental </w:t>
                        </w:r>
                        <w:r w:rsidRPr="002E50E1">
                          <w:rPr>
                            <w:rFonts w:eastAsia="Calibri"/>
                            <w:bCs/>
                            <w:color w:val="000000"/>
                            <w:kern w:val="24"/>
                            <w:sz w:val="18"/>
                            <w:szCs w:val="18"/>
                          </w:rPr>
                          <w:t>enclosure</w:t>
                        </w:r>
                      </w:p>
                    </w:txbxContent>
                  </v:textbox>
                </v:shape>
                <v:roundrect id="Rounded Rectangle 174" o:spid="_x0000_s1057" style="position:absolute;left:8683;top:2365;width:41185;height:24506;visibility:visible;mso-wrap-style:square;v-text-anchor:middle" arcsize="48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" filled="f" strokecolor="#1f3763 [1604]" strokeweight="1pt">
                  <v:stroke joinstyle="miter"/>
                </v:roundrect>
                <v:shape id="_x0000_s1058" type="#_x0000_t202" style="position:absolute;left:20700;top:5874;width:8560;height:23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" filled="f" stroked="f">
                  <v:textbox>
                    <w:txbxContent>
                      <w:p w14:paraId="2ABB9FD2" w14:textId="77777777" w:rsidR="00537BD2" w:rsidRPr="002E50E1" w:rsidRDefault="00537BD2" w:rsidP="00F14ED3">
                        <w:pPr>
                          <w:pStyle w:val="NormalWeb"/>
                          <w:spacing w:before="0" w:beforeAutospacing="0" w:after="0" w:afterAutospacing="0"/>
                          <w:jc w:val="center"/>
                          <w:rPr>
                            <w:bCs/>
                            <w:sz w:val="18"/>
                            <w:szCs w:val="18"/>
                          </w:rPr>
                        </w:pPr>
                        <w:r w:rsidRPr="002E50E1">
                          <w:rPr>
                            <w:rFonts w:eastAsia="Calibri"/>
                            <w:bCs/>
                            <w:color w:val="000000"/>
                            <w:kern w:val="24"/>
                            <w:sz w:val="18"/>
                            <w:szCs w:val="18"/>
                          </w:rPr>
                          <w:t>Interface</w:t>
                        </w:r>
                      </w:p>
                    </w:txbxContent>
                  </v:textbox>
                </v:shape>
                <v:shape id="Graphic 360" o:spid="_x0000_s1059" type="#_x0000_t75" alt="Laptop" style="position:absolute;left:25668;top:28337;width:4184;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">
                  <v:imagedata r:id="rId18" o:title="Laptop"/>
                </v:shape>
                <v:line id="Straight Connector 217" o:spid="_x0000_s1060" style="position:absolute;visibility:visible;mso-wrap-style:square" from="26664,18999" to="26664,2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" strokecolor="black [3213]" strokeweight=".5pt">
                  <v:stroke dashstyle="dash" endarrow="block" joinstyle="miter"/>
                </v:line>
                <v:line id="Straight Connector 218" o:spid="_x0000_s1061" style="position:absolute;visibility:visible;mso-wrap-style:square" from="28753,21336" to="28848,2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" strokecolor="black [3213]" strokeweight=".5pt">
                  <v:stroke dashstyle="dash" endarrow="block" joinstyle="miter"/>
                </v:line>
                <v:group id="Group 3154" o:spid="_x0000_s1062" style="position:absolute;left:32225;top:25557;width:4185;height:6901" coordorigin="29688,30443" coordsize="418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">
                  <v:shape id="Graphic 360" o:spid="_x0000_s1063" type="#_x0000_t75" alt="Laptop" style="position:absolute;left:29688;top:33223;width:4185;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">
                    <v:imagedata r:id="rId18" o:title="Laptop"/>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0" o:spid="_x0000_s1064" type="#_x0000_t88" style="position:absolute;left:31427;top:29703;width:921;height:2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" adj="5718" strokecolor="black [3213]" strokeweight=".5pt">
                    <v:stroke joinstyle="miter"/>
                  </v:shape>
                  <v:line id="Straight Connector 221" o:spid="_x0000_s1065" style="position:absolute;flip:x;visibility:visible;mso-wrap-style:square" from="31922,31083" to="31922,33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" strokecolor="black [3213]" strokeweight=".5pt">
                    <v:stroke dashstyle="dash" endarrow="block" joinstyle="miter"/>
                  </v:line>
                </v:group>
                <v:shape id="_x0000_s1066" type="#_x0000_t202" style="position:absolute;left:23237;top:31519;width:8560;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66627193" w14:textId="77777777" w:rsidR="00537BD2" w:rsidRPr="002E50E1" w:rsidRDefault="00537BD2" w:rsidP="00F14ED3">
                        <w:pPr>
                          <w:pStyle w:val="NormalWeb"/>
                          <w:spacing w:before="0" w:beforeAutospacing="0" w:after="0" w:afterAutospacing="0"/>
                          <w:jc w:val="center"/>
                        </w:pPr>
                        <w:r w:rsidRPr="002E50E1">
                          <w:rPr>
                            <w:rFonts w:eastAsia="Calibri"/>
                            <w:color w:val="000000"/>
                            <w:kern w:val="24"/>
                            <w:sz w:val="18"/>
                            <w:szCs w:val="18"/>
                          </w:rPr>
                          <w:t>Computer 1</w:t>
                        </w:r>
                      </w:p>
                    </w:txbxContent>
                  </v:textbox>
                </v:shape>
                <v:shape id="_x0000_s1067" type="#_x0000_t202" style="position:absolute;left:30629;top:31362;width:856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09A50FBA" w14:textId="77777777" w:rsidR="00537BD2" w:rsidRPr="002E50E1" w:rsidRDefault="00537BD2" w:rsidP="00F14ED3">
                        <w:pPr>
                          <w:pStyle w:val="NormalWeb"/>
                          <w:spacing w:before="0" w:beforeAutospacing="0" w:after="0" w:afterAutospacing="0"/>
                          <w:jc w:val="center"/>
                        </w:pPr>
                        <w:r w:rsidRPr="002E50E1">
                          <w:rPr>
                            <w:rFonts w:eastAsia="Calibri"/>
                            <w:color w:val="000000"/>
                            <w:kern w:val="24"/>
                            <w:sz w:val="18"/>
                            <w:szCs w:val="18"/>
                          </w:rPr>
                          <w:t xml:space="preserve">Computer </w:t>
                        </w:r>
                        <w:r w:rsidRPr="002E50E1">
                          <w:rPr>
                            <w:rFonts w:eastAsia="Calibri"/>
                            <w:color w:val="000000"/>
                            <w:kern w:val="24"/>
                            <w:sz w:val="18"/>
                            <w:szCs w:val="18"/>
                          </w:rPr>
                          <w:t>2</w:t>
                        </w:r>
                      </w:p>
                    </w:txbxContent>
                  </v:textbox>
                </v:shape>
                <v:shape id="_x0000_s1068" type="#_x0000_t202" style="position:absolute;left:26492;top:9962;width:9000;height:720;rotation:341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" fillcolor="#4472c4 [3204]">
                  <v:fill color2="#c00000" angle="90" focus="100%" type="gradient">
                    <o:fill v:ext="view" type="gradientUnscaled"/>
                  </v:fill>
                  <v:textbox>
                    <w:txbxContent>
                      <w:p w14:paraId="65C37CDE" w14:textId="77777777" w:rsidR="00537BD2" w:rsidRPr="002E50E1" w:rsidRDefault="00537BD2" w:rsidP="00F14ED3">
                        <w:pPr>
                          <w:jc w:val="center"/>
                          <w:rPr>
                            <w:sz w:val="18"/>
                            <w:szCs w:val="18"/>
                          </w:rPr>
                        </w:pPr>
                      </w:p>
                    </w:txbxContent>
                  </v:textbox>
                </v:shape>
                <v:shape id="Straight Arrow Connector 44" o:spid="_x0000_s1069" type="#_x0000_t32" style="position:absolute;left:19094;top:13717;width:904;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" strokecolor="#4472c4 [3204]" strokeweight="1.5pt">
                  <v:stroke endarrow="block" joinstyle="miter"/>
                </v:shape>
                <v:shape id="_x0000_s1070" type="#_x0000_t202" style="position:absolute;left:16129;top:13969;width:4842;height:1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72A3CC35" w14:textId="77777777" w:rsidR="00537BD2" w:rsidRPr="002E50E1" w:rsidRDefault="00537BD2" w:rsidP="00F14ED3">
                        <w:pPr>
                          <w:pStyle w:val="NormalWeb"/>
                          <w:spacing w:before="0" w:beforeAutospacing="0" w:after="0" w:afterAutospacing="0"/>
                          <w:jc w:val="center"/>
                          <w:rPr>
                            <w:color w:val="4472C4" w:themeColor="accent1"/>
                          </w:rPr>
                        </w:pPr>
                        <w:r w:rsidRPr="002E50E1">
                          <w:rPr>
                            <w:rFonts w:eastAsia="Calibri"/>
                            <w:color w:val="4472C4" w:themeColor="accent1"/>
                            <w:kern w:val="24"/>
                            <w:sz w:val="18"/>
                            <w:szCs w:val="18"/>
                          </w:rPr>
                          <w:t>Liquid</w:t>
                        </w:r>
                      </w:p>
                    </w:txbxContent>
                  </v:textbox>
                </v:shape>
                <v:line id="Straight Connector 7" o:spid="_x0000_s1071" style="position:absolute;flip:x;visibility:visible;mso-wrap-style:square" from="35088,10414" to="42414,1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" strokecolor="black [3200]" strokeweight=".5pt">
                  <v:stroke dashstyle="longDash" joinstyle="miter"/>
                </v:line>
                <v:shape id="_x0000_s1072" type="#_x0000_t202" style="position:absolute;left:24630;top:10319;width:211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C7274D7" w14:textId="77777777" w:rsidR="00537BD2" w:rsidRPr="002E50E1" w:rsidRDefault="00537BD2" w:rsidP="00F14ED3">
                        <w:pPr>
                          <w:rPr>
                            <w:bCs/>
                            <w:sz w:val="24"/>
                            <w:szCs w:val="24"/>
                          </w:rPr>
                        </w:pPr>
                        <w:r w:rsidRPr="002E50E1">
                          <w:rPr>
                            <w:rFonts w:eastAsia="Calibri"/>
                            <w:bCs/>
                            <w:sz w:val="18"/>
                            <w:szCs w:val="18"/>
                          </w:rPr>
                          <w:t>P</w:t>
                        </w:r>
                      </w:p>
                    </w:txbxContent>
                  </v:textbox>
                </v:shape>
                <v:shape id="_x0000_s1073" type="#_x0000_t202" style="position:absolute;left:36614;top:10319;width:2114;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B2A4704" w14:textId="77777777" w:rsidR="00537BD2" w:rsidRPr="002E50E1" w:rsidRDefault="00537BD2" w:rsidP="00F14ED3">
                        <w:pPr>
                          <w:rPr>
                            <w:bCs/>
                            <w:sz w:val="18"/>
                            <w:szCs w:val="18"/>
                          </w:rPr>
                        </w:pPr>
                        <w:r w:rsidRPr="002E50E1">
                          <w:rPr>
                            <w:rFonts w:eastAsia="Calibri"/>
                            <w:bCs/>
                            <w:sz w:val="18"/>
                            <w:szCs w:val="18"/>
                          </w:rPr>
                          <w:t>P</w:t>
                        </w:r>
                      </w:p>
                    </w:txbxContent>
                  </v:textbox>
                </v:shape>
                <v:shape id="_x0000_s1074" type="#_x0000_t202" style="position:absolute;left:22912;top:10319;width:212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9CD6F72" w14:textId="77777777" w:rsidR="00537BD2" w:rsidRPr="002E50E1" w:rsidRDefault="00537BD2" w:rsidP="00F14ED3">
                        <w:pPr>
                          <w:rPr>
                            <w:bCs/>
                            <w:sz w:val="18"/>
                            <w:szCs w:val="18"/>
                          </w:rPr>
                        </w:pPr>
                        <w:r w:rsidRPr="002E50E1">
                          <w:rPr>
                            <w:rFonts w:eastAsia="Calibri"/>
                            <w:bCs/>
                            <w:sz w:val="18"/>
                            <w:szCs w:val="18"/>
                          </w:rPr>
                          <w:t>T</w:t>
                        </w:r>
                      </w:p>
                    </w:txbxContent>
                  </v:textbox>
                </v:shape>
                <v:shape id="_x0000_s1075" type="#_x0000_t202" style="position:absolute;left:26752;top:6851;width:9045;height:2534;rotation:22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" filled="f" stroked="f">
                  <v:textbox>
                    <w:txbxContent>
                      <w:p w14:paraId="523C9B52" w14:textId="77777777" w:rsidR="00537BD2" w:rsidRPr="002E50E1" w:rsidRDefault="00537BD2" w:rsidP="00F14ED3">
                        <w:pPr>
                          <w:pStyle w:val="NormalWeb"/>
                          <w:spacing w:before="0" w:beforeAutospacing="0" w:after="0" w:afterAutospacing="0"/>
                          <w:jc w:val="center"/>
                          <w:rPr>
                            <w:bCs/>
                            <w:sz w:val="18"/>
                            <w:szCs w:val="18"/>
                          </w:rPr>
                        </w:pPr>
                        <w:r w:rsidRPr="002E50E1">
                          <w:rPr>
                            <w:rFonts w:eastAsia="Calibri"/>
                            <w:bCs/>
                            <w:color w:val="000000"/>
                            <w:kern w:val="24"/>
                            <w:sz w:val="18"/>
                            <w:szCs w:val="18"/>
                          </w:rPr>
                          <w:t>Test section</w:t>
                        </w:r>
                      </w:p>
                    </w:txbxContent>
                  </v:textbox>
                </v:shape>
                <v:line id="Straight Connector 2" o:spid="_x0000_s1076" style="position:absolute;flip:x;visibility:visible;mso-wrap-style:square" from="18361,10233" to="25512,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" strokecolor="black [3200]" strokeweight=".5pt">
                  <v:stroke dashstyle="longDash" joinstyle="miter"/>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77" type="#_x0000_t7" style="position:absolute;left:28500;top:5065;width:4525;height:8466;rotation:-72000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" adj="15013" fillcolor="#bfbfbf [2412]" strokecolor="black [3213]" strokeweight=".5pt"/>
                <v:shape id="Parallelogram 6" o:spid="_x0000_s1078" type="#_x0000_t7" style="position:absolute;left:25231;top:9331;width:1986;height:4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" adj="14398" fillcolor="#a5a5a5 [2092]" strokecolor="black [3213]" strokeweight=".5pt"/>
                <v:oval id="Oval 37" o:spid="_x0000_s1079" style="position:absolute;left:24789;top:9843;width:720;height:720;rotation:-2914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" fillcolor="#4472c4 [3204]" strokecolor="#4472c4 [3204]" strokeweight="1pt">
                  <v:stroke joinstyle="miter"/>
                </v:oval>
                <v:oval id="Oval 38" o:spid="_x0000_s1080" style="position:absolute;left:36763;top:10151;width:720;height:720;rotation:-2914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" fillcolor="#c00000" strokecolor="#c00000" strokeweight="1pt">
                  <v:stroke joinstyle="miter"/>
                </v:oval>
                <v:line id="Straight Connector 39" o:spid="_x0000_s1081" style="position:absolute;rotation:-2914968fd;visibility:visible;mso-wrap-style:square" from="35588,9900" to="36668,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" strokecolor="#c00000" strokeweight="1.5pt">
                  <v:stroke joinstyle="miter"/>
                </v:line>
                <v:line id="Straight Connector 40" o:spid="_x0000_s1082" style="position:absolute;rotation:-2914968fd;visibility:visible;mso-wrap-style:square" from="25256,9708" to="26336,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" strokecolor="#4472c4 [3204]" strokeweight="1.5pt">
                  <v:stroke joinstyle="miter"/>
                </v:line>
                <v:shape id="_x0000_s1083" type="#_x0000_t202" style="position:absolute;left:34781;top:10319;width:211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2D939A41" w14:textId="77777777" w:rsidR="00537BD2" w:rsidRPr="002E50E1" w:rsidRDefault="00537BD2" w:rsidP="00F14ED3">
                        <w:pPr>
                          <w:pStyle w:val="NormalWeb"/>
                          <w:spacing w:before="0" w:beforeAutospacing="0" w:after="0" w:afterAutospacing="0"/>
                          <w:rPr>
                            <w:bCs/>
                          </w:rPr>
                        </w:pPr>
                        <w:r w:rsidRPr="002E50E1">
                          <w:rPr>
                            <w:rFonts w:eastAsia="Calibri"/>
                            <w:bCs/>
                            <w:sz w:val="18"/>
                            <w:szCs w:val="18"/>
                          </w:rPr>
                          <w:t>T</w:t>
                        </w:r>
                      </w:p>
                    </w:txbxContent>
                  </v:textbox>
                </v:shape>
                <v:shape id="Straight Arrow Connector 121" o:spid="_x0000_s1084" type="#_x0000_t32" style="position:absolute;left:27867;top:10814;width:724;height:759;rotation:2914968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" strokecolor="red" strokeweight="1.5pt">
                  <v:stroke endarrow="block" joinstyle="miter"/>
                </v:shape>
                <v:shape id="Straight Arrow Connector 123" o:spid="_x0000_s1085" type="#_x0000_t32" style="position:absolute;left:28991;top:10783;width:677;height:687;rotation:2914968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" strokecolor="red" strokeweight="1.5pt">
                  <v:stroke endarrow="block" joinstyle="miter"/>
                </v:shape>
                <v:shape id="_x0000_s1086" type="#_x0000_t202" style="position:absolute;left:27542;top:11335;width:709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324C8C87" w14:textId="77777777" w:rsidR="00537BD2" w:rsidRPr="002E50E1" w:rsidRDefault="00537BD2" w:rsidP="00F14ED3">
                        <w:pPr>
                          <w:pStyle w:val="NormalWeb"/>
                          <w:spacing w:before="0" w:beforeAutospacing="0" w:after="0" w:afterAutospacing="0"/>
                          <w:jc w:val="center"/>
                          <w:rPr>
                            <w:sz w:val="18"/>
                            <w:szCs w:val="18"/>
                          </w:rPr>
                        </w:pPr>
                        <w:r w:rsidRPr="002E50E1">
                          <w:rPr>
                            <w:rFonts w:eastAsia="Calibri"/>
                            <w:color w:val="000000"/>
                            <w:kern w:val="24"/>
                            <w:sz w:val="18"/>
                            <w:szCs w:val="18"/>
                          </w:rPr>
                          <w:t xml:space="preserve">Heating </w:t>
                        </w:r>
                      </w:p>
                    </w:txbxContent>
                  </v:textbox>
                </v:shape>
                <v:shape id="Straight Arrow Connector 139" o:spid="_x0000_s1087" type="#_x0000_t32" style="position:absolute;left:29323;top:9126;width:2411;height:2404;rotation:-2914968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" strokecolor="black [3213]" strokeweight="1pt">
                  <v:stroke endarrow="block" joinstyle="miter"/>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12" o:spid="_x0000_s1088" type="#_x0000_t86" style="position:absolute;left:30720;top:7773;width:578;height:858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" adj="1375" strokecolor="black [3213]" strokeweight="1pt">
                  <v:stroke dashstyle="1 1" joinstyle="miter"/>
                </v:shape>
                <v:oval id="Oval 214" o:spid="_x0000_s1089" style="position:absolute;left:34753;top:12532;width:1188;height:1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" fillcolor="black [3213]" stroked="f" strokeweight="1pt">
                  <v:stroke joinstyle="miter"/>
                </v:oval>
                <v:shape id="Straight Arrow Connector 222" o:spid="_x0000_s1090" type="#_x0000_t32" style="position:absolute;left:26888;top:10824;width:673;height:686;rotation:2914968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" strokecolor="red" strokeweight="1.5pt">
                  <v:stroke endarrow="block" joinstyle="miter"/>
                </v:shape>
                <v:shape id="Straight Arrow Connector 223" o:spid="_x0000_s1091" type="#_x0000_t32" style="position:absolute;left:30050;top:10809;width:673;height:686;rotation:2914968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" strokecolor="red" strokeweight="1.5pt">
                  <v:stroke endarrow="block" joinstyle="miter"/>
                </v:shape>
                <v:shape id="Straight Arrow Connector 224" o:spid="_x0000_s1092" type="#_x0000_t32" style="position:absolute;left:31212;top:10777;width:673;height:686;rotation:2914968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" strokecolor="red" strokeweight="1.5pt">
                  <v:stroke endarrow="block" joinstyle="miter"/>
                </v:shape>
                <v:shape id="Straight Arrow Connector 226" o:spid="_x0000_s1093" type="#_x0000_t32" style="position:absolute;left:32369;top:10844;width:673;height:686;rotation:2914968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" strokecolor="red" strokeweight="1.5pt">
                  <v:stroke endarrow="block" joinstyle="miter"/>
                </v:shape>
                <v:shape id="Straight Arrow Connector 230" o:spid="_x0000_s1094" type="#_x0000_t32" style="position:absolute;left:33465;top:10860;width:673;height:686;rotation:2914968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" strokecolor="red" strokeweight="1.5pt">
                  <v:stroke endarrow="block" joinstyle="miter"/>
                </v:shape>
                <v:shape id="Straight Arrow Connector 231" o:spid="_x0000_s1095" type="#_x0000_t32" style="position:absolute;left:34530;top:10865;width:673;height:686;rotation:2914968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" strokecolor="red" strokeweight="1.5pt">
                  <v:stroke endarrow="block" joinstyle="miter"/>
                </v:shape>
                <v:line id="Straight Connector 235" o:spid="_x0000_s1096" style="position:absolute;rotation:2914968fd;flip:y;visibility:visible;mso-wrap-style:square" from="26636,7691" to="27592,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" strokecolor="black [3213]" strokeweight=".5pt">
                  <v:stroke endarrow="classic" endarrowwidth="narrow" endarrowlength="short" joinstyle="miter"/>
                </v:line>
                <v:line id="Straight Connector 239" o:spid="_x0000_s1097" style="position:absolute;flip:x;visibility:visible;mso-wrap-style:square" from="27542,9484" to="29875,9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" strokecolor="black [3213]" strokeweight=".5pt">
                  <v:stroke startarrow="classic" startarrowwidth="narrow" startarrowlength="short" endarrowwidth="narrow" endarrowlength="short" joinstyle="miter"/>
                </v:line>
                <v:line id="Straight Connector 240" o:spid="_x0000_s1098" style="position:absolute;flip:y;visibility:visible;mso-wrap-style:square" from="27434,7518" to="27492,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" strokecolor="black [3213]" strokeweight=".5pt">
                  <v:stroke endarrow="classic" endarrowwidth="narrow" endarrowlength="short" joinstyle="miter"/>
                </v:line>
                <v:shape id="_x0000_s1099" type="#_x0000_t202" style="position:absolute;left:28632;top:8228;width:329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1CFC5B09" w14:textId="77777777" w:rsidR="00537BD2" w:rsidRPr="002E50E1" w:rsidRDefault="00537BD2" w:rsidP="00F14ED3">
                        <w:pPr>
                          <w:pStyle w:val="NormalWeb"/>
                          <w:spacing w:before="0" w:beforeAutospacing="0" w:after="0" w:afterAutospacing="0"/>
                          <w:jc w:val="center"/>
                          <w:rPr>
                            <w:sz w:val="18"/>
                            <w:szCs w:val="18"/>
                          </w:rPr>
                        </w:pPr>
                        <m:oMathPara>
                          <m:oMathParaPr>
                            <m:jc m:val="centerGroup"/>
                          </m:oMathParaPr>
                          <m:oMath>
                            <m:r>
                              <w:rPr>
                                <w:rFonts w:ascii="Cambria Math" w:eastAsia="Calibri" w:hAnsi="Cambria Math" w:cs="Arial"/>
                                <w:kern w:val="24"/>
                                <w:sz w:val="18"/>
                                <w:szCs w:val="18"/>
                              </w:rPr>
                              <m:t>z</m:t>
                            </m:r>
                          </m:oMath>
                        </m:oMathPara>
                      </w:p>
                    </w:txbxContent>
                  </v:textbox>
                </v:shape>
                <v:shape id="_x0000_s1100" type="#_x0000_t202" style="position:absolute;left:26354;top:5789;width:3289;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F3624F" w14:textId="77777777" w:rsidR="00537BD2" w:rsidRPr="002E50E1" w:rsidRDefault="00537BD2" w:rsidP="00F14ED3">
                        <w:pPr>
                          <w:pStyle w:val="NormalWeb"/>
                          <w:spacing w:before="0" w:beforeAutospacing="0" w:after="0" w:afterAutospacing="0"/>
                          <w:jc w:val="center"/>
                          <w:rPr>
                            <w:sz w:val="18"/>
                            <w:szCs w:val="18"/>
                          </w:rPr>
                        </w:pPr>
                        <m:oMathPara>
                          <m:oMathParaPr>
                            <m:jc m:val="centerGroup"/>
                          </m:oMathParaPr>
                          <m:oMath>
                            <m:r>
                              <w:rPr>
                                <w:rFonts w:ascii="Cambria Math" w:eastAsia="Calibri" w:hAnsi="Cambria Math" w:cs="Arial"/>
                                <w:kern w:val="24"/>
                                <w:sz w:val="18"/>
                                <w:szCs w:val="18"/>
                              </w:rPr>
                              <m:t>y</m:t>
                            </m:r>
                          </m:oMath>
                        </m:oMathPara>
                      </w:p>
                    </w:txbxContent>
                  </v:textbox>
                </v:shape>
                <v:shape id="_x0000_s1101" type="#_x0000_t202" style="position:absolute;left:24814;top:6046;width:3289;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56090D0A" w14:textId="3214CE89" w:rsidR="00537BD2" w:rsidRPr="002E50E1" w:rsidRDefault="00537BD2" w:rsidP="00F14ED3">
                        <w:pPr>
                          <w:pStyle w:val="NormalWeb"/>
                          <w:spacing w:before="0" w:beforeAutospacing="0" w:after="0" w:afterAutospacing="0"/>
                          <w:jc w:val="center"/>
                          <w:rPr>
                            <w:i/>
                            <w:sz w:val="18"/>
                            <w:szCs w:val="18"/>
                          </w:rPr>
                        </w:pPr>
                        <m:oMathPara>
                          <m:oMathParaPr>
                            <m:jc m:val="centerGroup"/>
                          </m:oMathParaPr>
                          <m:oMath>
                            <m:r>
                              <w:rPr>
                                <w:rFonts w:ascii="Cambria Math" w:eastAsia="Calibri" w:hAnsi="Cambria Math" w:cs="Arial"/>
                                <w:kern w:val="24"/>
                                <w:sz w:val="18"/>
                                <w:szCs w:val="18"/>
                              </w:rPr>
                              <m:t>x</m:t>
                            </m:r>
                          </m:oMath>
                        </m:oMathPara>
                      </w:p>
                    </w:txbxContent>
                  </v:textbox>
                </v:shape>
                <v:oval id="Oval 244" o:spid="_x0000_s1102" style="position:absolute;left:27246;top:9270;width:457;height:457;rotation:-2914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" fillcolor="black [3213]" stroked="f" strokeweight="1pt">
                  <v:stroke joinstyle="miter"/>
                </v:oval>
                <v:shape id="Arc 245" o:spid="_x0000_s1103" style="position:absolute;left:19952;top:7726;width:2048;height:5294;rotation:-11715100fd;visibility:visible;mso-wrap-style:square;v-text-anchor:middle" coordsize="204825,52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" path="m17091,411068nsc2338,353639,-3163,283600,1758,215850,17030,5568,117524,-73414,175509,79292l102413,264676,17091,411068xem17091,411068nfc2338,353639,-3163,283600,1758,215850,17030,5568,117524,-73414,175509,79292e" filled="f" strokecolor="black [3213]" strokeweight=".5pt">
                  <v:stroke startarrow="classic" endarrow="classic" joinstyle="miter"/>
                  <v:path arrowok="t" o:connecttype="custom" o:connectlocs="17091,411068;1758,215850;175509,79292" o:connectangles="0,0,0"/>
                </v:shape>
                <v:shape id="Arc 246" o:spid="_x0000_s1104" style="position:absolute;left:19979;top:7750;width:2044;height:5247;rotation:-11715100fd;visibility:visible;mso-wrap-style:square;v-text-anchor:middle" coordsize="204470,52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" path="m203029,218457nsc208152,295921,199475,375200,179385,434492,123056,600738,16790,525567,1611,308737,-3690,233020,4227,155148,23267,95727,78329,-76116,186513,-5139,202677,213434l102235,262351,203029,218457xem203029,218457nfc208152,295921,199475,375200,179385,434492,123056,600738,16790,525567,1611,308737,-3690,233020,4227,155148,23267,95727,78329,-76116,186513,-5139,202677,213434e" filled="f" strokecolor="black [3213]" strokeweight=".5pt">
                  <v:stroke dashstyle="longDash" joinstyle="miter"/>
                  <v:path arrowok="t" o:connecttype="custom" o:connectlocs="203029,218457;179385,434492;1611,308737;23267,95727;202677,213434" o:connectangles="0,0,0,0,0"/>
                </v:shape>
                <v:oval id="Oval 247" o:spid="_x0000_s1105" style="position:absolute;left:20589;top:10073;width:457;height:457;rotation:-29149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" fillcolor="black [3213]" stroked="f" strokeweight="1pt">
                  <v:stroke joinstyle="miter"/>
                </v:oval>
                <v:line id="Straight Connector 248" o:spid="_x0000_s1106" style="position:absolute;rotation:2914968fd;flip:y;visibility:visible;mso-wrap-style:square" from="19463,7058" to="20915,1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" strokecolor="black [3213]" strokeweight=".5pt">
                  <v:stroke dashstyle="longDash" joinstyle="miter"/>
                </v:line>
                <v:line id="Straight Connector 249" o:spid="_x0000_s1107" style="position:absolute;rotation:2914968fd;flip:y;visibility:visible;mso-wrap-style:square" from="19370,6778" to="2278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" strokecolor="black [3213]" strokeweight=".5pt">
                  <v:stroke dashstyle="longDash" joinstyle="miter"/>
                </v:line>
                <v:shape id="Arc 250" o:spid="_x0000_s1108" style="position:absolute;left:19961;top:7755;width:2104;height:5289;rotation:-11715100fd;visibility:visible;mso-wrap-style:square;v-text-anchor:middle" coordsize="210394,528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" path="m185709,434580nsc165613,494642,135940,529163,104718,528805v160,-88134,319,-176267,479,-264401l185709,434580xem185709,434580nfc165613,494642,135940,529163,104718,528805e" filled="f" strokecolor="black [3213]" strokeweight=".5pt">
                  <v:stroke joinstyle="miter"/>
                  <v:path arrowok="t" o:connecttype="custom" o:connectlocs="185709,434580;104718,528805" o:connectangles="0,0"/>
                </v:shape>
                <v:shape id="_x0000_s1109" type="#_x0000_t202" style="position:absolute;left:19146;top:5789;width:285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034A4F13" w14:textId="77777777" w:rsidR="00537BD2" w:rsidRPr="002E50E1" w:rsidRDefault="00537BD2" w:rsidP="00F14ED3">
                        <w:pPr>
                          <w:pStyle w:val="NormalWeb"/>
                          <w:spacing w:before="0" w:beforeAutospacing="0" w:after="0" w:afterAutospacing="0"/>
                          <w:rPr>
                            <w:sz w:val="18"/>
                            <w:szCs w:val="18"/>
                          </w:rPr>
                        </w:pPr>
                        <m:oMathPara>
                          <m:oMathParaPr>
                            <m:jc m:val="centerGroup"/>
                          </m:oMathParaPr>
                          <m:oMath>
                            <m:r>
                              <w:rPr>
                                <w:rFonts w:ascii="Cambria Math" w:hAnsi="Cambria Math"/>
                                <w:sz w:val="18"/>
                                <w:szCs w:val="18"/>
                              </w:rPr>
                              <m:t>θ</m:t>
                            </m:r>
                          </m:oMath>
                        </m:oMathPara>
                      </w:p>
                    </w:txbxContent>
                  </v:textbox>
                </v:shape>
                <v:rect id="Rectangle 252" o:spid="_x0000_s1110" style="position:absolute;left:44985;top:14630;width:3644;height: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" fillcolor="#4472c4 [3204]" stroked="f"/>
                <v:shape id="Straight Arrow Connector 253" o:spid="_x0000_s1111" type="#_x0000_t32" style="position:absolute;left:48107;top:17993;width:11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" strokecolor="#4472c4 [3204]" strokeweight="1pt">
                  <v:stroke dashstyle="3 1" joinstyle="miter"/>
                </v:shape>
                <v:shape id="Straight Arrow Connector 254" o:spid="_x0000_s1112" type="#_x0000_t32" style="position:absolute;left:49305;top:17929;width:0;height:14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" strokecolor="#4472c4 [3204]" strokeweight="1pt">
                  <v:stroke dashstyle="3 1" startarrow="block" joinstyle="miter"/>
                </v:shape>
                <v:shape id="Freeform 28" o:spid="_x0000_s1113" style="position:absolute;left:48449;top:9609;width:2225;height:2094;visibility:visible;mso-wrap-style:square;v-text-anchor:middle" coordsize="222422,209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" path="m,204769v27361,3236,54723,6472,81202,3530c107681,205357,137690,200649,158873,187116v21183,-13533,38836,-28832,49427,-60018c218891,95912,220656,47956,222422,e" filled="f" strokecolor="#c00000" strokeweight="1pt">
                  <v:stroke dashstyle="3 1" endarrow="block" joinstyle="miter"/>
                  <v:path arrowok="t" o:connecttype="custom" o:connectlocs="0,204769;81202,208299;158873,187116;208300,127098;222422,0" o:connectangles="0,0,0,0,0"/>
                </v:shape>
                <v:shape id="_x0000_s1114" type="#_x0000_t202" style="position:absolute;left:48629;top:7418;width:548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2305E8F7" w14:textId="77777777" w:rsidR="00537BD2" w:rsidRPr="002E50E1" w:rsidRDefault="00537BD2" w:rsidP="00F14ED3">
                        <w:pPr>
                          <w:pStyle w:val="NormalWeb"/>
                          <w:spacing w:before="0" w:beforeAutospacing="0" w:after="0" w:afterAutospacing="0"/>
                          <w:jc w:val="center"/>
                        </w:pPr>
                        <w:r w:rsidRPr="002E50E1">
                          <w:rPr>
                            <w:rFonts w:eastAsia="Calibri"/>
                            <w:color w:val="000000"/>
                            <w:kern w:val="24"/>
                            <w:sz w:val="18"/>
                            <w:szCs w:val="18"/>
                          </w:rPr>
                          <w:t xml:space="preserve">Vent </w:t>
                        </w:r>
                      </w:p>
                    </w:txbxContent>
                  </v:textbox>
                </v:shape>
                <v:shape id="_x0000_s1115" type="#_x0000_t202" style="position:absolute;left:44171;top:18281;width:6550;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524A79A4" w14:textId="77777777" w:rsidR="00537BD2" w:rsidRPr="002E50E1" w:rsidRDefault="00537BD2" w:rsidP="00F14ED3">
                        <w:pPr>
                          <w:pStyle w:val="NormalWeb"/>
                          <w:spacing w:before="0" w:beforeAutospacing="0" w:after="0" w:afterAutospacing="0"/>
                          <w:jc w:val="center"/>
                        </w:pPr>
                        <w:r w:rsidRPr="002E50E1">
                          <w:rPr>
                            <w:rFonts w:eastAsia="Calibri"/>
                            <w:color w:val="000000"/>
                            <w:kern w:val="24"/>
                            <w:sz w:val="18"/>
                            <w:szCs w:val="18"/>
                          </w:rPr>
                          <w:t xml:space="preserve">Liquid recovery </w:t>
                        </w:r>
                      </w:p>
                    </w:txbxContent>
                  </v:textbox>
                </v:shape>
                <v:oval id="Oval 258" o:spid="_x0000_s1116" style="position:absolute;left:50888;top:3012;width:718;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" fillcolor="black [3213]" strokecolor="black [3213]" strokeweight="1pt">
                  <v:stroke joinstyle="miter"/>
                </v:oval>
                <v:shape id="_x0000_s1117" type="#_x0000_t202" style="position:absolute;left:49305;top:1402;width:211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" filled="f" stroked="f">
                  <v:textbox style="mso-fit-shape-to-text:t">
                    <w:txbxContent>
                      <w:p w14:paraId="637262E5" w14:textId="77777777" w:rsidR="00537BD2" w:rsidRPr="002E50E1" w:rsidRDefault="00537BD2" w:rsidP="00F14ED3">
                        <w:pPr>
                          <w:pStyle w:val="NormalWeb"/>
                          <w:spacing w:before="0" w:beforeAutospacing="0" w:after="0" w:afterAutospacing="0"/>
                        </w:pPr>
                        <w:r w:rsidRPr="002E50E1">
                          <w:rPr>
                            <w:rFonts w:eastAsia="Calibri"/>
                            <w:bCs/>
                            <w:sz w:val="18"/>
                            <w:szCs w:val="18"/>
                          </w:rPr>
                          <w:t>T</w:t>
                        </w:r>
                      </w:p>
                    </w:txbxContent>
                  </v:textbox>
                </v:shape>
                <v:shape id="_x0000_s1118" type="#_x0000_t202" style="position:absolute;left:45993;width:856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25F9F92F" w14:textId="77777777" w:rsidR="00537BD2" w:rsidRPr="002E50E1" w:rsidRDefault="00537BD2" w:rsidP="00F14ED3">
                        <w:pPr>
                          <w:pStyle w:val="NormalWeb"/>
                          <w:spacing w:before="0" w:beforeAutospacing="0" w:after="0" w:afterAutospacing="0" w:line="192" w:lineRule="auto"/>
                          <w:jc w:val="center"/>
                        </w:pPr>
                        <w:r w:rsidRPr="002E50E1">
                          <w:rPr>
                            <w:rFonts w:eastAsia="Calibri"/>
                            <w:bCs/>
                            <w:color w:val="000000"/>
                            <w:kern w:val="24"/>
                            <w:sz w:val="18"/>
                            <w:szCs w:val="18"/>
                          </w:rPr>
                          <w:t>Laboratory</w:t>
                        </w:r>
                      </w:p>
                    </w:txbxContent>
                  </v:textbox>
                </v:shape>
                <v:shape id="Freeform 3144" o:spid="_x0000_s1119" style="position:absolute;left:19509;top:10216;width:5778;height:3494;visibility:visible;mso-wrap-style:square;v-text-anchor:middle" coordsize="577829,34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" path="m,349205v56591,248,113183,497,157860,-2978c202537,342752,237287,343745,268065,328356v30778,-15389,53613,-34253,74462,-74463c363376,213683,376284,126810,393162,87097,410040,47384,424436,30009,443796,15613,463156,1217,486984,2707,509323,721v22339,-1986,45422,496,68506,2978e" filled="f" strokecolor="#4472c4 [3204]" strokeweight="1.5pt">
                  <v:stroke joinstyle="miter"/>
                  <v:path arrowok="t" o:connecttype="custom" o:connectlocs="0,349205;157860,346227;268065,328356;342527,253893;393162,87097;443796,15613;509323,721;577829,3699" o:connectangles="0,0,0,0,0,0,0,0"/>
                </v:shape>
                <v:oval id="Oval 798" o:spid="_x0000_s1120" style="position:absolute;left:26311;top:12535;width:1181;height:1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" fillcolor="black [3213]" stroked="f" strokeweight="1pt">
                  <v:stroke joinstyle="miter"/>
                </v:oval>
                <v:shape id="Freeform 3150" o:spid="_x0000_s1121" style="position:absolute;left:37153;top:10427;width:4895;height:3002;visibility:visible;mso-wrap-style:square;v-text-anchor:middle" coordsize="489493,3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" path="m,512c47306,-338,94613,-1188,132571,7310v37958,8498,66286,3966,95180,44190c256645,91725,279872,208432,305933,248657v26061,40225,47590,35693,78183,44191c414709,301346,452101,300496,489493,299646e" filled="f" strokecolor="#c00000" strokeweight="1.5pt">
                  <v:stroke joinstyle="miter"/>
                  <v:path arrowok="t" o:connecttype="custom" o:connectlocs="0,512;132571,7310;227751,51500;305933,248657;384116,292848;489493,299646" o:connectangles="0,0,0,0,0,0"/>
                </v:shape>
                <v:shape id="_x0000_s1122" type="#_x0000_t202" style="position:absolute;left:32751;top:6114;width:8560;height:23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" filled="f" stroked="f">
                  <v:textbox>
                    <w:txbxContent>
                      <w:p w14:paraId="4335763C" w14:textId="77777777" w:rsidR="00537BD2" w:rsidRPr="002E50E1" w:rsidRDefault="00537BD2" w:rsidP="00F3568A">
                        <w:pPr>
                          <w:pStyle w:val="NormalWeb"/>
                          <w:spacing w:before="0" w:beforeAutospacing="0" w:after="0" w:afterAutospacing="0"/>
                          <w:jc w:val="center"/>
                        </w:pPr>
                        <w:r w:rsidRPr="002E50E1">
                          <w:rPr>
                            <w:rFonts w:eastAsia="Calibri"/>
                            <w:bCs/>
                            <w:color w:val="000000"/>
                            <w:kern w:val="24"/>
                            <w:sz w:val="18"/>
                            <w:szCs w:val="18"/>
                          </w:rPr>
                          <w:t>Interface</w:t>
                        </w:r>
                      </w:p>
                    </w:txbxContent>
                  </v:textbox>
                </v:shape>
                <v:rect id="Rectangle 8" o:spid="_x0000_s1123" style="position:absolute;left:25722;top:8035;width:805;height: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" fillcolor="white [3212]" strokecolor="white [3212]" strokeweight="1pt"/>
                <v:shape id="_x0000_s1124" type="#_x0000_t202" style="position:absolute;left:44101;top:15413;width:5371;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2F43CBFF" w14:textId="77777777" w:rsidR="00537BD2" w:rsidRPr="002E50E1" w:rsidRDefault="00537BD2" w:rsidP="00F14ED3">
                        <w:pPr>
                          <w:pStyle w:val="NormalWeb"/>
                          <w:spacing w:before="0" w:beforeAutospacing="0" w:after="0" w:afterAutospacing="0"/>
                          <w:jc w:val="center"/>
                          <w:rPr>
                            <w:bCs/>
                            <w:color w:val="FFFFFF" w:themeColor="background1"/>
                            <w:sz w:val="18"/>
                            <w:szCs w:val="18"/>
                          </w:rPr>
                        </w:pPr>
                        <w:r w:rsidRPr="002E50E1">
                          <w:rPr>
                            <w:rFonts w:eastAsia="Calibri"/>
                            <w:bCs/>
                            <w:color w:val="FFFFFF" w:themeColor="background1"/>
                            <w:kern w:val="24"/>
                            <w:sz w:val="18"/>
                            <w:szCs w:val="18"/>
                          </w:rPr>
                          <w:t>FC-72</w:t>
                        </w:r>
                      </w:p>
                    </w:txbxContent>
                  </v:textbox>
                </v:shape>
                <v:shape id="Plus Sign 45" o:spid="_x0000_s1125" style="position:absolute;left:26485;top:12702;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" path="m11930,34416r22486,l34416,11930r21168,l55584,34416r22487,l78071,55584r-22487,l55584,78071r-21168,l34416,55584r-22486,l11930,34416xe" fillcolor="white [3212]" stroked="f" strokeweight="1pt">
                  <v:stroke joinstyle="miter"/>
                  <v:path arrowok="t" o:connecttype="custom" o:connectlocs="11930,34416;34416,34416;34416,11930;55584,11930;55584,34416;78071,34416;78071,55584;55584,55584;55584,78071;34416,78071;34416,55584;11930,55584;11930,34416" o:connectangles="0,0,0,0,0,0,0,0,0,0,0,0,0"/>
                </v:shape>
                <v:shape id="Minus Sign 53" o:spid="_x0000_s1126" style="position:absolute;left:34904;top:12702;width:900;height:900;visibility:visible;mso-wrap-style:square;v-text-anchor:middle" coordsize="9000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" path="m11930,34416r66141,l78071,55584r-66141,l11930,34416xe" fillcolor="white [3212]" stroked="f" strokeweight="1pt">
                  <v:stroke joinstyle="miter"/>
                  <v:path arrowok="t" o:connecttype="custom" o:connectlocs="11930,34416;78071,34416;78071,55584;11930,55584;11930,34416" o:connectangles="0,0,0,0,0"/>
                </v:shape>
                <w10:anchorlock/>
              </v:group>
            </w:pict>
          </mc:Fallback>
        </mc:AlternateContent>
      </w:r>
    </w:p>
    <w:p w14:paraId="3BA15817" w14:textId="4D3D528C" w:rsidR="00121130" w:rsidRPr="00C60DDA" w:rsidRDefault="00121130" w:rsidP="00732465">
      <w:pPr>
        <w:pStyle w:val="Caption"/>
        <w:spacing w:line="360" w:lineRule="auto"/>
        <w:jc w:val="center"/>
        <w:rPr>
          <w:lang w:val="en-GB"/>
        </w:rPr>
      </w:pPr>
      <w:bookmarkStart w:id="9" w:name="_Ref30494705"/>
      <w:bookmarkStart w:id="10" w:name="_Toc30148404"/>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1</w:t>
      </w:r>
      <w:r w:rsidRPr="00C60DDA">
        <w:rPr>
          <w:lang w:val="en-GB"/>
        </w:rPr>
        <w:fldChar w:fldCharType="end"/>
      </w:r>
      <w:bookmarkEnd w:id="9"/>
      <w:r w:rsidRPr="00C60DDA">
        <w:rPr>
          <w:lang w:val="en-GB"/>
        </w:rPr>
        <w:t>: Schematic representation of the experimental setup</w:t>
      </w:r>
      <w:bookmarkEnd w:id="10"/>
    </w:p>
    <w:p w14:paraId="025AE0F8" w14:textId="77777777" w:rsidR="00B075CF" w:rsidRPr="000876FA" w:rsidRDefault="00B075CF" w:rsidP="00732465">
      <w:pPr>
        <w:spacing w:line="360" w:lineRule="auto"/>
        <w:ind w:firstLine="284"/>
        <w:jc w:val="both"/>
        <w:rPr>
          <w:lang w:val="en-GB"/>
        </w:rPr>
      </w:pPr>
    </w:p>
    <w:p w14:paraId="6F62E458" w14:textId="6410143F" w:rsidR="00C73689" w:rsidRPr="000876FA" w:rsidRDefault="005854F2" w:rsidP="00732465">
      <w:pPr>
        <w:spacing w:line="360" w:lineRule="auto"/>
        <w:ind w:firstLine="284"/>
        <w:jc w:val="both"/>
        <w:rPr>
          <w:lang w:val="en-GB"/>
        </w:rPr>
      </w:pPr>
      <w:r w:rsidRPr="000876FA">
        <w:rPr>
          <w:lang w:val="en-GB"/>
        </w:rPr>
        <w:t xml:space="preserve">The same facility was used in a number of previous studies </w:t>
      </w:r>
      <w:r w:rsidR="00C262F1" w:rsidRPr="000876FA">
        <w:rPr>
          <w:lang w:val="en-GB"/>
        </w:rPr>
        <w:fldChar w:fldCharType="begin">
          <w:fldData xml:space="preserve">PEVuZE5vdGU+PENpdGU+PEF1dGhvcj5Lb3JuaWxpb3U8L0F1dGhvcj48WWVhcj4yMDE5PC9ZZWFy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</w:fldData>
        </w:fldChar>
      </w:r>
      <w:r w:rsidR="00F70A0E" w:rsidRPr="000876FA">
        <w:rPr>
          <w:lang w:val="en-GB"/>
        </w:rPr>
        <w:instrText xml:space="preserve"> ADDIN EN.CITE </w:instrText>
      </w:r>
      <w:r w:rsidR="00F70A0E" w:rsidRPr="000876FA">
        <w:rPr>
          <w:lang w:val="en-GB"/>
        </w:rPr>
        <w:fldChar w:fldCharType="begin">
          <w:fldData xml:space="preserve">PEVuZE5vdGU+PENpdGU+PEF1dGhvcj5Lb3JuaWxpb3U8L0F1dGhvcj48WWVhcj4yMDE5PC9ZZWFy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</w:fldData>
        </w:fldChar>
      </w:r>
      <w:r w:rsidR="00F70A0E" w:rsidRPr="000876FA">
        <w:rPr>
          <w:lang w:val="en-GB"/>
        </w:rPr>
        <w:instrText xml:space="preserve"> ADDIN EN.CITE.DATA </w:instrText>
      </w:r>
      <w:r w:rsidR="00F70A0E" w:rsidRPr="000876FA">
        <w:rPr>
          <w:lang w:val="en-GB"/>
        </w:rPr>
      </w:r>
      <w:r w:rsidR="00F70A0E" w:rsidRPr="000876FA">
        <w:rPr>
          <w:lang w:val="en-GB"/>
        </w:rPr>
        <w:fldChar w:fldCharType="end"/>
      </w:r>
      <w:r w:rsidR="00C262F1" w:rsidRPr="000876FA">
        <w:rPr>
          <w:lang w:val="en-GB"/>
        </w:rPr>
      </w:r>
      <w:r w:rsidR="00C262F1" w:rsidRPr="000876FA">
        <w:rPr>
          <w:lang w:val="en-GB"/>
        </w:rPr>
        <w:fldChar w:fldCharType="separate"/>
      </w:r>
      <w:r w:rsidR="00F70A0E" w:rsidRPr="000876FA">
        <w:rPr>
          <w:lang w:val="en-GB"/>
        </w:rPr>
        <w:t>[15-17, 25-27, 49]</w:t>
      </w:r>
      <w:r w:rsidR="00C262F1" w:rsidRPr="000876FA">
        <w:rPr>
          <w:lang w:val="en-GB"/>
        </w:rPr>
        <w:fldChar w:fldCharType="end"/>
      </w:r>
      <w:r w:rsidR="008413F5" w:rsidRPr="000876FA">
        <w:rPr>
          <w:lang w:val="en-GB"/>
        </w:rPr>
        <w:t>.</w:t>
      </w:r>
      <w:r w:rsidRPr="000876FA">
        <w:rPr>
          <w:lang w:val="en-GB"/>
        </w:rPr>
        <w:t xml:space="preserve"> </w:t>
      </w:r>
      <w:r w:rsidR="008413F5" w:rsidRPr="000876FA">
        <w:rPr>
          <w:lang w:val="en-GB"/>
        </w:rPr>
        <w:t>H</w:t>
      </w:r>
      <w:r w:rsidRPr="000876FA">
        <w:rPr>
          <w:lang w:val="en-GB"/>
        </w:rPr>
        <w:t xml:space="preserve">owever, a few </w:t>
      </w:r>
      <w:r w:rsidR="005212AC" w:rsidRPr="000876FA">
        <w:rPr>
          <w:lang w:val="en-GB"/>
        </w:rPr>
        <w:t>modifications</w:t>
      </w:r>
      <w:r w:rsidRPr="000876FA">
        <w:rPr>
          <w:lang w:val="en-GB"/>
        </w:rPr>
        <w:t xml:space="preserve"> were made to allow </w:t>
      </w:r>
      <w:r w:rsidR="00530C92" w:rsidRPr="000876FA">
        <w:rPr>
          <w:lang w:val="en-GB"/>
        </w:rPr>
        <w:t>adjustment of the test section</w:t>
      </w:r>
      <w:r w:rsidR="00BA31C7" w:rsidRPr="000876FA">
        <w:rPr>
          <w:lang w:val="en-GB"/>
        </w:rPr>
        <w:t>’s inclination</w:t>
      </w:r>
      <w:r w:rsidRPr="000876FA">
        <w:rPr>
          <w:lang w:val="en-GB"/>
        </w:rPr>
        <w:t>.</w:t>
      </w:r>
      <w:r w:rsidR="00F70A0E" w:rsidRPr="000876FA">
        <w:rPr>
          <w:lang w:val="en-GB"/>
        </w:rPr>
        <w:t xml:space="preserve"> </w:t>
      </w:r>
      <w:r w:rsidRPr="000876FA">
        <w:rPr>
          <w:lang w:val="en-GB"/>
        </w:rPr>
        <w:t>The flow path consisted of (shown approximately from left to right</w:t>
      </w:r>
      <w:r w:rsidR="00530C92" w:rsidRPr="000876FA">
        <w:rPr>
          <w:lang w:val="en-GB"/>
        </w:rPr>
        <w:t xml:space="preserve"> in </w:t>
      </w:r>
      <w:r w:rsidR="00530C92" w:rsidRPr="000876FA">
        <w:rPr>
          <w:lang w:val="en-GB"/>
        </w:rPr>
        <w:fldChar w:fldCharType="begin"/>
      </w:r>
      <w:r w:rsidR="00530C92" w:rsidRPr="000876FA">
        <w:rPr>
          <w:lang w:val="en-GB"/>
        </w:rPr>
        <w:instrText xml:space="preserve"> REF _Ref30494705 \h </w:instrText>
      </w:r>
      <w:r w:rsidR="002E6607" w:rsidRPr="000876FA">
        <w:rPr>
          <w:lang w:val="en-GB"/>
        </w:rPr>
        <w:instrText xml:space="preserve"> \* MERGEFORMAT </w:instrText>
      </w:r>
      <w:r w:rsidR="00530C92" w:rsidRPr="000876FA">
        <w:rPr>
          <w:lang w:val="en-GB"/>
        </w:rPr>
      </w:r>
      <w:r w:rsidR="00530C92" w:rsidRPr="000876FA">
        <w:rPr>
          <w:lang w:val="en-GB"/>
        </w:rPr>
        <w:fldChar w:fldCharType="separate"/>
      </w:r>
      <w:r w:rsidR="006F79CF" w:rsidRPr="00C60DDA">
        <w:rPr>
          <w:lang w:val="en-GB"/>
        </w:rPr>
        <w:t xml:space="preserve">Figure </w:t>
      </w:r>
      <w:r w:rsidR="006F79CF">
        <w:rPr>
          <w:lang w:val="en-GB"/>
        </w:rPr>
        <w:t>1</w:t>
      </w:r>
      <w:r w:rsidR="00530C92" w:rsidRPr="000876FA">
        <w:rPr>
          <w:lang w:val="en-GB"/>
        </w:rPr>
        <w:fldChar w:fldCharType="end"/>
      </w:r>
      <w:r w:rsidRPr="000876FA">
        <w:rPr>
          <w:lang w:val="en-GB"/>
        </w:rPr>
        <w:t xml:space="preserve">): a syringe pump, a charging syringe, tubing and flexible hosing, an inlet interface to the test section (containing pressure and temperature sensors), </w:t>
      </w:r>
      <w:r w:rsidR="00FC039C" w:rsidRPr="000876FA">
        <w:rPr>
          <w:lang w:val="en-GB"/>
        </w:rPr>
        <w:t xml:space="preserve">a </w:t>
      </w:r>
      <w:r w:rsidRPr="000876FA">
        <w:rPr>
          <w:lang w:val="en-GB"/>
        </w:rPr>
        <w:t xml:space="preserve">transparent test section, an outlet interface (also containing pressure and temperature sensors), flexible hosing, and a fluid collection reservoir. </w:t>
      </w:r>
      <w:r w:rsidR="00C73689" w:rsidRPr="000876FA">
        <w:rPr>
          <w:lang w:val="en-GB"/>
        </w:rPr>
        <w:t>A</w:t>
      </w:r>
      <w:r w:rsidR="00530C92" w:rsidRPr="000876FA">
        <w:rPr>
          <w:lang w:val="en-GB"/>
        </w:rPr>
        <w:t xml:space="preserve"> high</w:t>
      </w:r>
      <w:r w:rsidR="008413F5" w:rsidRPr="000876FA">
        <w:rPr>
          <w:lang w:val="en-GB"/>
        </w:rPr>
        <w:t>-</w:t>
      </w:r>
      <w:r w:rsidR="00530C92" w:rsidRPr="000876FA">
        <w:rPr>
          <w:lang w:val="en-GB"/>
        </w:rPr>
        <w:t xml:space="preserve">speed camera and an infrared camera </w:t>
      </w:r>
      <w:r w:rsidRPr="000876FA">
        <w:rPr>
          <w:lang w:val="en-GB"/>
        </w:rPr>
        <w:t xml:space="preserve">were </w:t>
      </w:r>
      <w:r w:rsidR="00C73689" w:rsidRPr="000876FA">
        <w:rPr>
          <w:lang w:val="en-GB"/>
        </w:rPr>
        <w:t>used</w:t>
      </w:r>
      <w:r w:rsidR="00530C92" w:rsidRPr="000876FA">
        <w:rPr>
          <w:lang w:val="en-GB"/>
        </w:rPr>
        <w:t xml:space="preserve"> to </w:t>
      </w:r>
      <w:r w:rsidRPr="000876FA">
        <w:rPr>
          <w:lang w:val="en-GB"/>
        </w:rPr>
        <w:t>enable flow visuali</w:t>
      </w:r>
      <w:r w:rsidR="008413F5" w:rsidRPr="000876FA">
        <w:rPr>
          <w:lang w:val="en-GB"/>
        </w:rPr>
        <w:t>s</w:t>
      </w:r>
      <w:r w:rsidRPr="000876FA">
        <w:rPr>
          <w:lang w:val="en-GB"/>
        </w:rPr>
        <w:t xml:space="preserve">ation </w:t>
      </w:r>
      <w:r w:rsidR="00530C92" w:rsidRPr="000876FA">
        <w:rPr>
          <w:lang w:val="en-GB"/>
        </w:rPr>
        <w:t>and heated</w:t>
      </w:r>
      <w:r w:rsidRPr="000876FA">
        <w:rPr>
          <w:lang w:val="en-GB"/>
        </w:rPr>
        <w:t xml:space="preserve"> surface temperature observation</w:t>
      </w:r>
      <w:r w:rsidR="00530C92" w:rsidRPr="000876FA">
        <w:rPr>
          <w:lang w:val="en-GB"/>
        </w:rPr>
        <w:t>s</w:t>
      </w:r>
      <w:r w:rsidRPr="000876FA">
        <w:rPr>
          <w:lang w:val="en-GB"/>
        </w:rPr>
        <w:t xml:space="preserve">. </w:t>
      </w:r>
      <w:r w:rsidR="00C73689" w:rsidRPr="000876FA">
        <w:rPr>
          <w:lang w:val="en-GB"/>
        </w:rPr>
        <w:t xml:space="preserve">The flow path and the cameras were located within an acrylic glass enclosure </w:t>
      </w:r>
      <w:r w:rsidRPr="000876FA">
        <w:rPr>
          <w:lang w:val="en-GB"/>
        </w:rPr>
        <w:t xml:space="preserve">to </w:t>
      </w:r>
      <w:r w:rsidR="00CD119A" w:rsidRPr="000876FA">
        <w:rPr>
          <w:lang w:val="en-GB"/>
        </w:rPr>
        <w:t>shield</w:t>
      </w:r>
      <w:r w:rsidRPr="000876FA">
        <w:rPr>
          <w:lang w:val="en-GB"/>
        </w:rPr>
        <w:t xml:space="preserve"> </w:t>
      </w:r>
      <w:r w:rsidR="00C73689" w:rsidRPr="000876FA">
        <w:rPr>
          <w:lang w:val="en-GB"/>
        </w:rPr>
        <w:t>it</w:t>
      </w:r>
      <w:r w:rsidRPr="000876FA">
        <w:rPr>
          <w:lang w:val="en-GB"/>
        </w:rPr>
        <w:t xml:space="preserve"> from </w:t>
      </w:r>
      <w:r w:rsidR="00C73689" w:rsidRPr="000876FA">
        <w:rPr>
          <w:lang w:val="en-GB"/>
        </w:rPr>
        <w:t>possible thermal variations in the laboratory</w:t>
      </w:r>
      <w:r w:rsidRPr="000876FA">
        <w:rPr>
          <w:lang w:val="en-GB"/>
        </w:rPr>
        <w:t xml:space="preserve">. </w:t>
      </w:r>
      <w:bookmarkStart w:id="11" w:name="_Hlk23083316"/>
    </w:p>
    <w:p w14:paraId="64301C0C" w14:textId="77777777" w:rsidR="003740D1" w:rsidRPr="000876FA" w:rsidRDefault="003740D1" w:rsidP="00732465">
      <w:pPr>
        <w:spacing w:line="360" w:lineRule="auto"/>
        <w:ind w:firstLine="284"/>
        <w:jc w:val="both"/>
        <w:rPr>
          <w:lang w:val="en-GB"/>
        </w:rPr>
      </w:pPr>
    </w:p>
    <w:p w14:paraId="2D732D90" w14:textId="749CEC4A" w:rsidR="002E6607" w:rsidRPr="005E2EA4" w:rsidRDefault="003D7823" w:rsidP="005E2EA4">
      <w:pPr>
        <w:spacing w:line="360" w:lineRule="auto"/>
        <w:ind w:firstLine="284"/>
        <w:jc w:val="both"/>
        <w:rPr>
          <w:caps/>
          <w:lang w:val="en-GB"/>
        </w:rPr>
      </w:pPr>
      <w:r w:rsidRPr="000876FA">
        <w:rPr>
          <w:lang w:val="en-GB"/>
        </w:rPr>
        <w:t>T</w:t>
      </w:r>
      <w:r w:rsidR="005854F2" w:rsidRPr="000876FA">
        <w:rPr>
          <w:lang w:val="en-GB"/>
        </w:rPr>
        <w:t xml:space="preserve">he FC-72 </w:t>
      </w:r>
      <w:r w:rsidRPr="000876FA">
        <w:rPr>
          <w:lang w:val="en-GB"/>
        </w:rPr>
        <w:t xml:space="preserve">was pushed </w:t>
      </w:r>
      <w:r w:rsidR="005854F2" w:rsidRPr="000876FA">
        <w:rPr>
          <w:lang w:val="en-GB"/>
        </w:rPr>
        <w:t>through the flow path</w:t>
      </w:r>
      <w:r w:rsidRPr="000876FA">
        <w:rPr>
          <w:lang w:val="en-GB"/>
        </w:rPr>
        <w:t xml:space="preserve"> with a KDS 100 </w:t>
      </w:r>
      <w:r w:rsidR="00BA31C7" w:rsidRPr="000876FA">
        <w:rPr>
          <w:lang w:val="en-GB"/>
        </w:rPr>
        <w:t xml:space="preserve">syringe piston pump with a </w:t>
      </w:r>
      <w:r w:rsidRPr="000876FA">
        <w:rPr>
          <w:lang w:val="en-GB"/>
        </w:rPr>
        <w:t xml:space="preserve">34.2 mm </w:t>
      </w:r>
      <w:r w:rsidR="00034C18" w:rsidRPr="000876FA">
        <w:rPr>
          <w:lang w:val="en-GB"/>
        </w:rPr>
        <w:t xml:space="preserve">(± 0.02mm) </w:t>
      </w:r>
      <w:r w:rsidRPr="000876FA">
        <w:rPr>
          <w:lang w:val="en-GB"/>
        </w:rPr>
        <w:t xml:space="preserve">internal diameter glass cylinder </w:t>
      </w:r>
      <w:r w:rsidR="00BA31C7" w:rsidRPr="000876FA">
        <w:rPr>
          <w:lang w:val="en-GB"/>
        </w:rPr>
        <w:t>with</w:t>
      </w:r>
      <w:r w:rsidR="005854F2" w:rsidRPr="000876FA">
        <w:rPr>
          <w:lang w:val="en-GB"/>
        </w:rPr>
        <w:t xml:space="preserve"> a maximum enclosed volume of 100 ml. The piston was moved via a screw-thread mechanism connected to an electric motor. The motor speed could be adjusted to sustain a </w:t>
      </w:r>
      <w:r w:rsidR="00235623" w:rsidRPr="000876FA">
        <w:rPr>
          <w:lang w:val="en-GB"/>
        </w:rPr>
        <w:t xml:space="preserve">constant </w:t>
      </w:r>
      <w:r w:rsidR="005854F2" w:rsidRPr="000876FA">
        <w:rPr>
          <w:lang w:val="en-GB"/>
        </w:rPr>
        <w:t>volumetric flow rate of between 0.1</w:t>
      </w:r>
      <w:r w:rsidR="007F1C8E" w:rsidRPr="000876FA">
        <w:rPr>
          <w:lang w:val="en-GB"/>
        </w:rPr>
        <w:t xml:space="preserve"> </w:t>
      </w:r>
      <m:oMath>
        <m:r>
          <w:rPr>
            <w:rFonts w:ascii="Cambria Math" w:hAnsi="Cambria Math"/>
            <w:lang w:val="en-GB"/>
          </w:rPr>
          <m:t>μ</m:t>
        </m:r>
      </m:oMath>
      <w:r w:rsidR="005854F2" w:rsidRPr="000876FA">
        <w:rPr>
          <w:rFonts w:eastAsiaTheme="minorEastAsia"/>
          <w:lang w:val="en-GB"/>
        </w:rPr>
        <w:t xml:space="preserve">l/hour </w:t>
      </w:r>
      <w:r w:rsidR="005854F2" w:rsidRPr="000876FA">
        <w:rPr>
          <w:lang w:val="en-GB"/>
        </w:rPr>
        <w:t>and 506 ml/h</w:t>
      </w:r>
      <w:r w:rsidR="00C73689" w:rsidRPr="000876FA">
        <w:rPr>
          <w:lang w:val="en-GB"/>
        </w:rPr>
        <w:t>ou</w:t>
      </w:r>
      <w:r w:rsidR="005854F2" w:rsidRPr="000876FA">
        <w:rPr>
          <w:lang w:val="en-GB"/>
        </w:rPr>
        <w:t xml:space="preserve">r with an accuracy of </w:t>
      </w:r>
      <w:r w:rsidR="005854F2" w:rsidRPr="000876FA">
        <w:rPr>
          <w:rFonts w:asciiTheme="majorBidi" w:eastAsiaTheme="minorEastAsia" w:hAnsiTheme="majorBidi" w:cstheme="majorBidi"/>
          <w:lang w:val="en-GB"/>
        </w:rPr>
        <w:t>1%</w:t>
      </w:r>
      <w:r w:rsidR="005854F2" w:rsidRPr="000876FA">
        <w:rPr>
          <w:rFonts w:eastAsiaTheme="minorEastAsia"/>
          <w:lang w:val="en-GB"/>
        </w:rPr>
        <w:t>.</w:t>
      </w:r>
      <w:r w:rsidR="005854F2" w:rsidRPr="000876FA">
        <w:rPr>
          <w:lang w:val="en-GB"/>
        </w:rPr>
        <w:t xml:space="preserve"> </w:t>
      </w:r>
      <w:r w:rsidR="005E2EA4">
        <w:rPr>
          <w:caps/>
          <w:lang w:val="en-GB"/>
        </w:rPr>
        <w:t>A</w:t>
      </w:r>
      <w:r w:rsidRPr="000876FA">
        <w:rPr>
          <w:lang w:val="en-GB"/>
        </w:rPr>
        <w:t xml:space="preserve"> </w:t>
      </w:r>
      <w:r w:rsidR="00034C18" w:rsidRPr="000876FA">
        <w:rPr>
          <w:lang w:val="en-GB"/>
        </w:rPr>
        <w:t xml:space="preserve">suitably sized </w:t>
      </w:r>
      <w:r w:rsidRPr="000876FA">
        <w:rPr>
          <w:lang w:val="en-GB"/>
        </w:rPr>
        <w:t xml:space="preserve">charging syringe was used to fill the system with fluid and to purge air from the passages.  </w:t>
      </w:r>
    </w:p>
    <w:p w14:paraId="277AAF83" w14:textId="77777777" w:rsidR="00034C18" w:rsidRPr="000876FA" w:rsidRDefault="00034C18" w:rsidP="00732465">
      <w:pPr>
        <w:spacing w:line="360" w:lineRule="auto"/>
        <w:ind w:firstLine="284"/>
        <w:jc w:val="both"/>
        <w:rPr>
          <w:lang w:val="en-GB"/>
        </w:rPr>
      </w:pPr>
    </w:p>
    <w:p w14:paraId="3C23722C" w14:textId="65E12881" w:rsidR="000E70A2" w:rsidRPr="000876FA" w:rsidRDefault="003D7823" w:rsidP="00732465">
      <w:pPr>
        <w:spacing w:line="360" w:lineRule="auto"/>
        <w:ind w:firstLine="284"/>
        <w:jc w:val="both"/>
        <w:rPr>
          <w:lang w:val="en-GB"/>
        </w:rPr>
      </w:pPr>
      <w:r w:rsidRPr="000876FA">
        <w:rPr>
          <w:lang w:val="en-GB"/>
        </w:rPr>
        <w:t xml:space="preserve">The </w:t>
      </w:r>
      <w:r w:rsidR="005854F2" w:rsidRPr="000876FA">
        <w:rPr>
          <w:lang w:val="en-GB"/>
        </w:rPr>
        <w:t>flexible</w:t>
      </w:r>
      <w:r w:rsidR="001F17D4" w:rsidRPr="000876FA">
        <w:rPr>
          <w:lang w:val="en-GB"/>
        </w:rPr>
        <w:t xml:space="preserve"> </w:t>
      </w:r>
      <w:r w:rsidR="005854F2" w:rsidRPr="000876FA">
        <w:rPr>
          <w:lang w:val="en-GB"/>
        </w:rPr>
        <w:t xml:space="preserve">tubing </w:t>
      </w:r>
      <w:r w:rsidR="005E2EA4">
        <w:rPr>
          <w:lang w:val="en-GB"/>
        </w:rPr>
        <w:t xml:space="preserve">towards the test section inlet </w:t>
      </w:r>
      <w:r w:rsidRPr="000876FA">
        <w:rPr>
          <w:lang w:val="en-GB"/>
        </w:rPr>
        <w:t xml:space="preserve">had </w:t>
      </w:r>
      <w:r w:rsidR="005854F2" w:rsidRPr="000876FA">
        <w:rPr>
          <w:lang w:val="en-GB"/>
        </w:rPr>
        <w:t xml:space="preserve">a total length </w:t>
      </w:r>
      <w:r w:rsidR="00BD208E" w:rsidRPr="000876FA">
        <w:rPr>
          <w:lang w:val="en-GB"/>
        </w:rPr>
        <w:t xml:space="preserve">and internal diameter </w:t>
      </w:r>
      <w:r w:rsidR="005854F2" w:rsidRPr="000876FA">
        <w:rPr>
          <w:lang w:val="en-GB"/>
        </w:rPr>
        <w:t xml:space="preserve">of approximately </w:t>
      </w:r>
      <w:r w:rsidRPr="000876FA">
        <w:rPr>
          <w:lang w:val="en-GB"/>
        </w:rPr>
        <w:t>500</w:t>
      </w:r>
      <w:r w:rsidR="005854F2" w:rsidRPr="000876FA">
        <w:rPr>
          <w:lang w:val="en-GB"/>
        </w:rPr>
        <w:t xml:space="preserve"> </w:t>
      </w:r>
      <w:r w:rsidRPr="000876FA">
        <w:rPr>
          <w:lang w:val="en-GB"/>
        </w:rPr>
        <w:t>m</w:t>
      </w:r>
      <w:r w:rsidR="005854F2" w:rsidRPr="000876FA">
        <w:rPr>
          <w:lang w:val="en-GB"/>
        </w:rPr>
        <w:t>m</w:t>
      </w:r>
      <w:r w:rsidRPr="000876FA">
        <w:rPr>
          <w:lang w:val="en-GB"/>
        </w:rPr>
        <w:t xml:space="preserve"> </w:t>
      </w:r>
      <w:r w:rsidR="00BD208E" w:rsidRPr="000876FA">
        <w:rPr>
          <w:lang w:val="en-GB"/>
        </w:rPr>
        <w:t xml:space="preserve">and </w:t>
      </w:r>
      <w:r w:rsidR="007A1D8E" w:rsidRPr="000876FA">
        <w:rPr>
          <w:lang w:val="en-GB"/>
        </w:rPr>
        <w:t>3 mm</w:t>
      </w:r>
      <w:r w:rsidR="00BD208E" w:rsidRPr="000876FA">
        <w:rPr>
          <w:lang w:val="en-GB"/>
        </w:rPr>
        <w:t xml:space="preserve"> respectively, </w:t>
      </w:r>
      <w:r w:rsidRPr="000876FA">
        <w:rPr>
          <w:lang w:val="en-GB"/>
        </w:rPr>
        <w:t>followed by a short length</w:t>
      </w:r>
      <w:r w:rsidR="00235623" w:rsidRPr="000876FA">
        <w:rPr>
          <w:lang w:val="en-GB"/>
        </w:rPr>
        <w:t xml:space="preserve"> </w:t>
      </w:r>
      <w:r w:rsidRPr="000876FA">
        <w:rPr>
          <w:lang w:val="en-GB"/>
        </w:rPr>
        <w:t>of</w:t>
      </w:r>
      <w:r w:rsidR="005854F2" w:rsidRPr="000876FA">
        <w:rPr>
          <w:lang w:val="en-GB"/>
        </w:rPr>
        <w:t xml:space="preserve"> rigid tubing</w:t>
      </w:r>
      <w:r w:rsidR="00BD208E" w:rsidRPr="000876FA">
        <w:rPr>
          <w:lang w:val="en-GB"/>
        </w:rPr>
        <w:t xml:space="preserve"> with a length and internal diameter of 20 mm and </w:t>
      </w:r>
      <w:r w:rsidR="007A1D8E" w:rsidRPr="000876FA">
        <w:rPr>
          <w:lang w:val="en-GB"/>
        </w:rPr>
        <w:t xml:space="preserve">5 mm </w:t>
      </w:r>
      <w:r w:rsidR="00BD208E" w:rsidRPr="000876FA">
        <w:rPr>
          <w:lang w:val="en-GB"/>
        </w:rPr>
        <w:t>respectively</w:t>
      </w:r>
      <w:r w:rsidR="005854F2" w:rsidRPr="000876FA">
        <w:rPr>
          <w:lang w:val="en-GB"/>
        </w:rPr>
        <w:t xml:space="preserve">. </w:t>
      </w:r>
    </w:p>
    <w:p w14:paraId="6CE3F20D" w14:textId="77777777" w:rsidR="00034C18" w:rsidRPr="000876FA" w:rsidRDefault="00034C18" w:rsidP="00732465">
      <w:pPr>
        <w:spacing w:line="360" w:lineRule="auto"/>
        <w:ind w:firstLine="284"/>
        <w:jc w:val="both"/>
        <w:rPr>
          <w:lang w:val="en-GB"/>
        </w:rPr>
      </w:pPr>
    </w:p>
    <w:p w14:paraId="45E6F4FA" w14:textId="72721E64" w:rsidR="000E70A2" w:rsidRDefault="00235623" w:rsidP="00732465">
      <w:pPr>
        <w:spacing w:line="360" w:lineRule="auto"/>
        <w:ind w:firstLine="284"/>
        <w:jc w:val="both"/>
        <w:rPr>
          <w:lang w:val="en-GB"/>
        </w:rPr>
      </w:pPr>
      <w:r w:rsidRPr="000876FA">
        <w:rPr>
          <w:lang w:val="en-GB"/>
        </w:rPr>
        <w:t xml:space="preserve">Interface with the test section (at its inlet and outlet) was achieved via two identical </w:t>
      </w:r>
      <w:r w:rsidR="00754F5A" w:rsidRPr="000876FA">
        <w:rPr>
          <w:lang w:val="en-GB"/>
        </w:rPr>
        <w:t xml:space="preserve">assemblies consisting </w:t>
      </w:r>
      <w:r w:rsidR="005E2EA4">
        <w:rPr>
          <w:lang w:val="en-GB"/>
        </w:rPr>
        <w:t xml:space="preserve">each </w:t>
      </w:r>
      <w:r w:rsidR="00754F5A" w:rsidRPr="000876FA">
        <w:rPr>
          <w:lang w:val="en-GB"/>
        </w:rPr>
        <w:t xml:space="preserve">of a </w:t>
      </w:r>
      <w:r w:rsidR="005854F2" w:rsidRPr="000876FA">
        <w:rPr>
          <w:lang w:val="en-GB"/>
        </w:rPr>
        <w:t>mounting block</w:t>
      </w:r>
      <w:r w:rsidR="005E2EA4">
        <w:rPr>
          <w:lang w:val="en-GB"/>
        </w:rPr>
        <w:t>, and</w:t>
      </w:r>
      <w:r w:rsidR="005854F2" w:rsidRPr="000876FA">
        <w:rPr>
          <w:lang w:val="en-GB"/>
        </w:rPr>
        <w:t xml:space="preserve"> </w:t>
      </w:r>
      <w:r w:rsidR="00754F5A" w:rsidRPr="000876FA">
        <w:rPr>
          <w:lang w:val="en-GB"/>
        </w:rPr>
        <w:t xml:space="preserve">T-type and L-type </w:t>
      </w:r>
      <w:r w:rsidR="00BD208E" w:rsidRPr="000876FA">
        <w:rPr>
          <w:lang w:val="en-GB"/>
        </w:rPr>
        <w:t>push-pull PEM0310W John Guest® fitting</w:t>
      </w:r>
      <w:r w:rsidR="001F17D4" w:rsidRPr="000876FA">
        <w:rPr>
          <w:lang w:val="en-GB"/>
        </w:rPr>
        <w:t>s</w:t>
      </w:r>
      <w:r w:rsidR="00BD208E" w:rsidRPr="000876FA">
        <w:rPr>
          <w:lang w:val="en-GB"/>
        </w:rPr>
        <w:t xml:space="preserve"> (see</w:t>
      </w:r>
      <w:r w:rsidR="00DD1ED3" w:rsidRPr="000876FA">
        <w:rPr>
          <w:lang w:val="en-GB"/>
        </w:rPr>
        <w:t xml:space="preserve"> </w:t>
      </w:r>
      <w:r w:rsidR="00DD1ED3" w:rsidRPr="000876FA">
        <w:rPr>
          <w:lang w:val="en-GB"/>
        </w:rPr>
        <w:fldChar w:fldCharType="begin"/>
      </w:r>
      <w:r w:rsidR="00DD1ED3" w:rsidRPr="000876FA">
        <w:rPr>
          <w:lang w:val="en-GB"/>
        </w:rPr>
        <w:instrText xml:space="preserve"> REF _Ref31648971 \h  \* MERGEFORMAT </w:instrText>
      </w:r>
      <w:r w:rsidR="00DD1ED3" w:rsidRPr="000876FA">
        <w:rPr>
          <w:lang w:val="en-GB"/>
        </w:rPr>
      </w:r>
      <w:r w:rsidR="00DD1ED3" w:rsidRPr="000876FA">
        <w:rPr>
          <w:lang w:val="en-GB"/>
        </w:rPr>
        <w:fldChar w:fldCharType="separate"/>
      </w:r>
      <w:r w:rsidR="006F79CF" w:rsidRPr="00C60DDA">
        <w:rPr>
          <w:lang w:val="en-GB"/>
        </w:rPr>
        <w:t xml:space="preserve">Figure </w:t>
      </w:r>
      <w:r w:rsidR="006F79CF">
        <w:rPr>
          <w:lang w:val="en-GB"/>
        </w:rPr>
        <w:t>2</w:t>
      </w:r>
      <w:r w:rsidR="00DD1ED3" w:rsidRPr="000876FA">
        <w:rPr>
          <w:lang w:val="en-GB"/>
        </w:rPr>
        <w:fldChar w:fldCharType="end"/>
      </w:r>
      <w:r w:rsidR="00BD208E" w:rsidRPr="000876FA">
        <w:rPr>
          <w:lang w:val="en-GB"/>
        </w:rPr>
        <w:t xml:space="preserve">). </w:t>
      </w:r>
      <w:r w:rsidR="00EE7655" w:rsidRPr="000876FA">
        <w:rPr>
          <w:lang w:val="en-GB"/>
        </w:rPr>
        <w:t xml:space="preserve">An </w:t>
      </w:r>
      <w:r w:rsidR="005854F2" w:rsidRPr="000876FA">
        <w:rPr>
          <w:lang w:val="en-GB"/>
        </w:rPr>
        <w:t xml:space="preserve">Omega® PXM219 gauge pressure transducer </w:t>
      </w:r>
      <w:r w:rsidR="00C262F1" w:rsidRPr="000876FA">
        <w:rPr>
          <w:lang w:val="en-GB"/>
        </w:rPr>
        <w:fldChar w:fldCharType="begin"/>
      </w:r>
      <w:r w:rsidR="00F70A0E" w:rsidRPr="000876FA">
        <w:rPr>
          <w:lang w:val="en-GB"/>
        </w:rPr>
        <w:instrText xml:space="preserve"> ADDIN EN.CITE &lt;EndNote&gt;&lt;Cite&gt;&lt;Author&gt;Engineering&lt;/Author&gt;&lt;Year&gt;2018&lt;/Year&gt;&lt;RecNum&gt;386&lt;/RecNum&gt;&lt;DisplayText&gt;[50]&lt;/DisplayText&gt;&lt;record&gt;&lt;rec-number&gt;386&lt;/rec-number&gt;&lt;foreign-keys&gt;&lt;key app="EN" db-id="dsxsz0s97wszxoepzscvpr0o9aa90e9z9te2" timestamp="1540062880"&gt;386&lt;/key&gt;&lt;/foreign-keys&gt;&lt;ref-type name="Journal Article"&gt;17&lt;/ref-type&gt;&lt;contributors&gt;&lt;authors&gt;&lt;author&gt;Omega Engineering &lt;/author&gt;&lt;/authors&gt;&lt;/contributors&gt;&lt;titles&gt;&lt;title&gt;Pressure Transducers&lt;/title&gt;&lt;/titles&gt;&lt;dates&gt;&lt;year&gt;2018&lt;/year&gt;&lt;/dates&gt;&lt;work-type&gt;Data Sheet&lt;/work-type&gt;&lt;urls&gt;&lt;related-urls&gt;&lt;url&gt;https://www.omega.com/pptst/PXM209_PXM219.html&lt;/url&gt;&lt;/related-urls&gt;&lt;/urls&gt;&lt;/record&gt;&lt;/Cite&gt;&lt;/EndNote&gt;</w:instrText>
      </w:r>
      <w:r w:rsidR="00C262F1" w:rsidRPr="000876FA">
        <w:rPr>
          <w:lang w:val="en-GB"/>
        </w:rPr>
        <w:fldChar w:fldCharType="separate"/>
      </w:r>
      <w:r w:rsidR="00F70A0E" w:rsidRPr="000876FA">
        <w:rPr>
          <w:lang w:val="en-GB"/>
        </w:rPr>
        <w:t>[50]</w:t>
      </w:r>
      <w:r w:rsidR="00C262F1" w:rsidRPr="000876FA">
        <w:rPr>
          <w:lang w:val="en-GB"/>
        </w:rPr>
        <w:fldChar w:fldCharType="end"/>
      </w:r>
      <w:r w:rsidR="005854F2" w:rsidRPr="000876FA">
        <w:rPr>
          <w:lang w:val="en-GB"/>
        </w:rPr>
        <w:t xml:space="preserve"> </w:t>
      </w:r>
      <w:r w:rsidR="00EB5B1B" w:rsidRPr="000876FA">
        <w:rPr>
          <w:lang w:val="en-GB"/>
        </w:rPr>
        <w:t xml:space="preserve">with a response time of approximately 2 ms, a measuring range of 0 to 250 kPa and an accuracy of 0.025% of the full scale </w:t>
      </w:r>
      <w:r w:rsidR="005854F2" w:rsidRPr="000876FA">
        <w:rPr>
          <w:lang w:val="en-GB"/>
        </w:rPr>
        <w:t xml:space="preserve">was </w:t>
      </w:r>
      <w:r w:rsidR="00754F5A" w:rsidRPr="000876FA">
        <w:rPr>
          <w:lang w:val="en-GB"/>
        </w:rPr>
        <w:t xml:space="preserve">connected to the flow path via </w:t>
      </w:r>
      <w:r w:rsidR="005F4EF8" w:rsidRPr="000876FA">
        <w:rPr>
          <w:lang w:val="en-GB"/>
        </w:rPr>
        <w:t xml:space="preserve">the </w:t>
      </w:r>
      <w:r w:rsidR="007A1D8E" w:rsidRPr="000876FA">
        <w:rPr>
          <w:lang w:val="en-GB"/>
        </w:rPr>
        <w:t>T-</w:t>
      </w:r>
      <w:r w:rsidR="00EB5B1B" w:rsidRPr="000876FA">
        <w:rPr>
          <w:lang w:val="en-GB"/>
        </w:rPr>
        <w:t xml:space="preserve"> </w:t>
      </w:r>
      <w:r w:rsidR="007A1D8E" w:rsidRPr="000876FA">
        <w:rPr>
          <w:lang w:val="en-GB"/>
        </w:rPr>
        <w:t>fitting</w:t>
      </w:r>
      <w:r w:rsidR="005E2EA4">
        <w:rPr>
          <w:lang w:val="en-GB"/>
        </w:rPr>
        <w:t>. A</w:t>
      </w:r>
      <w:r w:rsidR="007A1D8E" w:rsidRPr="000876FA">
        <w:rPr>
          <w:lang w:val="en-GB"/>
        </w:rPr>
        <w:t xml:space="preserve"> </w:t>
      </w:r>
      <w:r w:rsidR="00754F5A" w:rsidRPr="000876FA">
        <w:rPr>
          <w:lang w:val="en-GB"/>
        </w:rPr>
        <w:t xml:space="preserve">K-type thermocouple with a </w:t>
      </w:r>
      <w:r w:rsidR="00754F5A" w:rsidRPr="000876FA">
        <w:rPr>
          <w:lang w:val="en-GB"/>
        </w:rPr>
        <w:lastRenderedPageBreak/>
        <w:t>measuring tip of approximately 1 mm</w:t>
      </w:r>
      <w:r w:rsidR="007A1D8E" w:rsidRPr="000876FA">
        <w:rPr>
          <w:lang w:val="en-GB"/>
        </w:rPr>
        <w:t xml:space="preserve"> was</w:t>
      </w:r>
      <w:r w:rsidR="00754F5A" w:rsidRPr="000876FA">
        <w:rPr>
          <w:lang w:val="en-GB"/>
        </w:rPr>
        <w:t xml:space="preserve"> loc</w:t>
      </w:r>
      <w:r w:rsidR="007A1D8E" w:rsidRPr="000876FA">
        <w:rPr>
          <w:lang w:val="en-GB"/>
        </w:rPr>
        <w:t>ated directly in the fluid. The thermocouple leads passed through a small hole at the L-fitting</w:t>
      </w:r>
      <w:r w:rsidR="00EA16F4" w:rsidRPr="000876FA">
        <w:rPr>
          <w:lang w:val="en-GB"/>
        </w:rPr>
        <w:t>,</w:t>
      </w:r>
      <w:r w:rsidR="007A1D8E" w:rsidRPr="000876FA">
        <w:rPr>
          <w:lang w:val="en-GB"/>
        </w:rPr>
        <w:t xml:space="preserve"> which was resealed with Araldite® Rapid epoxy.</w:t>
      </w:r>
    </w:p>
    <w:p w14:paraId="1F04D4D2" w14:textId="77777777" w:rsidR="003D267B" w:rsidRPr="000876FA" w:rsidRDefault="003D267B" w:rsidP="00732465">
      <w:pPr>
        <w:spacing w:line="360" w:lineRule="auto"/>
        <w:ind w:firstLine="284"/>
        <w:jc w:val="both"/>
        <w:rPr>
          <w:lang w:val="en-GB"/>
        </w:rPr>
      </w:pPr>
    </w:p>
    <w:p w14:paraId="04D2208B" w14:textId="77777777" w:rsidR="005F4EF8" w:rsidRPr="000876FA" w:rsidRDefault="005F4EF8" w:rsidP="00732465">
      <w:pPr>
        <w:spacing w:line="360" w:lineRule="auto"/>
        <w:jc w:val="both"/>
        <w:rPr>
          <w:lang w:val="en-GB"/>
        </w:rPr>
      </w:pPr>
      <w:r w:rsidRPr="000876FA">
        <w:rPr>
          <w:noProof/>
          <w:sz w:val="18"/>
          <w:szCs w:val="18"/>
          <w:lang w:val="en-GB" w:eastAsia="af-ZA"/>
        </w:rPr>
        <mc:AlternateContent>
          <mc:Choice Requires="wpc">
            <w:drawing>
              <wp:inline distT="0" distB="0" distL="0" distR="0" wp14:anchorId="39675FC1" wp14:editId="57EFCA1D">
                <wp:extent cx="6485890" cy="3833279"/>
                <wp:effectExtent l="0" t="0" r="0" b="0"/>
                <wp:docPr id="1021" name="Canvas 10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53" name="Group 953"/>
                        <wpg:cNvGrpSpPr/>
                        <wpg:grpSpPr>
                          <a:xfrm>
                            <a:off x="505324" y="2646922"/>
                            <a:ext cx="3138077" cy="1150715"/>
                            <a:chOff x="1794939" y="2137182"/>
                            <a:chExt cx="3138077" cy="1150715"/>
                          </a:xfrm>
                        </wpg:grpSpPr>
                        <pic:pic xmlns:pic="http://schemas.openxmlformats.org/drawingml/2006/picture">
                          <pic:nvPicPr>
                            <pic:cNvPr id="955" name="Picture 9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297144" y="2243679"/>
                              <a:ext cx="2464339" cy="878612"/>
                            </a:xfrm>
                            <a:prstGeom prst="rect">
                              <a:avLst/>
                            </a:prstGeom>
                          </pic:spPr>
                        </pic:pic>
                        <wpg:grpSp>
                          <wpg:cNvPr id="956" name="Group 956"/>
                          <wpg:cNvGrpSpPr/>
                          <wpg:grpSpPr>
                            <a:xfrm>
                              <a:off x="1794939" y="2137182"/>
                              <a:ext cx="3138077" cy="701039"/>
                              <a:chOff x="1794939" y="2137182"/>
                              <a:chExt cx="3138077" cy="701039"/>
                            </a:xfrm>
                          </wpg:grpSpPr>
                          <wps:wsp>
                            <wps:cNvPr id="957" name="Straight Arrow Connector 957"/>
                            <wps:cNvCnPr/>
                            <wps:spPr>
                              <a:xfrm>
                                <a:off x="2480502" y="2339314"/>
                                <a:ext cx="1975517"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958" name="Straight Connector 958"/>
                            <wps:cNvCnPr/>
                            <wps:spPr>
                              <a:xfrm flipV="1">
                                <a:off x="2473562" y="2151426"/>
                                <a:ext cx="0" cy="585741"/>
                              </a:xfrm>
                              <a:prstGeom prst="line">
                                <a:avLst/>
                              </a:prstGeom>
                            </wps:spPr>
                            <wps:style>
                              <a:lnRef idx="2">
                                <a:schemeClr val="dk1"/>
                              </a:lnRef>
                              <a:fillRef idx="0">
                                <a:schemeClr val="dk1"/>
                              </a:fillRef>
                              <a:effectRef idx="1">
                                <a:schemeClr val="dk1"/>
                              </a:effectRef>
                              <a:fontRef idx="minor">
                                <a:schemeClr val="tx1"/>
                              </a:fontRef>
                            </wps:style>
                            <wps:bodyPr/>
                          </wps:wsp>
                          <wps:wsp>
                            <wps:cNvPr id="50" name="Straight Connector 50"/>
                            <wps:cNvCnPr/>
                            <wps:spPr>
                              <a:xfrm flipH="1" flipV="1">
                                <a:off x="2110482" y="2597109"/>
                                <a:ext cx="399847" cy="0"/>
                              </a:xfrm>
                              <a:prstGeom prst="line">
                                <a:avLst/>
                              </a:prstGeom>
                            </wps:spPr>
                            <wps:style>
                              <a:lnRef idx="2">
                                <a:schemeClr val="dk1"/>
                              </a:lnRef>
                              <a:fillRef idx="0">
                                <a:schemeClr val="dk1"/>
                              </a:fillRef>
                              <a:effectRef idx="1">
                                <a:schemeClr val="dk1"/>
                              </a:effectRef>
                              <a:fontRef idx="minor">
                                <a:schemeClr val="tx1"/>
                              </a:fontRef>
                            </wps:style>
                            <wps:bodyPr/>
                          </wps:wsp>
                          <wps:wsp>
                            <wps:cNvPr id="51" name="Text Box 2"/>
                            <wps:cNvSpPr txBox="1">
                              <a:spLocks noChangeArrowheads="1"/>
                            </wps:cNvSpPr>
                            <wps:spPr bwMode="auto">
                              <a:xfrm>
                                <a:off x="1794939" y="2339318"/>
                                <a:ext cx="479424" cy="279399"/>
                              </a:xfrm>
                              <a:prstGeom prst="rect">
                                <a:avLst/>
                              </a:prstGeom>
                              <a:noFill/>
                              <a:ln w="9525">
                                <a:noFill/>
                                <a:miter lim="800000"/>
                                <a:headEnd/>
                                <a:tailEnd/>
                              </a:ln>
                            </wps:spPr>
                            <wps:txbx>
                              <w:txbxContent>
                                <w:p w14:paraId="697A022A" w14:textId="77777777" w:rsidR="00537BD2" w:rsidRDefault="00537BD2" w:rsidP="005F4EF8">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hAnsi="Cambria Math"/>
                                              <w:sz w:val="20"/>
                                              <w:szCs w:val="20"/>
                                              <w:lang w:val="en-US"/>
                                            </w:rPr>
                                            <m:t>t</m:t>
                                          </m:r>
                                        </m:e>
                                        <m:sub>
                                          <m:r>
                                            <w:rPr>
                                              <w:rFonts w:ascii="Cambria Math" w:hAnsi="Cambria Math"/>
                                              <w:sz w:val="20"/>
                                              <w:szCs w:val="20"/>
                                              <w:lang w:val="en-US"/>
                                            </w:rPr>
                                            <m:t>w</m:t>
                                          </m:r>
                                        </m:sub>
                                      </m:sSub>
                                    </m:oMath>
                                  </m:oMathPara>
                                </w:p>
                              </w:txbxContent>
                            </wps:txbx>
                            <wps:bodyPr rot="0" vert="horz" wrap="square" lIns="91440" tIns="45720" rIns="91440" bIns="45720" anchor="t" anchorCtr="0">
                              <a:spAutoFit/>
                            </wps:bodyPr>
                          </wps:wsp>
                          <wps:wsp>
                            <wps:cNvPr id="57" name="Straight Connector 57"/>
                            <wps:cNvCnPr/>
                            <wps:spPr>
                              <a:xfrm flipH="1" flipV="1">
                                <a:off x="2110482" y="2452417"/>
                                <a:ext cx="399847" cy="0"/>
                              </a:xfrm>
                              <a:prstGeom prst="line">
                                <a:avLst/>
                              </a:prstGeom>
                            </wps:spPr>
                            <wps:style>
                              <a:lnRef idx="2">
                                <a:schemeClr val="dk1"/>
                              </a:lnRef>
                              <a:fillRef idx="0">
                                <a:schemeClr val="dk1"/>
                              </a:fillRef>
                              <a:effectRef idx="1">
                                <a:schemeClr val="dk1"/>
                              </a:effectRef>
                              <a:fontRef idx="minor">
                                <a:schemeClr val="tx1"/>
                              </a:fontRef>
                            </wps:style>
                            <wps:bodyPr/>
                          </wps:wsp>
                          <wps:wsp>
                            <wps:cNvPr id="68" name="Straight Arrow Connector 68"/>
                            <wps:cNvCnPr/>
                            <wps:spPr>
                              <a:xfrm flipH="1">
                                <a:off x="2169166" y="2339318"/>
                                <a:ext cx="0" cy="110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7" name="Straight Arrow Connector 77"/>
                            <wps:cNvCnPr/>
                            <wps:spPr>
                              <a:xfrm rot="10800000">
                                <a:off x="2168101" y="2600101"/>
                                <a:ext cx="0" cy="1112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a:off x="4415074" y="2588735"/>
                                <a:ext cx="374869" cy="0"/>
                              </a:xfrm>
                              <a:prstGeom prst="line">
                                <a:avLst/>
                              </a:prstGeom>
                            </wps:spPr>
                            <wps:style>
                              <a:lnRef idx="2">
                                <a:schemeClr val="dk1"/>
                              </a:lnRef>
                              <a:fillRef idx="0">
                                <a:schemeClr val="dk1"/>
                              </a:fillRef>
                              <a:effectRef idx="1">
                                <a:schemeClr val="dk1"/>
                              </a:effectRef>
                              <a:fontRef idx="minor">
                                <a:schemeClr val="tx1"/>
                              </a:fontRef>
                            </wps:style>
                            <wps:bodyPr/>
                          </wps:wsp>
                          <wps:wsp>
                            <wps:cNvPr id="83" name="Straight Connector 83"/>
                            <wps:cNvCnPr/>
                            <wps:spPr>
                              <a:xfrm>
                                <a:off x="4427854" y="2796407"/>
                                <a:ext cx="374870" cy="0"/>
                              </a:xfrm>
                              <a:prstGeom prst="line">
                                <a:avLst/>
                              </a:prstGeom>
                            </wps:spPr>
                            <wps:style>
                              <a:lnRef idx="2">
                                <a:schemeClr val="dk1"/>
                              </a:lnRef>
                              <a:fillRef idx="0">
                                <a:schemeClr val="dk1"/>
                              </a:fillRef>
                              <a:effectRef idx="1">
                                <a:schemeClr val="dk1"/>
                              </a:effectRef>
                              <a:fontRef idx="minor">
                                <a:schemeClr val="tx1"/>
                              </a:fontRef>
                            </wps:style>
                            <wps:bodyPr/>
                          </wps:wsp>
                          <wps:wsp>
                            <wps:cNvPr id="85" name="Text Box 2"/>
                            <wps:cNvSpPr txBox="1">
                              <a:spLocks noChangeArrowheads="1"/>
                            </wps:cNvSpPr>
                            <wps:spPr bwMode="auto">
                              <a:xfrm>
                                <a:off x="4567896" y="2558822"/>
                                <a:ext cx="365120" cy="279399"/>
                              </a:xfrm>
                              <a:prstGeom prst="rect">
                                <a:avLst/>
                              </a:prstGeom>
                              <a:noFill/>
                              <a:ln w="9525">
                                <a:noFill/>
                                <a:miter lim="800000"/>
                                <a:headEnd/>
                                <a:tailEnd/>
                              </a:ln>
                            </wps:spPr>
                            <wps:txbx>
                              <w:txbxContent>
                                <w:p w14:paraId="2FDBD94D" w14:textId="77777777" w:rsidR="00537BD2" w:rsidRDefault="00537BD2" w:rsidP="005F4EF8">
                                  <w:pPr>
                                    <w:pStyle w:val="NormalWeb"/>
                                    <w:spacing w:before="0" w:beforeAutospacing="0" w:after="0" w:afterAutospacing="0"/>
                                  </w:pPr>
                                  <m:oMathPara>
                                    <m:oMathParaPr>
                                      <m:jc m:val="centerGroup"/>
                                    </m:oMathParaPr>
                                    <m:oMath>
                                      <m:r>
                                        <w:rPr>
                                          <w:rFonts w:ascii="Cambria Math" w:hAnsi="Cambria Math"/>
                                        </w:rPr>
                                        <m:t>H</m:t>
                                      </m:r>
                                    </m:oMath>
                                  </m:oMathPara>
                                </w:p>
                              </w:txbxContent>
                            </wps:txbx>
                            <wps:bodyPr rot="0" vert="horz" wrap="square" lIns="91440" tIns="45720" rIns="91440" bIns="45720" anchor="t" anchorCtr="0">
                              <a:spAutoFit/>
                            </wps:bodyPr>
                          </wps:wsp>
                          <wps:wsp>
                            <wps:cNvPr id="959" name="Straight Connector 959"/>
                            <wps:cNvCnPr/>
                            <wps:spPr>
                              <a:xfrm flipV="1">
                                <a:off x="4487493" y="2137182"/>
                                <a:ext cx="0" cy="585741"/>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86" name="Text Box 2"/>
                          <wps:cNvSpPr txBox="1">
                            <a:spLocks noChangeArrowheads="1"/>
                          </wps:cNvSpPr>
                          <wps:spPr bwMode="auto">
                            <a:xfrm>
                              <a:off x="2081752" y="3040883"/>
                              <a:ext cx="1511934" cy="247014"/>
                            </a:xfrm>
                            <a:prstGeom prst="rect">
                              <a:avLst/>
                            </a:prstGeom>
                            <a:solidFill>
                              <a:srgbClr val="FFFFFF"/>
                            </a:solidFill>
                            <a:ln w="9525">
                              <a:noFill/>
                              <a:miter lim="800000"/>
                              <a:headEnd/>
                              <a:tailEnd/>
                            </a:ln>
                          </wps:spPr>
                          <wps:txbx>
                            <w:txbxContent>
                              <w:p w14:paraId="584ABABD" w14:textId="0C3B5D4F" w:rsidR="00537BD2" w:rsidRDefault="00537BD2" w:rsidP="005F4EF8">
                                <w:pPr>
                                  <w:pStyle w:val="NormalWeb"/>
                                  <w:spacing w:before="0" w:beforeAutospacing="0" w:after="0" w:afterAutospacing="0"/>
                                  <w:jc w:val="center"/>
                                </w:pPr>
                                <w:r>
                                  <w:rPr>
                                    <w:sz w:val="20"/>
                                    <w:szCs w:val="20"/>
                                    <w:lang w:val="en-US"/>
                                  </w:rPr>
                                  <w:t>Microchannel glass wall</w:t>
                                </w:r>
                              </w:p>
                            </w:txbxContent>
                          </wps:txbx>
                          <wps:bodyPr rot="0" vert="horz" wrap="square" lIns="91440" tIns="45720" rIns="91440" bIns="45720" anchor="t" anchorCtr="0">
                            <a:spAutoFit/>
                          </wps:bodyPr>
                        </wps:wsp>
                        <wps:wsp>
                          <wps:cNvPr id="88" name="Text Box 2"/>
                          <wps:cNvSpPr txBox="1">
                            <a:spLocks noChangeArrowheads="1"/>
                          </wps:cNvSpPr>
                          <wps:spPr bwMode="auto">
                            <a:xfrm>
                              <a:off x="2959134" y="2549392"/>
                              <a:ext cx="1104264" cy="247014"/>
                            </a:xfrm>
                            <a:prstGeom prst="rect">
                              <a:avLst/>
                            </a:prstGeom>
                            <a:noFill/>
                            <a:ln w="9525">
                              <a:noFill/>
                              <a:miter lim="800000"/>
                              <a:headEnd/>
                              <a:tailEnd/>
                            </a:ln>
                          </wps:spPr>
                          <wps:txbx>
                            <w:txbxContent>
                              <w:p w14:paraId="5A69FCDC" w14:textId="77777777" w:rsidR="00537BD2" w:rsidRDefault="00537BD2" w:rsidP="005F4EF8">
                                <w:pPr>
                                  <w:pStyle w:val="NormalWeb"/>
                                  <w:spacing w:before="0" w:beforeAutospacing="0" w:after="0" w:afterAutospacing="0"/>
                                  <w:jc w:val="center"/>
                                </w:pPr>
                                <w:r>
                                  <w:rPr>
                                    <w:sz w:val="20"/>
                                    <w:szCs w:val="20"/>
                                    <w:lang w:val="en-US"/>
                                  </w:rPr>
                                  <w:t>Flow passage</w:t>
                                </w:r>
                              </w:p>
                            </w:txbxContent>
                          </wps:txbx>
                          <wps:bodyPr rot="0" vert="horz" wrap="square" lIns="91440" tIns="45720" rIns="91440" bIns="45720" anchor="t" anchorCtr="0">
                            <a:spAutoFit/>
                          </wps:bodyPr>
                        </wps:wsp>
                      </wpg:wgp>
                      <wps:wsp>
                        <wps:cNvPr id="152" name="Straight Connector 152"/>
                        <wps:cNvCnPr/>
                        <wps:spPr>
                          <a:xfrm>
                            <a:off x="1199408" y="2944712"/>
                            <a:ext cx="1990019" cy="593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7" name="Rounded Rectangle 137"/>
                        <wps:cNvSpPr/>
                        <wps:spPr>
                          <a:xfrm>
                            <a:off x="1177925" y="3092320"/>
                            <a:ext cx="2019953" cy="204525"/>
                          </a:xfrm>
                          <a:prstGeom prst="roundRect">
                            <a:avLst>
                              <a:gd name="adj" fmla="val 16997"/>
                            </a:avLst>
                          </a:prstGeom>
                          <a:solidFill>
                            <a:schemeClr val="accent1">
                              <a:alpha val="2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20980" y="18087"/>
                            <a:ext cx="6118860" cy="2166512"/>
                          </a:xfrm>
                          <a:prstGeom prst="rect">
                            <a:avLst/>
                          </a:prstGeom>
                        </pic:spPr>
                      </pic:pic>
                      <wps:wsp>
                        <wps:cNvPr id="10" name="Straight Connector 10"/>
                        <wps:cNvCnPr/>
                        <wps:spPr>
                          <a:xfrm flipH="1" flipV="1">
                            <a:off x="2749749" y="629330"/>
                            <a:ext cx="138282" cy="329707"/>
                          </a:xfrm>
                          <a:prstGeom prst="line">
                            <a:avLst/>
                          </a:prstGeom>
                        </wps:spPr>
                        <wps:style>
                          <a:lnRef idx="2">
                            <a:schemeClr val="dk1"/>
                          </a:lnRef>
                          <a:fillRef idx="0">
                            <a:schemeClr val="dk1"/>
                          </a:fillRef>
                          <a:effectRef idx="1">
                            <a:schemeClr val="dk1"/>
                          </a:effectRef>
                          <a:fontRef idx="minor">
                            <a:schemeClr val="tx1"/>
                          </a:fontRef>
                        </wps:style>
                        <wps:bodyPr/>
                      </wps:wsp>
                      <wps:wsp>
                        <wps:cNvPr id="11" name="Straight Connector 11"/>
                        <wps:cNvCnPr/>
                        <wps:spPr>
                          <a:xfrm flipH="1" flipV="1">
                            <a:off x="1514474" y="1123377"/>
                            <a:ext cx="152263" cy="359456"/>
                          </a:xfrm>
                          <a:prstGeom prst="line">
                            <a:avLst/>
                          </a:prstGeom>
                        </wps:spPr>
                        <wps:style>
                          <a:lnRef idx="2">
                            <a:schemeClr val="dk1"/>
                          </a:lnRef>
                          <a:fillRef idx="0">
                            <a:schemeClr val="dk1"/>
                          </a:fillRef>
                          <a:effectRef idx="1">
                            <a:schemeClr val="dk1"/>
                          </a:effectRef>
                          <a:fontRef idx="minor">
                            <a:schemeClr val="tx1"/>
                          </a:fontRef>
                        </wps:style>
                        <wps:bodyPr/>
                      </wps:wsp>
                      <wps:wsp>
                        <wps:cNvPr id="928" name="Straight Arrow Connector 928"/>
                        <wps:cNvCnPr/>
                        <wps:spPr>
                          <a:xfrm flipV="1">
                            <a:off x="1615484" y="828125"/>
                            <a:ext cx="1207814" cy="52224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31" name="Text Box 2"/>
                        <wps:cNvSpPr txBox="1">
                          <a:spLocks noChangeArrowheads="1"/>
                        </wps:cNvSpPr>
                        <wps:spPr bwMode="auto">
                          <a:xfrm rot="19686249">
                            <a:off x="1983719" y="825107"/>
                            <a:ext cx="480059" cy="279399"/>
                          </a:xfrm>
                          <a:prstGeom prst="rect">
                            <a:avLst/>
                          </a:prstGeom>
                          <a:noFill/>
                          <a:ln w="9525">
                            <a:noFill/>
                            <a:miter lim="800000"/>
                            <a:headEnd/>
                            <a:tailEnd/>
                          </a:ln>
                        </wps:spPr>
                        <wps:txbx>
                          <w:txbxContent>
                            <w:p w14:paraId="57077017" w14:textId="77777777" w:rsidR="00537BD2" w:rsidRDefault="00537BD2" w:rsidP="005F4EF8">
                              <w:pPr>
                                <w:pStyle w:val="NormalWeb"/>
                                <w:spacing w:before="0" w:beforeAutospacing="0" w:after="0" w:afterAutospacing="0"/>
                              </w:pPr>
                              <m:oMathPara>
                                <m:oMathParaPr>
                                  <m:jc m:val="centerGroup"/>
                                </m:oMathParaPr>
                                <m:oMath>
                                  <m:sSub>
                                    <m:sSubPr>
                                      <m:ctrlPr>
                                        <w:rPr>
                                          <w:rFonts w:ascii="Cambria Math" w:hAnsi="Cambria Math" w:cs="Calibri"/>
                                          <w:i/>
                                          <w:iCs/>
                                        </w:rPr>
                                      </m:ctrlPr>
                                    </m:sSubPr>
                                    <m:e>
                                      <m:r>
                                        <w:rPr>
                                          <w:rFonts w:ascii="Cambria Math" w:hAnsi="Cambria Math" w:cs="Calibri"/>
                                          <w:sz w:val="20"/>
                                          <w:szCs w:val="20"/>
                                          <w:lang w:val="en-US"/>
                                        </w:rPr>
                                        <m:t>L</m:t>
                                      </m:r>
                                    </m:e>
                                    <m:sub>
                                      <m:r>
                                        <w:rPr>
                                          <w:rFonts w:ascii="Cambria Math" w:hAnsi="Cambria Math" w:cs="Calibri"/>
                                          <w:sz w:val="20"/>
                                          <w:szCs w:val="20"/>
                                          <w:lang w:val="en-US"/>
                                        </w:rPr>
                                        <m:t>h</m:t>
                                      </m:r>
                                    </m:sub>
                                  </m:sSub>
                                  <m:r>
                                    <w:rPr>
                                      <w:rFonts w:ascii="Cambria Math" w:hAnsi="Cambria Math" w:cs="Calibri"/>
                                      <w:sz w:val="20"/>
                                      <w:szCs w:val="20"/>
                                      <w:lang w:val="en-US"/>
                                    </w:rPr>
                                    <m:t> </m:t>
                                  </m:r>
                                </m:oMath>
                              </m:oMathPara>
                            </w:p>
                          </w:txbxContent>
                        </wps:txbx>
                        <wps:bodyPr rot="0" vert="horz" wrap="square" lIns="91440" tIns="45720" rIns="91440" bIns="45720" anchor="t" anchorCtr="0">
                          <a:spAutoFit/>
                        </wps:bodyPr>
                      </wps:wsp>
                      <wpg:wgp>
                        <wpg:cNvPr id="109" name="Group 109"/>
                        <wpg:cNvGrpSpPr/>
                        <wpg:grpSpPr>
                          <a:xfrm>
                            <a:off x="1233956" y="207003"/>
                            <a:ext cx="649004" cy="517883"/>
                            <a:chOff x="938580" y="635973"/>
                            <a:chExt cx="649004" cy="517883"/>
                          </a:xfrm>
                        </wpg:grpSpPr>
                        <wps:wsp>
                          <wps:cNvPr id="932" name="Straight Connector 932"/>
                          <wps:cNvCnPr/>
                          <wps:spPr>
                            <a:xfrm flipH="1">
                              <a:off x="1117964" y="864790"/>
                              <a:ext cx="143105" cy="287492"/>
                            </a:xfrm>
                            <a:prstGeom prst="line">
                              <a:avLst/>
                            </a:prstGeom>
                          </wps:spPr>
                          <wps:style>
                            <a:lnRef idx="1">
                              <a:schemeClr val="dk1"/>
                            </a:lnRef>
                            <a:fillRef idx="0">
                              <a:schemeClr val="dk1"/>
                            </a:fillRef>
                            <a:effectRef idx="0">
                              <a:schemeClr val="dk1"/>
                            </a:effectRef>
                            <a:fontRef idx="minor">
                              <a:schemeClr val="tx1"/>
                            </a:fontRef>
                          </wps:style>
                          <wps:bodyPr/>
                        </wps:wsp>
                        <wps:wsp>
                          <wps:cNvPr id="940" name="Text Box 2"/>
                          <wps:cNvSpPr txBox="1">
                            <a:spLocks noChangeArrowheads="1"/>
                          </wps:cNvSpPr>
                          <wps:spPr bwMode="auto">
                            <a:xfrm>
                              <a:off x="938580" y="635973"/>
                              <a:ext cx="223519" cy="247014"/>
                            </a:xfrm>
                            <a:prstGeom prst="rect">
                              <a:avLst/>
                            </a:prstGeom>
                            <a:noFill/>
                            <a:ln w="9525">
                              <a:noFill/>
                              <a:miter lim="800000"/>
                              <a:headEnd/>
                              <a:tailEnd/>
                            </a:ln>
                          </wps:spPr>
                          <wps:txbx>
                            <w:txbxContent>
                              <w:p w14:paraId="3F7E0870" w14:textId="77777777" w:rsidR="00537BD2" w:rsidRDefault="00537BD2" w:rsidP="005F4EF8">
                                <w:pPr>
                                  <w:pStyle w:val="NormalWeb"/>
                                  <w:spacing w:before="0" w:beforeAutospacing="0" w:after="0" w:afterAutospacing="0"/>
                                </w:pPr>
                                <w:r>
                                  <w:rPr>
                                    <w:i/>
                                    <w:iCs/>
                                    <w:sz w:val="20"/>
                                    <w:szCs w:val="20"/>
                                    <w:lang w:val="en-US"/>
                                  </w:rPr>
                                  <w:t>x</w:t>
                                </w:r>
                              </w:p>
                            </w:txbxContent>
                          </wps:txbx>
                          <wps:bodyPr rot="0" vert="horz" wrap="square" lIns="91440" tIns="45720" rIns="91440" bIns="45720" anchor="t" anchorCtr="0">
                            <a:spAutoFit/>
                          </wps:bodyPr>
                        </wps:wsp>
                        <wps:wsp>
                          <wps:cNvPr id="944" name="Text Box 2"/>
                          <wps:cNvSpPr txBox="1">
                            <a:spLocks noChangeArrowheads="1"/>
                          </wps:cNvSpPr>
                          <wps:spPr bwMode="auto">
                            <a:xfrm>
                              <a:off x="1210055" y="714810"/>
                              <a:ext cx="223519" cy="247014"/>
                            </a:xfrm>
                            <a:prstGeom prst="rect">
                              <a:avLst/>
                            </a:prstGeom>
                            <a:noFill/>
                            <a:ln w="9525">
                              <a:noFill/>
                              <a:miter lim="800000"/>
                              <a:headEnd/>
                              <a:tailEnd/>
                            </a:ln>
                          </wps:spPr>
                          <wps:txbx>
                            <w:txbxContent>
                              <w:p w14:paraId="381536FE" w14:textId="77777777" w:rsidR="00537BD2" w:rsidRDefault="00537BD2" w:rsidP="005F4EF8">
                                <w:pPr>
                                  <w:pStyle w:val="NormalWeb"/>
                                  <w:spacing w:before="0" w:beforeAutospacing="0" w:after="0" w:afterAutospacing="0"/>
                                </w:pPr>
                                <w:r>
                                  <w:rPr>
                                    <w:i/>
                                    <w:iCs/>
                                    <w:sz w:val="20"/>
                                    <w:szCs w:val="20"/>
                                    <w:lang w:val="en-US"/>
                                  </w:rPr>
                                  <w:t>y</w:t>
                                </w:r>
                              </w:p>
                            </w:txbxContent>
                          </wps:txbx>
                          <wps:bodyPr rot="0" vert="horz" wrap="square" lIns="91440" tIns="45720" rIns="91440" bIns="45720" anchor="t" anchorCtr="0">
                            <a:spAutoFit/>
                          </wps:bodyPr>
                        </wps:wsp>
                        <wps:wsp>
                          <wps:cNvPr id="945" name="Text Box 2"/>
                          <wps:cNvSpPr txBox="1">
                            <a:spLocks noChangeArrowheads="1"/>
                          </wps:cNvSpPr>
                          <wps:spPr bwMode="auto">
                            <a:xfrm>
                              <a:off x="1364065" y="874682"/>
                              <a:ext cx="223519" cy="247014"/>
                            </a:xfrm>
                            <a:prstGeom prst="rect">
                              <a:avLst/>
                            </a:prstGeom>
                            <a:noFill/>
                            <a:ln w="9525">
                              <a:noFill/>
                              <a:miter lim="800000"/>
                              <a:headEnd/>
                              <a:tailEnd/>
                            </a:ln>
                          </wps:spPr>
                          <wps:txbx>
                            <w:txbxContent>
                              <w:p w14:paraId="06085B43" w14:textId="77777777" w:rsidR="00537BD2" w:rsidRDefault="00537BD2" w:rsidP="005F4EF8">
                                <w:pPr>
                                  <w:pStyle w:val="NormalWeb"/>
                                  <w:spacing w:before="0" w:beforeAutospacing="0" w:after="0" w:afterAutospacing="0"/>
                                </w:pPr>
                                <w:r>
                                  <w:rPr>
                                    <w:i/>
                                    <w:iCs/>
                                    <w:sz w:val="20"/>
                                    <w:szCs w:val="20"/>
                                    <w:lang w:val="en-US"/>
                                  </w:rPr>
                                  <w:t>z</w:t>
                                </w:r>
                              </w:p>
                            </w:txbxContent>
                          </wps:txbx>
                          <wps:bodyPr rot="0" vert="horz" wrap="square" lIns="91440" tIns="45720" rIns="91440" bIns="45720" anchor="t" anchorCtr="0">
                            <a:spAutoFit/>
                          </wps:bodyPr>
                        </wps:wsp>
                        <wps:wsp>
                          <wps:cNvPr id="946" name="Straight Connector 946"/>
                          <wps:cNvCnPr/>
                          <wps:spPr>
                            <a:xfrm>
                              <a:off x="997932" y="819495"/>
                              <a:ext cx="120034" cy="334297"/>
                            </a:xfrm>
                            <a:prstGeom prst="line">
                              <a:avLst/>
                            </a:prstGeom>
                          </wps:spPr>
                          <wps:style>
                            <a:lnRef idx="1">
                              <a:schemeClr val="dk1"/>
                            </a:lnRef>
                            <a:fillRef idx="0">
                              <a:schemeClr val="dk1"/>
                            </a:fillRef>
                            <a:effectRef idx="0">
                              <a:schemeClr val="dk1"/>
                            </a:effectRef>
                            <a:fontRef idx="minor">
                              <a:schemeClr val="tx1"/>
                            </a:fontRef>
                          </wps:style>
                          <wps:bodyPr/>
                        </wps:wsp>
                        <wps:wsp>
                          <wps:cNvPr id="947" name="Straight Connector 947"/>
                          <wps:cNvCnPr/>
                          <wps:spPr>
                            <a:xfrm flipH="1">
                              <a:off x="1117964" y="1029017"/>
                              <a:ext cx="293830" cy="124839"/>
                            </a:xfrm>
                            <a:prstGeom prst="line">
                              <a:avLst/>
                            </a:prstGeom>
                          </wps:spPr>
                          <wps:style>
                            <a:lnRef idx="1">
                              <a:schemeClr val="dk1"/>
                            </a:lnRef>
                            <a:fillRef idx="0">
                              <a:schemeClr val="dk1"/>
                            </a:fillRef>
                            <a:effectRef idx="0">
                              <a:schemeClr val="dk1"/>
                            </a:effectRef>
                            <a:fontRef idx="minor">
                              <a:schemeClr val="tx1"/>
                            </a:fontRef>
                          </wps:style>
                          <wps:bodyPr/>
                        </wps:wsp>
                      </wpg:wgp>
                      <wps:wsp>
                        <wps:cNvPr id="949" name="Text Box 175"/>
                        <wps:cNvSpPr txBox="1">
                          <a:spLocks noChangeArrowheads="1"/>
                        </wps:cNvSpPr>
                        <wps:spPr bwMode="auto">
                          <a:xfrm>
                            <a:off x="2079953" y="1350369"/>
                            <a:ext cx="1260846" cy="391225"/>
                          </a:xfrm>
                          <a:prstGeom prst="rect">
                            <a:avLst/>
                          </a:prstGeom>
                          <a:noFill/>
                          <a:ln w="9525">
                            <a:noFill/>
                            <a:miter lim="800000"/>
                            <a:headEnd/>
                            <a:tailEnd/>
                          </a:ln>
                        </wps:spPr>
                        <wps:txbx>
                          <w:txbxContent>
                            <w:p w14:paraId="22269DFA" w14:textId="6BDDBF2D" w:rsidR="00537BD2" w:rsidRDefault="00537BD2" w:rsidP="005F4EF8">
                              <w:pPr>
                                <w:pStyle w:val="NormalWeb"/>
                                <w:spacing w:before="0" w:beforeAutospacing="0" w:after="0" w:afterAutospacing="0"/>
                                <w:jc w:val="center"/>
                              </w:pPr>
                              <w:r>
                                <w:rPr>
                                  <w:sz w:val="20"/>
                                  <w:szCs w:val="20"/>
                                  <w:lang w:val="en-US"/>
                                </w:rPr>
                                <w:t>Tantalum layer</w:t>
                              </w:r>
                            </w:p>
                          </w:txbxContent>
                        </wps:txbx>
                        <wps:bodyPr rot="0" vert="horz" wrap="square" lIns="91440" tIns="45720" rIns="91440" bIns="45720" anchor="t" anchorCtr="0">
                          <a:noAutofit/>
                        </wps:bodyPr>
                      </wps:wsp>
                      <wpg:wgp>
                        <wpg:cNvPr id="950" name="Group 950"/>
                        <wpg:cNvGrpSpPr/>
                        <wpg:grpSpPr>
                          <a:xfrm rot="10800000">
                            <a:off x="3463976" y="1586706"/>
                            <a:ext cx="2875864" cy="1045860"/>
                            <a:chOff x="204481" y="119035"/>
                            <a:chExt cx="2875864" cy="1045860"/>
                          </a:xfrm>
                        </wpg:grpSpPr>
                        <pic:pic xmlns:pic="http://schemas.openxmlformats.org/drawingml/2006/picture">
                          <pic:nvPicPr>
                            <pic:cNvPr id="951" name="Picture 95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4481" y="119035"/>
                              <a:ext cx="2719397" cy="878612"/>
                            </a:xfrm>
                            <a:prstGeom prst="rect">
                              <a:avLst/>
                            </a:prstGeom>
                          </pic:spPr>
                        </pic:pic>
                        <wps:wsp>
                          <wps:cNvPr id="952" name="Text Box 2"/>
                          <wps:cNvSpPr txBox="1">
                            <a:spLocks noChangeArrowheads="1"/>
                          </wps:cNvSpPr>
                          <wps:spPr bwMode="auto">
                            <a:xfrm rot="10800000">
                              <a:off x="1884006" y="917881"/>
                              <a:ext cx="1196339" cy="247014"/>
                            </a:xfrm>
                            <a:prstGeom prst="rect">
                              <a:avLst/>
                            </a:prstGeom>
                            <a:noFill/>
                            <a:ln w="9525">
                              <a:noFill/>
                              <a:miter lim="800000"/>
                              <a:headEnd/>
                              <a:tailEnd/>
                            </a:ln>
                          </wps:spPr>
                          <wps:txbx>
                            <w:txbxContent>
                              <w:p w14:paraId="641DF866" w14:textId="38512974" w:rsidR="00537BD2" w:rsidRPr="00374E1D" w:rsidRDefault="00537BD2" w:rsidP="00EB62AF">
                                <w:pPr>
                                  <w:pStyle w:val="NormalWeb"/>
                                  <w:spacing w:before="0" w:beforeAutospacing="0" w:after="0" w:afterAutospacing="0"/>
                                  <w:jc w:val="center"/>
                                  <w:rPr>
                                    <w:b/>
                                    <w:bCs/>
                                  </w:rPr>
                                </w:pPr>
                                <w:r w:rsidRPr="00374E1D">
                                  <w:rPr>
                                    <w:b/>
                                    <w:bCs/>
                                    <w:sz w:val="20"/>
                                    <w:szCs w:val="20"/>
                                    <w:lang w:val="en-US"/>
                                  </w:rPr>
                                  <w:t>E</w:t>
                                </w:r>
                                <w:r>
                                  <w:rPr>
                                    <w:b/>
                                    <w:bCs/>
                                    <w:sz w:val="20"/>
                                    <w:szCs w:val="20"/>
                                    <w:lang w:val="en-US"/>
                                  </w:rPr>
                                  <w:t xml:space="preserve">nd </w:t>
                                </w:r>
                                <w:r w:rsidRPr="00374E1D">
                                  <w:rPr>
                                    <w:b/>
                                    <w:bCs/>
                                    <w:sz w:val="20"/>
                                    <w:szCs w:val="20"/>
                                    <w:lang w:val="en-US"/>
                                  </w:rPr>
                                  <w:t>cap detail</w:t>
                                </w:r>
                                <w:r>
                                  <w:rPr>
                                    <w:b/>
                                    <w:bCs/>
                                    <w:sz w:val="20"/>
                                    <w:szCs w:val="20"/>
                                    <w:lang w:val="en-US"/>
                                  </w:rPr>
                                  <w:t>:</w:t>
                                </w:r>
                              </w:p>
                            </w:txbxContent>
                          </wps:txbx>
                          <wps:bodyPr rot="0" vert="horz" wrap="square" lIns="91440" tIns="45720" rIns="91440" bIns="45720" anchor="t" anchorCtr="0">
                            <a:spAutoFit/>
                          </wps:bodyPr>
                        </wps:wsp>
                      </wpg:wgp>
                      <wpg:wgp>
                        <wpg:cNvPr id="91" name="Group 91"/>
                        <wpg:cNvGrpSpPr/>
                        <wpg:grpSpPr>
                          <a:xfrm>
                            <a:off x="971204" y="1789786"/>
                            <a:ext cx="1008380" cy="359589"/>
                            <a:chOff x="-179782" y="2186134"/>
                            <a:chExt cx="1008380" cy="359589"/>
                          </a:xfrm>
                        </wpg:grpSpPr>
                        <wps:wsp>
                          <wps:cNvPr id="92" name="Text Box 36"/>
                          <wps:cNvSpPr txBox="1">
                            <a:spLocks noChangeArrowheads="1"/>
                          </wps:cNvSpPr>
                          <wps:spPr bwMode="auto">
                            <a:xfrm rot="20214045">
                              <a:off x="-179782" y="2299343"/>
                              <a:ext cx="1008380" cy="246380"/>
                            </a:xfrm>
                            <a:prstGeom prst="rect">
                              <a:avLst/>
                            </a:prstGeom>
                            <a:solidFill>
                              <a:srgbClr val="FFFFFF"/>
                            </a:solidFill>
                            <a:ln w="9525">
                              <a:noFill/>
                              <a:miter lim="800000"/>
                              <a:headEnd/>
                              <a:tailEnd/>
                            </a:ln>
                          </wps:spPr>
                          <wps:txbx>
                            <w:txbxContent>
                              <w:p w14:paraId="098D82B4" w14:textId="77777777" w:rsidR="00537BD2" w:rsidRPr="00374E1D" w:rsidRDefault="00537BD2" w:rsidP="005F4EF8">
                                <w:pPr>
                                  <w:pStyle w:val="NormalWeb"/>
                                  <w:spacing w:before="0" w:beforeAutospacing="0" w:after="0" w:afterAutospacing="0"/>
                                  <w:jc w:val="center"/>
                                  <w:rPr>
                                    <w:b/>
                                    <w:bCs/>
                                    <w:color w:val="4472C4"/>
                                  </w:rPr>
                                </w:pPr>
                                <w:r w:rsidRPr="00374E1D">
                                  <w:rPr>
                                    <w:b/>
                                    <w:bCs/>
                                    <w:color w:val="4472C4"/>
                                    <w:sz w:val="20"/>
                                    <w:szCs w:val="20"/>
                                    <w:lang w:val="en-ZA"/>
                                  </w:rPr>
                                  <w:t>Flow direction</w:t>
                                </w:r>
                              </w:p>
                            </w:txbxContent>
                          </wps:txbx>
                          <wps:bodyPr rot="0" vert="horz" wrap="square" lIns="91440" tIns="45720" rIns="91440" bIns="45720" anchor="t" anchorCtr="0">
                            <a:spAutoFit/>
                          </wps:bodyPr>
                        </wps:wsp>
                        <wps:wsp>
                          <wps:cNvPr id="93" name="Straight Arrow Connector 93"/>
                          <wps:cNvCnPr/>
                          <wps:spPr>
                            <a:xfrm flipV="1">
                              <a:off x="-89312" y="2186134"/>
                              <a:ext cx="618190" cy="274319"/>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g:wgp>
                      <wps:wsp>
                        <wps:cNvPr id="95" name="Text Box 2"/>
                        <wps:cNvSpPr txBox="1">
                          <a:spLocks noChangeArrowheads="1"/>
                        </wps:cNvSpPr>
                        <wps:spPr bwMode="auto">
                          <a:xfrm rot="14739996">
                            <a:off x="1334686" y="973550"/>
                            <a:ext cx="562610" cy="246380"/>
                          </a:xfrm>
                          <a:prstGeom prst="rect">
                            <a:avLst/>
                          </a:prstGeom>
                          <a:noFill/>
                          <a:ln w="9525">
                            <a:noFill/>
                            <a:miter lim="800000"/>
                            <a:headEnd/>
                            <a:tailEnd/>
                          </a:ln>
                        </wps:spPr>
                        <wps:txbx>
                          <w:txbxContent>
                            <w:p w14:paraId="535722C4" w14:textId="77777777" w:rsidR="00537BD2" w:rsidRDefault="00537BD2" w:rsidP="005F4EF8">
                              <w:pPr>
                                <w:pStyle w:val="NormalWeb"/>
                                <w:spacing w:before="0" w:beforeAutospacing="0" w:after="0" w:afterAutospacing="0"/>
                              </w:pPr>
                              <w:r>
                                <w:rPr>
                                  <w:i/>
                                  <w:iCs/>
                                  <w:sz w:val="20"/>
                                  <w:szCs w:val="20"/>
                                  <w:lang w:val="en-US"/>
                                </w:rPr>
                                <w:t xml:space="preserve">z </w:t>
                              </w:r>
                              <w:r>
                                <w:rPr>
                                  <w:sz w:val="20"/>
                                  <w:szCs w:val="20"/>
                                  <w:lang w:val="en-US"/>
                                </w:rPr>
                                <w:t>= 0</w:t>
                              </w:r>
                              <w:r>
                                <w:rPr>
                                  <w:i/>
                                  <w:iCs/>
                                  <w:sz w:val="20"/>
                                  <w:szCs w:val="20"/>
                                  <w:lang w:val="en-US"/>
                                </w:rPr>
                                <w:t xml:space="preserve"> </w:t>
                              </w:r>
                            </w:p>
                          </w:txbxContent>
                        </wps:txbx>
                        <wps:bodyPr rot="0" vert="horz" wrap="square" lIns="91440" tIns="45720" rIns="91440" bIns="45720" anchor="t" anchorCtr="0">
                          <a:spAutoFit/>
                        </wps:bodyPr>
                      </wps:wsp>
                      <wps:wsp>
                        <wps:cNvPr id="992" name="Text Box 2"/>
                        <wps:cNvSpPr txBox="1">
                          <a:spLocks noChangeArrowheads="1"/>
                        </wps:cNvSpPr>
                        <wps:spPr bwMode="auto">
                          <a:xfrm rot="14864367">
                            <a:off x="2488597" y="359740"/>
                            <a:ext cx="655319" cy="249554"/>
                          </a:xfrm>
                          <a:prstGeom prst="rect">
                            <a:avLst/>
                          </a:prstGeom>
                          <a:noFill/>
                          <a:ln w="9525">
                            <a:noFill/>
                            <a:miter lim="800000"/>
                            <a:headEnd/>
                            <a:tailEnd/>
                          </a:ln>
                        </wps:spPr>
                        <wps:txbx>
                          <w:txbxContent>
                            <w:p w14:paraId="6363F05E" w14:textId="77777777" w:rsidR="00537BD2" w:rsidRDefault="00537BD2" w:rsidP="005F4EF8">
                              <w:pPr>
                                <w:pStyle w:val="NormalWeb"/>
                                <w:spacing w:before="0" w:beforeAutospacing="0" w:after="0" w:afterAutospacing="0"/>
                              </w:pPr>
                              <m:oMathPara>
                                <m:oMathParaPr>
                                  <m:jc m:val="centerGroup"/>
                                </m:oMathParaPr>
                                <m:oMath>
                                  <m:r>
                                    <w:rPr>
                                      <w:rFonts w:ascii="Cambria Math" w:hAnsi="Cambria Math"/>
                                      <w:sz w:val="20"/>
                                      <w:szCs w:val="20"/>
                                      <w:lang w:val="en-US"/>
                                    </w:rPr>
                                    <m:t>z = </m:t>
                                  </m:r>
                                  <m:sSub>
                                    <m:sSubPr>
                                      <m:ctrlPr>
                                        <w:rPr>
                                          <w:rFonts w:ascii="Cambria Math" w:hAnsi="Cambria Math"/>
                                          <w:i/>
                                          <w:iCs/>
                                        </w:rPr>
                                      </m:ctrlPr>
                                    </m:sSubPr>
                                    <m:e>
                                      <m:r>
                                        <w:rPr>
                                          <w:rFonts w:ascii="Cambria Math" w:hAnsi="Cambria Math"/>
                                          <w:sz w:val="20"/>
                                          <w:szCs w:val="20"/>
                                          <w:lang w:val="en-US"/>
                                        </w:rPr>
                                        <m:t>L</m:t>
                                      </m:r>
                                    </m:e>
                                    <m:sub>
                                      <m:r>
                                        <w:rPr>
                                          <w:rFonts w:ascii="Cambria Math" w:hAnsi="Cambria Math"/>
                                          <w:sz w:val="20"/>
                                          <w:szCs w:val="20"/>
                                          <w:lang w:val="en-US"/>
                                        </w:rPr>
                                        <m:t>h</m:t>
                                      </m:r>
                                    </m:sub>
                                  </m:sSub>
                                  <m:r>
                                    <w:rPr>
                                      <w:rFonts w:ascii="Cambria Math" w:hAnsi="Cambria Math"/>
                                      <w:sz w:val="20"/>
                                      <w:szCs w:val="20"/>
                                      <w:lang w:val="en-US"/>
                                    </w:rPr>
                                    <m:t> </m:t>
                                  </m:r>
                                </m:oMath>
                              </m:oMathPara>
                            </w:p>
                          </w:txbxContent>
                        </wps:txbx>
                        <wps:bodyPr rot="0" vert="horz" wrap="square" lIns="91440" tIns="45720" rIns="91440" bIns="45720" anchor="t" anchorCtr="0">
                          <a:spAutoFit/>
                        </wps:bodyPr>
                      </wps:wsp>
                      <wpg:wgp>
                        <wpg:cNvPr id="993" name="Group 993"/>
                        <wpg:cNvGrpSpPr/>
                        <wpg:grpSpPr>
                          <a:xfrm>
                            <a:off x="1551542" y="947027"/>
                            <a:ext cx="1898780" cy="978571"/>
                            <a:chOff x="888602" y="1618687"/>
                            <a:chExt cx="1898780" cy="978571"/>
                          </a:xfrm>
                        </wpg:grpSpPr>
                        <wps:wsp>
                          <wps:cNvPr id="994" name="Parallelogram 994"/>
                          <wps:cNvSpPr/>
                          <wps:spPr>
                            <a:xfrm rot="9373127">
                              <a:off x="888602" y="1920105"/>
                              <a:ext cx="1456395" cy="99330"/>
                            </a:xfrm>
                            <a:prstGeom prst="parallelogram">
                              <a:avLst>
                                <a:gd name="adj" fmla="val 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95" name="Group 995"/>
                          <wpg:cNvGrpSpPr/>
                          <wpg:grpSpPr>
                            <a:xfrm>
                              <a:off x="952544" y="2191315"/>
                              <a:ext cx="464469" cy="405943"/>
                              <a:chOff x="981446" y="2063727"/>
                              <a:chExt cx="464469" cy="405943"/>
                            </a:xfrm>
                          </wpg:grpSpPr>
                          <wpg:grpSp>
                            <wpg:cNvPr id="996" name="Group 996"/>
                            <wpg:cNvGrpSpPr/>
                            <wpg:grpSpPr>
                              <a:xfrm>
                                <a:off x="981446" y="2063727"/>
                                <a:ext cx="385125" cy="365415"/>
                                <a:chOff x="1977987" y="2229531"/>
                                <a:chExt cx="459271" cy="435761"/>
                              </a:xfrm>
                            </wpg:grpSpPr>
                            <wpg:grpSp>
                              <wpg:cNvPr id="997" name="Group 997"/>
                              <wpg:cNvGrpSpPr/>
                              <wpg:grpSpPr>
                                <a:xfrm>
                                  <a:off x="1977987" y="2229531"/>
                                  <a:ext cx="119362" cy="219398"/>
                                  <a:chOff x="1977987" y="2229531"/>
                                  <a:chExt cx="119362" cy="219397"/>
                                </a:xfrm>
                              </wpg:grpSpPr>
                              <wps:wsp>
                                <wps:cNvPr id="998" name="Rectangle 998"/>
                                <wps:cNvSpPr/>
                                <wps:spPr>
                                  <a:xfrm rot="3985705">
                                    <a:off x="1934484" y="2286063"/>
                                    <a:ext cx="219397" cy="106333"/>
                                  </a:xfrm>
                                  <a:prstGeom prst="rect">
                                    <a:avLst/>
                                  </a:prstGeom>
                                  <a:ln/>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9" name="Oval 999"/>
                                <wps:cNvSpPr/>
                                <wps:spPr>
                                  <a:xfrm>
                                    <a:off x="1977987" y="2301501"/>
                                    <a:ext cx="52753" cy="45718"/>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00" name="Connector: Curved 162"/>
                              <wps:cNvCnPr/>
                              <wps:spPr>
                                <a:xfrm>
                                  <a:off x="1999350" y="2327031"/>
                                  <a:ext cx="252046" cy="256442"/>
                                </a:xfrm>
                                <a:prstGeom prst="curvedConnector3">
                                  <a:avLst/>
                                </a:prstGeom>
                              </wps:spPr>
                              <wps:style>
                                <a:lnRef idx="3">
                                  <a:schemeClr val="dk1"/>
                                </a:lnRef>
                                <a:fillRef idx="0">
                                  <a:schemeClr val="dk1"/>
                                </a:fillRef>
                                <a:effectRef idx="2">
                                  <a:schemeClr val="dk1"/>
                                </a:effectRef>
                                <a:fontRef idx="minor">
                                  <a:schemeClr val="tx1"/>
                                </a:fontRef>
                              </wps:style>
                              <wps:bodyPr/>
                            </wps:wsp>
                            <wps:wsp>
                              <wps:cNvPr id="1001" name="Oval 1001"/>
                              <wps:cNvSpPr/>
                              <wps:spPr>
                                <a:xfrm>
                                  <a:off x="2257259" y="2485292"/>
                                  <a:ext cx="179999" cy="18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ADB67" w14:textId="77777777" w:rsidR="00537BD2" w:rsidRDefault="00537BD2" w:rsidP="005F4EF8">
                                    <w:pPr>
                                      <w:pStyle w:val="NormalWeb"/>
                                      <w:spacing w:before="0" w:beforeAutospacing="0" w:after="0" w:afterAutospacing="0"/>
                                      <w:jc w:val="center"/>
                                    </w:pPr>
                                    <w:r>
                                      <w:rPr>
                                        <w:color w:val="000000"/>
                                        <w:sz w:val="20"/>
                                        <w:szCs w:val="20"/>
                                        <w:lang w:val="en-US"/>
                                      </w:rPr>
                                      <w:t>+</w:t>
                                    </w:r>
                                  </w:p>
                                  <w:p w14:paraId="7F2FF5C6" w14:textId="77777777" w:rsidR="00537BD2" w:rsidRDefault="00537BD2" w:rsidP="005F4EF8">
                                    <w:pPr>
                                      <w:pStyle w:val="NormalWeb"/>
                                      <w:spacing w:before="0" w:beforeAutospacing="0" w:after="0" w:afterAutospacing="0"/>
                                      <w:jc w:val="center"/>
                                    </w:pPr>
                                    <w:r>
                                      <w:rPr>
                                        <w:color w:val="000000"/>
                                        <w:sz w:val="20"/>
                                        <w:szCs w:val="20"/>
                                        <w:lang w:val="en-U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02" name="Text Box 171"/>
                            <wps:cNvSpPr txBox="1"/>
                            <wps:spPr>
                              <a:xfrm>
                                <a:off x="1180492" y="2215888"/>
                                <a:ext cx="265423" cy="253782"/>
                              </a:xfrm>
                              <a:prstGeom prst="rect">
                                <a:avLst/>
                              </a:prstGeom>
                              <a:noFill/>
                              <a:ln w="6350">
                                <a:noFill/>
                              </a:ln>
                            </wps:spPr>
                            <wps:txbx>
                              <w:txbxContent>
                                <w:p w14:paraId="60AB0B9D" w14:textId="77777777" w:rsidR="00537BD2" w:rsidRDefault="00537BD2" w:rsidP="00374E1D">
                                  <w:pPr>
                                    <w:pStyle w:val="NormalWeb"/>
                                    <w:spacing w:before="0" w:beforeAutospacing="0" w:after="0" w:afterAutospacing="0"/>
                                    <w:jc w:val="center"/>
                                  </w:pPr>
                                  <w:r>
                                    <w:rPr>
                                      <w:sz w:val="20"/>
                                      <w:szCs w:val="20"/>
                                      <w:lang w:val="en-US"/>
                                    </w:rPr>
                                    <w:t>-</w:t>
                                  </w:r>
                                </w:p>
                              </w:txbxContent>
                            </wps:txbx>
                            <wps:bodyPr rot="0" spcFirstLastPara="0" vert="horz" wrap="square" lIns="36000" tIns="45720" rIns="72000" bIns="45720" numCol="1" spcCol="0" rtlCol="0" fromWordArt="0" anchor="t" anchorCtr="0" forceAA="0" compatLnSpc="1">
                              <a:prstTxWarp prst="textNoShape">
                                <a:avLst/>
                              </a:prstTxWarp>
                              <a:noAutofit/>
                            </wps:bodyPr>
                          </wps:wsp>
                        </wpg:grpSp>
                        <wpg:grpSp>
                          <wpg:cNvPr id="1003" name="Group 1003"/>
                          <wpg:cNvGrpSpPr/>
                          <wpg:grpSpPr>
                            <a:xfrm>
                              <a:off x="2260343" y="1618687"/>
                              <a:ext cx="527039" cy="430132"/>
                              <a:chOff x="3609010" y="864307"/>
                              <a:chExt cx="527039" cy="430132"/>
                            </a:xfrm>
                          </wpg:grpSpPr>
                          <wpg:grpSp>
                            <wpg:cNvPr id="1004" name="Group 1004"/>
                            <wpg:cNvGrpSpPr/>
                            <wpg:grpSpPr>
                              <a:xfrm>
                                <a:off x="3609010" y="864307"/>
                                <a:ext cx="431609" cy="371531"/>
                                <a:chOff x="4103046" y="926839"/>
                                <a:chExt cx="514704" cy="443053"/>
                              </a:xfrm>
                            </wpg:grpSpPr>
                            <wpg:grpSp>
                              <wpg:cNvPr id="1005" name="Group 1005"/>
                              <wpg:cNvGrpSpPr/>
                              <wpg:grpSpPr>
                                <a:xfrm>
                                  <a:off x="4103046" y="926839"/>
                                  <a:ext cx="106045" cy="219075"/>
                                  <a:chOff x="4103046" y="926839"/>
                                  <a:chExt cx="106044" cy="219076"/>
                                </a:xfrm>
                              </wpg:grpSpPr>
                              <wps:wsp>
                                <wps:cNvPr id="1006" name="Rectangle 1006"/>
                                <wps:cNvSpPr/>
                                <wps:spPr>
                                  <a:xfrm rot="3943194">
                                    <a:off x="4046530" y="983355"/>
                                    <a:ext cx="219076" cy="106044"/>
                                  </a:xfrm>
                                  <a:prstGeom prst="rect">
                                    <a:avLst/>
                                  </a:prstGeom>
                                  <a:ln/>
                                </wps:spPr>
                                <wps:style>
                                  <a:lnRef idx="1">
                                    <a:schemeClr val="dk1"/>
                                  </a:lnRef>
                                  <a:fillRef idx="2">
                                    <a:schemeClr val="dk1"/>
                                  </a:fillRef>
                                  <a:effectRef idx="1">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7" name="Oval 1007"/>
                                <wps:cNvSpPr/>
                                <wps:spPr>
                                  <a:xfrm>
                                    <a:off x="4155273" y="966737"/>
                                    <a:ext cx="52754" cy="457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008" name="Connector: Curved 168"/>
                              <wps:cNvCnPr/>
                              <wps:spPr>
                                <a:xfrm>
                                  <a:off x="4162985" y="996462"/>
                                  <a:ext cx="252046" cy="256442"/>
                                </a:xfrm>
                                <a:prstGeom prst="curvedConnector3">
                                  <a:avLst/>
                                </a:prstGeom>
                              </wps:spPr>
                              <wps:style>
                                <a:lnRef idx="3">
                                  <a:schemeClr val="dk1"/>
                                </a:lnRef>
                                <a:fillRef idx="0">
                                  <a:schemeClr val="dk1"/>
                                </a:fillRef>
                                <a:effectRef idx="2">
                                  <a:schemeClr val="dk1"/>
                                </a:effectRef>
                                <a:fontRef idx="minor">
                                  <a:schemeClr val="tx1"/>
                                </a:fontRef>
                              </wps:style>
                              <wps:bodyPr/>
                            </wps:wsp>
                            <wps:wsp>
                              <wps:cNvPr id="1009" name="Oval 1009"/>
                              <wps:cNvSpPr/>
                              <wps:spPr>
                                <a:xfrm>
                                  <a:off x="4437749" y="1189891"/>
                                  <a:ext cx="180001" cy="1800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4C1D6" w14:textId="77777777" w:rsidR="00537BD2" w:rsidRDefault="00537BD2" w:rsidP="005F4EF8">
                                    <w:pPr>
                                      <w:pStyle w:val="NormalWeb"/>
                                      <w:spacing w:before="0" w:beforeAutospacing="0" w:after="0" w:afterAutospacing="0"/>
                                      <w:jc w:val="center"/>
                                    </w:pPr>
                                    <w:r>
                                      <w:rPr>
                                        <w:color w:val="000000"/>
                                        <w:sz w:val="20"/>
                                        <w:szCs w:val="20"/>
                                        <w:lang w:val="en-US"/>
                                      </w:rPr>
                                      <w:t>+</w:t>
                                    </w:r>
                                  </w:p>
                                  <w:p w14:paraId="59FD0522" w14:textId="77777777" w:rsidR="00537BD2" w:rsidRDefault="00537BD2" w:rsidP="005F4EF8">
                                    <w:pPr>
                                      <w:pStyle w:val="NormalWeb"/>
                                      <w:spacing w:before="0" w:beforeAutospacing="0" w:after="0" w:afterAutospacing="0"/>
                                      <w:jc w:val="center"/>
                                    </w:pPr>
                                    <w:r>
                                      <w:rPr>
                                        <w:color w:val="000000"/>
                                        <w:sz w:val="20"/>
                                        <w:szCs w:val="20"/>
                                        <w:lang w:val="en-U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010" name="Text Box 170"/>
                            <wps:cNvSpPr txBox="1"/>
                            <wps:spPr>
                              <a:xfrm>
                                <a:off x="3870627" y="1040657"/>
                                <a:ext cx="265422" cy="253782"/>
                              </a:xfrm>
                              <a:prstGeom prst="rect">
                                <a:avLst/>
                              </a:prstGeom>
                              <a:noFill/>
                              <a:ln w="6350">
                                <a:noFill/>
                              </a:ln>
                            </wps:spPr>
                            <wps:txbx>
                              <w:txbxContent>
                                <w:p w14:paraId="4C5A43E4" w14:textId="77777777" w:rsidR="00537BD2" w:rsidRPr="00374E1D" w:rsidRDefault="00537BD2" w:rsidP="00374E1D">
                                  <w:pPr>
                                    <w:pStyle w:val="NormalWeb"/>
                                    <w:spacing w:before="0" w:beforeAutospacing="0" w:after="0" w:afterAutospacing="0"/>
                                    <w:jc w:val="center"/>
                                    <w:rPr>
                                      <w:b/>
                                      <w:bCs/>
                                    </w:rPr>
                                  </w:pPr>
                                  <w:r w:rsidRPr="00374E1D">
                                    <w:rPr>
                                      <w:b/>
                                      <w:bCs/>
                                      <w:sz w:val="20"/>
                                      <w:szCs w:val="20"/>
                                      <w:lang w:val="en-US"/>
                                    </w:rPr>
                                    <w:t>+</w:t>
                                  </w:r>
                                </w:p>
                              </w:txbxContent>
                            </wps:txbx>
                            <wps:bodyPr rot="0" spcFirstLastPara="0" vert="horz" wrap="square" lIns="36000" tIns="45720" rIns="91440" bIns="45720" numCol="1" spcCol="0" rtlCol="0" fromWordArt="0" anchor="t" anchorCtr="0" forceAA="0" compatLnSpc="1">
                              <a:prstTxWarp prst="textNoShape">
                                <a:avLst/>
                              </a:prstTxWarp>
                              <a:noAutofit/>
                            </wps:bodyPr>
                          </wps:wsp>
                        </wpg:grpSp>
                      </wpg:wgp>
                      <wps:wsp>
                        <wps:cNvPr id="1011" name="Text Box 2"/>
                        <wps:cNvSpPr txBox="1">
                          <a:spLocks noChangeArrowheads="1"/>
                        </wps:cNvSpPr>
                        <wps:spPr bwMode="auto">
                          <a:xfrm>
                            <a:off x="1934418" y="2586814"/>
                            <a:ext cx="479424" cy="279399"/>
                          </a:xfrm>
                          <a:prstGeom prst="rect">
                            <a:avLst/>
                          </a:prstGeom>
                          <a:noFill/>
                          <a:ln w="9525">
                            <a:noFill/>
                            <a:miter lim="800000"/>
                            <a:headEnd/>
                            <a:tailEnd/>
                          </a:ln>
                        </wps:spPr>
                        <wps:txbx>
                          <w:txbxContent>
                            <w:p w14:paraId="0A95905F" w14:textId="77777777" w:rsidR="00537BD2" w:rsidRDefault="00537BD2" w:rsidP="005F4EF8">
                              <w:pPr>
                                <w:rPr>
                                  <w:sz w:val="24"/>
                                  <w:szCs w:val="24"/>
                                </w:rPr>
                              </w:pPr>
                              <m:oMathPara>
                                <m:oMathParaPr>
                                  <m:jc m:val="centerGroup"/>
                                </m:oMathParaPr>
                                <m:oMath>
                                  <m:r>
                                    <w:rPr>
                                      <w:rFonts w:ascii="Cambria Math" w:hAnsi="Cambria Math"/>
                                      <w:sz w:val="24"/>
                                      <w:szCs w:val="24"/>
                                    </w:rPr>
                                    <m:t>W</m:t>
                                  </m:r>
                                </m:oMath>
                              </m:oMathPara>
                            </w:p>
                          </w:txbxContent>
                        </wps:txbx>
                        <wps:bodyPr rot="0" vert="horz" wrap="square" lIns="91440" tIns="45720" rIns="91440" bIns="45720" anchor="t" anchorCtr="0">
                          <a:spAutoFit/>
                        </wps:bodyPr>
                      </wps:wsp>
                      <wps:wsp>
                        <wps:cNvPr id="1012" name="Text Box 2"/>
                        <wps:cNvSpPr txBox="1">
                          <a:spLocks noChangeArrowheads="1"/>
                        </wps:cNvSpPr>
                        <wps:spPr bwMode="auto">
                          <a:xfrm>
                            <a:off x="4362919" y="354479"/>
                            <a:ext cx="1216024" cy="247014"/>
                          </a:xfrm>
                          <a:prstGeom prst="rect">
                            <a:avLst/>
                          </a:prstGeom>
                          <a:noFill/>
                          <a:ln w="9525">
                            <a:noFill/>
                            <a:miter lim="800000"/>
                            <a:headEnd/>
                            <a:tailEnd/>
                          </a:ln>
                        </wps:spPr>
                        <wps:txbx>
                          <w:txbxContent>
                            <w:p w14:paraId="203067B2" w14:textId="08FE7857" w:rsidR="00537BD2" w:rsidRPr="00E67546" w:rsidRDefault="00537BD2" w:rsidP="005F4EF8">
                              <w:pPr>
                                <w:jc w:val="center"/>
                                <w:rPr>
                                  <w:sz w:val="24"/>
                                  <w:szCs w:val="24"/>
                                  <w:lang w:val="en-ZA"/>
                                </w:rPr>
                              </w:pPr>
                              <w:r>
                                <w:rPr>
                                  <w:lang w:val="en-ZA"/>
                                </w:rPr>
                                <w:t>Thermocouple wire</w:t>
                              </w:r>
                            </w:p>
                          </w:txbxContent>
                        </wps:txbx>
                        <wps:bodyPr rot="0" vert="horz" wrap="square" lIns="91440" tIns="45720" rIns="91440" bIns="45720" anchor="t" anchorCtr="0">
                          <a:spAutoFit/>
                        </wps:bodyPr>
                      </wps:wsp>
                      <wps:wsp>
                        <wps:cNvPr id="1013" name="Text Box 2"/>
                        <wps:cNvSpPr txBox="1">
                          <a:spLocks noChangeArrowheads="1"/>
                        </wps:cNvSpPr>
                        <wps:spPr bwMode="auto">
                          <a:xfrm>
                            <a:off x="4892334" y="664078"/>
                            <a:ext cx="1343024" cy="247014"/>
                          </a:xfrm>
                          <a:prstGeom prst="rect">
                            <a:avLst/>
                          </a:prstGeom>
                          <a:noFill/>
                          <a:ln w="9525">
                            <a:noFill/>
                            <a:miter lim="800000"/>
                            <a:headEnd/>
                            <a:tailEnd/>
                          </a:ln>
                        </wps:spPr>
                        <wps:txbx>
                          <w:txbxContent>
                            <w:p w14:paraId="2B86976F" w14:textId="385733AA" w:rsidR="00537BD2" w:rsidRPr="00E67546" w:rsidRDefault="00537BD2" w:rsidP="005F4EF8">
                              <w:pPr>
                                <w:jc w:val="center"/>
                                <w:rPr>
                                  <w:sz w:val="24"/>
                                  <w:szCs w:val="24"/>
                                  <w:lang w:val="en-ZA"/>
                                </w:rPr>
                              </w:pPr>
                              <w:r>
                                <w:rPr>
                                  <w:lang w:val="en-ZA"/>
                                </w:rPr>
                                <w:t>Pressure transducer</w:t>
                              </w:r>
                            </w:p>
                          </w:txbxContent>
                        </wps:txbx>
                        <wps:bodyPr rot="0" vert="horz" wrap="square" lIns="91440" tIns="45720" rIns="91440" bIns="45720" anchor="t" anchorCtr="0">
                          <a:spAutoFit/>
                        </wps:bodyPr>
                      </wps:wsp>
                      <wps:wsp>
                        <wps:cNvPr id="1014" name="Straight Connector 1014"/>
                        <wps:cNvCnPr/>
                        <wps:spPr>
                          <a:xfrm flipV="1">
                            <a:off x="4942953" y="2205650"/>
                            <a:ext cx="1436830" cy="6434"/>
                          </a:xfrm>
                          <a:prstGeom prst="line">
                            <a:avLst/>
                          </a:prstGeom>
                          <a:ln>
                            <a:headEnd type="oval"/>
                            <a:tailEnd type="none"/>
                          </a:ln>
                        </wps:spPr>
                        <wps:style>
                          <a:lnRef idx="2">
                            <a:schemeClr val="dk1"/>
                          </a:lnRef>
                          <a:fillRef idx="0">
                            <a:schemeClr val="dk1"/>
                          </a:fillRef>
                          <a:effectRef idx="1">
                            <a:schemeClr val="dk1"/>
                          </a:effectRef>
                          <a:fontRef idx="minor">
                            <a:schemeClr val="tx1"/>
                          </a:fontRef>
                        </wps:style>
                        <wps:bodyPr/>
                      </wps:wsp>
                      <wps:wsp>
                        <wps:cNvPr id="1018" name="Straight Arrow Connector 1018"/>
                        <wps:cNvCnPr>
                          <a:stCxn id="86" idx="0"/>
                        </wps:cNvCnPr>
                        <wps:spPr>
                          <a:xfrm flipV="1">
                            <a:off x="1547975" y="3347648"/>
                            <a:ext cx="121544" cy="203310"/>
                          </a:xfrm>
                          <a:prstGeom prst="straightConnector1">
                            <a:avLst/>
                          </a:prstGeom>
                          <a:ln>
                            <a:tailEnd type="stealth"/>
                          </a:ln>
                        </wps:spPr>
                        <wps:style>
                          <a:lnRef idx="1">
                            <a:schemeClr val="dk1"/>
                          </a:lnRef>
                          <a:fillRef idx="0">
                            <a:schemeClr val="dk1"/>
                          </a:fillRef>
                          <a:effectRef idx="0">
                            <a:schemeClr val="dk1"/>
                          </a:effectRef>
                          <a:fontRef idx="minor">
                            <a:schemeClr val="tx1"/>
                          </a:fontRef>
                        </wps:style>
                        <wps:bodyPr/>
                      </wps:wsp>
                      <wps:wsp>
                        <wps:cNvPr id="1023" name="Rounded Rectangle 1023"/>
                        <wps:cNvSpPr/>
                        <wps:spPr>
                          <a:xfrm>
                            <a:off x="3576690" y="230491"/>
                            <a:ext cx="2772675" cy="1099139"/>
                          </a:xfrm>
                          <a:prstGeom prst="roundRect">
                            <a:avLst/>
                          </a:prstGeom>
                          <a:solidFill>
                            <a:srgbClr val="4472C4">
                              <a:alpha val="20000"/>
                            </a:srgbClr>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Text Box 2"/>
                        <wps:cNvSpPr txBox="1">
                          <a:spLocks noChangeArrowheads="1"/>
                        </wps:cNvSpPr>
                        <wps:spPr bwMode="auto">
                          <a:xfrm rot="19969928">
                            <a:off x="3320110" y="287086"/>
                            <a:ext cx="1076324" cy="247014"/>
                          </a:xfrm>
                          <a:prstGeom prst="rect">
                            <a:avLst/>
                          </a:prstGeom>
                          <a:noFill/>
                          <a:ln w="9525">
                            <a:noFill/>
                            <a:miter lim="800000"/>
                            <a:headEnd/>
                            <a:tailEnd/>
                          </a:ln>
                        </wps:spPr>
                        <wps:txbx>
                          <w:txbxContent>
                            <w:p w14:paraId="2AB55520" w14:textId="773DD98D" w:rsidR="00537BD2" w:rsidRDefault="00537BD2" w:rsidP="005F4EF8">
                              <w:pPr>
                                <w:pStyle w:val="NormalWeb"/>
                                <w:spacing w:before="0" w:beforeAutospacing="0" w:after="0" w:afterAutospacing="0"/>
                                <w:jc w:val="center"/>
                              </w:pPr>
                              <w:r>
                                <w:rPr>
                                  <w:sz w:val="20"/>
                                  <w:szCs w:val="20"/>
                                  <w:lang w:val="en-ZA"/>
                                </w:rPr>
                                <w:t>L-fitting</w:t>
                              </w:r>
                            </w:p>
                          </w:txbxContent>
                        </wps:txbx>
                        <wps:bodyPr rot="0" vert="horz" wrap="square" lIns="91440" tIns="45720" rIns="91440" bIns="45720" anchor="t" anchorCtr="0">
                          <a:spAutoFit/>
                        </wps:bodyPr>
                      </wps:wsp>
                      <wps:wsp>
                        <wps:cNvPr id="365" name="Text Box 2"/>
                        <wps:cNvSpPr txBox="1">
                          <a:spLocks noChangeArrowheads="1"/>
                        </wps:cNvSpPr>
                        <wps:spPr bwMode="auto">
                          <a:xfrm rot="17074548">
                            <a:off x="3225801" y="879827"/>
                            <a:ext cx="1076324" cy="247014"/>
                          </a:xfrm>
                          <a:prstGeom prst="rect">
                            <a:avLst/>
                          </a:prstGeom>
                          <a:noFill/>
                          <a:ln w="9525">
                            <a:noFill/>
                            <a:miter lim="800000"/>
                            <a:headEnd/>
                            <a:tailEnd/>
                          </a:ln>
                        </wps:spPr>
                        <wps:txbx>
                          <w:txbxContent>
                            <w:p w14:paraId="702F69B1" w14:textId="0465C5FF" w:rsidR="00537BD2" w:rsidRDefault="00537BD2" w:rsidP="00EB62AF">
                              <w:pPr>
                                <w:pStyle w:val="NormalWeb"/>
                                <w:spacing w:before="0" w:beforeAutospacing="0" w:after="0" w:afterAutospacing="0"/>
                                <w:jc w:val="center"/>
                              </w:pPr>
                              <w:r>
                                <w:rPr>
                                  <w:sz w:val="20"/>
                                  <w:szCs w:val="20"/>
                                  <w:lang w:val="en-ZA"/>
                                </w:rPr>
                                <w:t>T-fitting</w:t>
                              </w:r>
                            </w:p>
                          </w:txbxContent>
                        </wps:txbx>
                        <wps:bodyPr rot="0" vert="horz" wrap="square" lIns="91440" tIns="45720" rIns="91440" bIns="45720" anchor="t" anchorCtr="0">
                          <a:spAutoFit/>
                        </wps:bodyPr>
                      </wps:wsp>
                      <wps:wsp>
                        <wps:cNvPr id="366" name="Text Box 2"/>
                        <wps:cNvSpPr txBox="1">
                          <a:spLocks noChangeArrowheads="1"/>
                        </wps:cNvSpPr>
                        <wps:spPr bwMode="auto">
                          <a:xfrm>
                            <a:off x="3537022" y="0"/>
                            <a:ext cx="1431924" cy="247014"/>
                          </a:xfrm>
                          <a:prstGeom prst="rect">
                            <a:avLst/>
                          </a:prstGeom>
                          <a:noFill/>
                          <a:ln w="9525">
                            <a:noFill/>
                            <a:miter lim="800000"/>
                            <a:headEnd/>
                            <a:tailEnd/>
                          </a:ln>
                        </wps:spPr>
                        <wps:txbx>
                          <w:txbxContent>
                            <w:p w14:paraId="02D3DF3C" w14:textId="480EB4E0" w:rsidR="00537BD2" w:rsidRPr="00374E1D" w:rsidRDefault="00537BD2">
                              <w:pPr>
                                <w:pStyle w:val="NormalWeb"/>
                                <w:spacing w:before="0" w:beforeAutospacing="0" w:after="0" w:afterAutospacing="0"/>
                                <w:jc w:val="center"/>
                                <w:rPr>
                                  <w:b/>
                                  <w:bCs/>
                                  <w:color w:val="1F4E79" w:themeColor="accent5" w:themeShade="80"/>
                                </w:rPr>
                              </w:pPr>
                              <w:r w:rsidRPr="00374E1D">
                                <w:rPr>
                                  <w:b/>
                                  <w:bCs/>
                                  <w:color w:val="1F4E79" w:themeColor="accent5" w:themeShade="80"/>
                                  <w:sz w:val="20"/>
                                  <w:szCs w:val="20"/>
                                  <w:lang w:val="en-ZA"/>
                                </w:rPr>
                                <w:t>Test section interface</w:t>
                              </w:r>
                              <w:r>
                                <w:rPr>
                                  <w:b/>
                                  <w:bCs/>
                                  <w:color w:val="1F4E79" w:themeColor="accent5" w:themeShade="80"/>
                                  <w:sz w:val="20"/>
                                  <w:szCs w:val="20"/>
                                  <w:lang w:val="en-ZA"/>
                                </w:rPr>
                                <w:t>:</w:t>
                              </w:r>
                            </w:p>
                          </w:txbxContent>
                        </wps:txbx>
                        <wps:bodyPr rot="0" vert="horz" wrap="square" lIns="91440" tIns="45720" rIns="91440" bIns="45720" anchor="t" anchorCtr="0">
                          <a:spAutoFit/>
                        </wps:bodyPr>
                      </wps:wsp>
                      <wps:wsp>
                        <wps:cNvPr id="370" name="Straight Arrow Connector 370"/>
                        <wps:cNvCnPr/>
                        <wps:spPr>
                          <a:xfrm>
                            <a:off x="3758084" y="2102613"/>
                            <a:ext cx="235931"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373" name="Text Box 2"/>
                        <wps:cNvSpPr txBox="1">
                          <a:spLocks noChangeArrowheads="1"/>
                        </wps:cNvSpPr>
                        <wps:spPr bwMode="auto">
                          <a:xfrm>
                            <a:off x="5093644" y="2341366"/>
                            <a:ext cx="1215389" cy="247014"/>
                          </a:xfrm>
                          <a:prstGeom prst="rect">
                            <a:avLst/>
                          </a:prstGeom>
                          <a:noFill/>
                          <a:ln w="9525">
                            <a:noFill/>
                            <a:miter lim="800000"/>
                            <a:headEnd/>
                            <a:tailEnd/>
                          </a:ln>
                        </wps:spPr>
                        <wps:txbx>
                          <w:txbxContent>
                            <w:p w14:paraId="1A12E527" w14:textId="6F50C871" w:rsidR="00537BD2" w:rsidRDefault="00537BD2">
                              <w:pPr>
                                <w:pStyle w:val="NormalWeb"/>
                                <w:spacing w:before="0" w:beforeAutospacing="0" w:after="0" w:afterAutospacing="0"/>
                                <w:jc w:val="center"/>
                              </w:pPr>
                              <w:r>
                                <w:rPr>
                                  <w:sz w:val="20"/>
                                  <w:szCs w:val="20"/>
                                  <w:lang w:val="en-ZA"/>
                                </w:rPr>
                                <w:t>Thermocouple tip</w:t>
                              </w:r>
                            </w:p>
                          </w:txbxContent>
                        </wps:txbx>
                        <wps:bodyPr rot="0" vert="horz" wrap="square" lIns="91440" tIns="45720" rIns="91440" bIns="45720" anchor="t" anchorCtr="0">
                          <a:spAutoFit/>
                        </wps:bodyPr>
                      </wps:wsp>
                      <wps:wsp>
                        <wps:cNvPr id="110" name="Freeform 110"/>
                        <wps:cNvSpPr/>
                        <wps:spPr>
                          <a:xfrm>
                            <a:off x="4357687" y="310459"/>
                            <a:ext cx="223838" cy="92394"/>
                          </a:xfrm>
                          <a:custGeom>
                            <a:avLst/>
                            <a:gdLst>
                              <a:gd name="connsiteX0" fmla="*/ 0 w 223838"/>
                              <a:gd name="connsiteY0" fmla="*/ 59056 h 92394"/>
                              <a:gd name="connsiteX1" fmla="*/ 100013 w 223838"/>
                              <a:gd name="connsiteY1" fmla="*/ 1906 h 92394"/>
                              <a:gd name="connsiteX2" fmla="*/ 195263 w 223838"/>
                              <a:gd name="connsiteY2" fmla="*/ 20956 h 92394"/>
                              <a:gd name="connsiteX3" fmla="*/ 223838 w 223838"/>
                              <a:gd name="connsiteY3" fmla="*/ 92394 h 92394"/>
                            </a:gdLst>
                            <a:ahLst/>
                            <a:cxnLst>
                              <a:cxn ang="0">
                                <a:pos x="connsiteX0" y="connsiteY0"/>
                              </a:cxn>
                              <a:cxn ang="0">
                                <a:pos x="connsiteX1" y="connsiteY1"/>
                              </a:cxn>
                              <a:cxn ang="0">
                                <a:pos x="connsiteX2" y="connsiteY2"/>
                              </a:cxn>
                              <a:cxn ang="0">
                                <a:pos x="connsiteX3" y="connsiteY3"/>
                              </a:cxn>
                            </a:cxnLst>
                            <a:rect l="l" t="t" r="r" b="b"/>
                            <a:pathLst>
                              <a:path w="223838" h="92394">
                                <a:moveTo>
                                  <a:pt x="0" y="59056"/>
                                </a:moveTo>
                                <a:cubicBezTo>
                                  <a:pt x="33734" y="33656"/>
                                  <a:pt x="67469" y="8256"/>
                                  <a:pt x="100013" y="1906"/>
                                </a:cubicBezTo>
                                <a:cubicBezTo>
                                  <a:pt x="132557" y="-4444"/>
                                  <a:pt x="174626" y="5875"/>
                                  <a:pt x="195263" y="20956"/>
                                </a:cubicBezTo>
                                <a:cubicBezTo>
                                  <a:pt x="215900" y="36037"/>
                                  <a:pt x="219869" y="64215"/>
                                  <a:pt x="223838" y="92394"/>
                                </a:cubicBezTo>
                              </a:path>
                            </a:pathLst>
                          </a:custGeom>
                          <a:noFill/>
                          <a:ln w="9525">
                            <a:solidFill>
                              <a:schemeClr val="tx1"/>
                            </a:solidFill>
                            <a:headEnd type="stealth"/>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Freeform 375"/>
                        <wps:cNvSpPr/>
                        <wps:spPr>
                          <a:xfrm rot="2829115">
                            <a:off x="2445896" y="1219994"/>
                            <a:ext cx="223520" cy="92075"/>
                          </a:xfrm>
                          <a:custGeom>
                            <a:avLst/>
                            <a:gdLst>
                              <a:gd name="connsiteX0" fmla="*/ 0 w 223838"/>
                              <a:gd name="connsiteY0" fmla="*/ 59056 h 92394"/>
                              <a:gd name="connsiteX1" fmla="*/ 100013 w 223838"/>
                              <a:gd name="connsiteY1" fmla="*/ 1906 h 92394"/>
                              <a:gd name="connsiteX2" fmla="*/ 195263 w 223838"/>
                              <a:gd name="connsiteY2" fmla="*/ 20956 h 92394"/>
                              <a:gd name="connsiteX3" fmla="*/ 223838 w 223838"/>
                              <a:gd name="connsiteY3" fmla="*/ 92394 h 92394"/>
                            </a:gdLst>
                            <a:ahLst/>
                            <a:cxnLst>
                              <a:cxn ang="0">
                                <a:pos x="connsiteX0" y="connsiteY0"/>
                              </a:cxn>
                              <a:cxn ang="0">
                                <a:pos x="connsiteX1" y="connsiteY1"/>
                              </a:cxn>
                              <a:cxn ang="0">
                                <a:pos x="connsiteX2" y="connsiteY2"/>
                              </a:cxn>
                              <a:cxn ang="0">
                                <a:pos x="connsiteX3" y="connsiteY3"/>
                              </a:cxn>
                            </a:cxnLst>
                            <a:rect l="l" t="t" r="r" b="b"/>
                            <a:pathLst>
                              <a:path w="223838" h="92394">
                                <a:moveTo>
                                  <a:pt x="0" y="59056"/>
                                </a:moveTo>
                                <a:cubicBezTo>
                                  <a:pt x="33734" y="33656"/>
                                  <a:pt x="67469" y="8256"/>
                                  <a:pt x="100013" y="1906"/>
                                </a:cubicBezTo>
                                <a:cubicBezTo>
                                  <a:pt x="132557" y="-4444"/>
                                  <a:pt x="174626" y="5875"/>
                                  <a:pt x="195263" y="20956"/>
                                </a:cubicBezTo>
                                <a:cubicBezTo>
                                  <a:pt x="215900" y="36037"/>
                                  <a:pt x="219869" y="64215"/>
                                  <a:pt x="223838" y="92394"/>
                                </a:cubicBezTo>
                              </a:path>
                            </a:pathLst>
                          </a:custGeom>
                          <a:noFill/>
                          <a:ln w="9525">
                            <a:solidFill>
                              <a:schemeClr val="tx1"/>
                            </a:solidFill>
                            <a:headEnd type="stealth"/>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Freeform 376"/>
                        <wps:cNvSpPr/>
                        <wps:spPr>
                          <a:xfrm rot="2400265" flipV="1">
                            <a:off x="4901822" y="2349647"/>
                            <a:ext cx="319786" cy="98149"/>
                          </a:xfrm>
                          <a:custGeom>
                            <a:avLst/>
                            <a:gdLst>
                              <a:gd name="connsiteX0" fmla="*/ 0 w 223838"/>
                              <a:gd name="connsiteY0" fmla="*/ 59056 h 92394"/>
                              <a:gd name="connsiteX1" fmla="*/ 100013 w 223838"/>
                              <a:gd name="connsiteY1" fmla="*/ 1906 h 92394"/>
                              <a:gd name="connsiteX2" fmla="*/ 195263 w 223838"/>
                              <a:gd name="connsiteY2" fmla="*/ 20956 h 92394"/>
                              <a:gd name="connsiteX3" fmla="*/ 223838 w 223838"/>
                              <a:gd name="connsiteY3" fmla="*/ 92394 h 92394"/>
                            </a:gdLst>
                            <a:ahLst/>
                            <a:cxnLst>
                              <a:cxn ang="0">
                                <a:pos x="connsiteX0" y="connsiteY0"/>
                              </a:cxn>
                              <a:cxn ang="0">
                                <a:pos x="connsiteX1" y="connsiteY1"/>
                              </a:cxn>
                              <a:cxn ang="0">
                                <a:pos x="connsiteX2" y="connsiteY2"/>
                              </a:cxn>
                              <a:cxn ang="0">
                                <a:pos x="connsiteX3" y="connsiteY3"/>
                              </a:cxn>
                            </a:cxnLst>
                            <a:rect l="l" t="t" r="r" b="b"/>
                            <a:pathLst>
                              <a:path w="223838" h="92394">
                                <a:moveTo>
                                  <a:pt x="0" y="59056"/>
                                </a:moveTo>
                                <a:cubicBezTo>
                                  <a:pt x="33734" y="33656"/>
                                  <a:pt x="67469" y="8256"/>
                                  <a:pt x="100013" y="1906"/>
                                </a:cubicBezTo>
                                <a:cubicBezTo>
                                  <a:pt x="132557" y="-4444"/>
                                  <a:pt x="174626" y="5875"/>
                                  <a:pt x="195263" y="20956"/>
                                </a:cubicBezTo>
                                <a:cubicBezTo>
                                  <a:pt x="215900" y="36037"/>
                                  <a:pt x="219869" y="64215"/>
                                  <a:pt x="223838" y="92394"/>
                                </a:cubicBezTo>
                              </a:path>
                            </a:pathLst>
                          </a:custGeom>
                          <a:noFill/>
                          <a:ln w="9525">
                            <a:solidFill>
                              <a:schemeClr val="tx1"/>
                            </a:solidFill>
                            <a:headEnd type="stealth"/>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8" name="Text Box 175"/>
                        <wps:cNvSpPr txBox="1">
                          <a:spLocks noChangeArrowheads="1"/>
                        </wps:cNvSpPr>
                        <wps:spPr bwMode="auto">
                          <a:xfrm rot="20075456">
                            <a:off x="865801" y="1410449"/>
                            <a:ext cx="855345" cy="391160"/>
                          </a:xfrm>
                          <a:prstGeom prst="rect">
                            <a:avLst/>
                          </a:prstGeom>
                          <a:noFill/>
                          <a:ln w="9525">
                            <a:noFill/>
                            <a:miter lim="800000"/>
                            <a:headEnd/>
                            <a:tailEnd/>
                          </a:ln>
                        </wps:spPr>
                        <wps:txbx>
                          <w:txbxContent>
                            <w:p w14:paraId="06AEDAD4" w14:textId="1CB0179E" w:rsidR="00537BD2" w:rsidRDefault="00537BD2" w:rsidP="008D736A">
                              <w:pPr>
                                <w:pStyle w:val="NormalWeb"/>
                                <w:spacing w:before="0" w:beforeAutospacing="0" w:after="0" w:afterAutospacing="0"/>
                                <w:jc w:val="center"/>
                              </w:pPr>
                              <w:r>
                                <w:rPr>
                                  <w:sz w:val="20"/>
                                  <w:szCs w:val="20"/>
                                  <w:lang w:val="en-US"/>
                                </w:rPr>
                                <w:t>End cap</w:t>
                              </w:r>
                            </w:p>
                          </w:txbxContent>
                        </wps:txbx>
                        <wps:bodyPr rot="0" vert="horz" wrap="square" lIns="91440" tIns="45720" rIns="91440" bIns="45720" anchor="t" anchorCtr="0">
                          <a:noAutofit/>
                        </wps:bodyPr>
                      </wps:wsp>
                      <wps:wsp>
                        <wps:cNvPr id="380" name="Text Box 175"/>
                        <wps:cNvSpPr txBox="1">
                          <a:spLocks noChangeArrowheads="1"/>
                        </wps:cNvSpPr>
                        <wps:spPr bwMode="auto">
                          <a:xfrm rot="20144892">
                            <a:off x="2709420" y="600509"/>
                            <a:ext cx="855345" cy="391160"/>
                          </a:xfrm>
                          <a:prstGeom prst="rect">
                            <a:avLst/>
                          </a:prstGeom>
                          <a:noFill/>
                          <a:ln w="9525">
                            <a:noFill/>
                            <a:miter lim="800000"/>
                            <a:headEnd/>
                            <a:tailEnd/>
                          </a:ln>
                        </wps:spPr>
                        <wps:txbx>
                          <w:txbxContent>
                            <w:p w14:paraId="55B02A5A" w14:textId="316B22D6" w:rsidR="00537BD2" w:rsidRDefault="00537BD2" w:rsidP="008D736A">
                              <w:pPr>
                                <w:pStyle w:val="NormalWeb"/>
                                <w:spacing w:before="0" w:beforeAutospacing="0" w:after="0" w:afterAutospacing="0"/>
                                <w:jc w:val="center"/>
                              </w:pPr>
                              <w:r>
                                <w:rPr>
                                  <w:sz w:val="20"/>
                                  <w:szCs w:val="20"/>
                                  <w:lang w:val="en-US"/>
                                </w:rPr>
                                <w:t>End cap</w:t>
                              </w:r>
                            </w:p>
                          </w:txbxContent>
                        </wps:txbx>
                        <wps:bodyPr rot="0" vert="horz" wrap="square" lIns="91440" tIns="45720" rIns="91440" bIns="45720" anchor="t" anchorCtr="0">
                          <a:noAutofit/>
                        </wps:bodyPr>
                      </wps:wsp>
                      <wpg:wgp>
                        <wpg:cNvPr id="381" name="Group 381"/>
                        <wpg:cNvGrpSpPr/>
                        <wpg:grpSpPr>
                          <a:xfrm>
                            <a:off x="280579" y="2972383"/>
                            <a:ext cx="550531" cy="551742"/>
                            <a:chOff x="43415" y="136523"/>
                            <a:chExt cx="550560" cy="552124"/>
                          </a:xfrm>
                        </wpg:grpSpPr>
                        <wps:wsp>
                          <wps:cNvPr id="382" name="Straight Connector 382"/>
                          <wps:cNvCnPr/>
                          <wps:spPr>
                            <a:xfrm flipH="1">
                              <a:off x="152083" y="636791"/>
                              <a:ext cx="293472" cy="1"/>
                            </a:xfrm>
                            <a:prstGeom prst="line">
                              <a:avLst/>
                            </a:prstGeom>
                          </wps:spPr>
                          <wps:style>
                            <a:lnRef idx="1">
                              <a:schemeClr val="dk1"/>
                            </a:lnRef>
                            <a:fillRef idx="0">
                              <a:schemeClr val="dk1"/>
                            </a:fillRef>
                            <a:effectRef idx="0">
                              <a:schemeClr val="dk1"/>
                            </a:effectRef>
                            <a:fontRef idx="minor">
                              <a:schemeClr val="tx1"/>
                            </a:fontRef>
                          </wps:style>
                          <wps:bodyPr/>
                        </wps:wsp>
                        <wps:wsp>
                          <wps:cNvPr id="383" name="Text Box 2"/>
                          <wps:cNvSpPr txBox="1">
                            <a:spLocks noChangeArrowheads="1"/>
                          </wps:cNvSpPr>
                          <wps:spPr bwMode="auto">
                            <a:xfrm>
                              <a:off x="370456" y="441633"/>
                              <a:ext cx="223519" cy="247014"/>
                            </a:xfrm>
                            <a:prstGeom prst="rect">
                              <a:avLst/>
                            </a:prstGeom>
                            <a:noFill/>
                            <a:ln w="9525">
                              <a:noFill/>
                              <a:miter lim="800000"/>
                              <a:headEnd/>
                              <a:tailEnd/>
                            </a:ln>
                          </wps:spPr>
                          <wps:txbx>
                            <w:txbxContent>
                              <w:p w14:paraId="70184323" w14:textId="77777777" w:rsidR="00537BD2" w:rsidRDefault="00537BD2" w:rsidP="008D736A">
                                <w:pPr>
                                  <w:pStyle w:val="NormalWeb"/>
                                  <w:spacing w:before="0" w:beforeAutospacing="0" w:after="0" w:afterAutospacing="0"/>
                                </w:pPr>
                                <w:r>
                                  <w:rPr>
                                    <w:i/>
                                    <w:iCs/>
                                    <w:sz w:val="20"/>
                                    <w:szCs w:val="20"/>
                                    <w:lang w:val="en-US"/>
                                  </w:rPr>
                                  <w:t>x</w:t>
                                </w:r>
                              </w:p>
                            </w:txbxContent>
                          </wps:txbx>
                          <wps:bodyPr rot="0" vert="horz" wrap="square" lIns="91440" tIns="45720" rIns="91440" bIns="45720" anchor="t" anchorCtr="0">
                            <a:spAutoFit/>
                          </wps:bodyPr>
                        </wps:wsp>
                        <wps:wsp>
                          <wps:cNvPr id="384" name="Text Box 2"/>
                          <wps:cNvSpPr txBox="1">
                            <a:spLocks noChangeArrowheads="1"/>
                          </wps:cNvSpPr>
                          <wps:spPr bwMode="auto">
                            <a:xfrm>
                              <a:off x="43415" y="136523"/>
                              <a:ext cx="223519" cy="247014"/>
                            </a:xfrm>
                            <a:prstGeom prst="rect">
                              <a:avLst/>
                            </a:prstGeom>
                            <a:noFill/>
                            <a:ln w="9525">
                              <a:noFill/>
                              <a:miter lim="800000"/>
                              <a:headEnd/>
                              <a:tailEnd/>
                            </a:ln>
                          </wps:spPr>
                          <wps:txbx>
                            <w:txbxContent>
                              <w:p w14:paraId="7DBAA909" w14:textId="77777777" w:rsidR="00537BD2" w:rsidRDefault="00537BD2" w:rsidP="008D736A">
                                <w:pPr>
                                  <w:pStyle w:val="NormalWeb"/>
                                  <w:spacing w:before="0" w:beforeAutospacing="0" w:after="0" w:afterAutospacing="0"/>
                                </w:pPr>
                                <w:r>
                                  <w:rPr>
                                    <w:i/>
                                    <w:iCs/>
                                    <w:sz w:val="20"/>
                                    <w:szCs w:val="20"/>
                                    <w:lang w:val="en-US"/>
                                  </w:rPr>
                                  <w:t>y</w:t>
                                </w:r>
                              </w:p>
                            </w:txbxContent>
                          </wps:txbx>
                          <wps:bodyPr rot="0" vert="horz" wrap="square" lIns="91440" tIns="45720" rIns="91440" bIns="45720" anchor="t" anchorCtr="0">
                            <a:spAutoFit/>
                          </wps:bodyPr>
                        </wps:wsp>
                        <wps:wsp>
                          <wps:cNvPr id="386" name="Straight Connector 386"/>
                          <wps:cNvCnPr/>
                          <wps:spPr>
                            <a:xfrm flipH="1">
                              <a:off x="151773" y="341441"/>
                              <a:ext cx="4138" cy="299194"/>
                            </a:xfrm>
                            <a:prstGeom prst="line">
                              <a:avLst/>
                            </a:prstGeom>
                          </wps:spPr>
                          <wps:style>
                            <a:lnRef idx="1">
                              <a:schemeClr val="dk1"/>
                            </a:lnRef>
                            <a:fillRef idx="0">
                              <a:schemeClr val="dk1"/>
                            </a:fillRef>
                            <a:effectRef idx="0">
                              <a:schemeClr val="dk1"/>
                            </a:effectRef>
                            <a:fontRef idx="minor">
                              <a:schemeClr val="tx1"/>
                            </a:fontRef>
                          </wps:style>
                          <wps:bodyPr/>
                        </wps:wsp>
                      </wpg:wgp>
                      <wpg:wgp>
                        <wpg:cNvPr id="388" name="Group 388"/>
                        <wpg:cNvGrpSpPr/>
                        <wpg:grpSpPr>
                          <a:xfrm>
                            <a:off x="5149565" y="1491966"/>
                            <a:ext cx="550175" cy="551636"/>
                            <a:chOff x="0" y="0"/>
                            <a:chExt cx="550824" cy="551636"/>
                          </a:xfrm>
                        </wpg:grpSpPr>
                        <wps:wsp>
                          <wps:cNvPr id="389" name="Straight Connector 389"/>
                          <wps:cNvCnPr/>
                          <wps:spPr>
                            <a:xfrm flipH="1">
                              <a:off x="108668" y="500268"/>
                              <a:ext cx="293472" cy="1"/>
                            </a:xfrm>
                            <a:prstGeom prst="line">
                              <a:avLst/>
                            </a:prstGeom>
                          </wps:spPr>
                          <wps:style>
                            <a:lnRef idx="1">
                              <a:schemeClr val="dk1"/>
                            </a:lnRef>
                            <a:fillRef idx="0">
                              <a:schemeClr val="dk1"/>
                            </a:fillRef>
                            <a:effectRef idx="0">
                              <a:schemeClr val="dk1"/>
                            </a:effectRef>
                            <a:fontRef idx="minor">
                              <a:schemeClr val="tx1"/>
                            </a:fontRef>
                          </wps:style>
                          <wps:bodyPr/>
                        </wps:wsp>
                        <wps:wsp>
                          <wps:cNvPr id="390" name="Text Box 2"/>
                          <wps:cNvSpPr txBox="1">
                            <a:spLocks noChangeArrowheads="1"/>
                          </wps:cNvSpPr>
                          <wps:spPr bwMode="auto">
                            <a:xfrm>
                              <a:off x="327041" y="304622"/>
                              <a:ext cx="223783" cy="247014"/>
                            </a:xfrm>
                            <a:prstGeom prst="rect">
                              <a:avLst/>
                            </a:prstGeom>
                            <a:noFill/>
                            <a:ln w="9525">
                              <a:noFill/>
                              <a:miter lim="800000"/>
                              <a:headEnd/>
                              <a:tailEnd/>
                            </a:ln>
                          </wps:spPr>
                          <wps:txbx>
                            <w:txbxContent>
                              <w:p w14:paraId="335B237E" w14:textId="67F63DFC" w:rsidR="00537BD2" w:rsidRDefault="00537BD2">
                                <w:pPr>
                                  <w:pStyle w:val="NormalWeb"/>
                                  <w:spacing w:before="0" w:beforeAutospacing="0" w:after="0" w:afterAutospacing="0"/>
                                </w:pPr>
                                <w:r>
                                  <w:rPr>
                                    <w:i/>
                                    <w:iCs/>
                                    <w:sz w:val="20"/>
                                    <w:szCs w:val="20"/>
                                    <w:lang w:val="en-US"/>
                                  </w:rPr>
                                  <w:t>z</w:t>
                                </w:r>
                              </w:p>
                            </w:txbxContent>
                          </wps:txbx>
                          <wps:bodyPr rot="0" vert="horz" wrap="square" lIns="91440" tIns="45720" rIns="91440" bIns="45720" anchor="t" anchorCtr="0">
                            <a:spAutoFit/>
                          </wps:bodyPr>
                        </wps:wsp>
                        <wps:wsp>
                          <wps:cNvPr id="391" name="Text Box 2"/>
                          <wps:cNvSpPr txBox="1">
                            <a:spLocks noChangeArrowheads="1"/>
                          </wps:cNvSpPr>
                          <wps:spPr bwMode="auto">
                            <a:xfrm>
                              <a:off x="0" y="0"/>
                              <a:ext cx="223519" cy="247014"/>
                            </a:xfrm>
                            <a:prstGeom prst="rect">
                              <a:avLst/>
                            </a:prstGeom>
                            <a:noFill/>
                            <a:ln w="9525">
                              <a:noFill/>
                              <a:miter lim="800000"/>
                              <a:headEnd/>
                              <a:tailEnd/>
                            </a:ln>
                          </wps:spPr>
                          <wps:txbx>
                            <w:txbxContent>
                              <w:p w14:paraId="314521AE" w14:textId="77777777" w:rsidR="00537BD2" w:rsidRDefault="00537BD2" w:rsidP="008D736A">
                                <w:pPr>
                                  <w:pStyle w:val="NormalWeb"/>
                                  <w:spacing w:before="0" w:beforeAutospacing="0" w:after="0" w:afterAutospacing="0"/>
                                </w:pPr>
                                <w:r>
                                  <w:rPr>
                                    <w:i/>
                                    <w:iCs/>
                                    <w:sz w:val="20"/>
                                    <w:szCs w:val="20"/>
                                    <w:lang w:val="en-US"/>
                                  </w:rPr>
                                  <w:t>y</w:t>
                                </w:r>
                              </w:p>
                            </w:txbxContent>
                          </wps:txbx>
                          <wps:bodyPr rot="0" vert="horz" wrap="square" lIns="91440" tIns="45720" rIns="91440" bIns="45720" anchor="t" anchorCtr="0">
                            <a:spAutoFit/>
                          </wps:bodyPr>
                        </wps:wsp>
                        <wps:wsp>
                          <wps:cNvPr id="392" name="Straight Connector 392"/>
                          <wps:cNvCnPr/>
                          <wps:spPr>
                            <a:xfrm flipH="1">
                              <a:off x="108358" y="204918"/>
                              <a:ext cx="4138" cy="299194"/>
                            </a:xfrm>
                            <a:prstGeom prst="line">
                              <a:avLst/>
                            </a:prstGeom>
                          </wps:spPr>
                          <wps:style>
                            <a:lnRef idx="1">
                              <a:schemeClr val="dk1"/>
                            </a:lnRef>
                            <a:fillRef idx="0">
                              <a:schemeClr val="dk1"/>
                            </a:fillRef>
                            <a:effectRef idx="0">
                              <a:schemeClr val="dk1"/>
                            </a:effectRef>
                            <a:fontRef idx="minor">
                              <a:schemeClr val="tx1"/>
                            </a:fontRef>
                          </wps:style>
                          <wps:bodyPr/>
                        </wps:wsp>
                      </wpg:wgp>
                      <wps:wsp>
                        <wps:cNvPr id="394" name="Text Box 2"/>
                        <wps:cNvSpPr txBox="1">
                          <a:spLocks noChangeArrowheads="1"/>
                        </wps:cNvSpPr>
                        <wps:spPr bwMode="auto">
                          <a:xfrm>
                            <a:off x="3523702" y="1865071"/>
                            <a:ext cx="672464" cy="247014"/>
                          </a:xfrm>
                          <a:prstGeom prst="rect">
                            <a:avLst/>
                          </a:prstGeom>
                          <a:noFill/>
                          <a:ln w="9525">
                            <a:noFill/>
                            <a:miter lim="800000"/>
                            <a:headEnd/>
                            <a:tailEnd/>
                          </a:ln>
                        </wps:spPr>
                        <wps:txbx>
                          <w:txbxContent>
                            <w:p w14:paraId="5E765AC4" w14:textId="15E75D62" w:rsidR="00537BD2" w:rsidRDefault="00537BD2">
                              <w:pPr>
                                <w:pStyle w:val="NormalWeb"/>
                                <w:spacing w:before="0" w:beforeAutospacing="0" w:after="0" w:afterAutospacing="0"/>
                                <w:jc w:val="center"/>
                              </w:pPr>
                              <w:r w:rsidRPr="00374E1D">
                                <w:rPr>
                                  <w:color w:val="4472C4"/>
                                  <w:sz w:val="20"/>
                                  <w:szCs w:val="20"/>
                                  <w:lang w:val="en-US"/>
                                </w:rPr>
                                <w:t xml:space="preserve">Flow </w:t>
                              </w:r>
                            </w:p>
                          </w:txbxContent>
                        </wps:txbx>
                        <wps:bodyPr rot="0" vert="horz" wrap="square" lIns="91440" tIns="45720" rIns="91440" bIns="45720" anchor="t" anchorCtr="0">
                          <a:spAutoFit/>
                        </wps:bodyPr>
                      </wps:wsp>
                      <wps:wsp>
                        <wps:cNvPr id="395" name="Text Box 2"/>
                        <wps:cNvSpPr txBox="1">
                          <a:spLocks noChangeArrowheads="1"/>
                        </wps:cNvSpPr>
                        <wps:spPr bwMode="auto">
                          <a:xfrm>
                            <a:off x="1190887" y="2385096"/>
                            <a:ext cx="1957704" cy="247014"/>
                          </a:xfrm>
                          <a:prstGeom prst="rect">
                            <a:avLst/>
                          </a:prstGeom>
                          <a:noFill/>
                          <a:ln w="9525">
                            <a:noFill/>
                            <a:miter lim="800000"/>
                            <a:headEnd/>
                            <a:tailEnd/>
                          </a:ln>
                        </wps:spPr>
                        <wps:txbx>
                          <w:txbxContent>
                            <w:p w14:paraId="7AB1C7E4" w14:textId="05C523DB" w:rsidR="00537BD2" w:rsidRPr="00EE7655" w:rsidRDefault="00537BD2">
                              <w:pPr>
                                <w:pStyle w:val="NormalWeb"/>
                                <w:spacing w:before="0" w:beforeAutospacing="0" w:after="0" w:afterAutospacing="0"/>
                                <w:jc w:val="center"/>
                              </w:pPr>
                              <w:r>
                                <w:rPr>
                                  <w:b/>
                                  <w:bCs/>
                                  <w:sz w:val="20"/>
                                  <w:szCs w:val="20"/>
                                  <w:lang w:val="en-US"/>
                                </w:rPr>
                                <w:t>Microchannel cross-section:</w:t>
                              </w:r>
                            </w:p>
                          </w:txbxContent>
                        </wps:txbx>
                        <wps:bodyPr rot="0" vert="horz" wrap="square" lIns="91440" tIns="45720" rIns="91440" bIns="45720" anchor="t" anchorCtr="0">
                          <a:spAutoFit/>
                        </wps:bodyPr>
                      </wps:wsp>
                      <wps:wsp>
                        <wps:cNvPr id="397" name="Text Box 175"/>
                        <wps:cNvSpPr txBox="1">
                          <a:spLocks noChangeArrowheads="1"/>
                        </wps:cNvSpPr>
                        <wps:spPr bwMode="auto">
                          <a:xfrm>
                            <a:off x="3089214" y="2568268"/>
                            <a:ext cx="1260475" cy="391160"/>
                          </a:xfrm>
                          <a:prstGeom prst="rect">
                            <a:avLst/>
                          </a:prstGeom>
                          <a:noFill/>
                          <a:ln w="9525">
                            <a:noFill/>
                            <a:miter lim="800000"/>
                            <a:headEnd/>
                            <a:tailEnd/>
                          </a:ln>
                        </wps:spPr>
                        <wps:txbx>
                          <w:txbxContent>
                            <w:p w14:paraId="4BAF6F24" w14:textId="77777777" w:rsidR="00537BD2" w:rsidRDefault="00537BD2" w:rsidP="00EE7655">
                              <w:pPr>
                                <w:pStyle w:val="NormalWeb"/>
                                <w:spacing w:before="0" w:beforeAutospacing="0" w:after="0" w:afterAutospacing="0"/>
                                <w:jc w:val="center"/>
                              </w:pPr>
                              <w:r>
                                <w:rPr>
                                  <w:sz w:val="20"/>
                                  <w:szCs w:val="20"/>
                                  <w:lang w:val="en-US"/>
                                </w:rPr>
                                <w:t>Tantalum layer</w:t>
                              </w:r>
                            </w:p>
                          </w:txbxContent>
                        </wps:txbx>
                        <wps:bodyPr rot="0" vert="horz" wrap="square" lIns="91440" tIns="45720" rIns="91440" bIns="45720" anchor="t" anchorCtr="0">
                          <a:noAutofit/>
                        </wps:bodyPr>
                      </wps:wsp>
                      <wps:wsp>
                        <wps:cNvPr id="398" name="Freeform 398"/>
                        <wps:cNvSpPr/>
                        <wps:spPr>
                          <a:xfrm rot="20097915" flipV="1">
                            <a:off x="3218220" y="2826304"/>
                            <a:ext cx="360909" cy="107005"/>
                          </a:xfrm>
                          <a:custGeom>
                            <a:avLst/>
                            <a:gdLst>
                              <a:gd name="connsiteX0" fmla="*/ 0 w 223838"/>
                              <a:gd name="connsiteY0" fmla="*/ 59056 h 92394"/>
                              <a:gd name="connsiteX1" fmla="*/ 100013 w 223838"/>
                              <a:gd name="connsiteY1" fmla="*/ 1906 h 92394"/>
                              <a:gd name="connsiteX2" fmla="*/ 195263 w 223838"/>
                              <a:gd name="connsiteY2" fmla="*/ 20956 h 92394"/>
                              <a:gd name="connsiteX3" fmla="*/ 223838 w 223838"/>
                              <a:gd name="connsiteY3" fmla="*/ 92394 h 92394"/>
                            </a:gdLst>
                            <a:ahLst/>
                            <a:cxnLst>
                              <a:cxn ang="0">
                                <a:pos x="connsiteX0" y="connsiteY0"/>
                              </a:cxn>
                              <a:cxn ang="0">
                                <a:pos x="connsiteX1" y="connsiteY1"/>
                              </a:cxn>
                              <a:cxn ang="0">
                                <a:pos x="connsiteX2" y="connsiteY2"/>
                              </a:cxn>
                              <a:cxn ang="0">
                                <a:pos x="connsiteX3" y="connsiteY3"/>
                              </a:cxn>
                            </a:cxnLst>
                            <a:rect l="l" t="t" r="r" b="b"/>
                            <a:pathLst>
                              <a:path w="223838" h="92394">
                                <a:moveTo>
                                  <a:pt x="0" y="59056"/>
                                </a:moveTo>
                                <a:cubicBezTo>
                                  <a:pt x="33734" y="33656"/>
                                  <a:pt x="67469" y="8256"/>
                                  <a:pt x="100013" y="1906"/>
                                </a:cubicBezTo>
                                <a:cubicBezTo>
                                  <a:pt x="132557" y="-4444"/>
                                  <a:pt x="174626" y="5875"/>
                                  <a:pt x="195263" y="20956"/>
                                </a:cubicBezTo>
                                <a:cubicBezTo>
                                  <a:pt x="215900" y="36037"/>
                                  <a:pt x="219869" y="64215"/>
                                  <a:pt x="223838" y="92394"/>
                                </a:cubicBezTo>
                              </a:path>
                            </a:pathLst>
                          </a:custGeom>
                          <a:noFill/>
                          <a:ln w="9525">
                            <a:solidFill>
                              <a:schemeClr val="tx1"/>
                            </a:solidFill>
                            <a:headEnd type="stealth"/>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9675FC1" id="Canvas 1021" o:spid="_x0000_s1127" editas="canvas" style="width:510.7pt;height:301.85pt;mso-position-horizontal-relative:char;mso-position-vertical-relative:line" coordsize="64858,38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">
                <v:shape id="_x0000_s1128" type="#_x0000_t75" style="position:absolute;width:64858;height:38328;visibility:visible;mso-wrap-style:square">
                  <v:fill o:detectmouseclick="t"/>
                  <v:path o:connecttype="none"/>
                </v:shape>
                <v:group id="Group 953" o:spid="_x0000_s1129" style="position:absolute;left:5053;top:26469;width:31381;height:11507" coordorigin="17949,21371" coordsize="31380,1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Picture 955" o:spid="_x0000_s1130" type="#_x0000_t75" style="position:absolute;left:22971;top:22436;width:24643;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">
                    <v:imagedata r:id="rId22" o:title=""/>
                  </v:shape>
                  <v:group id="Group 956" o:spid="_x0000_s1131" style="position:absolute;left:17949;top:21371;width:31381;height:7011" coordorigin="17949,21371" coordsize="3138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Straight Arrow Connector 957" o:spid="_x0000_s1132" type="#_x0000_t32" style="position:absolute;left:24805;top:23393;width:197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" strokecolor="black [3200]" strokeweight="1pt">
                      <v:stroke startarrow="block" endarrow="block" joinstyle="miter"/>
                    </v:shape>
                    <v:line id="Straight Connector 958" o:spid="_x0000_s1133" style="position:absolute;flip:y;visibility:visible;mso-wrap-style:square" from="24735,21514" to="24735,2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" strokecolor="black [3200]" strokeweight="1pt">
                      <v:stroke joinstyle="miter"/>
                    </v:line>
                    <v:line id="Straight Connector 50" o:spid="_x0000_s1134" style="position:absolute;flip:x y;visibility:visible;mso-wrap-style:square" from="21104,25971" to="25103,2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" strokecolor="black [3200]" strokeweight="1pt">
                      <v:stroke joinstyle="miter"/>
                    </v:line>
                    <v:shape id="_x0000_s1135" type="#_x0000_t202" style="position:absolute;left:17949;top:23393;width:479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697A022A" w14:textId="77777777" w:rsidR="00537BD2" w:rsidRDefault="00537BD2" w:rsidP="005F4EF8">
                            <w:pPr>
                              <w:pStyle w:val="NormalWeb"/>
                              <w:spacing w:before="0" w:beforeAutospacing="0" w:after="0" w:afterAutospacing="0"/>
                            </w:pPr>
                            <m:oMathPara>
                              <m:oMathParaPr>
                                <m:jc m:val="centerGroup"/>
                              </m:oMathParaPr>
                              <m:oMath>
                                <m:sSub>
                                  <m:sSubPr>
                                    <m:ctrlPr>
                                      <w:rPr>
                                        <w:rFonts w:ascii="Cambria Math" w:hAnsi="Cambria Math"/>
                                        <w:i/>
                                        <w:iCs/>
                                      </w:rPr>
                                    </m:ctrlPr>
                                  </m:sSubPr>
                                  <m:e>
                                    <m:r>
                                      <w:rPr>
                                        <w:rFonts w:ascii="Cambria Math" w:hAnsi="Cambria Math"/>
                                        <w:sz w:val="20"/>
                                        <w:szCs w:val="20"/>
                                        <w:lang w:val="en-US"/>
                                      </w:rPr>
                                      <m:t>t</m:t>
                                    </m:r>
                                  </m:e>
                                  <m:sub>
                                    <m:r>
                                      <w:rPr>
                                        <w:rFonts w:ascii="Cambria Math" w:hAnsi="Cambria Math"/>
                                        <w:sz w:val="20"/>
                                        <w:szCs w:val="20"/>
                                        <w:lang w:val="en-US"/>
                                      </w:rPr>
                                      <m:t>w</m:t>
                                    </m:r>
                                  </m:sub>
                                </m:sSub>
                              </m:oMath>
                            </m:oMathPara>
                          </w:p>
                        </w:txbxContent>
                      </v:textbox>
                    </v:shape>
                    <v:line id="Straight Connector 57" o:spid="_x0000_s1136" style="position:absolute;flip:x y;visibility:visible;mso-wrap-style:square" from="21104,24524" to="25103,2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" strokecolor="black [3200]" strokeweight="1pt">
                      <v:stroke joinstyle="miter"/>
                    </v:line>
                    <v:shape id="Straight Arrow Connector 68" o:spid="_x0000_s1137" type="#_x0000_t32" style="position:absolute;left:21691;top:23393;width:0;height:11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" strokecolor="black [3200]" strokeweight=".5pt">
                      <v:stroke endarrow="block" joinstyle="miter"/>
                    </v:shape>
                    <v:shape id="Straight Arrow Connector 77" o:spid="_x0000_s1138" type="#_x0000_t32" style="position:absolute;left:21681;top:26001;width:0;height:111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" strokecolor="black [3200]" strokeweight=".5pt">
                      <v:stroke endarrow="block" joinstyle="miter"/>
                    </v:shape>
                    <v:line id="Straight Connector 82" o:spid="_x0000_s1139" style="position:absolute;visibility:visible;mso-wrap-style:square" from="44150,25887" to="47899,2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" strokecolor="black [3200]" strokeweight="1pt">
                      <v:stroke joinstyle="miter"/>
                    </v:line>
                    <v:line id="Straight Connector 83" o:spid="_x0000_s1140" style="position:absolute;visibility:visible;mso-wrap-style:square" from="44278,27964" to="48027,2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" strokecolor="black [3200]" strokeweight="1pt">
                      <v:stroke joinstyle="miter"/>
                    </v:line>
                    <v:shape id="_x0000_s1141" type="#_x0000_t202" style="position:absolute;left:45678;top:25588;width:365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2FDBD94D" w14:textId="77777777" w:rsidR="00537BD2" w:rsidRDefault="00537BD2" w:rsidP="005F4EF8">
                            <w:pPr>
                              <w:pStyle w:val="NormalWeb"/>
                              <w:spacing w:before="0" w:beforeAutospacing="0" w:after="0" w:afterAutospacing="0"/>
                            </w:pPr>
                            <m:oMathPara>
                              <m:oMathParaPr>
                                <m:jc m:val="centerGroup"/>
                              </m:oMathParaPr>
                              <m:oMath>
                                <m:r>
                                  <w:rPr>
                                    <w:rFonts w:ascii="Cambria Math" w:hAnsi="Cambria Math"/>
                                  </w:rPr>
                                  <m:t>H</m:t>
                                </m:r>
                              </m:oMath>
                            </m:oMathPara>
                          </w:p>
                        </w:txbxContent>
                      </v:textbox>
                    </v:shape>
                    <v:line id="Straight Connector 959" o:spid="_x0000_s1142" style="position:absolute;flip:y;visibility:visible;mso-wrap-style:square" from="44874,21371" to="44874,27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" strokecolor="black [3200]" strokeweight="1pt">
                      <v:stroke joinstyle="miter"/>
                    </v:line>
                  </v:group>
                  <v:shape id="_x0000_s1143" type="#_x0000_t202" style="position:absolute;left:20817;top:30408;width:1511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" stroked="f">
                    <v:textbox style="mso-fit-shape-to-text:t">
                      <w:txbxContent>
                        <w:p w14:paraId="584ABABD" w14:textId="0C3B5D4F" w:rsidR="00537BD2" w:rsidRDefault="00537BD2" w:rsidP="005F4EF8">
                          <w:pPr>
                            <w:pStyle w:val="NormalWeb"/>
                            <w:spacing w:before="0" w:beforeAutospacing="0" w:after="0" w:afterAutospacing="0"/>
                            <w:jc w:val="center"/>
                          </w:pPr>
                          <w:r>
                            <w:rPr>
                              <w:sz w:val="20"/>
                              <w:szCs w:val="20"/>
                              <w:lang w:val="en-US"/>
                            </w:rPr>
                            <w:t>Microchannel glass wall</w:t>
                          </w:r>
                        </w:p>
                      </w:txbxContent>
                    </v:textbox>
                  </v:shape>
                  <v:shape id="_x0000_s1144" type="#_x0000_t202" style="position:absolute;left:29591;top:25493;width:11042;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" filled="f" stroked="f">
                    <v:textbox style="mso-fit-shape-to-text:t">
                      <w:txbxContent>
                        <w:p w14:paraId="5A69FCDC" w14:textId="77777777" w:rsidR="00537BD2" w:rsidRDefault="00537BD2" w:rsidP="005F4EF8">
                          <w:pPr>
                            <w:pStyle w:val="NormalWeb"/>
                            <w:spacing w:before="0" w:beforeAutospacing="0" w:after="0" w:afterAutospacing="0"/>
                            <w:jc w:val="center"/>
                          </w:pPr>
                          <w:r>
                            <w:rPr>
                              <w:sz w:val="20"/>
                              <w:szCs w:val="20"/>
                              <w:lang w:val="en-US"/>
                            </w:rPr>
                            <w:t>Flow passage</w:t>
                          </w:r>
                        </w:p>
                      </w:txbxContent>
                    </v:textbox>
                  </v:shape>
                </v:group>
                <v:line id="Straight Connector 152" o:spid="_x0000_s1145" style="position:absolute;visibility:visible;mso-wrap-style:square" from="11994,29447" to="31894,29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" strokecolor="red" strokeweight="2.25pt">
                  <v:stroke joinstyle="miter"/>
                </v:line>
                <v:roundrect id="Rounded Rectangle 137" o:spid="_x0000_s1146" style="position:absolute;left:11779;top:30923;width:20199;height:2045;visibility:visible;mso-wrap-style:square;v-text-anchor:middle" arcsize="111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" fillcolor="#4472c4 [3204]" stroked="f" strokeweight="1pt">
                  <v:fill opacity="19018f"/>
                  <v:stroke joinstyle="miter"/>
                </v:roundrect>
                <v:shape id="Picture 4" o:spid="_x0000_s1147" type="#_x0000_t75" style="position:absolute;left:2209;top:180;width:61189;height:2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">
                  <v:imagedata r:id="rId23" o:title=""/>
                </v:shape>
                <v:line id="Straight Connector 10" o:spid="_x0000_s1148" style="position:absolute;flip:x y;visibility:visible;mso-wrap-style:square" from="27497,6293" to="28880,9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" strokecolor="black [3200]" strokeweight="1pt">
                  <v:stroke joinstyle="miter"/>
                </v:line>
                <v:line id="Straight Connector 11" o:spid="_x0000_s1149" style="position:absolute;flip:x y;visibility:visible;mso-wrap-style:square" from="15144,11233" to="16667,1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" strokecolor="black [3200]" strokeweight="1pt">
                  <v:stroke joinstyle="miter"/>
                </v:line>
                <v:shape id="Straight Arrow Connector 928" o:spid="_x0000_s1150" type="#_x0000_t32" style="position:absolute;left:16154;top:8281;width:12078;height:52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" strokecolor="black [3200]" strokeweight=".5pt">
                  <v:stroke startarrow="block" endarrow="block" joinstyle="miter"/>
                </v:shape>
                <v:shape id="_x0000_s1151" type="#_x0000_t202" style="position:absolute;left:19837;top:8251;width:4800;height:2794;rotation:-20903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" filled="f" stroked="f">
                  <v:textbox style="mso-fit-shape-to-text:t">
                    <w:txbxContent>
                      <w:p w14:paraId="57077017" w14:textId="77777777" w:rsidR="00537BD2" w:rsidRDefault="00537BD2" w:rsidP="005F4EF8">
                        <w:pPr>
                          <w:pStyle w:val="NormalWeb"/>
                          <w:spacing w:before="0" w:beforeAutospacing="0" w:after="0" w:afterAutospacing="0"/>
                        </w:pPr>
                        <m:oMathPara>
                          <m:oMathParaPr>
                            <m:jc m:val="centerGroup"/>
                          </m:oMathParaPr>
                          <m:oMath>
                            <m:sSub>
                              <m:sSubPr>
                                <m:ctrlPr>
                                  <w:rPr>
                                    <w:rFonts w:ascii="Cambria Math" w:hAnsi="Cambria Math" w:cs="Calibri"/>
                                    <w:i/>
                                    <w:iCs/>
                                  </w:rPr>
                                </m:ctrlPr>
                              </m:sSubPr>
                              <m:e>
                                <m:r>
                                  <w:rPr>
                                    <w:rFonts w:ascii="Cambria Math" w:hAnsi="Cambria Math" w:cs="Calibri"/>
                                    <w:sz w:val="20"/>
                                    <w:szCs w:val="20"/>
                                    <w:lang w:val="en-US"/>
                                  </w:rPr>
                                  <m:t>L</m:t>
                                </m:r>
                              </m:e>
                              <m:sub>
                                <m:r>
                                  <w:rPr>
                                    <w:rFonts w:ascii="Cambria Math" w:hAnsi="Cambria Math" w:cs="Calibri"/>
                                    <w:sz w:val="20"/>
                                    <w:szCs w:val="20"/>
                                    <w:lang w:val="en-US"/>
                                  </w:rPr>
                                  <m:t>h</m:t>
                                </m:r>
                              </m:sub>
                            </m:sSub>
                            <m:r>
                              <w:rPr>
                                <w:rFonts w:ascii="Cambria Math" w:hAnsi="Cambria Math" w:cs="Calibri"/>
                                <w:sz w:val="20"/>
                                <w:szCs w:val="20"/>
                                <w:lang w:val="en-US"/>
                              </w:rPr>
                              <m:t> </m:t>
                            </m:r>
                          </m:oMath>
                        </m:oMathPara>
                      </w:p>
                    </w:txbxContent>
                  </v:textbox>
                </v:shape>
                <v:group id="Group 109" o:spid="_x0000_s1152" style="position:absolute;left:12339;top:2070;width:6490;height:5178" coordorigin="9385,6359" coordsize="6490,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line id="Straight Connector 932" o:spid="_x0000_s1153" style="position:absolute;flip:x;visibility:visible;mso-wrap-style:square" from="11179,8647" to="12610,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" strokecolor="black [3200]" strokeweight=".5pt">
                    <v:stroke joinstyle="miter"/>
                  </v:line>
                  <v:shape id="_x0000_s1154" type="#_x0000_t202" style="position:absolute;left:9385;top:6359;width:223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" filled="f" stroked="f">
                    <v:textbox style="mso-fit-shape-to-text:t">
                      <w:txbxContent>
                        <w:p w14:paraId="3F7E0870" w14:textId="77777777" w:rsidR="00537BD2" w:rsidRDefault="00537BD2" w:rsidP="005F4EF8">
                          <w:pPr>
                            <w:pStyle w:val="NormalWeb"/>
                            <w:spacing w:before="0" w:beforeAutospacing="0" w:after="0" w:afterAutospacing="0"/>
                          </w:pPr>
                          <w:r>
                            <w:rPr>
                              <w:i/>
                              <w:iCs/>
                              <w:sz w:val="20"/>
                              <w:szCs w:val="20"/>
                              <w:lang w:val="en-US"/>
                            </w:rPr>
                            <w:t>x</w:t>
                          </w:r>
                        </w:p>
                      </w:txbxContent>
                    </v:textbox>
                  </v:shape>
                  <v:shape id="_x0000_s1155" type="#_x0000_t202" style="position:absolute;left:12100;top:7148;width:223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" filled="f" stroked="f">
                    <v:textbox style="mso-fit-shape-to-text:t">
                      <w:txbxContent>
                        <w:p w14:paraId="381536FE" w14:textId="77777777" w:rsidR="00537BD2" w:rsidRDefault="00537BD2" w:rsidP="005F4EF8">
                          <w:pPr>
                            <w:pStyle w:val="NormalWeb"/>
                            <w:spacing w:before="0" w:beforeAutospacing="0" w:after="0" w:afterAutospacing="0"/>
                          </w:pPr>
                          <w:r>
                            <w:rPr>
                              <w:i/>
                              <w:iCs/>
                              <w:sz w:val="20"/>
                              <w:szCs w:val="20"/>
                              <w:lang w:val="en-US"/>
                            </w:rPr>
                            <w:t>y</w:t>
                          </w:r>
                        </w:p>
                      </w:txbxContent>
                    </v:textbox>
                  </v:shape>
                  <v:shape id="_x0000_s1156" type="#_x0000_t202" style="position:absolute;left:13640;top:8746;width:223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" filled="f" stroked="f">
                    <v:textbox style="mso-fit-shape-to-text:t">
                      <w:txbxContent>
                        <w:p w14:paraId="06085B43" w14:textId="77777777" w:rsidR="00537BD2" w:rsidRDefault="00537BD2" w:rsidP="005F4EF8">
                          <w:pPr>
                            <w:pStyle w:val="NormalWeb"/>
                            <w:spacing w:before="0" w:beforeAutospacing="0" w:after="0" w:afterAutospacing="0"/>
                          </w:pPr>
                          <w:r>
                            <w:rPr>
                              <w:i/>
                              <w:iCs/>
                              <w:sz w:val="20"/>
                              <w:szCs w:val="20"/>
                              <w:lang w:val="en-US"/>
                            </w:rPr>
                            <w:t>z</w:t>
                          </w:r>
                        </w:p>
                      </w:txbxContent>
                    </v:textbox>
                  </v:shape>
                  <v:line id="Straight Connector 946" o:spid="_x0000_s1157" style="position:absolute;visibility:visible;mso-wrap-style:square" from="9979,8194" to="11179,1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" strokecolor="black [3200]" strokeweight=".5pt">
                    <v:stroke joinstyle="miter"/>
                  </v:line>
                  <v:line id="Straight Connector 947" o:spid="_x0000_s1158" style="position:absolute;flip:x;visibility:visible;mso-wrap-style:square" from="11179,10290" to="14117,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" strokecolor="black [3200]" strokeweight=".5pt">
                    <v:stroke joinstyle="miter"/>
                  </v:line>
                </v:group>
                <v:shape id="Text Box 175" o:spid="_x0000_s1159" type="#_x0000_t202" style="position:absolute;left:20799;top:13503;width:12608;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" filled="f" stroked="f">
                  <v:textbox>
                    <w:txbxContent>
                      <w:p w14:paraId="22269DFA" w14:textId="6BDDBF2D" w:rsidR="00537BD2" w:rsidRDefault="00537BD2" w:rsidP="005F4EF8">
                        <w:pPr>
                          <w:pStyle w:val="NormalWeb"/>
                          <w:spacing w:before="0" w:beforeAutospacing="0" w:after="0" w:afterAutospacing="0"/>
                          <w:jc w:val="center"/>
                        </w:pPr>
                        <w:r>
                          <w:rPr>
                            <w:sz w:val="20"/>
                            <w:szCs w:val="20"/>
                            <w:lang w:val="en-US"/>
                          </w:rPr>
                          <w:t>Tantalum layer</w:t>
                        </w:r>
                      </w:p>
                    </w:txbxContent>
                  </v:textbox>
                </v:shape>
                <v:group id="Group 950" o:spid="_x0000_s1160" style="position:absolute;left:34639;top:15867;width:28759;height:10458;rotation:180" coordorigin="2044,1190" coordsize="28758,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">
                  <v:shape id="Picture 951" o:spid="_x0000_s1161" type="#_x0000_t75" style="position:absolute;left:2044;top:1190;width:27194;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">
                    <v:imagedata r:id="rId24" o:title=""/>
                  </v:shape>
                  <v:shape id="_x0000_s1162" type="#_x0000_t202" style="position:absolute;left:18840;top:9178;width:11963;height:247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" filled="f" stroked="f">
                    <v:textbox style="mso-fit-shape-to-text:t">
                      <w:txbxContent>
                        <w:p w14:paraId="641DF866" w14:textId="38512974" w:rsidR="00537BD2" w:rsidRPr="00374E1D" w:rsidRDefault="00537BD2" w:rsidP="00EB62AF">
                          <w:pPr>
                            <w:pStyle w:val="NormalWeb"/>
                            <w:spacing w:before="0" w:beforeAutospacing="0" w:after="0" w:afterAutospacing="0"/>
                            <w:jc w:val="center"/>
                            <w:rPr>
                              <w:b/>
                              <w:bCs/>
                            </w:rPr>
                          </w:pPr>
                          <w:r w:rsidRPr="00374E1D">
                            <w:rPr>
                              <w:b/>
                              <w:bCs/>
                              <w:sz w:val="20"/>
                              <w:szCs w:val="20"/>
                              <w:lang w:val="en-US"/>
                            </w:rPr>
                            <w:t>E</w:t>
                          </w:r>
                          <w:r>
                            <w:rPr>
                              <w:b/>
                              <w:bCs/>
                              <w:sz w:val="20"/>
                              <w:szCs w:val="20"/>
                              <w:lang w:val="en-US"/>
                            </w:rPr>
                            <w:t xml:space="preserve">nd </w:t>
                          </w:r>
                          <w:r w:rsidRPr="00374E1D">
                            <w:rPr>
                              <w:b/>
                              <w:bCs/>
                              <w:sz w:val="20"/>
                              <w:szCs w:val="20"/>
                              <w:lang w:val="en-US"/>
                            </w:rPr>
                            <w:t>cap detail</w:t>
                          </w:r>
                          <w:r>
                            <w:rPr>
                              <w:b/>
                              <w:bCs/>
                              <w:sz w:val="20"/>
                              <w:szCs w:val="20"/>
                              <w:lang w:val="en-US"/>
                            </w:rPr>
                            <w:t>:</w:t>
                          </w:r>
                        </w:p>
                      </w:txbxContent>
                    </v:textbox>
                  </v:shape>
                </v:group>
                <v:group id="Group 91" o:spid="_x0000_s1163" style="position:absolute;left:9712;top:17897;width:10083;height:3596" coordorigin="-1797,21861" coordsize="1008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Text Box 36" o:spid="_x0000_s1164" type="#_x0000_t202" style="position:absolute;left:-1797;top:22993;width:10082;height:2464;rotation:-15138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" stroked="f">
                    <v:textbox style="mso-fit-shape-to-text:t">
                      <w:txbxContent>
                        <w:p w14:paraId="098D82B4" w14:textId="77777777" w:rsidR="00537BD2" w:rsidRPr="00374E1D" w:rsidRDefault="00537BD2" w:rsidP="005F4EF8">
                          <w:pPr>
                            <w:pStyle w:val="NormalWeb"/>
                            <w:spacing w:before="0" w:beforeAutospacing="0" w:after="0" w:afterAutospacing="0"/>
                            <w:jc w:val="center"/>
                            <w:rPr>
                              <w:b/>
                              <w:bCs/>
                              <w:color w:val="4472C4"/>
                            </w:rPr>
                          </w:pPr>
                          <w:r w:rsidRPr="00374E1D">
                            <w:rPr>
                              <w:b/>
                              <w:bCs/>
                              <w:color w:val="4472C4"/>
                              <w:sz w:val="20"/>
                              <w:szCs w:val="20"/>
                              <w:lang w:val="en-ZA"/>
                            </w:rPr>
                            <w:t>Flow direction</w:t>
                          </w:r>
                        </w:p>
                      </w:txbxContent>
                    </v:textbox>
                  </v:shape>
                  <v:shape id="Straight Arrow Connector 93" o:spid="_x0000_s1165" type="#_x0000_t32" style="position:absolute;left:-893;top:21861;width:6181;height:27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" strokecolor="#4472c4 [3204]" strokeweight="4.5pt">
                    <v:stroke endarrow="block" joinstyle="miter"/>
                  </v:shape>
                </v:group>
                <v:shape id="_x0000_s1166" type="#_x0000_t202" style="position:absolute;left:13347;top:9735;width:5626;height:2463;rotation:-74929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" filled="f" stroked="f">
                  <v:textbox style="mso-fit-shape-to-text:t">
                    <w:txbxContent>
                      <w:p w14:paraId="535722C4" w14:textId="77777777" w:rsidR="00537BD2" w:rsidRDefault="00537BD2" w:rsidP="005F4EF8">
                        <w:pPr>
                          <w:pStyle w:val="NormalWeb"/>
                          <w:spacing w:before="0" w:beforeAutospacing="0" w:after="0" w:afterAutospacing="0"/>
                        </w:pPr>
                        <w:r>
                          <w:rPr>
                            <w:i/>
                            <w:iCs/>
                            <w:sz w:val="20"/>
                            <w:szCs w:val="20"/>
                            <w:lang w:val="en-US"/>
                          </w:rPr>
                          <w:t xml:space="preserve">z </w:t>
                        </w:r>
                        <w:r>
                          <w:rPr>
                            <w:sz w:val="20"/>
                            <w:szCs w:val="20"/>
                            <w:lang w:val="en-US"/>
                          </w:rPr>
                          <w:t>= 0</w:t>
                        </w:r>
                        <w:r>
                          <w:rPr>
                            <w:i/>
                            <w:iCs/>
                            <w:sz w:val="20"/>
                            <w:szCs w:val="20"/>
                            <w:lang w:val="en-US"/>
                          </w:rPr>
                          <w:t xml:space="preserve"> </w:t>
                        </w:r>
                      </w:p>
                    </w:txbxContent>
                  </v:textbox>
                </v:shape>
                <v:shape id="_x0000_s1167" type="#_x0000_t202" style="position:absolute;left:24885;top:3597;width:6553;height:2496;rotation:-73571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" filled="f" stroked="f">
                  <v:textbox style="mso-fit-shape-to-text:t">
                    <w:txbxContent>
                      <w:p w14:paraId="6363F05E" w14:textId="77777777" w:rsidR="00537BD2" w:rsidRDefault="00537BD2" w:rsidP="005F4EF8">
                        <w:pPr>
                          <w:pStyle w:val="NormalWeb"/>
                          <w:spacing w:before="0" w:beforeAutospacing="0" w:after="0" w:afterAutospacing="0"/>
                        </w:pPr>
                        <m:oMathPara>
                          <m:oMathParaPr>
                            <m:jc m:val="centerGroup"/>
                          </m:oMathParaPr>
                          <m:oMath>
                            <m:r>
                              <w:rPr>
                                <w:rFonts w:ascii="Cambria Math" w:hAnsi="Cambria Math"/>
                                <w:sz w:val="20"/>
                                <w:szCs w:val="20"/>
                                <w:lang w:val="en-US"/>
                              </w:rPr>
                              <m:t>z = </m:t>
                            </m:r>
                            <m:sSub>
                              <m:sSubPr>
                                <m:ctrlPr>
                                  <w:rPr>
                                    <w:rFonts w:ascii="Cambria Math" w:hAnsi="Cambria Math"/>
                                    <w:i/>
                                    <w:iCs/>
                                  </w:rPr>
                                </m:ctrlPr>
                              </m:sSubPr>
                              <m:e>
                                <m:r>
                                  <w:rPr>
                                    <w:rFonts w:ascii="Cambria Math" w:hAnsi="Cambria Math"/>
                                    <w:sz w:val="20"/>
                                    <w:szCs w:val="20"/>
                                    <w:lang w:val="en-US"/>
                                  </w:rPr>
                                  <m:t>L</m:t>
                                </m:r>
                              </m:e>
                              <m:sub>
                                <m:r>
                                  <w:rPr>
                                    <w:rFonts w:ascii="Cambria Math" w:hAnsi="Cambria Math"/>
                                    <w:sz w:val="20"/>
                                    <w:szCs w:val="20"/>
                                    <w:lang w:val="en-US"/>
                                  </w:rPr>
                                  <m:t>h</m:t>
                                </m:r>
                              </m:sub>
                            </m:sSub>
                            <m:r>
                              <w:rPr>
                                <w:rFonts w:ascii="Cambria Math" w:hAnsi="Cambria Math"/>
                                <w:sz w:val="20"/>
                                <w:szCs w:val="20"/>
                                <w:lang w:val="en-US"/>
                              </w:rPr>
                              <m:t> </m:t>
                            </m:r>
                          </m:oMath>
                        </m:oMathPara>
                      </w:p>
                    </w:txbxContent>
                  </v:textbox>
                </v:shape>
                <v:group id="Group 993" o:spid="_x0000_s1168" style="position:absolute;left:15515;top:9470;width:18988;height:9785" coordorigin="8886,16186" coordsize="18987,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Parallelogram 994" o:spid="_x0000_s1169" type="#_x0000_t7" style="position:absolute;left:8886;top:19201;width:14563;height:993;rotation:102379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" adj="0" fillcolor="red" stroked="f" strokeweight="1pt"/>
                  <v:group id="Group 995" o:spid="_x0000_s1170" style="position:absolute;left:9525;top:21913;width:4645;height:4059" coordorigin="9814,20637" coordsize="4644,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group id="Group 996" o:spid="_x0000_s1171" style="position:absolute;left:9814;top:20637;width:3851;height:3654" coordorigin="19779,22295" coordsize="459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group id="Group 997" o:spid="_x0000_s1172" style="position:absolute;left:19779;top:22295;width:1194;height:2194" coordorigin="19779,22295" coordsize="1193,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rect id="Rectangle 998" o:spid="_x0000_s1173" style="position:absolute;left:19345;top:22860;width:2194;height:1063;rotation:43534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" fillcolor="#555 [2160]" strokecolor="black [3200]" strokeweight=".5pt">
                          <v:fill color2="#313131 [2608]" rotate="t" colors="0 #9b9b9b;.5 #8e8e8e;1 #797979" focus="100%" type="gradient">
                            <o:fill v:ext="view" type="gradientUnscaled"/>
                          </v:fill>
                        </v:rect>
                        <v:oval id="Oval 999" o:spid="_x0000_s1174" style="position:absolute;left:19779;top:23015;width:52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" fillcolor="black [3200]" strokecolor="black [1600]" strokeweight="1pt">
                          <v:stroke joinstyle="miter"/>
                        </v:oval>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62" o:spid="_x0000_s1175" type="#_x0000_t38" style="position:absolute;left:19993;top:23270;width:2520;height:256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" adj="10800" strokecolor="black [3200]" strokeweight="1.5pt">
                        <v:stroke joinstyle="miter"/>
                      </v:shape>
                      <v:oval id="Oval 1001" o:spid="_x0000_s1176" style="position:absolute;left:22572;top:2485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" filled="f" strokecolor="black [3213]" strokeweight="1pt">
                        <v:stroke joinstyle="miter"/>
                        <v:textbox>
                          <w:txbxContent>
                            <w:p w14:paraId="582ADB67" w14:textId="77777777" w:rsidR="00537BD2" w:rsidRDefault="00537BD2" w:rsidP="005F4EF8">
                              <w:pPr>
                                <w:pStyle w:val="NormalWeb"/>
                                <w:spacing w:before="0" w:beforeAutospacing="0" w:after="0" w:afterAutospacing="0"/>
                                <w:jc w:val="center"/>
                              </w:pPr>
                              <w:r>
                                <w:rPr>
                                  <w:color w:val="000000"/>
                                  <w:sz w:val="20"/>
                                  <w:szCs w:val="20"/>
                                  <w:lang w:val="en-US"/>
                                </w:rPr>
                                <w:t>+</w:t>
                              </w:r>
                            </w:p>
                            <w:p w14:paraId="7F2FF5C6" w14:textId="77777777" w:rsidR="00537BD2" w:rsidRDefault="00537BD2" w:rsidP="005F4EF8">
                              <w:pPr>
                                <w:pStyle w:val="NormalWeb"/>
                                <w:spacing w:before="0" w:beforeAutospacing="0" w:after="0" w:afterAutospacing="0"/>
                                <w:jc w:val="center"/>
                              </w:pPr>
                              <w:r>
                                <w:rPr>
                                  <w:color w:val="000000"/>
                                  <w:sz w:val="20"/>
                                  <w:szCs w:val="20"/>
                                  <w:lang w:val="en-US"/>
                                </w:rPr>
                                <w:t> </w:t>
                              </w:r>
                            </w:p>
                          </w:txbxContent>
                        </v:textbox>
                      </v:oval>
                    </v:group>
                    <v:shape id="Text Box 171" o:spid="_x0000_s1177" type="#_x0000_t202" style="position:absolute;left:11804;top:22158;width:2655;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" filled="f" stroked="f" strokeweight=".5pt">
                      <v:textbox inset="1mm,,2mm">
                        <w:txbxContent>
                          <w:p w14:paraId="60AB0B9D" w14:textId="77777777" w:rsidR="00537BD2" w:rsidRDefault="00537BD2" w:rsidP="00374E1D">
                            <w:pPr>
                              <w:pStyle w:val="NormalWeb"/>
                              <w:spacing w:before="0" w:beforeAutospacing="0" w:after="0" w:afterAutospacing="0"/>
                              <w:jc w:val="center"/>
                            </w:pPr>
                            <w:r>
                              <w:rPr>
                                <w:sz w:val="20"/>
                                <w:szCs w:val="20"/>
                                <w:lang w:val="en-US"/>
                              </w:rPr>
                              <w:t>-</w:t>
                            </w:r>
                          </w:p>
                        </w:txbxContent>
                      </v:textbox>
                    </v:shape>
                  </v:group>
                  <v:group id="Group 1003" o:spid="_x0000_s1178" style="position:absolute;left:22603;top:16186;width:5270;height:4302" coordorigin="36090,8643" coordsize="5270,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1004" o:spid="_x0000_s1179" style="position:absolute;left:36090;top:8643;width:4316;height:3715" coordorigin="41030,9268" coordsize="5147,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group id="Group 1005" o:spid="_x0000_s1180" style="position:absolute;left:41030;top:9268;width:1060;height:2191" coordorigin="41030,9268" coordsize="106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rect id="Rectangle 1006" o:spid="_x0000_s1181" style="position:absolute;left:40464;top:9834;width:2191;height:1060;rotation:43070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" fillcolor="#555 [2160]" strokecolor="black [3200]" strokeweight=".5pt">
                          <v:fill color2="#313131 [2608]" rotate="t" colors="0 #9b9b9b;.5 #8e8e8e;1 #797979" focus="100%" type="gradient">
                            <o:fill v:ext="view" type="gradientUnscaled"/>
                          </v:fill>
                        </v:rect>
                        <v:oval id="Oval 1007" o:spid="_x0000_s1182" style="position:absolute;left:41552;top:9667;width:52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" fillcolor="black [3200]" strokecolor="black [1600]" strokeweight="1pt">
                          <v:stroke joinstyle="miter"/>
                        </v:oval>
                      </v:group>
                      <v:shape id="Connector: Curved 168" o:spid="_x0000_s1183" type="#_x0000_t38" style="position:absolute;left:41629;top:9964;width:2521;height:256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" adj="10800" strokecolor="black [3200]" strokeweight="1.5pt">
                        <v:stroke joinstyle="miter"/>
                      </v:shape>
                      <v:oval id="Oval 1009" o:spid="_x0000_s1184" style="position:absolute;left:44377;top:1189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" filled="f" strokecolor="black [3213]" strokeweight="1pt">
                        <v:stroke joinstyle="miter"/>
                        <v:textbox>
                          <w:txbxContent>
                            <w:p w14:paraId="4334C1D6" w14:textId="77777777" w:rsidR="00537BD2" w:rsidRDefault="00537BD2" w:rsidP="005F4EF8">
                              <w:pPr>
                                <w:pStyle w:val="NormalWeb"/>
                                <w:spacing w:before="0" w:beforeAutospacing="0" w:after="0" w:afterAutospacing="0"/>
                                <w:jc w:val="center"/>
                              </w:pPr>
                              <w:r>
                                <w:rPr>
                                  <w:color w:val="000000"/>
                                  <w:sz w:val="20"/>
                                  <w:szCs w:val="20"/>
                                  <w:lang w:val="en-US"/>
                                </w:rPr>
                                <w:t>+</w:t>
                              </w:r>
                            </w:p>
                            <w:p w14:paraId="59FD0522" w14:textId="77777777" w:rsidR="00537BD2" w:rsidRDefault="00537BD2" w:rsidP="005F4EF8">
                              <w:pPr>
                                <w:pStyle w:val="NormalWeb"/>
                                <w:spacing w:before="0" w:beforeAutospacing="0" w:after="0" w:afterAutospacing="0"/>
                                <w:jc w:val="center"/>
                              </w:pPr>
                              <w:r>
                                <w:rPr>
                                  <w:color w:val="000000"/>
                                  <w:sz w:val="20"/>
                                  <w:szCs w:val="20"/>
                                  <w:lang w:val="en-US"/>
                                </w:rPr>
                                <w:t> </w:t>
                              </w:r>
                            </w:p>
                          </w:txbxContent>
                        </v:textbox>
                      </v:oval>
                    </v:group>
                    <v:shape id="Text Box 170" o:spid="_x0000_s1185" type="#_x0000_t202" style="position:absolute;left:38706;top:10406;width:2654;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" filled="f" stroked="f" strokeweight=".5pt">
                      <v:textbox inset="1mm">
                        <w:txbxContent>
                          <w:p w14:paraId="4C5A43E4" w14:textId="77777777" w:rsidR="00537BD2" w:rsidRPr="00374E1D" w:rsidRDefault="00537BD2" w:rsidP="00374E1D">
                            <w:pPr>
                              <w:pStyle w:val="NormalWeb"/>
                              <w:spacing w:before="0" w:beforeAutospacing="0" w:after="0" w:afterAutospacing="0"/>
                              <w:jc w:val="center"/>
                              <w:rPr>
                                <w:b/>
                                <w:bCs/>
                              </w:rPr>
                            </w:pPr>
                            <w:r w:rsidRPr="00374E1D">
                              <w:rPr>
                                <w:b/>
                                <w:bCs/>
                                <w:sz w:val="20"/>
                                <w:szCs w:val="20"/>
                                <w:lang w:val="en-US"/>
                              </w:rPr>
                              <w:t>+</w:t>
                            </w:r>
                          </w:p>
                        </w:txbxContent>
                      </v:textbox>
                    </v:shape>
                  </v:group>
                </v:group>
                <v:shape id="_x0000_s1186" type="#_x0000_t202" style="position:absolute;left:19344;top:25868;width:479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" filled="f" stroked="f">
                  <v:textbox style="mso-fit-shape-to-text:t">
                    <w:txbxContent>
                      <w:p w14:paraId="0A95905F" w14:textId="77777777" w:rsidR="00537BD2" w:rsidRDefault="00537BD2" w:rsidP="005F4EF8">
                        <w:pPr>
                          <w:rPr>
                            <w:sz w:val="24"/>
                            <w:szCs w:val="24"/>
                          </w:rPr>
                        </w:pPr>
                        <m:oMathPara>
                          <m:oMathParaPr>
                            <m:jc m:val="centerGroup"/>
                          </m:oMathParaPr>
                          <m:oMath>
                            <m:r>
                              <w:rPr>
                                <w:rFonts w:ascii="Cambria Math" w:hAnsi="Cambria Math"/>
                                <w:sz w:val="24"/>
                                <w:szCs w:val="24"/>
                              </w:rPr>
                              <m:t>W</m:t>
                            </m:r>
                          </m:oMath>
                        </m:oMathPara>
                      </w:p>
                    </w:txbxContent>
                  </v:textbox>
                </v:shape>
                <v:shape id="_x0000_s1187" type="#_x0000_t202" style="position:absolute;left:43629;top:3544;width:1216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" filled="f" stroked="f">
                  <v:textbox style="mso-fit-shape-to-text:t">
                    <w:txbxContent>
                      <w:p w14:paraId="203067B2" w14:textId="08FE7857" w:rsidR="00537BD2" w:rsidRPr="00E67546" w:rsidRDefault="00537BD2" w:rsidP="005F4EF8">
                        <w:pPr>
                          <w:jc w:val="center"/>
                          <w:rPr>
                            <w:sz w:val="24"/>
                            <w:szCs w:val="24"/>
                            <w:lang w:val="en-ZA"/>
                          </w:rPr>
                        </w:pPr>
                        <w:r>
                          <w:rPr>
                            <w:lang w:val="en-ZA"/>
                          </w:rPr>
                          <w:t>Thermocouple wire</w:t>
                        </w:r>
                      </w:p>
                    </w:txbxContent>
                  </v:textbox>
                </v:shape>
                <v:shape id="_x0000_s1188" type="#_x0000_t202" style="position:absolute;left:48923;top:6640;width:1343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" filled="f" stroked="f">
                  <v:textbox style="mso-fit-shape-to-text:t">
                    <w:txbxContent>
                      <w:p w14:paraId="2B86976F" w14:textId="385733AA" w:rsidR="00537BD2" w:rsidRPr="00E67546" w:rsidRDefault="00537BD2" w:rsidP="005F4EF8">
                        <w:pPr>
                          <w:jc w:val="center"/>
                          <w:rPr>
                            <w:sz w:val="24"/>
                            <w:szCs w:val="24"/>
                            <w:lang w:val="en-ZA"/>
                          </w:rPr>
                        </w:pPr>
                        <w:r>
                          <w:rPr>
                            <w:lang w:val="en-ZA"/>
                          </w:rPr>
                          <w:t>Pressure transducer</w:t>
                        </w:r>
                      </w:p>
                    </w:txbxContent>
                  </v:textbox>
                </v:shape>
                <v:line id="Straight Connector 1014" o:spid="_x0000_s1189" style="position:absolute;flip:y;visibility:visible;mso-wrap-style:square" from="49429,22056" to="63797,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" strokecolor="black [3200]" strokeweight="1pt">
                  <v:stroke startarrow="oval" joinstyle="miter"/>
                </v:line>
                <v:shape id="Straight Arrow Connector 1018" o:spid="_x0000_s1190" type="#_x0000_t32" style="position:absolute;left:15479;top:33476;width:1216;height:20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" strokecolor="black [3200]" strokeweight=".5pt">
                  <v:stroke endarrow="classic" joinstyle="miter"/>
                </v:shape>
                <v:roundrect id="Rounded Rectangle 1023" o:spid="_x0000_s1191" style="position:absolute;left:35766;top:2304;width:27727;height:10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" fillcolor="#4472c4" strokecolor="#1f3763 [1604]" strokeweight="1pt">
                  <v:fill opacity="13107f"/>
                  <v:stroke dashstyle="dash" joinstyle="miter"/>
                </v:roundrect>
                <v:shape id="_x0000_s1192" type="#_x0000_t202" style="position:absolute;left:33201;top:2870;width:10763;height:2471;rotation:-17804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" filled="f" stroked="f">
                  <v:textbox style="mso-fit-shape-to-text:t">
                    <w:txbxContent>
                      <w:p w14:paraId="2AB55520" w14:textId="773DD98D" w:rsidR="00537BD2" w:rsidRDefault="00537BD2" w:rsidP="005F4EF8">
                        <w:pPr>
                          <w:pStyle w:val="NormalWeb"/>
                          <w:spacing w:before="0" w:beforeAutospacing="0" w:after="0" w:afterAutospacing="0"/>
                          <w:jc w:val="center"/>
                        </w:pPr>
                        <w:r>
                          <w:rPr>
                            <w:sz w:val="20"/>
                            <w:szCs w:val="20"/>
                            <w:lang w:val="en-ZA"/>
                          </w:rPr>
                          <w:t>L-fitting</w:t>
                        </w:r>
                      </w:p>
                    </w:txbxContent>
                  </v:textbox>
                </v:shape>
                <v:shape id="_x0000_s1193" type="#_x0000_t202" style="position:absolute;left:32257;top:8798;width:10763;height:2470;rotation:-49430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" filled="f" stroked="f">
                  <v:textbox style="mso-fit-shape-to-text:t">
                    <w:txbxContent>
                      <w:p w14:paraId="702F69B1" w14:textId="0465C5FF" w:rsidR="00537BD2" w:rsidRDefault="00537BD2" w:rsidP="00EB62AF">
                        <w:pPr>
                          <w:pStyle w:val="NormalWeb"/>
                          <w:spacing w:before="0" w:beforeAutospacing="0" w:after="0" w:afterAutospacing="0"/>
                          <w:jc w:val="center"/>
                        </w:pPr>
                        <w:r>
                          <w:rPr>
                            <w:sz w:val="20"/>
                            <w:szCs w:val="20"/>
                            <w:lang w:val="en-ZA"/>
                          </w:rPr>
                          <w:t>T-fitting</w:t>
                        </w:r>
                      </w:p>
                    </w:txbxContent>
                  </v:textbox>
                </v:shape>
                <v:shape id="_x0000_s1194" type="#_x0000_t202" style="position:absolute;left:35370;width:1431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" filled="f" stroked="f">
                  <v:textbox style="mso-fit-shape-to-text:t">
                    <w:txbxContent>
                      <w:p w14:paraId="02D3DF3C" w14:textId="480EB4E0" w:rsidR="00537BD2" w:rsidRPr="00374E1D" w:rsidRDefault="00537BD2">
                        <w:pPr>
                          <w:pStyle w:val="NormalWeb"/>
                          <w:spacing w:before="0" w:beforeAutospacing="0" w:after="0" w:afterAutospacing="0"/>
                          <w:jc w:val="center"/>
                          <w:rPr>
                            <w:b/>
                            <w:bCs/>
                            <w:color w:val="1F4E79" w:themeColor="accent5" w:themeShade="80"/>
                          </w:rPr>
                        </w:pPr>
                        <w:r w:rsidRPr="00374E1D">
                          <w:rPr>
                            <w:b/>
                            <w:bCs/>
                            <w:color w:val="1F4E79" w:themeColor="accent5" w:themeShade="80"/>
                            <w:sz w:val="20"/>
                            <w:szCs w:val="20"/>
                            <w:lang w:val="en-ZA"/>
                          </w:rPr>
                          <w:t>Test section interface</w:t>
                        </w:r>
                        <w:r>
                          <w:rPr>
                            <w:b/>
                            <w:bCs/>
                            <w:color w:val="1F4E79" w:themeColor="accent5" w:themeShade="80"/>
                            <w:sz w:val="20"/>
                            <w:szCs w:val="20"/>
                            <w:lang w:val="en-ZA"/>
                          </w:rPr>
                          <w:t>:</w:t>
                        </w:r>
                      </w:p>
                    </w:txbxContent>
                  </v:textbox>
                </v:shape>
                <v:shape id="Straight Arrow Connector 370" o:spid="_x0000_s1195" type="#_x0000_t32" style="position:absolute;left:37580;top:21026;width:2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" strokecolor="#4472c4 [3204]" strokeweight="2pt">
                  <v:stroke endarrow="block" joinstyle="miter"/>
                </v:shape>
                <v:shape id="_x0000_s1196" type="#_x0000_t202" style="position:absolute;left:50936;top:23413;width:1215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ESwwAAANwAAAAPAAAAZHJzL2Rvd25yZXYueG1sRI9Ba8JA&#10;FITvBf/D8oTe6saK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m8QxEsMAAADcAAAADwAA&#10;AAAAAAAAAAAAAAAHAgAAZHJzL2Rvd25yZXYueG1sUEsFBgAAAAADAAMAtwAAAPcCAAAAAA==&#10;" filled="f" stroked="f">
                  <v:textbox style="mso-fit-shape-to-text:t">
                    <w:txbxContent>
                      <w:p w14:paraId="1A12E527" w14:textId="6F50C871" w:rsidR="00537BD2" w:rsidRDefault="00537BD2">
                        <w:pPr>
                          <w:pStyle w:val="NormalWeb"/>
                          <w:spacing w:before="0" w:beforeAutospacing="0" w:after="0" w:afterAutospacing="0"/>
                          <w:jc w:val="center"/>
                        </w:pPr>
                        <w:r>
                          <w:rPr>
                            <w:sz w:val="20"/>
                            <w:szCs w:val="20"/>
                            <w:lang w:val="en-ZA"/>
                          </w:rPr>
                          <w:t>Thermocouple tip</w:t>
                        </w:r>
                      </w:p>
                    </w:txbxContent>
                  </v:textbox>
                </v:shape>
                <v:shape id="Freeform 110" o:spid="_x0000_s1197" style="position:absolute;left:43576;top:3104;width:2239;height:924;visibility:visible;mso-wrap-style:square;v-text-anchor:middle" coordsize="223838,9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" path="m,59056c33734,33656,67469,8256,100013,1906v32544,-6350,74613,3969,95250,19050c215900,36037,219869,64215,223838,92394e" filled="f" strokecolor="black [3213]">
                  <v:stroke startarrow="classic" joinstyle="miter"/>
                  <v:path arrowok="t" o:connecttype="custom" o:connectlocs="0,59056;100013,1906;195263,20956;223838,92394" o:connectangles="0,0,0,0"/>
                </v:shape>
                <v:shape id="Freeform 375" o:spid="_x0000_s1198" style="position:absolute;left:24458;top:12200;width:2235;height:920;rotation:3090148fd;visibility:visible;mso-wrap-style:square;v-text-anchor:middle" coordsize="223838,9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" path="m,59056c33734,33656,67469,8256,100013,1906v32544,-6350,74613,3969,95250,19050c215900,36037,219869,64215,223838,92394e" filled="f" strokecolor="black [3213]">
                  <v:stroke startarrow="classic" joinstyle="miter"/>
                  <v:path arrowok="t" o:connecttype="custom" o:connectlocs="0,58852;99871,1899;194986,20884;223520,92075" o:connectangles="0,0,0,0"/>
                </v:shape>
                <v:shape id="Freeform 376" o:spid="_x0000_s1199" style="position:absolute;left:49018;top:23496;width:3198;height:981;rotation:-2621729fd;flip:y;visibility:visible;mso-wrap-style:square;v-text-anchor:middle" coordsize="223838,9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" path="m,59056c33734,33656,67469,8256,100013,1906v32544,-6350,74613,3969,95250,19050c215900,36037,219869,64215,223838,92394e" filled="f" strokecolor="black [3213]">
                  <v:stroke startarrow="classic" joinstyle="miter"/>
                  <v:path arrowok="t" o:connecttype="custom" o:connectlocs="0,62734;142884,2025;278962,22261;319786,98149" o:connectangles="0,0,0,0"/>
                </v:shape>
                <v:shape id="Text Box 175" o:spid="_x0000_s1200" type="#_x0000_t202" style="position:absolute;left:8658;top:14104;width:8553;height:3912;rotation:-16652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" filled="f" stroked="f">
                  <v:textbox>
                    <w:txbxContent>
                      <w:p w14:paraId="06AEDAD4" w14:textId="1CB0179E" w:rsidR="00537BD2" w:rsidRDefault="00537BD2" w:rsidP="008D736A">
                        <w:pPr>
                          <w:pStyle w:val="NormalWeb"/>
                          <w:spacing w:before="0" w:beforeAutospacing="0" w:after="0" w:afterAutospacing="0"/>
                          <w:jc w:val="center"/>
                        </w:pPr>
                        <w:r>
                          <w:rPr>
                            <w:sz w:val="20"/>
                            <w:szCs w:val="20"/>
                            <w:lang w:val="en-US"/>
                          </w:rPr>
                          <w:t>End cap</w:t>
                        </w:r>
                      </w:p>
                    </w:txbxContent>
                  </v:textbox>
                </v:shape>
                <v:shape id="Text Box 175" o:spid="_x0000_s1201" type="#_x0000_t202" style="position:absolute;left:27094;top:6005;width:8553;height:3911;rotation:-15893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" filled="f" stroked="f">
                  <v:textbox>
                    <w:txbxContent>
                      <w:p w14:paraId="55B02A5A" w14:textId="316B22D6" w:rsidR="00537BD2" w:rsidRDefault="00537BD2" w:rsidP="008D736A">
                        <w:pPr>
                          <w:pStyle w:val="NormalWeb"/>
                          <w:spacing w:before="0" w:beforeAutospacing="0" w:after="0" w:afterAutospacing="0"/>
                          <w:jc w:val="center"/>
                        </w:pPr>
                        <w:r>
                          <w:rPr>
                            <w:sz w:val="20"/>
                            <w:szCs w:val="20"/>
                            <w:lang w:val="en-US"/>
                          </w:rPr>
                          <w:t>End cap</w:t>
                        </w:r>
                      </w:p>
                    </w:txbxContent>
                  </v:textbox>
                </v:shape>
                <v:group id="Group 381" o:spid="_x0000_s1202" style="position:absolute;left:2805;top:29723;width:5506;height:5518" coordorigin="434,1365" coordsize="5505,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line id="Straight Connector 382" o:spid="_x0000_s1203" style="position:absolute;flip:x;visibility:visible;mso-wrap-style:square" from="1520,6367" to="4455,6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" strokecolor="black [3200]" strokeweight=".5pt">
                    <v:stroke joinstyle="miter"/>
                  </v:line>
                  <v:shape id="_x0000_s1204" type="#_x0000_t202" style="position:absolute;left:3704;top:4416;width:223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" filled="f" stroked="f">
                    <v:textbox style="mso-fit-shape-to-text:t">
                      <w:txbxContent>
                        <w:p w14:paraId="70184323" w14:textId="77777777" w:rsidR="00537BD2" w:rsidRDefault="00537BD2" w:rsidP="008D736A">
                          <w:pPr>
                            <w:pStyle w:val="NormalWeb"/>
                            <w:spacing w:before="0" w:beforeAutospacing="0" w:after="0" w:afterAutospacing="0"/>
                          </w:pPr>
                          <w:r>
                            <w:rPr>
                              <w:i/>
                              <w:iCs/>
                              <w:sz w:val="20"/>
                              <w:szCs w:val="20"/>
                              <w:lang w:val="en-US"/>
                            </w:rPr>
                            <w:t>x</w:t>
                          </w:r>
                        </w:p>
                      </w:txbxContent>
                    </v:textbox>
                  </v:shape>
                  <v:shape id="_x0000_s1205" type="#_x0000_t202" style="position:absolute;left:434;top:1365;width:223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" filled="f" stroked="f">
                    <v:textbox style="mso-fit-shape-to-text:t">
                      <w:txbxContent>
                        <w:p w14:paraId="7DBAA909" w14:textId="77777777" w:rsidR="00537BD2" w:rsidRDefault="00537BD2" w:rsidP="008D736A">
                          <w:pPr>
                            <w:pStyle w:val="NormalWeb"/>
                            <w:spacing w:before="0" w:beforeAutospacing="0" w:after="0" w:afterAutospacing="0"/>
                          </w:pPr>
                          <w:r>
                            <w:rPr>
                              <w:i/>
                              <w:iCs/>
                              <w:sz w:val="20"/>
                              <w:szCs w:val="20"/>
                              <w:lang w:val="en-US"/>
                            </w:rPr>
                            <w:t>y</w:t>
                          </w:r>
                        </w:p>
                      </w:txbxContent>
                    </v:textbox>
                  </v:shape>
                  <v:line id="Straight Connector 386" o:spid="_x0000_s1206" style="position:absolute;flip:x;visibility:visible;mso-wrap-style:square" from="1517,3414" to="1559,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" strokecolor="black [3200]" strokeweight=".5pt">
                    <v:stroke joinstyle="miter"/>
                  </v:line>
                </v:group>
                <v:group id="Group 388" o:spid="_x0000_s1207" style="position:absolute;left:51495;top:14919;width:5502;height:5517" coordsize="5508,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line id="Straight Connector 389" o:spid="_x0000_s1208" style="position:absolute;flip:x;visibility:visible;mso-wrap-style:square" from="1086,5002" to="4021,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" strokecolor="black [3200]" strokeweight=".5pt">
                    <v:stroke joinstyle="miter"/>
                  </v:line>
                  <v:shape id="_x0000_s1209" type="#_x0000_t202" style="position:absolute;left:3270;top:3046;width:2238;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mfwAAAANwAAAAPAAAAZHJzL2Rvd25yZXYueG1sRE9Na8JA&#10;EL0X/A/LFHrTjS0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2xpJn8AAAADcAAAADwAAAAAA&#10;AAAAAAAAAAAHAgAAZHJzL2Rvd25yZXYueG1sUEsFBgAAAAADAAMAtwAAAPQCAAAAAA==&#10;" filled="f" stroked="f">
                    <v:textbox style="mso-fit-shape-to-text:t">
                      <w:txbxContent>
                        <w:p w14:paraId="335B237E" w14:textId="67F63DFC" w:rsidR="00537BD2" w:rsidRDefault="00537BD2">
                          <w:pPr>
                            <w:pStyle w:val="NormalWeb"/>
                            <w:spacing w:before="0" w:beforeAutospacing="0" w:after="0" w:afterAutospacing="0"/>
                          </w:pPr>
                          <w:r>
                            <w:rPr>
                              <w:i/>
                              <w:iCs/>
                              <w:sz w:val="20"/>
                              <w:szCs w:val="20"/>
                              <w:lang w:val="en-US"/>
                            </w:rPr>
                            <w:t>z</w:t>
                          </w:r>
                        </w:p>
                      </w:txbxContent>
                    </v:textbox>
                  </v:shape>
                  <v:shape id="_x0000_s1210" type="#_x0000_t202" style="position:absolute;width:223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wEwwAAANwAAAAPAAAAZHJzL2Rvd25yZXYueG1sRI9Ba8JA&#10;FITvBf/D8oTe6iaWFo2uIrYFD71U4/2RfWaD2bch+2riv+8WCj0OM/MNs96OvlU36mMT2EA+y0AR&#10;V8E2XBsoTx9PC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tFbsBMMAAADcAAAADwAA&#10;AAAAAAAAAAAAAAAHAgAAZHJzL2Rvd25yZXYueG1sUEsFBgAAAAADAAMAtwAAAPcCAAAAAA==&#10;" filled="f" stroked="f">
                    <v:textbox style="mso-fit-shape-to-text:t">
                      <w:txbxContent>
                        <w:p w14:paraId="314521AE" w14:textId="77777777" w:rsidR="00537BD2" w:rsidRDefault="00537BD2" w:rsidP="008D736A">
                          <w:pPr>
                            <w:pStyle w:val="NormalWeb"/>
                            <w:spacing w:before="0" w:beforeAutospacing="0" w:after="0" w:afterAutospacing="0"/>
                          </w:pPr>
                          <w:r>
                            <w:rPr>
                              <w:i/>
                              <w:iCs/>
                              <w:sz w:val="20"/>
                              <w:szCs w:val="20"/>
                              <w:lang w:val="en-US"/>
                            </w:rPr>
                            <w:t>y</w:t>
                          </w:r>
                        </w:p>
                      </w:txbxContent>
                    </v:textbox>
                  </v:shape>
                  <v:line id="Straight Connector 392" o:spid="_x0000_s1211" style="position:absolute;flip:x;visibility:visible;mso-wrap-style:square" from="1083,2049" to="1124,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" strokecolor="black [3200]" strokeweight=".5pt">
                    <v:stroke joinstyle="miter"/>
                  </v:line>
                </v:group>
                <v:shape id="_x0000_s1212" type="#_x0000_t202" style="position:absolute;left:35237;top:18650;width:672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" filled="f" stroked="f">
                  <v:textbox style="mso-fit-shape-to-text:t">
                    <w:txbxContent>
                      <w:p w14:paraId="5E765AC4" w14:textId="15E75D62" w:rsidR="00537BD2" w:rsidRDefault="00537BD2">
                        <w:pPr>
                          <w:pStyle w:val="NormalWeb"/>
                          <w:spacing w:before="0" w:beforeAutospacing="0" w:after="0" w:afterAutospacing="0"/>
                          <w:jc w:val="center"/>
                        </w:pPr>
                        <w:r w:rsidRPr="00374E1D">
                          <w:rPr>
                            <w:color w:val="4472C4"/>
                            <w:sz w:val="20"/>
                            <w:szCs w:val="20"/>
                            <w:lang w:val="en-US"/>
                          </w:rPr>
                          <w:t xml:space="preserve">Flow </w:t>
                        </w:r>
                      </w:p>
                    </w:txbxContent>
                  </v:textbox>
                </v:shape>
                <v:shape id="_x0000_s1213" type="#_x0000_t202" style="position:absolute;left:11908;top:23850;width:19577;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oHwwAAANwAAAAPAAAAZHJzL2Rvd25yZXYueG1sRI9Ba8JA&#10;FITvhf6H5RW81Y0V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y23qB8MAAADcAAAADwAA&#10;AAAAAAAAAAAAAAAHAgAAZHJzL2Rvd25yZXYueG1sUEsFBgAAAAADAAMAtwAAAPcCAAAAAA==&#10;" filled="f" stroked="f">
                  <v:textbox style="mso-fit-shape-to-text:t">
                    <w:txbxContent>
                      <w:p w14:paraId="7AB1C7E4" w14:textId="05C523DB" w:rsidR="00537BD2" w:rsidRPr="00EE7655" w:rsidRDefault="00537BD2">
                        <w:pPr>
                          <w:pStyle w:val="NormalWeb"/>
                          <w:spacing w:before="0" w:beforeAutospacing="0" w:after="0" w:afterAutospacing="0"/>
                          <w:jc w:val="center"/>
                        </w:pPr>
                        <w:r>
                          <w:rPr>
                            <w:b/>
                            <w:bCs/>
                            <w:sz w:val="20"/>
                            <w:szCs w:val="20"/>
                            <w:lang w:val="en-US"/>
                          </w:rPr>
                          <w:t>Microchannel cross-section:</w:t>
                        </w:r>
                      </w:p>
                    </w:txbxContent>
                  </v:textbox>
                </v:shape>
                <v:shape id="Text Box 175" o:spid="_x0000_s1214" type="#_x0000_t202" style="position:absolute;left:30892;top:25682;width:12604;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4BAF6F24" w14:textId="77777777" w:rsidR="00537BD2" w:rsidRDefault="00537BD2" w:rsidP="00EE7655">
                        <w:pPr>
                          <w:pStyle w:val="NormalWeb"/>
                          <w:spacing w:before="0" w:beforeAutospacing="0" w:after="0" w:afterAutospacing="0"/>
                          <w:jc w:val="center"/>
                        </w:pPr>
                        <w:r>
                          <w:rPr>
                            <w:sz w:val="20"/>
                            <w:szCs w:val="20"/>
                            <w:lang w:val="en-US"/>
                          </w:rPr>
                          <w:t>Tantalum layer</w:t>
                        </w:r>
                      </w:p>
                    </w:txbxContent>
                  </v:textbox>
                </v:shape>
                <v:shape id="Freeform 398" o:spid="_x0000_s1215" style="position:absolute;left:32182;top:28263;width:3609;height:1070;rotation:1640677fd;flip:y;visibility:visible;mso-wrap-style:square;v-text-anchor:middle" coordsize="223838,9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" path="m,59056c33734,33656,67469,8256,100013,1906v32544,-6350,74613,3969,95250,19050c215900,36037,219869,64215,223838,92394e" filled="f" strokecolor="black [3213]">
                  <v:stroke startarrow="classic" joinstyle="miter"/>
                  <v:path arrowok="t" o:connecttype="custom" o:connectlocs="0,68395;161258,2207;314836,24270;360909,107005" o:connectangles="0,0,0,0"/>
                </v:shape>
                <w10:anchorlock/>
              </v:group>
            </w:pict>
          </mc:Fallback>
        </mc:AlternateContent>
      </w:r>
    </w:p>
    <w:p w14:paraId="0C371D30" w14:textId="41B8C50D" w:rsidR="005F4EF8" w:rsidRPr="00C60DDA" w:rsidRDefault="005F4EF8" w:rsidP="00732465">
      <w:pPr>
        <w:pStyle w:val="Caption"/>
        <w:spacing w:line="360" w:lineRule="auto"/>
        <w:jc w:val="center"/>
        <w:rPr>
          <w:lang w:val="en-GB"/>
        </w:rPr>
      </w:pPr>
      <w:bookmarkStart w:id="12" w:name="_Ref31648971"/>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2</w:t>
      </w:r>
      <w:r w:rsidRPr="00C60DDA">
        <w:rPr>
          <w:lang w:val="en-GB"/>
        </w:rPr>
        <w:fldChar w:fldCharType="end"/>
      </w:r>
      <w:bookmarkEnd w:id="12"/>
      <w:r w:rsidRPr="00C60DDA">
        <w:rPr>
          <w:lang w:val="en-GB"/>
        </w:rPr>
        <w:t xml:space="preserve">: </w:t>
      </w:r>
      <w:r w:rsidR="00EE7655" w:rsidRPr="00C60DDA">
        <w:rPr>
          <w:lang w:val="en-GB"/>
        </w:rPr>
        <w:t xml:space="preserve">Tantalum-coated </w:t>
      </w:r>
      <w:r w:rsidR="00F215E9" w:rsidRPr="00C60DDA">
        <w:rPr>
          <w:lang w:val="en-GB"/>
        </w:rPr>
        <w:t>t</w:t>
      </w:r>
      <w:r w:rsidR="00EE7655" w:rsidRPr="00C60DDA">
        <w:rPr>
          <w:lang w:val="en-GB"/>
        </w:rPr>
        <w:t>est section with its system interface</w:t>
      </w:r>
      <w:r w:rsidR="00F215E9" w:rsidRPr="00C60DDA">
        <w:rPr>
          <w:lang w:val="en-GB"/>
        </w:rPr>
        <w:t xml:space="preserve"> assembly</w:t>
      </w:r>
    </w:p>
    <w:p w14:paraId="715DD784" w14:textId="77777777" w:rsidR="00B075CF" w:rsidRPr="000876FA" w:rsidRDefault="00B075CF" w:rsidP="00732465">
      <w:pPr>
        <w:spacing w:line="360" w:lineRule="auto"/>
        <w:ind w:firstLine="284"/>
        <w:jc w:val="both"/>
        <w:rPr>
          <w:lang w:val="en-GB"/>
        </w:rPr>
      </w:pPr>
    </w:p>
    <w:p w14:paraId="1FC84F48" w14:textId="5878BA37" w:rsidR="00034C18" w:rsidRPr="000876FA" w:rsidRDefault="00034C18" w:rsidP="00732465">
      <w:pPr>
        <w:spacing w:line="360" w:lineRule="auto"/>
        <w:ind w:firstLine="284"/>
        <w:jc w:val="both"/>
        <w:rPr>
          <w:lang w:val="en-GB"/>
        </w:rPr>
      </w:pPr>
      <w:r w:rsidRPr="000876FA">
        <w:rPr>
          <w:lang w:val="en-GB"/>
        </w:rPr>
        <w:t>The orientation system consisted of a side-mounted Axminster® rotary table and an aluminium frame onto which the inlet and outlet interface assemblies were bolted. The inclination of the channel</w:t>
      </w:r>
      <w:r w:rsidR="005E2EA4">
        <w:rPr>
          <w:lang w:val="en-GB"/>
        </w:rPr>
        <w:t xml:space="preserve"> (which was kept horizontal</w:t>
      </w:r>
      <w:r w:rsidR="00E8337E">
        <w:rPr>
          <w:lang w:val="en-GB"/>
        </w:rPr>
        <w:t xml:space="preserve"> during test-runs </w:t>
      </w:r>
      <w:r w:rsidR="005E2EA4">
        <w:rPr>
          <w:lang w:val="en-GB"/>
        </w:rPr>
        <w:t>in this study)</w:t>
      </w:r>
      <w:r w:rsidRPr="000876FA">
        <w:rPr>
          <w:lang w:val="en-GB"/>
        </w:rPr>
        <w:t xml:space="preserve"> could be adjusted via the rotary table</w:t>
      </w:r>
      <w:r w:rsidR="00EA16F4" w:rsidRPr="000876FA">
        <w:rPr>
          <w:lang w:val="en-GB"/>
        </w:rPr>
        <w:t>,</w:t>
      </w:r>
      <w:r w:rsidRPr="000876FA">
        <w:rPr>
          <w:lang w:val="en-GB"/>
        </w:rPr>
        <w:t xml:space="preserve"> while the rotation of the test section could be modified by simultaneously adjusting the angular position of the </w:t>
      </w:r>
      <w:r w:rsidR="00EE7655" w:rsidRPr="000876FA">
        <w:rPr>
          <w:lang w:val="en-GB"/>
        </w:rPr>
        <w:t>L</w:t>
      </w:r>
      <w:r w:rsidRPr="000876FA">
        <w:rPr>
          <w:lang w:val="en-GB"/>
        </w:rPr>
        <w:t>-type push-pull fittings at the inlet and outlet interface assemblies.</w:t>
      </w:r>
    </w:p>
    <w:p w14:paraId="57AE4379" w14:textId="77777777" w:rsidR="00C7236E" w:rsidRPr="000876FA" w:rsidRDefault="00C7236E" w:rsidP="00732465">
      <w:pPr>
        <w:spacing w:line="360" w:lineRule="auto"/>
        <w:ind w:firstLine="284"/>
        <w:jc w:val="both"/>
        <w:rPr>
          <w:lang w:val="en-GB"/>
        </w:rPr>
      </w:pPr>
    </w:p>
    <w:p w14:paraId="670B6EF1" w14:textId="5CA45D75" w:rsidR="000E70A2" w:rsidRPr="000876FA" w:rsidRDefault="00597B78" w:rsidP="00732465">
      <w:pPr>
        <w:spacing w:line="360" w:lineRule="auto"/>
        <w:ind w:firstLine="284"/>
        <w:jc w:val="both"/>
        <w:rPr>
          <w:lang w:val="en-GB"/>
        </w:rPr>
      </w:pPr>
      <w:r w:rsidRPr="000876FA">
        <w:rPr>
          <w:lang w:val="en-GB"/>
        </w:rPr>
        <w:t xml:space="preserve">The test section (described in more detail later) </w:t>
      </w:r>
      <w:r w:rsidR="00A94A74" w:rsidRPr="000876FA">
        <w:rPr>
          <w:lang w:val="en-GB"/>
        </w:rPr>
        <w:t xml:space="preserve">was relatively flat with glass </w:t>
      </w:r>
      <w:r w:rsidRPr="000876FA">
        <w:rPr>
          <w:lang w:val="en-GB"/>
        </w:rPr>
        <w:t>walls and</w:t>
      </w:r>
      <w:r w:rsidR="005212AC" w:rsidRPr="000876FA">
        <w:rPr>
          <w:lang w:val="en-GB"/>
        </w:rPr>
        <w:t xml:space="preserve"> the test section </w:t>
      </w:r>
      <w:r w:rsidRPr="000876FA">
        <w:rPr>
          <w:lang w:val="en-GB"/>
        </w:rPr>
        <w:t xml:space="preserve">experienced one-sided electric heating via a transparent metal coating. </w:t>
      </w:r>
    </w:p>
    <w:p w14:paraId="5A41946C" w14:textId="77777777" w:rsidR="00B075CF" w:rsidRPr="000876FA" w:rsidRDefault="00B075CF" w:rsidP="00732465">
      <w:pPr>
        <w:spacing w:line="360" w:lineRule="auto"/>
        <w:ind w:firstLine="284"/>
        <w:jc w:val="both"/>
        <w:rPr>
          <w:lang w:val="en-GB"/>
        </w:rPr>
      </w:pPr>
    </w:p>
    <w:p w14:paraId="696942B4" w14:textId="741481AF" w:rsidR="00597B78" w:rsidRPr="000876FA" w:rsidRDefault="000E70A2" w:rsidP="00732465">
      <w:pPr>
        <w:spacing w:line="360" w:lineRule="auto"/>
        <w:ind w:firstLine="284"/>
        <w:jc w:val="both"/>
        <w:rPr>
          <w:lang w:val="en-GB"/>
        </w:rPr>
      </w:pPr>
      <w:r w:rsidRPr="000876FA">
        <w:rPr>
          <w:lang w:val="en-GB"/>
        </w:rPr>
        <w:t xml:space="preserve">A glass reservoir with a </w:t>
      </w:r>
      <w:r w:rsidR="00597B78" w:rsidRPr="000876FA">
        <w:rPr>
          <w:lang w:val="en-GB"/>
        </w:rPr>
        <w:t xml:space="preserve">volume of approximately 350 ml was used to collect the FC-72 from the outlet of </w:t>
      </w:r>
      <w:r w:rsidR="00EA16F4" w:rsidRPr="000876FA">
        <w:rPr>
          <w:lang w:val="en-GB"/>
        </w:rPr>
        <w:t xml:space="preserve">the </w:t>
      </w:r>
      <w:r w:rsidR="00597B78" w:rsidRPr="000876FA">
        <w:rPr>
          <w:lang w:val="en-GB"/>
        </w:rPr>
        <w:t xml:space="preserve">test section via a combination of flexible hosing and rigid tubing, similar to that at the inlet. The tubing, hosing and the reservoir </w:t>
      </w:r>
      <w:r w:rsidR="00EA16F4" w:rsidRPr="000876FA">
        <w:rPr>
          <w:lang w:val="en-GB"/>
        </w:rPr>
        <w:t>were</w:t>
      </w:r>
      <w:r w:rsidR="00597B78" w:rsidRPr="000876FA">
        <w:rPr>
          <w:lang w:val="en-GB"/>
        </w:rPr>
        <w:t xml:space="preserve"> not thermally insulated and resulted in the condensation and cooling of the FC-72 into liquid form. The reservoir </w:t>
      </w:r>
      <w:r w:rsidRPr="000876FA">
        <w:rPr>
          <w:lang w:val="en-GB"/>
        </w:rPr>
        <w:t>also had a drain to</w:t>
      </w:r>
      <w:r w:rsidR="00597B78" w:rsidRPr="000876FA">
        <w:rPr>
          <w:lang w:val="en-GB"/>
        </w:rPr>
        <w:t xml:space="preserve"> recover the liquid and a vent to the outside of the laboratory </w:t>
      </w:r>
      <w:r w:rsidRPr="000876FA">
        <w:rPr>
          <w:lang w:val="en-GB"/>
        </w:rPr>
        <w:t>to maintain</w:t>
      </w:r>
      <w:r w:rsidR="00597B78" w:rsidRPr="000876FA">
        <w:rPr>
          <w:lang w:val="en-GB"/>
        </w:rPr>
        <w:t xml:space="preserve"> the system at atmospheric pressure</w:t>
      </w:r>
      <w:r w:rsidR="00BA31C7" w:rsidRPr="000876FA">
        <w:rPr>
          <w:lang w:val="en-GB"/>
        </w:rPr>
        <w:t xml:space="preserve"> (approximately 10</w:t>
      </w:r>
      <w:r w:rsidR="005E2EA4">
        <w:rPr>
          <w:lang w:val="en-GB"/>
        </w:rPr>
        <w:t>0</w:t>
      </w:r>
      <w:r w:rsidR="00BA31C7" w:rsidRPr="000876FA">
        <w:rPr>
          <w:lang w:val="en-GB"/>
        </w:rPr>
        <w:t> kPa)</w:t>
      </w:r>
      <w:r w:rsidR="00597B78" w:rsidRPr="000876FA">
        <w:rPr>
          <w:lang w:val="en-GB"/>
        </w:rPr>
        <w:t>.</w:t>
      </w:r>
    </w:p>
    <w:p w14:paraId="684BBC31" w14:textId="77777777" w:rsidR="00DF3112" w:rsidRPr="000876FA" w:rsidRDefault="00DF3112" w:rsidP="00732465">
      <w:pPr>
        <w:spacing w:line="360" w:lineRule="auto"/>
        <w:ind w:firstLine="284"/>
        <w:jc w:val="both"/>
        <w:rPr>
          <w:lang w:val="en-GB"/>
        </w:rPr>
      </w:pPr>
    </w:p>
    <w:p w14:paraId="62441DB0" w14:textId="51C00551" w:rsidR="000E70A2" w:rsidRPr="000876FA" w:rsidRDefault="000E70A2" w:rsidP="00732465">
      <w:pPr>
        <w:spacing w:line="360" w:lineRule="auto"/>
        <w:ind w:firstLine="284"/>
        <w:jc w:val="both"/>
        <w:rPr>
          <w:lang w:val="en-GB"/>
        </w:rPr>
      </w:pPr>
      <w:r w:rsidRPr="000876FA">
        <w:rPr>
          <w:lang w:val="en-GB"/>
        </w:rPr>
        <w:t>A Basler</w:t>
      </w:r>
      <w:r w:rsidR="00490A59" w:rsidRPr="000876FA">
        <w:rPr>
          <w:lang w:val="en-GB"/>
        </w:rPr>
        <w:t xml:space="preserve">® </w:t>
      </w:r>
      <w:r w:rsidRPr="000876FA">
        <w:rPr>
          <w:lang w:val="en-GB"/>
        </w:rPr>
        <w:t>acA800-510um CCD high</w:t>
      </w:r>
      <w:r w:rsidR="00EA16F4" w:rsidRPr="000876FA">
        <w:rPr>
          <w:lang w:val="en-GB"/>
        </w:rPr>
        <w:t>-</w:t>
      </w:r>
      <w:r w:rsidRPr="000876FA">
        <w:rPr>
          <w:lang w:val="en-GB"/>
        </w:rPr>
        <w:t>speed camera with a 12 mm fixed lens, a resolution of 800 x 600 pixels</w:t>
      </w:r>
      <w:r w:rsidR="005E2EA4">
        <w:rPr>
          <w:lang w:val="en-GB"/>
        </w:rPr>
        <w:t>,</w:t>
      </w:r>
      <w:r w:rsidRPr="000876FA">
        <w:rPr>
          <w:lang w:val="en-GB"/>
        </w:rPr>
        <w:t xml:space="preserve"> and a maximum frame rate of 511 frames per second (fps) was used to record the flow visuali</w:t>
      </w:r>
      <w:r w:rsidR="00EA16F4" w:rsidRPr="000876FA">
        <w:rPr>
          <w:lang w:val="en-GB"/>
        </w:rPr>
        <w:t>s</w:t>
      </w:r>
      <w:r w:rsidRPr="000876FA">
        <w:rPr>
          <w:lang w:val="en-GB"/>
        </w:rPr>
        <w:t xml:space="preserve">ations inside the test </w:t>
      </w:r>
      <w:r w:rsidR="00242852" w:rsidRPr="000876FA">
        <w:rPr>
          <w:lang w:val="en-GB"/>
        </w:rPr>
        <w:t>section.</w:t>
      </w:r>
      <w:r w:rsidRPr="000876FA">
        <w:rPr>
          <w:lang w:val="en-GB"/>
        </w:rPr>
        <w:t xml:space="preserve"> The </w:t>
      </w:r>
      <w:r w:rsidRPr="000876FA">
        <w:rPr>
          <w:lang w:val="en-GB"/>
        </w:rPr>
        <w:lastRenderedPageBreak/>
        <w:t xml:space="preserve">camera position was altered according to the test section orientation and always viewed the channel from the heated wall side, with a </w:t>
      </w:r>
      <w:r w:rsidR="00242852" w:rsidRPr="000876FA">
        <w:rPr>
          <w:lang w:val="en-GB"/>
        </w:rPr>
        <w:t>backlight</w:t>
      </w:r>
      <w:r w:rsidRPr="000876FA">
        <w:rPr>
          <w:lang w:val="en-GB"/>
        </w:rPr>
        <w:t xml:space="preserve"> located </w:t>
      </w:r>
      <w:r w:rsidR="00F71B20" w:rsidRPr="000876FA">
        <w:rPr>
          <w:lang w:val="en-GB"/>
        </w:rPr>
        <w:t>at</w:t>
      </w:r>
      <w:r w:rsidRPr="000876FA">
        <w:rPr>
          <w:lang w:val="en-GB"/>
        </w:rPr>
        <w:t xml:space="preserve"> the opposite side of </w:t>
      </w:r>
      <w:r w:rsidR="00BA3AAF" w:rsidRPr="000876FA">
        <w:rPr>
          <w:lang w:val="en-GB"/>
        </w:rPr>
        <w:t xml:space="preserve">the </w:t>
      </w:r>
      <w:r w:rsidRPr="000876FA">
        <w:rPr>
          <w:lang w:val="en-GB"/>
        </w:rPr>
        <w:t xml:space="preserve">channel. </w:t>
      </w:r>
    </w:p>
    <w:p w14:paraId="3C7F8894" w14:textId="77777777" w:rsidR="00DF3112" w:rsidRPr="000876FA" w:rsidRDefault="00DF3112" w:rsidP="00732465">
      <w:pPr>
        <w:spacing w:line="360" w:lineRule="auto"/>
        <w:ind w:firstLine="284"/>
        <w:jc w:val="both"/>
        <w:rPr>
          <w:lang w:val="en-GB"/>
        </w:rPr>
      </w:pPr>
    </w:p>
    <w:p w14:paraId="099E64E4" w14:textId="60FA7A4C" w:rsidR="000E70A2" w:rsidRPr="000876FA" w:rsidRDefault="000E70A2" w:rsidP="00732465">
      <w:pPr>
        <w:spacing w:line="360" w:lineRule="auto"/>
        <w:ind w:firstLine="284"/>
        <w:jc w:val="both"/>
        <w:rPr>
          <w:lang w:val="en-GB"/>
        </w:rPr>
      </w:pPr>
      <w:r w:rsidRPr="000876FA">
        <w:rPr>
          <w:lang w:val="en-GB"/>
        </w:rPr>
        <w:t>A FLIR</w:t>
      </w:r>
      <w:r w:rsidR="00490A59" w:rsidRPr="000876FA">
        <w:rPr>
          <w:lang w:val="en-GB"/>
        </w:rPr>
        <w:t>®</w:t>
      </w:r>
      <w:r w:rsidRPr="000876FA">
        <w:rPr>
          <w:lang w:val="en-GB"/>
        </w:rPr>
        <w:t xml:space="preserve"> A645 infrared camera</w:t>
      </w:r>
      <w:r w:rsidR="00A94A74" w:rsidRPr="000876FA">
        <w:rPr>
          <w:lang w:val="en-GB"/>
        </w:rPr>
        <w:t xml:space="preserve"> with </w:t>
      </w:r>
      <w:r w:rsidRPr="000876FA">
        <w:rPr>
          <w:lang w:val="en-GB"/>
        </w:rPr>
        <w:t>a thermal sensitivity of 20 mK, a resolution of 640</w:t>
      </w:r>
      <w:r w:rsidR="00A94A74" w:rsidRPr="000876FA">
        <w:rPr>
          <w:lang w:val="en-GB"/>
        </w:rPr>
        <w:t> </w:t>
      </w:r>
      <w:r w:rsidRPr="000876FA">
        <w:rPr>
          <w:lang w:val="en-GB"/>
        </w:rPr>
        <w:t>x</w:t>
      </w:r>
      <w:r w:rsidR="00A94A74" w:rsidRPr="000876FA">
        <w:rPr>
          <w:lang w:val="en-GB"/>
        </w:rPr>
        <w:t> </w:t>
      </w:r>
      <w:r w:rsidRPr="000876FA">
        <w:rPr>
          <w:lang w:val="en-GB"/>
        </w:rPr>
        <w:t>480 pixels</w:t>
      </w:r>
      <w:r w:rsidR="00A94A74" w:rsidRPr="000876FA">
        <w:rPr>
          <w:lang w:val="en-GB"/>
        </w:rPr>
        <w:t>,</w:t>
      </w:r>
      <w:r w:rsidRPr="000876FA">
        <w:rPr>
          <w:lang w:val="en-GB"/>
        </w:rPr>
        <w:t xml:space="preserve"> and a maximum </w:t>
      </w:r>
      <w:r w:rsidRPr="000876FA">
        <w:rPr>
          <w:rFonts w:eastAsiaTheme="minorEastAsia"/>
          <w:lang w:val="en-GB"/>
        </w:rPr>
        <w:t>frame rate of 25 fps</w:t>
      </w:r>
      <w:r w:rsidR="00A94A74" w:rsidRPr="000876FA">
        <w:rPr>
          <w:rFonts w:eastAsiaTheme="minorEastAsia"/>
          <w:lang w:val="en-GB"/>
        </w:rPr>
        <w:t xml:space="preserve"> was used to record the external surface temperature of the heated wall of the test section</w:t>
      </w:r>
      <w:r w:rsidRPr="000876FA">
        <w:rPr>
          <w:rFonts w:eastAsiaTheme="minorEastAsia"/>
          <w:lang w:val="en-GB"/>
        </w:rPr>
        <w:t xml:space="preserve">. </w:t>
      </w:r>
      <w:r w:rsidR="00A94A74" w:rsidRPr="000876FA">
        <w:rPr>
          <w:lang w:val="en-GB"/>
        </w:rPr>
        <w:t>Care was taken with its viewing angle to prevent self-generated heat reflection a</w:t>
      </w:r>
      <w:r w:rsidRPr="000876FA">
        <w:rPr>
          <w:lang w:val="en-GB"/>
        </w:rPr>
        <w:t>berrations</w:t>
      </w:r>
      <w:r w:rsidR="00A94A74" w:rsidRPr="000876FA">
        <w:rPr>
          <w:lang w:val="en-GB"/>
        </w:rPr>
        <w:t xml:space="preserve"> </w:t>
      </w:r>
      <w:r w:rsidRPr="000876FA">
        <w:rPr>
          <w:lang w:val="en-GB"/>
        </w:rPr>
        <w:t xml:space="preserve">by orientating the camera at a </w:t>
      </w:r>
      <w:r w:rsidR="00A94A74" w:rsidRPr="000876FA">
        <w:rPr>
          <w:lang w:val="en-GB"/>
        </w:rPr>
        <w:t>slight orthogonal</w:t>
      </w:r>
      <w:r w:rsidRPr="000876FA">
        <w:rPr>
          <w:lang w:val="en-GB"/>
        </w:rPr>
        <w:t xml:space="preserve"> </w:t>
      </w:r>
      <w:r w:rsidR="00A94A74" w:rsidRPr="000876FA">
        <w:rPr>
          <w:lang w:val="en-GB"/>
        </w:rPr>
        <w:t xml:space="preserve">offset of </w:t>
      </w:r>
      <w:r w:rsidRPr="000876FA">
        <w:rPr>
          <w:lang w:val="en-GB"/>
        </w:rPr>
        <w:t>less than 5°</w:t>
      </w:r>
      <w:r w:rsidR="00A94A74" w:rsidRPr="000876FA">
        <w:rPr>
          <w:lang w:val="en-GB"/>
        </w:rPr>
        <w:t xml:space="preserve"> relative to the test section surface</w:t>
      </w:r>
      <w:r w:rsidRPr="000876FA">
        <w:rPr>
          <w:lang w:val="en-GB"/>
        </w:rPr>
        <w:t xml:space="preserve">. </w:t>
      </w:r>
    </w:p>
    <w:p w14:paraId="0432A256" w14:textId="77777777" w:rsidR="00B075CF" w:rsidRPr="000876FA" w:rsidRDefault="00B075CF" w:rsidP="00732465">
      <w:pPr>
        <w:spacing w:line="360" w:lineRule="auto"/>
        <w:ind w:firstLine="284"/>
        <w:jc w:val="both"/>
        <w:rPr>
          <w:b/>
          <w:bCs/>
          <w:lang w:val="en-GB"/>
        </w:rPr>
      </w:pPr>
    </w:p>
    <w:p w14:paraId="1C912FC2" w14:textId="458E6471" w:rsidR="000E70A2" w:rsidRPr="000876FA" w:rsidRDefault="000E70A2" w:rsidP="00732465">
      <w:pPr>
        <w:spacing w:line="360" w:lineRule="auto"/>
        <w:ind w:firstLine="284"/>
        <w:jc w:val="both"/>
        <w:rPr>
          <w:lang w:val="en-GB"/>
        </w:rPr>
      </w:pPr>
      <w:r w:rsidRPr="000876FA">
        <w:rPr>
          <w:lang w:val="en-GB"/>
        </w:rPr>
        <w:t xml:space="preserve">As mentioned, </w:t>
      </w:r>
      <w:r w:rsidR="00A94A74" w:rsidRPr="000876FA">
        <w:rPr>
          <w:lang w:val="en-GB"/>
        </w:rPr>
        <w:t xml:space="preserve">the flow path and the cameras were housed in an acrylic glass enclosure. It measured 1 m x 1 m x 1 m and its internal temperature was monitored </w:t>
      </w:r>
      <w:r w:rsidR="00FD7A1F" w:rsidRPr="000876FA">
        <w:rPr>
          <w:lang w:val="en-GB"/>
        </w:rPr>
        <w:t xml:space="preserve">and recorded </w:t>
      </w:r>
      <w:r w:rsidR="00A94A74" w:rsidRPr="000876FA">
        <w:rPr>
          <w:lang w:val="en-GB"/>
        </w:rPr>
        <w:t>by a</w:t>
      </w:r>
      <w:r w:rsidRPr="000876FA">
        <w:rPr>
          <w:lang w:val="en-GB"/>
        </w:rPr>
        <w:t xml:space="preserve"> K-type thermocouple</w:t>
      </w:r>
      <w:r w:rsidR="00FD7A1F" w:rsidRPr="000876FA">
        <w:rPr>
          <w:lang w:val="en-GB"/>
        </w:rPr>
        <w:t>. Another K-type thermocouple was used to monitor and record the ambient laboratory temperature</w:t>
      </w:r>
      <w:r w:rsidRPr="000876FA">
        <w:rPr>
          <w:lang w:val="en-GB"/>
        </w:rPr>
        <w:t xml:space="preserve">. </w:t>
      </w:r>
    </w:p>
    <w:p w14:paraId="02B022E3" w14:textId="77777777" w:rsidR="00034C18" w:rsidRPr="000876FA" w:rsidRDefault="00034C18" w:rsidP="00732465">
      <w:pPr>
        <w:spacing w:line="360" w:lineRule="auto"/>
        <w:ind w:firstLine="284"/>
        <w:jc w:val="both"/>
        <w:rPr>
          <w:lang w:val="en-GB"/>
        </w:rPr>
      </w:pPr>
    </w:p>
    <w:p w14:paraId="5ED091D5" w14:textId="799DE233" w:rsidR="000E70A2" w:rsidRPr="000876FA" w:rsidRDefault="00490A59" w:rsidP="00732465">
      <w:pPr>
        <w:spacing w:line="360" w:lineRule="auto"/>
        <w:ind w:firstLine="284"/>
        <w:jc w:val="both"/>
        <w:rPr>
          <w:lang w:val="en-GB"/>
        </w:rPr>
      </w:pPr>
      <w:r w:rsidRPr="000876FA">
        <w:rPr>
          <w:lang w:val="en-GB"/>
        </w:rPr>
        <w:t>The test section was electrically heated</w:t>
      </w:r>
      <w:r w:rsidR="00F45FC0" w:rsidRPr="000876FA">
        <w:rPr>
          <w:lang w:val="en-GB"/>
        </w:rPr>
        <w:t xml:space="preserve"> by</w:t>
      </w:r>
      <w:r w:rsidRPr="000876FA">
        <w:rPr>
          <w:lang w:val="en-GB"/>
        </w:rPr>
        <w:t xml:space="preserve"> a </w:t>
      </w:r>
      <w:r w:rsidR="005212AC" w:rsidRPr="000876FA">
        <w:rPr>
          <w:lang w:val="en-GB"/>
        </w:rPr>
        <w:t>dial operated</w:t>
      </w:r>
      <w:r w:rsidRPr="000876FA">
        <w:rPr>
          <w:lang w:val="en-GB"/>
        </w:rPr>
        <w:t xml:space="preserve"> </w:t>
      </w:r>
      <w:proofErr w:type="spellStart"/>
      <w:r w:rsidRPr="000876FA">
        <w:rPr>
          <w:lang w:val="en-GB"/>
        </w:rPr>
        <w:t>Cla</w:t>
      </w:r>
      <w:r w:rsidR="00492C9F" w:rsidRPr="000876FA">
        <w:rPr>
          <w:lang w:val="en-GB"/>
        </w:rPr>
        <w:t>i</w:t>
      </w:r>
      <w:r w:rsidRPr="000876FA">
        <w:rPr>
          <w:lang w:val="en-GB"/>
        </w:rPr>
        <w:t>rtronic</w:t>
      </w:r>
      <w:proofErr w:type="spellEnd"/>
      <w:r w:rsidRPr="000876FA">
        <w:rPr>
          <w:lang w:val="en-GB"/>
        </w:rPr>
        <w:t>® 240V alternating current VARIAC</w:t>
      </w:r>
      <w:r w:rsidR="00492C9F" w:rsidRPr="000876FA">
        <w:rPr>
          <w:lang w:val="en-GB"/>
        </w:rPr>
        <w:t xml:space="preserve"> transformer </w:t>
      </w:r>
      <w:r w:rsidRPr="000876FA">
        <w:rPr>
          <w:lang w:val="en-GB"/>
        </w:rPr>
        <w:t>connected to a direct current (DC) rectifier. The DC supply c</w:t>
      </w:r>
      <w:r w:rsidR="000E70A2" w:rsidRPr="000876FA">
        <w:rPr>
          <w:lang w:val="en-GB"/>
        </w:rPr>
        <w:t xml:space="preserve">urrent and voltage were measured with </w:t>
      </w:r>
      <w:r w:rsidRPr="000876FA">
        <w:rPr>
          <w:lang w:val="en-GB"/>
        </w:rPr>
        <w:t xml:space="preserve">two </w:t>
      </w:r>
      <w:r w:rsidR="000E70A2" w:rsidRPr="000876FA">
        <w:rPr>
          <w:lang w:val="en-GB"/>
        </w:rPr>
        <w:t>MASTECH</w:t>
      </w:r>
      <w:r w:rsidRPr="000876FA">
        <w:rPr>
          <w:lang w:val="en-GB"/>
        </w:rPr>
        <w:t>®</w:t>
      </w:r>
      <w:r w:rsidR="000E70A2" w:rsidRPr="000876FA">
        <w:rPr>
          <w:lang w:val="en-GB"/>
        </w:rPr>
        <w:t xml:space="preserve"> MS8239 multimeters</w:t>
      </w:r>
      <w:r w:rsidR="00F71B20" w:rsidRPr="000876FA">
        <w:rPr>
          <w:lang w:val="en-GB"/>
        </w:rPr>
        <w:t>,</w:t>
      </w:r>
      <w:r w:rsidRPr="000876FA">
        <w:rPr>
          <w:lang w:val="en-GB"/>
        </w:rPr>
        <w:t xml:space="preserve"> which had measuring accuracies of </w:t>
      </w:r>
      <w:r w:rsidR="00AB08BF" w:rsidRPr="000876FA">
        <w:rPr>
          <w:lang w:val="en-GB"/>
        </w:rPr>
        <w:t>1%+10 for</w:t>
      </w:r>
      <w:r w:rsidR="00F45FC0" w:rsidRPr="000876FA">
        <w:rPr>
          <w:lang w:val="en-GB"/>
        </w:rPr>
        <w:t xml:space="preserve"> the</w:t>
      </w:r>
      <w:r w:rsidR="00AB08BF" w:rsidRPr="000876FA">
        <w:rPr>
          <w:lang w:val="en-GB"/>
        </w:rPr>
        <w:t xml:space="preserve"> current </w:t>
      </w:r>
      <w:r w:rsidR="00F45FC0" w:rsidRPr="000876FA">
        <w:rPr>
          <w:lang w:val="en-GB"/>
        </w:rPr>
        <w:t>(</w:t>
      </w:r>
      <w:r w:rsidR="00AB08BF" w:rsidRPr="000876FA">
        <w:rPr>
          <w:lang w:val="en-GB"/>
        </w:rPr>
        <w:t>mA</w:t>
      </w:r>
      <w:r w:rsidR="00F45FC0" w:rsidRPr="000876FA">
        <w:rPr>
          <w:lang w:val="en-GB"/>
        </w:rPr>
        <w:t>)</w:t>
      </w:r>
      <w:r w:rsidR="00AB08BF" w:rsidRPr="000876FA">
        <w:rPr>
          <w:lang w:val="en-GB"/>
        </w:rPr>
        <w:t xml:space="preserve"> and 0.5%+2 for the voltage </w:t>
      </w:r>
      <w:r w:rsidR="00F45FC0" w:rsidRPr="000876FA">
        <w:rPr>
          <w:lang w:val="en-GB"/>
        </w:rPr>
        <w:t>(</w:t>
      </w:r>
      <w:r w:rsidR="00AB08BF" w:rsidRPr="000876FA">
        <w:rPr>
          <w:lang w:val="en-GB"/>
        </w:rPr>
        <w:t>V</w:t>
      </w:r>
      <w:r w:rsidR="00F45FC0" w:rsidRPr="000876FA">
        <w:rPr>
          <w:lang w:val="en-GB"/>
        </w:rPr>
        <w:t>)</w:t>
      </w:r>
      <w:r w:rsidR="00F71B20" w:rsidRPr="000876FA">
        <w:rPr>
          <w:lang w:val="en-GB"/>
        </w:rPr>
        <w:t xml:space="preserve"> readings</w:t>
      </w:r>
      <w:r w:rsidR="00AB08BF" w:rsidRPr="000876FA">
        <w:rPr>
          <w:lang w:val="en-GB"/>
        </w:rPr>
        <w:t>.</w:t>
      </w:r>
      <w:r w:rsidR="00F45FC0" w:rsidRPr="000876FA">
        <w:rPr>
          <w:lang w:val="en-GB"/>
        </w:rPr>
        <w:t xml:space="preserve"> The resolution of the current reading was to</w:t>
      </w:r>
      <w:r w:rsidR="005E2EA4">
        <w:rPr>
          <w:lang w:val="en-GB"/>
        </w:rPr>
        <w:t xml:space="preserve"> two</w:t>
      </w:r>
      <w:r w:rsidR="00F45FC0" w:rsidRPr="000876FA">
        <w:rPr>
          <w:lang w:val="en-GB"/>
        </w:rPr>
        <w:t xml:space="preserve"> decimal </w:t>
      </w:r>
      <w:r w:rsidR="0084547B" w:rsidRPr="000876FA">
        <w:rPr>
          <w:lang w:val="en-GB"/>
        </w:rPr>
        <w:t>place</w:t>
      </w:r>
      <w:r w:rsidR="005E2EA4">
        <w:rPr>
          <w:lang w:val="en-GB"/>
        </w:rPr>
        <w:t>s</w:t>
      </w:r>
      <w:r w:rsidR="00F45FC0" w:rsidRPr="000876FA">
        <w:rPr>
          <w:lang w:val="en-GB"/>
        </w:rPr>
        <w:t xml:space="preserve"> and </w:t>
      </w:r>
      <w:r w:rsidR="00BA3AAF" w:rsidRPr="000876FA">
        <w:rPr>
          <w:lang w:val="en-GB"/>
        </w:rPr>
        <w:t xml:space="preserve">the </w:t>
      </w:r>
      <w:r w:rsidR="00F45FC0" w:rsidRPr="000876FA">
        <w:rPr>
          <w:lang w:val="en-GB"/>
        </w:rPr>
        <w:t>voltage</w:t>
      </w:r>
      <w:r w:rsidR="00F71B20" w:rsidRPr="000876FA">
        <w:rPr>
          <w:lang w:val="en-GB"/>
        </w:rPr>
        <w:t xml:space="preserve"> reading</w:t>
      </w:r>
      <w:r w:rsidR="00F45FC0" w:rsidRPr="000876FA">
        <w:rPr>
          <w:lang w:val="en-GB"/>
        </w:rPr>
        <w:t xml:space="preserve"> was to </w:t>
      </w:r>
      <w:r w:rsidR="005E2EA4">
        <w:rPr>
          <w:lang w:val="en-GB"/>
        </w:rPr>
        <w:t>one</w:t>
      </w:r>
      <w:r w:rsidR="00F45FC0" w:rsidRPr="000876FA">
        <w:rPr>
          <w:lang w:val="en-GB"/>
        </w:rPr>
        <w:t xml:space="preserve"> decimal place.</w:t>
      </w:r>
    </w:p>
    <w:p w14:paraId="6F8CA724" w14:textId="77777777" w:rsidR="00034C18" w:rsidRPr="000876FA" w:rsidRDefault="00034C18" w:rsidP="00732465">
      <w:pPr>
        <w:spacing w:line="360" w:lineRule="auto"/>
        <w:ind w:firstLine="284"/>
        <w:jc w:val="both"/>
        <w:rPr>
          <w:lang w:val="en-GB"/>
        </w:rPr>
      </w:pPr>
    </w:p>
    <w:p w14:paraId="5D3BC44E" w14:textId="11D02256" w:rsidR="00597B78" w:rsidRPr="000876FA" w:rsidRDefault="00A34282" w:rsidP="00732465">
      <w:pPr>
        <w:spacing w:line="360" w:lineRule="auto"/>
        <w:ind w:firstLine="284"/>
        <w:jc w:val="both"/>
        <w:rPr>
          <w:lang w:val="en-GB"/>
        </w:rPr>
      </w:pPr>
      <w:r w:rsidRPr="000876FA">
        <w:rPr>
          <w:lang w:val="en-GB"/>
        </w:rPr>
        <w:t>Data</w:t>
      </w:r>
      <w:r w:rsidR="00F71B20" w:rsidRPr="000876FA">
        <w:rPr>
          <w:lang w:val="en-GB"/>
        </w:rPr>
        <w:t xml:space="preserve"> </w:t>
      </w:r>
      <w:r w:rsidRPr="000876FA">
        <w:rPr>
          <w:lang w:val="en-GB"/>
        </w:rPr>
        <w:t>acquisition occurred via t</w:t>
      </w:r>
      <w:r w:rsidR="000E70A2" w:rsidRPr="000876FA">
        <w:rPr>
          <w:lang w:val="en-GB"/>
        </w:rPr>
        <w:t>wo computers</w:t>
      </w:r>
      <w:r w:rsidRPr="000876FA">
        <w:rPr>
          <w:lang w:val="en-GB"/>
        </w:rPr>
        <w:t xml:space="preserve">. One computer was connected to the </w:t>
      </w:r>
      <w:r w:rsidR="000E70A2" w:rsidRPr="000876FA">
        <w:rPr>
          <w:lang w:val="en-GB"/>
        </w:rPr>
        <w:t>infrared and high</w:t>
      </w:r>
      <w:r w:rsidR="00F71B20" w:rsidRPr="000876FA">
        <w:rPr>
          <w:lang w:val="en-GB"/>
        </w:rPr>
        <w:t>-</w:t>
      </w:r>
      <w:r w:rsidR="000E70A2" w:rsidRPr="000876FA">
        <w:rPr>
          <w:lang w:val="en-GB"/>
        </w:rPr>
        <w:t xml:space="preserve">speed </w:t>
      </w:r>
      <w:r w:rsidRPr="000876FA">
        <w:rPr>
          <w:lang w:val="en-GB"/>
        </w:rPr>
        <w:t>camera</w:t>
      </w:r>
      <w:r w:rsidR="00F71B20" w:rsidRPr="000876FA">
        <w:rPr>
          <w:lang w:val="en-GB"/>
        </w:rPr>
        <w:t>s</w:t>
      </w:r>
      <w:r w:rsidRPr="000876FA">
        <w:rPr>
          <w:lang w:val="en-GB"/>
        </w:rPr>
        <w:t xml:space="preserve">, while the other was used to log </w:t>
      </w:r>
      <w:r w:rsidR="000E70A2" w:rsidRPr="000876FA">
        <w:rPr>
          <w:lang w:val="en-GB"/>
        </w:rPr>
        <w:t>the thermocouple a</w:t>
      </w:r>
      <w:r w:rsidRPr="000876FA">
        <w:rPr>
          <w:lang w:val="en-GB"/>
        </w:rPr>
        <w:t>nd pressure transducer data via a National Instrument® SCXI-100 chassis with a SCX1-1303 data card for thermocouple readings and a National Instrument USB-6008 stand</w:t>
      </w:r>
      <w:r w:rsidR="00F71B20" w:rsidRPr="000876FA">
        <w:rPr>
          <w:lang w:val="en-GB"/>
        </w:rPr>
        <w:t>-</w:t>
      </w:r>
      <w:r w:rsidRPr="000876FA">
        <w:rPr>
          <w:lang w:val="en-GB"/>
        </w:rPr>
        <w:t>alone data acquisition unit for pressure transducer readings. The latter had a</w:t>
      </w:r>
      <w:r w:rsidR="000E70A2" w:rsidRPr="000876FA">
        <w:rPr>
          <w:lang w:val="en-GB"/>
        </w:rPr>
        <w:t xml:space="preserve"> time delay </w:t>
      </w:r>
      <w:r w:rsidRPr="000876FA">
        <w:rPr>
          <w:lang w:val="en-GB"/>
        </w:rPr>
        <w:t>in</w:t>
      </w:r>
      <w:r w:rsidR="000E70A2" w:rsidRPr="000876FA">
        <w:rPr>
          <w:lang w:val="en-GB"/>
        </w:rPr>
        <w:t xml:space="preserve"> readings from different channels </w:t>
      </w:r>
      <w:r w:rsidRPr="000876FA">
        <w:rPr>
          <w:lang w:val="en-GB"/>
        </w:rPr>
        <w:t>of</w:t>
      </w:r>
      <w:r w:rsidR="000E70A2" w:rsidRPr="000876FA">
        <w:rPr>
          <w:lang w:val="en-GB"/>
        </w:rPr>
        <w:t xml:space="preserve"> approximately 200 µs.</w:t>
      </w:r>
    </w:p>
    <w:p w14:paraId="74B8B616" w14:textId="77777777" w:rsidR="00AB08BF" w:rsidRPr="000876FA" w:rsidRDefault="00AB08BF" w:rsidP="00732465">
      <w:pPr>
        <w:spacing w:line="360" w:lineRule="auto"/>
        <w:ind w:firstLine="284"/>
        <w:jc w:val="both"/>
        <w:rPr>
          <w:lang w:val="en-GB"/>
        </w:rPr>
      </w:pPr>
    </w:p>
    <w:p w14:paraId="53B2B30A" w14:textId="258A5FDC" w:rsidR="005854F2" w:rsidRPr="000876FA" w:rsidRDefault="005854F2" w:rsidP="00732465">
      <w:pPr>
        <w:spacing w:line="360" w:lineRule="auto"/>
        <w:rPr>
          <w:b/>
          <w:bCs/>
          <w:lang w:val="en-GB"/>
        </w:rPr>
      </w:pPr>
      <w:bookmarkStart w:id="13" w:name="_Ref23165605"/>
      <w:bookmarkStart w:id="14" w:name="_Toc26149577"/>
      <w:bookmarkStart w:id="15" w:name="_Ref27149987"/>
      <w:bookmarkStart w:id="16" w:name="_Toc30148353"/>
      <w:r w:rsidRPr="000876FA">
        <w:rPr>
          <w:b/>
          <w:bCs/>
          <w:lang w:val="en-GB"/>
        </w:rPr>
        <w:t>Test section</w:t>
      </w:r>
      <w:bookmarkEnd w:id="13"/>
      <w:bookmarkEnd w:id="14"/>
      <w:bookmarkEnd w:id="15"/>
      <w:bookmarkEnd w:id="16"/>
    </w:p>
    <w:p w14:paraId="31AB3813" w14:textId="0A6F329B" w:rsidR="004E4FD0" w:rsidRPr="000876FA" w:rsidRDefault="00DD1ED3" w:rsidP="00732465">
      <w:pPr>
        <w:spacing w:line="360" w:lineRule="auto"/>
        <w:ind w:firstLine="284"/>
        <w:jc w:val="both"/>
        <w:rPr>
          <w:lang w:val="en-GB"/>
        </w:rPr>
      </w:pPr>
      <w:r w:rsidRPr="000876FA">
        <w:rPr>
          <w:lang w:val="en-GB"/>
        </w:rPr>
        <w:fldChar w:fldCharType="begin"/>
      </w:r>
      <w:r w:rsidRPr="000876FA">
        <w:rPr>
          <w:lang w:val="en-GB"/>
        </w:rPr>
        <w:instrText xml:space="preserve"> REF _Ref31648971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2</w:t>
      </w:r>
      <w:r w:rsidRPr="000876FA">
        <w:rPr>
          <w:lang w:val="en-GB"/>
        </w:rPr>
        <w:fldChar w:fldCharType="end"/>
      </w:r>
      <w:r w:rsidRPr="000876FA">
        <w:rPr>
          <w:lang w:val="en-GB"/>
        </w:rPr>
        <w:t xml:space="preserve"> </w:t>
      </w:r>
      <w:r w:rsidR="005E2EA4">
        <w:rPr>
          <w:lang w:val="en-GB"/>
        </w:rPr>
        <w:t>also gives</w:t>
      </w:r>
      <w:r w:rsidR="005854F2" w:rsidRPr="000876FA">
        <w:rPr>
          <w:lang w:val="en-GB"/>
        </w:rPr>
        <w:t xml:space="preserve"> a schematic representation of the test section</w:t>
      </w:r>
      <w:r w:rsidR="00BB34A0" w:rsidRPr="000876FA">
        <w:rPr>
          <w:lang w:val="en-GB"/>
        </w:rPr>
        <w:t xml:space="preserve"> design</w:t>
      </w:r>
      <w:r w:rsidR="00DF3112" w:rsidRPr="000876FA">
        <w:rPr>
          <w:lang w:val="en-GB"/>
        </w:rPr>
        <w:t xml:space="preserve"> in orthographic view and </w:t>
      </w:r>
      <w:r w:rsidR="00374E1D" w:rsidRPr="000876FA">
        <w:rPr>
          <w:lang w:val="en-GB"/>
        </w:rPr>
        <w:t>cross-sectional</w:t>
      </w:r>
      <w:r w:rsidR="00DF3112" w:rsidRPr="000876FA">
        <w:rPr>
          <w:lang w:val="en-GB"/>
        </w:rPr>
        <w:t xml:space="preserve"> view</w:t>
      </w:r>
      <w:r w:rsidR="00A34282" w:rsidRPr="000876FA">
        <w:rPr>
          <w:lang w:val="en-GB"/>
        </w:rPr>
        <w:t xml:space="preserve">. </w:t>
      </w:r>
      <w:r w:rsidR="00577230" w:rsidRPr="000876FA">
        <w:rPr>
          <w:lang w:val="en-GB"/>
        </w:rPr>
        <w:t>The test section</w:t>
      </w:r>
      <w:r w:rsidR="00A34282" w:rsidRPr="000876FA">
        <w:rPr>
          <w:lang w:val="en-GB"/>
        </w:rPr>
        <w:t xml:space="preserve"> </w:t>
      </w:r>
      <w:r w:rsidR="005854F2" w:rsidRPr="000876FA">
        <w:rPr>
          <w:lang w:val="en-GB"/>
        </w:rPr>
        <w:t xml:space="preserve">consisted </w:t>
      </w:r>
      <w:r w:rsidR="00AD5EF1" w:rsidRPr="000876FA">
        <w:rPr>
          <w:lang w:val="en-GB"/>
        </w:rPr>
        <w:t>of</w:t>
      </w:r>
      <w:r w:rsidR="005854F2" w:rsidRPr="000876FA">
        <w:rPr>
          <w:lang w:val="en-GB"/>
        </w:rPr>
        <w:t xml:space="preserve"> a</w:t>
      </w:r>
      <w:r w:rsidR="00A34282" w:rsidRPr="000876FA">
        <w:rPr>
          <w:lang w:val="en-GB"/>
        </w:rPr>
        <w:t xml:space="preserve"> hollow inlet</w:t>
      </w:r>
      <w:r w:rsidR="005854F2" w:rsidRPr="000876FA">
        <w:rPr>
          <w:lang w:val="en-GB"/>
        </w:rPr>
        <w:t xml:space="preserve"> circular borosilicate glass end</w:t>
      </w:r>
      <w:r w:rsidR="008E2944" w:rsidRPr="000876FA">
        <w:rPr>
          <w:lang w:val="en-GB"/>
        </w:rPr>
        <w:t xml:space="preserve"> </w:t>
      </w:r>
      <w:r w:rsidR="005854F2" w:rsidRPr="000876FA">
        <w:rPr>
          <w:lang w:val="en-GB"/>
        </w:rPr>
        <w:t>cap, a rectangular extruded borosilicate glass channel, a</w:t>
      </w:r>
      <w:r w:rsidR="00A34282" w:rsidRPr="000876FA">
        <w:rPr>
          <w:lang w:val="en-GB"/>
        </w:rPr>
        <w:t>nd another hollow borosilicate glass end</w:t>
      </w:r>
      <w:r w:rsidR="008E2944" w:rsidRPr="000876FA">
        <w:rPr>
          <w:lang w:val="en-GB"/>
        </w:rPr>
        <w:t xml:space="preserve"> </w:t>
      </w:r>
      <w:r w:rsidR="00A34282" w:rsidRPr="000876FA">
        <w:rPr>
          <w:lang w:val="en-GB"/>
        </w:rPr>
        <w:t>cap at the outlet</w:t>
      </w:r>
      <w:r w:rsidR="005854F2" w:rsidRPr="000876FA">
        <w:rPr>
          <w:lang w:val="en-GB"/>
        </w:rPr>
        <w:t>.</w:t>
      </w:r>
    </w:p>
    <w:p w14:paraId="4CA4E490" w14:textId="77777777" w:rsidR="00DF3112" w:rsidRPr="000876FA" w:rsidRDefault="00DF3112" w:rsidP="00732465">
      <w:pPr>
        <w:spacing w:line="360" w:lineRule="auto"/>
        <w:ind w:firstLine="284"/>
        <w:jc w:val="both"/>
        <w:rPr>
          <w:lang w:val="en-GB"/>
        </w:rPr>
      </w:pPr>
    </w:p>
    <w:p w14:paraId="3618D503" w14:textId="7D79F40D" w:rsidR="00A34282" w:rsidRPr="000876FA" w:rsidRDefault="00BB34A0" w:rsidP="00732465">
      <w:pPr>
        <w:spacing w:line="360" w:lineRule="auto"/>
        <w:ind w:firstLine="284"/>
        <w:jc w:val="both"/>
        <w:rPr>
          <w:lang w:val="en-GB"/>
        </w:rPr>
      </w:pPr>
      <w:r w:rsidRPr="000876FA">
        <w:rPr>
          <w:lang w:val="en-GB"/>
        </w:rPr>
        <w:t xml:space="preserve">Due to possible breakage, a set of identical channels </w:t>
      </w:r>
      <w:r w:rsidR="005854F2" w:rsidRPr="000876FA">
        <w:rPr>
          <w:lang w:val="en-GB"/>
        </w:rPr>
        <w:t xml:space="preserve">were </w:t>
      </w:r>
      <w:r w:rsidR="00A34282" w:rsidRPr="000876FA">
        <w:rPr>
          <w:lang w:val="en-GB"/>
        </w:rPr>
        <w:t xml:space="preserve">procured </w:t>
      </w:r>
      <w:r w:rsidR="005854F2" w:rsidRPr="000876FA">
        <w:rPr>
          <w:lang w:val="en-GB"/>
        </w:rPr>
        <w:t xml:space="preserve">from </w:t>
      </w:r>
      <w:proofErr w:type="spellStart"/>
      <w:r w:rsidR="005854F2" w:rsidRPr="000876FA">
        <w:rPr>
          <w:lang w:val="en-GB"/>
        </w:rPr>
        <w:t>VirtoCom</w:t>
      </w:r>
      <w:proofErr w:type="spellEnd"/>
      <w:r w:rsidR="005854F2" w:rsidRPr="000876FA">
        <w:rPr>
          <w:lang w:val="en-GB"/>
        </w:rPr>
        <w:t>™</w:t>
      </w:r>
      <w:r w:rsidRPr="000876FA">
        <w:rPr>
          <w:lang w:val="en-GB"/>
        </w:rPr>
        <w:t xml:space="preserve">. Each </w:t>
      </w:r>
      <w:r w:rsidR="005854F2" w:rsidRPr="000876FA">
        <w:rPr>
          <w:lang w:val="en-GB"/>
        </w:rPr>
        <w:t>had an axial length (</w:t>
      </w:r>
      <m:oMath>
        <m:r>
          <w:rPr>
            <w:rFonts w:ascii="Cambria Math" w:hAnsi="Cambria Math"/>
            <w:lang w:val="en-GB"/>
          </w:rPr>
          <m:t>L</m:t>
        </m:r>
      </m:oMath>
      <w:r w:rsidRPr="000876FA">
        <w:rPr>
          <w:lang w:val="en-GB"/>
        </w:rPr>
        <w:t>)</w:t>
      </w:r>
      <w:r w:rsidR="005854F2" w:rsidRPr="000876FA">
        <w:rPr>
          <w:rFonts w:eastAsiaTheme="minorEastAsia"/>
          <w:lang w:val="en-GB"/>
        </w:rPr>
        <w:t xml:space="preserve"> </w:t>
      </w:r>
      <w:r w:rsidRPr="000876FA">
        <w:rPr>
          <w:rFonts w:eastAsiaTheme="minorEastAsia"/>
          <w:lang w:val="en-GB"/>
        </w:rPr>
        <w:t>of</w:t>
      </w:r>
      <w:r w:rsidR="005854F2" w:rsidRPr="000876FA">
        <w:rPr>
          <w:rFonts w:eastAsiaTheme="minorEastAsia"/>
          <w:lang w:val="en-GB"/>
        </w:rPr>
        <w:t xml:space="preserve"> 100 mm ± 0.02 mm in the </w:t>
      </w:r>
      <m:oMath>
        <m:r>
          <w:rPr>
            <w:rFonts w:ascii="Cambria Math" w:eastAsiaTheme="minorEastAsia" w:hAnsi="Cambria Math"/>
            <w:lang w:val="en-GB"/>
          </w:rPr>
          <m:t>z</m:t>
        </m:r>
      </m:oMath>
      <w:r w:rsidR="005854F2" w:rsidRPr="000876FA">
        <w:rPr>
          <w:rFonts w:eastAsiaTheme="minorEastAsia"/>
          <w:lang w:val="en-GB"/>
        </w:rPr>
        <w:t xml:space="preserve"> direction, an inner width (</w:t>
      </w:r>
      <m:oMath>
        <m:r>
          <w:rPr>
            <w:rFonts w:ascii="Cambria Math" w:eastAsiaTheme="minorEastAsia" w:hAnsi="Cambria Math"/>
            <w:lang w:val="en-GB"/>
          </w:rPr>
          <m:t>W</m:t>
        </m:r>
      </m:oMath>
      <w:r w:rsidRPr="000876FA">
        <w:rPr>
          <w:rFonts w:eastAsiaTheme="minorEastAsia"/>
          <w:lang w:val="en-GB"/>
        </w:rPr>
        <w:t>)</w:t>
      </w:r>
      <w:r w:rsidR="005854F2" w:rsidRPr="000876FA">
        <w:rPr>
          <w:rFonts w:eastAsiaTheme="minorEastAsia"/>
          <w:lang w:val="en-GB"/>
        </w:rPr>
        <w:t xml:space="preserve"> </w:t>
      </w:r>
      <w:r w:rsidRPr="000876FA">
        <w:rPr>
          <w:rFonts w:eastAsiaTheme="minorEastAsia"/>
          <w:lang w:val="en-GB"/>
        </w:rPr>
        <w:t>of</w:t>
      </w:r>
      <w:r w:rsidR="005854F2" w:rsidRPr="000876FA">
        <w:rPr>
          <w:rFonts w:eastAsiaTheme="minorEastAsia"/>
          <w:lang w:val="en-GB"/>
        </w:rPr>
        <w:t xml:space="preserve"> 5 mm ± 0.02 mm in the </w:t>
      </w:r>
      <m:oMath>
        <m:r>
          <w:rPr>
            <w:rFonts w:ascii="Cambria Math" w:eastAsiaTheme="minorEastAsia" w:hAnsi="Cambria Math"/>
            <w:lang w:val="en-GB"/>
          </w:rPr>
          <m:t>x</m:t>
        </m:r>
      </m:oMath>
      <w:r w:rsidR="005854F2" w:rsidRPr="000876FA">
        <w:rPr>
          <w:rFonts w:eastAsiaTheme="minorEastAsia"/>
          <w:lang w:val="en-GB"/>
        </w:rPr>
        <w:t xml:space="preserve"> direction, and an inner channel height (</w:t>
      </w:r>
      <m:oMath>
        <m:r>
          <w:rPr>
            <w:rFonts w:ascii="Cambria Math" w:eastAsiaTheme="minorEastAsia" w:hAnsi="Cambria Math"/>
            <w:lang w:val="en-GB"/>
          </w:rPr>
          <m:t>H</m:t>
        </m:r>
      </m:oMath>
      <w:r w:rsidRPr="000876FA">
        <w:rPr>
          <w:rFonts w:eastAsiaTheme="minorEastAsia"/>
          <w:lang w:val="en-GB"/>
        </w:rPr>
        <w:t>)</w:t>
      </w:r>
      <w:r w:rsidR="005854F2" w:rsidRPr="000876FA">
        <w:rPr>
          <w:rFonts w:eastAsiaTheme="minorEastAsia"/>
          <w:lang w:val="en-GB"/>
        </w:rPr>
        <w:t xml:space="preserve"> </w:t>
      </w:r>
      <w:r w:rsidRPr="000876FA">
        <w:rPr>
          <w:rFonts w:eastAsiaTheme="minorEastAsia"/>
          <w:lang w:val="en-GB"/>
        </w:rPr>
        <w:t>of</w:t>
      </w:r>
      <w:r w:rsidR="005854F2" w:rsidRPr="000876FA">
        <w:rPr>
          <w:rFonts w:eastAsiaTheme="minorEastAsia"/>
          <w:lang w:val="en-GB"/>
        </w:rPr>
        <w:t xml:space="preserve"> 0.5 mm ±0.02 mm in the </w:t>
      </w:r>
      <m:oMath>
        <m:r>
          <w:rPr>
            <w:rFonts w:ascii="Cambria Math" w:eastAsiaTheme="minorEastAsia" w:hAnsi="Cambria Math"/>
            <w:lang w:val="en-GB"/>
          </w:rPr>
          <m:t>y</m:t>
        </m:r>
      </m:oMath>
      <w:r w:rsidR="005854F2" w:rsidRPr="000876FA">
        <w:rPr>
          <w:rFonts w:eastAsiaTheme="minorEastAsia"/>
          <w:lang w:val="en-GB"/>
        </w:rPr>
        <w:t xml:space="preserve"> direction. The wall width (</w:t>
      </w: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w</m:t>
            </m:r>
          </m:sub>
        </m:sSub>
      </m:oMath>
      <w:r w:rsidR="005854F2" w:rsidRPr="000876FA">
        <w:rPr>
          <w:rFonts w:eastAsiaTheme="minorEastAsia"/>
          <w:lang w:val="en-GB"/>
        </w:rPr>
        <w:t xml:space="preserve"> = 0.35 mm ± 0.02 mm) was uniform along the length of the microchannel. The flow passage</w:t>
      </w:r>
      <w:r w:rsidR="00DF3112" w:rsidRPr="000876FA">
        <w:rPr>
          <w:rFonts w:eastAsiaTheme="minorEastAsia"/>
          <w:lang w:val="en-GB"/>
        </w:rPr>
        <w:t xml:space="preserve"> had a</w:t>
      </w:r>
      <w:r w:rsidR="005854F2" w:rsidRPr="000876FA">
        <w:rPr>
          <w:rFonts w:eastAsiaTheme="minorEastAsia"/>
          <w:lang w:val="en-GB"/>
        </w:rPr>
        <w:t xml:space="preserve"> hydraulic diameter (</w:t>
      </w:r>
      <m:oMath>
        <m:sSub>
          <m:sSubPr>
            <m:ctrlPr>
              <w:rPr>
                <w:rFonts w:ascii="Cambria Math" w:eastAsiaTheme="minorEastAsia" w:hAnsi="Cambria Math"/>
                <w:i/>
                <w:lang w:val="en-GB"/>
              </w:rPr>
            </m:ctrlPr>
          </m:sSubPr>
          <m:e>
            <m:r>
              <w:rPr>
                <w:rFonts w:ascii="Cambria Math" w:eastAsiaTheme="minorEastAsia" w:hAnsi="Cambria Math"/>
                <w:lang w:val="en-GB"/>
              </w:rPr>
              <m:t>d</m:t>
            </m:r>
          </m:e>
          <m:sub>
            <m:r>
              <w:rPr>
                <w:rFonts w:ascii="Cambria Math" w:eastAsiaTheme="minorEastAsia" w:hAnsi="Cambria Math"/>
                <w:lang w:val="en-GB"/>
              </w:rPr>
              <m:t>h</m:t>
            </m:r>
          </m:sub>
        </m:sSub>
      </m:oMath>
      <w:r w:rsidR="005854F2" w:rsidRPr="000876FA">
        <w:rPr>
          <w:rFonts w:eastAsiaTheme="minorEastAsia"/>
          <w:lang w:val="en-GB"/>
        </w:rPr>
        <w:t xml:space="preserve">) </w:t>
      </w:r>
      <w:r w:rsidR="00DF3112" w:rsidRPr="000876FA">
        <w:rPr>
          <w:rFonts w:eastAsiaTheme="minorEastAsia"/>
          <w:lang w:val="en-GB"/>
        </w:rPr>
        <w:t xml:space="preserve">of </w:t>
      </w:r>
      <w:r w:rsidR="005854F2" w:rsidRPr="000876FA">
        <w:rPr>
          <w:rFonts w:eastAsiaTheme="minorEastAsia"/>
          <w:lang w:val="en-GB"/>
        </w:rPr>
        <w:t>909 </w:t>
      </w:r>
      <w:r w:rsidR="005854F2" w:rsidRPr="000876FA">
        <w:rPr>
          <w:lang w:val="en-GB"/>
        </w:rPr>
        <w:t xml:space="preserve">µm and </w:t>
      </w:r>
      <w:r w:rsidRPr="000876FA">
        <w:rPr>
          <w:lang w:val="en-GB"/>
        </w:rPr>
        <w:t>its</w:t>
      </w:r>
      <w:r w:rsidR="005854F2" w:rsidRPr="000876FA">
        <w:rPr>
          <w:lang w:val="en-GB"/>
        </w:rPr>
        <w:t xml:space="preserve"> channel aspect ratio </w:t>
      </w:r>
      <w:r w:rsidRPr="000876FA">
        <w:rPr>
          <w:lang w:val="en-GB"/>
        </w:rPr>
        <w:t xml:space="preserve">was </w:t>
      </w:r>
      <w:r w:rsidR="005854F2" w:rsidRPr="000876FA">
        <w:rPr>
          <w:lang w:val="en-GB"/>
        </w:rPr>
        <w:t xml:space="preserve">10. </w:t>
      </w:r>
      <w:r w:rsidR="005854F2" w:rsidRPr="000876FA">
        <w:rPr>
          <w:rFonts w:eastAsiaTheme="minorEastAsia"/>
          <w:lang w:val="en-GB"/>
        </w:rPr>
        <w:t>A portion of the length was electrically heated (</w:t>
      </w:r>
      <m:oMath>
        <m:sSub>
          <m:sSubPr>
            <m:ctrlPr>
              <w:rPr>
                <w:rFonts w:ascii="Cambria Math" w:eastAsia="Arial Unicode MS" w:hAnsi="Cambria Math"/>
                <w:i/>
                <w:lang w:val="en-GB"/>
              </w:rPr>
            </m:ctrlPr>
          </m:sSubPr>
          <m:e>
            <m:r>
              <w:rPr>
                <w:rFonts w:ascii="Cambria Math" w:eastAsia="Arial Unicode MS" w:hAnsi="Cambria Math"/>
                <w:lang w:val="en-GB"/>
              </w:rPr>
              <m:t>L</m:t>
            </m:r>
          </m:e>
          <m:sub>
            <m:r>
              <w:rPr>
                <w:rFonts w:ascii="Cambria Math" w:eastAsia="Arial Unicode MS" w:hAnsi="Cambria Math"/>
                <w:lang w:val="en-GB"/>
              </w:rPr>
              <m:t>h</m:t>
            </m:r>
          </m:sub>
        </m:sSub>
      </m:oMath>
      <w:r w:rsidR="005854F2" w:rsidRPr="000876FA">
        <w:rPr>
          <w:rFonts w:eastAsiaTheme="minorEastAsia"/>
          <w:lang w:val="en-GB"/>
        </w:rPr>
        <w:t xml:space="preserve"> = 75 to 80 mm ± 0.02 mm)</w:t>
      </w:r>
      <w:r w:rsidRPr="000876FA">
        <w:rPr>
          <w:rFonts w:eastAsiaTheme="minorEastAsia"/>
          <w:lang w:val="en-GB"/>
        </w:rPr>
        <w:t xml:space="preserve"> via </w:t>
      </w:r>
      <w:r w:rsidR="00BA3AAF" w:rsidRPr="000876FA">
        <w:rPr>
          <w:rFonts w:eastAsiaTheme="minorEastAsia"/>
          <w:lang w:val="en-GB"/>
        </w:rPr>
        <w:t xml:space="preserve">an </w:t>
      </w:r>
      <w:r w:rsidRPr="000876FA">
        <w:rPr>
          <w:rFonts w:eastAsiaTheme="minorEastAsia"/>
          <w:lang w:val="en-GB"/>
        </w:rPr>
        <w:t>electric current that was passed through a</w:t>
      </w:r>
      <w:r w:rsidR="00A34282" w:rsidRPr="000876FA">
        <w:rPr>
          <w:lang w:val="en-GB"/>
        </w:rPr>
        <w:t xml:space="preserve"> </w:t>
      </w:r>
      <w:r w:rsidR="00DF3112" w:rsidRPr="000876FA">
        <w:rPr>
          <w:lang w:val="en-GB"/>
        </w:rPr>
        <w:t xml:space="preserve">tantalum (Ta) </w:t>
      </w:r>
      <w:r w:rsidR="00E04F5D" w:rsidRPr="000876FA">
        <w:rPr>
          <w:lang w:val="en-GB"/>
        </w:rPr>
        <w:t>metal layer</w:t>
      </w:r>
      <w:r w:rsidR="00BA3AAF" w:rsidRPr="000876FA">
        <w:rPr>
          <w:lang w:val="en-GB"/>
        </w:rPr>
        <w:t>,</w:t>
      </w:r>
      <w:r w:rsidR="00E04F5D" w:rsidRPr="000876FA">
        <w:rPr>
          <w:lang w:val="en-GB"/>
        </w:rPr>
        <w:t xml:space="preserve"> </w:t>
      </w:r>
      <w:r w:rsidR="00BA3AAF" w:rsidRPr="000876FA">
        <w:rPr>
          <w:lang w:val="en-GB"/>
        </w:rPr>
        <w:t>which</w:t>
      </w:r>
      <w:r w:rsidRPr="000876FA">
        <w:rPr>
          <w:lang w:val="en-GB"/>
        </w:rPr>
        <w:t xml:space="preserve"> </w:t>
      </w:r>
      <w:r w:rsidR="00A34282" w:rsidRPr="000876FA">
        <w:rPr>
          <w:lang w:val="en-GB"/>
        </w:rPr>
        <w:t xml:space="preserve">was sputtered on </w:t>
      </w:r>
      <w:r w:rsidRPr="000876FA">
        <w:rPr>
          <w:lang w:val="en-GB"/>
        </w:rPr>
        <w:t xml:space="preserve">one of the external surfaces of the </w:t>
      </w:r>
      <w:r w:rsidR="00A34282" w:rsidRPr="000876FA">
        <w:rPr>
          <w:lang w:val="en-GB"/>
        </w:rPr>
        <w:t xml:space="preserve">channel.  </w:t>
      </w:r>
    </w:p>
    <w:p w14:paraId="31F166BB" w14:textId="77777777" w:rsidR="00034C18" w:rsidRPr="000876FA" w:rsidRDefault="00034C18" w:rsidP="00732465">
      <w:pPr>
        <w:spacing w:line="360" w:lineRule="auto"/>
        <w:ind w:firstLine="284"/>
        <w:jc w:val="both"/>
        <w:rPr>
          <w:lang w:val="en-GB"/>
        </w:rPr>
      </w:pPr>
    </w:p>
    <w:p w14:paraId="1991399D" w14:textId="516C4FB0" w:rsidR="00AB08BF" w:rsidRPr="000876FA" w:rsidRDefault="005854F2" w:rsidP="00732465">
      <w:pPr>
        <w:spacing w:line="360" w:lineRule="auto"/>
        <w:ind w:firstLine="284"/>
        <w:jc w:val="both"/>
        <w:rPr>
          <w:lang w:val="en-GB"/>
        </w:rPr>
      </w:pPr>
      <w:r w:rsidRPr="000876FA">
        <w:rPr>
          <w:lang w:val="en-GB"/>
        </w:rPr>
        <w:t>Classification of the channel as a micro</w:t>
      </w:r>
      <w:r w:rsidR="005E2EA4">
        <w:rPr>
          <w:lang w:val="en-GB"/>
        </w:rPr>
        <w:t xml:space="preserve">/mini </w:t>
      </w:r>
      <w:r w:rsidRPr="000876FA">
        <w:rPr>
          <w:lang w:val="en-GB"/>
        </w:rPr>
        <w:t xml:space="preserve">channel was done using </w:t>
      </w:r>
      <w:r w:rsidR="00BB34A0" w:rsidRPr="000876FA">
        <w:rPr>
          <w:lang w:val="en-GB"/>
        </w:rPr>
        <w:t xml:space="preserve">the </w:t>
      </w:r>
      <w:r w:rsidR="00577230" w:rsidRPr="000876FA">
        <w:rPr>
          <w:lang w:val="en-GB"/>
        </w:rPr>
        <w:t>c</w:t>
      </w:r>
      <w:r w:rsidR="00BB34A0" w:rsidRPr="000876FA">
        <w:rPr>
          <w:lang w:val="en-GB"/>
        </w:rPr>
        <w:t xml:space="preserve">onfinement </w:t>
      </w:r>
      <w:r w:rsidR="00231A05" w:rsidRPr="000876FA">
        <w:rPr>
          <w:lang w:val="en-GB"/>
        </w:rPr>
        <w:t>number (</w:t>
      </w:r>
      <m:oMath>
        <m:r>
          <w:rPr>
            <w:rFonts w:ascii="Cambria Math" w:hAnsi="Cambria Math"/>
            <w:lang w:val="en-GB"/>
          </w:rPr>
          <m:t>Co=0.797</m:t>
        </m:r>
      </m:oMath>
      <w:r w:rsidR="00AB08BF" w:rsidRPr="000876FA">
        <w:rPr>
          <w:lang w:val="en-GB"/>
        </w:rPr>
        <w:t>),</w:t>
      </w:r>
      <w:r w:rsidR="00231A05" w:rsidRPr="000876FA">
        <w:rPr>
          <w:lang w:val="en-GB"/>
        </w:rPr>
        <w:t xml:space="preserve"> </w:t>
      </w:r>
      <w:r w:rsidR="00577230" w:rsidRPr="000876FA">
        <w:rPr>
          <w:lang w:val="en-GB"/>
        </w:rPr>
        <w:t>c</w:t>
      </w:r>
      <w:r w:rsidR="00AB08BF" w:rsidRPr="000876FA">
        <w:rPr>
          <w:lang w:val="en-GB"/>
        </w:rPr>
        <w:t>apillary length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cap</m:t>
            </m:r>
          </m:sub>
        </m:sSub>
        <m:r>
          <w:rPr>
            <w:rFonts w:ascii="Cambria Math" w:eastAsiaTheme="minorEastAsia" w:hAnsi="Cambria Math"/>
            <w:lang w:val="en-GB"/>
          </w:rPr>
          <m:t>≈724 μm</m:t>
        </m:r>
      </m:oMath>
      <w:r w:rsidR="00AB08BF" w:rsidRPr="000876FA">
        <w:rPr>
          <w:lang w:val="en-GB"/>
        </w:rPr>
        <w:t xml:space="preserve">) </w:t>
      </w:r>
      <w:r w:rsidR="00231A05" w:rsidRPr="000876FA">
        <w:rPr>
          <w:lang w:val="en-GB"/>
        </w:rPr>
        <w:t xml:space="preserve">and </w:t>
      </w:r>
      <w:r w:rsidR="00BB34A0" w:rsidRPr="000876FA">
        <w:rPr>
          <w:lang w:val="en-GB"/>
        </w:rPr>
        <w:t xml:space="preserve">the </w:t>
      </w:r>
      <w:r w:rsidR="00807F32" w:rsidRPr="000876FA">
        <w:rPr>
          <w:lang w:val="en-GB"/>
        </w:rPr>
        <w:t>b</w:t>
      </w:r>
      <w:r w:rsidR="00231A05" w:rsidRPr="000876FA">
        <w:rPr>
          <w:lang w:val="en-GB"/>
        </w:rPr>
        <w:t>ond number (</w:t>
      </w:r>
      <m:oMath>
        <m:r>
          <w:rPr>
            <w:rFonts w:ascii="Cambria Math" w:eastAsia="Calibri" w:hAnsi="Cambria Math"/>
            <w:lang w:val="en-GB"/>
          </w:rPr>
          <m:t>Bd≈1.58</m:t>
        </m:r>
      </m:oMath>
      <w:r w:rsidR="00BB34A0" w:rsidRPr="000876FA">
        <w:rPr>
          <w:lang w:val="en-GB"/>
        </w:rPr>
        <w:t>)</w:t>
      </w:r>
      <w:r w:rsidR="00577230" w:rsidRPr="000876FA">
        <w:rPr>
          <w:lang w:val="en-GB"/>
        </w:rPr>
        <w:t>,</w:t>
      </w:r>
      <w:r w:rsidR="00BB34A0" w:rsidRPr="000876FA">
        <w:rPr>
          <w:lang w:val="en-GB"/>
        </w:rPr>
        <w:t xml:space="preserve"> </w:t>
      </w:r>
      <w:r w:rsidR="00AB08BF" w:rsidRPr="000876FA">
        <w:rPr>
          <w:lang w:val="en-GB"/>
        </w:rPr>
        <w:t>all</w:t>
      </w:r>
      <w:r w:rsidR="00BB34A0" w:rsidRPr="000876FA">
        <w:rPr>
          <w:lang w:val="en-GB"/>
        </w:rPr>
        <w:t xml:space="preserve"> indicat</w:t>
      </w:r>
      <w:r w:rsidR="00DF3112" w:rsidRPr="000876FA">
        <w:rPr>
          <w:lang w:val="en-GB"/>
        </w:rPr>
        <w:t>ing</w:t>
      </w:r>
      <w:r w:rsidR="00BB34A0" w:rsidRPr="000876FA">
        <w:rPr>
          <w:lang w:val="en-GB"/>
        </w:rPr>
        <w:t xml:space="preserve"> that</w:t>
      </w:r>
      <w:r w:rsidR="00231A05" w:rsidRPr="000876FA">
        <w:rPr>
          <w:lang w:val="en-GB"/>
        </w:rPr>
        <w:t xml:space="preserve"> </w:t>
      </w:r>
      <w:r w:rsidRPr="000876FA">
        <w:rPr>
          <w:lang w:val="en-GB"/>
        </w:rPr>
        <w:t>microscale physics would dominate the bubble interactions in the channel</w:t>
      </w:r>
      <w:r w:rsidR="00AB08BF" w:rsidRPr="000876FA">
        <w:rPr>
          <w:lang w:val="en-GB"/>
        </w:rPr>
        <w:t xml:space="preserve">. </w:t>
      </w:r>
      <w:r w:rsidRPr="000876FA">
        <w:rPr>
          <w:lang w:val="en-GB"/>
        </w:rPr>
        <w:t xml:space="preserve">It is important to note that the surface tension of FC-72 </w:t>
      </w:r>
      <w:r w:rsidR="00BA3AAF" w:rsidRPr="000876FA">
        <w:rPr>
          <w:lang w:val="en-GB"/>
        </w:rPr>
        <w:t>wa</w:t>
      </w:r>
      <w:r w:rsidRPr="000876FA">
        <w:rPr>
          <w:lang w:val="en-GB"/>
        </w:rPr>
        <w:t xml:space="preserve">s low when compared </w:t>
      </w:r>
      <w:r w:rsidR="00577230" w:rsidRPr="000876FA">
        <w:rPr>
          <w:lang w:val="en-GB"/>
        </w:rPr>
        <w:t>with</w:t>
      </w:r>
      <w:r w:rsidRPr="000876FA">
        <w:rPr>
          <w:lang w:val="en-GB"/>
        </w:rPr>
        <w:t xml:space="preserve"> fluids like ethanol and water</w:t>
      </w:r>
      <w:r w:rsidR="00577230" w:rsidRPr="000876FA">
        <w:rPr>
          <w:lang w:val="en-GB"/>
        </w:rPr>
        <w:t>,</w:t>
      </w:r>
      <w:r w:rsidRPr="000876FA">
        <w:rPr>
          <w:lang w:val="en-GB"/>
        </w:rPr>
        <w:t xml:space="preserve"> which influenced the magnitude of the non-dimensional numbers</w:t>
      </w:r>
      <w:r w:rsidR="00AB08BF" w:rsidRPr="000876FA">
        <w:rPr>
          <w:lang w:val="en-GB"/>
        </w:rPr>
        <w:t>.</w:t>
      </w:r>
    </w:p>
    <w:p w14:paraId="1239D604" w14:textId="258AC4D8" w:rsidR="00034C18" w:rsidRPr="000876FA" w:rsidRDefault="00034C18" w:rsidP="00732465">
      <w:pPr>
        <w:spacing w:line="360" w:lineRule="auto"/>
        <w:ind w:firstLine="284"/>
        <w:jc w:val="both"/>
        <w:rPr>
          <w:lang w:val="en-GB"/>
        </w:rPr>
      </w:pPr>
    </w:p>
    <w:p w14:paraId="01062DC5" w14:textId="4081351B" w:rsidR="005854F2" w:rsidRPr="000876FA" w:rsidRDefault="005854F2" w:rsidP="00732465">
      <w:pPr>
        <w:spacing w:line="360" w:lineRule="auto"/>
        <w:ind w:firstLine="284"/>
        <w:jc w:val="both"/>
        <w:rPr>
          <w:lang w:val="en-GB"/>
        </w:rPr>
      </w:pPr>
      <w:r w:rsidRPr="000876FA">
        <w:rPr>
          <w:lang w:val="en-GB"/>
        </w:rPr>
        <w:t>The</w:t>
      </w:r>
      <w:r w:rsidR="00E04F5D" w:rsidRPr="000876FA">
        <w:rPr>
          <w:lang w:val="en-GB"/>
        </w:rPr>
        <w:t xml:space="preserve"> </w:t>
      </w:r>
      <w:r w:rsidR="00DF3112" w:rsidRPr="000876FA">
        <w:rPr>
          <w:lang w:val="en-GB"/>
        </w:rPr>
        <w:t xml:space="preserve">glass </w:t>
      </w:r>
      <w:r w:rsidR="00E04F5D" w:rsidRPr="000876FA">
        <w:rPr>
          <w:lang w:val="en-GB"/>
        </w:rPr>
        <w:t xml:space="preserve">channels were prepared by first cleaning them in a sulfuric acid and hydrogen peroxide solution for 30 minutes to remove impurities and biological agents from all surfaces; then by flushing them with deionised water; then by drying them at </w:t>
      </w:r>
      <w:r w:rsidR="00BA3AAF" w:rsidRPr="000876FA">
        <w:rPr>
          <w:lang w:val="en-GB"/>
        </w:rPr>
        <w:t xml:space="preserve">an </w:t>
      </w:r>
      <w:r w:rsidR="00E04F5D" w:rsidRPr="000876FA">
        <w:rPr>
          <w:lang w:val="en-GB"/>
        </w:rPr>
        <w:t>elevated temperature; and finally</w:t>
      </w:r>
      <w:r w:rsidR="00577230" w:rsidRPr="000876FA">
        <w:rPr>
          <w:lang w:val="en-GB"/>
        </w:rPr>
        <w:t>,</w:t>
      </w:r>
      <w:r w:rsidR="00E04F5D" w:rsidRPr="000876FA">
        <w:rPr>
          <w:lang w:val="en-GB"/>
        </w:rPr>
        <w:t xml:space="preserve"> by sputtering a </w:t>
      </w:r>
      <w:r w:rsidR="005D3CF3" w:rsidRPr="000876FA">
        <w:rPr>
          <w:lang w:val="en-GB"/>
        </w:rPr>
        <w:t xml:space="preserve">22.5 nm thick </w:t>
      </w:r>
      <w:r w:rsidR="00E04F5D" w:rsidRPr="000876FA">
        <w:rPr>
          <w:lang w:val="en-GB"/>
        </w:rPr>
        <w:t xml:space="preserve">layer of tantalum </w:t>
      </w:r>
      <w:r w:rsidR="005D3CF3" w:rsidRPr="000876FA">
        <w:rPr>
          <w:lang w:val="en-GB"/>
        </w:rPr>
        <w:t>onto one of the channel</w:t>
      </w:r>
      <w:r w:rsidR="00807F32" w:rsidRPr="000876FA">
        <w:rPr>
          <w:lang w:val="en-GB"/>
        </w:rPr>
        <w:t>’s</w:t>
      </w:r>
      <w:r w:rsidR="005D3CF3" w:rsidRPr="000876FA">
        <w:rPr>
          <w:lang w:val="en-GB"/>
        </w:rPr>
        <w:t xml:space="preserve"> sides. The sputtering process occurred simultaneously for all channels and were </w:t>
      </w:r>
      <w:r w:rsidR="00577230" w:rsidRPr="000876FA">
        <w:rPr>
          <w:lang w:val="en-GB"/>
        </w:rPr>
        <w:t>done</w:t>
      </w:r>
      <w:r w:rsidR="005D3CF3" w:rsidRPr="000876FA">
        <w:rPr>
          <w:lang w:val="en-GB"/>
        </w:rPr>
        <w:t xml:space="preserve"> </w:t>
      </w:r>
      <w:r w:rsidRPr="000876FA">
        <w:rPr>
          <w:lang w:val="en-GB"/>
        </w:rPr>
        <w:t xml:space="preserve">in </w:t>
      </w:r>
      <w:r w:rsidR="00E04F5D" w:rsidRPr="000876FA">
        <w:rPr>
          <w:lang w:val="en-GB"/>
        </w:rPr>
        <w:t>a</w:t>
      </w:r>
      <w:r w:rsidRPr="000876FA">
        <w:rPr>
          <w:lang w:val="en-GB"/>
        </w:rPr>
        <w:t xml:space="preserve"> </w:t>
      </w:r>
      <w:r w:rsidR="00577230" w:rsidRPr="000876FA">
        <w:rPr>
          <w:lang w:val="en-GB"/>
        </w:rPr>
        <w:t>C</w:t>
      </w:r>
      <w:r w:rsidRPr="000876FA">
        <w:rPr>
          <w:lang w:val="en-GB"/>
        </w:rPr>
        <w:t xml:space="preserve">lass 10 cleanroom </w:t>
      </w:r>
      <w:r w:rsidR="00E04F5D" w:rsidRPr="000876FA">
        <w:rPr>
          <w:lang w:val="en-GB"/>
        </w:rPr>
        <w:t xml:space="preserve">at </w:t>
      </w:r>
      <w:r w:rsidRPr="000876FA">
        <w:rPr>
          <w:lang w:val="en-GB"/>
        </w:rPr>
        <w:t>the Scottish Microelectronics Centre</w:t>
      </w:r>
      <w:r w:rsidR="00E04F5D" w:rsidRPr="000876FA">
        <w:rPr>
          <w:lang w:val="en-GB"/>
        </w:rPr>
        <w:t xml:space="preserve"> by </w:t>
      </w:r>
      <w:r w:rsidRPr="000876FA">
        <w:rPr>
          <w:lang w:val="en-GB"/>
        </w:rPr>
        <w:t xml:space="preserve">using an Oxford </w:t>
      </w:r>
      <w:r w:rsidR="00E04F5D" w:rsidRPr="000876FA">
        <w:rPr>
          <w:lang w:val="en-GB"/>
        </w:rPr>
        <w:t>I</w:t>
      </w:r>
      <w:r w:rsidRPr="000876FA">
        <w:rPr>
          <w:lang w:val="en-GB"/>
        </w:rPr>
        <w:t>nstruments</w:t>
      </w:r>
      <w:r w:rsidR="00E04F5D" w:rsidRPr="000876FA">
        <w:rPr>
          <w:lang w:val="en-GB"/>
        </w:rPr>
        <w:t>®</w:t>
      </w:r>
      <w:r w:rsidRPr="000876FA">
        <w:rPr>
          <w:lang w:val="en-GB"/>
        </w:rPr>
        <w:t xml:space="preserve"> </w:t>
      </w:r>
      <w:proofErr w:type="spellStart"/>
      <w:r w:rsidRPr="000876FA">
        <w:rPr>
          <w:lang w:val="en-GB"/>
        </w:rPr>
        <w:t>Plasmalab</w:t>
      </w:r>
      <w:proofErr w:type="spellEnd"/>
      <w:r w:rsidRPr="000876FA">
        <w:rPr>
          <w:lang w:val="en-GB"/>
        </w:rPr>
        <w:t xml:space="preserve"> System400</w:t>
      </w:r>
      <w:r w:rsidR="005D3CF3" w:rsidRPr="000876FA">
        <w:rPr>
          <w:lang w:val="en-GB"/>
        </w:rPr>
        <w:t>.</w:t>
      </w:r>
      <w:r w:rsidRPr="000876FA">
        <w:rPr>
          <w:lang w:val="en-GB"/>
        </w:rPr>
        <w:t xml:space="preserve"> Th</w:t>
      </w:r>
      <w:r w:rsidR="005D3CF3" w:rsidRPr="000876FA">
        <w:rPr>
          <w:lang w:val="en-GB"/>
        </w:rPr>
        <w:t xml:space="preserve">e thin layer of tantalum </w:t>
      </w:r>
      <w:r w:rsidRPr="000876FA">
        <w:rPr>
          <w:lang w:val="en-GB"/>
        </w:rPr>
        <w:t xml:space="preserve">was transparent in the visible spectrum allowing for flow </w:t>
      </w:r>
      <w:r w:rsidR="00AB08BF" w:rsidRPr="000876FA">
        <w:rPr>
          <w:lang w:val="en-GB"/>
        </w:rPr>
        <w:t>visualisation and</w:t>
      </w:r>
      <w:r w:rsidR="005D3CF3" w:rsidRPr="000876FA">
        <w:rPr>
          <w:lang w:val="en-GB"/>
        </w:rPr>
        <w:t xml:space="preserve"> had a</w:t>
      </w:r>
      <w:r w:rsidRPr="000876FA">
        <w:rPr>
          <w:lang w:val="en-GB"/>
        </w:rPr>
        <w:t xml:space="preserve"> typical </w:t>
      </w:r>
      <w:r w:rsidR="00DF3112" w:rsidRPr="000876FA">
        <w:rPr>
          <w:lang w:val="en-GB"/>
        </w:rPr>
        <w:t xml:space="preserve">electrical </w:t>
      </w:r>
      <w:r w:rsidRPr="000876FA">
        <w:rPr>
          <w:lang w:val="en-GB"/>
        </w:rPr>
        <w:t xml:space="preserve">resistance </w:t>
      </w:r>
      <w:r w:rsidR="005D3CF3" w:rsidRPr="000876FA">
        <w:rPr>
          <w:lang w:val="en-GB"/>
        </w:rPr>
        <w:t>of</w:t>
      </w:r>
      <w:r w:rsidRPr="000876FA">
        <w:rPr>
          <w:lang w:val="en-GB"/>
        </w:rPr>
        <w:t xml:space="preserve"> 3</w:t>
      </w:r>
      <w:r w:rsidR="005D3CF3" w:rsidRPr="000876FA">
        <w:rPr>
          <w:lang w:val="en-GB"/>
        </w:rPr>
        <w:t>.</w:t>
      </w:r>
      <w:r w:rsidRPr="000876FA">
        <w:rPr>
          <w:lang w:val="en-GB"/>
        </w:rPr>
        <w:t xml:space="preserve">75 </w:t>
      </w:r>
      <w:proofErr w:type="spellStart"/>
      <w:r w:rsidRPr="000876FA">
        <w:rPr>
          <w:lang w:val="en-GB"/>
        </w:rPr>
        <w:t>kΩ</w:t>
      </w:r>
      <w:proofErr w:type="spellEnd"/>
      <w:r w:rsidR="005D3CF3" w:rsidRPr="000876FA">
        <w:rPr>
          <w:lang w:val="en-GB"/>
        </w:rPr>
        <w:t xml:space="preserve"> over the heating length.</w:t>
      </w:r>
    </w:p>
    <w:p w14:paraId="132D2FB9" w14:textId="77777777" w:rsidR="00034C18" w:rsidRPr="000876FA" w:rsidRDefault="00034C18" w:rsidP="00732465">
      <w:pPr>
        <w:spacing w:line="360" w:lineRule="auto"/>
        <w:ind w:firstLine="284"/>
        <w:jc w:val="both"/>
        <w:rPr>
          <w:lang w:val="en-GB"/>
        </w:rPr>
      </w:pPr>
    </w:p>
    <w:p w14:paraId="04E95E3A" w14:textId="361FBD5C" w:rsidR="005854F2" w:rsidRPr="000876FA" w:rsidRDefault="005854F2" w:rsidP="00732465">
      <w:pPr>
        <w:spacing w:line="360" w:lineRule="auto"/>
        <w:ind w:firstLine="284"/>
        <w:jc w:val="both"/>
        <w:rPr>
          <w:lang w:val="en-GB"/>
        </w:rPr>
      </w:pPr>
      <w:r w:rsidRPr="000876FA">
        <w:rPr>
          <w:rFonts w:eastAsiaTheme="minorEastAsia"/>
          <w:lang w:val="en-GB"/>
        </w:rPr>
        <w:t>The end</w:t>
      </w:r>
      <w:r w:rsidR="008E2944" w:rsidRPr="000876FA">
        <w:rPr>
          <w:rFonts w:eastAsiaTheme="minorEastAsia"/>
          <w:lang w:val="en-GB"/>
        </w:rPr>
        <w:t xml:space="preserve"> </w:t>
      </w:r>
      <w:r w:rsidRPr="000876FA">
        <w:rPr>
          <w:rFonts w:eastAsiaTheme="minorEastAsia"/>
          <w:lang w:val="en-GB"/>
        </w:rPr>
        <w:t xml:space="preserve">caps were produced by a glass blower and </w:t>
      </w:r>
      <w:r w:rsidR="00807F32" w:rsidRPr="000876FA">
        <w:rPr>
          <w:rFonts w:eastAsiaTheme="minorEastAsia"/>
          <w:lang w:val="en-GB"/>
        </w:rPr>
        <w:t xml:space="preserve">placed </w:t>
      </w:r>
      <w:r w:rsidRPr="000876FA">
        <w:rPr>
          <w:rFonts w:eastAsiaTheme="minorEastAsia"/>
          <w:lang w:val="en-GB"/>
        </w:rPr>
        <w:t xml:space="preserve">at </w:t>
      </w:r>
      <w:r w:rsidR="00807F32" w:rsidRPr="000876FA">
        <w:rPr>
          <w:rFonts w:eastAsiaTheme="minorEastAsia"/>
          <w:lang w:val="en-GB"/>
        </w:rPr>
        <w:t xml:space="preserve">both ends of the </w:t>
      </w:r>
      <w:r w:rsidRPr="000876FA">
        <w:rPr>
          <w:rFonts w:eastAsiaTheme="minorEastAsia"/>
          <w:lang w:val="en-GB"/>
        </w:rPr>
        <w:t xml:space="preserve">microchannel. The large diameter </w:t>
      </w:r>
      <w:r w:rsidR="00DF3112" w:rsidRPr="000876FA">
        <w:rPr>
          <w:rFonts w:eastAsiaTheme="minorEastAsia"/>
          <w:lang w:val="en-GB"/>
        </w:rPr>
        <w:t xml:space="preserve">side </w:t>
      </w:r>
      <w:r w:rsidR="00807F32" w:rsidRPr="000876FA">
        <w:rPr>
          <w:rFonts w:eastAsiaTheme="minorEastAsia"/>
          <w:lang w:val="en-GB"/>
        </w:rPr>
        <w:t xml:space="preserve">of </w:t>
      </w:r>
      <w:r w:rsidR="0059636B">
        <w:rPr>
          <w:rFonts w:eastAsiaTheme="minorEastAsia"/>
          <w:lang w:val="en-GB"/>
        </w:rPr>
        <w:t>each</w:t>
      </w:r>
      <w:r w:rsidR="00807F32" w:rsidRPr="000876FA">
        <w:rPr>
          <w:rFonts w:eastAsiaTheme="minorEastAsia"/>
          <w:lang w:val="en-GB"/>
        </w:rPr>
        <w:t xml:space="preserve"> end cap </w:t>
      </w:r>
      <w:r w:rsidR="00DF3112" w:rsidRPr="000876FA">
        <w:rPr>
          <w:rFonts w:eastAsiaTheme="minorEastAsia"/>
          <w:lang w:val="en-GB"/>
        </w:rPr>
        <w:t>had an inner diameter of 6 mm and</w:t>
      </w:r>
      <w:r w:rsidRPr="000876FA">
        <w:rPr>
          <w:rFonts w:eastAsiaTheme="minorEastAsia"/>
          <w:lang w:val="en-GB"/>
        </w:rPr>
        <w:t xml:space="preserve"> was approximately </w:t>
      </w:r>
      <w:r w:rsidRPr="000876FA">
        <w:rPr>
          <w:lang w:val="en-GB"/>
        </w:rPr>
        <w:t>30 mm long</w:t>
      </w:r>
      <w:r w:rsidR="00DF3112" w:rsidRPr="000876FA">
        <w:rPr>
          <w:lang w:val="en-GB"/>
        </w:rPr>
        <w:t>, while</w:t>
      </w:r>
      <w:r w:rsidRPr="000876FA">
        <w:rPr>
          <w:lang w:val="en-GB"/>
        </w:rPr>
        <w:t xml:space="preserve"> the </w:t>
      </w:r>
      <w:r w:rsidR="00DF3112" w:rsidRPr="000876FA">
        <w:rPr>
          <w:lang w:val="en-GB"/>
        </w:rPr>
        <w:t xml:space="preserve">smaller diameter side had an inner diameter of 3 mm and was also </w:t>
      </w:r>
      <w:r w:rsidR="00DF3112" w:rsidRPr="000876FA">
        <w:rPr>
          <w:rFonts w:eastAsiaTheme="minorEastAsia"/>
          <w:lang w:val="en-GB"/>
        </w:rPr>
        <w:t xml:space="preserve">approximately </w:t>
      </w:r>
      <w:r w:rsidR="00DF3112" w:rsidRPr="000876FA">
        <w:rPr>
          <w:lang w:val="en-GB"/>
        </w:rPr>
        <w:t>30 mm long</w:t>
      </w:r>
      <w:r w:rsidR="005D3CF3" w:rsidRPr="000876FA">
        <w:rPr>
          <w:lang w:val="en-GB"/>
        </w:rPr>
        <w:t xml:space="preserve"> (see</w:t>
      </w:r>
      <w:r w:rsidR="00DD1ED3" w:rsidRPr="000876FA">
        <w:rPr>
          <w:lang w:val="en-GB"/>
        </w:rPr>
        <w:t xml:space="preserve"> </w:t>
      </w:r>
      <w:r w:rsidR="00DD1ED3" w:rsidRPr="000876FA">
        <w:rPr>
          <w:lang w:val="en-GB"/>
        </w:rPr>
        <w:fldChar w:fldCharType="begin"/>
      </w:r>
      <w:r w:rsidR="00DD1ED3" w:rsidRPr="000876FA">
        <w:rPr>
          <w:lang w:val="en-GB"/>
        </w:rPr>
        <w:instrText xml:space="preserve"> REF _Ref31648971 \h  \* MERGEFORMAT </w:instrText>
      </w:r>
      <w:r w:rsidR="00DD1ED3" w:rsidRPr="000876FA">
        <w:rPr>
          <w:lang w:val="en-GB"/>
        </w:rPr>
      </w:r>
      <w:r w:rsidR="00DD1ED3" w:rsidRPr="000876FA">
        <w:rPr>
          <w:lang w:val="en-GB"/>
        </w:rPr>
        <w:fldChar w:fldCharType="separate"/>
      </w:r>
      <w:r w:rsidR="006F79CF" w:rsidRPr="00C60DDA">
        <w:rPr>
          <w:lang w:val="en-GB"/>
        </w:rPr>
        <w:t xml:space="preserve">Figure </w:t>
      </w:r>
      <w:r w:rsidR="006F79CF">
        <w:rPr>
          <w:lang w:val="en-GB"/>
        </w:rPr>
        <w:t>2</w:t>
      </w:r>
      <w:r w:rsidR="00DD1ED3" w:rsidRPr="000876FA">
        <w:rPr>
          <w:lang w:val="en-GB"/>
        </w:rPr>
        <w:fldChar w:fldCharType="end"/>
      </w:r>
      <w:r w:rsidR="005D3CF3" w:rsidRPr="000876FA">
        <w:rPr>
          <w:lang w:val="en-GB"/>
        </w:rPr>
        <w:t>)</w:t>
      </w:r>
      <w:r w:rsidRPr="000876FA">
        <w:rPr>
          <w:lang w:val="en-GB"/>
        </w:rPr>
        <w:t>. The end</w:t>
      </w:r>
      <w:r w:rsidR="008E2944" w:rsidRPr="000876FA">
        <w:rPr>
          <w:lang w:val="en-GB"/>
        </w:rPr>
        <w:t xml:space="preserve"> </w:t>
      </w:r>
      <w:r w:rsidRPr="000876FA">
        <w:rPr>
          <w:lang w:val="en-GB"/>
        </w:rPr>
        <w:t>caps were joined to the microchannel using Araldite® Rapid epoxy</w:t>
      </w:r>
      <w:r w:rsidR="00577230" w:rsidRPr="000876FA">
        <w:rPr>
          <w:lang w:val="en-GB"/>
        </w:rPr>
        <w:t>,</w:t>
      </w:r>
      <w:r w:rsidRPr="000876FA">
        <w:rPr>
          <w:lang w:val="en-GB"/>
        </w:rPr>
        <w:t xml:space="preserve"> which produced airtight seals. The epoxy had a melting temperature of 80</w:t>
      </w:r>
      <w:r w:rsidR="00577230" w:rsidRPr="000876FA">
        <w:rPr>
          <w:lang w:val="en-GB"/>
        </w:rPr>
        <w:t> </w:t>
      </w:r>
      <w:r w:rsidRPr="000876FA">
        <w:rPr>
          <w:lang w:val="en-GB"/>
        </w:rPr>
        <w:t xml:space="preserve">°C and did not react with FC-72. </w:t>
      </w:r>
    </w:p>
    <w:p w14:paraId="777AC6AB" w14:textId="77777777" w:rsidR="00034C18" w:rsidRPr="000876FA" w:rsidRDefault="00034C18" w:rsidP="00732465">
      <w:pPr>
        <w:spacing w:line="360" w:lineRule="auto"/>
        <w:ind w:firstLine="284"/>
        <w:jc w:val="both"/>
        <w:rPr>
          <w:lang w:val="en-GB"/>
        </w:rPr>
      </w:pPr>
    </w:p>
    <w:p w14:paraId="63C25394" w14:textId="1E6723A2" w:rsidR="00B93FF9" w:rsidRDefault="005D3CF3" w:rsidP="00732465">
      <w:pPr>
        <w:spacing w:line="360" w:lineRule="auto"/>
        <w:ind w:firstLine="284"/>
        <w:jc w:val="both"/>
        <w:rPr>
          <w:lang w:val="en-GB"/>
        </w:rPr>
      </w:pPr>
      <w:r w:rsidRPr="000876FA">
        <w:rPr>
          <w:lang w:val="en-GB"/>
        </w:rPr>
        <w:t xml:space="preserve">Electric terminals </w:t>
      </w:r>
      <w:r w:rsidR="00BD41AA" w:rsidRPr="000876FA">
        <w:rPr>
          <w:lang w:val="en-GB"/>
        </w:rPr>
        <w:t xml:space="preserve">consisting </w:t>
      </w:r>
      <w:r w:rsidR="00B93FF9" w:rsidRPr="000876FA">
        <w:rPr>
          <w:lang w:val="en-GB"/>
        </w:rPr>
        <w:t xml:space="preserve">of carefully placed </w:t>
      </w:r>
      <w:r w:rsidRPr="000876FA">
        <w:rPr>
          <w:lang w:val="en-GB"/>
        </w:rPr>
        <w:t xml:space="preserve">strips of aluminium foil </w:t>
      </w:r>
      <w:r w:rsidR="00BD41AA" w:rsidRPr="000876FA">
        <w:rPr>
          <w:lang w:val="en-GB"/>
        </w:rPr>
        <w:t xml:space="preserve">were </w:t>
      </w:r>
      <w:r w:rsidR="00B93FF9" w:rsidRPr="000876FA">
        <w:rPr>
          <w:lang w:val="en-GB"/>
        </w:rPr>
        <w:t xml:space="preserve">tightly </w:t>
      </w:r>
      <w:r w:rsidRPr="000876FA">
        <w:rPr>
          <w:lang w:val="en-GB"/>
        </w:rPr>
        <w:t xml:space="preserve">wrapped around the </w:t>
      </w:r>
      <w:proofErr w:type="gramStart"/>
      <w:r w:rsidR="009B64D5" w:rsidRPr="000876FA">
        <w:rPr>
          <w:lang w:val="en-GB"/>
        </w:rPr>
        <w:t>channel</w:t>
      </w:r>
      <w:r w:rsidR="0059636B">
        <w:rPr>
          <w:lang w:val="en-GB"/>
        </w:rPr>
        <w:t>,</w:t>
      </w:r>
      <w:r w:rsidR="009B64D5" w:rsidRPr="000876FA">
        <w:rPr>
          <w:lang w:val="en-GB"/>
        </w:rPr>
        <w:t xml:space="preserve"> </w:t>
      </w:r>
      <w:r w:rsidR="00B93FF9" w:rsidRPr="000876FA">
        <w:rPr>
          <w:lang w:val="en-GB"/>
        </w:rPr>
        <w:t xml:space="preserve"> held</w:t>
      </w:r>
      <w:proofErr w:type="gramEnd"/>
      <w:r w:rsidR="00B93FF9" w:rsidRPr="000876FA">
        <w:rPr>
          <w:lang w:val="en-GB"/>
        </w:rPr>
        <w:t xml:space="preserve"> firm </w:t>
      </w:r>
      <w:r w:rsidR="0059636B">
        <w:rPr>
          <w:lang w:val="en-GB"/>
        </w:rPr>
        <w:t>and</w:t>
      </w:r>
      <w:r w:rsidR="00B93FF9" w:rsidRPr="000876FA">
        <w:rPr>
          <w:lang w:val="en-GB"/>
        </w:rPr>
        <w:t xml:space="preserve"> were connected to the DC rectifier.</w:t>
      </w:r>
    </w:p>
    <w:p w14:paraId="0DE178D1" w14:textId="77777777" w:rsidR="00034C18" w:rsidRPr="000876FA" w:rsidRDefault="00034C18" w:rsidP="00732465">
      <w:pPr>
        <w:spacing w:line="360" w:lineRule="auto"/>
        <w:rPr>
          <w:lang w:val="en-GB"/>
        </w:rPr>
      </w:pPr>
      <w:bookmarkStart w:id="17" w:name="_Toc26149580"/>
      <w:bookmarkStart w:id="18" w:name="_Toc30148357"/>
    </w:p>
    <w:p w14:paraId="1DE4A499" w14:textId="77777777" w:rsidR="00034C18" w:rsidRPr="000876FA" w:rsidRDefault="00034C18" w:rsidP="00732465">
      <w:pPr>
        <w:pStyle w:val="Heading1"/>
        <w:keepLines/>
        <w:numPr>
          <w:ilvl w:val="0"/>
          <w:numId w:val="3"/>
        </w:numPr>
        <w:autoSpaceDE/>
        <w:autoSpaceDN/>
        <w:spacing w:before="0" w:after="60" w:line="360" w:lineRule="auto"/>
        <w:ind w:left="425" w:hanging="357"/>
        <w:jc w:val="left"/>
        <w:rPr>
          <w:b/>
          <w:bCs/>
          <w:lang w:val="en-GB"/>
        </w:rPr>
      </w:pPr>
      <w:r w:rsidRPr="000876FA">
        <w:rPr>
          <w:b/>
          <w:bCs/>
          <w:lang w:val="en-GB"/>
        </w:rPr>
        <w:t>Experimental Procedure</w:t>
      </w:r>
      <w:bookmarkEnd w:id="17"/>
      <w:bookmarkEnd w:id="18"/>
    </w:p>
    <w:p w14:paraId="678B3DAC" w14:textId="77777777" w:rsidR="00034C18" w:rsidRPr="000876FA" w:rsidRDefault="00034C18" w:rsidP="00732465">
      <w:pPr>
        <w:pStyle w:val="Heading2"/>
        <w:keepLines/>
        <w:numPr>
          <w:ilvl w:val="1"/>
          <w:numId w:val="3"/>
        </w:numPr>
        <w:autoSpaceDE/>
        <w:autoSpaceDN/>
        <w:spacing w:line="360" w:lineRule="auto"/>
        <w:rPr>
          <w:b/>
          <w:bCs/>
          <w:lang w:val="en-GB"/>
        </w:rPr>
      </w:pPr>
      <w:bookmarkStart w:id="19" w:name="_Toc26149581"/>
      <w:bookmarkStart w:id="20" w:name="_Toc30148358"/>
      <w:r w:rsidRPr="000876FA">
        <w:rPr>
          <w:b/>
          <w:bCs/>
          <w:lang w:val="en-GB"/>
        </w:rPr>
        <w:t>Calibration</w:t>
      </w:r>
      <w:bookmarkEnd w:id="19"/>
      <w:bookmarkEnd w:id="20"/>
    </w:p>
    <w:p w14:paraId="63C9E33F" w14:textId="39001B0C" w:rsidR="00034C18" w:rsidRPr="000876FA" w:rsidRDefault="00034C18" w:rsidP="00732465">
      <w:pPr>
        <w:spacing w:line="360" w:lineRule="auto"/>
        <w:ind w:firstLine="284"/>
        <w:jc w:val="both"/>
        <w:rPr>
          <w:lang w:val="en-GB"/>
        </w:rPr>
      </w:pPr>
      <w:r w:rsidRPr="000876FA">
        <w:rPr>
          <w:lang w:val="en-GB"/>
        </w:rPr>
        <w:t>Before the main tests were conducted, the temperature and pressure probes were calibrated. The thermocouples were calibrated with an OPTIMA® T100 thermal water bath</w:t>
      </w:r>
      <w:r w:rsidR="00577230" w:rsidRPr="000876FA">
        <w:rPr>
          <w:lang w:val="en-GB"/>
        </w:rPr>
        <w:t>,</w:t>
      </w:r>
      <w:r w:rsidRPr="000876FA">
        <w:rPr>
          <w:lang w:val="en-GB"/>
        </w:rPr>
        <w:t xml:space="preserve"> which had a temperature measurement uncertainty of ± 0.1</w:t>
      </w:r>
      <w:r w:rsidR="00577230" w:rsidRPr="000876FA">
        <w:rPr>
          <w:lang w:val="en-GB"/>
        </w:rPr>
        <w:t> </w:t>
      </w:r>
      <w:r w:rsidRPr="000876FA">
        <w:rPr>
          <w:lang w:val="en-GB"/>
        </w:rPr>
        <w:t>°C. Calibrations were conducted during steady</w:t>
      </w:r>
      <w:r w:rsidR="00577230" w:rsidRPr="000876FA">
        <w:rPr>
          <w:lang w:val="en-GB"/>
        </w:rPr>
        <w:t>-</w:t>
      </w:r>
      <w:r w:rsidRPr="000876FA">
        <w:rPr>
          <w:lang w:val="en-GB"/>
        </w:rPr>
        <w:t>state isothermal conditions between 0</w:t>
      </w:r>
      <w:r w:rsidR="00577230" w:rsidRPr="000876FA">
        <w:rPr>
          <w:lang w:val="en-GB"/>
        </w:rPr>
        <w:t> </w:t>
      </w:r>
      <w:r w:rsidRPr="000876FA">
        <w:rPr>
          <w:lang w:val="en-GB"/>
        </w:rPr>
        <w:t>°C and 60</w:t>
      </w:r>
      <w:r w:rsidR="00577230" w:rsidRPr="000876FA">
        <w:rPr>
          <w:lang w:val="en-GB"/>
        </w:rPr>
        <w:t> </w:t>
      </w:r>
      <w:r w:rsidRPr="000876FA">
        <w:rPr>
          <w:lang w:val="en-GB"/>
        </w:rPr>
        <w:t xml:space="preserve">°C </w:t>
      </w:r>
      <w:r w:rsidR="00BA3AAF" w:rsidRPr="000876FA">
        <w:rPr>
          <w:lang w:val="en-GB"/>
        </w:rPr>
        <w:t>at</w:t>
      </w:r>
      <w:r w:rsidRPr="000876FA">
        <w:rPr>
          <w:lang w:val="en-GB"/>
        </w:rPr>
        <w:t xml:space="preserve"> intervals of 5</w:t>
      </w:r>
      <w:r w:rsidR="003862F8" w:rsidRPr="000876FA">
        <w:rPr>
          <w:lang w:val="en-GB"/>
        </w:rPr>
        <w:t> </w:t>
      </w:r>
      <w:r w:rsidRPr="000876FA">
        <w:rPr>
          <w:lang w:val="en-GB"/>
        </w:rPr>
        <w:t xml:space="preserve">°C. For each calibration target temperature, 5 minutes were allowed for the water bath to reach thermal equilibrium. This was followed by data recording over a period of 15 seconds at 100 Hz, before the bath was adjusted to the next target temperature. Calibrations were repeated at different periods (before and after the main experimental test period) to check for possible drift in thermocouple output. No observable drift was present and the same calibration correction factors employed throughout the investigation. </w:t>
      </w:r>
    </w:p>
    <w:p w14:paraId="46F409B5" w14:textId="77777777" w:rsidR="0084547B" w:rsidRPr="000876FA" w:rsidRDefault="0084547B" w:rsidP="00732465">
      <w:pPr>
        <w:spacing w:line="360" w:lineRule="auto"/>
        <w:ind w:firstLine="284"/>
        <w:jc w:val="both"/>
        <w:rPr>
          <w:lang w:val="en-GB"/>
        </w:rPr>
      </w:pPr>
    </w:p>
    <w:p w14:paraId="07FE0437" w14:textId="76FF7B99" w:rsidR="00034C18" w:rsidRPr="000876FA" w:rsidRDefault="00034C18" w:rsidP="00732465">
      <w:pPr>
        <w:spacing w:line="360" w:lineRule="auto"/>
        <w:ind w:firstLine="284"/>
        <w:jc w:val="both"/>
        <w:rPr>
          <w:lang w:val="en-GB"/>
        </w:rPr>
      </w:pPr>
      <w:r w:rsidRPr="000876FA">
        <w:rPr>
          <w:lang w:val="en-GB"/>
        </w:rPr>
        <w:t xml:space="preserve">Calibration of the pressure transducers was done with a SPER SCEINEFITIFC® Model 84083 manometer. Each pressure transducer was connected to the manometer with a gas tube after which a hand-operated pump was used to increase the pressure in the tube. Once the pressure measurement on the device was stable, the output measurement from the pressure transducer was recorded. Both pressure transducers were calibrated </w:t>
      </w:r>
      <w:r w:rsidRPr="000876FA">
        <w:rPr>
          <w:i/>
          <w:iCs/>
          <w:lang w:val="en-GB"/>
        </w:rPr>
        <w:t>in</w:t>
      </w:r>
      <w:r w:rsidR="003862F8" w:rsidRPr="000876FA">
        <w:rPr>
          <w:i/>
          <w:iCs/>
          <w:lang w:val="en-GB"/>
        </w:rPr>
        <w:t xml:space="preserve"> </w:t>
      </w:r>
      <w:r w:rsidRPr="000876FA">
        <w:rPr>
          <w:i/>
          <w:iCs/>
          <w:lang w:val="en-GB"/>
        </w:rPr>
        <w:t>situ</w:t>
      </w:r>
      <w:r w:rsidRPr="000876FA">
        <w:rPr>
          <w:lang w:val="en-GB"/>
        </w:rPr>
        <w:t xml:space="preserve"> within the enclosure at their intended operating orientation. </w:t>
      </w:r>
    </w:p>
    <w:p w14:paraId="36F46861" w14:textId="77777777" w:rsidR="00034C18" w:rsidRPr="000876FA" w:rsidRDefault="00034C18" w:rsidP="00732465">
      <w:pPr>
        <w:spacing w:line="360" w:lineRule="auto"/>
        <w:ind w:firstLine="284"/>
        <w:jc w:val="both"/>
        <w:rPr>
          <w:lang w:val="en-GB"/>
        </w:rPr>
      </w:pPr>
    </w:p>
    <w:p w14:paraId="59552621" w14:textId="1E51AAD0" w:rsidR="00034C18" w:rsidRPr="000876FA" w:rsidRDefault="00034C18" w:rsidP="00732465">
      <w:pPr>
        <w:spacing w:line="360" w:lineRule="auto"/>
        <w:ind w:firstLine="284"/>
        <w:jc w:val="both"/>
        <w:rPr>
          <w:lang w:val="en-GB"/>
        </w:rPr>
      </w:pPr>
      <w:r w:rsidRPr="000876FA">
        <w:rPr>
          <w:lang w:val="en-GB"/>
        </w:rPr>
        <w:t>The emissivity of the tantalum</w:t>
      </w:r>
      <w:r w:rsidR="003862F8" w:rsidRPr="000876FA">
        <w:rPr>
          <w:lang w:val="en-GB"/>
        </w:rPr>
        <w:t>-</w:t>
      </w:r>
      <w:r w:rsidRPr="000876FA">
        <w:rPr>
          <w:lang w:val="en-GB"/>
        </w:rPr>
        <w:t xml:space="preserve">sputtered surface, which was needed as a setting on the infrared camera, was determined by using a technique described by </w:t>
      </w:r>
      <w:r w:rsidR="00D11A7D" w:rsidRPr="000876FA">
        <w:rPr>
          <w:lang w:val="en-GB"/>
        </w:rPr>
        <w:fldChar w:fldCharType="begin"/>
      </w:r>
      <w:r w:rsidR="00F70A0E" w:rsidRPr="000876FA">
        <w:rPr>
          <w:lang w:val="en-GB"/>
        </w:rPr>
        <w:instrText xml:space="preserve"> ADDIN EN.CITE &lt;EndNote&gt;&lt;Cite AuthorYear="1"&gt;&lt;Author&gt;Madding&lt;/Author&gt;&lt;Year&gt;1999&lt;/Year&gt;&lt;RecNum&gt;323&lt;/RecNum&gt;&lt;DisplayText&gt;Madding [51]&lt;/DisplayText&gt;&lt;record&gt;&lt;rec-number&gt;323&lt;/rec-number&gt;&lt;foreign-keys&gt;&lt;key app="EN" db-id="dsxsz0s97wszxoepzscvpr0o9aa90e9z9te2" timestamp="1537630021"&gt;323&lt;/key&gt;&lt;/foreign-keys&gt;&lt;ref-type name="Conference Proceedings"&gt;10&lt;/ref-type&gt;&lt;contributors&gt;&lt;authors&gt;&lt;author&gt;Robert P. Madding&lt;/author&gt;&lt;/authors&gt;&lt;/contributors&gt;&lt;titles&gt;&lt;title&gt;Emissivity measurement and temperature correction accuracy considerations&lt;/title&gt;&lt;secondary-title&gt;AeroSense &amp;apos;99&lt;/secondary-title&gt;&lt;/titles&gt;&lt;pages&gt;9&lt;/pages&gt;&lt;volume&gt;3700&lt;/volume&gt;&lt;dates&gt;&lt;year&gt;1999&lt;/year&gt;&lt;/dates&gt;&lt;publisher&gt;SPIE&lt;/publisher&gt;&lt;urls&gt;&lt;/urls&gt;&lt;/record&gt;&lt;/Cite&gt;&lt;/EndNote&gt;</w:instrText>
      </w:r>
      <w:r w:rsidR="00D11A7D" w:rsidRPr="000876FA">
        <w:rPr>
          <w:lang w:val="en-GB"/>
        </w:rPr>
        <w:fldChar w:fldCharType="separate"/>
      </w:r>
      <w:r w:rsidR="00F70A0E" w:rsidRPr="000876FA">
        <w:rPr>
          <w:lang w:val="en-GB"/>
        </w:rPr>
        <w:t>Madding [51]</w:t>
      </w:r>
      <w:r w:rsidR="00D11A7D" w:rsidRPr="000876FA">
        <w:rPr>
          <w:lang w:val="en-GB"/>
        </w:rPr>
        <w:fldChar w:fldCharType="end"/>
      </w:r>
      <w:r w:rsidRPr="000876FA">
        <w:rPr>
          <w:lang w:val="en-GB"/>
        </w:rPr>
        <w:t>. Infrared temperature measurement</w:t>
      </w:r>
      <w:r w:rsidR="0059636B">
        <w:rPr>
          <w:lang w:val="en-GB"/>
        </w:rPr>
        <w:t>s</w:t>
      </w:r>
      <w:r w:rsidRPr="000876FA">
        <w:rPr>
          <w:lang w:val="en-GB"/>
        </w:rPr>
        <w:t xml:space="preserve"> </w:t>
      </w:r>
      <w:r w:rsidR="00EF7A82" w:rsidRPr="000876FA">
        <w:rPr>
          <w:lang w:val="en-GB"/>
        </w:rPr>
        <w:t>w</w:t>
      </w:r>
      <w:r w:rsidR="0059636B">
        <w:rPr>
          <w:lang w:val="en-GB"/>
        </w:rPr>
        <w:t>ere</w:t>
      </w:r>
      <w:r w:rsidRPr="000876FA">
        <w:rPr>
          <w:lang w:val="en-GB"/>
        </w:rPr>
        <w:t xml:space="preserve"> taken under controlled conditions at two steady</w:t>
      </w:r>
      <w:r w:rsidR="003862F8" w:rsidRPr="000876FA">
        <w:rPr>
          <w:lang w:val="en-GB"/>
        </w:rPr>
        <w:t>-</w:t>
      </w:r>
      <w:r w:rsidRPr="000876FA">
        <w:rPr>
          <w:lang w:val="en-GB"/>
        </w:rPr>
        <w:t>state temperature conditions (of approximately 16</w:t>
      </w:r>
      <w:r w:rsidR="003862F8" w:rsidRPr="000876FA">
        <w:rPr>
          <w:lang w:val="en-GB"/>
        </w:rPr>
        <w:t> </w:t>
      </w:r>
      <w:r w:rsidRPr="000876FA">
        <w:rPr>
          <w:rFonts w:ascii="Arial" w:hAnsi="Arial" w:cs="Arial"/>
          <w:lang w:val="en-GB"/>
        </w:rPr>
        <w:t>°</w:t>
      </w:r>
      <w:r w:rsidRPr="000876FA">
        <w:rPr>
          <w:lang w:val="en-GB"/>
        </w:rPr>
        <w:t>C and 35</w:t>
      </w:r>
      <w:r w:rsidR="003862F8" w:rsidRPr="000876FA">
        <w:rPr>
          <w:lang w:val="en-GB"/>
        </w:rPr>
        <w:t> </w:t>
      </w:r>
      <w:r w:rsidRPr="000876FA">
        <w:rPr>
          <w:rFonts w:ascii="Arial" w:hAnsi="Arial" w:cs="Arial"/>
          <w:lang w:val="en-GB"/>
        </w:rPr>
        <w:t>°</w:t>
      </w:r>
      <w:r w:rsidRPr="000876FA">
        <w:rPr>
          <w:lang w:val="en-GB"/>
        </w:rPr>
        <w:t xml:space="preserve">C) on the tantalum surface, as well as on a reference surface with a known emissivity. Correct temperatures of both surfaces were obtained </w:t>
      </w:r>
      <w:r w:rsidRPr="000876FA">
        <w:rPr>
          <w:lang w:val="en-GB"/>
        </w:rPr>
        <w:lastRenderedPageBreak/>
        <w:t>via calibrated K-type thermocouples</w:t>
      </w:r>
      <w:r w:rsidR="003862F8" w:rsidRPr="000876FA">
        <w:rPr>
          <w:lang w:val="en-GB"/>
        </w:rPr>
        <w:t>,</w:t>
      </w:r>
      <w:r w:rsidRPr="000876FA">
        <w:rPr>
          <w:lang w:val="en-GB"/>
        </w:rPr>
        <w:t xml:space="preserve"> </w:t>
      </w:r>
      <w:r w:rsidR="003862F8" w:rsidRPr="000876FA">
        <w:rPr>
          <w:lang w:val="en-GB"/>
        </w:rPr>
        <w:t>which</w:t>
      </w:r>
      <w:r w:rsidRPr="000876FA">
        <w:rPr>
          <w:lang w:val="en-GB"/>
        </w:rPr>
        <w:t xml:space="preserve"> were carefully installed onto the surfaces.  By comparing the infrared camera readings with the measured thermocouple temperatures, the emissivity of both surfaces </w:t>
      </w:r>
      <w:r w:rsidR="00EF7A82" w:rsidRPr="000876FA">
        <w:rPr>
          <w:lang w:val="en-GB"/>
        </w:rPr>
        <w:t>was</w:t>
      </w:r>
      <w:r w:rsidRPr="000876FA">
        <w:rPr>
          <w:lang w:val="en-GB"/>
        </w:rPr>
        <w:t xml:space="preserve"> determined. The calculated emissivity for the reference surface was used to validate the method. The emissivity of</w:t>
      </w:r>
      <w:r w:rsidR="00ED4D3F" w:rsidRPr="000876FA">
        <w:rPr>
          <w:lang w:val="en-GB"/>
        </w:rPr>
        <w:t xml:space="preserve"> the</w:t>
      </w:r>
      <w:r w:rsidRPr="000876FA">
        <w:rPr>
          <w:lang w:val="en-GB"/>
        </w:rPr>
        <w:t xml:space="preserve"> tantalum surface was found to be 0.8 (with an accuracy of </w:t>
      </w:r>
      <w:r w:rsidR="00682D71" w:rsidRPr="000876FA">
        <w:rPr>
          <w:lang w:val="en-GB"/>
        </w:rPr>
        <w:t>11</w:t>
      </w:r>
      <w:r w:rsidRPr="000876FA">
        <w:rPr>
          <w:lang w:val="en-GB"/>
        </w:rPr>
        <w:t xml:space="preserve">%), which agreed well with the emissivity reported previously for the same </w:t>
      </w:r>
      <w:r w:rsidR="0059636B">
        <w:rPr>
          <w:lang w:val="en-GB"/>
        </w:rPr>
        <w:t xml:space="preserve">type </w:t>
      </w:r>
      <w:r w:rsidRPr="000876FA">
        <w:rPr>
          <w:lang w:val="en-GB"/>
        </w:rPr>
        <w:t>set-up</w:t>
      </w:r>
      <w:r w:rsidR="00EF7A82" w:rsidRPr="000876FA">
        <w:rPr>
          <w:lang w:val="en-GB"/>
        </w:rPr>
        <w:t xml:space="preserve"> </w:t>
      </w:r>
      <w:r w:rsidR="00B13675" w:rsidRPr="000876FA">
        <w:rPr>
          <w:lang w:val="en-GB"/>
        </w:rPr>
        <w:fldChar w:fldCharType="begin">
          <w:fldData xml:space="preserve">PEVuZE5vdGU+PENpdGU+PEF1dGhvcj5WYXNpbGVpYWRvdTwvQXV0aG9yPjxZZWFyPjIwMTc8L1ll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</w:fldData>
        </w:fldChar>
      </w:r>
      <w:r w:rsidR="00F70A0E" w:rsidRPr="000876FA">
        <w:rPr>
          <w:lang w:val="en-GB"/>
        </w:rPr>
        <w:instrText xml:space="preserve"> ADDIN EN.CITE </w:instrText>
      </w:r>
      <w:r w:rsidR="00F70A0E" w:rsidRPr="000876FA">
        <w:rPr>
          <w:lang w:val="en-GB"/>
        </w:rPr>
        <w:fldChar w:fldCharType="begin">
          <w:fldData xml:space="preserve">PEVuZE5vdGU+PENpdGU+PEF1dGhvcj5WYXNpbGVpYWRvdTwvQXV0aG9yPjxZZWFyPjIwMTc8L1ll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</w:fldData>
        </w:fldChar>
      </w:r>
      <w:r w:rsidR="00F70A0E" w:rsidRPr="000876FA">
        <w:rPr>
          <w:lang w:val="en-GB"/>
        </w:rPr>
        <w:instrText xml:space="preserve"> ADDIN EN.CITE.DATA </w:instrText>
      </w:r>
      <w:r w:rsidR="00F70A0E" w:rsidRPr="000876FA">
        <w:rPr>
          <w:lang w:val="en-GB"/>
        </w:rPr>
      </w:r>
      <w:r w:rsidR="00F70A0E" w:rsidRPr="000876FA">
        <w:rPr>
          <w:lang w:val="en-GB"/>
        </w:rPr>
        <w:fldChar w:fldCharType="end"/>
      </w:r>
      <w:r w:rsidR="00B13675" w:rsidRPr="000876FA">
        <w:rPr>
          <w:lang w:val="en-GB"/>
        </w:rPr>
      </w:r>
      <w:r w:rsidR="00B13675" w:rsidRPr="000876FA">
        <w:rPr>
          <w:lang w:val="en-GB"/>
        </w:rPr>
        <w:fldChar w:fldCharType="separate"/>
      </w:r>
      <w:r w:rsidR="00F70A0E" w:rsidRPr="000876FA">
        <w:rPr>
          <w:lang w:val="en-GB"/>
        </w:rPr>
        <w:t>[25, 28, 49]</w:t>
      </w:r>
      <w:r w:rsidR="00B13675" w:rsidRPr="000876FA">
        <w:rPr>
          <w:lang w:val="en-GB"/>
        </w:rPr>
        <w:fldChar w:fldCharType="end"/>
      </w:r>
      <w:r w:rsidRPr="000876FA">
        <w:rPr>
          <w:lang w:val="en-GB"/>
        </w:rPr>
        <w:t>.</w:t>
      </w:r>
      <w:r w:rsidR="00682D71" w:rsidRPr="000876FA">
        <w:rPr>
          <w:lang w:val="en-GB"/>
        </w:rPr>
        <w:t xml:space="preserve"> The uncertainty </w:t>
      </w:r>
      <w:r w:rsidR="00186CF6" w:rsidRPr="000876FA">
        <w:rPr>
          <w:lang w:val="en-GB"/>
        </w:rPr>
        <w:t>wa</w:t>
      </w:r>
      <w:r w:rsidR="00682D71" w:rsidRPr="000876FA">
        <w:rPr>
          <w:lang w:val="en-GB"/>
        </w:rPr>
        <w:t xml:space="preserve">s high due to infrared camera uncertainty in the temperature measurement. </w:t>
      </w:r>
      <w:r w:rsidRPr="000876FA">
        <w:rPr>
          <w:lang w:val="en-GB"/>
        </w:rPr>
        <w:t>The other infrared settings, which include</w:t>
      </w:r>
      <w:r w:rsidR="00186CF6" w:rsidRPr="000876FA">
        <w:rPr>
          <w:lang w:val="en-GB"/>
        </w:rPr>
        <w:t>d</w:t>
      </w:r>
      <w:r w:rsidRPr="000876FA">
        <w:rPr>
          <w:lang w:val="en-GB"/>
        </w:rPr>
        <w:t xml:space="preserve"> the infrared camera lens temperature, atmospheric temperature and reflected temperature</w:t>
      </w:r>
      <w:r w:rsidR="00186CF6" w:rsidRPr="000876FA">
        <w:rPr>
          <w:lang w:val="en-GB"/>
        </w:rPr>
        <w:t>,</w:t>
      </w:r>
      <w:r w:rsidRPr="000876FA">
        <w:rPr>
          <w:lang w:val="en-GB"/>
        </w:rPr>
        <w:t xml:space="preserve"> were assumed to be uniform and were obtained from the steady</w:t>
      </w:r>
      <w:r w:rsidR="00186CF6" w:rsidRPr="000876FA">
        <w:rPr>
          <w:lang w:val="en-GB"/>
        </w:rPr>
        <w:t>-</w:t>
      </w:r>
      <w:r w:rsidRPr="000876FA">
        <w:rPr>
          <w:lang w:val="en-GB"/>
        </w:rPr>
        <w:t>state thermocouple measurement taken inside the acrylic glass enclosure (mentioned earlier).</w:t>
      </w:r>
    </w:p>
    <w:p w14:paraId="32A4B879" w14:textId="77777777" w:rsidR="00034C18" w:rsidRPr="000876FA" w:rsidRDefault="00034C18" w:rsidP="00732465">
      <w:pPr>
        <w:spacing w:line="360" w:lineRule="auto"/>
        <w:ind w:firstLine="284"/>
        <w:jc w:val="both"/>
        <w:rPr>
          <w:lang w:val="en-GB"/>
        </w:rPr>
      </w:pPr>
    </w:p>
    <w:p w14:paraId="7445D6CA" w14:textId="1171429C" w:rsidR="00034C18" w:rsidRPr="000876FA" w:rsidRDefault="00034C18" w:rsidP="00732465">
      <w:pPr>
        <w:spacing w:line="360" w:lineRule="auto"/>
        <w:ind w:firstLine="284"/>
        <w:jc w:val="both"/>
        <w:rPr>
          <w:lang w:val="en-GB"/>
        </w:rPr>
      </w:pPr>
      <w:r w:rsidRPr="000876FA">
        <w:rPr>
          <w:lang w:val="en-GB"/>
        </w:rPr>
        <w:t>Even though the KDS 100 syringe pump was factory</w:t>
      </w:r>
      <w:r w:rsidR="00186CF6" w:rsidRPr="000876FA">
        <w:rPr>
          <w:lang w:val="en-GB"/>
        </w:rPr>
        <w:t xml:space="preserve"> </w:t>
      </w:r>
      <w:r w:rsidRPr="000876FA">
        <w:rPr>
          <w:lang w:val="en-GB"/>
        </w:rPr>
        <w:t xml:space="preserve">calibrated, its digital display volumetric flow rate setting was manually checked </w:t>
      </w:r>
      <w:r w:rsidRPr="000876FA">
        <w:rPr>
          <w:rFonts w:eastAsiaTheme="minorEastAsia"/>
          <w:lang w:val="en-GB"/>
        </w:rPr>
        <w:t xml:space="preserve">at 50, 100 and 200 ml/h, which </w:t>
      </w:r>
      <w:r w:rsidR="00186CF6" w:rsidRPr="000876FA">
        <w:rPr>
          <w:rFonts w:eastAsiaTheme="minorEastAsia"/>
          <w:lang w:val="en-GB"/>
        </w:rPr>
        <w:t>wa</w:t>
      </w:r>
      <w:r w:rsidRPr="000876FA">
        <w:rPr>
          <w:rFonts w:eastAsiaTheme="minorEastAsia"/>
          <w:lang w:val="en-GB"/>
        </w:rPr>
        <w:t xml:space="preserve">s representative of the volumetric flow rates used in the experiments. Pumped fluid was collected, independently measured </w:t>
      </w:r>
      <w:r w:rsidR="00E86EA3" w:rsidRPr="000876FA">
        <w:rPr>
          <w:rFonts w:eastAsiaTheme="minorEastAsia"/>
          <w:lang w:val="en-GB"/>
        </w:rPr>
        <w:t xml:space="preserve">and </w:t>
      </w:r>
      <w:r w:rsidRPr="000876FA">
        <w:rPr>
          <w:rFonts w:eastAsiaTheme="minorEastAsia"/>
          <w:lang w:val="en-GB"/>
        </w:rPr>
        <w:t xml:space="preserve">compared with the target setting, which </w:t>
      </w:r>
      <w:r w:rsidR="00186CF6" w:rsidRPr="000876FA">
        <w:rPr>
          <w:rFonts w:eastAsiaTheme="minorEastAsia"/>
          <w:lang w:val="en-GB"/>
        </w:rPr>
        <w:t>was</w:t>
      </w:r>
      <w:r w:rsidRPr="000876FA">
        <w:rPr>
          <w:rFonts w:eastAsiaTheme="minorEastAsia"/>
          <w:lang w:val="en-GB"/>
        </w:rPr>
        <w:t xml:space="preserve"> found to be correct.</w:t>
      </w:r>
    </w:p>
    <w:p w14:paraId="364E059C" w14:textId="77777777" w:rsidR="00034C18" w:rsidRPr="000876FA" w:rsidRDefault="00034C18" w:rsidP="00732465">
      <w:pPr>
        <w:spacing w:line="360" w:lineRule="auto"/>
        <w:ind w:firstLine="284"/>
        <w:jc w:val="both"/>
        <w:rPr>
          <w:bCs/>
          <w:lang w:val="en-GB"/>
        </w:rPr>
      </w:pPr>
    </w:p>
    <w:p w14:paraId="6A39FFD2" w14:textId="77777777" w:rsidR="00034C18" w:rsidRPr="000876FA" w:rsidRDefault="00034C18" w:rsidP="00732465">
      <w:pPr>
        <w:pStyle w:val="Heading2"/>
        <w:keepLines/>
        <w:numPr>
          <w:ilvl w:val="1"/>
          <w:numId w:val="3"/>
        </w:numPr>
        <w:autoSpaceDE/>
        <w:autoSpaceDN/>
        <w:spacing w:line="360" w:lineRule="auto"/>
        <w:rPr>
          <w:b/>
          <w:bCs/>
          <w:lang w:val="en-GB"/>
        </w:rPr>
      </w:pPr>
      <w:bookmarkStart w:id="21" w:name="_Ref23166228"/>
      <w:bookmarkStart w:id="22" w:name="_Toc26149582"/>
      <w:bookmarkStart w:id="23" w:name="_Toc30148363"/>
      <w:r w:rsidRPr="000876FA">
        <w:rPr>
          <w:b/>
          <w:bCs/>
          <w:lang w:val="en-GB"/>
        </w:rPr>
        <w:t>Test matrix</w:t>
      </w:r>
      <w:bookmarkEnd w:id="21"/>
      <w:bookmarkEnd w:id="22"/>
      <w:bookmarkEnd w:id="23"/>
    </w:p>
    <w:p w14:paraId="340DCBB1" w14:textId="59777593" w:rsidR="00E8337E" w:rsidRDefault="00186CF6" w:rsidP="00E8337E">
      <w:pPr>
        <w:spacing w:line="360" w:lineRule="auto"/>
        <w:ind w:firstLine="284"/>
        <w:jc w:val="both"/>
        <w:rPr>
          <w:lang w:val="en-GB"/>
        </w:rPr>
      </w:pPr>
      <w:r w:rsidRPr="000876FA">
        <w:rPr>
          <w:lang w:val="en-GB"/>
        </w:rPr>
        <w:t>The</w:t>
      </w:r>
      <w:r w:rsidR="00034C18" w:rsidRPr="000876FA">
        <w:rPr>
          <w:lang w:val="en-GB"/>
        </w:rPr>
        <w:t xml:space="preserve"> literature </w:t>
      </w:r>
      <w:r w:rsidRPr="000876FA">
        <w:rPr>
          <w:lang w:val="en-GB"/>
        </w:rPr>
        <w:t>indicates</w:t>
      </w:r>
      <w:r w:rsidR="00034C18" w:rsidRPr="000876FA">
        <w:rPr>
          <w:lang w:val="en-GB"/>
        </w:rPr>
        <w:t xml:space="preserve"> that lower mass flux conditions are more susceptible to buoyancy</w:t>
      </w:r>
      <w:r w:rsidRPr="000876FA">
        <w:rPr>
          <w:lang w:val="en-GB"/>
        </w:rPr>
        <w:t>-</w:t>
      </w:r>
      <w:r w:rsidR="00034C18" w:rsidRPr="000876FA">
        <w:rPr>
          <w:lang w:val="en-GB"/>
        </w:rPr>
        <w:t xml:space="preserve">driven influences.  </w:t>
      </w:r>
      <w:r w:rsidRPr="000876FA">
        <w:rPr>
          <w:lang w:val="en-GB"/>
        </w:rPr>
        <w:t>Therefore</w:t>
      </w:r>
      <w:r w:rsidR="00034C18" w:rsidRPr="000876FA">
        <w:rPr>
          <w:lang w:val="en-GB"/>
        </w:rPr>
        <w:t xml:space="preserve">, </w:t>
      </w:r>
      <w:r w:rsidRPr="000876FA">
        <w:rPr>
          <w:lang w:val="en-GB"/>
        </w:rPr>
        <w:t xml:space="preserve">in this study, </w:t>
      </w:r>
      <w:r w:rsidR="00034C18" w:rsidRPr="000876FA">
        <w:rPr>
          <w:lang w:val="en-GB"/>
        </w:rPr>
        <w:t>mass fluxes (</w:t>
      </w:r>
      <m:oMath>
        <m:r>
          <w:rPr>
            <w:rFonts w:ascii="Cambria Math" w:hAnsi="Cambria Math"/>
            <w:lang w:val="en-GB"/>
          </w:rPr>
          <m:t>G</m:t>
        </m:r>
      </m:oMath>
      <w:r w:rsidR="00034C18" w:rsidRPr="000876FA">
        <w:rPr>
          <w:lang w:val="en-GB"/>
        </w:rPr>
        <w:t>) of 10, 20 and 40 kg/m</w:t>
      </w:r>
      <w:r w:rsidR="00034C18" w:rsidRPr="000876FA">
        <w:rPr>
          <w:vertAlign w:val="superscript"/>
          <w:lang w:val="en-GB"/>
        </w:rPr>
        <w:t>2</w:t>
      </w:r>
      <w:r w:rsidR="00034C18" w:rsidRPr="000876FA">
        <w:rPr>
          <w:lang w:val="en-GB"/>
        </w:rPr>
        <w:t xml:space="preserve">s were considered in horizontal microchannels. </w:t>
      </w:r>
      <w:bookmarkStart w:id="24" w:name="_Hlk38366390"/>
      <w:bookmarkStart w:id="25" w:name="_Hlk38366861"/>
      <w:r w:rsidR="00E8337E">
        <w:rPr>
          <w:lang w:val="en-GB"/>
        </w:rPr>
        <w:t>The rotation</w:t>
      </w:r>
      <w:r w:rsidR="00E8337E">
        <w:rPr>
          <w:lang w:val="en-GB"/>
        </w:rPr>
        <w:t>al orientation</w:t>
      </w:r>
      <w:r w:rsidR="00E8337E">
        <w:rPr>
          <w:lang w:val="en-GB"/>
        </w:rPr>
        <w:t xml:space="preserve"> of the channel </w:t>
      </w:r>
      <w:r w:rsidR="00E8337E">
        <w:rPr>
          <w:lang w:val="en-GB"/>
        </w:rPr>
        <w:t xml:space="preserve">(about the </w:t>
      </w:r>
      <m:oMath>
        <m:r>
          <w:rPr>
            <w:rFonts w:ascii="Cambria Math" w:hAnsi="Cambria Math"/>
            <w:lang w:val="en-GB"/>
          </w:rPr>
          <m:t>z</m:t>
        </m:r>
      </m:oMath>
      <w:r w:rsidR="00E8337E">
        <w:rPr>
          <w:lang w:val="en-GB"/>
        </w:rPr>
        <w:t>-axis) is</w:t>
      </w:r>
      <w:r w:rsidR="00E8337E">
        <w:rPr>
          <w:lang w:val="en-GB"/>
        </w:rPr>
        <w:t xml:space="preserve"> shown in </w:t>
      </w:r>
      <w:r w:rsidR="00E8337E">
        <w:rPr>
          <w:lang w:val="en-GB"/>
        </w:rPr>
        <w:fldChar w:fldCharType="begin"/>
      </w:r>
      <w:r w:rsidR="00E8337E">
        <w:rPr>
          <w:lang w:val="en-GB"/>
        </w:rPr>
        <w:instrText xml:space="preserve"> REF _Ref38273771 \h </w:instrText>
      </w:r>
      <w:r w:rsidR="00E8337E">
        <w:rPr>
          <w:lang w:val="en-GB"/>
        </w:rPr>
      </w:r>
      <w:r w:rsidR="00E8337E">
        <w:rPr>
          <w:lang w:val="en-GB"/>
        </w:rPr>
        <w:fldChar w:fldCharType="separate"/>
      </w:r>
      <w:r w:rsidR="006F79CF">
        <w:t xml:space="preserve">Figure </w:t>
      </w:r>
      <w:r w:rsidR="006F79CF">
        <w:rPr>
          <w:noProof/>
        </w:rPr>
        <w:t>3</w:t>
      </w:r>
      <w:r w:rsidR="00E8337E">
        <w:rPr>
          <w:lang w:val="en-GB"/>
        </w:rPr>
        <w:fldChar w:fldCharType="end"/>
      </w:r>
      <w:r w:rsidR="00E8337E">
        <w:rPr>
          <w:lang w:val="en-GB"/>
        </w:rPr>
        <w:t xml:space="preserve"> and was defined by </w:t>
      </w:r>
      <m:oMath>
        <m:r>
          <w:rPr>
            <w:rFonts w:ascii="Cambria Math" w:hAnsi="Cambria Math"/>
            <w:lang w:val="en-GB"/>
          </w:rPr>
          <m:t>θ</m:t>
        </m:r>
      </m:oMath>
      <w:r w:rsidR="00E8337E">
        <w:rPr>
          <w:lang w:val="en-GB"/>
        </w:rPr>
        <w:t xml:space="preserve"> which </w:t>
      </w:r>
      <w:r w:rsidR="00E8337E">
        <w:rPr>
          <w:lang w:val="en-GB"/>
        </w:rPr>
        <w:t xml:space="preserve">was </w:t>
      </w:r>
      <w:r w:rsidR="00E8337E">
        <w:rPr>
          <w:lang w:val="en-GB"/>
        </w:rPr>
        <w:t xml:space="preserve">measured </w:t>
      </w:r>
      <w:r w:rsidR="00E8337E">
        <w:rPr>
          <w:lang w:val="en-GB"/>
        </w:rPr>
        <w:t>from the horizontal plane</w:t>
      </w:r>
      <w:r w:rsidR="00E8337E">
        <w:rPr>
          <w:lang w:val="en-GB"/>
        </w:rPr>
        <w:t>.</w:t>
      </w:r>
      <w:r w:rsidR="00E8337E">
        <w:rPr>
          <w:lang w:val="en-GB"/>
        </w:rPr>
        <w:t xml:space="preserve"> </w:t>
      </w:r>
      <w:r w:rsidR="00E8337E" w:rsidRPr="000876FA">
        <w:rPr>
          <w:lang w:val="en-GB"/>
        </w:rPr>
        <w:t>For each mass flux, seven rotational angles were tested ranging from 0</w:t>
      </w:r>
      <w:r w:rsidR="00E8337E" w:rsidRPr="000876FA">
        <w:rPr>
          <w:rFonts w:ascii="Arial" w:hAnsi="Arial" w:cs="Arial"/>
          <w:lang w:val="en-GB"/>
        </w:rPr>
        <w:t>°</w:t>
      </w:r>
      <w:r w:rsidR="00E8337E" w:rsidRPr="000876FA">
        <w:rPr>
          <w:lang w:val="en-GB"/>
        </w:rPr>
        <w:t xml:space="preserve"> (heating from below, with the tantalum surface being horizontal) to 180</w:t>
      </w:r>
      <w:r w:rsidR="00E8337E" w:rsidRPr="000876FA">
        <w:rPr>
          <w:rFonts w:ascii="Arial" w:hAnsi="Arial" w:cs="Arial"/>
          <w:lang w:val="en-GB"/>
        </w:rPr>
        <w:t>°</w:t>
      </w:r>
      <w:r w:rsidR="00E8337E" w:rsidRPr="000876FA">
        <w:rPr>
          <w:lang w:val="en-GB"/>
        </w:rPr>
        <w:t xml:space="preserve"> (heating from above, with the tantalum surface being horizontal), at intervals of 30</w:t>
      </w:r>
      <w:r w:rsidR="00E8337E" w:rsidRPr="000876FA">
        <w:rPr>
          <w:rFonts w:ascii="Arial" w:hAnsi="Arial" w:cs="Arial"/>
          <w:lang w:val="en-GB"/>
        </w:rPr>
        <w:t xml:space="preserve">° </w:t>
      </w:r>
      <w:r w:rsidR="00E8337E" w:rsidRPr="000876FA">
        <w:rPr>
          <w:lang w:val="en-GB"/>
        </w:rPr>
        <w:t>(± 1°).</w:t>
      </w:r>
      <w:bookmarkEnd w:id="25"/>
    </w:p>
    <w:bookmarkEnd w:id="24"/>
    <w:p w14:paraId="4EE40CD5" w14:textId="77777777" w:rsidR="00E8337E" w:rsidRDefault="00E8337E" w:rsidP="00E8337E">
      <w:pPr>
        <w:spacing w:line="360" w:lineRule="auto"/>
        <w:ind w:firstLine="284"/>
        <w:jc w:val="both"/>
        <w:rPr>
          <w:lang w:val="en-GB"/>
        </w:rPr>
      </w:pPr>
      <w:r w:rsidRPr="009A154F">
        <w:rPr>
          <w:noProof/>
          <w:sz w:val="18"/>
          <w:szCs w:val="18"/>
          <w:lang w:val="en-GB" w:eastAsia="af-ZA"/>
        </w:rPr>
        <mc:AlternateContent>
          <mc:Choice Requires="wpc">
            <w:drawing>
              <wp:inline distT="0" distB="0" distL="0" distR="0" wp14:anchorId="63EA3735" wp14:editId="2B54E856">
                <wp:extent cx="4272221" cy="2339340"/>
                <wp:effectExtent l="0" t="0" r="0" b="0"/>
                <wp:docPr id="3189" name="Canvas 31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Text Box 2"/>
                        <wps:cNvSpPr txBox="1">
                          <a:spLocks noChangeArrowheads="1"/>
                        </wps:cNvSpPr>
                        <wps:spPr bwMode="auto">
                          <a:xfrm>
                            <a:off x="493359" y="1849377"/>
                            <a:ext cx="546735" cy="427990"/>
                          </a:xfrm>
                          <a:prstGeom prst="rect">
                            <a:avLst/>
                          </a:prstGeom>
                          <a:noFill/>
                          <a:ln w="9525">
                            <a:noFill/>
                            <a:miter lim="800000"/>
                            <a:headEnd/>
                            <a:tailEnd/>
                          </a:ln>
                        </wps:spPr>
                        <wps:txbx>
                          <w:txbxContent>
                            <w:p w14:paraId="5722D5A3"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0°</w:t>
                              </w:r>
                            </w:p>
                          </w:txbxContent>
                        </wps:txbx>
                        <wps:bodyPr rot="0" vert="horz" wrap="square" lIns="91440" tIns="45720" rIns="91440" bIns="45720" anchor="t" anchorCtr="0">
                          <a:noAutofit/>
                        </wps:bodyPr>
                      </wps:wsp>
                      <wps:wsp>
                        <wps:cNvPr id="29" name="Text Box 2"/>
                        <wps:cNvSpPr txBox="1">
                          <a:spLocks noChangeArrowheads="1"/>
                        </wps:cNvSpPr>
                        <wps:spPr bwMode="auto">
                          <a:xfrm rot="1782628">
                            <a:off x="206721" y="930985"/>
                            <a:ext cx="668483" cy="427355"/>
                          </a:xfrm>
                          <a:prstGeom prst="rect">
                            <a:avLst/>
                          </a:prstGeom>
                          <a:noFill/>
                          <a:ln w="9525">
                            <a:noFill/>
                            <a:miter lim="800000"/>
                            <a:headEnd/>
                            <a:tailEnd/>
                          </a:ln>
                        </wps:spPr>
                        <wps:txbx>
                          <w:txbxContent>
                            <w:p w14:paraId="6E6AC2F3" w14:textId="77777777" w:rsidR="00537BD2" w:rsidRPr="00D1551C" w:rsidRDefault="00537BD2" w:rsidP="00E8337E">
                              <w:pPr>
                                <w:pStyle w:val="NormalWeb"/>
                                <w:spacing w:before="0" w:beforeAutospacing="0" w:after="0" w:afterAutospacing="0"/>
                                <w:rPr>
                                  <w:b/>
                                  <w:bCs/>
                                  <w:sz w:val="28"/>
                                  <w:szCs w:val="28"/>
                                </w:rPr>
                              </w:pPr>
                              <m:oMath>
                                <m:r>
                                  <m:rPr>
                                    <m:sty m:val="bi"/>
                                  </m:rPr>
                                  <w:rPr>
                                    <w:rFonts w:ascii="Cambria Math" w:hAnsi="Cambria Math"/>
                                    <w:sz w:val="22"/>
                                    <w:szCs w:val="22"/>
                                    <w:lang w:val="en-US"/>
                                  </w:rPr>
                                  <m:t xml:space="preserve">θ </m:t>
                                </m:r>
                              </m:oMath>
                              <w:r w:rsidRPr="00D1551C">
                                <w:rPr>
                                  <w:b/>
                                  <w:bCs/>
                                  <w:i/>
                                  <w:iCs/>
                                  <w:sz w:val="22"/>
                                  <w:szCs w:val="22"/>
                                  <w:lang w:val="en-US"/>
                                </w:rPr>
                                <w:t xml:space="preserve">= </w:t>
                              </w:r>
                              <w:r w:rsidRPr="00D1551C">
                                <w:rPr>
                                  <w:b/>
                                  <w:bCs/>
                                  <w:sz w:val="22"/>
                                  <w:szCs w:val="22"/>
                                  <w:lang w:val="en-US"/>
                                </w:rPr>
                                <w:t>30°</w:t>
                              </w:r>
                            </w:p>
                          </w:txbxContent>
                        </wps:txbx>
                        <wps:bodyPr rot="0" vert="horz" wrap="square" lIns="91440" tIns="45720" rIns="91440" bIns="45720" anchor="t" anchorCtr="0">
                          <a:noAutofit/>
                        </wps:bodyPr>
                      </wps:wsp>
                      <wps:wsp>
                        <wps:cNvPr id="42" name="Text Box 2"/>
                        <wps:cNvSpPr txBox="1">
                          <a:spLocks noChangeArrowheads="1"/>
                        </wps:cNvSpPr>
                        <wps:spPr bwMode="auto">
                          <a:xfrm>
                            <a:off x="2006528" y="138287"/>
                            <a:ext cx="603885" cy="426720"/>
                          </a:xfrm>
                          <a:prstGeom prst="rect">
                            <a:avLst/>
                          </a:prstGeom>
                          <a:noFill/>
                          <a:ln w="9525">
                            <a:noFill/>
                            <a:miter lim="800000"/>
                            <a:headEnd/>
                            <a:tailEnd/>
                          </a:ln>
                        </wps:spPr>
                        <wps:txbx>
                          <w:txbxContent>
                            <w:p w14:paraId="10C5E455"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90°</w:t>
                              </w:r>
                            </w:p>
                          </w:txbxContent>
                        </wps:txbx>
                        <wps:bodyPr rot="0" vert="horz" wrap="square" lIns="91440" tIns="45720" rIns="91440" bIns="45720" anchor="t" anchorCtr="0">
                          <a:noAutofit/>
                        </wps:bodyPr>
                      </wps:wsp>
                      <wps:wsp>
                        <wps:cNvPr id="48" name="Text Box 2"/>
                        <wps:cNvSpPr txBox="1">
                          <a:spLocks noChangeArrowheads="1"/>
                        </wps:cNvSpPr>
                        <wps:spPr bwMode="auto">
                          <a:xfrm>
                            <a:off x="3669476" y="1824003"/>
                            <a:ext cx="489988" cy="303247"/>
                          </a:xfrm>
                          <a:prstGeom prst="rect">
                            <a:avLst/>
                          </a:prstGeom>
                          <a:noFill/>
                          <a:ln w="9525">
                            <a:noFill/>
                            <a:miter lim="800000"/>
                            <a:headEnd/>
                            <a:tailEnd/>
                          </a:ln>
                        </wps:spPr>
                        <wps:txbx>
                          <w:txbxContent>
                            <w:p w14:paraId="12D554B1"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180°</w:t>
                              </w:r>
                            </w:p>
                          </w:txbxContent>
                        </wps:txbx>
                        <wps:bodyPr rot="0" vert="horz" wrap="square" lIns="91440" tIns="45720" rIns="91440" bIns="45720" anchor="t" anchorCtr="0">
                          <a:noAutofit/>
                        </wps:bodyPr>
                      </wps:wsp>
                      <wps:wsp>
                        <wps:cNvPr id="54" name="Straight Connector 54"/>
                        <wps:cNvCnPr/>
                        <wps:spPr>
                          <a:xfrm flipV="1">
                            <a:off x="2178372" y="330745"/>
                            <a:ext cx="0" cy="1513772"/>
                          </a:xfrm>
                          <a:prstGeom prst="line">
                            <a:avLst/>
                          </a:prstGeom>
                          <a:ln>
                            <a:solidFill>
                              <a:schemeClr val="bg1">
                                <a:lumMod val="65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55" name="Text Box 2"/>
                        <wps:cNvSpPr txBox="1">
                          <a:spLocks noChangeArrowheads="1"/>
                        </wps:cNvSpPr>
                        <wps:spPr bwMode="auto">
                          <a:xfrm>
                            <a:off x="1740390" y="1763680"/>
                            <a:ext cx="350395" cy="248043"/>
                          </a:xfrm>
                          <a:prstGeom prst="rect">
                            <a:avLst/>
                          </a:prstGeom>
                          <a:noFill/>
                          <a:ln w="9525">
                            <a:noFill/>
                            <a:miter lim="800000"/>
                            <a:headEnd/>
                            <a:tailEnd/>
                          </a:ln>
                        </wps:spPr>
                        <wps:txbx>
                          <w:txbxContent>
                            <w:p w14:paraId="1D1ECC8A" w14:textId="77777777" w:rsidR="00537BD2" w:rsidRDefault="00537BD2" w:rsidP="00E8337E">
                              <w:pPr>
                                <w:pStyle w:val="NormalWeb"/>
                                <w:spacing w:before="0" w:beforeAutospacing="0" w:after="0" w:afterAutospacing="0"/>
                              </w:pPr>
                              <w:r>
                                <w:rPr>
                                  <w:rFonts w:ascii="Cambria Math" w:hAnsi="Cambria Math" w:cs="Calibri"/>
                                  <w:i/>
                                  <w:iCs/>
                                  <w:sz w:val="20"/>
                                  <w:szCs w:val="20"/>
                                  <w:lang w:val="en-US"/>
                                </w:rPr>
                                <w:t>θ</w:t>
                              </w:r>
                            </w:p>
                          </w:txbxContent>
                        </wps:txbx>
                        <wps:bodyPr rot="0" vert="horz" wrap="square" lIns="91440" tIns="45720" rIns="91440" bIns="45720" anchor="t" anchorCtr="0">
                          <a:noAutofit/>
                        </wps:bodyPr>
                      </wps:wsp>
                      <wps:wsp>
                        <wps:cNvPr id="900" name="Straight Connector 900"/>
                        <wps:cNvCnPr/>
                        <wps:spPr>
                          <a:xfrm flipV="1">
                            <a:off x="752757" y="1966107"/>
                            <a:ext cx="1317191" cy="1"/>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904" name="Straight Connector 904"/>
                        <wps:cNvCnPr/>
                        <wps:spPr>
                          <a:xfrm flipH="1" flipV="1">
                            <a:off x="1416963" y="621716"/>
                            <a:ext cx="701639" cy="1234304"/>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905" name="Text Box 2"/>
                        <wps:cNvSpPr txBox="1">
                          <a:spLocks noChangeArrowheads="1"/>
                        </wps:cNvSpPr>
                        <wps:spPr bwMode="auto">
                          <a:xfrm>
                            <a:off x="1192912" y="398726"/>
                            <a:ext cx="603885" cy="426720"/>
                          </a:xfrm>
                          <a:prstGeom prst="rect">
                            <a:avLst/>
                          </a:prstGeom>
                          <a:noFill/>
                          <a:ln w="9525">
                            <a:noFill/>
                            <a:miter lim="800000"/>
                            <a:headEnd/>
                            <a:tailEnd/>
                          </a:ln>
                        </wps:spPr>
                        <wps:txbx>
                          <w:txbxContent>
                            <w:p w14:paraId="4199937D"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60°</w:t>
                              </w:r>
                            </w:p>
                          </w:txbxContent>
                        </wps:txbx>
                        <wps:bodyPr rot="0" vert="horz" wrap="square" lIns="91440" tIns="45720" rIns="91440" bIns="45720" anchor="t" anchorCtr="0">
                          <a:noAutofit/>
                        </wps:bodyPr>
                      </wps:wsp>
                      <wps:wsp>
                        <wps:cNvPr id="906" name="Straight Connector 906"/>
                        <wps:cNvCnPr/>
                        <wps:spPr>
                          <a:xfrm flipV="1">
                            <a:off x="2308334" y="1949450"/>
                            <a:ext cx="1428575" cy="12733"/>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909" name="Straight Connector 909"/>
                        <wps:cNvCnPr/>
                        <wps:spPr>
                          <a:xfrm rot="5400000" flipH="1" flipV="1">
                            <a:off x="2570634" y="940705"/>
                            <a:ext cx="701040" cy="1233805"/>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911" name="Straight Connector 911"/>
                        <wps:cNvCnPr/>
                        <wps:spPr>
                          <a:xfrm rot="16200000" flipH="1">
                            <a:off x="1116345" y="952461"/>
                            <a:ext cx="700405" cy="1233805"/>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12" name="Straight Connector 912"/>
                        <wps:cNvCnPr/>
                        <wps:spPr>
                          <a:xfrm flipV="1">
                            <a:off x="2258003" y="626788"/>
                            <a:ext cx="701040" cy="1233805"/>
                          </a:xfrm>
                          <a:prstGeom prst="line">
                            <a:avLst/>
                          </a:prstGeom>
                          <a:ln>
                            <a:solidFill>
                              <a:schemeClr val="bg1">
                                <a:lumMod val="50000"/>
                              </a:schemeClr>
                            </a:solidFill>
                            <a:prstDash val="lgDash"/>
                          </a:ln>
                        </wps:spPr>
                        <wps:style>
                          <a:lnRef idx="1">
                            <a:schemeClr val="accent1"/>
                          </a:lnRef>
                          <a:fillRef idx="0">
                            <a:schemeClr val="accent1"/>
                          </a:fillRef>
                          <a:effectRef idx="0">
                            <a:schemeClr val="accent1"/>
                          </a:effectRef>
                          <a:fontRef idx="minor">
                            <a:schemeClr val="tx1"/>
                          </a:fontRef>
                        </wps:style>
                        <wps:bodyPr/>
                      </wps:wsp>
                      <wps:wsp>
                        <wps:cNvPr id="913" name="Straight Connector 913"/>
                        <wps:cNvCnPr/>
                        <wps:spPr>
                          <a:xfrm flipH="1">
                            <a:off x="1740390" y="1965604"/>
                            <a:ext cx="419026" cy="0"/>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4" name="Straight Connector 914"/>
                        <wps:cNvCnPr/>
                        <wps:spPr>
                          <a:xfrm flipH="1" flipV="1">
                            <a:off x="1799189" y="1759489"/>
                            <a:ext cx="360227" cy="204599"/>
                          </a:xfrm>
                          <a:prstGeom prst="line">
                            <a:avLst/>
                          </a:prstGeom>
                          <a:ln w="9525"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5" name="Arc 915"/>
                        <wps:cNvSpPr/>
                        <wps:spPr>
                          <a:xfrm>
                            <a:off x="1796797" y="1607997"/>
                            <a:ext cx="749836" cy="716889"/>
                          </a:xfrm>
                          <a:prstGeom prst="arc">
                            <a:avLst>
                              <a:gd name="adj1" fmla="val 10831460"/>
                              <a:gd name="adj2" fmla="val 12550445"/>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Straight Arrow Connector 916"/>
                        <wps:cNvCnPr/>
                        <wps:spPr>
                          <a:xfrm>
                            <a:off x="768983" y="986388"/>
                            <a:ext cx="268389" cy="160848"/>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17" name="Text Box 2"/>
                        <wps:cNvSpPr txBox="1">
                          <a:spLocks noChangeArrowheads="1"/>
                        </wps:cNvSpPr>
                        <wps:spPr bwMode="auto">
                          <a:xfrm>
                            <a:off x="2854127" y="386160"/>
                            <a:ext cx="742537" cy="426720"/>
                          </a:xfrm>
                          <a:prstGeom prst="rect">
                            <a:avLst/>
                          </a:prstGeom>
                          <a:noFill/>
                          <a:ln w="9525">
                            <a:noFill/>
                            <a:miter lim="800000"/>
                            <a:headEnd/>
                            <a:tailEnd/>
                          </a:ln>
                        </wps:spPr>
                        <wps:txbx>
                          <w:txbxContent>
                            <w:p w14:paraId="3BBBF595"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120°</w:t>
                              </w:r>
                            </w:p>
                          </w:txbxContent>
                        </wps:txbx>
                        <wps:bodyPr rot="0" vert="horz" wrap="square" lIns="91440" tIns="45720" rIns="91440" bIns="45720" anchor="t" anchorCtr="0">
                          <a:noAutofit/>
                        </wps:bodyPr>
                      </wps:wsp>
                      <wps:wsp>
                        <wps:cNvPr id="918" name="Text Box 2"/>
                        <wps:cNvSpPr txBox="1">
                          <a:spLocks noChangeArrowheads="1"/>
                        </wps:cNvSpPr>
                        <wps:spPr bwMode="auto">
                          <a:xfrm>
                            <a:off x="3485381" y="1006353"/>
                            <a:ext cx="751840" cy="426085"/>
                          </a:xfrm>
                          <a:prstGeom prst="rect">
                            <a:avLst/>
                          </a:prstGeom>
                          <a:noFill/>
                          <a:ln w="9525">
                            <a:noFill/>
                            <a:miter lim="800000"/>
                            <a:headEnd/>
                            <a:tailEnd/>
                          </a:ln>
                        </wps:spPr>
                        <wps:txbx>
                          <w:txbxContent>
                            <w:p w14:paraId="34C9206F"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150°</w:t>
                              </w:r>
                            </w:p>
                          </w:txbxContent>
                        </wps:txbx>
                        <wps:bodyPr rot="0" vert="horz" wrap="square" lIns="91440" tIns="45720" rIns="91440" bIns="45720" anchor="t" anchorCtr="0">
                          <a:noAutofit/>
                        </wps:bodyPr>
                      </wps:wsp>
                      <wps:wsp>
                        <wps:cNvPr id="919" name="Text Box 2"/>
                        <wps:cNvSpPr txBox="1">
                          <a:spLocks noChangeArrowheads="1"/>
                        </wps:cNvSpPr>
                        <wps:spPr bwMode="auto">
                          <a:xfrm>
                            <a:off x="965377" y="1006353"/>
                            <a:ext cx="294066" cy="247650"/>
                          </a:xfrm>
                          <a:prstGeom prst="rect">
                            <a:avLst/>
                          </a:prstGeom>
                          <a:noFill/>
                          <a:ln w="9525">
                            <a:noFill/>
                            <a:miter lim="800000"/>
                            <a:headEnd/>
                            <a:tailEnd/>
                          </a:ln>
                        </wps:spPr>
                        <wps:txbx>
                          <w:txbxContent>
                            <w:p w14:paraId="22EE0ADB" w14:textId="77777777" w:rsidR="00537BD2" w:rsidRPr="00D1551C" w:rsidRDefault="00537BD2" w:rsidP="00E8337E">
                              <w:pPr>
                                <w:pStyle w:val="NormalWeb"/>
                                <w:spacing w:before="0" w:beforeAutospacing="0" w:after="0" w:afterAutospacing="0"/>
                                <w:rPr>
                                  <w:sz w:val="28"/>
                                  <w:szCs w:val="28"/>
                                </w:rPr>
                              </w:pPr>
                              <m:oMathPara>
                                <m:oMath>
                                  <m:r>
                                    <w:rPr>
                                      <w:rFonts w:ascii="Cambria Math" w:hAnsi="Cambria Math" w:cs="Calibri"/>
                                      <w:sz w:val="22"/>
                                      <w:szCs w:val="22"/>
                                      <w:lang w:val="en-US"/>
                                    </w:rPr>
                                    <m:t>x</m:t>
                                  </m:r>
                                </m:oMath>
                              </m:oMathPara>
                            </w:p>
                          </w:txbxContent>
                        </wps:txbx>
                        <wps:bodyPr rot="0" vert="horz" wrap="square" lIns="91440" tIns="45720" rIns="91440" bIns="45720" anchor="t" anchorCtr="0">
                          <a:noAutofit/>
                        </wps:bodyPr>
                      </wps:wsp>
                      <wps:wsp>
                        <wps:cNvPr id="920" name="Text Box 2"/>
                        <wps:cNvSpPr txBox="1">
                          <a:spLocks noChangeArrowheads="1"/>
                        </wps:cNvSpPr>
                        <wps:spPr bwMode="auto">
                          <a:xfrm>
                            <a:off x="842018" y="485678"/>
                            <a:ext cx="294005" cy="247650"/>
                          </a:xfrm>
                          <a:prstGeom prst="rect">
                            <a:avLst/>
                          </a:prstGeom>
                          <a:noFill/>
                          <a:ln w="9525">
                            <a:noFill/>
                            <a:miter lim="800000"/>
                            <a:headEnd/>
                            <a:tailEnd/>
                          </a:ln>
                        </wps:spPr>
                        <wps:txbx>
                          <w:txbxContent>
                            <w:p w14:paraId="212346CE" w14:textId="77777777" w:rsidR="00537BD2" w:rsidRPr="00D1551C" w:rsidRDefault="00537BD2" w:rsidP="00E8337E">
                              <w:pPr>
                                <w:pStyle w:val="NormalWeb"/>
                                <w:spacing w:before="0" w:beforeAutospacing="0" w:after="0" w:afterAutospacing="0"/>
                                <w:rPr>
                                  <w:sz w:val="28"/>
                                  <w:szCs w:val="28"/>
                                </w:rPr>
                              </w:pPr>
                              <m:oMathPara>
                                <m:oMathParaPr>
                                  <m:jc m:val="centerGroup"/>
                                </m:oMathParaPr>
                                <m:oMath>
                                  <m:r>
                                    <w:rPr>
                                      <w:rFonts w:ascii="Cambria Math" w:hAnsi="Cambria Math" w:cs="Calibri"/>
                                      <w:sz w:val="22"/>
                                      <w:szCs w:val="22"/>
                                      <w:lang w:val="en-US"/>
                                    </w:rPr>
                                    <m:t>y</m:t>
                                  </m:r>
                                </m:oMath>
                              </m:oMathPara>
                            </w:p>
                          </w:txbxContent>
                        </wps:txbx>
                        <wps:bodyPr rot="0" vert="horz" wrap="square" lIns="91440" tIns="45720" rIns="91440" bIns="45720" anchor="t" anchorCtr="0">
                          <a:noAutofit/>
                        </wps:bodyPr>
                      </wps:wsp>
                      <wps:wsp>
                        <wps:cNvPr id="921" name="Straight Arrow Connector 921"/>
                        <wps:cNvCnPr/>
                        <wps:spPr>
                          <a:xfrm rot="16200000">
                            <a:off x="716919" y="785392"/>
                            <a:ext cx="261620" cy="15748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922" name="Text Box 922"/>
                        <wps:cNvSpPr txBox="1"/>
                        <wps:spPr>
                          <a:xfrm rot="1816409">
                            <a:off x="701136" y="1577397"/>
                            <a:ext cx="1003265" cy="286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01F1B" w14:textId="77777777" w:rsidR="00537BD2" w:rsidRPr="00D1551C" w:rsidRDefault="00537BD2" w:rsidP="00E8337E">
                              <w:pPr>
                                <w:jc w:val="center"/>
                                <w:rPr>
                                  <w:color w:val="FF0000"/>
                                </w:rPr>
                              </w:pPr>
                              <w:r w:rsidRPr="00D1551C">
                                <w:rPr>
                                  <w:color w:val="FF0000"/>
                                </w:rPr>
                                <w:t>Heating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3" name="Straight Arrow Connector 923"/>
                        <wps:cNvCnPr/>
                        <wps:spPr>
                          <a:xfrm>
                            <a:off x="3669476" y="322877"/>
                            <a:ext cx="1" cy="316358"/>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24" name="Text Box 2"/>
                        <wps:cNvSpPr txBox="1">
                          <a:spLocks noChangeArrowheads="1"/>
                        </wps:cNvSpPr>
                        <wps:spPr bwMode="auto">
                          <a:xfrm>
                            <a:off x="3607760" y="257411"/>
                            <a:ext cx="340785" cy="324480"/>
                          </a:xfrm>
                          <a:prstGeom prst="rect">
                            <a:avLst/>
                          </a:prstGeom>
                          <a:noFill/>
                          <a:ln w="9525">
                            <a:noFill/>
                            <a:miter lim="800000"/>
                            <a:headEnd/>
                            <a:tailEnd/>
                          </a:ln>
                        </wps:spPr>
                        <wps:txbx>
                          <w:txbxContent>
                            <w:p w14:paraId="3F963995" w14:textId="77777777" w:rsidR="00537BD2" w:rsidRPr="00D1551C" w:rsidRDefault="00537BD2" w:rsidP="00E8337E">
                              <w:pPr>
                                <w:pStyle w:val="NormalWeb"/>
                                <w:spacing w:before="0" w:beforeAutospacing="0" w:after="0" w:afterAutospacing="0"/>
                                <w:rPr>
                                  <w:sz w:val="28"/>
                                  <w:szCs w:val="28"/>
                                </w:rPr>
                              </w:pPr>
                              <m:oMathPara>
                                <m:oMathParaPr>
                                  <m:jc m:val="centerGroup"/>
                                </m:oMathParaPr>
                                <m:oMath>
                                  <m:r>
                                    <w:rPr>
                                      <w:rFonts w:ascii="Cambria Math" w:hAnsi="Cambria Math" w:cs="Calibri"/>
                                      <w:sz w:val="22"/>
                                      <w:szCs w:val="22"/>
                                      <w:lang w:val="en-US"/>
                                    </w:rPr>
                                    <m:t>g</m:t>
                                  </m:r>
                                </m:oMath>
                              </m:oMathPara>
                            </w:p>
                          </w:txbxContent>
                        </wps:txbx>
                        <wps:bodyPr rot="0" vert="horz" wrap="square" lIns="91440" tIns="45720" rIns="91440" bIns="45720" anchor="t" anchorCtr="0">
                          <a:noAutofit/>
                        </wps:bodyPr>
                      </wps:wsp>
                      <wps:wsp>
                        <wps:cNvPr id="925" name="Text Box 904"/>
                        <wps:cNvSpPr txBox="1"/>
                        <wps:spPr>
                          <a:xfrm>
                            <a:off x="742787" y="2076450"/>
                            <a:ext cx="1002665" cy="256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BDCC1" w14:textId="77777777" w:rsidR="00537BD2" w:rsidRPr="00D1551C" w:rsidRDefault="00537BD2" w:rsidP="00E8337E">
                              <w:pPr>
                                <w:pStyle w:val="NormalWeb"/>
                                <w:spacing w:before="0" w:beforeAutospacing="0" w:after="0" w:afterAutospacing="0"/>
                                <w:jc w:val="center"/>
                                <w:rPr>
                                  <w:rFonts w:asciiTheme="minorHAnsi" w:hAnsiTheme="minorHAnsi" w:cstheme="minorHAnsi"/>
                                  <w:color w:val="808080" w:themeColor="background1" w:themeShade="80"/>
                                  <w:sz w:val="32"/>
                                  <w:szCs w:val="32"/>
                                </w:rPr>
                              </w:pPr>
                              <w:r w:rsidRPr="00D1551C">
                                <w:rPr>
                                  <w:rFonts w:asciiTheme="minorHAnsi" w:hAnsiTheme="minorHAnsi" w:cstheme="minorHAnsi"/>
                                  <w:color w:val="808080" w:themeColor="background1" w:themeShade="80"/>
                                  <w:sz w:val="22"/>
                                  <w:szCs w:val="22"/>
                                </w:rPr>
                                <w:t>Heating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6" name="Text Box 904"/>
                        <wps:cNvSpPr txBox="1"/>
                        <wps:spPr>
                          <a:xfrm rot="16200000">
                            <a:off x="1529252" y="887755"/>
                            <a:ext cx="754098" cy="257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08081" w14:textId="77777777" w:rsidR="00537BD2" w:rsidRPr="00D1551C" w:rsidRDefault="00537BD2" w:rsidP="00E8337E">
                              <w:pPr>
                                <w:pStyle w:val="NormalWeb"/>
                                <w:spacing w:before="0" w:beforeAutospacing="0" w:after="0" w:afterAutospacing="0"/>
                                <w:jc w:val="center"/>
                                <w:rPr>
                                  <w:rFonts w:asciiTheme="minorHAnsi" w:hAnsiTheme="minorHAnsi"/>
                                  <w:sz w:val="32"/>
                                  <w:szCs w:val="32"/>
                                </w:rPr>
                              </w:pPr>
                              <w:r w:rsidRPr="00D1551C">
                                <w:rPr>
                                  <w:rFonts w:asciiTheme="minorHAnsi" w:hAnsiTheme="minorHAnsi"/>
                                  <w:color w:val="7F7F7F"/>
                                  <w:sz w:val="22"/>
                                  <w:szCs w:val="22"/>
                                </w:rPr>
                                <w:t>Heating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7" name="Text Box 904"/>
                        <wps:cNvSpPr txBox="1"/>
                        <wps:spPr>
                          <a:xfrm>
                            <a:off x="2805334" y="1485900"/>
                            <a:ext cx="753745" cy="314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E84AC" w14:textId="77777777" w:rsidR="00537BD2" w:rsidRPr="00D1551C" w:rsidRDefault="00537BD2" w:rsidP="00E8337E">
                              <w:pPr>
                                <w:pStyle w:val="NormalWeb"/>
                                <w:spacing w:before="0" w:beforeAutospacing="0" w:after="0" w:afterAutospacing="0"/>
                                <w:jc w:val="center"/>
                                <w:rPr>
                                  <w:rFonts w:asciiTheme="minorHAnsi" w:hAnsiTheme="minorHAnsi" w:cstheme="minorHAnsi"/>
                                  <w:sz w:val="32"/>
                                  <w:szCs w:val="32"/>
                                </w:rPr>
                              </w:pPr>
                              <w:r w:rsidRPr="00D1551C">
                                <w:rPr>
                                  <w:rFonts w:asciiTheme="minorHAnsi" w:hAnsiTheme="minorHAnsi" w:cstheme="minorHAnsi"/>
                                  <w:color w:val="7F7F7F"/>
                                  <w:sz w:val="22"/>
                                  <w:szCs w:val="22"/>
                                </w:rPr>
                                <w:t>Heating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38" name="Text Box 904"/>
                        <wps:cNvSpPr txBox="1"/>
                        <wps:spPr>
                          <a:xfrm>
                            <a:off x="0" y="1330203"/>
                            <a:ext cx="1052231" cy="247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4751E" w14:textId="77777777" w:rsidR="00537BD2" w:rsidRPr="00887331" w:rsidRDefault="00537BD2" w:rsidP="00E8337E">
                              <w:pPr>
                                <w:pStyle w:val="NormalWeb"/>
                                <w:spacing w:before="0" w:beforeAutospacing="0" w:after="0" w:afterAutospacing="0"/>
                                <w:jc w:val="center"/>
                                <w:rPr>
                                  <w:rFonts w:asciiTheme="minorHAnsi" w:hAnsiTheme="minorHAnsi" w:cstheme="minorHAnsi"/>
                                  <w:sz w:val="32"/>
                                  <w:szCs w:val="32"/>
                                </w:rPr>
                              </w:pPr>
                              <w:r w:rsidRPr="00887331">
                                <w:rPr>
                                  <w:rFonts w:asciiTheme="minorHAnsi" w:hAnsiTheme="minorHAnsi" w:cstheme="minorHAnsi"/>
                                  <w:sz w:val="22"/>
                                  <w:szCs w:val="22"/>
                                </w:rPr>
                                <w:t>Microchannel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939" name="Group 939"/>
                        <wpg:cNvGrpSpPr/>
                        <wpg:grpSpPr>
                          <a:xfrm rot="1804270">
                            <a:off x="895611" y="1431420"/>
                            <a:ext cx="841379" cy="256429"/>
                            <a:chOff x="35364" y="111"/>
                            <a:chExt cx="841379" cy="256842"/>
                          </a:xfrm>
                        </wpg:grpSpPr>
                        <wps:wsp>
                          <wps:cNvPr id="941" name="Rounded Rectangle 1023"/>
                          <wps:cNvSpPr/>
                          <wps:spPr>
                            <a:xfrm>
                              <a:off x="35364" y="111"/>
                              <a:ext cx="841379" cy="125730"/>
                            </a:xfrm>
                            <a:prstGeom prst="roundRect">
                              <a:avLst>
                                <a:gd name="adj" fmla="val 35251"/>
                              </a:avLst>
                            </a:prstGeom>
                            <a:solidFill>
                              <a:schemeClr val="bg2">
                                <a:lumMod val="5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2" name="Rounded Rectangle 1024"/>
                          <wps:cNvSpPr/>
                          <wps:spPr>
                            <a:xfrm>
                              <a:off x="73076" y="34192"/>
                              <a:ext cx="761481" cy="56266"/>
                            </a:xfrm>
                            <a:prstGeom prst="roundRect">
                              <a:avLst>
                                <a:gd name="adj" fmla="val 32075"/>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48" name="Group 948"/>
                          <wpg:cNvGrpSpPr/>
                          <wpg:grpSpPr>
                            <a:xfrm>
                              <a:off x="150753" y="131275"/>
                              <a:ext cx="100144" cy="121151"/>
                              <a:chOff x="150753" y="131275"/>
                              <a:chExt cx="100144" cy="128859"/>
                            </a:xfrm>
                          </wpg:grpSpPr>
                          <wps:wsp>
                            <wps:cNvPr id="3136" name="Straight Arrow Connector 3136"/>
                            <wps:cNvCnPr/>
                            <wps:spPr>
                              <a:xfrm flipV="1">
                                <a:off x="150753" y="131275"/>
                                <a:ext cx="2069" cy="12597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37" name="Straight Arrow Connector 3137"/>
                            <wps:cNvCnPr/>
                            <wps:spPr>
                              <a:xfrm flipV="1">
                                <a:off x="248828" y="134160"/>
                                <a:ext cx="2069" cy="12597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38" name="Group 3138"/>
                          <wpg:cNvGrpSpPr/>
                          <wpg:grpSpPr>
                            <a:xfrm>
                              <a:off x="344031" y="135802"/>
                              <a:ext cx="201103" cy="121151"/>
                              <a:chOff x="344031" y="135802"/>
                              <a:chExt cx="201103" cy="128859"/>
                            </a:xfrm>
                          </wpg:grpSpPr>
                          <wps:wsp>
                            <wps:cNvPr id="3139" name="Straight Arrow Connector 3139"/>
                            <wps:cNvCnPr/>
                            <wps:spPr>
                              <a:xfrm flipV="1">
                                <a:off x="344031" y="135802"/>
                                <a:ext cx="2069" cy="12597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0" name="Straight Arrow Connector 3140"/>
                            <wps:cNvCnPr/>
                            <wps:spPr>
                              <a:xfrm flipV="1">
                                <a:off x="444990" y="135802"/>
                                <a:ext cx="2069" cy="12597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1" name="Straight Arrow Connector 3141"/>
                            <wps:cNvCnPr/>
                            <wps:spPr>
                              <a:xfrm flipV="1">
                                <a:off x="543065" y="138687"/>
                                <a:ext cx="2069" cy="12597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42" name="Group 3142"/>
                          <wpg:cNvGrpSpPr/>
                          <wpg:grpSpPr>
                            <a:xfrm>
                              <a:off x="651849" y="135803"/>
                              <a:ext cx="103028" cy="118439"/>
                              <a:chOff x="651849" y="135802"/>
                              <a:chExt cx="103028" cy="125974"/>
                            </a:xfrm>
                          </wpg:grpSpPr>
                          <wps:wsp>
                            <wps:cNvPr id="3143" name="Straight Arrow Connector 3143"/>
                            <wps:cNvCnPr/>
                            <wps:spPr>
                              <a:xfrm flipV="1">
                                <a:off x="651849" y="135802"/>
                                <a:ext cx="2069" cy="12597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45" name="Straight Arrow Connector 3145"/>
                            <wps:cNvCnPr/>
                            <wps:spPr>
                              <a:xfrm flipV="1">
                                <a:off x="752808" y="135802"/>
                                <a:ext cx="2069" cy="125974"/>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wpg:wgp>
                        <wpg:cNvPr id="3146" name="Group 3146"/>
                        <wpg:cNvGrpSpPr/>
                        <wpg:grpSpPr>
                          <a:xfrm rot="5400000">
                            <a:off x="1693992" y="854807"/>
                            <a:ext cx="840105" cy="255904"/>
                            <a:chOff x="0" y="0"/>
                            <a:chExt cx="841379" cy="256842"/>
                          </a:xfrm>
                        </wpg:grpSpPr>
                        <wps:wsp>
                          <wps:cNvPr id="3147" name="Rounded Rectangle 1159"/>
                          <wps:cNvSpPr/>
                          <wps:spPr>
                            <a:xfrm>
                              <a:off x="0" y="0"/>
                              <a:ext cx="841379" cy="125730"/>
                            </a:xfrm>
                            <a:prstGeom prst="roundRect">
                              <a:avLst>
                                <a:gd name="adj" fmla="val 35251"/>
                              </a:avLst>
                            </a:prstGeom>
                            <a:solidFill>
                              <a:schemeClr val="bg1"/>
                            </a:solidFill>
                            <a:ln w="6350">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1" name="Rounded Rectangle 1160"/>
                          <wps:cNvSpPr/>
                          <wps:spPr>
                            <a:xfrm>
                              <a:off x="37712" y="34081"/>
                              <a:ext cx="761481" cy="56266"/>
                            </a:xfrm>
                            <a:prstGeom prst="roundRect">
                              <a:avLst>
                                <a:gd name="adj" fmla="val 32075"/>
                              </a:avLst>
                            </a:prstGeom>
                            <a:solidFill>
                              <a:schemeClr val="bg1"/>
                            </a:solidFill>
                            <a:ln w="6350">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52" name="Group 3152"/>
                          <wpg:cNvGrpSpPr/>
                          <wpg:grpSpPr>
                            <a:xfrm>
                              <a:off x="115389" y="131164"/>
                              <a:ext cx="100144" cy="121151"/>
                              <a:chOff x="115389" y="131164"/>
                              <a:chExt cx="100144" cy="128859"/>
                            </a:xfrm>
                          </wpg:grpSpPr>
                          <wps:wsp>
                            <wps:cNvPr id="3153" name="Straight Arrow Connector 3153"/>
                            <wps:cNvCnPr/>
                            <wps:spPr>
                              <a:xfrm flipV="1">
                                <a:off x="115389" y="131164"/>
                                <a:ext cx="2069" cy="125973"/>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5" name="Straight Arrow Connector 3155"/>
                            <wps:cNvCnPr/>
                            <wps:spPr>
                              <a:xfrm flipV="1">
                                <a:off x="213464" y="134050"/>
                                <a:ext cx="2069" cy="125973"/>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56" name="Group 3156"/>
                          <wpg:cNvGrpSpPr/>
                          <wpg:grpSpPr>
                            <a:xfrm>
                              <a:off x="308667" y="135691"/>
                              <a:ext cx="201103" cy="121151"/>
                              <a:chOff x="308667" y="135691"/>
                              <a:chExt cx="201103" cy="128859"/>
                            </a:xfrm>
                          </wpg:grpSpPr>
                          <wps:wsp>
                            <wps:cNvPr id="3157" name="Straight Arrow Connector 3157"/>
                            <wps:cNvCnPr/>
                            <wps:spPr>
                              <a:xfrm flipV="1">
                                <a:off x="308667" y="135691"/>
                                <a:ext cx="2069" cy="125973"/>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8" name="Straight Arrow Connector 3158"/>
                            <wps:cNvCnPr/>
                            <wps:spPr>
                              <a:xfrm flipV="1">
                                <a:off x="409626" y="135691"/>
                                <a:ext cx="2069" cy="125973"/>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59" name="Straight Arrow Connector 3159"/>
                            <wps:cNvCnPr/>
                            <wps:spPr>
                              <a:xfrm flipV="1">
                                <a:off x="507701" y="138577"/>
                                <a:ext cx="2069" cy="125973"/>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60" name="Group 3160"/>
                          <wpg:cNvGrpSpPr/>
                          <wpg:grpSpPr>
                            <a:xfrm>
                              <a:off x="616485" y="135692"/>
                              <a:ext cx="103028" cy="118438"/>
                              <a:chOff x="616485" y="135692"/>
                              <a:chExt cx="103028" cy="125973"/>
                            </a:xfrm>
                          </wpg:grpSpPr>
                          <wps:wsp>
                            <wps:cNvPr id="3161" name="Straight Arrow Connector 3161"/>
                            <wps:cNvCnPr/>
                            <wps:spPr>
                              <a:xfrm flipV="1">
                                <a:off x="616485" y="135692"/>
                                <a:ext cx="2069" cy="125973"/>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62" name="Straight Arrow Connector 3162"/>
                            <wps:cNvCnPr/>
                            <wps:spPr>
                              <a:xfrm flipV="1">
                                <a:off x="717444" y="135692"/>
                                <a:ext cx="2069" cy="125973"/>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wpg:wgp>
                        <wpg:cNvPr id="3163" name="Group 3163"/>
                        <wpg:cNvGrpSpPr/>
                        <wpg:grpSpPr>
                          <a:xfrm rot="10800000">
                            <a:off x="2739019" y="1769241"/>
                            <a:ext cx="840105" cy="255904"/>
                            <a:chOff x="0" y="0"/>
                            <a:chExt cx="841379" cy="256842"/>
                          </a:xfrm>
                          <a:solidFill>
                            <a:schemeClr val="bg1"/>
                          </a:solidFill>
                        </wpg:grpSpPr>
                        <wps:wsp>
                          <wps:cNvPr id="3164" name="Rounded Rectangle 1174"/>
                          <wps:cNvSpPr/>
                          <wps:spPr>
                            <a:xfrm>
                              <a:off x="0" y="0"/>
                              <a:ext cx="841379" cy="125730"/>
                            </a:xfrm>
                            <a:prstGeom prst="roundRect">
                              <a:avLst>
                                <a:gd name="adj" fmla="val 35251"/>
                              </a:avLst>
                            </a:prstGeom>
                            <a:grpFill/>
                            <a:ln w="6350">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5" name="Rounded Rectangle 1175"/>
                          <wps:cNvSpPr/>
                          <wps:spPr>
                            <a:xfrm>
                              <a:off x="37712" y="34080"/>
                              <a:ext cx="761481" cy="56266"/>
                            </a:xfrm>
                            <a:prstGeom prst="roundRect">
                              <a:avLst>
                                <a:gd name="adj" fmla="val 32075"/>
                              </a:avLst>
                            </a:prstGeom>
                            <a:grpFill/>
                            <a:ln w="6350">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66" name="Group 3166"/>
                          <wpg:cNvGrpSpPr/>
                          <wpg:grpSpPr>
                            <a:xfrm>
                              <a:off x="115389" y="131164"/>
                              <a:ext cx="100144" cy="121151"/>
                              <a:chOff x="115388" y="131164"/>
                              <a:chExt cx="100144" cy="128859"/>
                            </a:xfrm>
                            <a:grpFill/>
                          </wpg:grpSpPr>
                          <wps:wsp>
                            <wps:cNvPr id="3167" name="Straight Arrow Connector 3167"/>
                            <wps:cNvCnPr/>
                            <wps:spPr>
                              <a:xfrm flipV="1">
                                <a:off x="115388" y="131164"/>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68" name="Straight Arrow Connector 3168"/>
                            <wps:cNvCnPr/>
                            <wps:spPr>
                              <a:xfrm flipV="1">
                                <a:off x="213463" y="134050"/>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69" name="Group 3169"/>
                          <wpg:cNvGrpSpPr/>
                          <wpg:grpSpPr>
                            <a:xfrm>
                              <a:off x="308667" y="135691"/>
                              <a:ext cx="201103" cy="121151"/>
                              <a:chOff x="308667" y="135691"/>
                              <a:chExt cx="201103" cy="128859"/>
                            </a:xfrm>
                            <a:grpFill/>
                          </wpg:grpSpPr>
                          <wps:wsp>
                            <wps:cNvPr id="3170" name="Straight Arrow Connector 3170"/>
                            <wps:cNvCnPr/>
                            <wps:spPr>
                              <a:xfrm flipV="1">
                                <a:off x="308667" y="135691"/>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1" name="Straight Arrow Connector 3171"/>
                            <wps:cNvCnPr/>
                            <wps:spPr>
                              <a:xfrm flipV="1">
                                <a:off x="409626" y="135691"/>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2" name="Straight Arrow Connector 3172"/>
                            <wps:cNvCnPr/>
                            <wps:spPr>
                              <a:xfrm flipV="1">
                                <a:off x="507701" y="138577"/>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73" name="Group 3173"/>
                          <wpg:cNvGrpSpPr/>
                          <wpg:grpSpPr>
                            <a:xfrm>
                              <a:off x="616485" y="135692"/>
                              <a:ext cx="103028" cy="118438"/>
                              <a:chOff x="616485" y="135692"/>
                              <a:chExt cx="103028" cy="125973"/>
                            </a:xfrm>
                            <a:grpFill/>
                          </wpg:grpSpPr>
                          <wps:wsp>
                            <wps:cNvPr id="3174" name="Straight Arrow Connector 3174"/>
                            <wps:cNvCnPr/>
                            <wps:spPr>
                              <a:xfrm flipV="1">
                                <a:off x="616485" y="135692"/>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75" name="Straight Arrow Connector 3175"/>
                            <wps:cNvCnPr/>
                            <wps:spPr>
                              <a:xfrm flipV="1">
                                <a:off x="717444" y="135692"/>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wpg:wgp>
                        <wpg:cNvPr id="3176" name="Group 3176"/>
                        <wpg:cNvGrpSpPr/>
                        <wpg:grpSpPr>
                          <a:xfrm>
                            <a:off x="848011" y="1903552"/>
                            <a:ext cx="840740" cy="255904"/>
                            <a:chOff x="0" y="0"/>
                            <a:chExt cx="841379" cy="256842"/>
                          </a:xfrm>
                          <a:noFill/>
                        </wpg:grpSpPr>
                        <wps:wsp>
                          <wps:cNvPr id="3177" name="Rounded Rectangle 1144"/>
                          <wps:cNvSpPr/>
                          <wps:spPr>
                            <a:xfrm>
                              <a:off x="0" y="0"/>
                              <a:ext cx="841379" cy="125730"/>
                            </a:xfrm>
                            <a:prstGeom prst="roundRect">
                              <a:avLst>
                                <a:gd name="adj" fmla="val 35251"/>
                              </a:avLst>
                            </a:prstGeom>
                            <a:solidFill>
                              <a:schemeClr val="bg1"/>
                            </a:solidFill>
                            <a:ln w="6350">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8" name="Rounded Rectangle 1145"/>
                          <wps:cNvSpPr/>
                          <wps:spPr>
                            <a:xfrm>
                              <a:off x="37712" y="34081"/>
                              <a:ext cx="761481" cy="56266"/>
                            </a:xfrm>
                            <a:prstGeom prst="roundRect">
                              <a:avLst>
                                <a:gd name="adj" fmla="val 32075"/>
                              </a:avLst>
                            </a:prstGeom>
                            <a:grpFill/>
                            <a:ln w="6350">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79" name="Group 3179"/>
                          <wpg:cNvGrpSpPr/>
                          <wpg:grpSpPr>
                            <a:xfrm>
                              <a:off x="115389" y="131164"/>
                              <a:ext cx="100144" cy="121151"/>
                              <a:chOff x="115389" y="131164"/>
                              <a:chExt cx="100144" cy="128859"/>
                            </a:xfrm>
                            <a:grpFill/>
                          </wpg:grpSpPr>
                          <wps:wsp>
                            <wps:cNvPr id="3180" name="Straight Arrow Connector 3180"/>
                            <wps:cNvCnPr/>
                            <wps:spPr>
                              <a:xfrm flipV="1">
                                <a:off x="115389" y="131164"/>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1" name="Straight Arrow Connector 3181"/>
                            <wps:cNvCnPr/>
                            <wps:spPr>
                              <a:xfrm flipV="1">
                                <a:off x="213464" y="134050"/>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82" name="Group 3182"/>
                          <wpg:cNvGrpSpPr/>
                          <wpg:grpSpPr>
                            <a:xfrm>
                              <a:off x="308667" y="135691"/>
                              <a:ext cx="201103" cy="121151"/>
                              <a:chOff x="308667" y="135691"/>
                              <a:chExt cx="201103" cy="128859"/>
                            </a:xfrm>
                            <a:grpFill/>
                          </wpg:grpSpPr>
                          <wps:wsp>
                            <wps:cNvPr id="3183" name="Straight Arrow Connector 3183"/>
                            <wps:cNvCnPr/>
                            <wps:spPr>
                              <a:xfrm flipV="1">
                                <a:off x="308667" y="135691"/>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4" name="Straight Arrow Connector 3184"/>
                            <wps:cNvCnPr/>
                            <wps:spPr>
                              <a:xfrm flipV="1">
                                <a:off x="409626" y="135691"/>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5" name="Straight Arrow Connector 3185"/>
                            <wps:cNvCnPr/>
                            <wps:spPr>
                              <a:xfrm flipV="1">
                                <a:off x="507701" y="138577"/>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186" name="Group 3186"/>
                          <wpg:cNvGrpSpPr/>
                          <wpg:grpSpPr>
                            <a:xfrm>
                              <a:off x="616485" y="135692"/>
                              <a:ext cx="103028" cy="118438"/>
                              <a:chOff x="616485" y="135692"/>
                              <a:chExt cx="103028" cy="125973"/>
                            </a:xfrm>
                            <a:grpFill/>
                          </wpg:grpSpPr>
                          <wps:wsp>
                            <wps:cNvPr id="3187" name="Straight Arrow Connector 3187"/>
                            <wps:cNvCnPr/>
                            <wps:spPr>
                              <a:xfrm flipV="1">
                                <a:off x="616485" y="135692"/>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88" name="Straight Arrow Connector 3188"/>
                            <wps:cNvCnPr/>
                            <wps:spPr>
                              <a:xfrm flipV="1">
                                <a:off x="717444" y="135692"/>
                                <a:ext cx="2069" cy="125973"/>
                              </a:xfrm>
                              <a:prstGeom prst="straightConnector1">
                                <a:avLst/>
                              </a:prstGeom>
                              <a:grpFill/>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wpc:wpc>
                  </a:graphicData>
                </a:graphic>
              </wp:inline>
            </w:drawing>
          </mc:Choice>
          <mc:Fallback>
            <w:pict>
              <v:group w14:anchorId="63EA3735" id="Canvas 3189" o:spid="_x0000_s1216" editas="canvas" style="width:336.4pt;height:184.2pt;mso-position-horizontal-relative:char;mso-position-vertical-relative:line" coordsize="42716,2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">
                <v:shape id="_x0000_s1217" type="#_x0000_t75" style="position:absolute;width:42716;height:23393;visibility:visible;mso-wrap-style:square">
                  <v:fill o:detectmouseclick="t"/>
                  <v:path o:connecttype="none"/>
                </v:shape>
                <v:shape id="_x0000_s1218" type="#_x0000_t202" style="position:absolute;left:4933;top:18493;width:5467;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5722D5A3"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0°</w:t>
                        </w:r>
                      </w:p>
                    </w:txbxContent>
                  </v:textbox>
                </v:shape>
                <v:shape id="_x0000_s1219" type="#_x0000_t202" style="position:absolute;left:2067;top:9309;width:6685;height:4274;rotation:19471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" filled="f" stroked="f">
                  <v:textbox>
                    <w:txbxContent>
                      <w:p w14:paraId="6E6AC2F3" w14:textId="77777777" w:rsidR="00537BD2" w:rsidRPr="00D1551C" w:rsidRDefault="00537BD2" w:rsidP="00E8337E">
                        <w:pPr>
                          <w:pStyle w:val="NormalWeb"/>
                          <w:spacing w:before="0" w:beforeAutospacing="0" w:after="0" w:afterAutospacing="0"/>
                          <w:rPr>
                            <w:b/>
                            <w:bCs/>
                            <w:sz w:val="28"/>
                            <w:szCs w:val="28"/>
                          </w:rPr>
                        </w:pPr>
                        <m:oMath>
                          <m:r>
                            <m:rPr>
                              <m:sty m:val="bi"/>
                            </m:rPr>
                            <w:rPr>
                              <w:rFonts w:ascii="Cambria Math" w:hAnsi="Cambria Math"/>
                              <w:sz w:val="22"/>
                              <w:szCs w:val="22"/>
                              <w:lang w:val="en-US"/>
                            </w:rPr>
                            <m:t xml:space="preserve">θ </m:t>
                          </m:r>
                        </m:oMath>
                        <w:r w:rsidRPr="00D1551C">
                          <w:rPr>
                            <w:b/>
                            <w:bCs/>
                            <w:i/>
                            <w:iCs/>
                            <w:sz w:val="22"/>
                            <w:szCs w:val="22"/>
                            <w:lang w:val="en-US"/>
                          </w:rPr>
                          <w:t xml:space="preserve">= </w:t>
                        </w:r>
                        <w:r w:rsidRPr="00D1551C">
                          <w:rPr>
                            <w:b/>
                            <w:bCs/>
                            <w:sz w:val="22"/>
                            <w:szCs w:val="22"/>
                            <w:lang w:val="en-US"/>
                          </w:rPr>
                          <w:t>30°</w:t>
                        </w:r>
                      </w:p>
                    </w:txbxContent>
                  </v:textbox>
                </v:shape>
                <v:shape id="_x0000_s1220" type="#_x0000_t202" style="position:absolute;left:20065;top:1382;width:6039;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0C5E455"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90°</w:t>
                        </w:r>
                      </w:p>
                    </w:txbxContent>
                  </v:textbox>
                </v:shape>
                <v:shape id="_x0000_s1221" type="#_x0000_t202" style="position:absolute;left:36694;top:18240;width:4900;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12D554B1"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180°</w:t>
                        </w:r>
                      </w:p>
                    </w:txbxContent>
                  </v:textbox>
                </v:shape>
                <v:line id="Straight Connector 54" o:spid="_x0000_s1222" style="position:absolute;flip:y;visibility:visible;mso-wrap-style:square" from="21783,3307" to="21783,18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" strokecolor="#a5a5a5 [2092]" strokeweight=".5pt">
                  <v:stroke dashstyle="longDash" joinstyle="miter"/>
                </v:line>
                <v:shape id="_x0000_s1223" type="#_x0000_t202" style="position:absolute;left:17403;top:17636;width:3504;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D1ECC8A" w14:textId="77777777" w:rsidR="00537BD2" w:rsidRDefault="00537BD2" w:rsidP="00E8337E">
                        <w:pPr>
                          <w:pStyle w:val="NormalWeb"/>
                          <w:spacing w:before="0" w:beforeAutospacing="0" w:after="0" w:afterAutospacing="0"/>
                        </w:pPr>
                        <w:r>
                          <w:rPr>
                            <w:rFonts w:ascii="Cambria Math" w:hAnsi="Cambria Math" w:cs="Calibri"/>
                            <w:i/>
                            <w:iCs/>
                            <w:sz w:val="20"/>
                            <w:szCs w:val="20"/>
                            <w:lang w:val="en-US"/>
                          </w:rPr>
                          <w:t>θ</w:t>
                        </w:r>
                      </w:p>
                    </w:txbxContent>
                  </v:textbox>
                </v:shape>
                <v:line id="Straight Connector 900" o:spid="_x0000_s1224" style="position:absolute;flip:y;visibility:visible;mso-wrap-style:square" from="7527,19661" to="20699,1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" strokecolor="#7f7f7f [1612]" strokeweight=".5pt">
                  <v:stroke dashstyle="longDash" joinstyle="miter"/>
                </v:line>
                <v:line id="Straight Connector 904" o:spid="_x0000_s1225" style="position:absolute;flip:x y;visibility:visible;mso-wrap-style:square" from="14169,6217" to="21186,1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" strokecolor="#7f7f7f [1612]" strokeweight=".5pt">
                  <v:stroke dashstyle="longDash" joinstyle="miter"/>
                </v:line>
                <v:shape id="_x0000_s1226" type="#_x0000_t202" style="position:absolute;left:11929;top:3987;width:6038;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" filled="f" stroked="f">
                  <v:textbox>
                    <w:txbxContent>
                      <w:p w14:paraId="4199937D"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60°</w:t>
                        </w:r>
                      </w:p>
                    </w:txbxContent>
                  </v:textbox>
                </v:shape>
                <v:line id="Straight Connector 906" o:spid="_x0000_s1227" style="position:absolute;flip:y;visibility:visible;mso-wrap-style:square" from="23083,19494" to="37369,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" strokecolor="#7f7f7f [1612]" strokeweight=".5pt">
                  <v:stroke dashstyle="longDash" joinstyle="miter"/>
                </v:line>
                <v:line id="Straight Connector 909" o:spid="_x0000_s1228" style="position:absolute;rotation:90;flip:x y;visibility:visible;mso-wrap-style:square" from="25705,9407" to="32716,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" strokecolor="#7f7f7f [1612]" strokeweight=".5pt">
                  <v:stroke dashstyle="longDash" joinstyle="miter"/>
                </v:line>
                <v:line id="Straight Connector 911" o:spid="_x0000_s1229" style="position:absolute;rotation:90;flip:x;visibility:visible;mso-wrap-style:square" from="11163,9524" to="18167,2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" strokecolor="black [3213]" strokeweight=".5pt">
                  <v:stroke dashstyle="longDash" joinstyle="miter"/>
                </v:line>
                <v:line id="Straight Connector 912" o:spid="_x0000_s1230" style="position:absolute;flip:y;visibility:visible;mso-wrap-style:square" from="22580,6267" to="29590,1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" strokecolor="#7f7f7f [1612]" strokeweight=".5pt">
                  <v:stroke dashstyle="longDash" joinstyle="miter"/>
                </v:line>
                <v:line id="Straight Connector 913" o:spid="_x0000_s1231" style="position:absolute;flip:x;visibility:visible;mso-wrap-style:square" from="17403,19656" to="21594,1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" strokecolor="black [3213]">
                  <v:stroke joinstyle="miter" endcap="round"/>
                </v:line>
                <v:line id="Straight Connector 914" o:spid="_x0000_s1232" style="position:absolute;flip:x y;visibility:visible;mso-wrap-style:square" from="17991,17594" to="21594,19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" strokecolor="black [3213]">
                  <v:stroke joinstyle="miter" endcap="round"/>
                </v:line>
                <v:shape id="Arc 915" o:spid="_x0000_s1233" style="position:absolute;left:17967;top:16079;width:7499;height:7169;visibility:visible;mso-wrap-style:square;v-text-anchor:middle" coordsize="749836,71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" path="m17,355014nsc641,292661,18269,231541,51158,177694l374918,358445,17,355014xem17,355014nfc641,292661,18269,231541,51158,177694e" filled="f" strokecolor="black [3213]" strokeweight=".5pt">
                  <v:stroke endarrow="classic" joinstyle="miter"/>
                  <v:path arrowok="t" o:connecttype="custom" o:connectlocs="17,355014;51158,177694" o:connectangles="0,0"/>
                </v:shape>
                <v:shape id="Straight Arrow Connector 916" o:spid="_x0000_s1234" type="#_x0000_t32" style="position:absolute;left:7689;top:9863;width:2684;height:1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" strokecolor="black [3213]" strokeweight=".5pt">
                  <v:stroke endarrow="classic" joinstyle="miter"/>
                </v:shape>
                <v:shape id="_x0000_s1235" type="#_x0000_t202" style="position:absolute;left:28541;top:3861;width:7425;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3BBBF595"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120°</w:t>
                        </w:r>
                      </w:p>
                    </w:txbxContent>
                  </v:textbox>
                </v:shape>
                <v:shape id="_x0000_s1236" type="#_x0000_t202" style="position:absolute;left:34853;top:10063;width:7519;height:4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" filled="f" stroked="f">
                  <v:textbox>
                    <w:txbxContent>
                      <w:p w14:paraId="34C9206F" w14:textId="77777777" w:rsidR="00537BD2" w:rsidRPr="00D1551C" w:rsidRDefault="00537BD2" w:rsidP="00E8337E">
                        <w:pPr>
                          <w:pStyle w:val="NormalWeb"/>
                          <w:spacing w:before="0" w:beforeAutospacing="0" w:after="0" w:afterAutospacing="0"/>
                          <w:rPr>
                            <w:rFonts w:asciiTheme="minorHAnsi" w:hAnsiTheme="minorHAnsi" w:cstheme="minorHAnsi"/>
                            <w:color w:val="808080" w:themeColor="background1" w:themeShade="80"/>
                            <w:sz w:val="22"/>
                            <w:szCs w:val="22"/>
                          </w:rPr>
                        </w:pPr>
                        <w:r w:rsidRPr="00D1551C">
                          <w:rPr>
                            <w:rFonts w:asciiTheme="minorHAnsi" w:hAnsiTheme="minorHAnsi" w:cstheme="minorHAnsi"/>
                            <w:color w:val="808080" w:themeColor="background1" w:themeShade="80"/>
                            <w:sz w:val="22"/>
                            <w:szCs w:val="22"/>
                            <w:lang w:val="en-US"/>
                          </w:rPr>
                          <w:t>150°</w:t>
                        </w:r>
                      </w:p>
                    </w:txbxContent>
                  </v:textbox>
                </v:shape>
                <v:shape id="_x0000_s1237" type="#_x0000_t202" style="position:absolute;left:9653;top:10063;width:294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" filled="f" stroked="f">
                  <v:textbox>
                    <w:txbxContent>
                      <w:p w14:paraId="22EE0ADB" w14:textId="77777777" w:rsidR="00537BD2" w:rsidRPr="00D1551C" w:rsidRDefault="00537BD2" w:rsidP="00E8337E">
                        <w:pPr>
                          <w:pStyle w:val="NormalWeb"/>
                          <w:spacing w:before="0" w:beforeAutospacing="0" w:after="0" w:afterAutospacing="0"/>
                          <w:rPr>
                            <w:sz w:val="28"/>
                            <w:szCs w:val="28"/>
                          </w:rPr>
                        </w:pPr>
                        <m:oMathPara>
                          <m:oMath>
                            <m:r>
                              <w:rPr>
                                <w:rFonts w:ascii="Cambria Math" w:hAnsi="Cambria Math" w:cs="Calibri"/>
                                <w:sz w:val="22"/>
                                <w:szCs w:val="22"/>
                                <w:lang w:val="en-US"/>
                              </w:rPr>
                              <m:t>x</m:t>
                            </m:r>
                          </m:oMath>
                        </m:oMathPara>
                      </w:p>
                    </w:txbxContent>
                  </v:textbox>
                </v:shape>
                <v:shape id="_x0000_s1238" type="#_x0000_t202" style="position:absolute;left:8420;top:4856;width:294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" filled="f" stroked="f">
                  <v:textbox>
                    <w:txbxContent>
                      <w:p w14:paraId="212346CE" w14:textId="77777777" w:rsidR="00537BD2" w:rsidRPr="00D1551C" w:rsidRDefault="00537BD2" w:rsidP="00E8337E">
                        <w:pPr>
                          <w:pStyle w:val="NormalWeb"/>
                          <w:spacing w:before="0" w:beforeAutospacing="0" w:after="0" w:afterAutospacing="0"/>
                          <w:rPr>
                            <w:sz w:val="28"/>
                            <w:szCs w:val="28"/>
                          </w:rPr>
                        </w:pPr>
                        <m:oMathPara>
                          <m:oMathParaPr>
                            <m:jc m:val="centerGroup"/>
                          </m:oMathParaPr>
                          <m:oMath>
                            <m:r>
                              <w:rPr>
                                <w:rFonts w:ascii="Cambria Math" w:hAnsi="Cambria Math" w:cs="Calibri"/>
                                <w:sz w:val="22"/>
                                <w:szCs w:val="22"/>
                                <w:lang w:val="en-US"/>
                              </w:rPr>
                              <m:t>y</m:t>
                            </m:r>
                          </m:oMath>
                        </m:oMathPara>
                      </w:p>
                    </w:txbxContent>
                  </v:textbox>
                </v:shape>
                <v:shape id="Straight Arrow Connector 921" o:spid="_x0000_s1239" type="#_x0000_t32" style="position:absolute;left:7169;top:7853;width:2616;height:157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" strokecolor="black [3213]" strokeweight=".5pt">
                  <v:stroke endarrow="classic" joinstyle="miter"/>
                </v:shape>
                <v:shape id="Text Box 922" o:spid="_x0000_s1240" type="#_x0000_t202" style="position:absolute;left:7011;top:15773;width:10033;height:2865;rotation:19840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" filled="f" stroked="f" strokeweight=".5pt">
                  <v:textbox>
                    <w:txbxContent>
                      <w:p w14:paraId="61601F1B" w14:textId="77777777" w:rsidR="00537BD2" w:rsidRPr="00D1551C" w:rsidRDefault="00537BD2" w:rsidP="00E8337E">
                        <w:pPr>
                          <w:jc w:val="center"/>
                          <w:rPr>
                            <w:color w:val="FF0000"/>
                          </w:rPr>
                        </w:pPr>
                        <w:r w:rsidRPr="00D1551C">
                          <w:rPr>
                            <w:color w:val="FF0000"/>
                          </w:rPr>
                          <w:t>Heating</w:t>
                        </w:r>
                      </w:p>
                    </w:txbxContent>
                  </v:textbox>
                </v:shape>
                <v:shape id="Straight Arrow Connector 923" o:spid="_x0000_s1241" type="#_x0000_t32" style="position:absolute;left:36694;top:3228;width:0;height:31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" strokecolor="black [3213]" strokeweight=".5pt">
                  <v:stroke endarrow="block" joinstyle="miter"/>
                </v:shape>
                <v:shape id="_x0000_s1242" type="#_x0000_t202" style="position:absolute;left:36077;top:2574;width:340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" filled="f" stroked="f">
                  <v:textbox>
                    <w:txbxContent>
                      <w:p w14:paraId="3F963995" w14:textId="77777777" w:rsidR="00537BD2" w:rsidRPr="00D1551C" w:rsidRDefault="00537BD2" w:rsidP="00E8337E">
                        <w:pPr>
                          <w:pStyle w:val="NormalWeb"/>
                          <w:spacing w:before="0" w:beforeAutospacing="0" w:after="0" w:afterAutospacing="0"/>
                          <w:rPr>
                            <w:sz w:val="28"/>
                            <w:szCs w:val="28"/>
                          </w:rPr>
                        </w:pPr>
                        <m:oMathPara>
                          <m:oMathParaPr>
                            <m:jc m:val="centerGroup"/>
                          </m:oMathParaPr>
                          <m:oMath>
                            <m:r>
                              <w:rPr>
                                <w:rFonts w:ascii="Cambria Math" w:hAnsi="Cambria Math" w:cs="Calibri"/>
                                <w:sz w:val="22"/>
                                <w:szCs w:val="22"/>
                                <w:lang w:val="en-US"/>
                              </w:rPr>
                              <m:t>g</m:t>
                            </m:r>
                          </m:oMath>
                        </m:oMathPara>
                      </w:p>
                    </w:txbxContent>
                  </v:textbox>
                </v:shape>
                <v:shape id="Text Box 904" o:spid="_x0000_s1243" type="#_x0000_t202" style="position:absolute;left:7427;top:20764;width:10027;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" filled="f" stroked="f" strokeweight=".5pt">
                  <v:textbox>
                    <w:txbxContent>
                      <w:p w14:paraId="012BDCC1" w14:textId="77777777" w:rsidR="00537BD2" w:rsidRPr="00D1551C" w:rsidRDefault="00537BD2" w:rsidP="00E8337E">
                        <w:pPr>
                          <w:pStyle w:val="NormalWeb"/>
                          <w:spacing w:before="0" w:beforeAutospacing="0" w:after="0" w:afterAutospacing="0"/>
                          <w:jc w:val="center"/>
                          <w:rPr>
                            <w:rFonts w:asciiTheme="minorHAnsi" w:hAnsiTheme="minorHAnsi" w:cstheme="minorHAnsi"/>
                            <w:color w:val="808080" w:themeColor="background1" w:themeShade="80"/>
                            <w:sz w:val="32"/>
                            <w:szCs w:val="32"/>
                          </w:rPr>
                        </w:pPr>
                        <w:r w:rsidRPr="00D1551C">
                          <w:rPr>
                            <w:rFonts w:asciiTheme="minorHAnsi" w:hAnsiTheme="minorHAnsi" w:cstheme="minorHAnsi"/>
                            <w:color w:val="808080" w:themeColor="background1" w:themeShade="80"/>
                            <w:sz w:val="22"/>
                            <w:szCs w:val="22"/>
                          </w:rPr>
                          <w:t>Heating</w:t>
                        </w:r>
                      </w:p>
                    </w:txbxContent>
                  </v:textbox>
                </v:shape>
                <v:shape id="Text Box 904" o:spid="_x0000_s1244" type="#_x0000_t202" style="position:absolute;left:15292;top:8877;width:7541;height:25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" filled="f" stroked="f" strokeweight=".5pt">
                  <v:textbox>
                    <w:txbxContent>
                      <w:p w14:paraId="0AC08081" w14:textId="77777777" w:rsidR="00537BD2" w:rsidRPr="00D1551C" w:rsidRDefault="00537BD2" w:rsidP="00E8337E">
                        <w:pPr>
                          <w:pStyle w:val="NormalWeb"/>
                          <w:spacing w:before="0" w:beforeAutospacing="0" w:after="0" w:afterAutospacing="0"/>
                          <w:jc w:val="center"/>
                          <w:rPr>
                            <w:rFonts w:asciiTheme="minorHAnsi" w:hAnsiTheme="minorHAnsi"/>
                            <w:sz w:val="32"/>
                            <w:szCs w:val="32"/>
                          </w:rPr>
                        </w:pPr>
                        <w:r w:rsidRPr="00D1551C">
                          <w:rPr>
                            <w:rFonts w:asciiTheme="minorHAnsi" w:hAnsiTheme="minorHAnsi"/>
                            <w:color w:val="7F7F7F"/>
                            <w:sz w:val="22"/>
                            <w:szCs w:val="22"/>
                          </w:rPr>
                          <w:t>Heating</w:t>
                        </w:r>
                      </w:p>
                    </w:txbxContent>
                  </v:textbox>
                </v:shape>
                <v:shape id="Text Box 904" o:spid="_x0000_s1245" type="#_x0000_t202" style="position:absolute;left:28053;top:14859;width:7537;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14:paraId="160E84AC" w14:textId="77777777" w:rsidR="00537BD2" w:rsidRPr="00D1551C" w:rsidRDefault="00537BD2" w:rsidP="00E8337E">
                        <w:pPr>
                          <w:pStyle w:val="NormalWeb"/>
                          <w:spacing w:before="0" w:beforeAutospacing="0" w:after="0" w:afterAutospacing="0"/>
                          <w:jc w:val="center"/>
                          <w:rPr>
                            <w:rFonts w:asciiTheme="minorHAnsi" w:hAnsiTheme="minorHAnsi" w:cstheme="minorHAnsi"/>
                            <w:sz w:val="32"/>
                            <w:szCs w:val="32"/>
                          </w:rPr>
                        </w:pPr>
                        <w:r w:rsidRPr="00D1551C">
                          <w:rPr>
                            <w:rFonts w:asciiTheme="minorHAnsi" w:hAnsiTheme="minorHAnsi" w:cstheme="minorHAnsi"/>
                            <w:color w:val="7F7F7F"/>
                            <w:sz w:val="22"/>
                            <w:szCs w:val="22"/>
                          </w:rPr>
                          <w:t>Heating</w:t>
                        </w:r>
                      </w:p>
                    </w:txbxContent>
                  </v:textbox>
                </v:shape>
                <v:shape id="Text Box 904" o:spid="_x0000_s1246" type="#_x0000_t202" style="position:absolute;top:13302;width:10522;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" filled="f" stroked="f" strokeweight=".5pt">
                  <v:textbox>
                    <w:txbxContent>
                      <w:p w14:paraId="4604751E" w14:textId="77777777" w:rsidR="00537BD2" w:rsidRPr="00887331" w:rsidRDefault="00537BD2" w:rsidP="00E8337E">
                        <w:pPr>
                          <w:pStyle w:val="NormalWeb"/>
                          <w:spacing w:before="0" w:beforeAutospacing="0" w:after="0" w:afterAutospacing="0"/>
                          <w:jc w:val="center"/>
                          <w:rPr>
                            <w:rFonts w:asciiTheme="minorHAnsi" w:hAnsiTheme="minorHAnsi" w:cstheme="minorHAnsi"/>
                            <w:sz w:val="32"/>
                            <w:szCs w:val="32"/>
                          </w:rPr>
                        </w:pPr>
                        <w:r w:rsidRPr="00887331">
                          <w:rPr>
                            <w:rFonts w:asciiTheme="minorHAnsi" w:hAnsiTheme="minorHAnsi" w:cstheme="minorHAnsi"/>
                            <w:sz w:val="22"/>
                            <w:szCs w:val="22"/>
                          </w:rPr>
                          <w:t>Microchannel</w:t>
                        </w:r>
                      </w:p>
                    </w:txbxContent>
                  </v:textbox>
                </v:shape>
                <v:group id="Group 939" o:spid="_x0000_s1247" style="position:absolute;left:8956;top:14314;width:8413;height:2564;rotation:1970744fd" coordorigin="353,1" coordsize="8413,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">
                  <v:roundrect id="Rounded Rectangle 1023" o:spid="_x0000_s1248" style="position:absolute;left:353;top:1;width:8414;height:1257;visibility:visible;mso-wrap-style:square;v-text-anchor:middle" arcsize="231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" fillcolor="#747070 [1614]" strokecolor="black [3213]">
                    <v:stroke joinstyle="miter"/>
                  </v:roundrect>
                  <v:roundrect id="Rounded Rectangle 1024" o:spid="_x0000_s1249" style="position:absolute;left:730;top:341;width:7615;height:563;visibility:visible;mso-wrap-style:square;v-text-anchor:middle" arcsize="21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" fillcolor="white [3212]" strokecolor="black [3213]">
                    <v:stroke joinstyle="miter"/>
                  </v:roundrect>
                  <v:group id="Group 948" o:spid="_x0000_s1250" style="position:absolute;left:1507;top:1312;width:1001;height:1212" coordorigin="150753,131275" coordsize="100144,1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Straight Arrow Connector 3136" o:spid="_x0000_s1251" type="#_x0000_t32" style="position:absolute;left:150753;top:131275;width:2069;height:125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" strokecolor="red" strokeweight="1.5pt">
                      <v:stroke endarrow="block" joinstyle="miter"/>
                    </v:shape>
                    <v:shape id="Straight Arrow Connector 3137" o:spid="_x0000_s1252" type="#_x0000_t32" style="position:absolute;left:248828;top:134160;width:2069;height:125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" strokecolor="red" strokeweight="1.5pt">
                      <v:stroke endarrow="block" joinstyle="miter"/>
                    </v:shape>
                  </v:group>
                  <v:group id="Group 3138" o:spid="_x0000_s1253" style="position:absolute;left:3440;top:1358;width:2011;height:1211" coordorigin="3440,1358" coordsize="2011,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">
                    <v:shape id="Straight Arrow Connector 3139" o:spid="_x0000_s1254" type="#_x0000_t32" style="position:absolute;left:3440;top:1358;width:21;height:1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" strokecolor="red" strokeweight="1.5pt">
                      <v:stroke endarrow="block" joinstyle="miter"/>
                    </v:shape>
                    <v:shape id="Straight Arrow Connector 3140" o:spid="_x0000_s1255" type="#_x0000_t32" style="position:absolute;left:4449;top:1358;width:21;height:1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" strokecolor="red" strokeweight="1.5pt">
                      <v:stroke endarrow="block" joinstyle="miter"/>
                    </v:shape>
                    <v:shape id="Straight Arrow Connector 3141" o:spid="_x0000_s1256" type="#_x0000_t32" style="position:absolute;left:5430;top:1386;width:21;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" strokecolor="red" strokeweight="1.5pt">
                      <v:stroke endarrow="block" joinstyle="miter"/>
                    </v:shape>
                  </v:group>
                  <v:group id="Group 3142" o:spid="_x0000_s1257" style="position:absolute;left:6518;top:1358;width:1030;height:1184" coordorigin="6518,1358" coordsize="103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shape id="Straight Arrow Connector 3143" o:spid="_x0000_s1258" type="#_x0000_t32" style="position:absolute;left:6518;top:1358;width:21;height:1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" strokecolor="red" strokeweight="1.5pt">
                      <v:stroke endarrow="block" joinstyle="miter"/>
                    </v:shape>
                    <v:shape id="Straight Arrow Connector 3145" o:spid="_x0000_s1259" type="#_x0000_t32" style="position:absolute;left:7528;top:1358;width:20;height:1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" strokecolor="red" strokeweight="1.5pt">
                      <v:stroke endarrow="block" joinstyle="miter"/>
                    </v:shape>
                  </v:group>
                </v:group>
                <v:group id="Group 3146" o:spid="_x0000_s1260" style="position:absolute;left:16939;top:8548;width:8401;height:2559;rotation:90" coordsize="8413,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">
                  <v:roundrect id="Rounded Rectangle 1159" o:spid="_x0000_s1261" style="position:absolute;width:8413;height:1257;visibility:visible;mso-wrap-style:square;v-text-anchor:middle" arcsize="231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" fillcolor="white [3212]" strokecolor="#7f7f7f [1612]" strokeweight=".5pt">
                    <v:stroke joinstyle="miter"/>
                  </v:roundrect>
                  <v:roundrect id="Rounded Rectangle 1160" o:spid="_x0000_s1262" style="position:absolute;left:377;top:340;width:7614;height:563;visibility:visible;mso-wrap-style:square;v-text-anchor:middle" arcsize="21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" fillcolor="white [3212]" strokecolor="#7f7f7f [1612]" strokeweight=".5pt">
                    <v:stroke joinstyle="miter"/>
                  </v:roundrect>
                  <v:group id="Group 3152" o:spid="_x0000_s1263" style="position:absolute;left:1153;top:1311;width:1002;height:1212" coordorigin="115389,131164" coordsize="100144,1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n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xuoT/N+EJyM0fAAAA//8DAFBLAQItABQABgAIAAAAIQDb4fbL7gAAAIUBAAATAAAAAAAA&#10;AAAAAAAAAAAAAABbQ29udGVudF9UeXBlc10ueG1sUEsBAi0AFAAGAAgAAAAhAFr0LFu/AAAAFQEA&#10;AAsAAAAAAAAAAAAAAAAAHwEAAF9yZWxzLy5yZWxzUEsBAi0AFAAGAAgAAAAhAATn9KfHAAAA3QAA&#10;AA8AAAAAAAAAAAAAAAAABwIAAGRycy9kb3ducmV2LnhtbFBLBQYAAAAAAwADALcAAAD7AgAAAAA=&#10;">
                    <v:shape id="Straight Arrow Connector 3153" o:spid="_x0000_s1264" type="#_x0000_t32" style="position:absolute;left:115389;top:131164;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" strokecolor="#7f7f7f [1612]" strokeweight="1.5pt">
                      <v:stroke endarrow="block" joinstyle="miter"/>
                    </v:shape>
                    <v:shape id="Straight Arrow Connector 3155" o:spid="_x0000_s1265" type="#_x0000_t32" style="position:absolute;left:213464;top:134050;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" strokecolor="#7f7f7f [1612]" strokeweight="1.5pt">
                      <v:stroke endarrow="block" joinstyle="miter"/>
                    </v:shape>
                  </v:group>
                  <v:group id="Group 3156" o:spid="_x0000_s1266" style="position:absolute;left:3086;top:1356;width:2011;height:1212" coordorigin="308667,135691" coordsize="201103,1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shape id="Straight Arrow Connector 3157" o:spid="_x0000_s1267" type="#_x0000_t32" style="position:absolute;left:308667;top:135691;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" strokecolor="#7f7f7f [1612]" strokeweight="1.5pt">
                      <v:stroke endarrow="block" joinstyle="miter"/>
                    </v:shape>
                    <v:shape id="Straight Arrow Connector 3158" o:spid="_x0000_s1268" type="#_x0000_t32" style="position:absolute;left:409626;top:135691;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" strokecolor="#7f7f7f [1612]" strokeweight="1.5pt">
                      <v:stroke endarrow="block" joinstyle="miter"/>
                    </v:shape>
                    <v:shape id="Straight Arrow Connector 3159" o:spid="_x0000_s1269" type="#_x0000_t32" style="position:absolute;left:507701;top:138577;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" strokecolor="#7f7f7f [1612]" strokeweight="1.5pt">
                      <v:stroke endarrow="block" joinstyle="miter"/>
                    </v:shape>
                  </v:group>
                  <v:group id="Group 3160" o:spid="_x0000_s1270" style="position:absolute;left:6164;top:1356;width:1031;height:1185" coordorigin="6164,1356" coordsize="103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shape id="Straight Arrow Connector 3161" o:spid="_x0000_s1271" type="#_x0000_t32" style="position:absolute;left:6164;top:1356;width:21;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" strokecolor="#7f7f7f [1612]" strokeweight="1.5pt">
                      <v:stroke endarrow="block" joinstyle="miter"/>
                    </v:shape>
                    <v:shape id="Straight Arrow Connector 3162" o:spid="_x0000_s1272" type="#_x0000_t32" style="position:absolute;left:7174;top:1356;width:21;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" strokecolor="#7f7f7f [1612]" strokeweight="1.5pt">
                      <v:stroke endarrow="block" joinstyle="miter"/>
                    </v:shape>
                  </v:group>
                </v:group>
                <v:group id="Group 3163" o:spid="_x0000_s1273" style="position:absolute;left:27390;top:17692;width:8401;height:2559;rotation:180" coordsize="8413,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">
                  <v:roundrect id="Rounded Rectangle 1174" o:spid="_x0000_s1274" style="position:absolute;width:8413;height:1257;visibility:visible;mso-wrap-style:square;v-text-anchor:middle" arcsize="231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" filled="f" strokecolor="#7f7f7f [1612]" strokeweight=".5pt">
                    <v:stroke joinstyle="miter"/>
                  </v:roundrect>
                  <v:roundrect id="Rounded Rectangle 1175" o:spid="_x0000_s1275" style="position:absolute;left:377;top:340;width:7614;height:563;visibility:visible;mso-wrap-style:square;v-text-anchor:middle" arcsize="21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" filled="f" strokecolor="#7f7f7f [1612]" strokeweight=".5pt">
                    <v:stroke joinstyle="miter"/>
                  </v:roundrect>
                  <v:group id="Group 3166" o:spid="_x0000_s1276" style="position:absolute;left:1153;top:1311;width:1002;height:1212" coordorigin="115388,131164" coordsize="100144,1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Straight Arrow Connector 3167" o:spid="_x0000_s1277" type="#_x0000_t32" style="position:absolute;left:115388;top:131164;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" strokecolor="#7f7f7f [1612]" strokeweight="1.5pt">
                      <v:stroke endarrow="block" joinstyle="miter"/>
                    </v:shape>
                    <v:shape id="Straight Arrow Connector 3168" o:spid="_x0000_s1278" type="#_x0000_t32" style="position:absolute;left:213463;top:134050;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" strokecolor="#7f7f7f [1612]" strokeweight="1.5pt">
                      <v:stroke endarrow="block" joinstyle="miter"/>
                    </v:shape>
                  </v:group>
                  <v:group id="Group 3169" o:spid="_x0000_s1279" style="position:absolute;left:3086;top:1356;width:2011;height:1212" coordorigin="308667,135691" coordsize="201103,1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Straight Arrow Connector 3170" o:spid="_x0000_s1280" type="#_x0000_t32" style="position:absolute;left:308667;top:135691;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" strokecolor="#7f7f7f [1612]" strokeweight="1.5pt">
                      <v:stroke endarrow="block" joinstyle="miter"/>
                    </v:shape>
                    <v:shape id="Straight Arrow Connector 3171" o:spid="_x0000_s1281" type="#_x0000_t32" style="position:absolute;left:409626;top:135691;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" strokecolor="#7f7f7f [1612]" strokeweight="1.5pt">
                      <v:stroke endarrow="block" joinstyle="miter"/>
                    </v:shape>
                    <v:shape id="Straight Arrow Connector 3172" o:spid="_x0000_s1282" type="#_x0000_t32" style="position:absolute;left:507701;top:138577;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" strokecolor="#7f7f7f [1612]" strokeweight="1.5pt">
                      <v:stroke endarrow="block" joinstyle="miter"/>
                    </v:shape>
                  </v:group>
                  <v:group id="Group 3173" o:spid="_x0000_s1283" style="position:absolute;left:6164;top:1356;width:1031;height:1185" coordorigin="6164,1356" coordsize="103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">
                    <v:shape id="Straight Arrow Connector 3174" o:spid="_x0000_s1284" type="#_x0000_t32" style="position:absolute;left:6164;top:1356;width:21;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" strokecolor="#7f7f7f [1612]" strokeweight="1.5pt">
                      <v:stroke endarrow="block" joinstyle="miter"/>
                    </v:shape>
                    <v:shape id="Straight Arrow Connector 3175" o:spid="_x0000_s1285" type="#_x0000_t32" style="position:absolute;left:7174;top:1356;width:21;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" strokecolor="#7f7f7f [1612]" strokeweight="1.5pt">
                      <v:stroke endarrow="block" joinstyle="miter"/>
                    </v:shape>
                  </v:group>
                </v:group>
                <v:group id="Group 3176" o:spid="_x0000_s1286" style="position:absolute;left:8480;top:19035;width:8407;height:2559" coordsize="8413,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">
                  <v:roundrect id="Rounded Rectangle 1144" o:spid="_x0000_s1287" style="position:absolute;width:8413;height:1257;visibility:visible;mso-wrap-style:square;v-text-anchor:middle" arcsize="231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" fillcolor="white [3212]" strokecolor="#7f7f7f [1612]" strokeweight=".5pt">
                    <v:stroke joinstyle="miter"/>
                  </v:roundrect>
                  <v:roundrect id="Rounded Rectangle 1145" o:spid="_x0000_s1288" style="position:absolute;left:377;top:340;width:7614;height:563;visibility:visible;mso-wrap-style:square;v-text-anchor:middle" arcsize="210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" filled="f" strokecolor="#7f7f7f [1612]" strokeweight=".5pt">
                    <v:stroke joinstyle="miter"/>
                  </v:roundrect>
                  <v:group id="Group 3179" o:spid="_x0000_s1289" style="position:absolute;left:1153;top:1311;width:1002;height:1212" coordorigin="115389,131164" coordsize="100144,1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q2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SzD/h7E56AXD0BAAD//wMAUEsBAi0AFAAGAAgAAAAhANvh9svuAAAAhQEAABMAAAAAAAAA&#10;AAAAAAAAAAAAAFtDb250ZW50X1R5cGVzXS54bWxQSwECLQAUAAYACAAAACEAWvQsW78AAAAVAQAA&#10;CwAAAAAAAAAAAAAAAAAfAQAAX3JlbHMvLnJlbHNQSwECLQAUAAYACAAAACEAQfY6tsYAAADdAAAA&#10;DwAAAAAAAAAAAAAAAAAHAgAAZHJzL2Rvd25yZXYueG1sUEsFBgAAAAADAAMAtwAAAPoCAAAAAA==&#10;">
                    <v:shape id="Straight Arrow Connector 3180" o:spid="_x0000_s1290" type="#_x0000_t32" style="position:absolute;left:115389;top:131164;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" strokecolor="#7f7f7f [1612]" strokeweight="1.5pt">
                      <v:stroke endarrow="block" joinstyle="miter"/>
                    </v:shape>
                    <v:shape id="Straight Arrow Connector 3181" o:spid="_x0000_s1291" type="#_x0000_t32" style="position:absolute;left:213464;top:134050;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" strokecolor="#7f7f7f [1612]" strokeweight="1.5pt">
                      <v:stroke endarrow="block" joinstyle="miter"/>
                    </v:shape>
                  </v:group>
                  <v:group id="Group 3182" o:spid="_x0000_s1292" style="position:absolute;left:3086;top:1356;width:2011;height:1212" coordorigin="308667,135691" coordsize="201103,1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shape id="Straight Arrow Connector 3183" o:spid="_x0000_s1293" type="#_x0000_t32" style="position:absolute;left:308667;top:135691;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" strokecolor="#7f7f7f [1612]" strokeweight="1.5pt">
                      <v:stroke endarrow="block" joinstyle="miter"/>
                    </v:shape>
                    <v:shape id="Straight Arrow Connector 3184" o:spid="_x0000_s1294" type="#_x0000_t32" style="position:absolute;left:409626;top:135691;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" strokecolor="#7f7f7f [1612]" strokeweight="1.5pt">
                      <v:stroke endarrow="block" joinstyle="miter"/>
                    </v:shape>
                    <v:shape id="Straight Arrow Connector 3185" o:spid="_x0000_s1295" type="#_x0000_t32" style="position:absolute;left:507701;top:138577;width:2069;height:1259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" strokecolor="#7f7f7f [1612]" strokeweight="1.5pt">
                      <v:stroke endarrow="block" joinstyle="miter"/>
                    </v:shape>
                  </v:group>
                  <v:group id="Group 3186" o:spid="_x0000_s1296" style="position:absolute;left:6164;top:1356;width:1031;height:1185" coordorigin="6164,1356" coordsize="103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Straight Arrow Connector 3187" o:spid="_x0000_s1297" type="#_x0000_t32" style="position:absolute;left:6164;top:1356;width:21;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" strokecolor="#7f7f7f [1612]" strokeweight="1.5pt">
                      <v:stroke endarrow="block" joinstyle="miter"/>
                    </v:shape>
                    <v:shape id="Straight Arrow Connector 3188" o:spid="_x0000_s1298" type="#_x0000_t32" style="position:absolute;left:7174;top:1356;width:21;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" strokecolor="#7f7f7f [1612]" strokeweight="1.5pt">
                      <v:stroke endarrow="block" joinstyle="miter"/>
                    </v:shape>
                  </v:group>
                </v:group>
                <w10:anchorlock/>
              </v:group>
            </w:pict>
          </mc:Fallback>
        </mc:AlternateContent>
      </w:r>
    </w:p>
    <w:p w14:paraId="1DCD3154" w14:textId="38BE8608" w:rsidR="00E8337E" w:rsidRDefault="00E8337E" w:rsidP="00E8337E">
      <w:pPr>
        <w:pStyle w:val="Caption"/>
        <w:spacing w:line="360" w:lineRule="auto"/>
        <w:jc w:val="center"/>
      </w:pPr>
      <w:bookmarkStart w:id="26" w:name="_Ref38273771"/>
      <w:r>
        <w:t xml:space="preserve">Figure </w:t>
      </w:r>
      <w:r>
        <w:fldChar w:fldCharType="begin"/>
      </w:r>
      <w:r>
        <w:instrText xml:space="preserve"> SEQ Figure \* ARABIC </w:instrText>
      </w:r>
      <w:r>
        <w:fldChar w:fldCharType="separate"/>
      </w:r>
      <w:r w:rsidR="006F79CF">
        <w:rPr>
          <w:noProof/>
        </w:rPr>
        <w:t>3</w:t>
      </w:r>
      <w:r>
        <w:fldChar w:fldCharType="end"/>
      </w:r>
      <w:bookmarkEnd w:id="26"/>
      <w:r>
        <w:t>: Rotational positions of the channel at various testing positions</w:t>
      </w:r>
    </w:p>
    <w:p w14:paraId="3AB5EC8F" w14:textId="77777777" w:rsidR="00E8337E" w:rsidRPr="00E8337E" w:rsidRDefault="00E8337E" w:rsidP="00732465">
      <w:pPr>
        <w:spacing w:line="360" w:lineRule="auto"/>
        <w:ind w:firstLine="284"/>
        <w:jc w:val="both"/>
        <w:rPr>
          <w:b/>
          <w:lang w:val="en-GB"/>
        </w:rPr>
      </w:pPr>
    </w:p>
    <w:p w14:paraId="4E180670" w14:textId="73704DB2" w:rsidR="00034C18" w:rsidRPr="000876FA" w:rsidRDefault="00034C18" w:rsidP="00732465">
      <w:pPr>
        <w:spacing w:line="360" w:lineRule="auto"/>
        <w:ind w:firstLine="284"/>
        <w:jc w:val="both"/>
        <w:rPr>
          <w:lang w:val="en-GB"/>
        </w:rPr>
      </w:pPr>
      <w:r w:rsidRPr="000876FA">
        <w:rPr>
          <w:lang w:val="en-GB"/>
        </w:rPr>
        <w:t>The subcooled liquid inlet temperature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in</m:t>
            </m:r>
          </m:sub>
        </m:sSub>
      </m:oMath>
      <w:r w:rsidRPr="000876FA">
        <w:rPr>
          <w:lang w:val="en-GB"/>
        </w:rPr>
        <w:t>) ranged between 16</w:t>
      </w:r>
      <w:r w:rsidR="00140EFD" w:rsidRPr="000876FA">
        <w:rPr>
          <w:lang w:val="en-GB"/>
        </w:rPr>
        <w:t> </w:t>
      </w:r>
      <w:r w:rsidRPr="000876FA">
        <w:rPr>
          <w:rFonts w:ascii="Arial" w:hAnsi="Arial" w:cs="Arial"/>
          <w:lang w:val="en-GB"/>
        </w:rPr>
        <w:t>°</w:t>
      </w:r>
      <w:r w:rsidRPr="000876FA">
        <w:rPr>
          <w:lang w:val="en-GB"/>
        </w:rPr>
        <w:t>C and 23</w:t>
      </w:r>
      <w:r w:rsidR="00140EFD" w:rsidRPr="000876FA">
        <w:rPr>
          <w:lang w:val="en-GB"/>
        </w:rPr>
        <w:t> </w:t>
      </w:r>
      <w:r w:rsidRPr="000876FA">
        <w:rPr>
          <w:lang w:val="en-GB"/>
        </w:rPr>
        <w:t>°C depending on the temperature of the laboratory and was constant during each test case. The saturation temperature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sat</m:t>
            </m:r>
          </m:sub>
        </m:sSub>
      </m:oMath>
      <w:r w:rsidRPr="000876FA">
        <w:rPr>
          <w:lang w:val="en-GB"/>
        </w:rPr>
        <w:t>) was 56</w:t>
      </w:r>
      <w:r w:rsidR="00140EFD" w:rsidRPr="000876FA">
        <w:rPr>
          <w:lang w:val="en-GB"/>
        </w:rPr>
        <w:t> </w:t>
      </w:r>
      <w:r w:rsidRPr="000876FA">
        <w:rPr>
          <w:lang w:val="en-GB"/>
        </w:rPr>
        <w:t>°C (± 0.</w:t>
      </w:r>
      <w:r w:rsidR="00D759A8" w:rsidRPr="000876FA">
        <w:rPr>
          <w:lang w:val="en-GB"/>
        </w:rPr>
        <w:t>14</w:t>
      </w:r>
      <w:r w:rsidR="00140EFD" w:rsidRPr="000876FA">
        <w:rPr>
          <w:lang w:val="en-GB"/>
        </w:rPr>
        <w:t> </w:t>
      </w:r>
      <w:r w:rsidRPr="000876FA">
        <w:rPr>
          <w:lang w:val="en-GB"/>
        </w:rPr>
        <w:t>°C)</w:t>
      </w:r>
      <w:r w:rsidR="00140EFD" w:rsidRPr="000876FA">
        <w:rPr>
          <w:lang w:val="en-GB"/>
        </w:rPr>
        <w:t>,</w:t>
      </w:r>
      <w:r w:rsidRPr="000876FA">
        <w:rPr>
          <w:lang w:val="en-GB"/>
        </w:rPr>
        <w:t xml:space="preserve"> which was directly linked to the atmospheric operating </w:t>
      </w:r>
      <w:r w:rsidR="009761EF" w:rsidRPr="000876FA">
        <w:rPr>
          <w:lang w:val="en-GB"/>
        </w:rPr>
        <w:t>pressure</w:t>
      </w:r>
      <w:r w:rsidRPr="000876FA">
        <w:rPr>
          <w:lang w:val="en-GB"/>
        </w:rPr>
        <w:t xml:space="preserve"> within the flow path. </w:t>
      </w:r>
    </w:p>
    <w:p w14:paraId="0ABBC6CA" w14:textId="77777777" w:rsidR="00034C18" w:rsidRPr="000876FA" w:rsidRDefault="00034C18" w:rsidP="00732465">
      <w:pPr>
        <w:spacing w:line="360" w:lineRule="auto"/>
        <w:ind w:firstLine="284"/>
        <w:jc w:val="both"/>
        <w:rPr>
          <w:lang w:val="en-GB"/>
        </w:rPr>
      </w:pPr>
    </w:p>
    <w:p w14:paraId="60C5ED87" w14:textId="46A420BB" w:rsidR="00034C18" w:rsidRDefault="00034C18" w:rsidP="00732465">
      <w:pPr>
        <w:spacing w:line="360" w:lineRule="auto"/>
        <w:ind w:firstLine="284"/>
        <w:jc w:val="both"/>
        <w:rPr>
          <w:lang w:val="en-GB"/>
        </w:rPr>
      </w:pPr>
      <w:r w:rsidRPr="000876FA">
        <w:rPr>
          <w:rFonts w:eastAsiaTheme="minorEastAsia"/>
          <w:lang w:val="en-GB"/>
        </w:rPr>
        <w:t xml:space="preserve">Different associated applied heat rates were used for each mass flux. This was to ensure the onset of nucleate boiling within the test section, to prevent dry-out within the channel and to </w:t>
      </w:r>
      <w:r w:rsidR="00D759A8" w:rsidRPr="000876FA">
        <w:rPr>
          <w:rFonts w:eastAsiaTheme="minorEastAsia"/>
          <w:lang w:val="en-GB"/>
        </w:rPr>
        <w:t>ensure</w:t>
      </w:r>
      <w:r w:rsidRPr="000876FA">
        <w:rPr>
          <w:rFonts w:eastAsiaTheme="minorEastAsia"/>
          <w:lang w:val="en-GB"/>
        </w:rPr>
        <w:t xml:space="preserve"> </w:t>
      </w:r>
      <w:r w:rsidR="00140EFD" w:rsidRPr="000876FA">
        <w:rPr>
          <w:rFonts w:eastAsiaTheme="minorEastAsia"/>
          <w:lang w:val="en-GB"/>
        </w:rPr>
        <w:t xml:space="preserve">the </w:t>
      </w:r>
      <w:r w:rsidRPr="000876FA">
        <w:rPr>
          <w:rFonts w:eastAsiaTheme="minorEastAsia"/>
          <w:lang w:val="en-GB"/>
        </w:rPr>
        <w:t xml:space="preserve">tantalum surface temperatures </w:t>
      </w:r>
      <w:r w:rsidR="00D759A8" w:rsidRPr="000876FA">
        <w:rPr>
          <w:rFonts w:eastAsiaTheme="minorEastAsia"/>
          <w:lang w:val="en-GB"/>
        </w:rPr>
        <w:t xml:space="preserve">were </w:t>
      </w:r>
      <w:r w:rsidRPr="000876FA">
        <w:rPr>
          <w:rFonts w:eastAsiaTheme="minorEastAsia"/>
          <w:lang w:val="en-GB"/>
        </w:rPr>
        <w:t xml:space="preserve">below </w:t>
      </w:r>
      <w:r w:rsidRPr="000876FA">
        <w:rPr>
          <w:rFonts w:eastAsiaTheme="minorEastAsia"/>
          <w:lang w:val="en-GB"/>
        </w:rPr>
        <w:lastRenderedPageBreak/>
        <w:t>150</w:t>
      </w:r>
      <w:r w:rsidR="00140EFD" w:rsidRPr="000876FA">
        <w:rPr>
          <w:rFonts w:eastAsiaTheme="minorEastAsia"/>
          <w:lang w:val="en-GB"/>
        </w:rPr>
        <w:t> </w:t>
      </w:r>
      <w:r w:rsidRPr="000876FA">
        <w:rPr>
          <w:rFonts w:eastAsiaTheme="minorEastAsia"/>
          <w:lang w:val="en-GB"/>
        </w:rPr>
        <w:t>°C. The latter was a restriction imposed by the ability of the infrared camera. At 10</w:t>
      </w:r>
      <w:r w:rsidRPr="000876FA">
        <w:rPr>
          <w:lang w:val="en-GB"/>
        </w:rPr>
        <w:t xml:space="preserve"> kg/m</w:t>
      </w:r>
      <w:r w:rsidRPr="000876FA">
        <w:rPr>
          <w:vertAlign w:val="superscript"/>
          <w:lang w:val="en-GB"/>
        </w:rPr>
        <w:t>2</w:t>
      </w:r>
      <w:r w:rsidRPr="000876FA">
        <w:rPr>
          <w:lang w:val="en-GB"/>
        </w:rPr>
        <w:t>s</w:t>
      </w:r>
      <w:r w:rsidR="00140EFD" w:rsidRPr="000876FA">
        <w:rPr>
          <w:lang w:val="en-GB"/>
        </w:rPr>
        <w:t>,</w:t>
      </w:r>
      <w:r w:rsidRPr="000876FA">
        <w:rPr>
          <w:lang w:val="en-GB"/>
        </w:rPr>
        <w:t xml:space="preserve"> a heat input range of </w:t>
      </w:r>
      <w:r w:rsidR="005161BF" w:rsidRPr="000876FA">
        <w:rPr>
          <w:lang w:val="en-GB"/>
        </w:rPr>
        <w:t xml:space="preserve">1.19 </w:t>
      </w:r>
      <w:r w:rsidR="00ED4D3F" w:rsidRPr="000876FA">
        <w:rPr>
          <w:lang w:val="en-GB"/>
        </w:rPr>
        <w:t>to</w:t>
      </w:r>
      <w:r w:rsidR="005161BF" w:rsidRPr="000876FA">
        <w:rPr>
          <w:lang w:val="en-GB"/>
        </w:rPr>
        <w:t xml:space="preserve"> 2.76</w:t>
      </w:r>
      <w:r w:rsidRPr="000876FA">
        <w:rPr>
          <w:lang w:val="en-GB"/>
        </w:rPr>
        <w:t> W was used</w:t>
      </w:r>
      <w:r w:rsidRPr="000876FA">
        <w:rPr>
          <w:rFonts w:eastAsiaTheme="minorEastAsia"/>
          <w:lang w:val="en-GB"/>
        </w:rPr>
        <w:t>; at 20</w:t>
      </w:r>
      <w:r w:rsidRPr="000876FA">
        <w:rPr>
          <w:lang w:val="en-GB"/>
        </w:rPr>
        <w:t xml:space="preserve"> kg/m</w:t>
      </w:r>
      <w:r w:rsidRPr="000876FA">
        <w:rPr>
          <w:vertAlign w:val="superscript"/>
          <w:lang w:val="en-GB"/>
        </w:rPr>
        <w:t>2</w:t>
      </w:r>
      <w:r w:rsidRPr="000876FA">
        <w:rPr>
          <w:lang w:val="en-GB"/>
        </w:rPr>
        <w:t>s</w:t>
      </w:r>
      <w:r w:rsidR="00140EFD" w:rsidRPr="000876FA">
        <w:rPr>
          <w:lang w:val="en-GB"/>
        </w:rPr>
        <w:t>,</w:t>
      </w:r>
      <w:r w:rsidRPr="000876FA">
        <w:rPr>
          <w:lang w:val="en-GB"/>
        </w:rPr>
        <w:t xml:space="preserve"> a heat input range of </w:t>
      </w:r>
      <w:r w:rsidR="005161BF" w:rsidRPr="000876FA">
        <w:rPr>
          <w:lang w:val="en-GB"/>
        </w:rPr>
        <w:t xml:space="preserve">1.96 </w:t>
      </w:r>
      <w:r w:rsidR="00ED4D3F" w:rsidRPr="000876FA">
        <w:rPr>
          <w:lang w:val="en-GB"/>
        </w:rPr>
        <w:t>to</w:t>
      </w:r>
      <w:r w:rsidR="005161BF" w:rsidRPr="000876FA">
        <w:rPr>
          <w:lang w:val="en-GB"/>
        </w:rPr>
        <w:t xml:space="preserve"> 5.23</w:t>
      </w:r>
      <w:r w:rsidRPr="000876FA">
        <w:rPr>
          <w:lang w:val="en-GB"/>
        </w:rPr>
        <w:t xml:space="preserve"> W was used; while at </w:t>
      </w:r>
      <w:r w:rsidRPr="000876FA">
        <w:rPr>
          <w:rFonts w:eastAsiaTheme="minorEastAsia"/>
          <w:lang w:val="en-GB"/>
        </w:rPr>
        <w:t>40</w:t>
      </w:r>
      <w:r w:rsidRPr="000876FA">
        <w:rPr>
          <w:lang w:val="en-GB"/>
        </w:rPr>
        <w:t xml:space="preserve"> kg/m</w:t>
      </w:r>
      <w:r w:rsidRPr="000876FA">
        <w:rPr>
          <w:vertAlign w:val="superscript"/>
          <w:lang w:val="en-GB"/>
        </w:rPr>
        <w:t>2</w:t>
      </w:r>
      <w:r w:rsidRPr="000876FA">
        <w:rPr>
          <w:lang w:val="en-GB"/>
        </w:rPr>
        <w:t>s</w:t>
      </w:r>
      <w:r w:rsidR="00140EFD" w:rsidRPr="000876FA">
        <w:rPr>
          <w:lang w:val="en-GB"/>
        </w:rPr>
        <w:t>,</w:t>
      </w:r>
      <w:r w:rsidRPr="000876FA">
        <w:rPr>
          <w:lang w:val="en-GB"/>
        </w:rPr>
        <w:t xml:space="preserve"> a heat input range of </w:t>
      </w:r>
      <w:r w:rsidR="005161BF" w:rsidRPr="000876FA">
        <w:rPr>
          <w:lang w:val="en-GB"/>
        </w:rPr>
        <w:t xml:space="preserve">3.73 </w:t>
      </w:r>
      <w:r w:rsidR="00ED4D3F" w:rsidRPr="000876FA">
        <w:rPr>
          <w:lang w:val="en-GB"/>
        </w:rPr>
        <w:t xml:space="preserve">to </w:t>
      </w:r>
      <w:r w:rsidR="005161BF" w:rsidRPr="000876FA">
        <w:rPr>
          <w:lang w:val="en-GB"/>
        </w:rPr>
        <w:t>6.09</w:t>
      </w:r>
      <w:r w:rsidRPr="000876FA">
        <w:rPr>
          <w:lang w:val="en-GB"/>
        </w:rPr>
        <w:t> W was used</w:t>
      </w:r>
      <w:r w:rsidR="00ED4D3F" w:rsidRPr="000876FA">
        <w:rPr>
          <w:lang w:val="en-GB"/>
        </w:rPr>
        <w:t xml:space="preserve">. These heating rates produced different </w:t>
      </w:r>
      <w:r w:rsidR="00E8337E">
        <w:rPr>
          <w:lang w:val="en-GB"/>
        </w:rPr>
        <w:t xml:space="preserve">in-channel </w:t>
      </w:r>
      <w:r w:rsidR="00ED4D3F" w:rsidRPr="000876FA">
        <w:rPr>
          <w:lang w:val="en-GB"/>
        </w:rPr>
        <w:t xml:space="preserve">heat flux values as described later. </w:t>
      </w:r>
    </w:p>
    <w:p w14:paraId="64465A8D" w14:textId="77777777" w:rsidR="00E8337E" w:rsidRPr="000876FA" w:rsidRDefault="00E8337E" w:rsidP="00732465">
      <w:pPr>
        <w:spacing w:line="360" w:lineRule="auto"/>
        <w:ind w:firstLine="284"/>
        <w:jc w:val="both"/>
        <w:rPr>
          <w:lang w:val="en-GB"/>
        </w:rPr>
      </w:pPr>
    </w:p>
    <w:p w14:paraId="79332C25" w14:textId="3414A5D2" w:rsidR="00034C18" w:rsidRPr="000876FA" w:rsidRDefault="00034C18" w:rsidP="00732465">
      <w:pPr>
        <w:pStyle w:val="Heading2"/>
        <w:keepLines/>
        <w:numPr>
          <w:ilvl w:val="1"/>
          <w:numId w:val="3"/>
        </w:numPr>
        <w:autoSpaceDE/>
        <w:autoSpaceDN/>
        <w:spacing w:line="360" w:lineRule="auto"/>
        <w:rPr>
          <w:b/>
          <w:bCs/>
          <w:lang w:val="en-GB"/>
        </w:rPr>
      </w:pPr>
      <w:bookmarkStart w:id="27" w:name="_Toc26149583"/>
      <w:bookmarkStart w:id="28" w:name="_Ref27465828"/>
      <w:bookmarkStart w:id="29" w:name="_Toc30148364"/>
      <w:bookmarkStart w:id="30" w:name="_Ref30148558"/>
      <w:r w:rsidRPr="000876FA">
        <w:rPr>
          <w:b/>
          <w:bCs/>
          <w:lang w:val="en-GB"/>
        </w:rPr>
        <w:t xml:space="preserve">Experimental </w:t>
      </w:r>
      <w:r w:rsidR="00BA3AAF" w:rsidRPr="000876FA">
        <w:rPr>
          <w:b/>
          <w:bCs/>
          <w:lang w:val="en-GB"/>
        </w:rPr>
        <w:t>m</w:t>
      </w:r>
      <w:r w:rsidRPr="000876FA">
        <w:rPr>
          <w:b/>
          <w:bCs/>
          <w:lang w:val="en-GB"/>
        </w:rPr>
        <w:t>ethod</w:t>
      </w:r>
      <w:bookmarkEnd w:id="27"/>
      <w:bookmarkEnd w:id="28"/>
      <w:bookmarkEnd w:id="29"/>
      <w:bookmarkEnd w:id="30"/>
    </w:p>
    <w:p w14:paraId="3B31815A" w14:textId="39AD8796" w:rsidR="00034C18" w:rsidRPr="000876FA" w:rsidRDefault="00034C18" w:rsidP="00732465">
      <w:pPr>
        <w:spacing w:line="360" w:lineRule="auto"/>
        <w:ind w:firstLine="284"/>
        <w:jc w:val="both"/>
        <w:rPr>
          <w:lang w:val="en-GB"/>
        </w:rPr>
      </w:pPr>
      <w:r w:rsidRPr="000876FA">
        <w:rPr>
          <w:lang w:val="en-GB"/>
        </w:rPr>
        <w:t xml:space="preserve">Before each main set of tests was </w:t>
      </w:r>
      <w:r w:rsidR="00625ECF" w:rsidRPr="000876FA">
        <w:rPr>
          <w:lang w:val="en-GB"/>
        </w:rPr>
        <w:t>conducted</w:t>
      </w:r>
      <w:r w:rsidRPr="000876FA">
        <w:rPr>
          <w:lang w:val="en-GB"/>
        </w:rPr>
        <w:t>, the flow path</w:t>
      </w:r>
      <w:r w:rsidR="00ED4D3F" w:rsidRPr="000876FA">
        <w:rPr>
          <w:lang w:val="en-GB"/>
        </w:rPr>
        <w:t xml:space="preserve"> (which included a test section)</w:t>
      </w:r>
      <w:r w:rsidRPr="000876FA">
        <w:rPr>
          <w:lang w:val="en-GB"/>
        </w:rPr>
        <w:t xml:space="preserve"> was flushed several times with deionised water at a volumetric flow rate of approximately 10 L/s to remove traces of dust </w:t>
      </w:r>
      <w:r w:rsidR="00BA3AAF" w:rsidRPr="000876FA">
        <w:rPr>
          <w:lang w:val="en-GB"/>
        </w:rPr>
        <w:t>and</w:t>
      </w:r>
      <w:r w:rsidRPr="000876FA">
        <w:rPr>
          <w:lang w:val="en-GB"/>
        </w:rPr>
        <w:t xml:space="preserve"> impurities. High</w:t>
      </w:r>
      <w:r w:rsidR="001A2A31" w:rsidRPr="000876FA">
        <w:rPr>
          <w:lang w:val="en-GB"/>
        </w:rPr>
        <w:t>-</w:t>
      </w:r>
      <w:r w:rsidRPr="000876FA">
        <w:rPr>
          <w:lang w:val="en-GB"/>
        </w:rPr>
        <w:t>pressure air was then passed through the flow path for at least 30 minutes, and the acrylic glass enclosure, which was equipped with an electric heating element, was heated to 36</w:t>
      </w:r>
      <w:r w:rsidR="001A2A31" w:rsidRPr="000876FA">
        <w:rPr>
          <w:lang w:val="en-GB"/>
        </w:rPr>
        <w:t> </w:t>
      </w:r>
      <w:r w:rsidRPr="000876FA">
        <w:rPr>
          <w:rFonts w:ascii="Arial" w:hAnsi="Arial" w:cs="Arial"/>
          <w:lang w:val="en-GB"/>
        </w:rPr>
        <w:t>°</w:t>
      </w:r>
      <w:r w:rsidRPr="000876FA">
        <w:rPr>
          <w:lang w:val="en-GB"/>
        </w:rPr>
        <w:t xml:space="preserve">C for 5 minutes to ensure full evaporation and removal of the water.  </w:t>
      </w:r>
    </w:p>
    <w:p w14:paraId="753C218C" w14:textId="77777777" w:rsidR="00034C18" w:rsidRPr="000876FA" w:rsidRDefault="00034C18" w:rsidP="00732465">
      <w:pPr>
        <w:spacing w:line="360" w:lineRule="auto"/>
        <w:ind w:firstLine="284"/>
        <w:jc w:val="both"/>
        <w:rPr>
          <w:lang w:val="en-GB"/>
        </w:rPr>
      </w:pPr>
    </w:p>
    <w:p w14:paraId="1EDFFF7B" w14:textId="7A0CC975" w:rsidR="00034C18" w:rsidRPr="000876FA" w:rsidRDefault="00034C18" w:rsidP="00732465">
      <w:pPr>
        <w:spacing w:line="360" w:lineRule="auto"/>
        <w:ind w:firstLine="284"/>
        <w:jc w:val="both"/>
        <w:rPr>
          <w:lang w:val="en-GB"/>
        </w:rPr>
      </w:pPr>
      <w:r w:rsidRPr="000876FA">
        <w:rPr>
          <w:lang w:val="en-GB"/>
        </w:rPr>
        <w:t>To prevent the presence of air bubbles during tests, the syringe pump was preliminar</w:t>
      </w:r>
      <w:r w:rsidR="004E79CD" w:rsidRPr="000876FA">
        <w:rPr>
          <w:lang w:val="en-GB"/>
        </w:rPr>
        <w:t>il</w:t>
      </w:r>
      <w:r w:rsidRPr="000876FA">
        <w:rPr>
          <w:lang w:val="en-GB"/>
        </w:rPr>
        <w:t>y charged with pre-used FC-72 and the flow path was flushed</w:t>
      </w:r>
      <w:r w:rsidR="00ED4D3F" w:rsidRPr="000876FA">
        <w:rPr>
          <w:lang w:val="en-GB"/>
        </w:rPr>
        <w:t xml:space="preserve"> again</w:t>
      </w:r>
      <w:r w:rsidRPr="000876FA">
        <w:rPr>
          <w:lang w:val="en-GB"/>
        </w:rPr>
        <w:t xml:space="preserve">. This was done while slowly altering the channel inclination from horizontal flow to vertical upward flow, </w:t>
      </w:r>
      <w:r w:rsidR="00BA3AAF" w:rsidRPr="000876FA">
        <w:rPr>
          <w:lang w:val="en-GB"/>
        </w:rPr>
        <w:t xml:space="preserve">then </w:t>
      </w:r>
      <w:r w:rsidRPr="000876FA">
        <w:rPr>
          <w:lang w:val="en-GB"/>
        </w:rPr>
        <w:t>to vertical downward flow, and back to horizontal flow, at least three times until from inspection the test section and all upstream and downstream tubing w</w:t>
      </w:r>
      <w:r w:rsidR="002725A7" w:rsidRPr="000876FA">
        <w:rPr>
          <w:lang w:val="en-GB"/>
        </w:rPr>
        <w:t>ere</w:t>
      </w:r>
      <w:r w:rsidRPr="000876FA">
        <w:rPr>
          <w:lang w:val="en-GB"/>
        </w:rPr>
        <w:t xml:space="preserve"> purged of air</w:t>
      </w:r>
      <w:r w:rsidR="00AB0FB3" w:rsidRPr="000876FA">
        <w:rPr>
          <w:lang w:val="en-GB"/>
        </w:rPr>
        <w:t>,</w:t>
      </w:r>
      <w:r w:rsidRPr="000876FA">
        <w:rPr>
          <w:lang w:val="en-GB"/>
        </w:rPr>
        <w:t xml:space="preserve"> and the syringe pump cylinder was empty. The syringe pump was then refilled with virgin FC-72 and the remaining flow path was re</w:t>
      </w:r>
      <w:r w:rsidR="00E8337E">
        <w:rPr>
          <w:lang w:val="en-GB"/>
        </w:rPr>
        <w:t>-</w:t>
      </w:r>
      <w:r w:rsidRPr="000876FA">
        <w:rPr>
          <w:lang w:val="en-GB"/>
        </w:rPr>
        <w:t xml:space="preserve">flushed by means of the charging syringe. </w:t>
      </w:r>
    </w:p>
    <w:p w14:paraId="1258E2D6" w14:textId="77777777" w:rsidR="00034C18" w:rsidRPr="000876FA" w:rsidRDefault="00034C18" w:rsidP="00732465">
      <w:pPr>
        <w:spacing w:line="360" w:lineRule="auto"/>
        <w:ind w:firstLine="284"/>
        <w:jc w:val="both"/>
        <w:rPr>
          <w:lang w:val="en-GB"/>
        </w:rPr>
      </w:pPr>
    </w:p>
    <w:p w14:paraId="7702D45A" w14:textId="2E403930" w:rsidR="00034C18" w:rsidRPr="000876FA" w:rsidRDefault="00034C18" w:rsidP="00732465">
      <w:pPr>
        <w:spacing w:line="360" w:lineRule="auto"/>
        <w:ind w:firstLine="284"/>
        <w:jc w:val="both"/>
        <w:rPr>
          <w:lang w:val="en-GB"/>
        </w:rPr>
      </w:pPr>
      <w:r w:rsidRPr="000876FA">
        <w:rPr>
          <w:lang w:val="en-GB"/>
        </w:rPr>
        <w:t xml:space="preserve">The channel inclination and rotation </w:t>
      </w:r>
      <w:r w:rsidR="00AB0FB3" w:rsidRPr="000876FA">
        <w:rPr>
          <w:lang w:val="en-GB"/>
        </w:rPr>
        <w:t xml:space="preserve">positions </w:t>
      </w:r>
      <w:r w:rsidR="00B075CF" w:rsidRPr="000876FA">
        <w:rPr>
          <w:lang w:val="en-GB"/>
        </w:rPr>
        <w:t>were</w:t>
      </w:r>
      <w:r w:rsidRPr="000876FA">
        <w:rPr>
          <w:lang w:val="en-GB"/>
        </w:rPr>
        <w:t xml:space="preserve"> set by adjusting the orientation system. Care was taken with the orientation of the pressure transducers to match their </w:t>
      </w:r>
      <w:r w:rsidR="00B075CF" w:rsidRPr="000876FA">
        <w:rPr>
          <w:lang w:val="en-GB"/>
        </w:rPr>
        <w:t>layouts</w:t>
      </w:r>
      <w:r w:rsidRPr="000876FA">
        <w:rPr>
          <w:lang w:val="en-GB"/>
        </w:rPr>
        <w:t xml:space="preserve"> with the geometric conditions when they were calibrated.  The infrared and high</w:t>
      </w:r>
      <w:r w:rsidR="002C6A3A" w:rsidRPr="000876FA">
        <w:rPr>
          <w:lang w:val="en-GB"/>
        </w:rPr>
        <w:t>-</w:t>
      </w:r>
      <w:r w:rsidRPr="000876FA">
        <w:rPr>
          <w:lang w:val="en-GB"/>
        </w:rPr>
        <w:t>speed camera positions were adjusted and clamped. The position of the high</w:t>
      </w:r>
      <w:r w:rsidR="002C6A3A" w:rsidRPr="000876FA">
        <w:rPr>
          <w:lang w:val="en-GB"/>
        </w:rPr>
        <w:t>-</w:t>
      </w:r>
      <w:r w:rsidRPr="000876FA">
        <w:rPr>
          <w:lang w:val="en-GB"/>
        </w:rPr>
        <w:t>speed camera relative to the test section and the backlight required meticulous adjustment</w:t>
      </w:r>
      <w:r w:rsidR="00BA3AAF" w:rsidRPr="000876FA">
        <w:rPr>
          <w:lang w:val="en-GB"/>
        </w:rPr>
        <w:t>,</w:t>
      </w:r>
      <w:r w:rsidRPr="000876FA">
        <w:rPr>
          <w:lang w:val="en-GB"/>
        </w:rPr>
        <w:t xml:space="preserve"> while care was taken to prevent self-reflection by the infrared camera. </w:t>
      </w:r>
    </w:p>
    <w:p w14:paraId="42996BC5" w14:textId="77777777" w:rsidR="00034C18" w:rsidRPr="000876FA" w:rsidRDefault="00034C18" w:rsidP="00732465">
      <w:pPr>
        <w:spacing w:line="360" w:lineRule="auto"/>
        <w:ind w:firstLine="284"/>
        <w:jc w:val="both"/>
        <w:rPr>
          <w:lang w:val="en-GB"/>
        </w:rPr>
      </w:pPr>
    </w:p>
    <w:p w14:paraId="12C82DC6" w14:textId="365F4073" w:rsidR="00034C18" w:rsidRPr="000876FA" w:rsidRDefault="00034C18" w:rsidP="00732465">
      <w:pPr>
        <w:spacing w:line="360" w:lineRule="auto"/>
        <w:ind w:firstLine="284"/>
        <w:jc w:val="both"/>
        <w:rPr>
          <w:lang w:val="en-GB"/>
        </w:rPr>
      </w:pPr>
      <w:r w:rsidRPr="000876FA">
        <w:rPr>
          <w:lang w:val="en-GB"/>
        </w:rPr>
        <w:t>Because it was not possible to thermally insulate the test section, significant heat loss from the tantalum surface to the acrylic glass enclosure occurred during the flow</w:t>
      </w:r>
      <w:r w:rsidR="002C6A3A" w:rsidRPr="000876FA">
        <w:rPr>
          <w:lang w:val="en-GB"/>
        </w:rPr>
        <w:t>-</w:t>
      </w:r>
      <w:r w:rsidRPr="000876FA">
        <w:rPr>
          <w:lang w:val="en-GB"/>
        </w:rPr>
        <w:t>boiling experiments. In order to later obtain the local and average heat transfer coefficients, it was important to be able to determine the test section heat transfer rate into the fluid.  However, during flow</w:t>
      </w:r>
      <w:r w:rsidR="002C6A3A" w:rsidRPr="000876FA">
        <w:rPr>
          <w:lang w:val="en-GB"/>
        </w:rPr>
        <w:t>-</w:t>
      </w:r>
      <w:r w:rsidRPr="000876FA">
        <w:rPr>
          <w:lang w:val="en-GB"/>
        </w:rPr>
        <w:t xml:space="preserve">boiling conditions, it </w:t>
      </w:r>
      <w:r w:rsidR="002C6A3A" w:rsidRPr="000876FA">
        <w:rPr>
          <w:lang w:val="en-GB"/>
        </w:rPr>
        <w:t>wa</w:t>
      </w:r>
      <w:r w:rsidRPr="000876FA">
        <w:rPr>
          <w:lang w:val="en-GB"/>
        </w:rPr>
        <w:t>s generally quite challenging to accurately and directly determine the inlet and outlet thermodynamic states of the fluid based on the measured pressure and temperature values at the inlet and outlet of the test section.</w:t>
      </w:r>
      <w:r w:rsidR="009761EF" w:rsidRPr="000876FA">
        <w:rPr>
          <w:lang w:val="en-GB"/>
        </w:rPr>
        <w:t xml:space="preserve"> </w:t>
      </w:r>
      <w:r w:rsidR="0013619D" w:rsidRPr="000876FA">
        <w:rPr>
          <w:lang w:val="en-GB"/>
        </w:rPr>
        <w:t>Therefore</w:t>
      </w:r>
      <w:r w:rsidRPr="000876FA">
        <w:rPr>
          <w:lang w:val="en-GB"/>
        </w:rPr>
        <w:t xml:space="preserve">, it would be impossible to calculate the heat transfer rate based on these inlet and outlet measurements. Alternatively, if the heat loss rate from the tantalum to the surroundings </w:t>
      </w:r>
      <w:r w:rsidR="002C6A3A" w:rsidRPr="000876FA">
        <w:rPr>
          <w:lang w:val="en-GB"/>
        </w:rPr>
        <w:t>could</w:t>
      </w:r>
      <w:r w:rsidRPr="000876FA">
        <w:rPr>
          <w:lang w:val="en-GB"/>
        </w:rPr>
        <w:t xml:space="preserve"> be determined, the heat loss </w:t>
      </w:r>
      <w:r w:rsidR="002C6A3A" w:rsidRPr="000876FA">
        <w:rPr>
          <w:lang w:val="en-GB"/>
        </w:rPr>
        <w:t>could</w:t>
      </w:r>
      <w:r w:rsidRPr="000876FA">
        <w:rPr>
          <w:lang w:val="en-GB"/>
        </w:rPr>
        <w:t xml:space="preserve"> later be subtracted from the total power input to the heating layer, which </w:t>
      </w:r>
      <w:r w:rsidR="002C6A3A" w:rsidRPr="000876FA">
        <w:rPr>
          <w:lang w:val="en-GB"/>
        </w:rPr>
        <w:t>would</w:t>
      </w:r>
      <w:r w:rsidRPr="000876FA">
        <w:rPr>
          <w:lang w:val="en-GB"/>
        </w:rPr>
        <w:t xml:space="preserve"> ultimately enable determining the relevant heat transfer coefficients. </w:t>
      </w:r>
    </w:p>
    <w:p w14:paraId="2490CA2A" w14:textId="77777777" w:rsidR="00034C18" w:rsidRPr="000876FA" w:rsidRDefault="00034C18" w:rsidP="00732465">
      <w:pPr>
        <w:spacing w:line="360" w:lineRule="auto"/>
        <w:ind w:firstLine="284"/>
        <w:jc w:val="both"/>
        <w:rPr>
          <w:lang w:val="en-GB"/>
        </w:rPr>
      </w:pPr>
    </w:p>
    <w:p w14:paraId="61A880CD" w14:textId="6D80156B" w:rsidR="00034C18" w:rsidRPr="000876FA" w:rsidRDefault="00034C18" w:rsidP="00732465">
      <w:pPr>
        <w:spacing w:line="360" w:lineRule="auto"/>
        <w:ind w:firstLine="284"/>
        <w:jc w:val="both"/>
        <w:rPr>
          <w:lang w:val="en-GB"/>
        </w:rPr>
      </w:pPr>
      <w:r w:rsidRPr="000876FA">
        <w:rPr>
          <w:lang w:val="en-GB"/>
        </w:rPr>
        <w:t xml:space="preserve">In order to find the heat loss characteristic of each test section orientation, single-phase liquid experiments had to be performed first. For </w:t>
      </w:r>
      <w:r w:rsidR="002C6A3A" w:rsidRPr="000876FA">
        <w:rPr>
          <w:lang w:val="en-GB"/>
        </w:rPr>
        <w:t xml:space="preserve">the </w:t>
      </w:r>
      <w:r w:rsidRPr="000876FA">
        <w:rPr>
          <w:lang w:val="en-GB"/>
        </w:rPr>
        <w:t>liquid flow conditions</w:t>
      </w:r>
      <w:r w:rsidR="002C6A3A" w:rsidRPr="000876FA">
        <w:rPr>
          <w:lang w:val="en-GB"/>
        </w:rPr>
        <w:t>,</w:t>
      </w:r>
      <w:r w:rsidRPr="000876FA">
        <w:rPr>
          <w:lang w:val="en-GB"/>
        </w:rPr>
        <w:t xml:space="preserve"> the total heat input, the heat absorbed by the fluid (based on the temperature rise of the fluid in the test section), the tantalum surface temperature as obtained from the infrared camera, and the surrounding temperature in the acrylic glass enclosure </w:t>
      </w:r>
      <w:r w:rsidR="00E8337E">
        <w:rPr>
          <w:lang w:val="en-GB"/>
        </w:rPr>
        <w:t>was</w:t>
      </w:r>
      <w:r w:rsidRPr="000876FA">
        <w:rPr>
          <w:lang w:val="en-GB"/>
        </w:rPr>
        <w:t xml:space="preserve"> obtained relatively easily. As discussed later, this enabled the characterisation of the heat loss rate from the heated tantalum surface as a function of the temperature difference between </w:t>
      </w:r>
      <w:r w:rsidRPr="000876FA">
        <w:rPr>
          <w:lang w:val="en-GB"/>
        </w:rPr>
        <w:lastRenderedPageBreak/>
        <w:t xml:space="preserve">the tantalum and the surrounding air. For this </w:t>
      </w:r>
      <w:r w:rsidR="00DD1ED3" w:rsidRPr="000876FA">
        <w:rPr>
          <w:lang w:val="en-GB"/>
        </w:rPr>
        <w:t>purpose,</w:t>
      </w:r>
      <w:r w:rsidRPr="000876FA">
        <w:rPr>
          <w:lang w:val="en-GB"/>
        </w:rPr>
        <w:t xml:space="preserve"> five steady</w:t>
      </w:r>
      <w:r w:rsidR="002C6A3A" w:rsidRPr="000876FA">
        <w:rPr>
          <w:lang w:val="en-GB"/>
        </w:rPr>
        <w:t>-</w:t>
      </w:r>
      <w:r w:rsidRPr="000876FA">
        <w:rPr>
          <w:lang w:val="en-GB"/>
        </w:rPr>
        <w:t>state single-phase tests were conducted for each test section orientation at mass fluxes of</w:t>
      </w:r>
      <w:r w:rsidR="0013619D" w:rsidRPr="000876FA">
        <w:rPr>
          <w:lang w:val="en-GB"/>
        </w:rPr>
        <w:t xml:space="preserve"> </w:t>
      </w:r>
      <m:oMath>
        <m:r>
          <w:rPr>
            <w:rFonts w:ascii="Cambria Math" w:hAnsi="Cambria Math"/>
            <w:lang w:val="en-GB"/>
          </w:rPr>
          <m:t>G</m:t>
        </m:r>
      </m:oMath>
      <w:r w:rsidR="0013619D" w:rsidRPr="000876FA">
        <w:rPr>
          <w:lang w:val="en-GB"/>
        </w:rPr>
        <w:t xml:space="preserve"> = 10, 20 and 40 kg/m</w:t>
      </w:r>
      <w:r w:rsidR="0013619D" w:rsidRPr="000876FA">
        <w:rPr>
          <w:vertAlign w:val="superscript"/>
          <w:lang w:val="en-GB"/>
        </w:rPr>
        <w:t>2</w:t>
      </w:r>
      <w:r w:rsidR="0013619D" w:rsidRPr="000876FA">
        <w:rPr>
          <w:lang w:val="en-GB"/>
        </w:rPr>
        <w:t>s</w:t>
      </w:r>
      <w:r w:rsidRPr="000876FA">
        <w:rPr>
          <w:lang w:val="en-GB"/>
        </w:rPr>
        <w:t xml:space="preserve">, and </w:t>
      </w:r>
      <w:r w:rsidR="00AB0FB3" w:rsidRPr="000876FA">
        <w:rPr>
          <w:lang w:val="en-GB"/>
        </w:rPr>
        <w:t xml:space="preserve">at a range of </w:t>
      </w:r>
      <w:r w:rsidR="0013619D" w:rsidRPr="000876FA">
        <w:rPr>
          <w:lang w:val="en-GB"/>
        </w:rPr>
        <w:t xml:space="preserve">applied </w:t>
      </w:r>
      <w:r w:rsidRPr="000876FA">
        <w:rPr>
          <w:lang w:val="en-GB"/>
        </w:rPr>
        <w:t>heat fluxes</w:t>
      </w:r>
      <w:r w:rsidR="00AB0FB3" w:rsidRPr="000876FA">
        <w:rPr>
          <w:lang w:val="en-GB"/>
        </w:rPr>
        <w:t xml:space="preserve">. This </w:t>
      </w:r>
      <w:r w:rsidRPr="000876FA">
        <w:rPr>
          <w:lang w:val="en-GB"/>
        </w:rPr>
        <w:t>resulted in scenarios which produced a range of temperature difference</w:t>
      </w:r>
      <w:r w:rsidR="00E051D0" w:rsidRPr="000876FA">
        <w:rPr>
          <w:lang w:val="en-GB"/>
        </w:rPr>
        <w:t>s</w:t>
      </w:r>
      <w:r w:rsidRPr="000876FA">
        <w:rPr>
          <w:lang w:val="en-GB"/>
        </w:rPr>
        <w:t xml:space="preserve"> between the tantalum and its surrounding. To reduce experimental uncertainty</w:t>
      </w:r>
      <w:r w:rsidR="00AB0FB3" w:rsidRPr="000876FA">
        <w:rPr>
          <w:lang w:val="en-GB"/>
        </w:rPr>
        <w:t>,</w:t>
      </w:r>
      <w:r w:rsidRPr="000876FA">
        <w:rPr>
          <w:lang w:val="en-GB"/>
        </w:rPr>
        <w:t xml:space="preserve"> the </w:t>
      </w:r>
      <w:r w:rsidR="0013619D" w:rsidRPr="000876FA">
        <w:rPr>
          <w:lang w:val="en-GB"/>
        </w:rPr>
        <w:t>single-phase</w:t>
      </w:r>
      <w:r w:rsidRPr="000876FA">
        <w:rPr>
          <w:lang w:val="en-GB"/>
        </w:rPr>
        <w:t xml:space="preserve"> tests were conducted such that the temperature increase of the fluid over the test section was at least 5</w:t>
      </w:r>
      <w:r w:rsidR="00E051D0" w:rsidRPr="000876FA">
        <w:rPr>
          <w:lang w:val="en-GB"/>
        </w:rPr>
        <w:t> </w:t>
      </w:r>
      <w:r w:rsidRPr="000876FA">
        <w:rPr>
          <w:lang w:val="en-GB"/>
        </w:rPr>
        <w:softHyphen/>
        <w:t>°C. In these tests</w:t>
      </w:r>
      <w:r w:rsidR="00AB0FB3" w:rsidRPr="000876FA">
        <w:rPr>
          <w:lang w:val="en-GB"/>
        </w:rPr>
        <w:t>,</w:t>
      </w:r>
      <w:r w:rsidRPr="000876FA">
        <w:rPr>
          <w:lang w:val="en-GB"/>
        </w:rPr>
        <w:t xml:space="preserve"> steady</w:t>
      </w:r>
      <w:r w:rsidR="0013619D" w:rsidRPr="000876FA">
        <w:rPr>
          <w:lang w:val="en-GB"/>
        </w:rPr>
        <w:t xml:space="preserve"> </w:t>
      </w:r>
      <w:r w:rsidRPr="000876FA">
        <w:rPr>
          <w:lang w:val="en-GB"/>
        </w:rPr>
        <w:t xml:space="preserve">state was defined </w:t>
      </w:r>
      <w:r w:rsidR="00AB0FB3" w:rsidRPr="000876FA">
        <w:rPr>
          <w:lang w:val="en-GB"/>
        </w:rPr>
        <w:t xml:space="preserve">when </w:t>
      </w:r>
      <w:r w:rsidR="0013619D" w:rsidRPr="000876FA">
        <w:rPr>
          <w:lang w:val="en-GB"/>
        </w:rPr>
        <w:t xml:space="preserve">the outlet temperature </w:t>
      </w:r>
      <w:r w:rsidR="00AB0FB3" w:rsidRPr="000876FA">
        <w:rPr>
          <w:lang w:val="en-GB"/>
        </w:rPr>
        <w:t xml:space="preserve">changed by </w:t>
      </w:r>
      <w:r w:rsidR="0013619D" w:rsidRPr="000876FA">
        <w:rPr>
          <w:lang w:val="en-GB"/>
        </w:rPr>
        <w:t>less than 0.1</w:t>
      </w:r>
      <w:r w:rsidR="00E051D0" w:rsidRPr="000876FA">
        <w:rPr>
          <w:lang w:val="en-GB"/>
        </w:rPr>
        <w:t> </w:t>
      </w:r>
      <w:r w:rsidR="0013619D" w:rsidRPr="000876FA">
        <w:rPr>
          <w:lang w:val="en-GB"/>
        </w:rPr>
        <w:t>°C over 3</w:t>
      </w:r>
      <w:r w:rsidR="00AB0FB3" w:rsidRPr="000876FA">
        <w:rPr>
          <w:lang w:val="en-GB"/>
        </w:rPr>
        <w:t xml:space="preserve"> </w:t>
      </w:r>
      <w:r w:rsidR="0013619D" w:rsidRPr="000876FA">
        <w:rPr>
          <w:lang w:val="en-GB"/>
        </w:rPr>
        <w:t>min</w:t>
      </w:r>
      <w:r w:rsidR="00AB0FB3" w:rsidRPr="000876FA">
        <w:rPr>
          <w:lang w:val="en-GB"/>
        </w:rPr>
        <w:t>utes</w:t>
      </w:r>
      <w:r w:rsidRPr="000876FA">
        <w:rPr>
          <w:lang w:val="en-GB"/>
        </w:rPr>
        <w:t>.</w:t>
      </w:r>
      <w:r w:rsidR="0013619D" w:rsidRPr="000876FA">
        <w:rPr>
          <w:lang w:val="en-GB"/>
        </w:rPr>
        <w:t xml:space="preserve"> </w:t>
      </w:r>
      <w:r w:rsidRPr="000876FA">
        <w:rPr>
          <w:lang w:val="en-GB"/>
        </w:rPr>
        <w:t xml:space="preserve"> </w:t>
      </w:r>
    </w:p>
    <w:p w14:paraId="1862269F" w14:textId="77777777" w:rsidR="00034C18" w:rsidRPr="000876FA" w:rsidRDefault="00034C18" w:rsidP="00732465">
      <w:pPr>
        <w:spacing w:line="360" w:lineRule="auto"/>
        <w:ind w:firstLine="284"/>
        <w:jc w:val="both"/>
        <w:rPr>
          <w:lang w:val="en-GB"/>
        </w:rPr>
      </w:pPr>
    </w:p>
    <w:p w14:paraId="087055B1" w14:textId="76378157" w:rsidR="00034C18" w:rsidRPr="000876FA" w:rsidRDefault="00034C18" w:rsidP="00732465">
      <w:pPr>
        <w:spacing w:line="360" w:lineRule="auto"/>
        <w:ind w:firstLine="284"/>
        <w:jc w:val="both"/>
        <w:rPr>
          <w:lang w:val="en-GB"/>
        </w:rPr>
      </w:pPr>
      <w:r w:rsidRPr="000876FA">
        <w:rPr>
          <w:lang w:val="en-GB"/>
        </w:rPr>
        <w:t xml:space="preserve">Once </w:t>
      </w:r>
      <w:r w:rsidR="00B075CF" w:rsidRPr="000876FA">
        <w:rPr>
          <w:lang w:val="en-GB"/>
        </w:rPr>
        <w:t>enough</w:t>
      </w:r>
      <w:r w:rsidRPr="000876FA">
        <w:rPr>
          <w:lang w:val="en-GB"/>
        </w:rPr>
        <w:t xml:space="preserve"> single-phase data was collected, the main two-phase flow</w:t>
      </w:r>
      <w:r w:rsidR="00100295" w:rsidRPr="000876FA">
        <w:rPr>
          <w:lang w:val="en-GB"/>
        </w:rPr>
        <w:t>-</w:t>
      </w:r>
      <w:r w:rsidRPr="000876FA">
        <w:rPr>
          <w:lang w:val="en-GB"/>
        </w:rPr>
        <w:t>boiling tests commence</w:t>
      </w:r>
      <w:r w:rsidR="00E8337E">
        <w:rPr>
          <w:lang w:val="en-GB"/>
        </w:rPr>
        <w:t>d</w:t>
      </w:r>
      <w:r w:rsidRPr="000876FA">
        <w:rPr>
          <w:lang w:val="en-GB"/>
        </w:rPr>
        <w:t xml:space="preserve">. The syringe pump settings were </w:t>
      </w:r>
      <w:r w:rsidR="00B075CF" w:rsidRPr="000876FA">
        <w:rPr>
          <w:lang w:val="en-GB"/>
        </w:rPr>
        <w:t>adjusted,</w:t>
      </w:r>
      <w:r w:rsidRPr="000876FA">
        <w:rPr>
          <w:lang w:val="en-GB"/>
        </w:rPr>
        <w:t xml:space="preserve"> and the pump was started. The power input to the tantalum layer remained off until fluid was seen collecting in the reservoir at the </w:t>
      </w:r>
      <w:r w:rsidR="002820D9" w:rsidRPr="000876FA">
        <w:rPr>
          <w:lang w:val="en-GB"/>
        </w:rPr>
        <w:t>outlet</w:t>
      </w:r>
      <w:r w:rsidRPr="000876FA">
        <w:rPr>
          <w:lang w:val="en-GB"/>
        </w:rPr>
        <w:t xml:space="preserve"> of the set</w:t>
      </w:r>
      <w:r w:rsidR="00BA3AAF" w:rsidRPr="000876FA">
        <w:rPr>
          <w:lang w:val="en-GB"/>
        </w:rPr>
        <w:t>-</w:t>
      </w:r>
      <w:r w:rsidRPr="000876FA">
        <w:rPr>
          <w:lang w:val="en-GB"/>
        </w:rPr>
        <w:t>up. The heating was gradually increased to just below saturation conditions to prevent sudden and unexpected system instability</w:t>
      </w:r>
      <w:r w:rsidR="00E051D0" w:rsidRPr="000876FA">
        <w:rPr>
          <w:lang w:val="en-GB"/>
        </w:rPr>
        <w:t>,</w:t>
      </w:r>
      <w:r w:rsidRPr="000876FA">
        <w:rPr>
          <w:lang w:val="en-GB"/>
        </w:rPr>
        <w:t xml:space="preserve"> which could result in damage to the test section. Heat input was slowly increased to the target value until a relatively stationary nucleation point was present at a suitable location in the channel. </w:t>
      </w:r>
    </w:p>
    <w:p w14:paraId="5894160E" w14:textId="77777777" w:rsidR="00034C18" w:rsidRPr="000876FA" w:rsidRDefault="00034C18" w:rsidP="00732465">
      <w:pPr>
        <w:spacing w:line="360" w:lineRule="auto"/>
        <w:ind w:firstLine="284"/>
        <w:jc w:val="both"/>
        <w:rPr>
          <w:lang w:val="en-GB"/>
        </w:rPr>
      </w:pPr>
    </w:p>
    <w:p w14:paraId="441EFE1D" w14:textId="0A43C196" w:rsidR="00034C18" w:rsidRPr="000876FA" w:rsidRDefault="00034C18" w:rsidP="00732465">
      <w:pPr>
        <w:spacing w:line="360" w:lineRule="auto"/>
        <w:ind w:firstLine="284"/>
        <w:jc w:val="both"/>
        <w:rPr>
          <w:lang w:val="en-GB"/>
        </w:rPr>
      </w:pPr>
      <w:r w:rsidRPr="000876FA">
        <w:rPr>
          <w:lang w:val="en-GB"/>
        </w:rPr>
        <w:t>Accurate capturing of the flow behaviour was only possible during quasi-steady</w:t>
      </w:r>
      <w:r w:rsidR="00E051D0" w:rsidRPr="000876FA">
        <w:rPr>
          <w:lang w:val="en-GB"/>
        </w:rPr>
        <w:t>-</w:t>
      </w:r>
      <w:r w:rsidRPr="000876FA">
        <w:rPr>
          <w:lang w:val="en-GB"/>
        </w:rPr>
        <w:t>state flows</w:t>
      </w:r>
      <w:r w:rsidR="00E051D0" w:rsidRPr="000876FA">
        <w:rPr>
          <w:lang w:val="en-GB"/>
        </w:rPr>
        <w:t>,</w:t>
      </w:r>
      <w:r w:rsidRPr="000876FA">
        <w:rPr>
          <w:lang w:val="en-GB"/>
        </w:rPr>
        <w:t xml:space="preserve"> which </w:t>
      </w:r>
      <w:r w:rsidR="00E051D0" w:rsidRPr="000876FA">
        <w:rPr>
          <w:lang w:val="en-GB"/>
        </w:rPr>
        <w:t>were</w:t>
      </w:r>
      <w:r w:rsidRPr="000876FA">
        <w:rPr>
          <w:lang w:val="en-GB"/>
        </w:rPr>
        <w:t xml:space="preserve"> defined when the outlet temperature remained constant within a variation of less than 0.2</w:t>
      </w:r>
      <w:r w:rsidR="00E051D0" w:rsidRPr="000876FA">
        <w:rPr>
          <w:lang w:val="en-GB"/>
        </w:rPr>
        <w:t> </w:t>
      </w:r>
      <w:r w:rsidRPr="000876FA">
        <w:rPr>
          <w:lang w:val="en-GB"/>
        </w:rPr>
        <w:t>°C over a period of 3 minutes</w:t>
      </w:r>
      <w:r w:rsidR="00640C2B" w:rsidRPr="000876FA">
        <w:rPr>
          <w:lang w:val="en-GB"/>
        </w:rPr>
        <w:t>,</w:t>
      </w:r>
      <w:r w:rsidRPr="000876FA">
        <w:rPr>
          <w:lang w:val="en-GB"/>
        </w:rPr>
        <w:t xml:space="preserve"> the nucleation site remained fixed and the perceived flow pattern remained consistent or periodic in nature.  After an additional 3 minutes of steady conditions, the pressure transducer and thermocouple data </w:t>
      </w:r>
      <w:r w:rsidR="0084547B" w:rsidRPr="000876FA">
        <w:rPr>
          <w:lang w:val="en-GB"/>
        </w:rPr>
        <w:t>were</w:t>
      </w:r>
      <w:r w:rsidRPr="000876FA">
        <w:rPr>
          <w:lang w:val="en-GB"/>
        </w:rPr>
        <w:t xml:space="preserve"> logged at 100 Hz for a period of </w:t>
      </w:r>
      <w:r w:rsidR="0013619D" w:rsidRPr="000876FA">
        <w:rPr>
          <w:lang w:val="en-GB"/>
        </w:rPr>
        <w:t>60</w:t>
      </w:r>
      <w:r w:rsidR="00AB0FB3" w:rsidRPr="000876FA">
        <w:rPr>
          <w:lang w:val="en-GB"/>
        </w:rPr>
        <w:t> </w:t>
      </w:r>
      <w:r w:rsidR="0013619D" w:rsidRPr="000876FA">
        <w:rPr>
          <w:lang w:val="en-GB"/>
        </w:rPr>
        <w:t>s</w:t>
      </w:r>
      <w:r w:rsidR="00AB0FB3" w:rsidRPr="000876FA">
        <w:rPr>
          <w:lang w:val="en-GB"/>
        </w:rPr>
        <w:t>econds</w:t>
      </w:r>
      <w:r w:rsidR="0013619D" w:rsidRPr="000876FA">
        <w:rPr>
          <w:lang w:val="en-GB"/>
        </w:rPr>
        <w:t xml:space="preserve"> per experiment and approximately 7 min</w:t>
      </w:r>
      <w:r w:rsidR="00AB0FB3" w:rsidRPr="000876FA">
        <w:rPr>
          <w:lang w:val="en-GB"/>
        </w:rPr>
        <w:t>utes</w:t>
      </w:r>
      <w:r w:rsidR="0013619D" w:rsidRPr="000876FA">
        <w:rPr>
          <w:lang w:val="en-GB"/>
        </w:rPr>
        <w:t xml:space="preserve"> per heat flux</w:t>
      </w:r>
      <w:r w:rsidR="00AB0FB3" w:rsidRPr="000876FA">
        <w:rPr>
          <w:lang w:val="en-GB"/>
        </w:rPr>
        <w:t>.</w:t>
      </w:r>
      <w:r w:rsidRPr="000876FA">
        <w:rPr>
          <w:lang w:val="en-GB"/>
        </w:rPr>
        <w:t xml:space="preserve"> </w:t>
      </w:r>
      <w:r w:rsidR="00AB0FB3" w:rsidRPr="000876FA">
        <w:rPr>
          <w:lang w:val="en-GB"/>
        </w:rPr>
        <w:t>H</w:t>
      </w:r>
      <w:r w:rsidRPr="000876FA">
        <w:rPr>
          <w:lang w:val="en-GB"/>
        </w:rPr>
        <w:t>igh</w:t>
      </w:r>
      <w:r w:rsidR="00E051D0" w:rsidRPr="000876FA">
        <w:rPr>
          <w:lang w:val="en-GB"/>
        </w:rPr>
        <w:t>-</w:t>
      </w:r>
      <w:r w:rsidRPr="000876FA">
        <w:rPr>
          <w:lang w:val="en-GB"/>
        </w:rPr>
        <w:t xml:space="preserve">speed camera footage was recorded at between 100 and 140 fps depending on the flow pattern behaviour for a period of </w:t>
      </w:r>
      <w:r w:rsidR="0013619D" w:rsidRPr="000876FA">
        <w:rPr>
          <w:lang w:val="en-GB"/>
        </w:rPr>
        <w:t>70</w:t>
      </w:r>
      <w:r w:rsidR="00BA3AAF" w:rsidRPr="000876FA">
        <w:rPr>
          <w:lang w:val="en-GB"/>
        </w:rPr>
        <w:t xml:space="preserve"> </w:t>
      </w:r>
      <w:r w:rsidR="0013619D" w:rsidRPr="000876FA">
        <w:rPr>
          <w:lang w:val="en-GB"/>
        </w:rPr>
        <w:t>s</w:t>
      </w:r>
      <w:r w:rsidR="00BA3AAF" w:rsidRPr="000876FA">
        <w:rPr>
          <w:lang w:val="en-GB"/>
        </w:rPr>
        <w:t>econds</w:t>
      </w:r>
      <w:r w:rsidR="0013619D" w:rsidRPr="000876FA">
        <w:rPr>
          <w:lang w:val="en-GB"/>
        </w:rPr>
        <w:t xml:space="preserve"> spanning from before the infrared image started to record until after the infrared images stopped recording</w:t>
      </w:r>
      <w:r w:rsidR="00AB0FB3" w:rsidRPr="000876FA">
        <w:rPr>
          <w:lang w:val="en-GB"/>
        </w:rPr>
        <w:t>. The</w:t>
      </w:r>
      <w:r w:rsidRPr="000876FA">
        <w:rPr>
          <w:lang w:val="en-GB"/>
        </w:rPr>
        <w:t xml:space="preserve"> infrared footage was recorded at 25 fps for a period of 60 seconds. The input power and volumetric flow settings were recorded manually. Care was taken to ensure time synchronisation between the two computers as well as the cameras. </w:t>
      </w:r>
    </w:p>
    <w:p w14:paraId="74076F01" w14:textId="77777777" w:rsidR="00034C18" w:rsidRPr="000876FA" w:rsidRDefault="00034C18" w:rsidP="00732465">
      <w:pPr>
        <w:spacing w:line="360" w:lineRule="auto"/>
        <w:ind w:firstLine="284"/>
        <w:jc w:val="both"/>
        <w:rPr>
          <w:lang w:val="en-GB"/>
        </w:rPr>
      </w:pPr>
    </w:p>
    <w:p w14:paraId="5C3A7CB6" w14:textId="0FCF5AC0" w:rsidR="00034C18" w:rsidRPr="000876FA" w:rsidRDefault="00034C18" w:rsidP="00732465">
      <w:pPr>
        <w:spacing w:line="360" w:lineRule="auto"/>
        <w:ind w:firstLine="284"/>
        <w:jc w:val="both"/>
        <w:rPr>
          <w:lang w:val="en-GB"/>
        </w:rPr>
      </w:pPr>
      <w:r w:rsidRPr="000876FA">
        <w:rPr>
          <w:lang w:val="en-GB"/>
        </w:rPr>
        <w:t xml:space="preserve">Each test case and heat flux condition </w:t>
      </w:r>
      <w:r w:rsidR="00DA4FDC" w:rsidRPr="000876FA">
        <w:rPr>
          <w:lang w:val="en-GB"/>
        </w:rPr>
        <w:t>were</w:t>
      </w:r>
      <w:r w:rsidRPr="000876FA">
        <w:rPr>
          <w:lang w:val="en-GB"/>
        </w:rPr>
        <w:t xml:space="preserve"> repeated three times, before the next heat flux and/or mass flux and/or rotational orientation case was considered.  At the end of each experimental set</w:t>
      </w:r>
      <w:r w:rsidR="00E051D0" w:rsidRPr="000876FA">
        <w:rPr>
          <w:lang w:val="en-GB"/>
        </w:rPr>
        <w:t>,</w:t>
      </w:r>
      <w:r w:rsidRPr="000876FA">
        <w:rPr>
          <w:lang w:val="en-GB"/>
        </w:rPr>
        <w:t xml:space="preserve"> the collected FC-72 in the outlet reservoir was retrieved and stored in a sealed glass jar until it could be disposed of safely. </w:t>
      </w:r>
    </w:p>
    <w:p w14:paraId="5E61ED6E" w14:textId="77777777" w:rsidR="00F038D3" w:rsidRPr="000876FA" w:rsidRDefault="00F038D3" w:rsidP="00732465">
      <w:pPr>
        <w:spacing w:line="360" w:lineRule="auto"/>
        <w:ind w:firstLine="284"/>
        <w:jc w:val="both"/>
        <w:rPr>
          <w:lang w:val="en-GB"/>
        </w:rPr>
      </w:pPr>
    </w:p>
    <w:p w14:paraId="4ACF3BFE" w14:textId="6DDE6DD3" w:rsidR="00034C18" w:rsidRPr="000876FA" w:rsidRDefault="00034C18" w:rsidP="00732465">
      <w:pPr>
        <w:pStyle w:val="Heading1"/>
        <w:keepLines/>
        <w:numPr>
          <w:ilvl w:val="0"/>
          <w:numId w:val="3"/>
        </w:numPr>
        <w:autoSpaceDE/>
        <w:autoSpaceDN/>
        <w:spacing w:before="0" w:after="60" w:line="360" w:lineRule="auto"/>
        <w:ind w:left="425" w:hanging="357"/>
        <w:jc w:val="left"/>
        <w:rPr>
          <w:b/>
          <w:bCs/>
          <w:lang w:val="en-GB"/>
        </w:rPr>
      </w:pPr>
      <w:bookmarkStart w:id="31" w:name="_Ref23063033"/>
      <w:bookmarkStart w:id="32" w:name="_Ref23063037"/>
      <w:bookmarkStart w:id="33" w:name="_Toc26149585"/>
      <w:bookmarkStart w:id="34" w:name="_Toc30148369"/>
      <w:bookmarkStart w:id="35" w:name="_Hlk17709011"/>
      <w:bookmarkStart w:id="36" w:name="_Hlk26348695"/>
      <w:r w:rsidRPr="000876FA">
        <w:rPr>
          <w:b/>
          <w:bCs/>
          <w:lang w:val="en-GB"/>
        </w:rPr>
        <w:t>Data reduction</w:t>
      </w:r>
      <w:bookmarkEnd w:id="31"/>
      <w:bookmarkEnd w:id="32"/>
      <w:bookmarkEnd w:id="33"/>
      <w:bookmarkEnd w:id="34"/>
    </w:p>
    <w:p w14:paraId="499975D7" w14:textId="20D9235C" w:rsidR="00034C18" w:rsidRPr="000876FA" w:rsidRDefault="00034C18" w:rsidP="00732465">
      <w:pPr>
        <w:spacing w:line="360" w:lineRule="auto"/>
        <w:ind w:firstLine="284"/>
        <w:jc w:val="both"/>
        <w:rPr>
          <w:lang w:val="en-GB"/>
        </w:rPr>
      </w:pPr>
      <w:r w:rsidRPr="000876FA">
        <w:rPr>
          <w:lang w:val="en-GB"/>
        </w:rPr>
        <w:t>Because the data</w:t>
      </w:r>
      <w:r w:rsidR="00E051D0" w:rsidRPr="000876FA">
        <w:rPr>
          <w:lang w:val="en-GB"/>
        </w:rPr>
        <w:t xml:space="preserve"> </w:t>
      </w:r>
      <w:r w:rsidRPr="000876FA">
        <w:rPr>
          <w:lang w:val="en-GB"/>
        </w:rPr>
        <w:t>acquisition systems and cameras were operated at different logging frequencies and frame rates, relevant time synchronisation was required, which was done with MATLAB.</w:t>
      </w:r>
      <w:r w:rsidR="0013619D" w:rsidRPr="000876FA">
        <w:rPr>
          <w:lang w:val="en-GB"/>
        </w:rPr>
        <w:t xml:space="preserve"> Time averaging of data was done in the calculation </w:t>
      </w:r>
      <w:r w:rsidR="009D437E" w:rsidRPr="000876FA">
        <w:rPr>
          <w:lang w:val="en-GB"/>
        </w:rPr>
        <w:t>of the heat transfer coefficient including inlet temperature, outlet temperature and surface temperature.</w:t>
      </w:r>
    </w:p>
    <w:p w14:paraId="43B13DA4" w14:textId="77777777" w:rsidR="00F038D3" w:rsidRPr="000876FA" w:rsidRDefault="00F038D3" w:rsidP="00732465">
      <w:pPr>
        <w:spacing w:line="360" w:lineRule="auto"/>
        <w:ind w:firstLine="284"/>
        <w:jc w:val="both"/>
        <w:rPr>
          <w:lang w:val="en-GB"/>
        </w:rPr>
      </w:pPr>
    </w:p>
    <w:p w14:paraId="09BACDB0" w14:textId="0196961F" w:rsidR="00034C18" w:rsidRPr="000876FA" w:rsidRDefault="00034C18" w:rsidP="00732465">
      <w:pPr>
        <w:pStyle w:val="Heading2"/>
        <w:keepLines/>
        <w:numPr>
          <w:ilvl w:val="1"/>
          <w:numId w:val="3"/>
        </w:numPr>
        <w:autoSpaceDE/>
        <w:autoSpaceDN/>
        <w:spacing w:line="360" w:lineRule="auto"/>
        <w:rPr>
          <w:b/>
          <w:bCs/>
          <w:lang w:val="en-GB"/>
        </w:rPr>
      </w:pPr>
      <w:bookmarkStart w:id="37" w:name="_Ref31291516"/>
      <w:bookmarkStart w:id="38" w:name="_Ref16676716"/>
      <w:bookmarkStart w:id="39" w:name="_Toc26149587"/>
      <w:r w:rsidRPr="000876FA">
        <w:rPr>
          <w:b/>
          <w:bCs/>
          <w:lang w:val="en-GB"/>
        </w:rPr>
        <w:t>Characterisation of the heat loss</w:t>
      </w:r>
      <w:bookmarkEnd w:id="37"/>
    </w:p>
    <w:p w14:paraId="4367043A" w14:textId="452E4F52" w:rsidR="00034C18" w:rsidRPr="000876FA" w:rsidRDefault="00034C18" w:rsidP="00732465">
      <w:pPr>
        <w:spacing w:line="360" w:lineRule="auto"/>
        <w:ind w:firstLine="284"/>
        <w:jc w:val="both"/>
        <w:rPr>
          <w:lang w:val="en-GB"/>
        </w:rPr>
      </w:pPr>
      <w:r w:rsidRPr="000876FA">
        <w:rPr>
          <w:lang w:val="en-GB"/>
        </w:rPr>
        <w:t>As mentioned, diabatic steady</w:t>
      </w:r>
      <w:r w:rsidR="00E051D0" w:rsidRPr="000876FA">
        <w:rPr>
          <w:lang w:val="en-GB"/>
        </w:rPr>
        <w:t>-</w:t>
      </w:r>
      <w:r w:rsidRPr="000876FA">
        <w:rPr>
          <w:lang w:val="en-GB"/>
        </w:rPr>
        <w:t>state single-phase liquid experiments were conducted to characterise the heat loss behaviour from the tantalum surface to the surroundings. First</w:t>
      </w:r>
      <w:r w:rsidR="00E051D0" w:rsidRPr="000876FA">
        <w:rPr>
          <w:lang w:val="en-GB"/>
        </w:rPr>
        <w:t>,</w:t>
      </w:r>
      <w:r w:rsidRPr="000876FA">
        <w:rPr>
          <w:lang w:val="en-GB"/>
        </w:rPr>
        <w:t xml:space="preserve"> t</w:t>
      </w:r>
      <w:r w:rsidRPr="000876FA">
        <w:rPr>
          <w:rFonts w:eastAsiaTheme="minorEastAsia"/>
          <w:lang w:val="en-GB"/>
        </w:rPr>
        <w:t>he absorbed heat into the fluid (</w:t>
      </w:r>
      <m:oMath>
        <m:acc>
          <m:accPr>
            <m:chr m:val="̇"/>
            <m:ctrlPr>
              <w:rPr>
                <w:rFonts w:ascii="Cambria Math" w:eastAsiaTheme="minorEastAsia" w:hAnsi="Cambria Math"/>
                <w:i/>
                <w:lang w:val="en-GB"/>
              </w:rPr>
            </m:ctrlPr>
          </m:accPr>
          <m:e>
            <m:r>
              <w:rPr>
                <w:rFonts w:ascii="Cambria Math" w:eastAsiaTheme="minorEastAsia" w:hAnsi="Cambria Math"/>
                <w:lang w:val="en-GB"/>
              </w:rPr>
              <m:t>Q</m:t>
            </m:r>
          </m:e>
        </m:acc>
      </m:oMath>
      <w:r w:rsidRPr="000876FA">
        <w:rPr>
          <w:rFonts w:eastAsiaTheme="minorEastAsia"/>
          <w:lang w:val="en-GB"/>
        </w:rPr>
        <w:t>) was determined from the change of temperature of the fluid:</w:t>
      </w:r>
      <w:r w:rsidRPr="000876FA">
        <w:rPr>
          <w:lang w:val="en-GB"/>
        </w:rPr>
        <w:t xml:space="preserve"> </w:t>
      </w:r>
    </w:p>
    <w:tbl>
      <w:tblPr>
        <w:tblW w:w="0" w:type="auto"/>
        <w:tblLook w:val="04A0" w:firstRow="1" w:lastRow="0" w:firstColumn="1" w:lastColumn="0" w:noHBand="0" w:noVBand="1"/>
      </w:tblPr>
      <w:tblGrid>
        <w:gridCol w:w="704"/>
        <w:gridCol w:w="7513"/>
        <w:gridCol w:w="799"/>
      </w:tblGrid>
      <w:tr w:rsidR="00034C18" w:rsidRPr="000876FA" w14:paraId="33BA48A4" w14:textId="77777777" w:rsidTr="00034C18">
        <w:tc>
          <w:tcPr>
            <w:tcW w:w="704" w:type="dxa"/>
            <w:vAlign w:val="center"/>
          </w:tcPr>
          <w:p w14:paraId="6219F10C" w14:textId="77777777" w:rsidR="00034C18" w:rsidRPr="000876FA" w:rsidRDefault="00034C18" w:rsidP="00732465">
            <w:pPr>
              <w:spacing w:line="360" w:lineRule="auto"/>
              <w:rPr>
                <w:lang w:val="en-GB"/>
              </w:rPr>
            </w:pPr>
          </w:p>
        </w:tc>
        <w:tc>
          <w:tcPr>
            <w:tcW w:w="7513" w:type="dxa"/>
            <w:vAlign w:val="center"/>
          </w:tcPr>
          <w:p w14:paraId="18413A3F" w14:textId="77777777" w:rsidR="00034C18" w:rsidRPr="000876FA" w:rsidRDefault="00485350" w:rsidP="00732465">
            <w:pPr>
              <w:spacing w:line="360" w:lineRule="auto"/>
              <w:rPr>
                <w:lang w:val="en-GB"/>
              </w:rPr>
            </w:pPr>
            <m:oMathPara>
              <m:oMath>
                <m:acc>
                  <m:accPr>
                    <m:chr m:val="̇"/>
                    <m:ctrlPr>
                      <w:rPr>
                        <w:rFonts w:ascii="Cambria Math" w:hAnsi="Cambria Math"/>
                        <w:i/>
                        <w:lang w:val="en-GB"/>
                      </w:rPr>
                    </m:ctrlPr>
                  </m:accPr>
                  <m:e>
                    <m:r>
                      <w:rPr>
                        <w:rFonts w:ascii="Cambria Math" w:hAnsi="Cambria Math"/>
                        <w:lang w:val="en-GB"/>
                      </w:rPr>
                      <m:t>Q</m:t>
                    </m:r>
                  </m:e>
                </m:acc>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m</m:t>
                    </m:r>
                  </m:e>
                </m:acc>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out</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in</m:t>
                        </m:r>
                      </m:sub>
                    </m:sSub>
                  </m:e>
                </m:d>
              </m:oMath>
            </m:oMathPara>
          </w:p>
        </w:tc>
        <w:tc>
          <w:tcPr>
            <w:tcW w:w="799" w:type="dxa"/>
            <w:vAlign w:val="center"/>
          </w:tcPr>
          <w:p w14:paraId="1964310C" w14:textId="77777777" w:rsidR="00034C18" w:rsidRPr="000876FA" w:rsidRDefault="00034C18" w:rsidP="00732465">
            <w:pPr>
              <w:spacing w:line="360" w:lineRule="auto"/>
              <w:jc w:val="right"/>
              <w:rPr>
                <w:lang w:val="en-GB"/>
              </w:rPr>
            </w:pPr>
            <w:r w:rsidRPr="000876FA">
              <w:rPr>
                <w:lang w:val="en-GB"/>
              </w:rPr>
              <w:t>(1)</w:t>
            </w:r>
          </w:p>
        </w:tc>
      </w:tr>
    </w:tbl>
    <w:p w14:paraId="0C8186A9" w14:textId="77777777" w:rsidR="00034C18" w:rsidRPr="000876FA" w:rsidRDefault="00034C18" w:rsidP="00732465">
      <w:pPr>
        <w:spacing w:line="360" w:lineRule="auto"/>
        <w:ind w:firstLine="284"/>
        <w:jc w:val="both"/>
        <w:rPr>
          <w:lang w:val="en-GB"/>
        </w:rPr>
      </w:pPr>
    </w:p>
    <w:p w14:paraId="6017B505" w14:textId="0D8D500A" w:rsidR="00034C18" w:rsidRPr="000876FA" w:rsidRDefault="00034C18" w:rsidP="00732465">
      <w:pPr>
        <w:spacing w:line="360" w:lineRule="auto"/>
        <w:ind w:firstLine="284"/>
        <w:jc w:val="both"/>
        <w:rPr>
          <w:rFonts w:eastAsiaTheme="minorEastAsia"/>
          <w:lang w:val="en-GB"/>
        </w:rPr>
      </w:pPr>
      <w:r w:rsidRPr="000876FA">
        <w:rPr>
          <w:lang w:val="en-GB"/>
        </w:rPr>
        <w:lastRenderedPageBreak/>
        <w:t xml:space="preserve">where </w:t>
      </w:r>
      <m:oMath>
        <m:acc>
          <m:accPr>
            <m:chr m:val="̇"/>
            <m:ctrlPr>
              <w:rPr>
                <w:rFonts w:ascii="Cambria Math" w:hAnsi="Cambria Math"/>
                <w:i/>
                <w:lang w:val="en-GB"/>
              </w:rPr>
            </m:ctrlPr>
          </m:accPr>
          <m:e>
            <m:r>
              <w:rPr>
                <w:rFonts w:ascii="Cambria Math" w:hAnsi="Cambria Math"/>
                <w:lang w:val="en-GB"/>
              </w:rPr>
              <m:t>m</m:t>
            </m:r>
          </m:e>
        </m:acc>
      </m:oMath>
      <w:r w:rsidRPr="000876FA">
        <w:rPr>
          <w:lang w:val="en-GB"/>
        </w:rPr>
        <w:t xml:space="preserve"> is the mass flow rate of the FC-72,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oMath>
      <w:r w:rsidRPr="000876FA">
        <w:rPr>
          <w:lang w:val="en-GB"/>
        </w:rPr>
        <w:t xml:space="preserve"> is the specific heat capacity of the fluid, and </w:t>
      </w: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out</m:t>
            </m:r>
          </m:sub>
        </m:sSub>
      </m:oMath>
      <w:r w:rsidRPr="000876FA">
        <w:rPr>
          <w:lang w:val="en-GB"/>
        </w:rPr>
        <w:t xml:space="preserve"> and </w:t>
      </w: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in</m:t>
            </m:r>
          </m:sub>
        </m:sSub>
      </m:oMath>
      <w:r w:rsidRPr="000876FA">
        <w:rPr>
          <w:lang w:val="en-GB"/>
        </w:rPr>
        <w:t xml:space="preserve"> are respectively the time-averaged outlet and inlet fluid temperatures obtained from the relevant outlet and inlet thermocouples. The mass flow rate was calculated from the syringe pump volumetric flow rate (</w:t>
      </w:r>
      <m:oMath>
        <m:acc>
          <m:accPr>
            <m:chr m:val="̇"/>
            <m:ctrlPr>
              <w:rPr>
                <w:rFonts w:ascii="Cambria Math" w:eastAsiaTheme="minorEastAsia" w:hAnsi="Cambria Math"/>
                <w:i/>
                <w:lang w:val="en-GB"/>
              </w:rPr>
            </m:ctrlPr>
          </m:accPr>
          <m:e>
            <m:r>
              <w:rPr>
                <w:rFonts w:ascii="Cambria Math" w:eastAsiaTheme="minorEastAsia" w:hAnsi="Cambria Math"/>
                <w:lang w:val="en-GB"/>
              </w:rPr>
              <m:t>V</m:t>
            </m:r>
          </m:e>
        </m:acc>
      </m:oMath>
      <w:r w:rsidRPr="000876FA">
        <w:rPr>
          <w:rFonts w:eastAsiaTheme="minorEastAsia"/>
          <w:lang w:val="en-GB"/>
        </w:rPr>
        <w:t>) and the fluid density (</w:t>
      </w:r>
      <m:oMath>
        <m:r>
          <w:rPr>
            <w:rFonts w:ascii="Cambria Math" w:eastAsiaTheme="minorEastAsia" w:hAnsi="Cambria Math"/>
            <w:lang w:val="en-GB"/>
          </w:rPr>
          <m:t>ρ</m:t>
        </m:r>
      </m:oMath>
      <w:r w:rsidRPr="000876FA">
        <w:rPr>
          <w:rFonts w:eastAsiaTheme="minorEastAsia"/>
          <w:lang w:val="en-GB"/>
        </w:rPr>
        <w:t>):</w:t>
      </w:r>
    </w:p>
    <w:tbl>
      <w:tblPr>
        <w:tblW w:w="0" w:type="auto"/>
        <w:tblLook w:val="04A0" w:firstRow="1" w:lastRow="0" w:firstColumn="1" w:lastColumn="0" w:noHBand="0" w:noVBand="1"/>
      </w:tblPr>
      <w:tblGrid>
        <w:gridCol w:w="704"/>
        <w:gridCol w:w="7513"/>
        <w:gridCol w:w="799"/>
      </w:tblGrid>
      <w:tr w:rsidR="00034C18" w:rsidRPr="000876FA" w14:paraId="1E1660A6" w14:textId="77777777" w:rsidTr="00034C18">
        <w:tc>
          <w:tcPr>
            <w:tcW w:w="704" w:type="dxa"/>
            <w:vAlign w:val="center"/>
          </w:tcPr>
          <w:p w14:paraId="0888606E" w14:textId="77777777" w:rsidR="00034C18" w:rsidRPr="000876FA" w:rsidRDefault="00034C18" w:rsidP="00732465">
            <w:pPr>
              <w:spacing w:line="360" w:lineRule="auto"/>
              <w:rPr>
                <w:lang w:val="en-GB"/>
              </w:rPr>
            </w:pPr>
          </w:p>
        </w:tc>
        <w:tc>
          <w:tcPr>
            <w:tcW w:w="7513" w:type="dxa"/>
            <w:vAlign w:val="center"/>
          </w:tcPr>
          <w:p w14:paraId="72E806BE" w14:textId="77777777" w:rsidR="00034C18" w:rsidRPr="000876FA" w:rsidRDefault="00485350" w:rsidP="00732465">
            <w:pPr>
              <w:spacing w:line="360" w:lineRule="auto"/>
              <w:rPr>
                <w:lang w:val="en-GB"/>
              </w:rPr>
            </w:pPr>
            <m:oMathPara>
              <m:oMath>
                <m:acc>
                  <m:accPr>
                    <m:chr m:val="̇"/>
                    <m:ctrlPr>
                      <w:rPr>
                        <w:rFonts w:ascii="Cambria Math" w:eastAsia="Calibri" w:hAnsi="Cambria Math"/>
                        <w:i/>
                        <w:lang w:val="en-GB"/>
                      </w:rPr>
                    </m:ctrlPr>
                  </m:accPr>
                  <m:e>
                    <m:r>
                      <w:rPr>
                        <w:rFonts w:ascii="Cambria Math" w:eastAsia="Calibri" w:hAnsi="Cambria Math"/>
                        <w:lang w:val="en-GB"/>
                      </w:rPr>
                      <m:t>m</m:t>
                    </m:r>
                  </m:e>
                </m:acc>
                <m:r>
                  <w:rPr>
                    <w:rFonts w:ascii="Cambria Math" w:eastAsia="Calibri" w:hAnsi="Cambria Math"/>
                    <w:lang w:val="en-GB"/>
                  </w:rPr>
                  <m:t>=</m:t>
                </m:r>
                <m:acc>
                  <m:accPr>
                    <m:chr m:val="̇"/>
                    <m:ctrlPr>
                      <w:rPr>
                        <w:rFonts w:ascii="Cambria Math" w:eastAsia="Calibri" w:hAnsi="Cambria Math"/>
                        <w:i/>
                        <w:lang w:val="en-GB"/>
                      </w:rPr>
                    </m:ctrlPr>
                  </m:accPr>
                  <m:e>
                    <m:r>
                      <w:rPr>
                        <w:rFonts w:ascii="Cambria Math" w:eastAsia="Calibri" w:hAnsi="Cambria Math"/>
                        <w:lang w:val="en-GB"/>
                      </w:rPr>
                      <m:t>V</m:t>
                    </m:r>
                  </m:e>
                </m:acc>
                <m:r>
                  <w:rPr>
                    <w:rFonts w:ascii="Cambria Math" w:eastAsia="Calibri" w:hAnsi="Cambria Math"/>
                    <w:lang w:val="en-GB"/>
                  </w:rPr>
                  <m:t>ρ</m:t>
                </m:r>
              </m:oMath>
            </m:oMathPara>
          </w:p>
        </w:tc>
        <w:tc>
          <w:tcPr>
            <w:tcW w:w="799" w:type="dxa"/>
            <w:vAlign w:val="center"/>
          </w:tcPr>
          <w:p w14:paraId="4A579C5C" w14:textId="77777777" w:rsidR="00034C18" w:rsidRPr="000876FA" w:rsidRDefault="00034C18" w:rsidP="00732465">
            <w:pPr>
              <w:spacing w:line="360" w:lineRule="auto"/>
              <w:jc w:val="right"/>
              <w:rPr>
                <w:lang w:val="en-GB"/>
              </w:rPr>
            </w:pPr>
            <w:r w:rsidRPr="000876FA">
              <w:rPr>
                <w:lang w:val="en-GB"/>
              </w:rPr>
              <w:t>(2)</w:t>
            </w:r>
          </w:p>
        </w:tc>
      </w:tr>
    </w:tbl>
    <w:p w14:paraId="5B867102" w14:textId="77777777" w:rsidR="00034C18" w:rsidRPr="000876FA" w:rsidRDefault="00034C18" w:rsidP="00732465">
      <w:pPr>
        <w:spacing w:line="360" w:lineRule="auto"/>
        <w:ind w:firstLine="284"/>
        <w:jc w:val="both"/>
        <w:rPr>
          <w:lang w:val="en-GB"/>
        </w:rPr>
      </w:pPr>
    </w:p>
    <w:p w14:paraId="4FAA361D" w14:textId="35130415" w:rsidR="00034C18" w:rsidRPr="000876FA" w:rsidRDefault="00913250" w:rsidP="00732465">
      <w:pPr>
        <w:spacing w:line="360" w:lineRule="auto"/>
        <w:ind w:firstLine="284"/>
        <w:jc w:val="both"/>
        <w:rPr>
          <w:lang w:val="en-GB"/>
        </w:rPr>
      </w:pPr>
      <w:r>
        <w:rPr>
          <w:lang w:val="en-GB"/>
        </w:rPr>
        <w:t>T</w:t>
      </w:r>
      <w:r w:rsidR="00034C18" w:rsidRPr="000876FA">
        <w:rPr>
          <w:lang w:val="en-GB"/>
        </w:rPr>
        <w:t>he specific volume and density values were assumed to be constant and were calculated from correlations supplied by the fluid manufacturer</w:t>
      </w:r>
      <w:r w:rsidR="009D437E" w:rsidRPr="000876FA">
        <w:rPr>
          <w:lang w:val="en-GB"/>
        </w:rPr>
        <w:t xml:space="preserve"> </w:t>
      </w:r>
      <w:r w:rsidR="00B13675" w:rsidRPr="000876FA">
        <w:rPr>
          <w:lang w:val="en-GB"/>
        </w:rPr>
        <w:fldChar w:fldCharType="begin"/>
      </w:r>
      <w:r w:rsidR="000D3D03" w:rsidRPr="000876FA">
        <w:rPr>
          <w:lang w:val="en-GB"/>
        </w:rPr>
        <w:instrText xml:space="preserve"> ADDIN EN.CITE &lt;EndNote&gt;&lt;Cite&gt;&lt;Author&gt;3M&lt;/Author&gt;&lt;Year&gt;2019&lt;/Year&gt;&lt;RecNum&gt;500&lt;/RecNum&gt;&lt;DisplayText&gt;[5]&lt;/DisplayText&gt;&lt;record&gt;&lt;rec-number&gt;500&lt;/rec-number&gt;&lt;foreign-keys&gt;&lt;key app="EN" db-id="dsxsz0s97wszxoepzscvpr0o9aa90e9z9te2" timestamp="1578727783"&gt;500&lt;/key&gt;&lt;key app="ENWeb" db-id=""&gt;0&lt;/key&gt;&lt;/foreign-keys&gt;&lt;ref-type name="Journal Article"&gt;17&lt;/ref-type&gt;&lt;contributors&gt;&lt;authors&gt;&lt;author&gt;3M&lt;/author&gt;&lt;/authors&gt;&lt;/contributors&gt;&lt;titles&gt;&lt;title&gt;3M Fluorinert Electronic Liquid FC-72 TDS_FINAL.pdf&lt;/title&gt;&lt;/titles&gt;&lt;dates&gt;&lt;year&gt;2019&lt;/year&gt;&lt;/dates&gt;&lt;work-type&gt;Technical Data&lt;/work-type&gt;&lt;urls&gt;&lt;/urls&gt;&lt;/record&gt;&lt;/Cite&gt;&lt;/EndNote&gt;</w:instrText>
      </w:r>
      <w:r w:rsidR="00B13675" w:rsidRPr="000876FA">
        <w:rPr>
          <w:lang w:val="en-GB"/>
        </w:rPr>
        <w:fldChar w:fldCharType="separate"/>
      </w:r>
      <w:r w:rsidR="000D3D03" w:rsidRPr="000876FA">
        <w:rPr>
          <w:lang w:val="en-GB"/>
        </w:rPr>
        <w:t>[5]</w:t>
      </w:r>
      <w:r w:rsidR="00B13675" w:rsidRPr="000876FA">
        <w:rPr>
          <w:lang w:val="en-GB"/>
        </w:rPr>
        <w:fldChar w:fldCharType="end"/>
      </w:r>
      <w:r w:rsidR="009D437E" w:rsidRPr="000876FA">
        <w:rPr>
          <w:lang w:val="en-GB"/>
        </w:rPr>
        <w:t xml:space="preserve">, </w:t>
      </w:r>
      <w:r w:rsidR="00034C18" w:rsidRPr="000876FA">
        <w:rPr>
          <w:sz w:val="18"/>
          <w:szCs w:val="18"/>
          <w:lang w:val="en-GB"/>
        </w:rPr>
        <w:t xml:space="preserve">at </w:t>
      </w:r>
      <w:r w:rsidR="00034C18" w:rsidRPr="000876FA">
        <w:rPr>
          <w:lang w:val="en-GB"/>
        </w:rPr>
        <w:t xml:space="preserve">the thermocouple temperature measurement inside the interior of the acrylic </w:t>
      </w:r>
      <w:r w:rsidR="00893F9B" w:rsidRPr="000876FA">
        <w:rPr>
          <w:lang w:val="en-GB"/>
        </w:rPr>
        <w:t>g</w:t>
      </w:r>
      <w:r w:rsidR="00034C18" w:rsidRPr="000876FA">
        <w:rPr>
          <w:lang w:val="en-GB"/>
        </w:rPr>
        <w:t>lass enclosure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w:r w:rsidR="00034C18" w:rsidRPr="000876FA">
        <w:rPr>
          <w:lang w:val="en-GB"/>
        </w:rPr>
        <w:t xml:space="preserve">): </w:t>
      </w:r>
    </w:p>
    <w:tbl>
      <w:tblPr>
        <w:tblW w:w="0" w:type="auto"/>
        <w:tblLook w:val="04A0" w:firstRow="1" w:lastRow="0" w:firstColumn="1" w:lastColumn="0" w:noHBand="0" w:noVBand="1"/>
      </w:tblPr>
      <w:tblGrid>
        <w:gridCol w:w="704"/>
        <w:gridCol w:w="7513"/>
        <w:gridCol w:w="799"/>
      </w:tblGrid>
      <w:tr w:rsidR="00034C18" w:rsidRPr="000876FA" w14:paraId="590459C5" w14:textId="77777777" w:rsidTr="00034C18">
        <w:tc>
          <w:tcPr>
            <w:tcW w:w="704" w:type="dxa"/>
            <w:vAlign w:val="center"/>
          </w:tcPr>
          <w:p w14:paraId="4FEACEF3" w14:textId="77777777" w:rsidR="00034C18" w:rsidRPr="000876FA" w:rsidRDefault="00034C18" w:rsidP="00732465">
            <w:pPr>
              <w:spacing w:line="360" w:lineRule="auto"/>
              <w:jc w:val="center"/>
              <w:rPr>
                <w:lang w:val="en-GB"/>
              </w:rPr>
            </w:pPr>
          </w:p>
        </w:tc>
        <w:tc>
          <w:tcPr>
            <w:tcW w:w="7513" w:type="dxa"/>
            <w:vAlign w:val="center"/>
          </w:tcPr>
          <w:p w14:paraId="7E122700" w14:textId="77777777" w:rsidR="00034C18" w:rsidRPr="000876FA" w:rsidRDefault="00485350" w:rsidP="00732465">
            <w:pPr>
              <w:spacing w:line="360" w:lineRule="auto"/>
              <w:jc w:val="center"/>
              <w:rPr>
                <w:lang w:val="en-GB"/>
              </w:rPr>
            </w:pPr>
            <m:oMathPara>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r>
                  <w:rPr>
                    <w:rFonts w:ascii="Cambria Math" w:hAnsi="Cambria Math"/>
                    <w:lang w:val="en-GB"/>
                  </w:rPr>
                  <m:t>=1010+1.554</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m:oMathPara>
          </w:p>
        </w:tc>
        <w:tc>
          <w:tcPr>
            <w:tcW w:w="799" w:type="dxa"/>
            <w:vAlign w:val="center"/>
          </w:tcPr>
          <w:p w14:paraId="196F2C54" w14:textId="77777777" w:rsidR="00034C18" w:rsidRPr="000876FA" w:rsidRDefault="00034C18" w:rsidP="00732465">
            <w:pPr>
              <w:spacing w:line="360" w:lineRule="auto"/>
              <w:jc w:val="right"/>
              <w:rPr>
                <w:lang w:val="en-GB"/>
              </w:rPr>
            </w:pPr>
            <w:r w:rsidRPr="000876FA">
              <w:rPr>
                <w:lang w:val="en-GB"/>
              </w:rPr>
              <w:t>(3)</w:t>
            </w:r>
          </w:p>
        </w:tc>
      </w:tr>
      <w:tr w:rsidR="00034C18" w:rsidRPr="000876FA" w14:paraId="6998BE7A" w14:textId="77777777" w:rsidTr="00034C18">
        <w:tc>
          <w:tcPr>
            <w:tcW w:w="704" w:type="dxa"/>
            <w:vAlign w:val="center"/>
          </w:tcPr>
          <w:p w14:paraId="16F4D0CE" w14:textId="77777777" w:rsidR="00034C18" w:rsidRPr="000876FA" w:rsidRDefault="00034C18" w:rsidP="00732465">
            <w:pPr>
              <w:spacing w:line="360" w:lineRule="auto"/>
              <w:jc w:val="center"/>
              <w:rPr>
                <w:lang w:val="en-GB"/>
              </w:rPr>
            </w:pPr>
          </w:p>
        </w:tc>
        <w:tc>
          <w:tcPr>
            <w:tcW w:w="7513" w:type="dxa"/>
            <w:vAlign w:val="center"/>
          </w:tcPr>
          <w:p w14:paraId="48FB3A70" w14:textId="77777777" w:rsidR="00034C18" w:rsidRPr="000876FA" w:rsidRDefault="00485350" w:rsidP="00732465">
            <w:pPr>
              <w:spacing w:line="360" w:lineRule="auto"/>
              <w:jc w:val="center"/>
              <w:rPr>
                <w:lang w:val="en-GB"/>
              </w:rPr>
            </w:pPr>
            <m:oMathPara>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liquid</m:t>
                    </m:r>
                  </m:sub>
                </m:sSub>
                <m:r>
                  <w:rPr>
                    <w:rFonts w:ascii="Cambria Math" w:hAnsi="Cambria Math"/>
                    <w:lang w:val="en-GB"/>
                  </w:rPr>
                  <m:t>=1740-2.61</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m:oMathPara>
          </w:p>
        </w:tc>
        <w:tc>
          <w:tcPr>
            <w:tcW w:w="799" w:type="dxa"/>
            <w:vAlign w:val="center"/>
          </w:tcPr>
          <w:p w14:paraId="68FDBF17" w14:textId="77777777" w:rsidR="00034C18" w:rsidRPr="000876FA" w:rsidRDefault="00034C18" w:rsidP="00732465">
            <w:pPr>
              <w:spacing w:line="360" w:lineRule="auto"/>
              <w:jc w:val="right"/>
              <w:rPr>
                <w:lang w:val="en-GB"/>
              </w:rPr>
            </w:pPr>
            <w:r w:rsidRPr="000876FA">
              <w:rPr>
                <w:lang w:val="en-GB"/>
              </w:rPr>
              <w:t>(4)</w:t>
            </w:r>
          </w:p>
        </w:tc>
      </w:tr>
    </w:tbl>
    <w:p w14:paraId="23D04875" w14:textId="77777777" w:rsidR="00034C18" w:rsidRPr="000876FA" w:rsidRDefault="00034C18" w:rsidP="00732465">
      <w:pPr>
        <w:spacing w:line="360" w:lineRule="auto"/>
        <w:ind w:firstLine="284"/>
        <w:jc w:val="both"/>
        <w:rPr>
          <w:lang w:val="en-GB"/>
        </w:rPr>
      </w:pPr>
    </w:p>
    <w:p w14:paraId="087866D5" w14:textId="45A202CD" w:rsidR="00034C18" w:rsidRPr="000876FA" w:rsidRDefault="00913250" w:rsidP="00732465">
      <w:pPr>
        <w:spacing w:line="360" w:lineRule="auto"/>
        <w:ind w:firstLine="284"/>
        <w:jc w:val="both"/>
        <w:rPr>
          <w:lang w:val="en-GB"/>
        </w:rPr>
      </w:pPr>
      <w:r>
        <w:rPr>
          <w:lang w:val="en-GB"/>
        </w:rPr>
        <w:t>T</w:t>
      </w:r>
      <w:r w:rsidR="00034C18" w:rsidRPr="000876FA">
        <w:rPr>
          <w:lang w:val="en-GB"/>
        </w:rPr>
        <w:t>he heat loss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0</m:t>
            </m:r>
          </m:sub>
        </m:sSub>
        <m:r>
          <w:rPr>
            <w:rFonts w:ascii="Cambria Math" w:hAnsi="Cambria Math"/>
            <w:lang w:val="en-GB"/>
          </w:rPr>
          <m:t>)</m:t>
        </m:r>
      </m:oMath>
      <w:r w:rsidR="00034C18" w:rsidRPr="000876FA">
        <w:rPr>
          <w:lang w:val="en-GB"/>
        </w:rPr>
        <w:t>, from the tantalum surface was calculated by taking the difference between the power</w:t>
      </w:r>
      <w:r w:rsidR="00E051D0" w:rsidRPr="000876FA">
        <w:rPr>
          <w:lang w:val="en-GB"/>
        </w:rPr>
        <w:t xml:space="preserve"> </w:t>
      </w:r>
      <w:r w:rsidR="00034C18" w:rsidRPr="000876FA">
        <w:rPr>
          <w:lang w:val="en-GB"/>
        </w:rPr>
        <w:t>input to the heating layer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h</m:t>
            </m:r>
          </m:sub>
        </m:sSub>
      </m:oMath>
      <w:r w:rsidR="00034C18" w:rsidRPr="000876FA">
        <w:rPr>
          <w:lang w:val="en-GB"/>
        </w:rPr>
        <w:t>) and the absorbed heat into the fluid:</w:t>
      </w:r>
    </w:p>
    <w:p w14:paraId="0E0DA0F2" w14:textId="77777777" w:rsidR="00034C18" w:rsidRPr="000876FA" w:rsidRDefault="00034C18" w:rsidP="00732465">
      <w:pPr>
        <w:spacing w:line="360" w:lineRule="auto"/>
        <w:ind w:firstLine="284"/>
        <w:jc w:val="both"/>
        <w:rPr>
          <w:lang w:val="en-GB"/>
        </w:rPr>
      </w:pPr>
    </w:p>
    <w:tbl>
      <w:tblPr>
        <w:tblW w:w="0" w:type="auto"/>
        <w:tblInd w:w="-5" w:type="dxa"/>
        <w:tblLook w:val="04A0" w:firstRow="1" w:lastRow="0" w:firstColumn="1" w:lastColumn="0" w:noHBand="0" w:noVBand="1"/>
      </w:tblPr>
      <w:tblGrid>
        <w:gridCol w:w="704"/>
        <w:gridCol w:w="7513"/>
        <w:gridCol w:w="799"/>
      </w:tblGrid>
      <w:tr w:rsidR="00034C18" w:rsidRPr="000876FA" w14:paraId="0D04C6D3" w14:textId="77777777" w:rsidTr="00034C18">
        <w:tc>
          <w:tcPr>
            <w:tcW w:w="704" w:type="dxa"/>
          </w:tcPr>
          <w:p w14:paraId="3BE413CB" w14:textId="77777777" w:rsidR="00034C18" w:rsidRPr="000876FA" w:rsidRDefault="00034C18" w:rsidP="00732465">
            <w:pPr>
              <w:spacing w:line="360" w:lineRule="auto"/>
              <w:jc w:val="center"/>
              <w:rPr>
                <w:lang w:val="en-GB"/>
              </w:rPr>
            </w:pPr>
          </w:p>
        </w:tc>
        <w:tc>
          <w:tcPr>
            <w:tcW w:w="7513" w:type="dxa"/>
          </w:tcPr>
          <w:p w14:paraId="37D82F35" w14:textId="77777777" w:rsidR="00034C18" w:rsidRPr="000876FA" w:rsidRDefault="00485350" w:rsidP="00732465">
            <w:pPr>
              <w:spacing w:line="360" w:lineRule="auto"/>
              <w:jc w:val="center"/>
              <w:rPr>
                <w:lang w:val="en-GB"/>
              </w:rPr>
            </w:pPr>
            <m:oMathPara>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h</m:t>
                    </m:r>
                  </m:sub>
                </m:sSub>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Q</m:t>
                    </m:r>
                  </m:e>
                </m:acc>
              </m:oMath>
            </m:oMathPara>
          </w:p>
        </w:tc>
        <w:tc>
          <w:tcPr>
            <w:tcW w:w="799" w:type="dxa"/>
          </w:tcPr>
          <w:p w14:paraId="7B97E3A2" w14:textId="77777777" w:rsidR="00034C18" w:rsidRPr="000876FA" w:rsidRDefault="00034C18" w:rsidP="00732465">
            <w:pPr>
              <w:spacing w:line="360" w:lineRule="auto"/>
              <w:jc w:val="right"/>
              <w:rPr>
                <w:lang w:val="en-GB"/>
              </w:rPr>
            </w:pPr>
            <w:r w:rsidRPr="000876FA">
              <w:rPr>
                <w:lang w:val="en-GB"/>
              </w:rPr>
              <w:t>(5)</w:t>
            </w:r>
          </w:p>
        </w:tc>
      </w:tr>
    </w:tbl>
    <w:p w14:paraId="0B4C41A1" w14:textId="77777777" w:rsidR="00034C18" w:rsidRPr="000876FA" w:rsidRDefault="00034C18" w:rsidP="00732465">
      <w:pPr>
        <w:spacing w:line="360" w:lineRule="auto"/>
        <w:ind w:firstLine="284"/>
        <w:jc w:val="both"/>
        <w:rPr>
          <w:lang w:val="en-GB"/>
        </w:rPr>
      </w:pPr>
    </w:p>
    <w:p w14:paraId="077E8114" w14:textId="03A9BE7E" w:rsidR="00034C18" w:rsidRPr="000876FA" w:rsidRDefault="009D437E" w:rsidP="00732465">
      <w:pPr>
        <w:spacing w:line="360" w:lineRule="auto"/>
        <w:ind w:firstLine="284"/>
        <w:jc w:val="both"/>
        <w:rPr>
          <w:lang w:val="en-GB"/>
        </w:rPr>
      </w:pPr>
      <w:r w:rsidRPr="000876FA">
        <w:rPr>
          <w:lang w:val="en-GB"/>
        </w:rPr>
        <w:t>w</w:t>
      </w:r>
      <w:r w:rsidR="00034C18" w:rsidRPr="000876FA">
        <w:rPr>
          <w:lang w:val="en-GB"/>
        </w:rPr>
        <w:t>here the power input was determined from the measured DC voltage (</w:t>
      </w:r>
      <m:oMath>
        <m:r>
          <w:rPr>
            <w:rFonts w:ascii="Cambria Math" w:eastAsiaTheme="minorEastAsia" w:hAnsi="Cambria Math"/>
            <w:lang w:val="en-GB"/>
          </w:rPr>
          <m:t>U</m:t>
        </m:r>
      </m:oMath>
      <w:r w:rsidR="00034C18" w:rsidRPr="000876FA">
        <w:rPr>
          <w:lang w:val="en-GB"/>
        </w:rPr>
        <w:t>) and current (</w:t>
      </w:r>
      <m:oMath>
        <m:r>
          <w:rPr>
            <w:rFonts w:ascii="Cambria Math" w:hAnsi="Cambria Math"/>
            <w:lang w:val="en-GB"/>
          </w:rPr>
          <m:t>I</m:t>
        </m:r>
      </m:oMath>
      <w:r w:rsidR="00034C18" w:rsidRPr="000876FA">
        <w:rPr>
          <w:lang w:val="en-GB"/>
        </w:rPr>
        <w:t xml:space="preserve">) applied to the tantalum layer: </w:t>
      </w:r>
    </w:p>
    <w:tbl>
      <w:tblPr>
        <w:tblW w:w="0" w:type="auto"/>
        <w:tblInd w:w="-5" w:type="dxa"/>
        <w:tblLook w:val="04A0" w:firstRow="1" w:lastRow="0" w:firstColumn="1" w:lastColumn="0" w:noHBand="0" w:noVBand="1"/>
      </w:tblPr>
      <w:tblGrid>
        <w:gridCol w:w="704"/>
        <w:gridCol w:w="7513"/>
        <w:gridCol w:w="799"/>
      </w:tblGrid>
      <w:tr w:rsidR="00034C18" w:rsidRPr="000876FA" w14:paraId="7176C9AE" w14:textId="77777777" w:rsidTr="00034C18">
        <w:tc>
          <w:tcPr>
            <w:tcW w:w="704" w:type="dxa"/>
            <w:vAlign w:val="center"/>
          </w:tcPr>
          <w:p w14:paraId="1B2A899A" w14:textId="77777777" w:rsidR="00034C18" w:rsidRPr="000876FA" w:rsidRDefault="00034C18" w:rsidP="00732465">
            <w:pPr>
              <w:spacing w:line="360" w:lineRule="auto"/>
              <w:jc w:val="center"/>
              <w:rPr>
                <w:lang w:val="en-GB"/>
              </w:rPr>
            </w:pPr>
          </w:p>
        </w:tc>
        <w:tc>
          <w:tcPr>
            <w:tcW w:w="7513" w:type="dxa"/>
            <w:vAlign w:val="center"/>
          </w:tcPr>
          <w:p w14:paraId="49ED884D" w14:textId="77777777" w:rsidR="00034C18" w:rsidRPr="000876FA" w:rsidRDefault="00485350" w:rsidP="00732465">
            <w:pPr>
              <w:spacing w:line="360" w:lineRule="auto"/>
              <w:jc w:val="center"/>
              <w:rPr>
                <w:rFonts w:eastAsia="Calibri"/>
                <w:lang w:val="en-GB"/>
              </w:rPr>
            </w:pPr>
            <m:oMathPara>
              <m:oMath>
                <m:sSub>
                  <m:sSubPr>
                    <m:ctrlPr>
                      <w:rPr>
                        <w:rFonts w:ascii="Cambria Math" w:eastAsiaTheme="minorEastAsia" w:hAnsi="Cambria Math"/>
                        <w:i/>
                        <w:lang w:val="en-GB"/>
                      </w:rPr>
                    </m:ctrlPr>
                  </m:sSubPr>
                  <m:e>
                    <m:acc>
                      <m:accPr>
                        <m:chr m:val="̇"/>
                        <m:ctrlPr>
                          <w:rPr>
                            <w:rFonts w:ascii="Cambria Math" w:eastAsiaTheme="minorEastAsia" w:hAnsi="Cambria Math"/>
                            <w:i/>
                            <w:lang w:val="en-GB"/>
                          </w:rPr>
                        </m:ctrlPr>
                      </m:accPr>
                      <m:e>
                        <m:r>
                          <w:rPr>
                            <w:rFonts w:ascii="Cambria Math" w:eastAsiaTheme="minorEastAsia" w:hAnsi="Cambria Math"/>
                            <w:lang w:val="en-GB"/>
                          </w:rPr>
                          <m:t>Q</m:t>
                        </m:r>
                      </m:e>
                    </m:acc>
                  </m:e>
                  <m:sub>
                    <m:r>
                      <w:rPr>
                        <w:rFonts w:ascii="Cambria Math" w:eastAsiaTheme="minorEastAsia" w:hAnsi="Cambria Math"/>
                        <w:lang w:val="en-GB"/>
                      </w:rPr>
                      <m:t>h</m:t>
                    </m:r>
                  </m:sub>
                </m:sSub>
                <m:r>
                  <w:rPr>
                    <w:rFonts w:ascii="Cambria Math" w:eastAsiaTheme="minorEastAsia" w:hAnsi="Cambria Math"/>
                    <w:lang w:val="en-GB"/>
                  </w:rPr>
                  <m:t>=U∙I</m:t>
                </m:r>
              </m:oMath>
            </m:oMathPara>
          </w:p>
        </w:tc>
        <w:tc>
          <w:tcPr>
            <w:tcW w:w="799" w:type="dxa"/>
            <w:vAlign w:val="center"/>
          </w:tcPr>
          <w:p w14:paraId="3892C405" w14:textId="77777777" w:rsidR="00034C18" w:rsidRPr="000876FA" w:rsidRDefault="00034C18" w:rsidP="00732465">
            <w:pPr>
              <w:spacing w:line="360" w:lineRule="auto"/>
              <w:jc w:val="right"/>
              <w:rPr>
                <w:lang w:val="en-GB"/>
              </w:rPr>
            </w:pPr>
            <w:r w:rsidRPr="000876FA">
              <w:rPr>
                <w:lang w:val="en-GB"/>
              </w:rPr>
              <w:t>(6)</w:t>
            </w:r>
          </w:p>
        </w:tc>
      </w:tr>
    </w:tbl>
    <w:p w14:paraId="75241E8E" w14:textId="77777777" w:rsidR="00034C18" w:rsidRPr="000876FA" w:rsidRDefault="00034C18" w:rsidP="00732465">
      <w:pPr>
        <w:spacing w:line="360" w:lineRule="auto"/>
        <w:ind w:firstLine="284"/>
        <w:jc w:val="both"/>
        <w:rPr>
          <w:lang w:val="en-GB"/>
        </w:rPr>
      </w:pPr>
    </w:p>
    <w:p w14:paraId="05B521A7" w14:textId="0DF39116" w:rsidR="00034C18" w:rsidRPr="000876FA" w:rsidRDefault="00913250" w:rsidP="00732465">
      <w:pPr>
        <w:spacing w:line="360" w:lineRule="auto"/>
        <w:ind w:firstLine="284"/>
        <w:jc w:val="both"/>
        <w:rPr>
          <w:lang w:val="en-GB"/>
        </w:rPr>
      </w:pPr>
      <w:r>
        <w:rPr>
          <w:lang w:val="en-GB"/>
        </w:rPr>
        <w:t>T</w:t>
      </w:r>
      <w:r w:rsidR="00034C18" w:rsidRPr="000876FA">
        <w:rPr>
          <w:lang w:val="en-GB"/>
        </w:rPr>
        <w:t>he difference in temperature between the warm tantalum layer and the surrounding air was calculated:</w:t>
      </w:r>
    </w:p>
    <w:p w14:paraId="10D8C515" w14:textId="77777777" w:rsidR="00034C18" w:rsidRPr="000876FA" w:rsidRDefault="00034C18" w:rsidP="00732465">
      <w:pPr>
        <w:spacing w:line="360" w:lineRule="auto"/>
        <w:ind w:firstLine="284"/>
        <w:jc w:val="both"/>
        <w:rPr>
          <w:lang w:val="en-GB"/>
        </w:rPr>
      </w:pPr>
    </w:p>
    <w:tbl>
      <w:tblPr>
        <w:tblW w:w="0" w:type="auto"/>
        <w:tblInd w:w="-5" w:type="dxa"/>
        <w:tblLook w:val="04A0" w:firstRow="1" w:lastRow="0" w:firstColumn="1" w:lastColumn="0" w:noHBand="0" w:noVBand="1"/>
      </w:tblPr>
      <w:tblGrid>
        <w:gridCol w:w="704"/>
        <w:gridCol w:w="7513"/>
        <w:gridCol w:w="799"/>
      </w:tblGrid>
      <w:tr w:rsidR="00034C18" w:rsidRPr="000876FA" w14:paraId="52EE318A" w14:textId="77777777" w:rsidTr="00034C18">
        <w:tc>
          <w:tcPr>
            <w:tcW w:w="704" w:type="dxa"/>
            <w:vAlign w:val="center"/>
          </w:tcPr>
          <w:p w14:paraId="670D800E" w14:textId="77777777" w:rsidR="00034C18" w:rsidRPr="000876FA" w:rsidRDefault="00034C18" w:rsidP="00732465">
            <w:pPr>
              <w:spacing w:line="360" w:lineRule="auto"/>
              <w:jc w:val="center"/>
              <w:rPr>
                <w:lang w:val="en-GB"/>
              </w:rPr>
            </w:pPr>
          </w:p>
        </w:tc>
        <w:tc>
          <w:tcPr>
            <w:tcW w:w="7513" w:type="dxa"/>
            <w:vAlign w:val="center"/>
          </w:tcPr>
          <w:p w14:paraId="0BF69997" w14:textId="77777777" w:rsidR="00034C18" w:rsidRPr="000876FA" w:rsidRDefault="00034C18" w:rsidP="00732465">
            <w:pPr>
              <w:spacing w:line="360" w:lineRule="auto"/>
              <w:jc w:val="center"/>
              <w:rPr>
                <w:rFonts w:eastAsia="Calibri"/>
                <w:lang w:val="en-GB"/>
              </w:rPr>
            </w:pPr>
            <m:oMathPara>
              <m:oMath>
                <m:r>
                  <m:rPr>
                    <m:sty m:val="p"/>
                  </m:rPr>
                  <w:rPr>
                    <w:rFonts w:ascii="Cambria Math" w:eastAsia="Calibri" w:hAnsi="Cambria Math"/>
                    <w:lang w:val="en-GB"/>
                  </w:rPr>
                  <m:t>Δ</m:t>
                </m:r>
                <m:sSub>
                  <m:sSubPr>
                    <m:ctrlPr>
                      <w:rPr>
                        <w:rFonts w:ascii="Cambria Math" w:eastAsia="Calibri" w:hAnsi="Cambria Math"/>
                        <w:i/>
                        <w:lang w:val="en-GB"/>
                      </w:rPr>
                    </m:ctrlPr>
                  </m:sSubPr>
                  <m:e>
                    <m:r>
                      <w:rPr>
                        <w:rFonts w:ascii="Cambria Math" w:eastAsia="Calibri" w:hAnsi="Cambria Math"/>
                        <w:lang w:val="en-GB"/>
                      </w:rPr>
                      <m:t>T</m:t>
                    </m:r>
                  </m:e>
                  <m:sub>
                    <m:r>
                      <w:rPr>
                        <w:rFonts w:ascii="Cambria Math" w:eastAsia="Calibri" w:hAnsi="Cambria Math"/>
                        <w:lang w:val="en-GB"/>
                      </w:rPr>
                      <m:t>0</m:t>
                    </m:r>
                  </m:sub>
                </m:sSub>
                <m:r>
                  <w:rPr>
                    <w:rFonts w:ascii="Cambria Math" w:eastAsia="Calibri"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T</m:t>
                        </m:r>
                      </m:e>
                    </m:acc>
                  </m:e>
                  <m:sub>
                    <m: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m:oMathPara>
          </w:p>
        </w:tc>
        <w:tc>
          <w:tcPr>
            <w:tcW w:w="799" w:type="dxa"/>
            <w:vAlign w:val="center"/>
          </w:tcPr>
          <w:p w14:paraId="0E6EFD0A" w14:textId="77777777" w:rsidR="00034C18" w:rsidRPr="000876FA" w:rsidRDefault="00034C18" w:rsidP="00732465">
            <w:pPr>
              <w:spacing w:line="360" w:lineRule="auto"/>
              <w:jc w:val="right"/>
              <w:rPr>
                <w:lang w:val="en-GB"/>
              </w:rPr>
            </w:pPr>
            <w:r w:rsidRPr="000876FA">
              <w:rPr>
                <w:lang w:val="en-GB"/>
              </w:rPr>
              <w:t>(7)</w:t>
            </w:r>
          </w:p>
        </w:tc>
      </w:tr>
    </w:tbl>
    <w:p w14:paraId="6B64B378" w14:textId="77777777" w:rsidR="00D11A7D" w:rsidRPr="000876FA" w:rsidRDefault="00034C18" w:rsidP="00732465">
      <w:pPr>
        <w:spacing w:line="360" w:lineRule="auto"/>
        <w:ind w:firstLine="284"/>
        <w:jc w:val="both"/>
        <w:rPr>
          <w:lang w:val="en-GB"/>
        </w:rPr>
      </w:pPr>
      <w:r w:rsidRPr="000876FA">
        <w:rPr>
          <w:lang w:val="en-GB"/>
        </w:rPr>
        <w:t xml:space="preserve"> </w:t>
      </w:r>
    </w:p>
    <w:p w14:paraId="16EF4ADC" w14:textId="001CC957" w:rsidR="00034C18" w:rsidRPr="000876FA" w:rsidRDefault="009D437E" w:rsidP="00732465">
      <w:pPr>
        <w:spacing w:line="360" w:lineRule="auto"/>
        <w:ind w:firstLine="284"/>
        <w:jc w:val="both"/>
        <w:rPr>
          <w:lang w:val="en-GB"/>
        </w:rPr>
      </w:pPr>
      <w:r w:rsidRPr="000876FA">
        <w:rPr>
          <w:lang w:val="en-GB"/>
        </w:rPr>
        <w:t>w</w:t>
      </w:r>
      <w:r w:rsidR="00034C18" w:rsidRPr="000876FA">
        <w:rPr>
          <w:lang w:val="en-GB"/>
        </w:rPr>
        <w:t>here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T</m:t>
                </m:r>
              </m:e>
            </m:acc>
          </m:e>
          <m:sub>
            <m:r>
              <w:rPr>
                <w:rFonts w:ascii="Cambria Math" w:hAnsi="Cambria Math"/>
                <w:lang w:val="en-GB"/>
              </w:rPr>
              <m:t>h</m:t>
            </m:r>
          </m:sub>
        </m:sSub>
      </m:oMath>
      <w:r w:rsidR="00034C18" w:rsidRPr="000876FA">
        <w:rPr>
          <w:lang w:val="en-GB"/>
        </w:rPr>
        <w:t>) is the spatially average tantalum surface temperature obtained from the infrared measurements.</w:t>
      </w:r>
    </w:p>
    <w:p w14:paraId="75179796" w14:textId="77777777" w:rsidR="00034C18" w:rsidRPr="000876FA" w:rsidRDefault="00034C18" w:rsidP="00732465">
      <w:pPr>
        <w:spacing w:line="360" w:lineRule="auto"/>
        <w:ind w:firstLine="284"/>
        <w:jc w:val="both"/>
        <w:rPr>
          <w:lang w:val="en-GB"/>
        </w:rPr>
      </w:pPr>
    </w:p>
    <w:p w14:paraId="251F4224" w14:textId="224F414D" w:rsidR="00034C18" w:rsidRPr="000876FA" w:rsidRDefault="00034C18" w:rsidP="00732465">
      <w:pPr>
        <w:spacing w:line="360" w:lineRule="auto"/>
        <w:ind w:firstLine="284"/>
        <w:jc w:val="both"/>
        <w:rPr>
          <w:lang w:val="en-GB"/>
        </w:rPr>
      </w:pPr>
      <w:r w:rsidRPr="000876FA">
        <w:rPr>
          <w:lang w:val="en-GB"/>
        </w:rPr>
        <w:t xml:space="preserve">After the heat loss rates and temperature differences were calculated for each test case, the heat loss was expressed as function of </w:t>
      </w:r>
      <m:oMath>
        <m:r>
          <m:rPr>
            <m:sty m:val="p"/>
          </m:rPr>
          <w:rPr>
            <w:rFonts w:ascii="Cambria Math" w:eastAsia="Calibri" w:hAnsi="Cambria Math"/>
            <w:lang w:val="en-GB"/>
          </w:rPr>
          <m:t>Δ</m:t>
        </m:r>
        <m:sSub>
          <m:sSubPr>
            <m:ctrlPr>
              <w:rPr>
                <w:rFonts w:ascii="Cambria Math" w:eastAsia="Calibri" w:hAnsi="Cambria Math"/>
                <w:i/>
                <w:lang w:val="en-GB"/>
              </w:rPr>
            </m:ctrlPr>
          </m:sSubPr>
          <m:e>
            <m:r>
              <w:rPr>
                <w:rFonts w:ascii="Cambria Math" w:eastAsia="Calibri" w:hAnsi="Cambria Math"/>
                <w:lang w:val="en-GB"/>
              </w:rPr>
              <m:t>T</m:t>
            </m:r>
          </m:e>
          <m:sub>
            <m:r>
              <w:rPr>
                <w:rFonts w:ascii="Cambria Math" w:eastAsia="Calibri" w:hAnsi="Cambria Math"/>
                <w:lang w:val="en-GB"/>
              </w:rPr>
              <m:t>0</m:t>
            </m:r>
          </m:sub>
        </m:sSub>
      </m:oMath>
      <w:r w:rsidRPr="000876FA">
        <w:rPr>
          <w:lang w:val="en-GB"/>
        </w:rPr>
        <w:t xml:space="preserve"> via a power curve:</w:t>
      </w:r>
    </w:p>
    <w:p w14:paraId="5588E743" w14:textId="77777777" w:rsidR="00D11A7D" w:rsidRPr="000876FA" w:rsidRDefault="00D11A7D" w:rsidP="00732465">
      <w:pPr>
        <w:spacing w:line="360" w:lineRule="auto"/>
        <w:ind w:firstLine="284"/>
        <w:jc w:val="both"/>
        <w:rPr>
          <w:lang w:val="en-GB"/>
        </w:rPr>
      </w:pPr>
    </w:p>
    <w:tbl>
      <w:tblPr>
        <w:tblW w:w="0" w:type="auto"/>
        <w:tblInd w:w="-5" w:type="dxa"/>
        <w:tblLook w:val="04A0" w:firstRow="1" w:lastRow="0" w:firstColumn="1" w:lastColumn="0" w:noHBand="0" w:noVBand="1"/>
      </w:tblPr>
      <w:tblGrid>
        <w:gridCol w:w="704"/>
        <w:gridCol w:w="7513"/>
        <w:gridCol w:w="799"/>
      </w:tblGrid>
      <w:tr w:rsidR="00034C18" w:rsidRPr="000876FA" w14:paraId="0E40F01F" w14:textId="77777777" w:rsidTr="00034C18">
        <w:tc>
          <w:tcPr>
            <w:tcW w:w="704" w:type="dxa"/>
            <w:vAlign w:val="center"/>
          </w:tcPr>
          <w:p w14:paraId="3B39213E" w14:textId="77777777" w:rsidR="00034C18" w:rsidRPr="000876FA" w:rsidRDefault="00034C18" w:rsidP="00732465">
            <w:pPr>
              <w:spacing w:line="360" w:lineRule="auto"/>
              <w:jc w:val="center"/>
              <w:rPr>
                <w:lang w:val="en-GB"/>
              </w:rPr>
            </w:pPr>
          </w:p>
        </w:tc>
        <w:tc>
          <w:tcPr>
            <w:tcW w:w="7513" w:type="dxa"/>
            <w:vAlign w:val="center"/>
          </w:tcPr>
          <w:p w14:paraId="19BD09EA" w14:textId="77849540" w:rsidR="00034C18" w:rsidRPr="000876FA" w:rsidRDefault="00485350" w:rsidP="00732465">
            <w:pPr>
              <w:spacing w:line="360" w:lineRule="auto"/>
              <w:jc w:val="center"/>
              <w:rPr>
                <w:rFonts w:eastAsia="Calibri"/>
                <w:lang w:val="en-GB"/>
              </w:rPr>
            </w:pPr>
            <m:oMathPara>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0,</m:t>
                    </m:r>
                    <m:r>
                      <m:rPr>
                        <m:sty m:val="p"/>
                      </m:rPr>
                      <w:rPr>
                        <w:rFonts w:ascii="Cambria Math" w:eastAsia="Calibri" w:hAnsi="Cambria Math"/>
                        <w:lang w:val="en-GB"/>
                      </w:rPr>
                      <m:t>Δ</m:t>
                    </m:r>
                    <m:sSub>
                      <m:sSubPr>
                        <m:ctrlPr>
                          <w:rPr>
                            <w:rFonts w:ascii="Cambria Math" w:eastAsia="Calibri" w:hAnsi="Cambria Math"/>
                            <w:i/>
                            <w:lang w:val="en-GB"/>
                          </w:rPr>
                        </m:ctrlPr>
                      </m:sSubPr>
                      <m:e>
                        <m:r>
                          <w:rPr>
                            <w:rFonts w:ascii="Cambria Math" w:eastAsia="Calibri" w:hAnsi="Cambria Math"/>
                            <w:lang w:val="en-GB"/>
                          </w:rPr>
                          <m:t>T</m:t>
                        </m:r>
                      </m:e>
                      <m:sub>
                        <m:r>
                          <w:rPr>
                            <w:rFonts w:ascii="Cambria Math" w:eastAsia="Calibri" w:hAnsi="Cambria Math"/>
                            <w:lang w:val="en-GB"/>
                          </w:rPr>
                          <m:t>0</m:t>
                        </m:r>
                      </m:sub>
                    </m:sSub>
                  </m:sub>
                </m:sSub>
                <m:r>
                  <m:rPr>
                    <m:sty m:val="p"/>
                  </m:rPr>
                  <w:rPr>
                    <w:rFonts w:ascii="Cambria Math" w:eastAsia="Calibri" w:hAnsi="Cambria Math"/>
                    <w:lang w:val="en-GB"/>
                  </w:rPr>
                  <m:t>=aΔ</m:t>
                </m:r>
                <m:sSubSup>
                  <m:sSubSupPr>
                    <m:ctrlPr>
                      <w:rPr>
                        <w:rFonts w:ascii="Cambria Math" w:eastAsia="Calibri" w:hAnsi="Cambria Math"/>
                        <w:i/>
                        <w:lang w:val="en-GB"/>
                      </w:rPr>
                    </m:ctrlPr>
                  </m:sSubSupPr>
                  <m:e>
                    <m:r>
                      <w:rPr>
                        <w:rFonts w:ascii="Cambria Math" w:eastAsia="Calibri" w:hAnsi="Cambria Math"/>
                        <w:lang w:val="en-GB"/>
                      </w:rPr>
                      <m:t>T</m:t>
                    </m:r>
                    <m:ctrlPr>
                      <w:rPr>
                        <w:rFonts w:ascii="Cambria Math" w:eastAsia="Calibri" w:hAnsi="Cambria Math"/>
                        <w:lang w:val="en-GB"/>
                      </w:rPr>
                    </m:ctrlPr>
                  </m:e>
                  <m:sub>
                    <m:r>
                      <m:rPr>
                        <m:sty m:val="p"/>
                      </m:rPr>
                      <w:rPr>
                        <w:rFonts w:ascii="Cambria Math" w:eastAsia="Calibri" w:hAnsi="Cambria Math"/>
                        <w:lang w:val="en-GB"/>
                      </w:rPr>
                      <m:t>0</m:t>
                    </m:r>
                    <m:ctrlPr>
                      <w:rPr>
                        <w:rFonts w:ascii="Cambria Math" w:eastAsia="Calibri" w:hAnsi="Cambria Math"/>
                        <w:lang w:val="en-GB"/>
                      </w:rPr>
                    </m:ctrlPr>
                  </m:sub>
                  <m:sup>
                    <m:r>
                      <w:rPr>
                        <w:rFonts w:ascii="Cambria Math" w:eastAsia="Calibri" w:hAnsi="Cambria Math"/>
                        <w:lang w:val="en-GB"/>
                      </w:rPr>
                      <m:t>b</m:t>
                    </m:r>
                  </m:sup>
                </m:sSubSup>
              </m:oMath>
            </m:oMathPara>
          </w:p>
        </w:tc>
        <w:tc>
          <w:tcPr>
            <w:tcW w:w="799" w:type="dxa"/>
            <w:vAlign w:val="center"/>
          </w:tcPr>
          <w:p w14:paraId="043206F1" w14:textId="77777777" w:rsidR="00034C18" w:rsidRPr="000876FA" w:rsidRDefault="00034C18" w:rsidP="00732465">
            <w:pPr>
              <w:spacing w:line="360" w:lineRule="auto"/>
              <w:jc w:val="right"/>
              <w:rPr>
                <w:lang w:val="en-GB"/>
              </w:rPr>
            </w:pPr>
            <w:r w:rsidRPr="000876FA">
              <w:rPr>
                <w:lang w:val="en-GB"/>
              </w:rPr>
              <w:t>(8)</w:t>
            </w:r>
          </w:p>
        </w:tc>
      </w:tr>
    </w:tbl>
    <w:p w14:paraId="6C487AF3" w14:textId="77777777" w:rsidR="00034C18" w:rsidRPr="000876FA" w:rsidRDefault="00034C18" w:rsidP="00732465">
      <w:pPr>
        <w:spacing w:line="360" w:lineRule="auto"/>
        <w:ind w:firstLine="284"/>
        <w:jc w:val="both"/>
        <w:rPr>
          <w:lang w:val="en-GB"/>
        </w:rPr>
      </w:pPr>
    </w:p>
    <w:p w14:paraId="5B225689" w14:textId="5F2B4FB2" w:rsidR="00034C18" w:rsidRPr="000876FA" w:rsidRDefault="009D437E" w:rsidP="00732465">
      <w:pPr>
        <w:spacing w:line="360" w:lineRule="auto"/>
        <w:ind w:firstLine="284"/>
        <w:jc w:val="both"/>
        <w:rPr>
          <w:lang w:val="en-GB"/>
        </w:rPr>
      </w:pPr>
      <w:r w:rsidRPr="000876FA">
        <w:rPr>
          <w:lang w:val="en-GB"/>
        </w:rPr>
        <w:t xml:space="preserve">where </w:t>
      </w:r>
      <m:oMath>
        <m:r>
          <w:rPr>
            <w:rFonts w:ascii="Cambria Math" w:hAnsi="Cambria Math"/>
            <w:lang w:val="en-GB"/>
          </w:rPr>
          <m:t>a</m:t>
        </m:r>
      </m:oMath>
      <w:r w:rsidRPr="000876FA">
        <w:rPr>
          <w:lang w:val="en-GB"/>
        </w:rPr>
        <w:t xml:space="preserve"> and </w:t>
      </w:r>
      <m:oMath>
        <m:r>
          <w:rPr>
            <w:rFonts w:ascii="Cambria Math" w:hAnsi="Cambria Math"/>
            <w:lang w:val="en-GB"/>
          </w:rPr>
          <m:t>b</m:t>
        </m:r>
      </m:oMath>
      <w:r w:rsidRPr="000876FA">
        <w:rPr>
          <w:lang w:val="en-GB"/>
        </w:rPr>
        <w:t xml:space="preserve"> are </w:t>
      </w:r>
      <w:r w:rsidR="005A5AE2" w:rsidRPr="000876FA">
        <w:rPr>
          <w:lang w:val="en-GB"/>
        </w:rPr>
        <w:t xml:space="preserve">constant values </w:t>
      </w:r>
      <w:r w:rsidR="00555835" w:rsidRPr="000876FA">
        <w:rPr>
          <w:lang w:val="en-GB"/>
        </w:rPr>
        <w:t>which were determined from the data.</w:t>
      </w:r>
    </w:p>
    <w:p w14:paraId="3C47FF3E" w14:textId="77777777" w:rsidR="005A5AE2" w:rsidRPr="000876FA" w:rsidRDefault="005A5AE2" w:rsidP="00732465">
      <w:pPr>
        <w:spacing w:line="360" w:lineRule="auto"/>
        <w:ind w:firstLine="284"/>
        <w:jc w:val="both"/>
        <w:rPr>
          <w:lang w:val="en-GB"/>
        </w:rPr>
      </w:pPr>
    </w:p>
    <w:p w14:paraId="4F5EA9B9" w14:textId="333C3EF9" w:rsidR="00034C18" w:rsidRPr="000876FA" w:rsidRDefault="00034C18" w:rsidP="00732465">
      <w:pPr>
        <w:spacing w:line="360" w:lineRule="auto"/>
        <w:ind w:firstLine="284"/>
        <w:jc w:val="both"/>
        <w:rPr>
          <w:lang w:val="en-GB"/>
        </w:rPr>
      </w:pPr>
      <w:r w:rsidRPr="000876FA">
        <w:rPr>
          <w:lang w:val="en-GB"/>
        </w:rPr>
        <w:t xml:space="preserve">  This resulted in </w:t>
      </w:r>
      <w:r w:rsidR="005038E5" w:rsidRPr="000876FA">
        <w:rPr>
          <w:lang w:val="en-GB"/>
        </w:rPr>
        <w:t>21</w:t>
      </w:r>
      <w:r w:rsidRPr="000876FA">
        <w:rPr>
          <w:lang w:val="en-GB"/>
        </w:rPr>
        <w:t xml:space="preserve"> heat loss equations, one for each channel rotational position</w:t>
      </w:r>
      <w:r w:rsidR="009D437E" w:rsidRPr="000876FA">
        <w:rPr>
          <w:lang w:val="en-GB"/>
        </w:rPr>
        <w:t xml:space="preserve"> and mass flux</w:t>
      </w:r>
      <w:r w:rsidRPr="000876FA">
        <w:rPr>
          <w:lang w:val="en-GB"/>
        </w:rPr>
        <w:t xml:space="preserve">. The equations correlated the heat loss within </w:t>
      </w:r>
      <w:r w:rsidR="009D437E" w:rsidRPr="000876FA">
        <w:rPr>
          <w:lang w:val="en-GB"/>
        </w:rPr>
        <w:t>± 1.49% (± 0.1W)</w:t>
      </w:r>
      <w:r w:rsidRPr="000876FA">
        <w:rPr>
          <w:lang w:val="en-GB"/>
        </w:rPr>
        <w:t xml:space="preserve"> for the measured </w:t>
      </w:r>
      <m:oMath>
        <m:r>
          <m:rPr>
            <m:sty m:val="p"/>
          </m:rPr>
          <w:rPr>
            <w:rFonts w:ascii="Cambria Math" w:eastAsia="Calibri" w:hAnsi="Cambria Math"/>
            <w:lang w:val="en-GB"/>
          </w:rPr>
          <m:t>Δ</m:t>
        </m:r>
        <m:sSub>
          <m:sSubPr>
            <m:ctrlPr>
              <w:rPr>
                <w:rFonts w:ascii="Cambria Math" w:eastAsia="Calibri" w:hAnsi="Cambria Math"/>
                <w:i/>
                <w:lang w:val="en-GB"/>
              </w:rPr>
            </m:ctrlPr>
          </m:sSubPr>
          <m:e>
            <m:r>
              <w:rPr>
                <w:rFonts w:ascii="Cambria Math" w:eastAsia="Calibri" w:hAnsi="Cambria Math"/>
                <w:lang w:val="en-GB"/>
              </w:rPr>
              <m:t>T</m:t>
            </m:r>
          </m:e>
          <m:sub>
            <m:r>
              <w:rPr>
                <w:rFonts w:ascii="Cambria Math" w:eastAsia="Calibri" w:hAnsi="Cambria Math"/>
                <w:lang w:val="en-GB"/>
              </w:rPr>
              <m:t>0</m:t>
            </m:r>
          </m:sub>
        </m:sSub>
      </m:oMath>
      <w:r w:rsidRPr="000876FA">
        <w:rPr>
          <w:lang w:val="en-GB"/>
        </w:rPr>
        <w:t xml:space="preserve"> values ranging from </w:t>
      </w:r>
      <w:r w:rsidR="00555835" w:rsidRPr="000876FA">
        <w:rPr>
          <w:lang w:val="en-GB"/>
        </w:rPr>
        <w:t>5 to 50</w:t>
      </w:r>
      <w:r w:rsidR="005038E5" w:rsidRPr="000876FA">
        <w:rPr>
          <w:lang w:val="en-GB"/>
        </w:rPr>
        <w:t> </w:t>
      </w:r>
      <w:r w:rsidR="00555835" w:rsidRPr="000876FA">
        <w:rPr>
          <w:lang w:val="en-GB"/>
        </w:rPr>
        <w:t>°C.</w:t>
      </w:r>
      <w:r w:rsidRPr="000876FA">
        <w:rPr>
          <w:lang w:val="en-GB"/>
        </w:rPr>
        <w:t xml:space="preserve">  In the subsequent flow</w:t>
      </w:r>
      <w:r w:rsidR="005038E5" w:rsidRPr="000876FA">
        <w:rPr>
          <w:lang w:val="en-GB"/>
        </w:rPr>
        <w:t>-</w:t>
      </w:r>
      <w:r w:rsidRPr="000876FA">
        <w:rPr>
          <w:lang w:val="en-GB"/>
        </w:rPr>
        <w:t xml:space="preserve">boiling experimental data, significantly higher </w:t>
      </w:r>
      <m:oMath>
        <m:r>
          <m:rPr>
            <m:sty m:val="p"/>
          </m:rPr>
          <w:rPr>
            <w:rFonts w:ascii="Cambria Math" w:eastAsia="Calibri" w:hAnsi="Cambria Math"/>
            <w:lang w:val="en-GB"/>
          </w:rPr>
          <m:t>Δ</m:t>
        </m:r>
        <m:sSub>
          <m:sSubPr>
            <m:ctrlPr>
              <w:rPr>
                <w:rFonts w:ascii="Cambria Math" w:eastAsia="Calibri" w:hAnsi="Cambria Math"/>
                <w:i/>
                <w:lang w:val="en-GB"/>
              </w:rPr>
            </m:ctrlPr>
          </m:sSubPr>
          <m:e>
            <m:r>
              <w:rPr>
                <w:rFonts w:ascii="Cambria Math" w:eastAsia="Calibri" w:hAnsi="Cambria Math"/>
                <w:lang w:val="en-GB"/>
              </w:rPr>
              <m:t>T</m:t>
            </m:r>
          </m:e>
          <m:sub>
            <m:r>
              <w:rPr>
                <w:rFonts w:ascii="Cambria Math" w:eastAsia="Calibri" w:hAnsi="Cambria Math"/>
                <w:lang w:val="en-GB"/>
              </w:rPr>
              <m:t>0</m:t>
            </m:r>
          </m:sub>
        </m:sSub>
      </m:oMath>
      <w:r w:rsidRPr="000876FA">
        <w:rPr>
          <w:lang w:val="en-GB"/>
        </w:rPr>
        <w:t xml:space="preserve"> values were present, ranging from</w:t>
      </w:r>
      <w:r w:rsidR="00555835" w:rsidRPr="000876FA">
        <w:rPr>
          <w:lang w:val="en-GB"/>
        </w:rPr>
        <w:t xml:space="preserve"> 5 to 130</w:t>
      </w:r>
      <w:r w:rsidR="005038E5" w:rsidRPr="000876FA">
        <w:rPr>
          <w:lang w:val="en-GB"/>
        </w:rPr>
        <w:t> </w:t>
      </w:r>
      <w:r w:rsidR="00555835" w:rsidRPr="000876FA">
        <w:rPr>
          <w:lang w:val="en-GB"/>
        </w:rPr>
        <w:t>°C</w:t>
      </w:r>
      <w:r w:rsidRPr="000876FA">
        <w:rPr>
          <w:lang w:val="en-GB"/>
        </w:rPr>
        <w:t>, due to the increased heat flux that was needed to sustain flow</w:t>
      </w:r>
      <w:r w:rsidR="00100295" w:rsidRPr="000876FA">
        <w:rPr>
          <w:lang w:val="en-GB"/>
        </w:rPr>
        <w:t>-</w:t>
      </w:r>
      <w:r w:rsidRPr="000876FA">
        <w:rPr>
          <w:lang w:val="en-GB"/>
        </w:rPr>
        <w:t xml:space="preserve">boiling. Due to the nature of convection, which was the dominant heat </w:t>
      </w:r>
      <w:r w:rsidRPr="000876FA">
        <w:rPr>
          <w:lang w:val="en-GB"/>
        </w:rPr>
        <w:lastRenderedPageBreak/>
        <w:t xml:space="preserve">loss mechanism, it was assumed that the heat loss equations were </w:t>
      </w:r>
      <w:r w:rsidR="00893F9B" w:rsidRPr="000876FA">
        <w:rPr>
          <w:lang w:val="en-GB"/>
        </w:rPr>
        <w:t xml:space="preserve">also </w:t>
      </w:r>
      <w:r w:rsidRPr="000876FA">
        <w:rPr>
          <w:lang w:val="en-GB"/>
        </w:rPr>
        <w:t xml:space="preserve">applicable </w:t>
      </w:r>
      <w:r w:rsidR="005038E5" w:rsidRPr="000876FA">
        <w:rPr>
          <w:lang w:val="en-GB"/>
        </w:rPr>
        <w:t>to</w:t>
      </w:r>
      <w:r w:rsidRPr="000876FA">
        <w:rPr>
          <w:lang w:val="en-GB"/>
        </w:rPr>
        <w:t xml:space="preserve"> the elevated temperature operating conditions. </w:t>
      </w:r>
    </w:p>
    <w:p w14:paraId="29489B51" w14:textId="77777777" w:rsidR="005212AC" w:rsidRPr="000876FA" w:rsidRDefault="005212AC" w:rsidP="00732465">
      <w:pPr>
        <w:spacing w:line="360" w:lineRule="auto"/>
        <w:ind w:firstLine="284"/>
        <w:jc w:val="both"/>
        <w:rPr>
          <w:lang w:val="en-GB"/>
        </w:rPr>
      </w:pPr>
    </w:p>
    <w:p w14:paraId="7DA203E2" w14:textId="425F52BE" w:rsidR="00034C18" w:rsidRPr="000876FA" w:rsidRDefault="00034C18" w:rsidP="00732465">
      <w:pPr>
        <w:pStyle w:val="Heading2"/>
        <w:keepLines/>
        <w:numPr>
          <w:ilvl w:val="1"/>
          <w:numId w:val="3"/>
        </w:numPr>
        <w:autoSpaceDE/>
        <w:autoSpaceDN/>
        <w:spacing w:line="360" w:lineRule="auto"/>
        <w:rPr>
          <w:b/>
          <w:bCs/>
          <w:lang w:val="en-GB"/>
        </w:rPr>
      </w:pPr>
      <w:bookmarkStart w:id="40" w:name="_Ref29382944"/>
      <w:bookmarkStart w:id="41" w:name="_Toc30148371"/>
      <w:bookmarkEnd w:id="38"/>
      <w:bookmarkEnd w:id="39"/>
      <w:r w:rsidRPr="000876FA">
        <w:rPr>
          <w:b/>
          <w:bCs/>
          <w:lang w:val="en-GB"/>
        </w:rPr>
        <w:t xml:space="preserve">Heat </w:t>
      </w:r>
      <w:bookmarkEnd w:id="40"/>
      <w:bookmarkEnd w:id="41"/>
      <w:r w:rsidRPr="000876FA">
        <w:rPr>
          <w:b/>
          <w:bCs/>
          <w:lang w:val="en-GB"/>
        </w:rPr>
        <w:t>transfer coefficient</w:t>
      </w:r>
    </w:p>
    <w:p w14:paraId="6A8A8505" w14:textId="33300CB3" w:rsidR="00034C18" w:rsidRPr="000876FA" w:rsidRDefault="00034C18" w:rsidP="00732465">
      <w:pPr>
        <w:spacing w:line="360" w:lineRule="auto"/>
        <w:ind w:firstLine="284"/>
        <w:jc w:val="both"/>
        <w:rPr>
          <w:lang w:val="en-GB"/>
        </w:rPr>
      </w:pPr>
      <w:r w:rsidRPr="000876FA">
        <w:rPr>
          <w:lang w:val="en-GB"/>
        </w:rPr>
        <w:t>The local heat transfer coefficient, which depended on the axial coordinate (</w:t>
      </w:r>
      <m:oMath>
        <m:r>
          <w:rPr>
            <w:rFonts w:ascii="Cambria Math" w:hAnsi="Cambria Math"/>
            <w:lang w:val="en-GB"/>
          </w:rPr>
          <m:t>z</m:t>
        </m:r>
      </m:oMath>
      <w:r w:rsidRPr="000876FA">
        <w:rPr>
          <w:lang w:val="en-GB"/>
        </w:rPr>
        <w:t>)</w:t>
      </w:r>
      <w:r w:rsidR="005038E5" w:rsidRPr="000876FA">
        <w:rPr>
          <w:lang w:val="en-GB"/>
        </w:rPr>
        <w:t>,</w:t>
      </w:r>
      <w:r w:rsidRPr="000876FA">
        <w:rPr>
          <w:lang w:val="en-GB"/>
        </w:rPr>
        <w:t xml:space="preserve"> was calculated as follows:</w:t>
      </w:r>
    </w:p>
    <w:p w14:paraId="5F1DF3DF" w14:textId="77777777" w:rsidR="00034C18" w:rsidRPr="000876FA" w:rsidRDefault="00034C18" w:rsidP="00732465">
      <w:pPr>
        <w:spacing w:line="360" w:lineRule="auto"/>
        <w:ind w:firstLine="284"/>
        <w:jc w:val="both"/>
        <w:rPr>
          <w:lang w:val="en-GB"/>
        </w:rPr>
      </w:pPr>
    </w:p>
    <w:tbl>
      <w:tblPr>
        <w:tblW w:w="0" w:type="auto"/>
        <w:tblLook w:val="04A0" w:firstRow="1" w:lastRow="0" w:firstColumn="1" w:lastColumn="0" w:noHBand="0" w:noVBand="1"/>
      </w:tblPr>
      <w:tblGrid>
        <w:gridCol w:w="704"/>
        <w:gridCol w:w="7513"/>
        <w:gridCol w:w="799"/>
      </w:tblGrid>
      <w:tr w:rsidR="00034C18" w:rsidRPr="000876FA" w14:paraId="6971F450" w14:textId="77777777" w:rsidTr="00034C18">
        <w:tc>
          <w:tcPr>
            <w:tcW w:w="704" w:type="dxa"/>
            <w:vAlign w:val="center"/>
          </w:tcPr>
          <w:p w14:paraId="1B2190CC" w14:textId="77777777" w:rsidR="00034C18" w:rsidRPr="000876FA" w:rsidRDefault="00034C18" w:rsidP="00732465">
            <w:pPr>
              <w:spacing w:line="360" w:lineRule="auto"/>
              <w:jc w:val="center"/>
              <w:rPr>
                <w:lang w:val="en-GB"/>
              </w:rPr>
            </w:pPr>
          </w:p>
        </w:tc>
        <w:tc>
          <w:tcPr>
            <w:tcW w:w="7513" w:type="dxa"/>
            <w:vAlign w:val="center"/>
          </w:tcPr>
          <w:p w14:paraId="71BCB354" w14:textId="77777777" w:rsidR="00034C18" w:rsidRPr="000876FA" w:rsidRDefault="00034C18" w:rsidP="00732465">
            <w:pPr>
              <w:spacing w:line="360" w:lineRule="auto"/>
              <w:jc w:val="center"/>
              <w:rPr>
                <w:lang w:val="en-GB"/>
              </w:rPr>
            </w:pPr>
            <m:oMathPara>
              <m:oMath>
                <m:r>
                  <w:rPr>
                    <w:rFonts w:ascii="Cambria Math" w:hAnsi="Cambria Math"/>
                    <w:lang w:val="en-GB"/>
                  </w:rPr>
                  <m:t>α(z)=</m:t>
                </m:r>
                <m:f>
                  <m:fPr>
                    <m:ctrlPr>
                      <w:rPr>
                        <w:rFonts w:ascii="Cambria Math" w:hAnsi="Cambria Math"/>
                        <w:i/>
                        <w:lang w:val="en-GB"/>
                      </w:rPr>
                    </m:ctrlPr>
                  </m:fPr>
                  <m:num>
                    <m:acc>
                      <m:accPr>
                        <m:chr m:val="̇"/>
                        <m:ctrlPr>
                          <w:rPr>
                            <w:rFonts w:ascii="Cambria Math" w:hAnsi="Cambria Math"/>
                            <w:i/>
                            <w:lang w:val="en-GB"/>
                          </w:rPr>
                        </m:ctrlPr>
                      </m:accPr>
                      <m:e>
                        <m:r>
                          <w:rPr>
                            <w:rFonts w:ascii="Cambria Math" w:hAnsi="Cambria Math"/>
                            <w:lang w:val="en-GB"/>
                          </w:rPr>
                          <m:t>q</m:t>
                        </m:r>
                      </m:e>
                    </m:acc>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w,z</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b,z</m:t>
                        </m:r>
                      </m:sub>
                    </m:sSub>
                    <m:r>
                      <w:rPr>
                        <w:rFonts w:ascii="Cambria Math" w:hAnsi="Cambria Math"/>
                        <w:lang w:val="en-GB"/>
                      </w:rPr>
                      <m:t xml:space="preserve"> </m:t>
                    </m:r>
                  </m:den>
                </m:f>
              </m:oMath>
            </m:oMathPara>
          </w:p>
        </w:tc>
        <w:tc>
          <w:tcPr>
            <w:tcW w:w="799" w:type="dxa"/>
            <w:vAlign w:val="center"/>
          </w:tcPr>
          <w:p w14:paraId="6F3899D2" w14:textId="77777777" w:rsidR="00034C18" w:rsidRPr="000876FA" w:rsidRDefault="00034C18" w:rsidP="00732465">
            <w:pPr>
              <w:spacing w:line="360" w:lineRule="auto"/>
              <w:jc w:val="right"/>
              <w:rPr>
                <w:lang w:val="en-GB"/>
              </w:rPr>
            </w:pPr>
            <w:r w:rsidRPr="000876FA">
              <w:rPr>
                <w:lang w:val="en-GB"/>
              </w:rPr>
              <w:t>(9)</w:t>
            </w:r>
          </w:p>
        </w:tc>
      </w:tr>
    </w:tbl>
    <w:p w14:paraId="53B697F9" w14:textId="77777777" w:rsidR="00034C18" w:rsidRPr="000876FA" w:rsidRDefault="00034C18" w:rsidP="00732465">
      <w:pPr>
        <w:spacing w:line="360" w:lineRule="auto"/>
        <w:ind w:firstLine="284"/>
        <w:jc w:val="both"/>
        <w:rPr>
          <w:lang w:val="en-GB"/>
        </w:rPr>
      </w:pPr>
    </w:p>
    <w:p w14:paraId="1EF10F6A" w14:textId="0875C7B8" w:rsidR="00034C18" w:rsidRPr="000876FA" w:rsidRDefault="00034C18" w:rsidP="00732465">
      <w:pPr>
        <w:spacing w:line="360" w:lineRule="auto"/>
        <w:ind w:firstLine="284"/>
        <w:jc w:val="both"/>
        <w:rPr>
          <w:lang w:val="en-GB"/>
        </w:rPr>
      </w:pPr>
      <w:r w:rsidRPr="000876FA">
        <w:rPr>
          <w:lang w:val="en-GB"/>
        </w:rPr>
        <w:t xml:space="preserve">where </w:t>
      </w:r>
      <m:oMath>
        <m:acc>
          <m:accPr>
            <m:chr m:val="̇"/>
            <m:ctrlPr>
              <w:rPr>
                <w:rFonts w:ascii="Cambria Math" w:hAnsi="Cambria Math"/>
                <w:i/>
                <w:lang w:val="en-GB"/>
              </w:rPr>
            </m:ctrlPr>
          </m:accPr>
          <m:e>
            <m:r>
              <w:rPr>
                <w:rFonts w:ascii="Cambria Math" w:hAnsi="Cambria Math"/>
                <w:lang w:val="en-GB"/>
              </w:rPr>
              <m:t>q</m:t>
            </m:r>
          </m:e>
        </m:acc>
      </m:oMath>
      <w:r w:rsidRPr="000876FA">
        <w:rPr>
          <w:lang w:val="en-GB"/>
        </w:rPr>
        <w:t xml:space="preserve"> is the</w:t>
      </w:r>
      <w:r w:rsidR="00EA2A6C" w:rsidRPr="000876FA">
        <w:rPr>
          <w:lang w:val="en-GB"/>
        </w:rPr>
        <w:t xml:space="preserve"> effective</w:t>
      </w:r>
      <w:r w:rsidRPr="000876FA">
        <w:rPr>
          <w:lang w:val="en-GB"/>
        </w:rPr>
        <w:t xml:space="preserve"> heat flux </w:t>
      </w:r>
      <w:r w:rsidR="00EA2A6C" w:rsidRPr="000876FA">
        <w:rPr>
          <w:lang w:val="en-GB"/>
        </w:rPr>
        <w:t xml:space="preserve">after heat losses </w:t>
      </w:r>
      <w:r w:rsidR="005038E5" w:rsidRPr="000876FA">
        <w:rPr>
          <w:lang w:val="en-GB"/>
        </w:rPr>
        <w:t>were</w:t>
      </w:r>
      <w:r w:rsidR="00EA2A6C" w:rsidRPr="000876FA">
        <w:rPr>
          <w:lang w:val="en-GB"/>
        </w:rPr>
        <w:t xml:space="preserve"> taken </w:t>
      </w:r>
      <w:r w:rsidR="009875AE" w:rsidRPr="000876FA">
        <w:rPr>
          <w:lang w:val="en-GB"/>
        </w:rPr>
        <w:t>into consideration</w:t>
      </w:r>
      <w:r w:rsidR="00EA2A6C" w:rsidRPr="000876FA">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w,z</m:t>
            </m:r>
          </m:sub>
        </m:sSub>
      </m:oMath>
      <w:r w:rsidRPr="000876FA">
        <w:rPr>
          <w:lang w:val="en-GB"/>
        </w:rPr>
        <w:t xml:space="preserve"> is the local internal heated wetted wall temperature and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b,z</m:t>
            </m:r>
          </m:sub>
        </m:sSub>
      </m:oMath>
      <w:r w:rsidRPr="000876FA">
        <w:rPr>
          <w:lang w:val="en-GB"/>
        </w:rPr>
        <w:t xml:space="preserve"> is the </w:t>
      </w:r>
      <w:r w:rsidR="00DD1ED3" w:rsidRPr="000876FA">
        <w:rPr>
          <w:lang w:val="en-GB"/>
        </w:rPr>
        <w:t>local</w:t>
      </w:r>
      <w:r w:rsidRPr="000876FA">
        <w:rPr>
          <w:lang w:val="en-GB"/>
        </w:rPr>
        <w:t xml:space="preserve"> bulk fluid temperature.</w:t>
      </w:r>
    </w:p>
    <w:p w14:paraId="20E914D3" w14:textId="77777777" w:rsidR="00034C18" w:rsidRPr="000876FA" w:rsidRDefault="00034C18" w:rsidP="00732465">
      <w:pPr>
        <w:spacing w:line="360" w:lineRule="auto"/>
        <w:ind w:firstLine="284"/>
        <w:jc w:val="both"/>
        <w:rPr>
          <w:lang w:val="en-GB"/>
        </w:rPr>
      </w:pPr>
    </w:p>
    <w:p w14:paraId="28D0A8C9" w14:textId="6FEB748B" w:rsidR="00034C18" w:rsidRPr="000876FA" w:rsidRDefault="00034C18" w:rsidP="00732465">
      <w:pPr>
        <w:spacing w:line="360" w:lineRule="auto"/>
        <w:ind w:firstLine="284"/>
        <w:jc w:val="both"/>
        <w:rPr>
          <w:lang w:val="en-GB"/>
        </w:rPr>
      </w:pPr>
      <w:r w:rsidRPr="000876FA">
        <w:rPr>
          <w:lang w:val="en-GB"/>
        </w:rPr>
        <w:t xml:space="preserve">The heat flux was assumed uniform along the test section length and </w:t>
      </w:r>
      <w:r w:rsidR="009875AE" w:rsidRPr="000876FA">
        <w:rPr>
          <w:lang w:val="en-GB"/>
        </w:rPr>
        <w:t xml:space="preserve">was </w:t>
      </w:r>
      <w:r w:rsidRPr="000876FA">
        <w:rPr>
          <w:lang w:val="en-GB"/>
        </w:rPr>
        <w:t xml:space="preserve">based on the nett absorbed heat into the fluid and the internal heated side surface area, calculated from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h</m:t>
            </m:r>
          </m:sub>
        </m:sSub>
      </m:oMath>
      <w:r w:rsidRPr="000876FA">
        <w:rPr>
          <w:lang w:val="en-GB"/>
        </w:rPr>
        <w:t xml:space="preserve"> and </w:t>
      </w:r>
      <m:oMath>
        <m:r>
          <w:rPr>
            <w:rFonts w:ascii="Cambria Math" w:hAnsi="Cambria Math"/>
            <w:lang w:val="en-GB"/>
          </w:rPr>
          <m:t>W</m:t>
        </m:r>
      </m:oMath>
      <w:r w:rsidRPr="000876FA">
        <w:rPr>
          <w:lang w:val="en-GB"/>
        </w:rPr>
        <w:t xml:space="preserve"> (both measured by </w:t>
      </w:r>
      <w:r w:rsidR="0092157C" w:rsidRPr="000876FA">
        <w:rPr>
          <w:lang w:val="en-GB"/>
        </w:rPr>
        <w:t xml:space="preserve">a </w:t>
      </w:r>
      <w:r w:rsidR="0084547B" w:rsidRPr="000876FA">
        <w:rPr>
          <w:lang w:val="en-GB"/>
        </w:rPr>
        <w:t>Vernier</w:t>
      </w:r>
      <w:r w:rsidR="0092157C" w:rsidRPr="000876FA">
        <w:rPr>
          <w:lang w:val="en-GB"/>
        </w:rPr>
        <w:t xml:space="preserve"> </w:t>
      </w:r>
      <w:r w:rsidR="0084547B" w:rsidRPr="000876FA">
        <w:rPr>
          <w:lang w:val="en-GB"/>
        </w:rPr>
        <w:t>Calliper</w:t>
      </w:r>
      <w:r w:rsidRPr="000876FA">
        <w:rPr>
          <w:lang w:val="en-GB"/>
        </w:rPr>
        <w:t xml:space="preserve"> in the installed state of the microchannel):</w:t>
      </w:r>
    </w:p>
    <w:p w14:paraId="67E80175" w14:textId="77777777" w:rsidR="00034C18" w:rsidRPr="000876FA" w:rsidRDefault="00034C18" w:rsidP="00732465">
      <w:pPr>
        <w:spacing w:line="360" w:lineRule="auto"/>
        <w:ind w:firstLine="284"/>
        <w:jc w:val="both"/>
        <w:rPr>
          <w:lang w:val="en-GB"/>
        </w:rPr>
      </w:pPr>
    </w:p>
    <w:tbl>
      <w:tblPr>
        <w:tblW w:w="0" w:type="auto"/>
        <w:tblLook w:val="04A0" w:firstRow="1" w:lastRow="0" w:firstColumn="1" w:lastColumn="0" w:noHBand="0" w:noVBand="1"/>
      </w:tblPr>
      <w:tblGrid>
        <w:gridCol w:w="704"/>
        <w:gridCol w:w="7513"/>
        <w:gridCol w:w="799"/>
      </w:tblGrid>
      <w:tr w:rsidR="00034C18" w:rsidRPr="000876FA" w14:paraId="2B9C4143" w14:textId="77777777" w:rsidTr="00034C18">
        <w:tc>
          <w:tcPr>
            <w:tcW w:w="704" w:type="dxa"/>
            <w:vAlign w:val="center"/>
          </w:tcPr>
          <w:p w14:paraId="4A8CC88F" w14:textId="77777777" w:rsidR="00034C18" w:rsidRPr="000876FA" w:rsidRDefault="00034C18" w:rsidP="00732465">
            <w:pPr>
              <w:spacing w:line="360" w:lineRule="auto"/>
              <w:jc w:val="center"/>
              <w:rPr>
                <w:lang w:val="en-GB"/>
              </w:rPr>
            </w:pPr>
          </w:p>
        </w:tc>
        <w:tc>
          <w:tcPr>
            <w:tcW w:w="7513" w:type="dxa"/>
            <w:vAlign w:val="center"/>
          </w:tcPr>
          <w:p w14:paraId="15F6F4BD" w14:textId="77777777" w:rsidR="00034C18" w:rsidRPr="000876FA" w:rsidRDefault="00485350" w:rsidP="00732465">
            <w:pPr>
              <w:spacing w:line="360" w:lineRule="auto"/>
              <w:jc w:val="center"/>
              <w:rPr>
                <w:lang w:val="en-GB"/>
              </w:rPr>
            </w:pPr>
            <m:oMathPara>
              <m:oMath>
                <m:acc>
                  <m:accPr>
                    <m:chr m:val="̇"/>
                    <m:ctrlPr>
                      <w:rPr>
                        <w:rFonts w:ascii="Cambria Math" w:hAnsi="Cambria Math"/>
                        <w:i/>
                        <w:lang w:val="en-GB"/>
                      </w:rPr>
                    </m:ctrlPr>
                  </m:accPr>
                  <m:e>
                    <m:r>
                      <w:rPr>
                        <w:rFonts w:ascii="Cambria Math" w:hAnsi="Cambria Math"/>
                        <w:lang w:val="en-GB"/>
                      </w:rPr>
                      <m:t>q</m:t>
                    </m:r>
                  </m:e>
                </m:acc>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0,</m:t>
                        </m:r>
                        <m:r>
                          <m:rPr>
                            <m:sty m:val="p"/>
                          </m:rPr>
                          <w:rPr>
                            <w:rFonts w:ascii="Cambria Math" w:eastAsia="Calibri" w:hAnsi="Cambria Math"/>
                            <w:lang w:val="en-GB"/>
                          </w:rPr>
                          <m:t>Δ</m:t>
                        </m:r>
                        <m:sSub>
                          <m:sSubPr>
                            <m:ctrlPr>
                              <w:rPr>
                                <w:rFonts w:ascii="Cambria Math" w:eastAsia="Calibri" w:hAnsi="Cambria Math"/>
                                <w:i/>
                                <w:lang w:val="en-GB"/>
                              </w:rPr>
                            </m:ctrlPr>
                          </m:sSubPr>
                          <m:e>
                            <m:r>
                              <w:rPr>
                                <w:rFonts w:ascii="Cambria Math" w:eastAsia="Calibri" w:hAnsi="Cambria Math"/>
                                <w:lang w:val="en-GB"/>
                              </w:rPr>
                              <m:t>T</m:t>
                            </m:r>
                          </m:e>
                          <m:sub>
                            <m:r>
                              <w:rPr>
                                <w:rFonts w:ascii="Cambria Math" w:eastAsia="Calibri" w:hAnsi="Cambria Math"/>
                                <w:lang w:val="en-GB"/>
                              </w:rPr>
                              <m:t>0</m:t>
                            </m:r>
                          </m:sub>
                        </m:sSub>
                      </m:sub>
                    </m:sSub>
                  </m:num>
                  <m:den>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h</m:t>
                        </m:r>
                      </m:sub>
                    </m:sSub>
                    <m:r>
                      <w:rPr>
                        <w:rFonts w:ascii="Cambria Math" w:hAnsi="Cambria Math"/>
                        <w:lang w:val="en-GB"/>
                      </w:rPr>
                      <m:t xml:space="preserve">W </m:t>
                    </m:r>
                  </m:den>
                </m:f>
              </m:oMath>
            </m:oMathPara>
          </w:p>
        </w:tc>
        <w:tc>
          <w:tcPr>
            <w:tcW w:w="799" w:type="dxa"/>
            <w:vAlign w:val="center"/>
          </w:tcPr>
          <w:p w14:paraId="3E17A185" w14:textId="77777777" w:rsidR="00034C18" w:rsidRPr="000876FA" w:rsidRDefault="00034C18" w:rsidP="00732465">
            <w:pPr>
              <w:spacing w:line="360" w:lineRule="auto"/>
              <w:jc w:val="right"/>
              <w:rPr>
                <w:lang w:val="en-GB"/>
              </w:rPr>
            </w:pPr>
            <w:r w:rsidRPr="000876FA">
              <w:rPr>
                <w:lang w:val="en-GB"/>
              </w:rPr>
              <w:t>(10)</w:t>
            </w:r>
          </w:p>
        </w:tc>
      </w:tr>
    </w:tbl>
    <w:p w14:paraId="248067EE" w14:textId="77777777" w:rsidR="00034C18" w:rsidRPr="000876FA" w:rsidRDefault="00034C18" w:rsidP="00732465">
      <w:pPr>
        <w:spacing w:line="360" w:lineRule="auto"/>
        <w:ind w:firstLine="284"/>
        <w:jc w:val="both"/>
        <w:rPr>
          <w:lang w:val="en-GB"/>
        </w:rPr>
      </w:pPr>
    </w:p>
    <w:p w14:paraId="6D1FDEF7" w14:textId="03966BBF" w:rsidR="00034C18" w:rsidRPr="000876FA" w:rsidRDefault="00034C18" w:rsidP="00732465">
      <w:pPr>
        <w:spacing w:line="360" w:lineRule="auto"/>
        <w:ind w:firstLine="284"/>
        <w:jc w:val="both"/>
        <w:rPr>
          <w:lang w:val="en-GB"/>
        </w:rPr>
      </w:pPr>
      <w:r w:rsidRPr="000876FA">
        <w:rPr>
          <w:lang w:val="en-GB"/>
        </w:rPr>
        <w:t>Here</w:t>
      </w:r>
      <w:r w:rsidR="009B6126" w:rsidRPr="000876FA">
        <w:rPr>
          <w:lang w:val="en-GB"/>
        </w:rPr>
        <w:t>,</w:t>
      </w:r>
      <w:r w:rsidRPr="000876FA">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h</m:t>
            </m:r>
          </m:sub>
        </m:sSub>
      </m:oMath>
      <w:r w:rsidRPr="000876FA">
        <w:rPr>
          <w:lang w:val="en-GB"/>
        </w:rPr>
        <w:t xml:space="preserve"> was calculated from equation (6) and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0,</m:t>
            </m:r>
            <m:r>
              <m:rPr>
                <m:sty m:val="p"/>
              </m:rPr>
              <w:rPr>
                <w:rFonts w:ascii="Cambria Math" w:eastAsia="Calibri" w:hAnsi="Cambria Math"/>
                <w:lang w:val="en-GB"/>
              </w:rPr>
              <m:t>Δ</m:t>
            </m:r>
            <m:sSub>
              <m:sSubPr>
                <m:ctrlPr>
                  <w:rPr>
                    <w:rFonts w:ascii="Cambria Math" w:eastAsia="Calibri" w:hAnsi="Cambria Math"/>
                    <w:i/>
                    <w:lang w:val="en-GB"/>
                  </w:rPr>
                </m:ctrlPr>
              </m:sSubPr>
              <m:e>
                <m:r>
                  <w:rPr>
                    <w:rFonts w:ascii="Cambria Math" w:eastAsia="Calibri" w:hAnsi="Cambria Math"/>
                    <w:lang w:val="en-GB"/>
                  </w:rPr>
                  <m:t>T</m:t>
                </m:r>
              </m:e>
              <m:sub>
                <m:r>
                  <w:rPr>
                    <w:rFonts w:ascii="Cambria Math" w:eastAsia="Calibri" w:hAnsi="Cambria Math"/>
                    <w:lang w:val="en-GB"/>
                  </w:rPr>
                  <m:t>0</m:t>
                </m:r>
              </m:sub>
            </m:sSub>
          </m:sub>
        </m:sSub>
      </m:oMath>
      <w:r w:rsidRPr="000876FA">
        <w:rPr>
          <w:lang w:val="en-GB"/>
        </w:rPr>
        <w:t xml:space="preserve"> was calculated with the relevant version of equation (8) based on the actual value of </w:t>
      </w:r>
      <m:oMath>
        <m:r>
          <m:rPr>
            <m:sty m:val="p"/>
          </m:rPr>
          <w:rPr>
            <w:rFonts w:ascii="Cambria Math" w:eastAsia="Calibri" w:hAnsi="Cambria Math"/>
            <w:lang w:val="en-GB"/>
          </w:rPr>
          <m:t>Δ</m:t>
        </m:r>
        <m:sSub>
          <m:sSubPr>
            <m:ctrlPr>
              <w:rPr>
                <w:rFonts w:ascii="Cambria Math" w:eastAsia="Calibri" w:hAnsi="Cambria Math"/>
                <w:i/>
                <w:lang w:val="en-GB"/>
              </w:rPr>
            </m:ctrlPr>
          </m:sSubPr>
          <m:e>
            <m:r>
              <w:rPr>
                <w:rFonts w:ascii="Cambria Math" w:eastAsia="Calibri" w:hAnsi="Cambria Math"/>
                <w:lang w:val="en-GB"/>
              </w:rPr>
              <m:t>T</m:t>
            </m:r>
          </m:e>
          <m:sub>
            <m:r>
              <w:rPr>
                <w:rFonts w:ascii="Cambria Math" w:eastAsia="Calibri" w:hAnsi="Cambria Math"/>
                <w:lang w:val="en-GB"/>
              </w:rPr>
              <m:t>0</m:t>
            </m:r>
          </m:sub>
        </m:sSub>
      </m:oMath>
      <w:r w:rsidRPr="000876FA">
        <w:rPr>
          <w:lang w:val="en-GB"/>
        </w:rPr>
        <w:t xml:space="preserve"> via equation (7).</w:t>
      </w:r>
    </w:p>
    <w:p w14:paraId="7AB98AD6" w14:textId="39C8A6D3" w:rsidR="00034C18" w:rsidRPr="000876FA" w:rsidRDefault="00034C18" w:rsidP="00732465">
      <w:pPr>
        <w:spacing w:line="360" w:lineRule="auto"/>
        <w:ind w:firstLine="284"/>
        <w:jc w:val="both"/>
        <w:rPr>
          <w:lang w:val="en-GB"/>
        </w:rPr>
      </w:pPr>
    </w:p>
    <w:p w14:paraId="3B101D2B" w14:textId="2A422C28" w:rsidR="00034C18" w:rsidRPr="000876FA" w:rsidRDefault="00485350" w:rsidP="00732465">
      <w:pPr>
        <w:spacing w:line="360" w:lineRule="auto"/>
        <w:ind w:firstLine="284"/>
        <w:jc w:val="both"/>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w,z</m:t>
            </m:r>
          </m:sub>
        </m:sSub>
      </m:oMath>
      <w:r w:rsidR="00034C18" w:rsidRPr="000876FA">
        <w:rPr>
          <w:lang w:val="en-GB"/>
        </w:rPr>
        <w:t xml:space="preserve"> and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b,z</m:t>
            </m:r>
          </m:sub>
        </m:sSub>
      </m:oMath>
      <w:r w:rsidR="00034C18" w:rsidRPr="000876FA">
        <w:rPr>
          <w:lang w:val="en-GB"/>
        </w:rPr>
        <w:t xml:space="preserve"> were calculated by considering control volumes of equal size along the heated</w:t>
      </w:r>
      <w:r w:rsidR="009875AE" w:rsidRPr="000876FA">
        <w:rPr>
          <w:lang w:val="en-GB"/>
        </w:rPr>
        <w:t xml:space="preserve"> length</w:t>
      </w:r>
      <w:r w:rsidR="00034C18" w:rsidRPr="000876FA">
        <w:rPr>
          <w:lang w:val="en-GB"/>
        </w:rPr>
        <w:t xml:space="preserve">.  Each control volume had a width of </w:t>
      </w:r>
      <m:oMath>
        <m:r>
          <w:rPr>
            <w:rFonts w:ascii="Cambria Math" w:hAnsi="Cambria Math"/>
            <w:lang w:val="en-GB"/>
          </w:rPr>
          <m:t>W</m:t>
        </m:r>
      </m:oMath>
      <w:r w:rsidR="00034C18" w:rsidRPr="000876FA">
        <w:rPr>
          <w:lang w:val="en-GB"/>
        </w:rPr>
        <w:t xml:space="preserve"> and an axial length equal to size represented by one pixel on the infrared camera images.  As such, the number of control volumes and their axial direction size</w:t>
      </w:r>
      <w:r w:rsidR="009875AE" w:rsidRPr="000876FA">
        <w:rPr>
          <w:lang w:val="en-GB"/>
        </w:rPr>
        <w:t>s</w:t>
      </w:r>
      <w:r w:rsidR="00034C18" w:rsidRPr="000876FA">
        <w:rPr>
          <w:lang w:val="en-GB"/>
        </w:rPr>
        <w:t xml:space="preserve"> depended on the actual heated length of test section, the resolution setting on the infrared camera and the relative placement of the camera to the test section (distance from </w:t>
      </w:r>
      <w:r w:rsidR="00893F9B" w:rsidRPr="000876FA">
        <w:rPr>
          <w:lang w:val="en-GB"/>
        </w:rPr>
        <w:t xml:space="preserve">the </w:t>
      </w:r>
      <w:r w:rsidR="00034C18" w:rsidRPr="000876FA">
        <w:rPr>
          <w:lang w:val="en-GB"/>
        </w:rPr>
        <w:t xml:space="preserve">test section). In </w:t>
      </w:r>
      <w:r w:rsidR="00640C2B" w:rsidRPr="000876FA">
        <w:rPr>
          <w:lang w:val="en-GB"/>
        </w:rPr>
        <w:t>general,</w:t>
      </w:r>
      <w:r w:rsidR="00034C18" w:rsidRPr="000876FA">
        <w:rPr>
          <w:lang w:val="en-GB"/>
        </w:rPr>
        <w:t xml:space="preserve"> there </w:t>
      </w:r>
      <w:r w:rsidR="00640C2B" w:rsidRPr="000876FA">
        <w:rPr>
          <w:lang w:val="en-GB"/>
        </w:rPr>
        <w:t>were</w:t>
      </w:r>
      <w:r w:rsidR="00034C18" w:rsidRPr="000876FA">
        <w:rPr>
          <w:lang w:val="en-GB"/>
        </w:rPr>
        <w:t xml:space="preserve"> approximately 400 pixels along the heated length and 25 pixels across the width of the channel.  </w:t>
      </w:r>
    </w:p>
    <w:p w14:paraId="13929DA7" w14:textId="77777777" w:rsidR="00B075CF" w:rsidRPr="000876FA" w:rsidRDefault="00B075CF" w:rsidP="00732465">
      <w:pPr>
        <w:spacing w:line="360" w:lineRule="auto"/>
        <w:ind w:firstLine="284"/>
        <w:jc w:val="both"/>
        <w:rPr>
          <w:lang w:val="en-GB"/>
        </w:rPr>
      </w:pPr>
    </w:p>
    <w:p w14:paraId="1BBBFBA3" w14:textId="119B5DF6" w:rsidR="00034C18" w:rsidRPr="000876FA" w:rsidRDefault="00034C18" w:rsidP="00732465">
      <w:pPr>
        <w:spacing w:line="360" w:lineRule="auto"/>
        <w:ind w:firstLine="284"/>
        <w:jc w:val="both"/>
        <w:rPr>
          <w:lang w:val="en-GB"/>
        </w:rPr>
      </w:pPr>
      <w:r w:rsidRPr="000876FA">
        <w:rPr>
          <w:lang w:val="en-GB"/>
        </w:rPr>
        <w:t>Due to the small distance between the inner wetted surface of the microchannel and the heated external surface, the temperature difference across the wall thickness was neglected and it was assumed that the local inner</w:t>
      </w:r>
      <w:r w:rsidR="009B6126" w:rsidRPr="000876FA">
        <w:rPr>
          <w:lang w:val="en-GB"/>
        </w:rPr>
        <w:t>-</w:t>
      </w:r>
      <w:r w:rsidRPr="000876FA">
        <w:rPr>
          <w:lang w:val="en-GB"/>
        </w:rPr>
        <w:t xml:space="preserve">wall temperature was equal to the local external heated wall temperature: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w,z</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h,z</m:t>
            </m:r>
          </m:sub>
        </m:sSub>
      </m:oMath>
      <w:r w:rsidRPr="000876FA">
        <w:rPr>
          <w:lang w:val="en-GB"/>
        </w:rPr>
        <w:t xml:space="preserve">.  This assumption was supported by low </w:t>
      </w:r>
      <w:proofErr w:type="spellStart"/>
      <w:r w:rsidRPr="000876FA">
        <w:rPr>
          <w:lang w:val="en-GB"/>
        </w:rPr>
        <w:t>Biot</w:t>
      </w:r>
      <w:proofErr w:type="spellEnd"/>
      <w:r w:rsidRPr="000876FA">
        <w:rPr>
          <w:lang w:val="en-GB"/>
        </w:rPr>
        <w:t xml:space="preserve"> numbers</w:t>
      </w:r>
      <w:r w:rsidR="00913250">
        <w:rPr>
          <w:lang w:val="en-GB"/>
        </w:rPr>
        <w:t xml:space="preserve"> (l</w:t>
      </w:r>
      <w:r w:rsidRPr="000876FA">
        <w:rPr>
          <w:lang w:val="en-GB"/>
        </w:rPr>
        <w:t>ess than 1</w:t>
      </w:r>
      <w:r w:rsidR="00913250">
        <w:rPr>
          <w:lang w:val="en-GB"/>
        </w:rPr>
        <w:t>)</w:t>
      </w:r>
      <w:r w:rsidRPr="000876FA">
        <w:rPr>
          <w:lang w:val="en-GB"/>
        </w:rPr>
        <w:t xml:space="preserve"> ranging from</w:t>
      </w:r>
      <w:r w:rsidRPr="000876FA">
        <w:rPr>
          <w:rFonts w:eastAsiaTheme="minorEastAsia"/>
          <w:lang w:val="en-GB"/>
        </w:rPr>
        <w:t xml:space="preserve"> 0.06 to 0.61 in this study.</w:t>
      </w:r>
      <w:r w:rsidRPr="000876FA">
        <w:rPr>
          <w:lang w:val="en-GB"/>
        </w:rPr>
        <w:t xml:space="preserve"> Thus,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w,z</m:t>
            </m:r>
          </m:sub>
        </m:sSub>
      </m:oMath>
      <w:r w:rsidRPr="000876FA">
        <w:rPr>
          <w:lang w:val="en-GB"/>
        </w:rPr>
        <w:t xml:space="preserve"> was determined via MATLAB as the arithmetic average of the infrared camera pixel temperature values for each control volume. </w:t>
      </w:r>
    </w:p>
    <w:p w14:paraId="15B16F3D" w14:textId="77777777" w:rsidR="00034C18" w:rsidRPr="000876FA" w:rsidRDefault="00034C18" w:rsidP="00732465">
      <w:pPr>
        <w:spacing w:line="360" w:lineRule="auto"/>
        <w:ind w:firstLine="284"/>
        <w:jc w:val="both"/>
        <w:rPr>
          <w:lang w:val="en-GB"/>
        </w:rPr>
      </w:pPr>
    </w:p>
    <w:p w14:paraId="53053487" w14:textId="2693613F" w:rsidR="00034C18" w:rsidRPr="000876FA" w:rsidRDefault="00034C18" w:rsidP="00732465">
      <w:pPr>
        <w:spacing w:line="360" w:lineRule="auto"/>
        <w:ind w:firstLine="284"/>
        <w:jc w:val="both"/>
        <w:rPr>
          <w:lang w:val="en-GB"/>
        </w:rPr>
      </w:pPr>
      <w:r w:rsidRPr="000876FA">
        <w:rPr>
          <w:lang w:val="en-GB"/>
        </w:rPr>
        <w:t>Calculating the local bulk fluid temperature was slightly more complicated (specifically during flow</w:t>
      </w:r>
      <w:r w:rsidR="00100295" w:rsidRPr="000876FA">
        <w:rPr>
          <w:lang w:val="en-GB"/>
        </w:rPr>
        <w:t>-</w:t>
      </w:r>
      <w:r w:rsidRPr="000876FA">
        <w:rPr>
          <w:lang w:val="en-GB"/>
        </w:rPr>
        <w:t xml:space="preserve">boiling) and was based </w:t>
      </w:r>
      <w:r w:rsidR="009B6126" w:rsidRPr="000876FA">
        <w:rPr>
          <w:lang w:val="en-GB"/>
        </w:rPr>
        <w:t xml:space="preserve">on </w:t>
      </w:r>
      <w:r w:rsidRPr="000876FA">
        <w:rPr>
          <w:lang w:val="en-GB"/>
        </w:rPr>
        <w:t xml:space="preserve">the thermodynamic properties of FC-72, the heat input per control volume, and the mass flow rate. Due to the macroscopic nature of thermodynamic calculations, the obtained local bulk fluid temperatures (one each per control volume) represented the thermodynamic average temperature of the fluid, and not the temperature at molecular level.   </w:t>
      </w:r>
      <w:r w:rsidRPr="000876FA">
        <w:rPr>
          <w:lang w:val="en-GB"/>
        </w:rPr>
        <w:lastRenderedPageBreak/>
        <w:t>Because the FC-72 entered the test section as a subcooled liquid, there was a region where the fluid experienced sensible heating in its liquid phase</w:t>
      </w:r>
      <w:r w:rsidR="009B6126" w:rsidRPr="000876FA">
        <w:rPr>
          <w:lang w:val="en-GB"/>
        </w:rPr>
        <w:t>,</w:t>
      </w:r>
      <w:r w:rsidRPr="000876FA">
        <w:rPr>
          <w:lang w:val="en-GB"/>
        </w:rPr>
        <w:t xml:space="preserve"> which is characterised by an increase in the fluid temperature.  However, once bulk (averaged) saturation conditions were reached, the temperature remained constant at its saturation level (approximately 56</w:t>
      </w:r>
      <w:r w:rsidR="009B6126" w:rsidRPr="000876FA">
        <w:rPr>
          <w:lang w:val="en-GB"/>
        </w:rPr>
        <w:t> </w:t>
      </w:r>
      <w:r w:rsidRPr="000876FA">
        <w:rPr>
          <w:rFonts w:ascii="Arial" w:hAnsi="Arial" w:cs="Arial"/>
          <w:lang w:val="en-GB"/>
        </w:rPr>
        <w:t>°</w:t>
      </w:r>
      <w:r w:rsidRPr="000876FA">
        <w:rPr>
          <w:lang w:val="en-GB"/>
        </w:rPr>
        <w:t>C in this study).</w:t>
      </w:r>
    </w:p>
    <w:p w14:paraId="09BCEFD2" w14:textId="77777777" w:rsidR="00034C18" w:rsidRPr="000876FA" w:rsidRDefault="00034C18" w:rsidP="00732465">
      <w:pPr>
        <w:spacing w:line="360" w:lineRule="auto"/>
        <w:ind w:firstLine="284"/>
        <w:jc w:val="both"/>
        <w:rPr>
          <w:lang w:val="en-GB"/>
        </w:rPr>
      </w:pPr>
    </w:p>
    <w:p w14:paraId="4484E331" w14:textId="77777777" w:rsidR="009875AE" w:rsidRPr="000876FA" w:rsidRDefault="00034C18" w:rsidP="00732465">
      <w:pPr>
        <w:spacing w:line="360" w:lineRule="auto"/>
        <w:ind w:firstLine="284"/>
        <w:jc w:val="both"/>
        <w:rPr>
          <w:lang w:val="en-GB"/>
        </w:rPr>
      </w:pPr>
      <w:r w:rsidRPr="000876FA">
        <w:rPr>
          <w:lang w:val="en-GB"/>
        </w:rPr>
        <w:t xml:space="preserve">MATLAB was used to calculate the local bulk fluid temperature by using the following relationships, where </w:t>
      </w:r>
      <m:oMath>
        <m:r>
          <w:rPr>
            <w:rFonts w:ascii="Cambria Math" w:hAnsi="Cambria Math"/>
            <w:lang w:val="en-GB"/>
          </w:rPr>
          <m:t>z</m:t>
        </m:r>
      </m:oMath>
      <w:r w:rsidRPr="000876FA">
        <w:rPr>
          <w:lang w:val="en-GB"/>
        </w:rPr>
        <w:t xml:space="preserve"> = 0 at the start of the heated length</w:t>
      </w:r>
      <w:r w:rsidR="00F038D3" w:rsidRPr="000876FA">
        <w:rPr>
          <w:lang w:val="en-GB"/>
        </w:rPr>
        <w:t xml:space="preserve">. </w:t>
      </w:r>
    </w:p>
    <w:p w14:paraId="3510545D" w14:textId="77777777" w:rsidR="009875AE" w:rsidRPr="000876FA" w:rsidRDefault="009875AE" w:rsidP="00732465">
      <w:pPr>
        <w:spacing w:line="360" w:lineRule="auto"/>
        <w:ind w:firstLine="284"/>
        <w:jc w:val="both"/>
        <w:rPr>
          <w:lang w:val="en-GB"/>
        </w:rPr>
      </w:pPr>
    </w:p>
    <w:p w14:paraId="7A48C38C" w14:textId="390CA485" w:rsidR="00034C18" w:rsidRPr="000876FA" w:rsidRDefault="00034C18" w:rsidP="00732465">
      <w:pPr>
        <w:spacing w:line="360" w:lineRule="auto"/>
        <w:ind w:firstLine="284"/>
        <w:jc w:val="both"/>
        <w:rPr>
          <w:lang w:val="en-GB"/>
        </w:rPr>
      </w:pPr>
      <w:r w:rsidRPr="000876FA">
        <w:rPr>
          <w:lang w:val="en-GB"/>
        </w:rPr>
        <w:t>If in the liquid phase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b,z</m:t>
            </m:r>
          </m:sub>
        </m:sSub>
        <m:r>
          <w:rPr>
            <w:rFonts w:ascii="Cambria Math" w:hAnsi="Cambria Math"/>
            <w:lang w:val="en-GB"/>
          </w:rPr>
          <m:t>&lt;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sat</m:t>
            </m:r>
          </m:sub>
        </m:sSub>
      </m:oMath>
      <w:r w:rsidRPr="000876FA">
        <w:rPr>
          <w:lang w:val="en-GB"/>
        </w:rPr>
        <w:t>):</w:t>
      </w:r>
    </w:p>
    <w:tbl>
      <w:tblPr>
        <w:tblW w:w="0" w:type="auto"/>
        <w:tblLook w:val="04A0" w:firstRow="1" w:lastRow="0" w:firstColumn="1" w:lastColumn="0" w:noHBand="0" w:noVBand="1"/>
      </w:tblPr>
      <w:tblGrid>
        <w:gridCol w:w="704"/>
        <w:gridCol w:w="7513"/>
        <w:gridCol w:w="799"/>
      </w:tblGrid>
      <w:tr w:rsidR="00034C18" w:rsidRPr="000876FA" w14:paraId="50608D84" w14:textId="77777777" w:rsidTr="00034C18">
        <w:tc>
          <w:tcPr>
            <w:tcW w:w="704" w:type="dxa"/>
            <w:vAlign w:val="center"/>
          </w:tcPr>
          <w:p w14:paraId="5482BF7B" w14:textId="77777777" w:rsidR="00034C18" w:rsidRPr="000876FA" w:rsidRDefault="00034C18" w:rsidP="00732465">
            <w:pPr>
              <w:spacing w:line="360" w:lineRule="auto"/>
              <w:jc w:val="center"/>
              <w:rPr>
                <w:lang w:val="en-GB"/>
              </w:rPr>
            </w:pPr>
          </w:p>
        </w:tc>
        <w:tc>
          <w:tcPr>
            <w:tcW w:w="7513" w:type="dxa"/>
            <w:vAlign w:val="center"/>
          </w:tcPr>
          <w:p w14:paraId="36F8A1A2" w14:textId="77777777" w:rsidR="00034C18" w:rsidRPr="000876FA" w:rsidRDefault="00485350" w:rsidP="00732465">
            <w:pPr>
              <w:spacing w:line="360" w:lineRule="auto"/>
              <w:jc w:val="center"/>
              <w:rPr>
                <w:rFonts w:ascii="Cambria Math" w:hAnsi="Cambria Math"/>
                <w:lang w:val="en-GB"/>
                <w:oMath/>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b,z</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in</m:t>
                    </m:r>
                  </m:sub>
                </m:sSub>
                <m:r>
                  <w:rPr>
                    <w:rFonts w:ascii="Cambria Math" w:hAnsi="Cambria Math"/>
                    <w:lang w:val="en-GB"/>
                  </w:rPr>
                  <m:t>+</m:t>
                </m:r>
                <m:f>
                  <m:fPr>
                    <m:ctrlPr>
                      <w:rPr>
                        <w:rFonts w:ascii="Cambria Math" w:hAnsi="Cambria Math"/>
                        <w:i/>
                        <w:lang w:val="en-GB"/>
                      </w:rPr>
                    </m:ctrlPr>
                  </m:fPr>
                  <m:num>
                    <m:acc>
                      <m:accPr>
                        <m:chr m:val="̇"/>
                        <m:ctrlPr>
                          <w:rPr>
                            <w:rFonts w:ascii="Cambria Math" w:hAnsi="Cambria Math"/>
                            <w:i/>
                            <w:lang w:val="en-GB"/>
                          </w:rPr>
                        </m:ctrlPr>
                      </m:accPr>
                      <m:e>
                        <m:r>
                          <w:rPr>
                            <w:rFonts w:ascii="Cambria Math" w:hAnsi="Cambria Math"/>
                            <w:lang w:val="en-GB"/>
                          </w:rPr>
                          <m:t>q</m:t>
                        </m:r>
                      </m:e>
                    </m:acc>
                    <m:r>
                      <w:rPr>
                        <w:rFonts w:ascii="Cambria Math" w:hAnsi="Cambria Math"/>
                        <w:lang w:val="en-GB"/>
                      </w:rPr>
                      <m:t>Wz</m:t>
                    </m:r>
                  </m:num>
                  <m:den>
                    <m:acc>
                      <m:accPr>
                        <m:chr m:val="̇"/>
                        <m:ctrlPr>
                          <w:rPr>
                            <w:rFonts w:ascii="Cambria Math" w:hAnsi="Cambria Math"/>
                            <w:i/>
                            <w:lang w:val="en-GB"/>
                          </w:rPr>
                        </m:ctrlPr>
                      </m:accPr>
                      <m:e>
                        <m:r>
                          <w:rPr>
                            <w:rFonts w:ascii="Cambria Math" w:hAnsi="Cambria Math"/>
                            <w:lang w:val="en-GB"/>
                          </w:rPr>
                          <m:t>m</m:t>
                        </m:r>
                      </m:e>
                    </m:acc>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den>
                </m:f>
                <m:r>
                  <m:rPr>
                    <m:sty m:val="p"/>
                  </m:rPr>
                  <w:rPr>
                    <w:rFonts w:ascii="Cambria Math" w:hAnsi="Cambria Math"/>
                    <w:lang w:val="en-GB"/>
                  </w:rPr>
                  <m:t xml:space="preserve">   </m:t>
                </m:r>
              </m:oMath>
            </m:oMathPara>
          </w:p>
        </w:tc>
        <w:tc>
          <w:tcPr>
            <w:tcW w:w="799" w:type="dxa"/>
            <w:vAlign w:val="center"/>
          </w:tcPr>
          <w:p w14:paraId="7B5D966B" w14:textId="77777777" w:rsidR="00034C18" w:rsidRPr="000876FA" w:rsidRDefault="00034C18" w:rsidP="00732465">
            <w:pPr>
              <w:spacing w:line="360" w:lineRule="auto"/>
              <w:jc w:val="right"/>
              <w:rPr>
                <w:lang w:val="en-GB"/>
              </w:rPr>
            </w:pPr>
            <w:r w:rsidRPr="000876FA">
              <w:rPr>
                <w:lang w:val="en-GB"/>
              </w:rPr>
              <w:t>(11)</w:t>
            </w:r>
          </w:p>
        </w:tc>
      </w:tr>
    </w:tbl>
    <w:p w14:paraId="2321EA87" w14:textId="77777777" w:rsidR="00034C18" w:rsidRPr="000876FA" w:rsidRDefault="00034C18" w:rsidP="00732465">
      <w:pPr>
        <w:spacing w:line="360" w:lineRule="auto"/>
        <w:ind w:firstLine="284"/>
        <w:jc w:val="both"/>
        <w:rPr>
          <w:lang w:val="en-GB"/>
        </w:rPr>
      </w:pPr>
      <w:r w:rsidRPr="000876FA">
        <w:rPr>
          <w:lang w:val="en-GB"/>
        </w:rPr>
        <w:t>If in the two-phase region:</w:t>
      </w:r>
    </w:p>
    <w:tbl>
      <w:tblPr>
        <w:tblW w:w="0" w:type="auto"/>
        <w:tblLook w:val="04A0" w:firstRow="1" w:lastRow="0" w:firstColumn="1" w:lastColumn="0" w:noHBand="0" w:noVBand="1"/>
      </w:tblPr>
      <w:tblGrid>
        <w:gridCol w:w="704"/>
        <w:gridCol w:w="7513"/>
        <w:gridCol w:w="799"/>
      </w:tblGrid>
      <w:tr w:rsidR="00034C18" w:rsidRPr="000876FA" w14:paraId="24D046EB" w14:textId="77777777" w:rsidTr="00034C18">
        <w:tc>
          <w:tcPr>
            <w:tcW w:w="704" w:type="dxa"/>
            <w:vAlign w:val="center"/>
          </w:tcPr>
          <w:p w14:paraId="672F1442" w14:textId="77777777" w:rsidR="00034C18" w:rsidRPr="000876FA" w:rsidRDefault="00034C18" w:rsidP="00732465">
            <w:pPr>
              <w:spacing w:line="360" w:lineRule="auto"/>
              <w:jc w:val="center"/>
              <w:rPr>
                <w:lang w:val="en-GB"/>
              </w:rPr>
            </w:pPr>
          </w:p>
        </w:tc>
        <w:tc>
          <w:tcPr>
            <w:tcW w:w="7513" w:type="dxa"/>
            <w:vAlign w:val="center"/>
          </w:tcPr>
          <w:p w14:paraId="1429124E" w14:textId="77777777" w:rsidR="00034C18" w:rsidRPr="000876FA" w:rsidRDefault="00485350" w:rsidP="00732465">
            <w:pPr>
              <w:spacing w:line="360" w:lineRule="auto"/>
              <w:jc w:val="center"/>
              <w:rPr>
                <w:rFonts w:ascii="Cambria Math" w:hAnsi="Cambria Math"/>
                <w:lang w:val="en-GB"/>
                <w:oMath/>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b,z</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sat</m:t>
                    </m:r>
                  </m:sub>
                </m:sSub>
                <m:r>
                  <m:rPr>
                    <m:sty m:val="p"/>
                  </m:rPr>
                  <w:rPr>
                    <w:rFonts w:ascii="Cambria Math" w:hAnsi="Cambria Math"/>
                    <w:lang w:val="en-GB"/>
                  </w:rPr>
                  <m:t xml:space="preserve">   </m:t>
                </m:r>
              </m:oMath>
            </m:oMathPara>
          </w:p>
        </w:tc>
        <w:tc>
          <w:tcPr>
            <w:tcW w:w="799" w:type="dxa"/>
            <w:vAlign w:val="center"/>
          </w:tcPr>
          <w:p w14:paraId="06AFE426" w14:textId="77777777" w:rsidR="00034C18" w:rsidRPr="000876FA" w:rsidRDefault="00034C18" w:rsidP="00732465">
            <w:pPr>
              <w:spacing w:line="360" w:lineRule="auto"/>
              <w:jc w:val="right"/>
              <w:rPr>
                <w:lang w:val="en-GB"/>
              </w:rPr>
            </w:pPr>
            <w:r w:rsidRPr="000876FA">
              <w:rPr>
                <w:lang w:val="en-GB"/>
              </w:rPr>
              <w:t>(12)</w:t>
            </w:r>
          </w:p>
        </w:tc>
      </w:tr>
    </w:tbl>
    <w:p w14:paraId="653D794A" w14:textId="77777777" w:rsidR="00034C18" w:rsidRPr="000876FA" w:rsidRDefault="00034C18" w:rsidP="00732465">
      <w:pPr>
        <w:spacing w:line="360" w:lineRule="auto"/>
        <w:ind w:firstLine="284"/>
        <w:jc w:val="both"/>
        <w:rPr>
          <w:lang w:val="en-GB"/>
        </w:rPr>
      </w:pPr>
    </w:p>
    <w:bookmarkStart w:id="42" w:name="_Toc30148374"/>
    <w:p w14:paraId="0262F683" w14:textId="12C811BD" w:rsidR="00034C18" w:rsidRPr="000876FA" w:rsidRDefault="00485350" w:rsidP="00732465">
      <w:pPr>
        <w:spacing w:line="360" w:lineRule="auto"/>
        <w:ind w:firstLine="202"/>
        <w:rPr>
          <w:rFonts w:eastAsiaTheme="minorEastAsia"/>
          <w:i/>
          <w:iCs/>
          <w:lang w:val="en-GB"/>
        </w:rPr>
      </w:pPr>
      <m:oMath>
        <m:sSub>
          <m:sSubPr>
            <m:ctrlPr>
              <w:rPr>
                <w:rFonts w:ascii="Cambria Math" w:eastAsiaTheme="minorEastAsia" w:hAnsi="Cambria Math"/>
                <w:lang w:val="en-GB"/>
              </w:rPr>
            </m:ctrlPr>
          </m:sSubPr>
          <m:e>
            <m:r>
              <w:rPr>
                <w:rFonts w:ascii="Cambria Math" w:eastAsiaTheme="minorEastAsia" w:hAnsi="Cambria Math"/>
                <w:lang w:val="en-GB"/>
              </w:rPr>
              <m:t>T</m:t>
            </m:r>
          </m:e>
          <m:sub>
            <m:r>
              <w:rPr>
                <w:rFonts w:ascii="Cambria Math" w:eastAsiaTheme="minorEastAsia" w:hAnsi="Cambria Math"/>
                <w:lang w:val="en-GB"/>
              </w:rPr>
              <m:t>sat</m:t>
            </m:r>
          </m:sub>
        </m:sSub>
      </m:oMath>
      <w:r w:rsidR="00034C18" w:rsidRPr="000876FA">
        <w:rPr>
          <w:rFonts w:eastAsiaTheme="minorEastAsia"/>
          <w:lang w:val="en-GB"/>
        </w:rPr>
        <w:t xml:space="preserve"> was determined </w:t>
      </w:r>
      <w:r w:rsidR="009875AE" w:rsidRPr="000876FA">
        <w:rPr>
          <w:rFonts w:eastAsiaTheme="minorEastAsia"/>
          <w:lang w:val="en-GB"/>
        </w:rPr>
        <w:t xml:space="preserve">by </w:t>
      </w:r>
      <w:r w:rsidR="00233A09" w:rsidRPr="000876FA">
        <w:rPr>
          <w:rFonts w:eastAsiaTheme="minorEastAsia"/>
          <w:lang w:val="en-GB"/>
        </w:rPr>
        <w:t>using the time</w:t>
      </w:r>
      <w:r w:rsidR="009B6126" w:rsidRPr="000876FA">
        <w:rPr>
          <w:rFonts w:eastAsiaTheme="minorEastAsia"/>
          <w:lang w:val="en-GB"/>
        </w:rPr>
        <w:t>-</w:t>
      </w:r>
      <w:r w:rsidR="00233A09" w:rsidRPr="000876FA">
        <w:rPr>
          <w:rFonts w:eastAsiaTheme="minorEastAsia"/>
          <w:lang w:val="en-GB"/>
        </w:rPr>
        <w:t>averaged outlet temperature measure by the thermocouple</w:t>
      </w:r>
      <w:r w:rsidR="009875AE" w:rsidRPr="000876FA">
        <w:rPr>
          <w:rFonts w:eastAsiaTheme="minorEastAsia"/>
          <w:lang w:val="en-GB"/>
        </w:rPr>
        <w:t xml:space="preserve"> and cross</w:t>
      </w:r>
      <w:r w:rsidR="00D16AD7" w:rsidRPr="000876FA">
        <w:rPr>
          <w:rFonts w:eastAsiaTheme="minorEastAsia"/>
          <w:lang w:val="en-GB"/>
        </w:rPr>
        <w:t>-</w:t>
      </w:r>
      <w:r w:rsidR="009875AE" w:rsidRPr="000876FA">
        <w:rPr>
          <w:rFonts w:eastAsiaTheme="minorEastAsia"/>
          <w:lang w:val="en-GB"/>
        </w:rPr>
        <w:t>checked with the expected thermodynamic saturation temperature at atmospheric pressure</w:t>
      </w:r>
      <w:r w:rsidR="00233A09" w:rsidRPr="000876FA">
        <w:rPr>
          <w:rFonts w:eastAsiaTheme="minorEastAsia"/>
          <w:lang w:val="en-GB"/>
        </w:rPr>
        <w:t>.</w:t>
      </w:r>
    </w:p>
    <w:p w14:paraId="323B1E42" w14:textId="77777777" w:rsidR="00233A09" w:rsidRPr="000876FA" w:rsidRDefault="00233A09" w:rsidP="00732465">
      <w:pPr>
        <w:spacing w:line="360" w:lineRule="auto"/>
        <w:rPr>
          <w:rFonts w:eastAsiaTheme="minorEastAsia"/>
          <w:b/>
          <w:bCs/>
          <w:lang w:val="en-GB"/>
        </w:rPr>
      </w:pPr>
    </w:p>
    <w:p w14:paraId="29979EE9" w14:textId="77C3047F" w:rsidR="00034C18" w:rsidRPr="000876FA" w:rsidRDefault="00034C18" w:rsidP="00732465">
      <w:pPr>
        <w:pStyle w:val="Heading2"/>
        <w:keepLines/>
        <w:numPr>
          <w:ilvl w:val="1"/>
          <w:numId w:val="3"/>
        </w:numPr>
        <w:autoSpaceDE/>
        <w:autoSpaceDN/>
        <w:spacing w:line="360" w:lineRule="auto"/>
        <w:rPr>
          <w:b/>
          <w:bCs/>
          <w:lang w:val="en-GB"/>
        </w:rPr>
      </w:pPr>
      <w:r w:rsidRPr="000876FA">
        <w:rPr>
          <w:b/>
          <w:bCs/>
          <w:lang w:val="en-GB"/>
        </w:rPr>
        <w:t>Local vapour quality</w:t>
      </w:r>
      <w:bookmarkEnd w:id="42"/>
    </w:p>
    <w:p w14:paraId="38B827A4" w14:textId="70B92BFD" w:rsidR="00034C18" w:rsidRPr="000876FA" w:rsidRDefault="00034C18" w:rsidP="00732465">
      <w:pPr>
        <w:spacing w:line="360" w:lineRule="auto"/>
        <w:ind w:firstLine="284"/>
        <w:jc w:val="both"/>
        <w:rPr>
          <w:rFonts w:eastAsiaTheme="minorEastAsia"/>
          <w:lang w:val="en-GB"/>
        </w:rPr>
      </w:pPr>
      <w:r w:rsidRPr="000876FA">
        <w:rPr>
          <w:rFonts w:eastAsiaTheme="minorEastAsia"/>
          <w:lang w:val="en-GB"/>
        </w:rPr>
        <w:t>The local vapour quality (</w:t>
      </w:r>
      <m:oMath>
        <m:sSub>
          <m:sSubPr>
            <m:ctrlPr>
              <w:rPr>
                <w:rFonts w:ascii="Cambria Math" w:eastAsiaTheme="minorEastAsia" w:hAnsi="Cambria Math"/>
                <w:i/>
                <w:lang w:val="en-GB"/>
              </w:rPr>
            </m:ctrlPr>
          </m:sSubPr>
          <m:e>
            <m:r>
              <w:rPr>
                <w:rFonts w:ascii="Cambria Math" w:hAnsi="Cambria Math"/>
                <w:lang w:val="en-GB"/>
              </w:rPr>
              <m:t>χ</m:t>
            </m:r>
          </m:e>
          <m:sub>
            <m:r>
              <w:rPr>
                <w:rFonts w:ascii="Cambria Math" w:eastAsiaTheme="minorEastAsia" w:hAnsi="Cambria Math"/>
                <w:lang w:val="en-GB"/>
              </w:rPr>
              <m:t>Z</m:t>
            </m:r>
          </m:sub>
        </m:sSub>
      </m:oMath>
      <w:r w:rsidRPr="000876FA">
        <w:rPr>
          <w:rFonts w:eastAsiaTheme="minorEastAsia"/>
          <w:lang w:val="en-GB"/>
        </w:rPr>
        <w:t xml:space="preserve">) at location </w:t>
      </w:r>
      <m:oMath>
        <m:r>
          <w:rPr>
            <w:rFonts w:ascii="Cambria Math" w:eastAsiaTheme="minorEastAsia" w:hAnsi="Cambria Math"/>
            <w:lang w:val="en-GB"/>
          </w:rPr>
          <m:t>z</m:t>
        </m:r>
      </m:oMath>
      <w:r w:rsidRPr="000876FA">
        <w:rPr>
          <w:rFonts w:eastAsiaTheme="minorEastAsia"/>
          <w:lang w:val="en-GB"/>
        </w:rPr>
        <w:t xml:space="preserve"> was determined by applying the </w:t>
      </w:r>
      <w:r w:rsidR="00DD1ED3" w:rsidRPr="000876FA">
        <w:rPr>
          <w:rFonts w:eastAsiaTheme="minorEastAsia"/>
          <w:lang w:val="en-GB"/>
        </w:rPr>
        <w:t>energy</w:t>
      </w:r>
      <w:r w:rsidRPr="000876FA">
        <w:rPr>
          <w:rFonts w:eastAsiaTheme="minorEastAsia"/>
          <w:lang w:val="en-GB"/>
        </w:rPr>
        <w:t xml:space="preserve"> balance principle:</w:t>
      </w:r>
    </w:p>
    <w:p w14:paraId="0BD584A4" w14:textId="77777777" w:rsidR="00034C18" w:rsidRPr="000876FA" w:rsidRDefault="00034C18" w:rsidP="00732465">
      <w:pPr>
        <w:spacing w:line="360" w:lineRule="auto"/>
        <w:ind w:firstLine="284"/>
        <w:jc w:val="both"/>
        <w:rPr>
          <w:rFonts w:eastAsiaTheme="minorEastAsia"/>
          <w:lang w:val="en-GB"/>
        </w:rPr>
      </w:pPr>
    </w:p>
    <w:tbl>
      <w:tblPr>
        <w:tblW w:w="0" w:type="auto"/>
        <w:tblLook w:val="04A0" w:firstRow="1" w:lastRow="0" w:firstColumn="1" w:lastColumn="0" w:noHBand="0" w:noVBand="1"/>
      </w:tblPr>
      <w:tblGrid>
        <w:gridCol w:w="704"/>
        <w:gridCol w:w="7513"/>
        <w:gridCol w:w="799"/>
      </w:tblGrid>
      <w:tr w:rsidR="00034C18" w:rsidRPr="000876FA" w14:paraId="2F0AB1A4" w14:textId="77777777" w:rsidTr="00034C18">
        <w:tc>
          <w:tcPr>
            <w:tcW w:w="704" w:type="dxa"/>
            <w:vAlign w:val="center"/>
          </w:tcPr>
          <w:p w14:paraId="194E34B0" w14:textId="77777777" w:rsidR="00034C18" w:rsidRPr="000876FA" w:rsidRDefault="00034C18" w:rsidP="00732465">
            <w:pPr>
              <w:spacing w:line="360" w:lineRule="auto"/>
              <w:jc w:val="center"/>
              <w:rPr>
                <w:lang w:val="en-GB"/>
              </w:rPr>
            </w:pPr>
          </w:p>
        </w:tc>
        <w:tc>
          <w:tcPr>
            <w:tcW w:w="7513" w:type="dxa"/>
            <w:vAlign w:val="center"/>
          </w:tcPr>
          <w:p w14:paraId="684804C0" w14:textId="77777777" w:rsidR="00034C18" w:rsidRPr="000876FA" w:rsidRDefault="00485350" w:rsidP="00732465">
            <w:pPr>
              <w:spacing w:line="360" w:lineRule="auto"/>
              <w:jc w:val="center"/>
              <w:rPr>
                <w:lang w:val="en-GB"/>
              </w:rPr>
            </w:pPr>
            <m:oMathPara>
              <m:oMath>
                <m:acc>
                  <m:accPr>
                    <m:chr m:val="̇"/>
                    <m:ctrlPr>
                      <w:rPr>
                        <w:rFonts w:ascii="Cambria Math" w:hAnsi="Cambria Math"/>
                        <w:i/>
                        <w:lang w:val="en-GB"/>
                      </w:rPr>
                    </m:ctrlPr>
                  </m:accPr>
                  <m:e>
                    <m:r>
                      <w:rPr>
                        <w:rFonts w:ascii="Cambria Math" w:hAnsi="Cambria Math"/>
                        <w:lang w:val="en-GB"/>
                      </w:rPr>
                      <m:t>q</m:t>
                    </m:r>
                  </m:e>
                </m:acc>
                <m:d>
                  <m:dPr>
                    <m:ctrlPr>
                      <w:rPr>
                        <w:rFonts w:ascii="Cambria Math" w:hAnsi="Cambria Math"/>
                        <w:i/>
                        <w:lang w:val="en-GB"/>
                      </w:rPr>
                    </m:ctrlPr>
                  </m:dPr>
                  <m:e>
                    <m:r>
                      <w:rPr>
                        <w:rFonts w:ascii="Cambria Math" w:hAnsi="Cambria Math"/>
                        <w:lang w:val="en-GB"/>
                      </w:rPr>
                      <m:t>zW</m:t>
                    </m:r>
                  </m:e>
                </m:d>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m</m:t>
                    </m:r>
                  </m:e>
                </m:acc>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sat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in</m:t>
                        </m:r>
                      </m:sub>
                    </m:sSub>
                  </m:e>
                </m:d>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m</m:t>
                    </m:r>
                  </m:e>
                </m:acc>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fg</m:t>
                    </m:r>
                  </m:sub>
                </m:sSub>
                <m:sSub>
                  <m:sSubPr>
                    <m:ctrlPr>
                      <w:rPr>
                        <w:rFonts w:ascii="Cambria Math" w:hAnsi="Cambria Math"/>
                        <w:i/>
                        <w:lang w:val="en-GB"/>
                      </w:rPr>
                    </m:ctrlPr>
                  </m:sSubPr>
                  <m:e>
                    <m:r>
                      <w:rPr>
                        <w:rFonts w:ascii="Cambria Math" w:hAnsi="Cambria Math"/>
                        <w:lang w:val="en-GB"/>
                      </w:rPr>
                      <m:t>χ</m:t>
                    </m:r>
                  </m:e>
                  <m:sub>
                    <m:r>
                      <w:rPr>
                        <w:rFonts w:ascii="Cambria Math" w:hAnsi="Cambria Math"/>
                        <w:lang w:val="en-GB"/>
                      </w:rPr>
                      <m:t>z</m:t>
                    </m:r>
                  </m:sub>
                </m:sSub>
              </m:oMath>
            </m:oMathPara>
          </w:p>
        </w:tc>
        <w:tc>
          <w:tcPr>
            <w:tcW w:w="799" w:type="dxa"/>
            <w:vAlign w:val="center"/>
          </w:tcPr>
          <w:p w14:paraId="2DEB1829" w14:textId="77777777" w:rsidR="00034C18" w:rsidRPr="000876FA" w:rsidRDefault="00034C18" w:rsidP="00732465">
            <w:pPr>
              <w:spacing w:line="360" w:lineRule="auto"/>
              <w:jc w:val="right"/>
              <w:rPr>
                <w:lang w:val="en-GB"/>
              </w:rPr>
            </w:pPr>
            <w:r w:rsidRPr="000876FA">
              <w:rPr>
                <w:lang w:val="en-GB"/>
              </w:rPr>
              <w:t>(13)</w:t>
            </w:r>
          </w:p>
        </w:tc>
      </w:tr>
    </w:tbl>
    <w:p w14:paraId="484DA4C3" w14:textId="77777777" w:rsidR="00034C18" w:rsidRPr="000876FA" w:rsidRDefault="00034C18" w:rsidP="00732465">
      <w:pPr>
        <w:spacing w:line="360" w:lineRule="auto"/>
        <w:ind w:firstLine="284"/>
        <w:jc w:val="both"/>
        <w:rPr>
          <w:rFonts w:eastAsiaTheme="minorEastAsia"/>
          <w:lang w:val="en-GB"/>
        </w:rPr>
      </w:pPr>
    </w:p>
    <w:p w14:paraId="65B6B1EB" w14:textId="73B33379" w:rsidR="00034C18" w:rsidRPr="000876FA" w:rsidRDefault="00034C18" w:rsidP="00732465">
      <w:pPr>
        <w:spacing w:line="360" w:lineRule="auto"/>
        <w:ind w:firstLine="284"/>
        <w:jc w:val="both"/>
        <w:rPr>
          <w:rFonts w:eastAsiaTheme="minorEastAsia"/>
          <w:lang w:val="en-GB"/>
        </w:rPr>
      </w:pPr>
      <w:r w:rsidRPr="000876FA">
        <w:rPr>
          <w:rFonts w:eastAsiaTheme="minorEastAsia"/>
          <w:lang w:val="en-GB"/>
        </w:rPr>
        <w:t xml:space="preserve">which can be rewritten </w:t>
      </w:r>
      <w:r w:rsidR="00893F9B" w:rsidRPr="000876FA">
        <w:rPr>
          <w:rFonts w:eastAsiaTheme="minorEastAsia"/>
          <w:lang w:val="en-GB"/>
        </w:rPr>
        <w:t>as</w:t>
      </w:r>
      <w:r w:rsidRPr="000876FA">
        <w:rPr>
          <w:rFonts w:eastAsiaTheme="minorEastAsia"/>
          <w:lang w:val="en-GB"/>
        </w:rPr>
        <w:t>:</w:t>
      </w:r>
    </w:p>
    <w:p w14:paraId="2CD45F7C" w14:textId="77777777" w:rsidR="00034C18" w:rsidRPr="000876FA" w:rsidRDefault="00034C18" w:rsidP="00732465">
      <w:pPr>
        <w:spacing w:line="360" w:lineRule="auto"/>
        <w:ind w:firstLine="284"/>
        <w:jc w:val="both"/>
        <w:rPr>
          <w:rFonts w:eastAsiaTheme="minorEastAsia"/>
          <w:lang w:val="en-GB"/>
        </w:rPr>
      </w:pPr>
    </w:p>
    <w:tbl>
      <w:tblPr>
        <w:tblW w:w="0" w:type="auto"/>
        <w:tblLook w:val="04A0" w:firstRow="1" w:lastRow="0" w:firstColumn="1" w:lastColumn="0" w:noHBand="0" w:noVBand="1"/>
      </w:tblPr>
      <w:tblGrid>
        <w:gridCol w:w="704"/>
        <w:gridCol w:w="7513"/>
        <w:gridCol w:w="799"/>
      </w:tblGrid>
      <w:tr w:rsidR="00034C18" w:rsidRPr="000876FA" w14:paraId="0E0B4023" w14:textId="77777777" w:rsidTr="00034C18">
        <w:tc>
          <w:tcPr>
            <w:tcW w:w="704" w:type="dxa"/>
            <w:vAlign w:val="center"/>
          </w:tcPr>
          <w:p w14:paraId="6A5FED17" w14:textId="77777777" w:rsidR="00034C18" w:rsidRPr="000876FA" w:rsidRDefault="00034C18" w:rsidP="00732465">
            <w:pPr>
              <w:spacing w:line="360" w:lineRule="auto"/>
              <w:jc w:val="center"/>
              <w:rPr>
                <w:lang w:val="en-GB"/>
              </w:rPr>
            </w:pPr>
          </w:p>
        </w:tc>
        <w:tc>
          <w:tcPr>
            <w:tcW w:w="7513" w:type="dxa"/>
            <w:vAlign w:val="center"/>
          </w:tcPr>
          <w:p w14:paraId="7D176B69" w14:textId="4E14230B" w:rsidR="00034C18" w:rsidRPr="000876FA" w:rsidRDefault="00485350" w:rsidP="00732465">
            <w:pPr>
              <w:spacing w:line="360" w:lineRule="auto"/>
              <w:jc w:val="center"/>
              <w:rPr>
                <w:lang w:val="en-GB"/>
              </w:rPr>
            </w:pPr>
            <m:oMathPara>
              <m:oMath>
                <m:sSub>
                  <m:sSubPr>
                    <m:ctrlPr>
                      <w:rPr>
                        <w:rFonts w:ascii="Cambria Math" w:hAnsi="Cambria Math"/>
                        <w:i/>
                        <w:lang w:val="en-GB"/>
                      </w:rPr>
                    </m:ctrlPr>
                  </m:sSubPr>
                  <m:e>
                    <m:r>
                      <w:rPr>
                        <w:rFonts w:ascii="Cambria Math" w:hAnsi="Cambria Math"/>
                        <w:lang w:val="en-GB"/>
                      </w:rPr>
                      <m:t>χ</m:t>
                    </m:r>
                  </m:e>
                  <m:sub>
                    <m:r>
                      <w:rPr>
                        <w:rFonts w:ascii="Cambria Math" w:hAnsi="Cambria Math"/>
                        <w:lang w:val="en-GB"/>
                      </w:rPr>
                      <m:t>z</m:t>
                    </m:r>
                  </m:sub>
                </m:sSub>
                <m:r>
                  <w:rPr>
                    <w:rFonts w:ascii="Cambria Math" w:hAnsi="Cambria Math"/>
                    <w:lang w:val="en-GB"/>
                  </w:rPr>
                  <m:t>=</m:t>
                </m:r>
                <m:f>
                  <m:fPr>
                    <m:ctrlPr>
                      <w:rPr>
                        <w:rFonts w:ascii="Cambria Math" w:hAnsi="Cambria Math"/>
                        <w:i/>
                        <w:lang w:val="en-GB"/>
                      </w:rPr>
                    </m:ctrlPr>
                  </m:fPr>
                  <m:num>
                    <m:f>
                      <m:fPr>
                        <m:ctrlPr>
                          <w:rPr>
                            <w:rFonts w:ascii="Cambria Math" w:hAnsi="Cambria Math"/>
                            <w:i/>
                            <w:lang w:val="en-GB"/>
                          </w:rPr>
                        </m:ctrlPr>
                      </m:fPr>
                      <m:num>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q</m:t>
                                </m:r>
                              </m:e>
                            </m:acc>
                          </m:e>
                          <m:sub>
                            <m:r>
                              <w:rPr>
                                <w:rFonts w:ascii="Cambria Math" w:hAnsi="Cambria Math"/>
                                <w:lang w:val="en-GB"/>
                              </w:rPr>
                              <m:t>z</m:t>
                            </m:r>
                          </m:sub>
                        </m:sSub>
                        <m:r>
                          <w:rPr>
                            <w:rFonts w:ascii="Cambria Math" w:hAnsi="Cambria Math"/>
                            <w:lang w:val="en-GB"/>
                          </w:rPr>
                          <m:t>W</m:t>
                        </m:r>
                      </m:num>
                      <m:den>
                        <m:acc>
                          <m:accPr>
                            <m:chr m:val="̇"/>
                            <m:ctrlPr>
                              <w:rPr>
                                <w:rFonts w:ascii="Cambria Math" w:hAnsi="Cambria Math"/>
                                <w:i/>
                                <w:lang w:val="en-GB"/>
                              </w:rPr>
                            </m:ctrlPr>
                          </m:accPr>
                          <m:e>
                            <m:r>
                              <w:rPr>
                                <w:rFonts w:ascii="Cambria Math" w:hAnsi="Cambria Math"/>
                                <w:lang w:val="en-GB"/>
                              </w:rPr>
                              <m:t>m</m:t>
                            </m:r>
                          </m:e>
                        </m:acc>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sat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in</m:t>
                        </m:r>
                      </m:sub>
                    </m:sSub>
                    <m:r>
                      <w:rPr>
                        <w:rFonts w:ascii="Cambria Math" w:hAnsi="Cambria Math"/>
                        <w:lang w:val="en-GB"/>
                      </w:rPr>
                      <m:t>)</m:t>
                    </m:r>
                  </m:num>
                  <m:den>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fg</m:t>
                        </m:r>
                      </m:sub>
                    </m:sSub>
                  </m:den>
                </m:f>
              </m:oMath>
            </m:oMathPara>
          </w:p>
        </w:tc>
        <w:tc>
          <w:tcPr>
            <w:tcW w:w="799" w:type="dxa"/>
            <w:vAlign w:val="center"/>
          </w:tcPr>
          <w:p w14:paraId="0680961B" w14:textId="77777777" w:rsidR="00034C18" w:rsidRPr="000876FA" w:rsidRDefault="00034C18" w:rsidP="00732465">
            <w:pPr>
              <w:spacing w:line="360" w:lineRule="auto"/>
              <w:jc w:val="right"/>
              <w:rPr>
                <w:lang w:val="en-GB"/>
              </w:rPr>
            </w:pPr>
            <w:r w:rsidRPr="000876FA">
              <w:rPr>
                <w:lang w:val="en-GB"/>
              </w:rPr>
              <w:t>(14)</w:t>
            </w:r>
          </w:p>
        </w:tc>
      </w:tr>
    </w:tbl>
    <w:p w14:paraId="60A82646" w14:textId="77777777" w:rsidR="00034C18" w:rsidRPr="000876FA" w:rsidRDefault="00034C18" w:rsidP="00732465">
      <w:pPr>
        <w:spacing w:line="360" w:lineRule="auto"/>
        <w:ind w:firstLine="284"/>
        <w:jc w:val="both"/>
        <w:rPr>
          <w:rFonts w:eastAsiaTheme="minorEastAsia"/>
          <w:lang w:val="en-GB"/>
        </w:rPr>
      </w:pPr>
    </w:p>
    <w:p w14:paraId="2DD14809" w14:textId="40B7EAB4" w:rsidR="00034C18" w:rsidRPr="000876FA" w:rsidRDefault="00913250" w:rsidP="00732465">
      <w:pPr>
        <w:spacing w:line="360" w:lineRule="auto"/>
        <w:ind w:firstLine="284"/>
        <w:jc w:val="both"/>
        <w:rPr>
          <w:rFonts w:eastAsiaTheme="minorEastAsia"/>
          <w:lang w:val="en-GB"/>
        </w:rPr>
      </w:pPr>
      <w:r>
        <w:rPr>
          <w:rFonts w:eastAsiaTheme="minorEastAsia"/>
          <w:lang w:val="en-GB"/>
        </w:rPr>
        <w:t>H</w:t>
      </w:r>
      <w:r w:rsidR="00034C18" w:rsidRPr="000876FA">
        <w:rPr>
          <w:rFonts w:eastAsiaTheme="minorEastAsia"/>
          <w:lang w:val="en-GB"/>
        </w:rPr>
        <w:t>ere</w:t>
      </w:r>
      <w:r w:rsidR="00215524" w:rsidRPr="000876FA">
        <w:rPr>
          <w:rFonts w:eastAsiaTheme="minorEastAsia"/>
          <w:lang w:val="en-GB"/>
        </w:rPr>
        <w:t>,</w:t>
      </w:r>
      <w:r w:rsidR="00034C18" w:rsidRPr="000876FA">
        <w:rPr>
          <w:rFonts w:eastAsiaTheme="minorEastAsia"/>
          <w:lang w:val="en-GB"/>
        </w:rPr>
        <w:t xml:space="preserve"> </w:t>
      </w:r>
      <m:oMath>
        <m:acc>
          <m:accPr>
            <m:chr m:val="̇"/>
            <m:ctrlPr>
              <w:rPr>
                <w:rFonts w:ascii="Cambria Math" w:eastAsiaTheme="minorEastAsia" w:hAnsi="Cambria Math"/>
                <w:i/>
                <w:lang w:val="en-GB"/>
              </w:rPr>
            </m:ctrlPr>
          </m:accPr>
          <m:e>
            <m:r>
              <w:rPr>
                <w:rFonts w:ascii="Cambria Math" w:eastAsiaTheme="minorEastAsia" w:hAnsi="Cambria Math"/>
                <w:lang w:val="en-GB"/>
              </w:rPr>
              <m:t>q</m:t>
            </m:r>
          </m:e>
        </m:acc>
      </m:oMath>
      <w:r w:rsidR="00034C18" w:rsidRPr="000876FA">
        <w:rPr>
          <w:rFonts w:eastAsiaTheme="minorEastAsia"/>
          <w:lang w:val="en-GB"/>
        </w:rPr>
        <w:t xml:space="preserve"> is defined by equation (10) and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fg</m:t>
            </m:r>
          </m:sub>
        </m:sSub>
      </m:oMath>
      <w:r w:rsidR="00034C18" w:rsidRPr="000876FA">
        <w:rPr>
          <w:rFonts w:eastAsiaTheme="minorEastAsia"/>
          <w:lang w:val="en-GB"/>
        </w:rPr>
        <w:t xml:space="preserve"> is the latent specific heat of evaporation, which was </w:t>
      </w:r>
      <w:r w:rsidR="00382300" w:rsidRPr="000876FA">
        <w:rPr>
          <w:rFonts w:eastAsiaTheme="minorEastAsia"/>
          <w:lang w:val="en-GB"/>
        </w:rPr>
        <w:t>obtained</w:t>
      </w:r>
      <w:r w:rsidR="00034C18" w:rsidRPr="000876FA">
        <w:rPr>
          <w:rFonts w:eastAsiaTheme="minorEastAsia"/>
          <w:lang w:val="en-GB"/>
        </w:rPr>
        <w:t xml:space="preserve"> from the fluid </w:t>
      </w:r>
      <w:r w:rsidR="00034C18" w:rsidRPr="00913250">
        <w:rPr>
          <w:rFonts w:eastAsiaTheme="minorEastAsia"/>
          <w:lang w:val="en-GB"/>
        </w:rPr>
        <w:t xml:space="preserve">manufacturer </w:t>
      </w:r>
      <w:r w:rsidR="00B13675" w:rsidRPr="00913250">
        <w:rPr>
          <w:lang w:val="en-GB"/>
        </w:rPr>
        <w:fldChar w:fldCharType="begin"/>
      </w:r>
      <w:r w:rsidR="000D3D03" w:rsidRPr="00913250">
        <w:rPr>
          <w:lang w:val="en-GB"/>
        </w:rPr>
        <w:instrText xml:space="preserve"> ADDIN EN.CITE &lt;EndNote&gt;&lt;Cite&gt;&lt;Author&gt;3M&lt;/Author&gt;&lt;Year&gt;2019&lt;/Year&gt;&lt;RecNum&gt;500&lt;/RecNum&gt;&lt;DisplayText&gt;[5]&lt;/DisplayText&gt;&lt;record&gt;&lt;rec-number&gt;500&lt;/rec-number&gt;&lt;foreign-keys&gt;&lt;key app="EN" db-id="dsxsz0s97wszxoepzscvpr0o9aa90e9z9te2" timestamp="1578727783"&gt;500&lt;/key&gt;&lt;key app="ENWeb" db-id=""&gt;0&lt;/key&gt;&lt;/foreign-keys&gt;&lt;ref-type name="Journal Article"&gt;17&lt;/ref-type&gt;&lt;contributors&gt;&lt;authors&gt;&lt;author&gt;3M&lt;/author&gt;&lt;/authors&gt;&lt;/contributors&gt;&lt;titles&gt;&lt;title&gt;3M Fluorinert Electronic Liquid FC-72 TDS_FINAL.pdf&lt;/title&gt;&lt;/titles&gt;&lt;dates&gt;&lt;year&gt;2019&lt;/year&gt;&lt;/dates&gt;&lt;work-type&gt;Technical Data&lt;/work-type&gt;&lt;urls&gt;&lt;/urls&gt;&lt;/record&gt;&lt;/Cite&gt;&lt;/EndNote&gt;</w:instrText>
      </w:r>
      <w:r w:rsidR="00B13675" w:rsidRPr="00913250">
        <w:rPr>
          <w:lang w:val="en-GB"/>
        </w:rPr>
        <w:fldChar w:fldCharType="separate"/>
      </w:r>
      <w:r w:rsidR="000D3D03" w:rsidRPr="00913250">
        <w:rPr>
          <w:lang w:val="en-GB"/>
        </w:rPr>
        <w:t>[5]</w:t>
      </w:r>
      <w:r w:rsidR="00B13675" w:rsidRPr="00913250">
        <w:rPr>
          <w:lang w:val="en-GB"/>
        </w:rPr>
        <w:fldChar w:fldCharType="end"/>
      </w:r>
      <w:r w:rsidR="00034C18" w:rsidRPr="000876FA">
        <w:rPr>
          <w:sz w:val="18"/>
          <w:szCs w:val="18"/>
          <w:lang w:val="en-GB"/>
        </w:rPr>
        <w:t xml:space="preserve"> </w:t>
      </w:r>
      <w:r w:rsidR="00034C18" w:rsidRPr="000876FA">
        <w:rPr>
          <w:rFonts w:eastAsiaTheme="minorEastAsia"/>
          <w:lang w:val="en-GB"/>
        </w:rPr>
        <w:t xml:space="preserve">to be 88 kJ/kg. </w:t>
      </w:r>
    </w:p>
    <w:p w14:paraId="50C55DBB" w14:textId="77777777" w:rsidR="00034C18" w:rsidRPr="000876FA" w:rsidRDefault="00034C18" w:rsidP="00732465">
      <w:pPr>
        <w:spacing w:line="360" w:lineRule="auto"/>
        <w:ind w:firstLine="284"/>
        <w:jc w:val="both"/>
        <w:rPr>
          <w:rFonts w:eastAsiaTheme="minorEastAsia"/>
          <w:lang w:val="en-GB"/>
        </w:rPr>
      </w:pPr>
    </w:p>
    <w:p w14:paraId="5CF09BD4" w14:textId="630891F1" w:rsidR="00200D17" w:rsidRDefault="00200D17" w:rsidP="00732465">
      <w:pPr>
        <w:pStyle w:val="Heading2"/>
        <w:keepLines/>
        <w:numPr>
          <w:ilvl w:val="1"/>
          <w:numId w:val="3"/>
        </w:numPr>
        <w:autoSpaceDE/>
        <w:autoSpaceDN/>
        <w:spacing w:line="360" w:lineRule="auto"/>
        <w:rPr>
          <w:b/>
          <w:bCs/>
          <w:lang w:val="en-GB"/>
        </w:rPr>
      </w:pPr>
      <w:bookmarkStart w:id="43" w:name="_Ref22829727"/>
      <w:bookmarkStart w:id="44" w:name="_Toc26149591"/>
      <w:bookmarkStart w:id="45" w:name="_Toc30148378"/>
      <w:bookmarkStart w:id="46" w:name="_Ref30166899"/>
      <w:bookmarkEnd w:id="35"/>
      <w:bookmarkEnd w:id="36"/>
      <w:r>
        <w:rPr>
          <w:b/>
          <w:bCs/>
          <w:lang w:val="en-GB"/>
        </w:rPr>
        <w:t xml:space="preserve">Total pressure </w:t>
      </w:r>
      <w:r w:rsidR="00913250">
        <w:rPr>
          <w:b/>
          <w:bCs/>
          <w:lang w:val="en-GB"/>
        </w:rPr>
        <w:t>difference</w:t>
      </w:r>
    </w:p>
    <w:p w14:paraId="15970563" w14:textId="77777777" w:rsidR="00200D17" w:rsidRDefault="00200D17" w:rsidP="00732465">
      <w:pPr>
        <w:spacing w:line="360" w:lineRule="auto"/>
        <w:rPr>
          <w:lang w:val="en-GB"/>
        </w:rPr>
      </w:pPr>
    </w:p>
    <w:p w14:paraId="5DB6539F" w14:textId="22B995FA" w:rsidR="00200D17" w:rsidRDefault="00200D17" w:rsidP="00732465">
      <w:pPr>
        <w:spacing w:line="360" w:lineRule="auto"/>
        <w:ind w:firstLine="202"/>
        <w:rPr>
          <w:lang w:val="en-GB"/>
        </w:rPr>
      </w:pPr>
      <w:r>
        <w:rPr>
          <w:lang w:val="en-GB"/>
        </w:rPr>
        <w:t>The total pressure d</w:t>
      </w:r>
      <w:r w:rsidR="00913250">
        <w:rPr>
          <w:lang w:val="en-GB"/>
        </w:rPr>
        <w:t>ifference</w:t>
      </w:r>
      <w:r>
        <w:rPr>
          <w:lang w:val="en-GB"/>
        </w:rPr>
        <w:t xml:space="preserve"> was calculated using the inlet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inlet</m:t>
            </m:r>
          </m:sub>
        </m:sSub>
      </m:oMath>
      <w:r>
        <w:rPr>
          <w:lang w:val="en-GB"/>
        </w:rPr>
        <w:t>) and outlet pressure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outlet</m:t>
            </m:r>
          </m:sub>
        </m:sSub>
      </m:oMath>
      <w:r>
        <w:rPr>
          <w:lang w:val="en-GB"/>
        </w:rPr>
        <w:t>) readings at each time step which were then average in time.</w:t>
      </w:r>
    </w:p>
    <w:p w14:paraId="36B2DE7E" w14:textId="77777777" w:rsidR="00200D17" w:rsidRDefault="00200D17" w:rsidP="00732465">
      <w:pPr>
        <w:spacing w:line="360" w:lineRule="auto"/>
        <w:rPr>
          <w:lang w:val="en-GB"/>
        </w:rPr>
      </w:pPr>
    </w:p>
    <w:tbl>
      <w:tblPr>
        <w:tblW w:w="0" w:type="auto"/>
        <w:tblLook w:val="04A0" w:firstRow="1" w:lastRow="0" w:firstColumn="1" w:lastColumn="0" w:noHBand="0" w:noVBand="1"/>
      </w:tblPr>
      <w:tblGrid>
        <w:gridCol w:w="704"/>
        <w:gridCol w:w="7513"/>
        <w:gridCol w:w="799"/>
      </w:tblGrid>
      <w:tr w:rsidR="00200D17" w:rsidRPr="000876FA" w14:paraId="770CE321" w14:textId="77777777" w:rsidTr="00200D17">
        <w:tc>
          <w:tcPr>
            <w:tcW w:w="704" w:type="dxa"/>
            <w:vAlign w:val="center"/>
          </w:tcPr>
          <w:p w14:paraId="070E588D" w14:textId="77777777" w:rsidR="00200D17" w:rsidRPr="000876FA" w:rsidRDefault="00200D17" w:rsidP="00732465">
            <w:pPr>
              <w:spacing w:line="360" w:lineRule="auto"/>
              <w:jc w:val="center"/>
              <w:rPr>
                <w:lang w:val="en-GB"/>
              </w:rPr>
            </w:pPr>
          </w:p>
        </w:tc>
        <w:tc>
          <w:tcPr>
            <w:tcW w:w="7513" w:type="dxa"/>
            <w:vAlign w:val="center"/>
          </w:tcPr>
          <w:p w14:paraId="4C67C55B" w14:textId="77777777" w:rsidR="00200D17" w:rsidRPr="000876FA" w:rsidRDefault="00200D17" w:rsidP="00732465">
            <w:pPr>
              <w:spacing w:line="360" w:lineRule="auto"/>
              <w:jc w:val="center"/>
              <w:rPr>
                <w:lang w:val="en-GB"/>
              </w:rPr>
            </w:pPr>
            <m:oMathPara>
              <m:oMath>
                <m:r>
                  <m:rPr>
                    <m:sty m:val="p"/>
                  </m:rPr>
                  <w:rPr>
                    <w:rFonts w:ascii="Cambria Math" w:hAnsi="Cambria Math"/>
                    <w:lang w:val="en-GB"/>
                  </w:rPr>
                  <m:t>Δ</m:t>
                </m:r>
                <m:r>
                  <w:rPr>
                    <w:rFonts w:ascii="Cambria Math" w:hAnsi="Cambria Math"/>
                    <w:lang w:val="en-GB"/>
                  </w:rPr>
                  <m:t>P=</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outlet</m:t>
                    </m:r>
                  </m:sub>
                </m:sSub>
                <m:r>
                  <w:rPr>
                    <w:rFonts w:ascii="Cambria Math" w:hAnsi="Cambria Math"/>
                    <w:lang w:val="en-GB"/>
                  </w:rPr>
                  <m:t>-P</m:t>
                </m:r>
                <m:sSub>
                  <m:sSubPr>
                    <m:ctrlPr>
                      <w:rPr>
                        <w:rFonts w:ascii="Cambria Math" w:hAnsi="Cambria Math"/>
                        <w:i/>
                        <w:lang w:val="en-GB"/>
                      </w:rPr>
                    </m:ctrlPr>
                  </m:sSubPr>
                  <m:e>
                    <m:r>
                      <m:rPr>
                        <m:sty m:val="p"/>
                      </m:rPr>
                      <w:rPr>
                        <w:rFonts w:ascii="Cambria Math" w:hAnsi="Cambria Math"/>
                        <w:lang w:val="en-GB"/>
                      </w:rPr>
                      <w:softHyphen/>
                    </m:r>
                  </m:e>
                  <m:sub>
                    <m:r>
                      <w:rPr>
                        <w:rFonts w:ascii="Cambria Math" w:hAnsi="Cambria Math"/>
                        <w:lang w:val="en-GB"/>
                      </w:rPr>
                      <m:t>inlet</m:t>
                    </m:r>
                  </m:sub>
                </m:sSub>
                <m:r>
                  <m:rPr>
                    <m:sty m:val="p"/>
                  </m:rPr>
                  <w:rPr>
                    <w:rFonts w:ascii="Cambria Math" w:hAnsi="Cambria Math"/>
                    <w:lang w:val="en-GB"/>
                  </w:rPr>
                  <w:softHyphen/>
                </m:r>
                <m:r>
                  <m:rPr>
                    <m:sty m:val="p"/>
                  </m:rPr>
                  <w:rPr>
                    <w:rFonts w:ascii="Cambria Math" w:hAnsi="Cambria Math"/>
                    <w:lang w:val="en-GB"/>
                  </w:rPr>
                  <w:softHyphen/>
                </m:r>
              </m:oMath>
            </m:oMathPara>
          </w:p>
        </w:tc>
        <w:tc>
          <w:tcPr>
            <w:tcW w:w="799" w:type="dxa"/>
            <w:vAlign w:val="center"/>
          </w:tcPr>
          <w:p w14:paraId="440B0D60" w14:textId="77777777" w:rsidR="00200D17" w:rsidRPr="000876FA" w:rsidRDefault="00200D17" w:rsidP="00732465">
            <w:pPr>
              <w:spacing w:line="360" w:lineRule="auto"/>
              <w:jc w:val="right"/>
              <w:rPr>
                <w:lang w:val="en-GB"/>
              </w:rPr>
            </w:pPr>
            <w:r w:rsidRPr="000876FA">
              <w:rPr>
                <w:lang w:val="en-GB"/>
              </w:rPr>
              <w:t>(1</w:t>
            </w:r>
            <w:r>
              <w:rPr>
                <w:lang w:val="en-GB"/>
              </w:rPr>
              <w:t>5</w:t>
            </w:r>
            <w:r w:rsidRPr="000876FA">
              <w:rPr>
                <w:lang w:val="en-GB"/>
              </w:rPr>
              <w:t>)</w:t>
            </w:r>
          </w:p>
        </w:tc>
      </w:tr>
    </w:tbl>
    <w:p w14:paraId="44725F3A" w14:textId="77777777" w:rsidR="00200D17" w:rsidRDefault="00200D17" w:rsidP="00732465">
      <w:pPr>
        <w:spacing w:line="360" w:lineRule="auto"/>
        <w:rPr>
          <w:lang w:val="en-GB"/>
        </w:rPr>
      </w:pPr>
    </w:p>
    <w:p w14:paraId="72BBFFD2" w14:textId="77777777" w:rsidR="00200D17" w:rsidRDefault="00200D17" w:rsidP="00732465">
      <w:pPr>
        <w:spacing w:line="360" w:lineRule="auto"/>
        <w:ind w:firstLine="202"/>
        <w:rPr>
          <w:lang w:val="en-GB"/>
        </w:rPr>
      </w:pPr>
      <w:r>
        <w:rPr>
          <w:lang w:val="en-GB"/>
        </w:rPr>
        <w:t>The outlet pressure was used as the reference as it resulted in most values producing positive results.</w:t>
      </w:r>
    </w:p>
    <w:p w14:paraId="431FD9E3" w14:textId="77777777" w:rsidR="00200D17" w:rsidRPr="00200D17" w:rsidRDefault="00200D17" w:rsidP="00732465">
      <w:pPr>
        <w:spacing w:line="360" w:lineRule="auto"/>
        <w:rPr>
          <w:lang w:val="en-GB"/>
        </w:rPr>
      </w:pPr>
    </w:p>
    <w:p w14:paraId="3EA9AE51" w14:textId="575C63DB" w:rsidR="00034C18" w:rsidRPr="000876FA" w:rsidRDefault="00034C18" w:rsidP="00732465">
      <w:pPr>
        <w:pStyle w:val="Heading2"/>
        <w:keepLines/>
        <w:numPr>
          <w:ilvl w:val="1"/>
          <w:numId w:val="3"/>
        </w:numPr>
        <w:autoSpaceDE/>
        <w:autoSpaceDN/>
        <w:spacing w:line="360" w:lineRule="auto"/>
        <w:rPr>
          <w:b/>
          <w:bCs/>
          <w:lang w:val="en-GB"/>
        </w:rPr>
      </w:pPr>
      <w:r w:rsidRPr="000876FA">
        <w:rPr>
          <w:b/>
          <w:bCs/>
          <w:lang w:val="en-GB"/>
        </w:rPr>
        <w:t>Uncertainty analysis</w:t>
      </w:r>
      <w:bookmarkEnd w:id="43"/>
      <w:bookmarkEnd w:id="44"/>
      <w:bookmarkEnd w:id="45"/>
      <w:bookmarkEnd w:id="46"/>
    </w:p>
    <w:p w14:paraId="74B8DA3E" w14:textId="6C7EE7EA" w:rsidR="00034C18" w:rsidRDefault="00034C18" w:rsidP="00732465">
      <w:pPr>
        <w:spacing w:line="360" w:lineRule="auto"/>
        <w:ind w:firstLine="284"/>
        <w:jc w:val="both"/>
        <w:rPr>
          <w:lang w:val="en-GB"/>
        </w:rPr>
      </w:pPr>
      <w:bookmarkStart w:id="47" w:name="_Hlk30001821"/>
      <w:r w:rsidRPr="000876FA">
        <w:rPr>
          <w:lang w:val="en-GB"/>
        </w:rPr>
        <w:t xml:space="preserve">The uncertainties of some important input parameters </w:t>
      </w:r>
      <w:r w:rsidR="009875AE" w:rsidRPr="000876FA">
        <w:rPr>
          <w:lang w:val="en-GB"/>
        </w:rPr>
        <w:t xml:space="preserve">and </w:t>
      </w:r>
      <w:r w:rsidRPr="000876FA">
        <w:rPr>
          <w:lang w:val="en-GB"/>
        </w:rPr>
        <w:t xml:space="preserve">calculated quantities are </w:t>
      </w:r>
      <w:r w:rsidRPr="00913250">
        <w:rPr>
          <w:lang w:val="en-GB"/>
        </w:rPr>
        <w:t>summarised</w:t>
      </w:r>
      <w:r w:rsidR="00913250" w:rsidRPr="00913250">
        <w:rPr>
          <w:lang w:val="en-GB"/>
        </w:rPr>
        <w:t xml:space="preserve"> in </w:t>
      </w:r>
      <w:r w:rsidR="00913250" w:rsidRPr="00913250">
        <w:rPr>
          <w:lang w:val="en-GB"/>
        </w:rPr>
        <w:fldChar w:fldCharType="begin"/>
      </w:r>
      <w:r w:rsidR="00913250" w:rsidRPr="00913250">
        <w:rPr>
          <w:lang w:val="en-GB"/>
        </w:rPr>
        <w:instrText xml:space="preserve"> REF _Ref38367774 \h </w:instrText>
      </w:r>
      <w:r w:rsidR="00913250" w:rsidRPr="00913250">
        <w:rPr>
          <w:lang w:val="en-GB"/>
        </w:rPr>
      </w:r>
      <w:r w:rsidR="00913250">
        <w:rPr>
          <w:lang w:val="en-GB"/>
        </w:rPr>
        <w:instrText xml:space="preserve"> \* MERGEFORMAT </w:instrText>
      </w:r>
      <w:r w:rsidR="00913250" w:rsidRPr="00913250">
        <w:rPr>
          <w:lang w:val="en-GB"/>
        </w:rPr>
        <w:fldChar w:fldCharType="separate"/>
      </w:r>
      <w:r w:rsidR="006F79CF" w:rsidRPr="006F79CF">
        <w:rPr>
          <w:lang w:val="en-GB"/>
        </w:rPr>
        <w:t xml:space="preserve">Table </w:t>
      </w:r>
      <w:r w:rsidR="006F79CF" w:rsidRPr="006F79CF">
        <w:rPr>
          <w:noProof/>
          <w:lang w:val="en-GB"/>
        </w:rPr>
        <w:t>1</w:t>
      </w:r>
      <w:r w:rsidR="00913250" w:rsidRPr="00913250">
        <w:rPr>
          <w:lang w:val="en-GB"/>
        </w:rPr>
        <w:fldChar w:fldCharType="end"/>
      </w:r>
      <w:r w:rsidR="00913250" w:rsidRPr="00913250">
        <w:rPr>
          <w:lang w:val="en-GB"/>
        </w:rPr>
        <w:t>.</w:t>
      </w:r>
      <w:r w:rsidRPr="00913250">
        <w:rPr>
          <w:lang w:val="en-GB"/>
        </w:rPr>
        <w:t xml:space="preserve"> Uncertainty</w:t>
      </w:r>
      <w:r w:rsidRPr="000876FA">
        <w:rPr>
          <w:lang w:val="en-GB"/>
        </w:rPr>
        <w:t xml:space="preserve"> propagation calculations were </w:t>
      </w:r>
      <w:r w:rsidR="00215524" w:rsidRPr="000876FA">
        <w:rPr>
          <w:lang w:val="en-GB"/>
        </w:rPr>
        <w:t>done</w:t>
      </w:r>
      <w:r w:rsidRPr="000876FA">
        <w:rPr>
          <w:lang w:val="en-GB"/>
        </w:rPr>
        <w:t xml:space="preserve"> by using</w:t>
      </w:r>
      <w:r w:rsidR="00EF7E01" w:rsidRPr="000876FA">
        <w:rPr>
          <w:lang w:val="en-GB"/>
        </w:rPr>
        <w:t xml:space="preserve"> the method by </w:t>
      </w:r>
      <w:r w:rsidR="00B13675" w:rsidRPr="000876FA">
        <w:rPr>
          <w:lang w:val="en-GB"/>
        </w:rPr>
        <w:fldChar w:fldCharType="begin"/>
      </w:r>
      <w:r w:rsidR="00F70A0E" w:rsidRPr="000876FA">
        <w:rPr>
          <w:lang w:val="en-GB"/>
        </w:rPr>
        <w:instrText xml:space="preserve"> ADDIN EN.CITE &lt;EndNote&gt;&lt;Cite AuthorYear="1"&gt;&lt;Author&gt;Moffat&lt;/Author&gt;&lt;Year&gt;1988&lt;/Year&gt;&lt;RecNum&gt;420&lt;/RecNum&gt;&lt;DisplayText&gt;Moffat [52]&lt;/DisplayText&gt;&lt;record&gt;&lt;rec-number&gt;420&lt;/rec-number&gt;&lt;foreign-keys&gt;&lt;key app="EN" db-id="dsxsz0s97wszxoepzscvpr0o9aa90e9z9te2" timestamp="1551095419"&gt;420&lt;/key&gt;&lt;/foreign-keys&gt;&lt;ref-type name="Journal Article"&gt;17&lt;/ref-type&gt;&lt;contributors&gt;&lt;authors&gt;&lt;author&gt;Moffat, Robert J.&lt;/author&gt;&lt;/authors&gt;&lt;/contributors&gt;&lt;titles&gt;&lt;title&gt;Describing the uncertainties in experimental results&lt;/title&gt;&lt;secondary-title&gt;Experimental Thermal and Fluid Science&lt;/secondary-title&gt;&lt;/titles&gt;&lt;periodical&gt;&lt;full-title&gt;Experimental Thermal and Fluid Science&lt;/full-title&gt;&lt;/periodical&gt;&lt;pages&gt;3-17&lt;/pages&gt;&lt;volume&gt;1&lt;/volume&gt;&lt;number&gt;1&lt;/number&gt;&lt;keywords&gt;&lt;keyword&gt;experimental uncertainty&lt;/keyword&gt;&lt;keyword&gt;error analysis&lt;/keyword&gt;&lt;keyword&gt;single-sample&lt;/keyword&gt;&lt;keyword&gt;analysis&lt;/keyword&gt;&lt;keyword&gt;multiple-sample analysis&lt;/keyword&gt;&lt;keyword&gt;system errors&lt;/keyword&gt;&lt;/keywords&gt;&lt;dates&gt;&lt;year&gt;1988&lt;/year&gt;&lt;pub-dates&gt;&lt;date&gt;1988/01/01/&lt;/date&gt;&lt;/pub-dates&gt;&lt;/dates&gt;&lt;isbn&gt;0894-1777&lt;/isbn&gt;&lt;urls&gt;&lt;related-urls&gt;&lt;url&gt;http://www.sciencedirect.com/science/article/pii/089417778890043X&lt;/url&gt;&lt;/related-urls&gt;&lt;/urls&gt;&lt;electronic-resource-num&gt;https://doi.org/10.1016/0894-1777(88)90043-X&lt;/electronic-resource-num&gt;&lt;/record&gt;&lt;/Cite&gt;&lt;/EndNote&gt;</w:instrText>
      </w:r>
      <w:r w:rsidR="00B13675" w:rsidRPr="000876FA">
        <w:rPr>
          <w:lang w:val="en-GB"/>
        </w:rPr>
        <w:fldChar w:fldCharType="separate"/>
      </w:r>
      <w:r w:rsidR="00F70A0E" w:rsidRPr="000876FA">
        <w:rPr>
          <w:lang w:val="en-GB"/>
        </w:rPr>
        <w:t>Moffat [52]</w:t>
      </w:r>
      <w:r w:rsidR="00B13675" w:rsidRPr="000876FA">
        <w:rPr>
          <w:lang w:val="en-GB"/>
        </w:rPr>
        <w:fldChar w:fldCharType="end"/>
      </w:r>
      <w:r w:rsidR="00EF7E01" w:rsidRPr="000876FA">
        <w:rPr>
          <w:lang w:val="en-GB"/>
        </w:rPr>
        <w:t>. This method define</w:t>
      </w:r>
      <w:r w:rsidR="00893F9B" w:rsidRPr="000876FA">
        <w:rPr>
          <w:lang w:val="en-GB"/>
        </w:rPr>
        <w:t>s</w:t>
      </w:r>
      <w:r w:rsidR="00EF7E01" w:rsidRPr="000876FA">
        <w:rPr>
          <w:lang w:val="en-GB"/>
        </w:rPr>
        <w:t xml:space="preserve"> variables</w:t>
      </w:r>
      <w:r w:rsidR="009875AE" w:rsidRPr="000876FA">
        <w:rPr>
          <w:lang w:val="en-GB"/>
        </w:rPr>
        <w:t xml:space="preserve"> to have</w:t>
      </w:r>
      <w:r w:rsidR="00EF7E01" w:rsidRPr="000876FA">
        <w:rPr>
          <w:lang w:val="en-GB"/>
        </w:rPr>
        <w:t xml:space="preserve"> either absolute or relative uncertainties. Absolute errors were determined by considering the bias and random errors in the readings</w:t>
      </w:r>
      <w:r w:rsidR="008403C9" w:rsidRPr="000876FA">
        <w:rPr>
          <w:lang w:val="en-GB"/>
        </w:rPr>
        <w:t xml:space="preserve"> with the uncertainty presented as a specific value at all input ranges. Relative uncertainties were scaled base</w:t>
      </w:r>
      <w:r w:rsidR="00215524" w:rsidRPr="000876FA">
        <w:rPr>
          <w:lang w:val="en-GB"/>
        </w:rPr>
        <w:t>d</w:t>
      </w:r>
      <w:r w:rsidR="008403C9" w:rsidRPr="000876FA">
        <w:rPr>
          <w:lang w:val="en-GB"/>
        </w:rPr>
        <w:t xml:space="preserve"> on the parameter input range us</w:t>
      </w:r>
      <w:r w:rsidR="00215524" w:rsidRPr="000876FA">
        <w:rPr>
          <w:lang w:val="en-GB"/>
        </w:rPr>
        <w:t>ing</w:t>
      </w:r>
      <w:r w:rsidR="008403C9" w:rsidRPr="000876FA">
        <w:rPr>
          <w:lang w:val="en-GB"/>
        </w:rPr>
        <w:t xml:space="preserve"> the relative error of other uncertainty parameters to determine the percentage error of a parameter.</w:t>
      </w:r>
    </w:p>
    <w:p w14:paraId="5022CA11" w14:textId="61AECC5C" w:rsidR="00853426" w:rsidRDefault="00853426" w:rsidP="00732465">
      <w:pPr>
        <w:spacing w:line="360" w:lineRule="auto"/>
        <w:ind w:firstLine="284"/>
        <w:jc w:val="both"/>
        <w:rPr>
          <w:lang w:val="en-GB"/>
        </w:rPr>
      </w:pPr>
    </w:p>
    <w:p w14:paraId="5DA87A29" w14:textId="51AE942B" w:rsidR="00732465" w:rsidRPr="00732465" w:rsidRDefault="00732465" w:rsidP="00732465">
      <w:pPr>
        <w:autoSpaceDE/>
        <w:autoSpaceDN/>
        <w:spacing w:line="360" w:lineRule="auto"/>
        <w:ind w:firstLine="202"/>
        <w:jc w:val="both"/>
        <w:rPr>
          <w:lang w:val="en-GB"/>
        </w:rPr>
      </w:pPr>
      <w:bookmarkStart w:id="48" w:name="_Ref30247850"/>
      <w:bookmarkStart w:id="49" w:name="_Toc30068341"/>
      <w:r w:rsidRPr="00853426">
        <w:rPr>
          <w:lang w:val="en-GB"/>
        </w:rPr>
        <w:t>Th</w:t>
      </w:r>
      <w:r w:rsidR="00913250">
        <w:rPr>
          <w:lang w:val="en-GB"/>
        </w:rPr>
        <w:t>e</w:t>
      </w:r>
      <w:r w:rsidRPr="00853426">
        <w:rPr>
          <w:lang w:val="en-GB"/>
        </w:rPr>
        <w:t xml:space="preserve"> random uncertainty is represented either as </w:t>
      </w:r>
      <m:oMath>
        <m:r>
          <w:rPr>
            <w:rFonts w:ascii="Cambria Math" w:hAnsi="Cambria Math"/>
            <w:lang w:val="en-GB"/>
          </w:rPr>
          <m:t>σ</m:t>
        </m:r>
      </m:oMath>
      <w:r w:rsidRPr="00853426">
        <w:rPr>
          <w:lang w:val="en-GB"/>
        </w:rPr>
        <w:t xml:space="preserve"> which is the relative uncertainty represented with a % or as </w:t>
      </w:r>
      <m:oMath>
        <m:r>
          <w:rPr>
            <w:rFonts w:ascii="Cambria Math" w:hAnsi="Cambria Math"/>
            <w:lang w:val="en-GB"/>
          </w:rPr>
          <m:t>ϵ</m:t>
        </m:r>
      </m:oMath>
      <w:r w:rsidRPr="00853426">
        <w:rPr>
          <w:lang w:val="en-GB"/>
        </w:rPr>
        <w:t xml:space="preserve"> which is the absolute error and has the same units as the measurement. </w:t>
      </w:r>
      <w:r w:rsidRPr="00732465">
        <w:rPr>
          <w:lang w:val="en-GB"/>
        </w:rPr>
        <w:t xml:space="preserve">Absolute uncertainties were calculated with </w:t>
      </w:r>
      <w:r w:rsidR="00913250">
        <w:rPr>
          <w:lang w:val="en-GB"/>
        </w:rPr>
        <w:t xml:space="preserve">the </w:t>
      </w:r>
      <w:r w:rsidRPr="00732465">
        <w:rPr>
          <w:lang w:val="en-GB"/>
        </w:rPr>
        <w:t>absolute uncertainty of the components</w:t>
      </w:r>
      <w:r w:rsidR="00CF6363">
        <w:rPr>
          <w:lang w:val="en-GB"/>
        </w:rPr>
        <w:t>. F</w:t>
      </w:r>
      <w:r w:rsidRPr="00732465">
        <w:rPr>
          <w:lang w:val="en-GB"/>
        </w:rPr>
        <w:t>or example</w:t>
      </w:r>
      <w:r w:rsidR="00CF6363">
        <w:rPr>
          <w:lang w:val="en-GB"/>
        </w:rPr>
        <w:t>,</w:t>
      </w:r>
      <w:r w:rsidRPr="00732465">
        <w:rPr>
          <w:lang w:val="en-GB"/>
        </w:rPr>
        <w:t xml:space="preserve"> the uncertainty of the pressure drop was the squared root mean of the inlet and outlet pressure as shown in equation 16.</w:t>
      </w:r>
    </w:p>
    <w:p w14:paraId="23635515" w14:textId="77777777" w:rsidR="00732465" w:rsidRDefault="00732465" w:rsidP="00732465">
      <w:pPr>
        <w:autoSpaceDE/>
        <w:autoSpaceDN/>
        <w:spacing w:line="360" w:lineRule="auto"/>
        <w:jc w:val="both"/>
        <w:rPr>
          <w:rFonts w:ascii="Calibri" w:hAnsi="Calibri" w:cs="Arial"/>
          <w:sz w:val="22"/>
          <w:szCs w:val="22"/>
          <w:lang w:val="en-GB"/>
        </w:rPr>
      </w:pPr>
    </w:p>
    <w:tbl>
      <w:tblPr>
        <w:tblW w:w="0" w:type="auto"/>
        <w:tblLook w:val="04A0" w:firstRow="1" w:lastRow="0" w:firstColumn="1" w:lastColumn="0" w:noHBand="0" w:noVBand="1"/>
      </w:tblPr>
      <w:tblGrid>
        <w:gridCol w:w="704"/>
        <w:gridCol w:w="7513"/>
        <w:gridCol w:w="799"/>
      </w:tblGrid>
      <w:tr w:rsidR="00732465" w:rsidRPr="00062976" w14:paraId="0FD5A796" w14:textId="77777777" w:rsidTr="00485350">
        <w:tc>
          <w:tcPr>
            <w:tcW w:w="704" w:type="dxa"/>
            <w:vAlign w:val="center"/>
          </w:tcPr>
          <w:p w14:paraId="34C3C678" w14:textId="77777777" w:rsidR="00732465" w:rsidRPr="00062976" w:rsidRDefault="00732465" w:rsidP="00485350">
            <w:pPr>
              <w:autoSpaceDE/>
              <w:autoSpaceDN/>
              <w:spacing w:line="360" w:lineRule="auto"/>
              <w:jc w:val="center"/>
              <w:rPr>
                <w:rFonts w:eastAsia="Calibri"/>
                <w:sz w:val="22"/>
                <w:szCs w:val="22"/>
                <w:lang w:val="en-GB"/>
              </w:rPr>
            </w:pPr>
          </w:p>
        </w:tc>
        <w:tc>
          <w:tcPr>
            <w:tcW w:w="7513" w:type="dxa"/>
            <w:vAlign w:val="center"/>
          </w:tcPr>
          <w:p w14:paraId="55A1BA24" w14:textId="77777777" w:rsidR="00732465" w:rsidRPr="00062976" w:rsidRDefault="00485350" w:rsidP="00485350">
            <w:pPr>
              <w:autoSpaceDE/>
              <w:autoSpaceDN/>
              <w:spacing w:line="360" w:lineRule="auto"/>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sz w:val="22"/>
                        <w:szCs w:val="22"/>
                        <w:lang w:val="en-GB"/>
                      </w:rPr>
                      <m:t>ϵ</m:t>
                    </m:r>
                  </m:e>
                  <m:sub>
                    <m:r>
                      <m:rPr>
                        <m:sty m:val="p"/>
                      </m:rPr>
                      <w:rPr>
                        <w:rFonts w:ascii="Cambria Math" w:hAnsi="Cambria Math"/>
                        <w:sz w:val="22"/>
                        <w:szCs w:val="22"/>
                        <w:lang w:val="en-GB"/>
                      </w:rPr>
                      <m:t>Δ</m:t>
                    </m:r>
                    <m:r>
                      <w:rPr>
                        <w:rFonts w:ascii="Cambria Math" w:hAnsi="Cambria Math"/>
                        <w:sz w:val="22"/>
                        <w:szCs w:val="22"/>
                        <w:lang w:val="en-GB"/>
                      </w:rPr>
                      <m:t>P</m:t>
                    </m:r>
                  </m:sub>
                </m:sSub>
                <m:r>
                  <w:rPr>
                    <w:rFonts w:ascii="Cambria Math" w:hAnsi="Cambria Math"/>
                    <w:sz w:val="22"/>
                    <w:szCs w:val="22"/>
                    <w:lang w:val="en-GB"/>
                  </w:rPr>
                  <m:t>=</m:t>
                </m:r>
                <m:rad>
                  <m:radPr>
                    <m:degHide m:val="1"/>
                    <m:ctrlPr>
                      <w:rPr>
                        <w:rFonts w:ascii="Cambria Math" w:hAnsi="Cambria Math"/>
                        <w:i/>
                        <w:sz w:val="22"/>
                        <w:szCs w:val="22"/>
                        <w:lang w:val="en-GB"/>
                      </w:rPr>
                    </m:ctrlPr>
                  </m:radPr>
                  <m:deg/>
                  <m:e>
                    <m:sSubSup>
                      <m:sSubSupPr>
                        <m:ctrlPr>
                          <w:rPr>
                            <w:rFonts w:ascii="Cambria Math" w:hAnsi="Cambria Math"/>
                            <w:i/>
                            <w:sz w:val="22"/>
                            <w:szCs w:val="22"/>
                            <w:lang w:val="en-GB"/>
                          </w:rPr>
                        </m:ctrlPr>
                      </m:sSubSupPr>
                      <m:e>
                        <m:r>
                          <w:rPr>
                            <w:rFonts w:ascii="Cambria Math" w:hAnsi="Cambria Math"/>
                            <w:sz w:val="22"/>
                            <w:szCs w:val="22"/>
                            <w:lang w:val="en-GB"/>
                          </w:rPr>
                          <m:t>ϵ</m:t>
                        </m:r>
                      </m:e>
                      <m:sub>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lang w:val="en-GB"/>
                              </w:rPr>
                              <m:t>inlet</m:t>
                            </m:r>
                          </m:sub>
                        </m:sSub>
                      </m:sub>
                      <m:sup>
                        <m:r>
                          <w:rPr>
                            <w:rFonts w:ascii="Cambria Math" w:hAnsi="Cambria Math"/>
                            <w:sz w:val="22"/>
                            <w:szCs w:val="22"/>
                            <w:lang w:val="en-GB"/>
                          </w:rPr>
                          <m:t>2</m:t>
                        </m:r>
                      </m:sup>
                    </m:sSubSup>
                    <m:r>
                      <w:rPr>
                        <w:rFonts w:ascii="Cambria Math" w:hAnsi="Cambria Math"/>
                        <w:sz w:val="22"/>
                        <w:szCs w:val="22"/>
                        <w:lang w:val="en-GB"/>
                      </w:rPr>
                      <m:t>+</m:t>
                    </m:r>
                    <m:sSubSup>
                      <m:sSubSupPr>
                        <m:ctrlPr>
                          <w:rPr>
                            <w:rFonts w:ascii="Cambria Math" w:hAnsi="Cambria Math"/>
                            <w:i/>
                            <w:sz w:val="22"/>
                            <w:szCs w:val="22"/>
                            <w:lang w:val="en-GB"/>
                          </w:rPr>
                        </m:ctrlPr>
                      </m:sSubSupPr>
                      <m:e>
                        <m:r>
                          <w:rPr>
                            <w:rFonts w:ascii="Cambria Math" w:hAnsi="Cambria Math"/>
                            <w:sz w:val="22"/>
                            <w:szCs w:val="22"/>
                            <w:lang w:val="en-GB"/>
                          </w:rPr>
                          <m:t>ϵ</m:t>
                        </m:r>
                      </m:e>
                      <m:sub>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lang w:val="en-GB"/>
                              </w:rPr>
                              <m:t>outlet</m:t>
                            </m:r>
                          </m:sub>
                        </m:sSub>
                      </m:sub>
                      <m:sup>
                        <m:r>
                          <w:rPr>
                            <w:rFonts w:ascii="Cambria Math" w:hAnsi="Cambria Math"/>
                            <w:sz w:val="22"/>
                            <w:szCs w:val="22"/>
                            <w:lang w:val="en-GB"/>
                          </w:rPr>
                          <m:t>2</m:t>
                        </m:r>
                      </m:sup>
                    </m:sSubSup>
                  </m:e>
                </m:rad>
              </m:oMath>
            </m:oMathPara>
          </w:p>
        </w:tc>
        <w:tc>
          <w:tcPr>
            <w:tcW w:w="799" w:type="dxa"/>
            <w:vAlign w:val="center"/>
          </w:tcPr>
          <w:p w14:paraId="386EDB09" w14:textId="77777777" w:rsidR="00732465" w:rsidRPr="00062976" w:rsidRDefault="00732465" w:rsidP="00485350">
            <w:pPr>
              <w:autoSpaceDE/>
              <w:autoSpaceDN/>
              <w:spacing w:line="360" w:lineRule="auto"/>
              <w:jc w:val="right"/>
              <w:rPr>
                <w:rFonts w:eastAsia="Calibri"/>
                <w:sz w:val="22"/>
                <w:szCs w:val="22"/>
                <w:lang w:val="en-GB"/>
              </w:rPr>
            </w:pPr>
            <w:bookmarkStart w:id="50" w:name="_Ref5200120"/>
            <w:r w:rsidRPr="00062976">
              <w:rPr>
                <w:rFonts w:eastAsia="Calibri"/>
                <w:sz w:val="22"/>
                <w:szCs w:val="22"/>
                <w:lang w:val="en-GB"/>
              </w:rPr>
              <w:t>(16)</w:t>
            </w:r>
            <w:bookmarkEnd w:id="50"/>
          </w:p>
        </w:tc>
      </w:tr>
    </w:tbl>
    <w:p w14:paraId="128AEBA1" w14:textId="77777777" w:rsidR="00732465" w:rsidRPr="00062976" w:rsidRDefault="00732465" w:rsidP="00732465">
      <w:pPr>
        <w:autoSpaceDE/>
        <w:autoSpaceDN/>
        <w:spacing w:line="360" w:lineRule="auto"/>
        <w:jc w:val="both"/>
        <w:rPr>
          <w:sz w:val="22"/>
          <w:szCs w:val="22"/>
          <w:lang w:val="en-GB"/>
        </w:rPr>
      </w:pPr>
    </w:p>
    <w:p w14:paraId="767E338F" w14:textId="26F353B7" w:rsidR="00732465" w:rsidRPr="00062976" w:rsidRDefault="00732465" w:rsidP="00732465">
      <w:pPr>
        <w:spacing w:line="360" w:lineRule="auto"/>
        <w:ind w:firstLine="284"/>
        <w:jc w:val="both"/>
        <w:rPr>
          <w:lang w:val="en-GB"/>
        </w:rPr>
      </w:pPr>
      <w:r w:rsidRPr="00062976">
        <w:rPr>
          <w:lang w:val="en-GB"/>
        </w:rPr>
        <w:t>While the relative uncertainty of a variable was calculated using the relative components of the various components</w:t>
      </w:r>
      <w:r w:rsidR="00CF6363" w:rsidRPr="00062976">
        <w:rPr>
          <w:lang w:val="en-GB"/>
        </w:rPr>
        <w:t>.</w:t>
      </w:r>
      <w:r w:rsidRPr="00062976">
        <w:rPr>
          <w:lang w:val="en-GB"/>
        </w:rPr>
        <w:t xml:space="preserve"> </w:t>
      </w:r>
      <w:r w:rsidR="00CF6363" w:rsidRPr="00062976">
        <w:rPr>
          <w:lang w:val="en-GB"/>
        </w:rPr>
        <w:t>F</w:t>
      </w:r>
      <w:r w:rsidRPr="00062976">
        <w:rPr>
          <w:lang w:val="en-GB"/>
        </w:rPr>
        <w:t xml:space="preserve">or </w:t>
      </w:r>
      <w:r w:rsidR="00CF6363" w:rsidRPr="00062976">
        <w:rPr>
          <w:lang w:val="en-GB"/>
        </w:rPr>
        <w:t xml:space="preserve">instance, </w:t>
      </w:r>
      <w:r w:rsidRPr="00062976">
        <w:rPr>
          <w:lang w:val="en-GB"/>
        </w:rPr>
        <w:t>the heat flux was the squared root mean of the heat absorbed by the channel and the relative uncertainty of the heated area as shown in equation 17.</w:t>
      </w:r>
    </w:p>
    <w:p w14:paraId="628CFE5E" w14:textId="77777777" w:rsidR="00732465" w:rsidRPr="00062976" w:rsidRDefault="00732465" w:rsidP="00732465">
      <w:pPr>
        <w:autoSpaceDE/>
        <w:autoSpaceDN/>
        <w:spacing w:line="360" w:lineRule="auto"/>
        <w:jc w:val="both"/>
        <w:rPr>
          <w:sz w:val="22"/>
          <w:szCs w:val="22"/>
          <w:lang w:val="en-GB"/>
        </w:rPr>
      </w:pPr>
    </w:p>
    <w:tbl>
      <w:tblPr>
        <w:tblW w:w="0" w:type="auto"/>
        <w:tblLook w:val="04A0" w:firstRow="1" w:lastRow="0" w:firstColumn="1" w:lastColumn="0" w:noHBand="0" w:noVBand="1"/>
      </w:tblPr>
      <w:tblGrid>
        <w:gridCol w:w="704"/>
        <w:gridCol w:w="7513"/>
        <w:gridCol w:w="799"/>
      </w:tblGrid>
      <w:tr w:rsidR="00732465" w:rsidRPr="00062976" w14:paraId="624B3F67" w14:textId="77777777" w:rsidTr="00485350">
        <w:tc>
          <w:tcPr>
            <w:tcW w:w="704" w:type="dxa"/>
          </w:tcPr>
          <w:p w14:paraId="56073B15" w14:textId="77777777" w:rsidR="00732465" w:rsidRPr="00062976" w:rsidRDefault="00732465" w:rsidP="00485350">
            <w:pPr>
              <w:autoSpaceDE/>
              <w:autoSpaceDN/>
              <w:spacing w:line="360" w:lineRule="auto"/>
              <w:jc w:val="center"/>
              <w:rPr>
                <w:rFonts w:eastAsia="Calibri"/>
                <w:sz w:val="22"/>
                <w:szCs w:val="22"/>
                <w:lang w:val="en-GB"/>
              </w:rPr>
            </w:pPr>
          </w:p>
        </w:tc>
        <w:tc>
          <w:tcPr>
            <w:tcW w:w="7513" w:type="dxa"/>
          </w:tcPr>
          <w:p w14:paraId="6E7273C9" w14:textId="77777777" w:rsidR="00732465" w:rsidRPr="00062976" w:rsidRDefault="00485350" w:rsidP="00485350">
            <w:pPr>
              <w:autoSpaceDE/>
              <w:autoSpaceDN/>
              <w:spacing w:line="360" w:lineRule="auto"/>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sz w:val="22"/>
                        <w:szCs w:val="22"/>
                        <w:lang w:val="en-GB"/>
                      </w:rPr>
                      <m:t>σ</m:t>
                    </m:r>
                  </m:e>
                  <m:sub>
                    <m:acc>
                      <m:accPr>
                        <m:chr m:val="̇"/>
                        <m:ctrlPr>
                          <w:rPr>
                            <w:rFonts w:ascii="Cambria Math" w:hAnsi="Cambria Math"/>
                            <w:i/>
                            <w:sz w:val="22"/>
                            <w:szCs w:val="22"/>
                            <w:lang w:val="en-GB"/>
                          </w:rPr>
                        </m:ctrlPr>
                      </m:accPr>
                      <m:e>
                        <m:r>
                          <w:rPr>
                            <w:rFonts w:ascii="Cambria Math" w:hAnsi="Cambria Math"/>
                            <w:sz w:val="22"/>
                            <w:szCs w:val="22"/>
                            <w:lang w:val="en-GB"/>
                          </w:rPr>
                          <m:t>q</m:t>
                        </m:r>
                      </m:e>
                    </m:acc>
                  </m:sub>
                </m:sSub>
                <m:r>
                  <w:rPr>
                    <w:rFonts w:ascii="Cambria Math" w:hAnsi="Cambria Math"/>
                    <w:sz w:val="22"/>
                    <w:szCs w:val="22"/>
                    <w:lang w:val="en-GB"/>
                  </w:rPr>
                  <m:t>=</m:t>
                </m:r>
                <m:rad>
                  <m:radPr>
                    <m:degHide m:val="1"/>
                    <m:ctrlPr>
                      <w:rPr>
                        <w:rFonts w:ascii="Cambria Math" w:hAnsi="Cambria Math"/>
                        <w:i/>
                        <w:sz w:val="22"/>
                        <w:szCs w:val="22"/>
                        <w:lang w:val="en-GB"/>
                      </w:rPr>
                    </m:ctrlPr>
                  </m:radPr>
                  <m:deg/>
                  <m:e>
                    <m:sSubSup>
                      <m:sSubSupPr>
                        <m:ctrlPr>
                          <w:rPr>
                            <w:rFonts w:ascii="Cambria Math" w:hAnsi="Cambria Math"/>
                            <w:i/>
                            <w:sz w:val="22"/>
                            <w:szCs w:val="22"/>
                            <w:lang w:val="en-GB"/>
                          </w:rPr>
                        </m:ctrlPr>
                      </m:sSubSupPr>
                      <m:e>
                        <m:r>
                          <w:rPr>
                            <w:rFonts w:ascii="Cambria Math" w:hAnsi="Cambria Math"/>
                            <w:sz w:val="22"/>
                            <w:szCs w:val="22"/>
                            <w:lang w:val="en-GB"/>
                          </w:rPr>
                          <m:t>σ</m:t>
                        </m:r>
                      </m:e>
                      <m:sub>
                        <m:sSub>
                          <m:sSubPr>
                            <m:ctrlPr>
                              <w:rPr>
                                <w:rFonts w:ascii="Cambria Math" w:hAnsi="Cambria Math"/>
                                <w:i/>
                                <w:sz w:val="22"/>
                                <w:szCs w:val="22"/>
                                <w:lang w:val="en-GB"/>
                              </w:rPr>
                            </m:ctrlPr>
                          </m:sSubPr>
                          <m:e>
                            <m:r>
                              <w:rPr>
                                <w:rFonts w:ascii="Cambria Math" w:hAnsi="Cambria Math"/>
                                <w:sz w:val="22"/>
                                <w:szCs w:val="22"/>
                                <w:lang w:val="en-GB"/>
                              </w:rPr>
                              <m:t>Q</m:t>
                            </m:r>
                          </m:e>
                          <m:sub>
                            <m:r>
                              <w:rPr>
                                <w:rFonts w:ascii="Cambria Math" w:hAnsi="Cambria Math"/>
                                <w:sz w:val="22"/>
                                <w:szCs w:val="22"/>
                                <w:lang w:val="en-GB"/>
                              </w:rPr>
                              <m:t>ab</m:t>
                            </m:r>
                          </m:sub>
                        </m:sSub>
                      </m:sub>
                      <m:sup>
                        <m:r>
                          <w:rPr>
                            <w:rFonts w:ascii="Cambria Math" w:hAnsi="Cambria Math"/>
                            <w:sz w:val="22"/>
                            <w:szCs w:val="22"/>
                            <w:lang w:val="en-GB"/>
                          </w:rPr>
                          <m:t>2</m:t>
                        </m:r>
                      </m:sup>
                    </m:sSubSup>
                    <m:r>
                      <w:rPr>
                        <w:rFonts w:ascii="Cambria Math" w:hAnsi="Cambria Math"/>
                        <w:sz w:val="22"/>
                        <w:szCs w:val="22"/>
                        <w:lang w:val="en-GB"/>
                      </w:rPr>
                      <m:t>+</m:t>
                    </m:r>
                    <m:sSubSup>
                      <m:sSubSupPr>
                        <m:ctrlPr>
                          <w:rPr>
                            <w:rFonts w:ascii="Cambria Math" w:hAnsi="Cambria Math"/>
                            <w:i/>
                            <w:sz w:val="22"/>
                            <w:szCs w:val="22"/>
                            <w:lang w:val="en-GB"/>
                          </w:rPr>
                        </m:ctrlPr>
                      </m:sSubSupPr>
                      <m:e>
                        <m:r>
                          <w:rPr>
                            <w:rFonts w:ascii="Cambria Math" w:hAnsi="Cambria Math"/>
                            <w:sz w:val="22"/>
                            <w:szCs w:val="22"/>
                            <w:lang w:val="en-GB"/>
                          </w:rPr>
                          <m:t>σ</m:t>
                        </m:r>
                      </m:e>
                      <m:sub>
                        <m:sSub>
                          <m:sSubPr>
                            <m:ctrlPr>
                              <w:rPr>
                                <w:rFonts w:ascii="Cambria Math" w:hAnsi="Cambria Math"/>
                                <w:i/>
                                <w:sz w:val="22"/>
                                <w:szCs w:val="22"/>
                                <w:lang w:val="en-GB"/>
                              </w:rPr>
                            </m:ctrlPr>
                          </m:sSubPr>
                          <m:e>
                            <m:r>
                              <w:rPr>
                                <w:rFonts w:ascii="Cambria Math" w:hAnsi="Cambria Math"/>
                                <w:sz w:val="22"/>
                                <w:szCs w:val="22"/>
                                <w:lang w:val="en-GB"/>
                              </w:rPr>
                              <m:t>A</m:t>
                            </m:r>
                          </m:e>
                          <m:sub>
                            <m:r>
                              <w:rPr>
                                <w:rFonts w:ascii="Cambria Math" w:hAnsi="Cambria Math"/>
                                <w:sz w:val="22"/>
                                <w:szCs w:val="22"/>
                                <w:lang w:val="en-GB"/>
                              </w:rPr>
                              <m:t>heated</m:t>
                            </m:r>
                          </m:sub>
                        </m:sSub>
                      </m:sub>
                      <m:sup>
                        <m:r>
                          <w:rPr>
                            <w:rFonts w:ascii="Cambria Math" w:hAnsi="Cambria Math"/>
                            <w:sz w:val="22"/>
                            <w:szCs w:val="22"/>
                            <w:lang w:val="en-GB"/>
                          </w:rPr>
                          <m:t>2</m:t>
                        </m:r>
                      </m:sup>
                    </m:sSubSup>
                  </m:e>
                </m:rad>
              </m:oMath>
            </m:oMathPara>
          </w:p>
        </w:tc>
        <w:tc>
          <w:tcPr>
            <w:tcW w:w="799" w:type="dxa"/>
          </w:tcPr>
          <w:p w14:paraId="37D0DA16" w14:textId="77777777" w:rsidR="00732465" w:rsidRPr="00062976" w:rsidRDefault="00732465" w:rsidP="00485350">
            <w:pPr>
              <w:autoSpaceDE/>
              <w:autoSpaceDN/>
              <w:spacing w:line="360" w:lineRule="auto"/>
              <w:jc w:val="right"/>
              <w:rPr>
                <w:rFonts w:eastAsia="Calibri"/>
                <w:sz w:val="22"/>
                <w:szCs w:val="22"/>
                <w:lang w:val="en-GB"/>
              </w:rPr>
            </w:pPr>
            <w:bookmarkStart w:id="51" w:name="_Ref5200221"/>
            <w:r w:rsidRPr="00062976">
              <w:rPr>
                <w:rFonts w:eastAsia="Calibri"/>
                <w:sz w:val="22"/>
                <w:szCs w:val="22"/>
                <w:lang w:val="en-GB"/>
              </w:rPr>
              <w:t>(17)</w:t>
            </w:r>
            <w:bookmarkEnd w:id="51"/>
          </w:p>
        </w:tc>
      </w:tr>
    </w:tbl>
    <w:p w14:paraId="7BCC4235" w14:textId="77777777" w:rsidR="00732465" w:rsidRDefault="00732465" w:rsidP="00732465">
      <w:pPr>
        <w:spacing w:line="360" w:lineRule="auto"/>
        <w:ind w:firstLine="284"/>
        <w:jc w:val="both"/>
        <w:rPr>
          <w:lang w:val="en-GB"/>
        </w:rPr>
      </w:pPr>
    </w:p>
    <w:p w14:paraId="6614EBC1" w14:textId="78475DE8" w:rsidR="00732465" w:rsidRPr="00853426" w:rsidRDefault="00732465" w:rsidP="00732465">
      <w:pPr>
        <w:spacing w:line="360" w:lineRule="auto"/>
        <w:ind w:firstLine="284"/>
        <w:jc w:val="both"/>
        <w:rPr>
          <w:lang w:val="en-GB"/>
        </w:rPr>
      </w:pPr>
      <w:r w:rsidRPr="00732465">
        <w:rPr>
          <w:lang w:val="en-GB"/>
        </w:rPr>
        <w:t xml:space="preserve">The methods described in equation 16 and 17 were employed for all parameters depending on whether </w:t>
      </w:r>
      <w:r w:rsidR="00CF6363">
        <w:rPr>
          <w:lang w:val="en-GB"/>
        </w:rPr>
        <w:t xml:space="preserve">a quantity had </w:t>
      </w:r>
      <w:r w:rsidRPr="00732465">
        <w:rPr>
          <w:lang w:val="en-GB"/>
        </w:rPr>
        <w:t>an absolute or relative uncertainty.</w:t>
      </w:r>
    </w:p>
    <w:p w14:paraId="43C8053D" w14:textId="77777777" w:rsidR="00732465" w:rsidRDefault="00732465" w:rsidP="00732465">
      <w:pPr>
        <w:pStyle w:val="Caption"/>
        <w:spacing w:line="360" w:lineRule="auto"/>
        <w:jc w:val="center"/>
        <w:rPr>
          <w:sz w:val="18"/>
          <w:szCs w:val="18"/>
          <w:lang w:val="en-GB"/>
        </w:rPr>
      </w:pPr>
    </w:p>
    <w:p w14:paraId="01FD03CE" w14:textId="5DE31604" w:rsidR="00034C18" w:rsidRPr="000876FA" w:rsidRDefault="00034C18" w:rsidP="00732465">
      <w:pPr>
        <w:pStyle w:val="Caption"/>
        <w:spacing w:line="360" w:lineRule="auto"/>
        <w:jc w:val="center"/>
        <w:rPr>
          <w:sz w:val="18"/>
          <w:szCs w:val="18"/>
          <w:lang w:val="en-GB"/>
        </w:rPr>
      </w:pPr>
      <w:bookmarkStart w:id="52" w:name="_Ref38367774"/>
      <w:r w:rsidRPr="000876FA">
        <w:rPr>
          <w:sz w:val="18"/>
          <w:szCs w:val="18"/>
          <w:lang w:val="en-GB"/>
        </w:rPr>
        <w:t xml:space="preserve">Table </w:t>
      </w:r>
      <w:r w:rsidRPr="000876FA">
        <w:rPr>
          <w:sz w:val="18"/>
          <w:szCs w:val="18"/>
          <w:lang w:val="en-GB"/>
        </w:rPr>
        <w:fldChar w:fldCharType="begin"/>
      </w:r>
      <w:r w:rsidRPr="000876FA">
        <w:rPr>
          <w:sz w:val="18"/>
          <w:szCs w:val="18"/>
          <w:lang w:val="en-GB"/>
        </w:rPr>
        <w:instrText xml:space="preserve"> SEQ Table \* ARABIC </w:instrText>
      </w:r>
      <w:r w:rsidRPr="000876FA">
        <w:rPr>
          <w:sz w:val="18"/>
          <w:szCs w:val="18"/>
          <w:lang w:val="en-GB"/>
        </w:rPr>
        <w:fldChar w:fldCharType="separate"/>
      </w:r>
      <w:r w:rsidR="006F79CF">
        <w:rPr>
          <w:noProof/>
          <w:sz w:val="18"/>
          <w:szCs w:val="18"/>
          <w:lang w:val="en-GB"/>
        </w:rPr>
        <w:t>1</w:t>
      </w:r>
      <w:r w:rsidRPr="000876FA">
        <w:rPr>
          <w:sz w:val="18"/>
          <w:szCs w:val="18"/>
          <w:lang w:val="en-GB"/>
        </w:rPr>
        <w:fldChar w:fldCharType="end"/>
      </w:r>
      <w:bookmarkEnd w:id="48"/>
      <w:bookmarkEnd w:id="52"/>
      <w:r w:rsidRPr="000876FA">
        <w:rPr>
          <w:sz w:val="18"/>
          <w:szCs w:val="18"/>
          <w:lang w:val="en-GB"/>
        </w:rPr>
        <w:t xml:space="preserve">: Absolute uncertainties of the </w:t>
      </w:r>
      <w:bookmarkEnd w:id="49"/>
      <w:r w:rsidRPr="000876FA">
        <w:rPr>
          <w:sz w:val="18"/>
          <w:szCs w:val="18"/>
          <w:lang w:val="en-GB"/>
        </w:rPr>
        <w:t>input parameters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8403C9" w:rsidRPr="000876FA" w14:paraId="04C8E103" w14:textId="77777777" w:rsidTr="008403C9">
        <w:tc>
          <w:tcPr>
            <w:tcW w:w="3209" w:type="dxa"/>
            <w:tcBorders>
              <w:top w:val="single" w:sz="4" w:space="0" w:color="auto"/>
              <w:bottom w:val="single" w:sz="4" w:space="0" w:color="auto"/>
            </w:tcBorders>
          </w:tcPr>
          <w:p w14:paraId="7B80C5F2" w14:textId="46BAB23A" w:rsidR="008403C9" w:rsidRPr="000876FA" w:rsidRDefault="008403C9" w:rsidP="00732465">
            <w:pPr>
              <w:spacing w:line="360" w:lineRule="auto"/>
              <w:rPr>
                <w:lang w:val="en-GB"/>
              </w:rPr>
            </w:pPr>
            <w:r w:rsidRPr="000876FA">
              <w:rPr>
                <w:lang w:val="en-GB"/>
              </w:rPr>
              <w:t>Parameter</w:t>
            </w:r>
          </w:p>
        </w:tc>
        <w:tc>
          <w:tcPr>
            <w:tcW w:w="3210" w:type="dxa"/>
            <w:tcBorders>
              <w:top w:val="single" w:sz="4" w:space="0" w:color="auto"/>
              <w:bottom w:val="single" w:sz="4" w:space="0" w:color="auto"/>
            </w:tcBorders>
          </w:tcPr>
          <w:p w14:paraId="1636DAE4" w14:textId="23BB7B2D" w:rsidR="008403C9" w:rsidRPr="000876FA" w:rsidRDefault="008403C9" w:rsidP="00732465">
            <w:pPr>
              <w:spacing w:line="360" w:lineRule="auto"/>
              <w:rPr>
                <w:lang w:val="en-GB"/>
              </w:rPr>
            </w:pPr>
            <w:r w:rsidRPr="000876FA">
              <w:rPr>
                <w:lang w:val="en-GB"/>
              </w:rPr>
              <w:t>Maximum relative error</w:t>
            </w:r>
          </w:p>
        </w:tc>
        <w:tc>
          <w:tcPr>
            <w:tcW w:w="3210" w:type="dxa"/>
            <w:tcBorders>
              <w:top w:val="single" w:sz="4" w:space="0" w:color="auto"/>
              <w:bottom w:val="single" w:sz="4" w:space="0" w:color="auto"/>
            </w:tcBorders>
          </w:tcPr>
          <w:p w14:paraId="5178079D" w14:textId="1F8046A4" w:rsidR="008403C9" w:rsidRPr="000876FA" w:rsidRDefault="008403C9" w:rsidP="00732465">
            <w:pPr>
              <w:spacing w:line="360" w:lineRule="auto"/>
              <w:rPr>
                <w:lang w:val="en-GB"/>
              </w:rPr>
            </w:pPr>
            <w:r w:rsidRPr="000876FA">
              <w:rPr>
                <w:lang w:val="en-GB"/>
              </w:rPr>
              <w:t xml:space="preserve">Minimum </w:t>
            </w:r>
            <w:r w:rsidR="00094E8F" w:rsidRPr="000876FA">
              <w:rPr>
                <w:lang w:val="en-GB"/>
              </w:rPr>
              <w:t xml:space="preserve">absolute </w:t>
            </w:r>
            <w:r w:rsidRPr="000876FA">
              <w:rPr>
                <w:lang w:val="en-GB"/>
              </w:rPr>
              <w:t>error</w:t>
            </w:r>
          </w:p>
        </w:tc>
      </w:tr>
      <w:tr w:rsidR="008403C9" w:rsidRPr="000876FA" w14:paraId="0A2A0412" w14:textId="77777777" w:rsidTr="008403C9">
        <w:tc>
          <w:tcPr>
            <w:tcW w:w="3209" w:type="dxa"/>
            <w:tcBorders>
              <w:top w:val="single" w:sz="4" w:space="0" w:color="auto"/>
            </w:tcBorders>
          </w:tcPr>
          <w:p w14:paraId="296CF4CD" w14:textId="5DC0EF52" w:rsidR="008403C9" w:rsidRPr="000876FA" w:rsidRDefault="008403C9" w:rsidP="00732465">
            <w:pPr>
              <w:spacing w:line="360" w:lineRule="auto"/>
              <w:rPr>
                <w:lang w:val="en-GB"/>
              </w:rPr>
            </w:pPr>
            <w:r w:rsidRPr="000876FA">
              <w:rPr>
                <w:rFonts w:eastAsiaTheme="minorEastAsia"/>
                <w:lang w:val="en-GB"/>
              </w:rPr>
              <w:t>Thermocouple temperature (</w:t>
            </w:r>
            <m:oMath>
              <m:r>
                <w:rPr>
                  <w:rFonts w:ascii="Cambria Math" w:eastAsia="Calibri" w:hAnsi="Cambria Math"/>
                  <w:lang w:val="en-GB"/>
                </w:rPr>
                <m:t>T</m:t>
              </m:r>
            </m:oMath>
            <w:r w:rsidRPr="000876FA">
              <w:rPr>
                <w:rFonts w:eastAsiaTheme="minorEastAsia"/>
                <w:lang w:val="en-GB"/>
              </w:rPr>
              <w:t>)</w:t>
            </w:r>
          </w:p>
        </w:tc>
        <w:tc>
          <w:tcPr>
            <w:tcW w:w="3210" w:type="dxa"/>
            <w:tcBorders>
              <w:top w:val="single" w:sz="4" w:space="0" w:color="auto"/>
            </w:tcBorders>
          </w:tcPr>
          <w:p w14:paraId="53F8259A" w14:textId="77777777" w:rsidR="008403C9" w:rsidRPr="000876FA" w:rsidRDefault="008403C9" w:rsidP="00732465">
            <w:pPr>
              <w:spacing w:line="360" w:lineRule="auto"/>
              <w:rPr>
                <w:lang w:val="en-GB"/>
              </w:rPr>
            </w:pPr>
          </w:p>
        </w:tc>
        <w:tc>
          <w:tcPr>
            <w:tcW w:w="3210" w:type="dxa"/>
            <w:tcBorders>
              <w:top w:val="single" w:sz="4" w:space="0" w:color="auto"/>
            </w:tcBorders>
          </w:tcPr>
          <w:p w14:paraId="71C76992" w14:textId="576FA0F1" w:rsidR="008403C9" w:rsidRPr="000876FA" w:rsidRDefault="008403C9" w:rsidP="00732465">
            <w:pPr>
              <w:spacing w:line="360" w:lineRule="auto"/>
              <w:rPr>
                <w:lang w:val="en-GB"/>
              </w:rPr>
            </w:pPr>
            <w:r w:rsidRPr="000876FA">
              <w:rPr>
                <w:lang w:val="en-GB"/>
              </w:rPr>
              <w:t>± 0.14</w:t>
            </w:r>
            <w:r w:rsidR="00215524" w:rsidRPr="000876FA">
              <w:rPr>
                <w:lang w:val="en-GB"/>
              </w:rPr>
              <w:t> </w:t>
            </w:r>
            <w:r w:rsidRPr="000876FA">
              <w:rPr>
                <w:lang w:val="en-GB"/>
              </w:rPr>
              <w:t>°C</w:t>
            </w:r>
          </w:p>
        </w:tc>
      </w:tr>
      <w:tr w:rsidR="008403C9" w:rsidRPr="000876FA" w14:paraId="52469405" w14:textId="77777777" w:rsidTr="008403C9">
        <w:tc>
          <w:tcPr>
            <w:tcW w:w="3209" w:type="dxa"/>
          </w:tcPr>
          <w:p w14:paraId="08EAEE19" w14:textId="4DAA174C" w:rsidR="008403C9" w:rsidRPr="000876FA" w:rsidRDefault="008403C9" w:rsidP="00732465">
            <w:pPr>
              <w:spacing w:line="360" w:lineRule="auto"/>
              <w:rPr>
                <w:lang w:val="en-GB"/>
              </w:rPr>
            </w:pPr>
            <w:r w:rsidRPr="000876FA">
              <w:rPr>
                <w:rFonts w:eastAsiaTheme="minorEastAsia"/>
                <w:lang w:val="en-GB"/>
              </w:rPr>
              <w:t>Saturation temperature (</w:t>
            </w: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sat</m:t>
                  </m:r>
                </m:sub>
              </m:sSub>
            </m:oMath>
            <w:r w:rsidRPr="000876FA">
              <w:rPr>
                <w:rFonts w:eastAsiaTheme="minorEastAsia"/>
                <w:lang w:val="en-GB"/>
              </w:rPr>
              <w:t>)</w:t>
            </w:r>
          </w:p>
        </w:tc>
        <w:tc>
          <w:tcPr>
            <w:tcW w:w="3210" w:type="dxa"/>
          </w:tcPr>
          <w:p w14:paraId="37BCFA77" w14:textId="77777777" w:rsidR="008403C9" w:rsidRPr="000876FA" w:rsidRDefault="008403C9" w:rsidP="00732465">
            <w:pPr>
              <w:spacing w:line="360" w:lineRule="auto"/>
              <w:rPr>
                <w:lang w:val="en-GB"/>
              </w:rPr>
            </w:pPr>
          </w:p>
        </w:tc>
        <w:tc>
          <w:tcPr>
            <w:tcW w:w="3210" w:type="dxa"/>
          </w:tcPr>
          <w:p w14:paraId="67E188B6" w14:textId="707E1E5B" w:rsidR="008403C9" w:rsidRPr="000876FA" w:rsidRDefault="008403C9" w:rsidP="00732465">
            <w:pPr>
              <w:spacing w:line="360" w:lineRule="auto"/>
              <w:rPr>
                <w:lang w:val="en-GB"/>
              </w:rPr>
            </w:pPr>
            <w:r w:rsidRPr="000876FA">
              <w:rPr>
                <w:lang w:val="en-GB"/>
              </w:rPr>
              <w:t>± 0.14</w:t>
            </w:r>
            <w:r w:rsidR="00215524" w:rsidRPr="000876FA">
              <w:rPr>
                <w:lang w:val="en-GB"/>
              </w:rPr>
              <w:t> </w:t>
            </w:r>
            <w:r w:rsidRPr="000876FA">
              <w:rPr>
                <w:lang w:val="en-GB"/>
              </w:rPr>
              <w:t>°C</w:t>
            </w:r>
          </w:p>
        </w:tc>
      </w:tr>
      <w:tr w:rsidR="008403C9" w:rsidRPr="000876FA" w14:paraId="48EA12DE" w14:textId="77777777" w:rsidTr="008403C9">
        <w:tc>
          <w:tcPr>
            <w:tcW w:w="3209" w:type="dxa"/>
          </w:tcPr>
          <w:p w14:paraId="78A95EDA" w14:textId="26DF8BEA" w:rsidR="008403C9" w:rsidRPr="000876FA" w:rsidRDefault="008403C9" w:rsidP="00732465">
            <w:pPr>
              <w:spacing w:line="360" w:lineRule="auto"/>
              <w:rPr>
                <w:lang w:val="en-GB"/>
              </w:rPr>
            </w:pPr>
            <w:r w:rsidRPr="000876FA">
              <w:rPr>
                <w:rFonts w:eastAsiaTheme="minorEastAsia"/>
                <w:lang w:val="en-GB"/>
              </w:rPr>
              <w:t>Infrared camera temperat</w:t>
            </w:r>
            <w:r w:rsidR="00893F9B" w:rsidRPr="000876FA">
              <w:rPr>
                <w:rFonts w:eastAsiaTheme="minorEastAsia"/>
                <w:lang w:val="en-GB"/>
              </w:rPr>
              <w:t>ur</w:t>
            </w:r>
            <w:r w:rsidRPr="000876FA">
              <w:rPr>
                <w:rFonts w:eastAsiaTheme="minorEastAsia"/>
                <w:lang w:val="en-GB"/>
              </w:rPr>
              <w:t>e (</w:t>
            </w: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w</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h</m:t>
                  </m:r>
                </m:sub>
              </m:sSub>
              <m:r>
                <w:rPr>
                  <w:rFonts w:ascii="Cambria Math" w:eastAsiaTheme="minorEastAsia" w:hAnsi="Cambria Math"/>
                  <w:lang w:val="en-GB"/>
                </w:rPr>
                <m:t>)</m:t>
              </m:r>
            </m:oMath>
          </w:p>
        </w:tc>
        <w:tc>
          <w:tcPr>
            <w:tcW w:w="3210" w:type="dxa"/>
          </w:tcPr>
          <w:p w14:paraId="14A8C5A3" w14:textId="77777777" w:rsidR="008403C9" w:rsidRPr="000876FA" w:rsidRDefault="008403C9" w:rsidP="00732465">
            <w:pPr>
              <w:spacing w:line="360" w:lineRule="auto"/>
              <w:rPr>
                <w:lang w:val="en-GB"/>
              </w:rPr>
            </w:pPr>
          </w:p>
        </w:tc>
        <w:tc>
          <w:tcPr>
            <w:tcW w:w="3210" w:type="dxa"/>
          </w:tcPr>
          <w:p w14:paraId="29B2BC2F" w14:textId="315F7CF9" w:rsidR="008403C9" w:rsidRPr="000876FA" w:rsidRDefault="008403C9" w:rsidP="00732465">
            <w:pPr>
              <w:spacing w:line="360" w:lineRule="auto"/>
              <w:rPr>
                <w:lang w:val="en-GB"/>
              </w:rPr>
            </w:pPr>
            <w:r w:rsidRPr="000876FA">
              <w:rPr>
                <w:lang w:val="en-GB"/>
              </w:rPr>
              <w:t>± 2</w:t>
            </w:r>
            <w:r w:rsidR="00215524" w:rsidRPr="000876FA">
              <w:rPr>
                <w:lang w:val="en-GB"/>
              </w:rPr>
              <w:t> </w:t>
            </w:r>
            <w:r w:rsidRPr="000876FA">
              <w:rPr>
                <w:lang w:val="en-GB"/>
              </w:rPr>
              <w:t>°C</w:t>
            </w:r>
          </w:p>
        </w:tc>
      </w:tr>
      <w:tr w:rsidR="008403C9" w:rsidRPr="000876FA" w14:paraId="018308C6" w14:textId="77777777" w:rsidTr="008403C9">
        <w:tc>
          <w:tcPr>
            <w:tcW w:w="3209" w:type="dxa"/>
          </w:tcPr>
          <w:p w14:paraId="56E2A68A" w14:textId="33DE9AE3" w:rsidR="008403C9" w:rsidRPr="000876FA" w:rsidRDefault="008403C9" w:rsidP="00732465">
            <w:pPr>
              <w:spacing w:line="360" w:lineRule="auto"/>
              <w:rPr>
                <w:lang w:val="en-GB"/>
              </w:rPr>
            </w:pPr>
            <w:r w:rsidRPr="000876FA">
              <w:rPr>
                <w:rFonts w:eastAsiaTheme="minorEastAsia"/>
                <w:lang w:val="en-GB"/>
              </w:rPr>
              <w:t>Heat absorbed (</w:t>
            </w:r>
            <m:oMath>
              <m:r>
                <w:rPr>
                  <w:rFonts w:ascii="Cambria Math" w:eastAsiaTheme="minorEastAsia" w:hAnsi="Cambria Math"/>
                  <w:lang w:val="en-GB"/>
                </w:rPr>
                <m:t>Q</m:t>
              </m:r>
            </m:oMath>
            <w:r w:rsidRPr="000876FA">
              <w:rPr>
                <w:rFonts w:eastAsiaTheme="minorEastAsia"/>
                <w:lang w:val="en-GB"/>
              </w:rPr>
              <w:t>)</w:t>
            </w:r>
          </w:p>
        </w:tc>
        <w:tc>
          <w:tcPr>
            <w:tcW w:w="3210" w:type="dxa"/>
          </w:tcPr>
          <w:p w14:paraId="501BD872" w14:textId="77777777" w:rsidR="008403C9" w:rsidRPr="000876FA" w:rsidRDefault="008403C9" w:rsidP="00732465">
            <w:pPr>
              <w:spacing w:line="360" w:lineRule="auto"/>
              <w:rPr>
                <w:lang w:val="en-GB"/>
              </w:rPr>
            </w:pPr>
          </w:p>
        </w:tc>
        <w:tc>
          <w:tcPr>
            <w:tcW w:w="3210" w:type="dxa"/>
          </w:tcPr>
          <w:p w14:paraId="574B5EDC" w14:textId="6AD4E874" w:rsidR="008403C9" w:rsidRPr="000876FA" w:rsidRDefault="008403C9" w:rsidP="00732465">
            <w:pPr>
              <w:spacing w:line="360" w:lineRule="auto"/>
              <w:rPr>
                <w:lang w:val="en-GB"/>
              </w:rPr>
            </w:pPr>
            <w:r w:rsidRPr="000876FA">
              <w:rPr>
                <w:lang w:val="en-GB"/>
              </w:rPr>
              <w:t>± 0.16 W</w:t>
            </w:r>
          </w:p>
        </w:tc>
      </w:tr>
      <w:tr w:rsidR="008403C9" w:rsidRPr="000876FA" w14:paraId="67972868" w14:textId="77777777" w:rsidTr="008403C9">
        <w:tc>
          <w:tcPr>
            <w:tcW w:w="3209" w:type="dxa"/>
          </w:tcPr>
          <w:p w14:paraId="2CFE5A8D" w14:textId="70E03C05" w:rsidR="008403C9" w:rsidRPr="000876FA" w:rsidRDefault="008403C9" w:rsidP="00732465">
            <w:pPr>
              <w:spacing w:line="360" w:lineRule="auto"/>
              <w:rPr>
                <w:lang w:val="en-GB"/>
              </w:rPr>
            </w:pPr>
            <w:r w:rsidRPr="000876FA">
              <w:rPr>
                <w:rFonts w:eastAsiaTheme="minorEastAsia"/>
                <w:lang w:val="en-GB"/>
              </w:rPr>
              <w:t>Channel length (</w:t>
            </w:r>
            <m:oMath>
              <m:r>
                <w:rPr>
                  <w:rFonts w:ascii="Cambria Math" w:hAnsi="Cambria Math"/>
                  <w:lang w:val="en-GB"/>
                </w:rPr>
                <m:t>L</m:t>
              </m:r>
            </m:oMath>
            <w:r w:rsidRPr="000876FA">
              <w:rPr>
                <w:rFonts w:eastAsiaTheme="minorEastAsia"/>
                <w:lang w:val="en-GB"/>
              </w:rPr>
              <w:t>)</w:t>
            </w:r>
          </w:p>
        </w:tc>
        <w:tc>
          <w:tcPr>
            <w:tcW w:w="3210" w:type="dxa"/>
          </w:tcPr>
          <w:p w14:paraId="34E49469" w14:textId="77777777" w:rsidR="008403C9" w:rsidRPr="000876FA" w:rsidRDefault="008403C9" w:rsidP="00732465">
            <w:pPr>
              <w:spacing w:line="360" w:lineRule="auto"/>
              <w:rPr>
                <w:lang w:val="en-GB"/>
              </w:rPr>
            </w:pPr>
          </w:p>
        </w:tc>
        <w:tc>
          <w:tcPr>
            <w:tcW w:w="3210" w:type="dxa"/>
          </w:tcPr>
          <w:p w14:paraId="401E5B08" w14:textId="04E6A4F4" w:rsidR="008403C9" w:rsidRPr="000876FA" w:rsidRDefault="008403C9" w:rsidP="00732465">
            <w:pPr>
              <w:spacing w:line="360" w:lineRule="auto"/>
              <w:rPr>
                <w:lang w:val="en-GB"/>
              </w:rPr>
            </w:pPr>
            <w:r w:rsidRPr="000876FA">
              <w:rPr>
                <w:lang w:val="en-GB"/>
              </w:rPr>
              <w:t>± 0.02 mm</w:t>
            </w:r>
          </w:p>
        </w:tc>
      </w:tr>
      <w:tr w:rsidR="008403C9" w:rsidRPr="000876FA" w14:paraId="1E69FC12" w14:textId="77777777" w:rsidTr="008403C9">
        <w:tc>
          <w:tcPr>
            <w:tcW w:w="3209" w:type="dxa"/>
          </w:tcPr>
          <w:p w14:paraId="2CF60A34" w14:textId="656B7743" w:rsidR="008403C9" w:rsidRPr="000876FA" w:rsidRDefault="008403C9" w:rsidP="00732465">
            <w:pPr>
              <w:spacing w:line="360" w:lineRule="auto"/>
              <w:rPr>
                <w:lang w:val="en-GB"/>
              </w:rPr>
            </w:pPr>
            <w:r w:rsidRPr="000876FA">
              <w:rPr>
                <w:rFonts w:eastAsiaTheme="minorEastAsia"/>
                <w:lang w:val="en-GB"/>
              </w:rPr>
              <w:t>Channel internal width (</w:t>
            </w:r>
            <m:oMath>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in</m:t>
                  </m:r>
                </m:sub>
              </m:sSub>
            </m:oMath>
            <w:r w:rsidRPr="000876FA">
              <w:rPr>
                <w:rFonts w:eastAsiaTheme="minorEastAsia"/>
                <w:lang w:val="en-GB"/>
              </w:rPr>
              <w:t>)</w:t>
            </w:r>
          </w:p>
        </w:tc>
        <w:tc>
          <w:tcPr>
            <w:tcW w:w="3210" w:type="dxa"/>
          </w:tcPr>
          <w:p w14:paraId="75F2405C" w14:textId="77777777" w:rsidR="008403C9" w:rsidRPr="000876FA" w:rsidRDefault="008403C9" w:rsidP="00732465">
            <w:pPr>
              <w:spacing w:line="360" w:lineRule="auto"/>
              <w:rPr>
                <w:lang w:val="en-GB"/>
              </w:rPr>
            </w:pPr>
          </w:p>
        </w:tc>
        <w:tc>
          <w:tcPr>
            <w:tcW w:w="3210" w:type="dxa"/>
          </w:tcPr>
          <w:p w14:paraId="699BF099" w14:textId="1F52CD08" w:rsidR="008403C9" w:rsidRPr="000876FA" w:rsidRDefault="008403C9" w:rsidP="00732465">
            <w:pPr>
              <w:spacing w:line="360" w:lineRule="auto"/>
              <w:rPr>
                <w:lang w:val="en-GB"/>
              </w:rPr>
            </w:pPr>
            <w:r w:rsidRPr="000876FA">
              <w:rPr>
                <w:lang w:val="en-GB"/>
              </w:rPr>
              <w:t>± 0.02 mm</w:t>
            </w:r>
          </w:p>
        </w:tc>
      </w:tr>
      <w:tr w:rsidR="008403C9" w:rsidRPr="000876FA" w14:paraId="69AB996C" w14:textId="77777777" w:rsidTr="008403C9">
        <w:tc>
          <w:tcPr>
            <w:tcW w:w="3209" w:type="dxa"/>
          </w:tcPr>
          <w:p w14:paraId="082738FA" w14:textId="383460DF" w:rsidR="008403C9" w:rsidRPr="000876FA" w:rsidRDefault="008403C9" w:rsidP="00732465">
            <w:pPr>
              <w:spacing w:line="360" w:lineRule="auto"/>
              <w:rPr>
                <w:rFonts w:eastAsiaTheme="minorEastAsia"/>
                <w:lang w:val="en-GB"/>
              </w:rPr>
            </w:pPr>
            <w:r w:rsidRPr="000876FA">
              <w:rPr>
                <w:rFonts w:eastAsiaTheme="minorEastAsia"/>
                <w:lang w:val="en-GB"/>
              </w:rPr>
              <w:t xml:space="preserve">Channel internal </w:t>
            </w:r>
            <w:r w:rsidR="00E94D6B" w:rsidRPr="000876FA">
              <w:rPr>
                <w:rFonts w:eastAsiaTheme="minorEastAsia"/>
                <w:lang w:val="en-GB"/>
              </w:rPr>
              <w:t>height</w:t>
            </w:r>
            <w:r w:rsidRPr="000876FA">
              <w:rPr>
                <w:rFonts w:eastAsiaTheme="minorEastAsia"/>
                <w:lang w:val="en-GB"/>
              </w:rPr>
              <w:t xml:space="preserv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in</m:t>
                  </m:r>
                </m:sub>
              </m:sSub>
            </m:oMath>
            <w:r w:rsidRPr="000876FA">
              <w:rPr>
                <w:rFonts w:eastAsiaTheme="minorEastAsia"/>
                <w:lang w:val="en-GB"/>
              </w:rPr>
              <w:t>)</w:t>
            </w:r>
          </w:p>
        </w:tc>
        <w:tc>
          <w:tcPr>
            <w:tcW w:w="3210" w:type="dxa"/>
          </w:tcPr>
          <w:p w14:paraId="63C18B49" w14:textId="77777777" w:rsidR="008403C9" w:rsidRPr="000876FA" w:rsidRDefault="008403C9" w:rsidP="00732465">
            <w:pPr>
              <w:spacing w:line="360" w:lineRule="auto"/>
              <w:rPr>
                <w:lang w:val="en-GB"/>
              </w:rPr>
            </w:pPr>
          </w:p>
        </w:tc>
        <w:tc>
          <w:tcPr>
            <w:tcW w:w="3210" w:type="dxa"/>
          </w:tcPr>
          <w:p w14:paraId="13095FC4" w14:textId="46905BB6" w:rsidR="008403C9" w:rsidRPr="000876FA" w:rsidRDefault="008403C9" w:rsidP="00732465">
            <w:pPr>
              <w:spacing w:line="360" w:lineRule="auto"/>
              <w:rPr>
                <w:lang w:val="en-GB"/>
              </w:rPr>
            </w:pPr>
            <w:r w:rsidRPr="000876FA">
              <w:rPr>
                <w:lang w:val="en-GB"/>
              </w:rPr>
              <w:t>± 0.02 mm</w:t>
            </w:r>
          </w:p>
        </w:tc>
      </w:tr>
      <w:tr w:rsidR="008403C9" w:rsidRPr="000876FA" w14:paraId="4F47DBA7" w14:textId="77777777" w:rsidTr="008403C9">
        <w:tc>
          <w:tcPr>
            <w:tcW w:w="3209" w:type="dxa"/>
          </w:tcPr>
          <w:p w14:paraId="2FA4CA4E" w14:textId="12C26A91" w:rsidR="008403C9" w:rsidRPr="000876FA" w:rsidRDefault="008403C9" w:rsidP="00732465">
            <w:pPr>
              <w:spacing w:line="360" w:lineRule="auto"/>
              <w:rPr>
                <w:rFonts w:eastAsiaTheme="minorEastAsia"/>
                <w:lang w:val="en-GB"/>
              </w:rPr>
            </w:pPr>
            <w:r w:rsidRPr="000876FA">
              <w:rPr>
                <w:rFonts w:eastAsia="Calibri"/>
                <w:lang w:val="en-GB"/>
              </w:rPr>
              <w:t>Local distance from inlet (</w:t>
            </w:r>
            <m:oMath>
              <m:sSub>
                <m:sSubPr>
                  <m:ctrlPr>
                    <w:rPr>
                      <w:rFonts w:ascii="Cambria Math" w:eastAsia="Calibri" w:hAnsi="Cambria Math"/>
                      <w:i/>
                      <w:lang w:val="en-GB"/>
                    </w:rPr>
                  </m:ctrlPr>
                </m:sSubPr>
                <m:e>
                  <m:r>
                    <w:rPr>
                      <w:rFonts w:ascii="Cambria Math" w:eastAsia="Calibri" w:hAnsi="Cambria Math"/>
                      <w:lang w:val="en-GB"/>
                    </w:rPr>
                    <m:t>z</m:t>
                  </m:r>
                </m:e>
                <m:sub>
                  <m:r>
                    <w:rPr>
                      <w:rFonts w:ascii="Cambria Math" w:eastAsia="Calibri" w:hAnsi="Cambria Math"/>
                      <w:lang w:val="en-GB"/>
                    </w:rPr>
                    <m:t>l</m:t>
                  </m:r>
                </m:sub>
              </m:sSub>
            </m:oMath>
            <w:r w:rsidRPr="000876FA">
              <w:rPr>
                <w:rFonts w:eastAsia="Calibri"/>
                <w:lang w:val="en-GB"/>
              </w:rPr>
              <w:t>)</w:t>
            </w:r>
          </w:p>
        </w:tc>
        <w:tc>
          <w:tcPr>
            <w:tcW w:w="3210" w:type="dxa"/>
          </w:tcPr>
          <w:p w14:paraId="5FF1DE29" w14:textId="77777777" w:rsidR="008403C9" w:rsidRPr="000876FA" w:rsidRDefault="008403C9" w:rsidP="00732465">
            <w:pPr>
              <w:spacing w:line="360" w:lineRule="auto"/>
              <w:rPr>
                <w:lang w:val="en-GB"/>
              </w:rPr>
            </w:pPr>
          </w:p>
        </w:tc>
        <w:tc>
          <w:tcPr>
            <w:tcW w:w="3210" w:type="dxa"/>
          </w:tcPr>
          <w:p w14:paraId="5CE4C434" w14:textId="1132E0E3" w:rsidR="008403C9" w:rsidRPr="000876FA" w:rsidRDefault="008403C9" w:rsidP="00732465">
            <w:pPr>
              <w:spacing w:line="360" w:lineRule="auto"/>
              <w:rPr>
                <w:lang w:val="en-GB"/>
              </w:rPr>
            </w:pPr>
            <w:r w:rsidRPr="000876FA">
              <w:rPr>
                <w:lang w:val="en-GB"/>
              </w:rPr>
              <w:t>± 0.09 mm</w:t>
            </w:r>
          </w:p>
        </w:tc>
      </w:tr>
      <w:tr w:rsidR="008403C9" w:rsidRPr="000876FA" w14:paraId="1D41DC26" w14:textId="77777777" w:rsidTr="008403C9">
        <w:tc>
          <w:tcPr>
            <w:tcW w:w="3209" w:type="dxa"/>
          </w:tcPr>
          <w:p w14:paraId="57B71F7A" w14:textId="02A75688" w:rsidR="008403C9" w:rsidRPr="000876FA" w:rsidRDefault="008403C9" w:rsidP="00732465">
            <w:pPr>
              <w:spacing w:line="360" w:lineRule="auto"/>
              <w:rPr>
                <w:rFonts w:eastAsia="Calibri"/>
                <w:lang w:val="en-GB"/>
              </w:rPr>
            </w:pPr>
            <w:r w:rsidRPr="000876FA">
              <w:rPr>
                <w:rFonts w:eastAsia="Calibri"/>
                <w:lang w:val="en-GB"/>
              </w:rPr>
              <w:t>Rotational orientation (</w:t>
            </w:r>
            <m:oMath>
              <m:r>
                <w:rPr>
                  <w:rFonts w:ascii="Cambria Math" w:eastAsia="Calibri" w:hAnsi="Cambria Math"/>
                  <w:lang w:val="en-GB"/>
                </w:rPr>
                <m:t>α</m:t>
              </m:r>
            </m:oMath>
            <w:r w:rsidRPr="000876FA">
              <w:rPr>
                <w:rFonts w:eastAsia="Calibri"/>
                <w:lang w:val="en-GB"/>
              </w:rPr>
              <w:t>)</w:t>
            </w:r>
          </w:p>
        </w:tc>
        <w:tc>
          <w:tcPr>
            <w:tcW w:w="3210" w:type="dxa"/>
          </w:tcPr>
          <w:p w14:paraId="273F6888" w14:textId="77777777" w:rsidR="008403C9" w:rsidRPr="000876FA" w:rsidRDefault="008403C9" w:rsidP="00732465">
            <w:pPr>
              <w:spacing w:line="360" w:lineRule="auto"/>
              <w:rPr>
                <w:lang w:val="en-GB"/>
              </w:rPr>
            </w:pPr>
          </w:p>
        </w:tc>
        <w:tc>
          <w:tcPr>
            <w:tcW w:w="3210" w:type="dxa"/>
          </w:tcPr>
          <w:p w14:paraId="469A01BF" w14:textId="67EA1624" w:rsidR="008403C9" w:rsidRPr="000876FA" w:rsidRDefault="008403C9" w:rsidP="00732465">
            <w:pPr>
              <w:spacing w:line="360" w:lineRule="auto"/>
              <w:rPr>
                <w:lang w:val="en-GB"/>
              </w:rPr>
            </w:pPr>
            <w:r w:rsidRPr="000876FA">
              <w:rPr>
                <w:lang w:val="en-GB"/>
              </w:rPr>
              <w:t>± 1°</w:t>
            </w:r>
          </w:p>
        </w:tc>
      </w:tr>
      <w:tr w:rsidR="008403C9" w:rsidRPr="000876FA" w14:paraId="58ED7F15" w14:textId="77777777" w:rsidTr="008403C9">
        <w:tc>
          <w:tcPr>
            <w:tcW w:w="3209" w:type="dxa"/>
          </w:tcPr>
          <w:p w14:paraId="7D0EFE9A" w14:textId="2A311EB9" w:rsidR="008403C9" w:rsidRPr="000876FA" w:rsidRDefault="008403C9" w:rsidP="00732465">
            <w:pPr>
              <w:spacing w:line="360" w:lineRule="auto"/>
              <w:rPr>
                <w:rFonts w:eastAsia="Calibri"/>
                <w:lang w:val="en-GB"/>
              </w:rPr>
            </w:pPr>
            <w:r w:rsidRPr="000876FA">
              <w:rPr>
                <w:lang w:val="en-GB"/>
              </w:rPr>
              <w:lastRenderedPageBreak/>
              <w:t>Liquid density (</w:t>
            </w:r>
            <m:oMath>
              <m:sSub>
                <m:sSubPr>
                  <m:ctrlPr>
                    <w:rPr>
                      <w:rFonts w:ascii="Cambria Math" w:eastAsiaTheme="minorEastAsia" w:hAnsi="Cambria Math"/>
                      <w:i/>
                      <w:lang w:val="en-GB"/>
                    </w:rPr>
                  </m:ctrlPr>
                </m:sSubPr>
                <m:e>
                  <m:r>
                    <w:rPr>
                      <w:rFonts w:ascii="Cambria Math" w:hAnsi="Cambria Math"/>
                      <w:lang w:val="en-GB"/>
                    </w:rPr>
                    <m:t>ρ</m:t>
                  </m:r>
                  <m:ctrlPr>
                    <w:rPr>
                      <w:rFonts w:ascii="Cambria Math" w:hAnsi="Cambria Math"/>
                      <w:i/>
                      <w:lang w:val="en-GB"/>
                    </w:rPr>
                  </m:ctrlPr>
                </m:e>
                <m:sub>
                  <m:r>
                    <w:rPr>
                      <w:rFonts w:ascii="Cambria Math" w:eastAsiaTheme="minorEastAsia" w:hAnsi="Cambria Math"/>
                      <w:lang w:val="en-GB"/>
                    </w:rPr>
                    <m:t>liquid</m:t>
                  </m:r>
                </m:sub>
              </m:sSub>
            </m:oMath>
            <w:r w:rsidRPr="000876FA">
              <w:rPr>
                <w:rFonts w:eastAsiaTheme="minorEastAsia"/>
                <w:lang w:val="en-GB"/>
              </w:rPr>
              <w:t>)</w:t>
            </w:r>
          </w:p>
        </w:tc>
        <w:tc>
          <w:tcPr>
            <w:tcW w:w="3210" w:type="dxa"/>
          </w:tcPr>
          <w:p w14:paraId="434A5C8C" w14:textId="77777777" w:rsidR="008403C9" w:rsidRPr="000876FA" w:rsidRDefault="008403C9" w:rsidP="00732465">
            <w:pPr>
              <w:spacing w:line="360" w:lineRule="auto"/>
              <w:rPr>
                <w:lang w:val="en-GB"/>
              </w:rPr>
            </w:pPr>
          </w:p>
        </w:tc>
        <w:tc>
          <w:tcPr>
            <w:tcW w:w="3210" w:type="dxa"/>
          </w:tcPr>
          <w:p w14:paraId="16CD316A" w14:textId="1A604D54" w:rsidR="008403C9" w:rsidRPr="000876FA" w:rsidRDefault="008403C9" w:rsidP="00732465">
            <w:pPr>
              <w:spacing w:line="360" w:lineRule="auto"/>
              <w:rPr>
                <w:lang w:val="en-GB"/>
              </w:rPr>
            </w:pPr>
            <w:r w:rsidRPr="000876FA">
              <w:rPr>
                <w:lang w:val="en-GB"/>
              </w:rPr>
              <w:t>± 0.37 kg/m</w:t>
            </w:r>
            <w:r w:rsidRPr="000876FA">
              <w:rPr>
                <w:vertAlign w:val="superscript"/>
                <w:lang w:val="en-GB"/>
              </w:rPr>
              <w:t>3</w:t>
            </w:r>
            <w:r w:rsidRPr="000876FA">
              <w:rPr>
                <w:lang w:val="en-GB"/>
              </w:rPr>
              <w:t xml:space="preserve"> </w:t>
            </w:r>
          </w:p>
        </w:tc>
      </w:tr>
      <w:tr w:rsidR="00E57D93" w:rsidRPr="000876FA" w14:paraId="282792F8" w14:textId="77777777" w:rsidTr="008403C9">
        <w:tc>
          <w:tcPr>
            <w:tcW w:w="3209" w:type="dxa"/>
          </w:tcPr>
          <w:p w14:paraId="7E1272D8" w14:textId="5D11444B" w:rsidR="00E57D93" w:rsidRPr="000876FA" w:rsidRDefault="00E57D93" w:rsidP="00732465">
            <w:pPr>
              <w:spacing w:line="360" w:lineRule="auto"/>
              <w:rPr>
                <w:lang w:val="en-GB"/>
              </w:rPr>
            </w:pPr>
            <w:r w:rsidRPr="000876FA">
              <w:rPr>
                <w:lang w:val="en-GB"/>
              </w:rPr>
              <w:t>Pressure Drop (</w:t>
            </w:r>
            <m:oMath>
              <m:r>
                <m:rPr>
                  <m:sty m:val="p"/>
                </m:rPr>
                <w:rPr>
                  <w:rFonts w:ascii="Cambria Math" w:hAnsi="Cambria Math"/>
                  <w:lang w:val="en-GB"/>
                </w:rPr>
                <m:t>Δ</m:t>
              </m:r>
              <m:r>
                <w:rPr>
                  <w:rFonts w:ascii="Cambria Math" w:hAnsi="Cambria Math"/>
                  <w:lang w:val="en-GB"/>
                </w:rPr>
                <m:t>P</m:t>
              </m:r>
            </m:oMath>
            <w:r w:rsidRPr="000876FA">
              <w:rPr>
                <w:lang w:val="en-GB"/>
              </w:rPr>
              <w:t>)</w:t>
            </w:r>
          </w:p>
        </w:tc>
        <w:tc>
          <w:tcPr>
            <w:tcW w:w="3210" w:type="dxa"/>
          </w:tcPr>
          <w:p w14:paraId="24CCD57C" w14:textId="77777777" w:rsidR="00E57D93" w:rsidRPr="000876FA" w:rsidRDefault="00E57D93" w:rsidP="00732465">
            <w:pPr>
              <w:spacing w:line="360" w:lineRule="auto"/>
              <w:rPr>
                <w:lang w:val="en-GB"/>
              </w:rPr>
            </w:pPr>
          </w:p>
        </w:tc>
        <w:tc>
          <w:tcPr>
            <w:tcW w:w="3210" w:type="dxa"/>
          </w:tcPr>
          <w:p w14:paraId="6126CA31" w14:textId="13DE614B" w:rsidR="00E57D93" w:rsidRPr="000876FA" w:rsidRDefault="00E57D93" w:rsidP="00732465">
            <w:pPr>
              <w:spacing w:line="360" w:lineRule="auto"/>
              <w:rPr>
                <w:lang w:val="en-GB"/>
              </w:rPr>
            </w:pPr>
            <w:r w:rsidRPr="000876FA">
              <w:rPr>
                <w:lang w:val="en-GB"/>
              </w:rPr>
              <w:t>± 141 Pa</w:t>
            </w:r>
          </w:p>
        </w:tc>
      </w:tr>
      <w:tr w:rsidR="008403C9" w:rsidRPr="000876FA" w14:paraId="7930C802" w14:textId="77777777" w:rsidTr="008403C9">
        <w:tc>
          <w:tcPr>
            <w:tcW w:w="3209" w:type="dxa"/>
          </w:tcPr>
          <w:p w14:paraId="3B197386" w14:textId="0830F94E" w:rsidR="008403C9" w:rsidRPr="000876FA" w:rsidRDefault="008403C9" w:rsidP="00732465">
            <w:pPr>
              <w:spacing w:line="360" w:lineRule="auto"/>
              <w:rPr>
                <w:lang w:val="en-GB"/>
              </w:rPr>
            </w:pPr>
            <w:r w:rsidRPr="000876FA">
              <w:rPr>
                <w:rFonts w:eastAsiaTheme="minorEastAsia"/>
                <w:lang w:val="en-GB"/>
              </w:rPr>
              <w:t>Voltage (</w:t>
            </w:r>
            <m:oMath>
              <m:r>
                <w:rPr>
                  <w:rFonts w:ascii="Cambria Math" w:hAnsi="Cambria Math"/>
                  <w:lang w:val="en-GB"/>
                </w:rPr>
                <m:t>U)</m:t>
              </m:r>
            </m:oMath>
          </w:p>
        </w:tc>
        <w:tc>
          <w:tcPr>
            <w:tcW w:w="3210" w:type="dxa"/>
          </w:tcPr>
          <w:p w14:paraId="5A71A495" w14:textId="59D8E0D4" w:rsidR="008403C9" w:rsidRPr="000876FA" w:rsidRDefault="008403C9" w:rsidP="00732465">
            <w:pPr>
              <w:spacing w:line="360" w:lineRule="auto"/>
              <w:rPr>
                <w:lang w:val="en-GB"/>
              </w:rPr>
            </w:pPr>
            <w:r w:rsidRPr="000876FA">
              <w:rPr>
                <w:lang w:val="en-GB"/>
              </w:rPr>
              <w:t>0.5%+2 (at resolution)</w:t>
            </w:r>
          </w:p>
        </w:tc>
        <w:tc>
          <w:tcPr>
            <w:tcW w:w="3210" w:type="dxa"/>
          </w:tcPr>
          <w:p w14:paraId="54C3DE37" w14:textId="70360765" w:rsidR="008403C9" w:rsidRPr="000876FA" w:rsidRDefault="008403C9" w:rsidP="00732465">
            <w:pPr>
              <w:spacing w:line="360" w:lineRule="auto"/>
              <w:rPr>
                <w:lang w:val="en-GB"/>
              </w:rPr>
            </w:pPr>
            <w:r w:rsidRPr="000876FA">
              <w:rPr>
                <w:lang w:val="en-GB"/>
              </w:rPr>
              <w:t>2.68 V</w:t>
            </w:r>
          </w:p>
        </w:tc>
      </w:tr>
      <w:tr w:rsidR="008403C9" w:rsidRPr="000876FA" w14:paraId="61470B62" w14:textId="77777777" w:rsidTr="008403C9">
        <w:tc>
          <w:tcPr>
            <w:tcW w:w="3209" w:type="dxa"/>
          </w:tcPr>
          <w:p w14:paraId="7C18AC0B" w14:textId="63C69A7C" w:rsidR="008403C9" w:rsidRPr="000876FA" w:rsidRDefault="008403C9" w:rsidP="00732465">
            <w:pPr>
              <w:spacing w:line="360" w:lineRule="auto"/>
              <w:rPr>
                <w:lang w:val="en-GB"/>
              </w:rPr>
            </w:pPr>
            <w:r w:rsidRPr="000876FA">
              <w:rPr>
                <w:rFonts w:eastAsiaTheme="minorEastAsia"/>
                <w:lang w:val="en-GB"/>
              </w:rPr>
              <w:t>Current (</w:t>
            </w:r>
            <m:oMath>
              <m:r>
                <w:rPr>
                  <w:rFonts w:ascii="Cambria Math" w:hAnsi="Cambria Math"/>
                  <w:lang w:val="en-GB"/>
                </w:rPr>
                <m:t>I</m:t>
              </m:r>
            </m:oMath>
            <w:r w:rsidRPr="000876FA">
              <w:rPr>
                <w:rFonts w:eastAsiaTheme="minorEastAsia"/>
                <w:lang w:val="en-GB"/>
              </w:rPr>
              <w:t>)</w:t>
            </w:r>
          </w:p>
        </w:tc>
        <w:tc>
          <w:tcPr>
            <w:tcW w:w="3210" w:type="dxa"/>
          </w:tcPr>
          <w:p w14:paraId="598D11F0" w14:textId="55217D5C" w:rsidR="008403C9" w:rsidRPr="000876FA" w:rsidRDefault="008403C9" w:rsidP="00732465">
            <w:pPr>
              <w:spacing w:line="360" w:lineRule="auto"/>
              <w:rPr>
                <w:lang w:val="en-GB"/>
              </w:rPr>
            </w:pPr>
            <w:r w:rsidRPr="000876FA">
              <w:rPr>
                <w:lang w:val="en-GB"/>
              </w:rPr>
              <w:t>1%+10 (at resolution)</w:t>
            </w:r>
          </w:p>
        </w:tc>
        <w:tc>
          <w:tcPr>
            <w:tcW w:w="3210" w:type="dxa"/>
          </w:tcPr>
          <w:p w14:paraId="13F60C6A" w14:textId="00D304FF" w:rsidR="008403C9" w:rsidRPr="000876FA" w:rsidRDefault="008403C9" w:rsidP="00732465">
            <w:pPr>
              <w:spacing w:line="360" w:lineRule="auto"/>
              <w:rPr>
                <w:lang w:val="en-GB"/>
              </w:rPr>
            </w:pPr>
            <w:r w:rsidRPr="000876FA">
              <w:rPr>
                <w:lang w:val="en-GB"/>
              </w:rPr>
              <w:t>1.75 mA</w:t>
            </w:r>
          </w:p>
        </w:tc>
      </w:tr>
      <w:tr w:rsidR="008403C9" w:rsidRPr="000876FA" w14:paraId="1319D1F7" w14:textId="77777777" w:rsidTr="008403C9">
        <w:tc>
          <w:tcPr>
            <w:tcW w:w="3209" w:type="dxa"/>
          </w:tcPr>
          <w:p w14:paraId="48A6E13D" w14:textId="3A73648F" w:rsidR="008403C9" w:rsidRPr="000876FA" w:rsidRDefault="008403C9" w:rsidP="00732465">
            <w:pPr>
              <w:spacing w:line="360" w:lineRule="auto"/>
              <w:rPr>
                <w:lang w:val="en-GB"/>
              </w:rPr>
            </w:pPr>
            <w:r w:rsidRPr="000876FA">
              <w:rPr>
                <w:lang w:val="en-GB"/>
              </w:rPr>
              <w:t>Heat flux (</w:t>
            </w:r>
            <m:oMath>
              <m:acc>
                <m:accPr>
                  <m:chr m:val="̇"/>
                  <m:ctrlPr>
                    <w:rPr>
                      <w:rFonts w:ascii="Cambria Math" w:hAnsi="Cambria Math"/>
                      <w:i/>
                      <w:lang w:val="en-GB"/>
                    </w:rPr>
                  </m:ctrlPr>
                </m:accPr>
                <m:e>
                  <m:r>
                    <w:rPr>
                      <w:rFonts w:ascii="Cambria Math" w:hAnsi="Cambria Math"/>
                      <w:lang w:val="en-GB"/>
                    </w:rPr>
                    <m:t>q</m:t>
                  </m:r>
                </m:e>
              </m:acc>
            </m:oMath>
            <w:r w:rsidRPr="000876FA">
              <w:rPr>
                <w:rFonts w:eastAsiaTheme="minorEastAsia"/>
                <w:lang w:val="en-GB"/>
              </w:rPr>
              <w:t>)</w:t>
            </w:r>
          </w:p>
        </w:tc>
        <w:tc>
          <w:tcPr>
            <w:tcW w:w="3210" w:type="dxa"/>
          </w:tcPr>
          <w:p w14:paraId="451BABDD" w14:textId="77E58515" w:rsidR="008403C9" w:rsidRPr="000876FA" w:rsidRDefault="008403C9" w:rsidP="00732465">
            <w:pPr>
              <w:spacing w:line="360" w:lineRule="auto"/>
              <w:rPr>
                <w:lang w:val="en-GB"/>
              </w:rPr>
            </w:pPr>
            <w:r w:rsidRPr="000876FA">
              <w:rPr>
                <w:lang w:val="en-GB"/>
              </w:rPr>
              <w:t>4.7%</w:t>
            </w:r>
          </w:p>
        </w:tc>
        <w:tc>
          <w:tcPr>
            <w:tcW w:w="3210" w:type="dxa"/>
          </w:tcPr>
          <w:p w14:paraId="519D1ACB" w14:textId="3B2F78B4" w:rsidR="008403C9" w:rsidRPr="000876FA" w:rsidRDefault="008403C9" w:rsidP="00732465">
            <w:pPr>
              <w:spacing w:line="360" w:lineRule="auto"/>
              <w:rPr>
                <w:lang w:val="en-GB"/>
              </w:rPr>
            </w:pPr>
            <w:r w:rsidRPr="000876FA">
              <w:rPr>
                <w:lang w:val="en-GB"/>
              </w:rPr>
              <w:t>0.13 kW/m</w:t>
            </w:r>
            <w:r w:rsidRPr="000876FA">
              <w:rPr>
                <w:vertAlign w:val="superscript"/>
                <w:lang w:val="en-GB"/>
              </w:rPr>
              <w:t>2</w:t>
            </w:r>
          </w:p>
        </w:tc>
      </w:tr>
      <w:tr w:rsidR="008403C9" w:rsidRPr="000876FA" w14:paraId="65411A37" w14:textId="77777777" w:rsidTr="008403C9">
        <w:tc>
          <w:tcPr>
            <w:tcW w:w="3209" w:type="dxa"/>
          </w:tcPr>
          <w:p w14:paraId="7A7E08E7" w14:textId="273677D2" w:rsidR="008403C9" w:rsidRPr="000876FA" w:rsidRDefault="008403C9" w:rsidP="00732465">
            <w:pPr>
              <w:spacing w:line="360" w:lineRule="auto"/>
              <w:rPr>
                <w:lang w:val="en-GB"/>
              </w:rPr>
            </w:pPr>
            <w:r w:rsidRPr="000876FA">
              <w:rPr>
                <w:lang w:val="en-GB"/>
              </w:rPr>
              <w:t>Heat transfer coefficient (</w:t>
            </w:r>
            <m:oMath>
              <m:r>
                <w:rPr>
                  <w:rFonts w:ascii="Cambria Math" w:hAnsi="Cambria Math"/>
                  <w:lang w:val="en-GB"/>
                </w:rPr>
                <m:t>α</m:t>
              </m:r>
            </m:oMath>
            <w:r w:rsidRPr="000876FA">
              <w:rPr>
                <w:rFonts w:eastAsiaTheme="minorEastAsia"/>
                <w:lang w:val="en-GB"/>
              </w:rPr>
              <w:t>)</w:t>
            </w:r>
          </w:p>
        </w:tc>
        <w:tc>
          <w:tcPr>
            <w:tcW w:w="3210" w:type="dxa"/>
          </w:tcPr>
          <w:p w14:paraId="50286ED1" w14:textId="6F9F7260" w:rsidR="008403C9" w:rsidRPr="000876FA" w:rsidRDefault="008403C9" w:rsidP="00732465">
            <w:pPr>
              <w:spacing w:line="360" w:lineRule="auto"/>
              <w:rPr>
                <w:lang w:val="en-GB"/>
              </w:rPr>
            </w:pPr>
            <w:r w:rsidRPr="000876FA">
              <w:rPr>
                <w:lang w:val="en-GB"/>
              </w:rPr>
              <w:t>4.7%</w:t>
            </w:r>
          </w:p>
        </w:tc>
        <w:tc>
          <w:tcPr>
            <w:tcW w:w="3210" w:type="dxa"/>
          </w:tcPr>
          <w:p w14:paraId="3A302D28" w14:textId="52F3CAD4" w:rsidR="008403C9" w:rsidRPr="000876FA" w:rsidRDefault="008403C9" w:rsidP="00732465">
            <w:pPr>
              <w:spacing w:line="360" w:lineRule="auto"/>
              <w:rPr>
                <w:lang w:val="en-GB"/>
              </w:rPr>
            </w:pPr>
            <w:r w:rsidRPr="000876FA">
              <w:rPr>
                <w:lang w:val="en-GB"/>
              </w:rPr>
              <w:t>60 W/m</w:t>
            </w:r>
            <w:r w:rsidRPr="000876FA">
              <w:rPr>
                <w:vertAlign w:val="superscript"/>
                <w:lang w:val="en-GB"/>
              </w:rPr>
              <w:t>2</w:t>
            </w:r>
            <w:r w:rsidRPr="000876FA">
              <w:rPr>
                <w:lang w:val="en-GB"/>
              </w:rPr>
              <w:t>K</w:t>
            </w:r>
          </w:p>
        </w:tc>
      </w:tr>
      <w:tr w:rsidR="008403C9" w:rsidRPr="000876FA" w14:paraId="72469829" w14:textId="77777777" w:rsidTr="008403C9">
        <w:tc>
          <w:tcPr>
            <w:tcW w:w="3209" w:type="dxa"/>
          </w:tcPr>
          <w:p w14:paraId="4651AAA5" w14:textId="6DB90DE4" w:rsidR="008403C9" w:rsidRPr="000876FA" w:rsidRDefault="008403C9" w:rsidP="00732465">
            <w:pPr>
              <w:spacing w:line="360" w:lineRule="auto"/>
              <w:rPr>
                <w:lang w:val="en-GB"/>
              </w:rPr>
            </w:pPr>
            <w:r w:rsidRPr="000876FA">
              <w:rPr>
                <w:rFonts w:eastAsia="Calibri"/>
                <w:lang w:val="en-GB"/>
              </w:rPr>
              <w:t>Volumetric flow rate (</w:t>
            </w:r>
            <m:oMath>
              <m:acc>
                <m:accPr>
                  <m:chr m:val="̇"/>
                  <m:ctrlPr>
                    <w:rPr>
                      <w:rFonts w:ascii="Cambria Math" w:eastAsia="Calibri" w:hAnsi="Cambria Math"/>
                      <w:i/>
                      <w:lang w:val="en-GB"/>
                    </w:rPr>
                  </m:ctrlPr>
                </m:accPr>
                <m:e>
                  <m:r>
                    <w:rPr>
                      <w:rFonts w:ascii="Cambria Math" w:eastAsia="Calibri" w:hAnsi="Cambria Math"/>
                      <w:lang w:val="en-GB"/>
                    </w:rPr>
                    <m:t>V</m:t>
                  </m:r>
                </m:e>
              </m:acc>
            </m:oMath>
            <w:r w:rsidRPr="000876FA">
              <w:rPr>
                <w:rFonts w:eastAsia="Calibri"/>
                <w:lang w:val="en-GB"/>
              </w:rPr>
              <w:t>)</w:t>
            </w:r>
          </w:p>
        </w:tc>
        <w:tc>
          <w:tcPr>
            <w:tcW w:w="3210" w:type="dxa"/>
          </w:tcPr>
          <w:p w14:paraId="460C655E" w14:textId="6F56CCBA" w:rsidR="008403C9" w:rsidRPr="000876FA" w:rsidRDefault="008403C9" w:rsidP="00732465">
            <w:pPr>
              <w:spacing w:line="360" w:lineRule="auto"/>
              <w:rPr>
                <w:lang w:val="en-GB"/>
              </w:rPr>
            </w:pPr>
            <w:r w:rsidRPr="000876FA">
              <w:rPr>
                <w:lang w:val="en-GB"/>
              </w:rPr>
              <w:t>1%</w:t>
            </w:r>
          </w:p>
        </w:tc>
        <w:tc>
          <w:tcPr>
            <w:tcW w:w="3210" w:type="dxa"/>
          </w:tcPr>
          <w:p w14:paraId="6499906D" w14:textId="39D4DB3C" w:rsidR="008403C9" w:rsidRPr="000876FA" w:rsidRDefault="008403C9" w:rsidP="00732465">
            <w:pPr>
              <w:spacing w:line="360" w:lineRule="auto"/>
              <w:rPr>
                <w:lang w:val="en-GB"/>
              </w:rPr>
            </w:pPr>
            <w:r w:rsidRPr="000876FA">
              <w:rPr>
                <w:lang w:val="en-GB"/>
              </w:rPr>
              <w:t>2 ml/hr</w:t>
            </w:r>
          </w:p>
        </w:tc>
      </w:tr>
      <w:tr w:rsidR="008403C9" w:rsidRPr="000876FA" w14:paraId="06B33725" w14:textId="77777777" w:rsidTr="008403C9">
        <w:tc>
          <w:tcPr>
            <w:tcW w:w="3209" w:type="dxa"/>
          </w:tcPr>
          <w:p w14:paraId="4C6B8DC8" w14:textId="643DA824" w:rsidR="008403C9" w:rsidRPr="000876FA" w:rsidRDefault="008403C9" w:rsidP="00732465">
            <w:pPr>
              <w:spacing w:line="360" w:lineRule="auto"/>
              <w:rPr>
                <w:lang w:val="en-GB"/>
              </w:rPr>
            </w:pPr>
            <w:r w:rsidRPr="000876FA">
              <w:rPr>
                <w:lang w:val="en-GB"/>
              </w:rPr>
              <w:t>Mass flux (</w:t>
            </w:r>
            <m:oMath>
              <m:r>
                <w:rPr>
                  <w:rFonts w:ascii="Cambria Math" w:hAnsi="Cambria Math"/>
                  <w:lang w:val="en-GB"/>
                </w:rPr>
                <m:t>G</m:t>
              </m:r>
            </m:oMath>
            <w:r w:rsidRPr="000876FA">
              <w:rPr>
                <w:lang w:val="en-GB"/>
              </w:rPr>
              <w:t>)</w:t>
            </w:r>
          </w:p>
        </w:tc>
        <w:tc>
          <w:tcPr>
            <w:tcW w:w="3210" w:type="dxa"/>
          </w:tcPr>
          <w:p w14:paraId="552B14B6" w14:textId="2C685275" w:rsidR="008403C9" w:rsidRPr="000876FA" w:rsidRDefault="008403C9" w:rsidP="00732465">
            <w:pPr>
              <w:spacing w:line="360" w:lineRule="auto"/>
              <w:rPr>
                <w:lang w:val="en-GB"/>
              </w:rPr>
            </w:pPr>
            <w:r w:rsidRPr="000876FA">
              <w:rPr>
                <w:lang w:val="en-GB"/>
              </w:rPr>
              <w:t>0.41%</w:t>
            </w:r>
          </w:p>
        </w:tc>
        <w:tc>
          <w:tcPr>
            <w:tcW w:w="3210" w:type="dxa"/>
          </w:tcPr>
          <w:p w14:paraId="70C668E6" w14:textId="39302321" w:rsidR="008403C9" w:rsidRPr="000876FA" w:rsidRDefault="008403C9" w:rsidP="00732465">
            <w:pPr>
              <w:spacing w:line="360" w:lineRule="auto"/>
              <w:rPr>
                <w:lang w:val="en-GB"/>
              </w:rPr>
            </w:pPr>
            <w:r w:rsidRPr="000876FA">
              <w:rPr>
                <w:lang w:val="en-GB"/>
              </w:rPr>
              <w:t>0.16 kg/m</w:t>
            </w:r>
            <w:r w:rsidRPr="000876FA">
              <w:rPr>
                <w:vertAlign w:val="superscript"/>
                <w:lang w:val="en-GB"/>
              </w:rPr>
              <w:t>2</w:t>
            </w:r>
            <w:r w:rsidRPr="000876FA">
              <w:rPr>
                <w:lang w:val="en-GB"/>
              </w:rPr>
              <w:t>s</w:t>
            </w:r>
          </w:p>
        </w:tc>
      </w:tr>
      <w:tr w:rsidR="008403C9" w:rsidRPr="000876FA" w14:paraId="2843B6DD" w14:textId="77777777" w:rsidTr="008403C9">
        <w:tc>
          <w:tcPr>
            <w:tcW w:w="3209" w:type="dxa"/>
            <w:tcBorders>
              <w:bottom w:val="single" w:sz="4" w:space="0" w:color="auto"/>
            </w:tcBorders>
          </w:tcPr>
          <w:p w14:paraId="28CD9E95" w14:textId="648DFABB" w:rsidR="008403C9" w:rsidRPr="000876FA" w:rsidRDefault="008403C9" w:rsidP="00732465">
            <w:pPr>
              <w:spacing w:line="360" w:lineRule="auto"/>
              <w:rPr>
                <w:lang w:val="en-GB"/>
              </w:rPr>
            </w:pPr>
            <w:r w:rsidRPr="000876FA">
              <w:rPr>
                <w:lang w:val="en-GB"/>
              </w:rPr>
              <w:t xml:space="preserve">Vapour </w:t>
            </w:r>
            <w:r w:rsidR="00215524" w:rsidRPr="000876FA">
              <w:rPr>
                <w:lang w:val="en-GB"/>
              </w:rPr>
              <w:t>q</w:t>
            </w:r>
            <w:r w:rsidRPr="000876FA">
              <w:rPr>
                <w:lang w:val="en-GB"/>
              </w:rPr>
              <w:t>uality (</w:t>
            </w:r>
            <m:oMath>
              <m:r>
                <w:rPr>
                  <w:rFonts w:ascii="Cambria Math" w:hAnsi="Cambria Math"/>
                  <w:lang w:val="en-GB"/>
                </w:rPr>
                <m:t>χ</m:t>
              </m:r>
            </m:oMath>
            <w:r w:rsidRPr="000876FA">
              <w:rPr>
                <w:lang w:val="en-GB"/>
              </w:rPr>
              <w:t>)</w:t>
            </w:r>
          </w:p>
        </w:tc>
        <w:tc>
          <w:tcPr>
            <w:tcW w:w="3210" w:type="dxa"/>
            <w:tcBorders>
              <w:bottom w:val="single" w:sz="4" w:space="0" w:color="auto"/>
            </w:tcBorders>
          </w:tcPr>
          <w:p w14:paraId="7349862E" w14:textId="1F37756B" w:rsidR="008403C9" w:rsidRPr="000876FA" w:rsidRDefault="008403C9" w:rsidP="00732465">
            <w:pPr>
              <w:spacing w:line="360" w:lineRule="auto"/>
              <w:rPr>
                <w:lang w:val="en-GB"/>
              </w:rPr>
            </w:pPr>
            <w:r w:rsidRPr="000876FA">
              <w:rPr>
                <w:lang w:val="en-GB"/>
              </w:rPr>
              <w:t>4.7%</w:t>
            </w:r>
          </w:p>
        </w:tc>
        <w:tc>
          <w:tcPr>
            <w:tcW w:w="3210" w:type="dxa"/>
            <w:tcBorders>
              <w:bottom w:val="single" w:sz="4" w:space="0" w:color="auto"/>
            </w:tcBorders>
          </w:tcPr>
          <w:p w14:paraId="66AD7A8F" w14:textId="2DA05061" w:rsidR="008403C9" w:rsidRPr="000876FA" w:rsidRDefault="008403C9" w:rsidP="00732465">
            <w:pPr>
              <w:spacing w:line="360" w:lineRule="auto"/>
              <w:rPr>
                <w:lang w:val="en-GB"/>
              </w:rPr>
            </w:pPr>
            <w:r w:rsidRPr="000876FA">
              <w:rPr>
                <w:lang w:val="en-GB"/>
              </w:rPr>
              <w:t>0.05</w:t>
            </w:r>
          </w:p>
        </w:tc>
      </w:tr>
    </w:tbl>
    <w:p w14:paraId="07C124D1" w14:textId="77777777" w:rsidR="00255B54" w:rsidRPr="000876FA" w:rsidRDefault="00255B54" w:rsidP="00732465">
      <w:pPr>
        <w:spacing w:line="360" w:lineRule="auto"/>
        <w:rPr>
          <w:b/>
          <w:bCs/>
          <w:lang w:val="en-GB"/>
        </w:rPr>
      </w:pPr>
      <w:bookmarkStart w:id="53" w:name="_Toc30148380"/>
      <w:bookmarkStart w:id="54" w:name="_Hlk29974381"/>
      <w:bookmarkStart w:id="55" w:name="_Hlk30057791"/>
      <w:bookmarkEnd w:id="47"/>
    </w:p>
    <w:p w14:paraId="111C6AD0" w14:textId="67C83C60" w:rsidR="00034C18" w:rsidRPr="000876FA" w:rsidRDefault="00034C18" w:rsidP="00732465">
      <w:pPr>
        <w:pStyle w:val="Heading1"/>
        <w:keepLines/>
        <w:numPr>
          <w:ilvl w:val="0"/>
          <w:numId w:val="3"/>
        </w:numPr>
        <w:autoSpaceDE/>
        <w:autoSpaceDN/>
        <w:spacing w:before="0" w:after="60" w:line="360" w:lineRule="auto"/>
        <w:ind w:left="425" w:hanging="357"/>
        <w:jc w:val="left"/>
        <w:rPr>
          <w:b/>
          <w:bCs/>
          <w:lang w:val="en-GB"/>
        </w:rPr>
      </w:pPr>
      <w:r w:rsidRPr="000876FA">
        <w:rPr>
          <w:b/>
          <w:bCs/>
          <w:lang w:val="en-GB"/>
        </w:rPr>
        <w:t>Experimental results</w:t>
      </w:r>
    </w:p>
    <w:p w14:paraId="0A3A5A26" w14:textId="40D73926" w:rsidR="00034C18" w:rsidRPr="000876FA" w:rsidRDefault="00034C18" w:rsidP="00732465">
      <w:pPr>
        <w:pStyle w:val="Heading2"/>
        <w:keepLines/>
        <w:numPr>
          <w:ilvl w:val="1"/>
          <w:numId w:val="3"/>
        </w:numPr>
        <w:autoSpaceDE/>
        <w:autoSpaceDN/>
        <w:spacing w:line="360" w:lineRule="auto"/>
        <w:rPr>
          <w:b/>
          <w:bCs/>
          <w:lang w:val="en-GB"/>
        </w:rPr>
      </w:pPr>
      <w:r w:rsidRPr="000876FA">
        <w:rPr>
          <w:b/>
          <w:bCs/>
          <w:lang w:val="en-GB"/>
        </w:rPr>
        <w:t>Validation</w:t>
      </w:r>
    </w:p>
    <w:p w14:paraId="7BA11A33" w14:textId="726933FC" w:rsidR="00034C18" w:rsidRPr="000876FA" w:rsidRDefault="00034C18" w:rsidP="00732465">
      <w:pPr>
        <w:spacing w:line="360" w:lineRule="auto"/>
        <w:ind w:firstLine="284"/>
        <w:jc w:val="both"/>
        <w:rPr>
          <w:lang w:val="en-GB"/>
        </w:rPr>
      </w:pPr>
      <w:r w:rsidRPr="000876FA">
        <w:rPr>
          <w:lang w:val="en-GB"/>
        </w:rPr>
        <w:t xml:space="preserve">The experimental method was validated against the results of </w:t>
      </w:r>
      <w:r w:rsidR="00B13675" w:rsidRPr="000876FA">
        <w:rPr>
          <w:lang w:val="en-GB"/>
        </w:rPr>
        <w:fldChar w:fldCharType="begin"/>
      </w:r>
      <w:r w:rsidR="00100295" w:rsidRPr="000876FA">
        <w:rPr>
          <w:lang w:val="en-GB"/>
        </w:rPr>
        <w:instrText xml:space="preserve"> ADDIN EN.CITE &lt;EndNote&gt;&lt;Cite AuthorYear="1"&gt;&lt;Author&gt;Wang&lt;/Author&gt;&lt;Year&gt;2012&lt;/Year&gt;&lt;RecNum&gt;52&lt;/RecNum&gt;&lt;DisplayText&gt;Wang, et al. [15]&lt;/DisplayText&gt;&lt;record&gt;&lt;rec-number&gt;52&lt;/rec-number&gt;&lt;foreign-keys&gt;&lt;key app="EN" db-id="dsxsz0s97wszxoepzscvpr0o9aa90e9z9te2" timestamp="1531728139"&gt;52&lt;/key&gt;&lt;key app="ENWeb" db-id=""&gt;0&lt;/key&gt;&lt;/foreign-keys&gt;&lt;ref-type name="Journal Article"&gt;17&lt;/ref-type&gt;&lt;contributors&gt;&lt;authors&gt;&lt;author&gt;Wang, Yuan&lt;/author&gt;&lt;author&gt;Sefiane, Khellil&lt;/author&gt;&lt;author&gt;Harmand, Souad&lt;/author&gt;&lt;/authors&gt;&lt;/contributors&gt;&lt;titles&gt;&lt;title&gt;Flow boiling in high-aspect ratio mini- and micro-channels with FC-72 and ethanol: Experimental results and heat transfer correlation assessments&lt;/title&gt;&lt;secondary-title&gt;Experimental Thermal and Fluid Science&lt;/secondary-title&gt;&lt;/titles&gt;&lt;periodical&gt;&lt;full-title&gt;Experimental Thermal and Fluid Science&lt;/full-title&gt;&lt;/periodical&gt;&lt;pages&gt;93-106&lt;/pages&gt;&lt;volume&gt;36&lt;/volume&gt;&lt;section&gt;93&lt;/section&gt;&lt;dates&gt;&lt;year&gt;2012&lt;/year&gt;&lt;/dates&gt;&lt;isbn&gt;08941777&lt;/isbn&gt;&lt;urls&gt;&lt;/urls&gt;&lt;electronic-resource-num&gt;10.1016/j.expthermflusci.2011.09.001&lt;/electronic-resource-num&gt;&lt;/record&gt;&lt;/Cite&gt;&lt;/EndNote&gt;</w:instrText>
      </w:r>
      <w:r w:rsidR="00B13675" w:rsidRPr="000876FA">
        <w:rPr>
          <w:lang w:val="en-GB"/>
        </w:rPr>
        <w:fldChar w:fldCharType="separate"/>
      </w:r>
      <w:r w:rsidR="00100295" w:rsidRPr="000876FA">
        <w:rPr>
          <w:lang w:val="en-GB"/>
        </w:rPr>
        <w:t>Wang, et al. [15]</w:t>
      </w:r>
      <w:r w:rsidR="00B13675" w:rsidRPr="000876FA">
        <w:rPr>
          <w:lang w:val="en-GB"/>
        </w:rPr>
        <w:fldChar w:fldCharType="end"/>
      </w:r>
      <w:r w:rsidR="00215524" w:rsidRPr="000876FA">
        <w:rPr>
          <w:lang w:val="en-GB"/>
        </w:rPr>
        <w:t>,</w:t>
      </w:r>
      <w:r w:rsidRPr="000876FA">
        <w:rPr>
          <w:lang w:val="en-GB"/>
        </w:rPr>
        <w:t xml:space="preserve"> who also conducted work on FC-72. For comparison purposes</w:t>
      </w:r>
      <w:r w:rsidR="00640C2B" w:rsidRPr="000876FA">
        <w:rPr>
          <w:lang w:val="en-GB"/>
        </w:rPr>
        <w:t>,</w:t>
      </w:r>
      <w:r w:rsidRPr="000876FA">
        <w:rPr>
          <w:lang w:val="en-GB"/>
        </w:rPr>
        <w:t xml:space="preserve"> a channel, which was prepared in the same way as discussed earlier</w:t>
      </w:r>
      <w:r w:rsidR="00A67B20">
        <w:rPr>
          <w:lang w:val="en-GB"/>
        </w:rPr>
        <w:t>,</w:t>
      </w:r>
      <w:r w:rsidRPr="000876FA">
        <w:rPr>
          <w:lang w:val="en-GB"/>
        </w:rPr>
        <w:t xml:space="preserve"> but with an internal width of 6 mm and height of 3 mm respectively</w:t>
      </w:r>
      <w:r w:rsidR="00640C2B" w:rsidRPr="000876FA">
        <w:rPr>
          <w:lang w:val="en-GB"/>
        </w:rPr>
        <w:t>,</w:t>
      </w:r>
      <w:r w:rsidRPr="000876FA">
        <w:rPr>
          <w:lang w:val="en-GB"/>
        </w:rPr>
        <w:t xml:space="preserve"> was used. A mass flux of 44 kg/m</w:t>
      </w:r>
      <w:r w:rsidRPr="000876FA">
        <w:rPr>
          <w:vertAlign w:val="superscript"/>
          <w:lang w:val="en-GB"/>
        </w:rPr>
        <w:t>2</w:t>
      </w:r>
      <w:r w:rsidRPr="000876FA">
        <w:rPr>
          <w:lang w:val="en-GB"/>
        </w:rPr>
        <w:t xml:space="preserve">s and </w:t>
      </w:r>
      <m:oMath>
        <m:r>
          <w:rPr>
            <w:rFonts w:ascii="Cambria Math" w:hAnsi="Cambria Math"/>
            <w:lang w:val="en-GB"/>
          </w:rPr>
          <m:t>θ</m:t>
        </m:r>
      </m:oMath>
      <w:r w:rsidRPr="000876FA">
        <w:rPr>
          <w:lang w:val="en-GB"/>
        </w:rPr>
        <w:t xml:space="preserve"> = 0° was considered </w:t>
      </w:r>
      <w:r w:rsidR="004F5AC1" w:rsidRPr="000876FA">
        <w:rPr>
          <w:lang w:val="en-GB"/>
        </w:rPr>
        <w:t>with</w:t>
      </w:r>
      <w:r w:rsidRPr="000876FA">
        <w:rPr>
          <w:lang w:val="en-GB"/>
        </w:rPr>
        <w:t xml:space="preserve"> a</w:t>
      </w:r>
      <w:r w:rsidR="004F5AC1" w:rsidRPr="000876FA">
        <w:rPr>
          <w:lang w:val="en-GB"/>
        </w:rPr>
        <w:t>n</w:t>
      </w:r>
      <w:r w:rsidRPr="000876FA">
        <w:rPr>
          <w:lang w:val="en-GB"/>
        </w:rPr>
        <w:t xml:space="preserve"> </w:t>
      </w:r>
      <w:r w:rsidR="00B13675" w:rsidRPr="000876FA">
        <w:rPr>
          <w:lang w:val="en-GB"/>
        </w:rPr>
        <w:t xml:space="preserve">effective </w:t>
      </w:r>
      <w:r w:rsidRPr="000876FA">
        <w:rPr>
          <w:lang w:val="en-GB"/>
        </w:rPr>
        <w:t xml:space="preserve">heat flux of </w:t>
      </w:r>
      <m:oMath>
        <m:acc>
          <m:accPr>
            <m:chr m:val="̇"/>
            <m:ctrlPr>
              <w:rPr>
                <w:rFonts w:ascii="Cambria Math" w:hAnsi="Cambria Math"/>
                <w:i/>
                <w:lang w:val="en-GB"/>
              </w:rPr>
            </m:ctrlPr>
          </m:accPr>
          <m:e>
            <m:r>
              <w:rPr>
                <w:rFonts w:ascii="Cambria Math" w:hAnsi="Cambria Math"/>
                <w:lang w:val="en-GB"/>
              </w:rPr>
              <m:t>q</m:t>
            </m:r>
          </m:e>
        </m:acc>
      </m:oMath>
      <w:r w:rsidRPr="000876FA">
        <w:rPr>
          <w:rFonts w:eastAsiaTheme="minorEastAsia"/>
          <w:lang w:val="en-GB"/>
        </w:rPr>
        <w:t xml:space="preserve"> =</w:t>
      </w:r>
      <w:r w:rsidRPr="000876FA">
        <w:rPr>
          <w:lang w:val="en-GB"/>
        </w:rPr>
        <w:t xml:space="preserve"> 6.5 to 10 kW/m</w:t>
      </w:r>
      <w:r w:rsidRPr="000876FA">
        <w:rPr>
          <w:vertAlign w:val="superscript"/>
          <w:lang w:val="en-GB"/>
        </w:rPr>
        <w:t>2</w:t>
      </w:r>
      <w:r w:rsidRPr="000876FA">
        <w:rPr>
          <w:lang w:val="en-GB"/>
        </w:rPr>
        <w:t xml:space="preserve">.  </w:t>
      </w:r>
      <w:r w:rsidR="00970A0A" w:rsidRPr="000876FA">
        <w:rPr>
          <w:lang w:val="en-GB"/>
        </w:rPr>
        <w:fldChar w:fldCharType="begin"/>
      </w:r>
      <w:r w:rsidR="00970A0A" w:rsidRPr="000876FA">
        <w:rPr>
          <w:lang w:val="en-GB"/>
        </w:rPr>
        <w:instrText xml:space="preserve"> REF _Ref31052690 \h </w:instrText>
      </w:r>
      <w:r w:rsidR="00DE1959" w:rsidRPr="000876FA">
        <w:rPr>
          <w:lang w:val="en-GB"/>
        </w:rPr>
        <w:instrText xml:space="preserve"> \* MERGEFORMAT </w:instrText>
      </w:r>
      <w:r w:rsidR="00970A0A" w:rsidRPr="000876FA">
        <w:rPr>
          <w:lang w:val="en-GB"/>
        </w:rPr>
      </w:r>
      <w:r w:rsidR="00970A0A" w:rsidRPr="000876FA">
        <w:rPr>
          <w:lang w:val="en-GB"/>
        </w:rPr>
        <w:fldChar w:fldCharType="separate"/>
      </w:r>
      <w:r w:rsidR="006F79CF" w:rsidRPr="00C60DDA">
        <w:rPr>
          <w:lang w:val="en-GB"/>
        </w:rPr>
        <w:t xml:space="preserve">Figure </w:t>
      </w:r>
      <w:r w:rsidR="006F79CF">
        <w:rPr>
          <w:lang w:val="en-GB"/>
        </w:rPr>
        <w:t>4</w:t>
      </w:r>
      <w:r w:rsidR="00970A0A" w:rsidRPr="000876FA">
        <w:rPr>
          <w:lang w:val="en-GB"/>
        </w:rPr>
        <w:fldChar w:fldCharType="end"/>
      </w:r>
      <w:r w:rsidR="00970A0A" w:rsidRPr="000876FA">
        <w:rPr>
          <w:lang w:val="en-GB"/>
        </w:rPr>
        <w:t xml:space="preserve"> </w:t>
      </w:r>
      <w:r w:rsidRPr="000876FA">
        <w:rPr>
          <w:lang w:val="en-GB"/>
        </w:rPr>
        <w:t xml:space="preserve">shows a comparison of the arithmetic average heat transfer coefficient </w:t>
      </w:r>
      <w:r w:rsidR="00D759A8" w:rsidRPr="000876FA">
        <w:rPr>
          <w:lang w:val="en-GB"/>
        </w:rPr>
        <w:t xml:space="preserve">in the two-phase region </w:t>
      </w:r>
      <w:r w:rsidRPr="000876FA">
        <w:rPr>
          <w:lang w:val="en-GB"/>
        </w:rPr>
        <w:t>with the results of</w:t>
      </w:r>
      <w:r w:rsidR="00B13675" w:rsidRPr="000876FA">
        <w:rPr>
          <w:lang w:val="en-GB"/>
        </w:rPr>
        <w:t xml:space="preserve"> </w:t>
      </w:r>
      <w:r w:rsidR="00B13675" w:rsidRPr="000876FA">
        <w:rPr>
          <w:lang w:val="en-GB"/>
        </w:rPr>
        <w:fldChar w:fldCharType="begin"/>
      </w:r>
      <w:r w:rsidR="00100295" w:rsidRPr="000876FA">
        <w:rPr>
          <w:lang w:val="en-GB"/>
        </w:rPr>
        <w:instrText xml:space="preserve"> ADDIN EN.CITE &lt;EndNote&gt;&lt;Cite AuthorYear="1"&gt;&lt;Author&gt;Wang&lt;/Author&gt;&lt;Year&gt;2012&lt;/Year&gt;&lt;RecNum&gt;52&lt;/RecNum&gt;&lt;DisplayText&gt;Wang, et al. [15]&lt;/DisplayText&gt;&lt;record&gt;&lt;rec-number&gt;52&lt;/rec-number&gt;&lt;foreign-keys&gt;&lt;key app="EN" db-id="dsxsz0s97wszxoepzscvpr0o9aa90e9z9te2" timestamp="1531728139"&gt;52&lt;/key&gt;&lt;key app="ENWeb" db-id=""&gt;0&lt;/key&gt;&lt;/foreign-keys&gt;&lt;ref-type name="Journal Article"&gt;17&lt;/ref-type&gt;&lt;contributors&gt;&lt;authors&gt;&lt;author&gt;Wang, Yuan&lt;/author&gt;&lt;author&gt;Sefiane, Khellil&lt;/author&gt;&lt;author&gt;Harmand, Souad&lt;/author&gt;&lt;/authors&gt;&lt;/contributors&gt;&lt;titles&gt;&lt;title&gt;Flow boiling in high-aspect ratio mini- and micro-channels with FC-72 and ethanol: Experimental results and heat transfer correlation assessments&lt;/title&gt;&lt;secondary-title&gt;Experimental Thermal and Fluid Science&lt;/secondary-title&gt;&lt;/titles&gt;&lt;periodical&gt;&lt;full-title&gt;Experimental Thermal and Fluid Science&lt;/full-title&gt;&lt;/periodical&gt;&lt;pages&gt;93-106&lt;/pages&gt;&lt;volume&gt;36&lt;/volume&gt;&lt;section&gt;93&lt;/section&gt;&lt;dates&gt;&lt;year&gt;2012&lt;/year&gt;&lt;/dates&gt;&lt;isbn&gt;08941777&lt;/isbn&gt;&lt;urls&gt;&lt;/urls&gt;&lt;electronic-resource-num&gt;10.1016/j.expthermflusci.2011.09.001&lt;/electronic-resource-num&gt;&lt;/record&gt;&lt;/Cite&gt;&lt;/EndNote&gt;</w:instrText>
      </w:r>
      <w:r w:rsidR="00B13675" w:rsidRPr="000876FA">
        <w:rPr>
          <w:lang w:val="en-GB"/>
        </w:rPr>
        <w:fldChar w:fldCharType="separate"/>
      </w:r>
      <w:r w:rsidR="00100295" w:rsidRPr="000876FA">
        <w:rPr>
          <w:lang w:val="en-GB"/>
        </w:rPr>
        <w:t>Wang, et al. [15]</w:t>
      </w:r>
      <w:r w:rsidR="00B13675" w:rsidRPr="000876FA">
        <w:rPr>
          <w:lang w:val="en-GB"/>
        </w:rPr>
        <w:fldChar w:fldCharType="end"/>
      </w:r>
      <w:r w:rsidR="00AA0A99" w:rsidRPr="000876FA">
        <w:rPr>
          <w:lang w:val="en-GB"/>
        </w:rPr>
        <w:t>.</w:t>
      </w:r>
      <w:r w:rsidR="00970A0A" w:rsidRPr="000876FA">
        <w:rPr>
          <w:lang w:val="en-GB"/>
        </w:rPr>
        <w:t xml:space="preserve"> This heat transfer coefficient </w:t>
      </w:r>
      <w:r w:rsidR="00215524" w:rsidRPr="000876FA">
        <w:rPr>
          <w:lang w:val="en-GB"/>
        </w:rPr>
        <w:t>wa</w:t>
      </w:r>
      <w:r w:rsidR="00970A0A" w:rsidRPr="000876FA">
        <w:rPr>
          <w:lang w:val="en-GB"/>
        </w:rPr>
        <w:t xml:space="preserve">s </w:t>
      </w:r>
      <w:r w:rsidR="00DE1959" w:rsidRPr="000876FA">
        <w:rPr>
          <w:lang w:val="en-GB"/>
        </w:rPr>
        <w:t xml:space="preserve">averaged in time and spatially </w:t>
      </w:r>
      <w:r w:rsidR="00970A0A" w:rsidRPr="000876FA">
        <w:rPr>
          <w:lang w:val="en-GB"/>
        </w:rPr>
        <w:t>over the entire two-phase region.</w:t>
      </w:r>
      <w:r w:rsidR="00DE1959" w:rsidRPr="000876FA">
        <w:rPr>
          <w:lang w:val="en-GB"/>
        </w:rPr>
        <w:t xml:space="preserve"> Inlet temperatures were</w:t>
      </w:r>
      <w:r w:rsidR="00970A0A" w:rsidRPr="000876FA">
        <w:rPr>
          <w:lang w:val="en-GB"/>
        </w:rPr>
        <w:t xml:space="preserve"> time averaged.</w:t>
      </w:r>
      <w:r w:rsidR="009875AE" w:rsidRPr="000876FA">
        <w:rPr>
          <w:lang w:val="en-GB"/>
        </w:rPr>
        <w:t xml:space="preserve"> Also show</w:t>
      </w:r>
      <w:r w:rsidR="00215524" w:rsidRPr="000876FA">
        <w:rPr>
          <w:lang w:val="en-GB"/>
        </w:rPr>
        <w:t>n</w:t>
      </w:r>
      <w:r w:rsidR="009875AE" w:rsidRPr="000876FA">
        <w:rPr>
          <w:lang w:val="en-GB"/>
        </w:rPr>
        <w:t xml:space="preserve"> in the figure are the uncertainty values of both data series. </w:t>
      </w:r>
      <w:r w:rsidR="00A67B20" w:rsidRPr="000876FA">
        <w:rPr>
          <w:lang w:val="en-GB"/>
        </w:rPr>
        <w:t>As a result of this agreement, the facility was determined to be correctly validated.</w:t>
      </w:r>
    </w:p>
    <w:p w14:paraId="71DF4374" w14:textId="5EA8D532" w:rsidR="00205A24" w:rsidRPr="000876FA" w:rsidRDefault="00DE1959" w:rsidP="00C60DDA">
      <w:pPr>
        <w:spacing w:line="360" w:lineRule="auto"/>
        <w:ind w:firstLine="284"/>
        <w:jc w:val="center"/>
        <w:rPr>
          <w:lang w:val="en-GB"/>
        </w:rPr>
      </w:pPr>
      <w:r w:rsidRPr="000876FA">
        <w:rPr>
          <w:noProof/>
          <w:lang w:val="en-GB" w:eastAsia="af-ZA"/>
        </w:rPr>
        <w:drawing>
          <wp:inline distT="0" distB="0" distL="0" distR="0" wp14:anchorId="0E07B602" wp14:editId="27ABCC8B">
            <wp:extent cx="2876550" cy="2121535"/>
            <wp:effectExtent l="0" t="0" r="0" b="0"/>
            <wp:docPr id="170" name="Chart 170">
              <a:extLst xmlns:a="http://schemas.openxmlformats.org/drawingml/2006/main">
                <a:ext uri="{FF2B5EF4-FFF2-40B4-BE49-F238E27FC236}">
                  <a16:creationId xmlns:a16="http://schemas.microsoft.com/office/drawing/2014/main" id="{64D39FCD-0D80-4A95-B81F-A2ABFEA7C1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14E874" w14:textId="6DBBA897" w:rsidR="00AA0A99" w:rsidRPr="00C60DDA" w:rsidRDefault="00AA0A99" w:rsidP="00732465">
      <w:pPr>
        <w:pStyle w:val="Caption"/>
        <w:spacing w:line="360" w:lineRule="auto"/>
        <w:jc w:val="center"/>
        <w:rPr>
          <w:lang w:val="en-GB"/>
        </w:rPr>
      </w:pPr>
      <w:bookmarkStart w:id="56" w:name="_Ref31052690"/>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4</w:t>
      </w:r>
      <w:r w:rsidRPr="00C60DDA">
        <w:rPr>
          <w:lang w:val="en-GB"/>
        </w:rPr>
        <w:fldChar w:fldCharType="end"/>
      </w:r>
      <w:bookmarkEnd w:id="56"/>
      <w:r w:rsidRPr="00C60DDA">
        <w:rPr>
          <w:lang w:val="en-GB"/>
        </w:rPr>
        <w:t xml:space="preserve">: Experimental validation of experimental </w:t>
      </w:r>
      <w:r w:rsidR="00970A0A" w:rsidRPr="00C60DDA">
        <w:rPr>
          <w:lang w:val="en-GB"/>
        </w:rPr>
        <w:t>facility</w:t>
      </w:r>
      <w:r w:rsidRPr="00C60DDA">
        <w:rPr>
          <w:lang w:val="en-GB"/>
        </w:rPr>
        <w:t xml:space="preserve"> with literature</w:t>
      </w:r>
      <w:r w:rsidR="00970A0A" w:rsidRPr="00C60DDA">
        <w:rPr>
          <w:lang w:val="en-GB"/>
        </w:rPr>
        <w:t xml:space="preserve"> </w:t>
      </w:r>
      <w:r w:rsidR="001123A2" w:rsidRPr="00C60DDA">
        <w:rPr>
          <w:lang w:val="en-GB"/>
        </w:rPr>
        <w:fldChar w:fldCharType="begin"/>
      </w:r>
      <w:r w:rsidR="00100295" w:rsidRPr="00C60DDA">
        <w:rPr>
          <w:lang w:val="en-GB"/>
        </w:rPr>
        <w:instrText xml:space="preserve"> ADDIN EN.CITE &lt;EndNote&gt;&lt;Cite AuthorYear="1"&gt;&lt;Author&gt;Wang&lt;/Author&gt;&lt;Year&gt;2012&lt;/Year&gt;&lt;RecNum&gt;52&lt;/RecNum&gt;&lt;DisplayText&gt;Wang, et al. [15]&lt;/DisplayText&gt;&lt;record&gt;&lt;rec-number&gt;52&lt;/rec-number&gt;&lt;foreign-keys&gt;&lt;key app="EN" db-id="dsxsz0s97wszxoepzscvpr0o9aa90e9z9te2" timestamp="1531728139"&gt;52&lt;/key&gt;&lt;key app="ENWeb" db-id=""&gt;0&lt;/key&gt;&lt;/foreign-keys&gt;&lt;ref-type name="Journal Article"&gt;17&lt;/ref-type&gt;&lt;contributors&gt;&lt;authors&gt;&lt;author&gt;Wang, Yuan&lt;/author&gt;&lt;author&gt;Sefiane, Khellil&lt;/author&gt;&lt;author&gt;Harmand, Souad&lt;/author&gt;&lt;/authors&gt;&lt;/contributors&gt;&lt;titles&gt;&lt;title&gt;Flow boiling in high-aspect ratio mini- and micro-channels with FC-72 and ethanol: Experimental results and heat transfer correlation assessments&lt;/title&gt;&lt;secondary-title&gt;Experimental Thermal and Fluid Science&lt;/secondary-title&gt;&lt;/titles&gt;&lt;periodical&gt;&lt;full-title&gt;Experimental Thermal and Fluid Science&lt;/full-title&gt;&lt;/periodical&gt;&lt;pages&gt;93-106&lt;/pages&gt;&lt;volume&gt;36&lt;/volume&gt;&lt;section&gt;93&lt;/section&gt;&lt;dates&gt;&lt;year&gt;2012&lt;/year&gt;&lt;/dates&gt;&lt;isbn&gt;08941777&lt;/isbn&gt;&lt;urls&gt;&lt;/urls&gt;&lt;electronic-resource-num&gt;10.1016/j.expthermflusci.2011.09.001&lt;/electronic-resource-num&gt;&lt;/record&gt;&lt;/Cite&gt;&lt;/EndNote&gt;</w:instrText>
      </w:r>
      <w:r w:rsidR="001123A2" w:rsidRPr="00C60DDA">
        <w:rPr>
          <w:lang w:val="en-GB"/>
        </w:rPr>
        <w:fldChar w:fldCharType="separate"/>
      </w:r>
      <w:r w:rsidR="00100295" w:rsidRPr="00C60DDA">
        <w:rPr>
          <w:lang w:val="en-GB"/>
        </w:rPr>
        <w:t>Wang, et al. [15]</w:t>
      </w:r>
      <w:r w:rsidR="001123A2" w:rsidRPr="00C60DDA">
        <w:rPr>
          <w:lang w:val="en-GB"/>
        </w:rPr>
        <w:fldChar w:fldCharType="end"/>
      </w:r>
    </w:p>
    <w:p w14:paraId="7CC5AF96" w14:textId="77777777" w:rsidR="00255B54" w:rsidRPr="000876FA" w:rsidRDefault="00255B54" w:rsidP="00732465">
      <w:pPr>
        <w:spacing w:line="360" w:lineRule="auto"/>
        <w:rPr>
          <w:lang w:val="en-GB"/>
        </w:rPr>
      </w:pPr>
    </w:p>
    <w:p w14:paraId="3BF15B14" w14:textId="1984E4CA" w:rsidR="00B2709C" w:rsidRPr="000876FA" w:rsidRDefault="00034C18" w:rsidP="00732465">
      <w:pPr>
        <w:pStyle w:val="Heading2"/>
        <w:keepLines/>
        <w:numPr>
          <w:ilvl w:val="1"/>
          <w:numId w:val="3"/>
        </w:numPr>
        <w:autoSpaceDE/>
        <w:autoSpaceDN/>
        <w:spacing w:before="0" w:line="360" w:lineRule="auto"/>
        <w:rPr>
          <w:b/>
          <w:bCs/>
          <w:lang w:val="en-GB"/>
        </w:rPr>
      </w:pPr>
      <w:r w:rsidRPr="000876FA">
        <w:rPr>
          <w:b/>
          <w:bCs/>
          <w:lang w:val="en-GB"/>
        </w:rPr>
        <w:t>Flow pattern</w:t>
      </w:r>
      <w:r w:rsidR="00640C2B" w:rsidRPr="000876FA">
        <w:rPr>
          <w:b/>
          <w:bCs/>
          <w:lang w:val="en-GB"/>
        </w:rPr>
        <w:t>s</w:t>
      </w:r>
    </w:p>
    <w:p w14:paraId="2B7E07DD" w14:textId="79351673" w:rsidR="00034C18" w:rsidRPr="000876FA" w:rsidRDefault="00034C18" w:rsidP="00732465">
      <w:pPr>
        <w:spacing w:line="360" w:lineRule="auto"/>
        <w:jc w:val="both"/>
        <w:rPr>
          <w:lang w:val="en-GB"/>
        </w:rPr>
      </w:pPr>
      <w:r w:rsidRPr="000876FA">
        <w:rPr>
          <w:lang w:val="en-GB"/>
        </w:rPr>
        <w:t>The flow behaviour in the two-phase region of the channel</w:t>
      </w:r>
      <w:r w:rsidR="00B2709C" w:rsidRPr="000876FA">
        <w:rPr>
          <w:lang w:val="en-GB"/>
        </w:rPr>
        <w:t xml:space="preserve"> was defined by several defining bubble behaviours</w:t>
      </w:r>
      <w:r w:rsidRPr="000876FA">
        <w:rPr>
          <w:lang w:val="en-GB"/>
        </w:rPr>
        <w:t xml:space="preserve">. In </w:t>
      </w:r>
      <w:r w:rsidR="0084547B" w:rsidRPr="000876FA">
        <w:rPr>
          <w:lang w:val="en-GB"/>
        </w:rPr>
        <w:t>all</w:t>
      </w:r>
      <w:r w:rsidRPr="000876FA">
        <w:rPr>
          <w:lang w:val="en-GB"/>
        </w:rPr>
        <w:t xml:space="preserve"> the flow</w:t>
      </w:r>
      <w:r w:rsidR="00893F9B" w:rsidRPr="000876FA">
        <w:rPr>
          <w:lang w:val="en-GB"/>
        </w:rPr>
        <w:t>-</w:t>
      </w:r>
      <w:r w:rsidRPr="000876FA">
        <w:rPr>
          <w:lang w:val="en-GB"/>
        </w:rPr>
        <w:t>boiling cases</w:t>
      </w:r>
      <w:r w:rsidR="00215524" w:rsidRPr="000876FA">
        <w:rPr>
          <w:lang w:val="en-GB"/>
        </w:rPr>
        <w:t>,</w:t>
      </w:r>
      <w:r w:rsidRPr="000876FA">
        <w:rPr>
          <w:lang w:val="en-GB"/>
        </w:rPr>
        <w:t xml:space="preserve"> the following regions were </w:t>
      </w:r>
      <w:r w:rsidR="00A67B20">
        <w:rPr>
          <w:lang w:val="en-GB"/>
        </w:rPr>
        <w:t xml:space="preserve">observed </w:t>
      </w:r>
      <w:r w:rsidRPr="000876FA">
        <w:rPr>
          <w:lang w:val="en-GB"/>
        </w:rPr>
        <w:t>from the flow visuali</w:t>
      </w:r>
      <w:r w:rsidR="00215524" w:rsidRPr="000876FA">
        <w:rPr>
          <w:lang w:val="en-GB"/>
        </w:rPr>
        <w:t>s</w:t>
      </w:r>
      <w:r w:rsidRPr="000876FA">
        <w:rPr>
          <w:lang w:val="en-GB"/>
        </w:rPr>
        <w:t>ation footage obtained from the high</w:t>
      </w:r>
      <w:r w:rsidR="00215524" w:rsidRPr="000876FA">
        <w:rPr>
          <w:lang w:val="en-GB"/>
        </w:rPr>
        <w:t>-</w:t>
      </w:r>
      <w:r w:rsidRPr="000876FA">
        <w:rPr>
          <w:lang w:val="en-GB"/>
        </w:rPr>
        <w:t xml:space="preserve">speed camera: </w:t>
      </w:r>
      <w:r w:rsidR="00B2709C" w:rsidRPr="000876FA">
        <w:rPr>
          <w:lang w:val="en-GB"/>
        </w:rPr>
        <w:t>s</w:t>
      </w:r>
      <w:r w:rsidRPr="000876FA">
        <w:rPr>
          <w:lang w:val="en-GB"/>
        </w:rPr>
        <w:t>ingle</w:t>
      </w:r>
      <w:r w:rsidR="00215524" w:rsidRPr="000876FA">
        <w:rPr>
          <w:lang w:val="en-GB"/>
        </w:rPr>
        <w:t>-</w:t>
      </w:r>
      <w:r w:rsidRPr="000876FA">
        <w:rPr>
          <w:lang w:val="en-GB"/>
        </w:rPr>
        <w:t>phase liquid flow where the fluid experienced sensible heating, flow</w:t>
      </w:r>
      <w:r w:rsidR="00215524" w:rsidRPr="000876FA">
        <w:rPr>
          <w:lang w:val="en-GB"/>
        </w:rPr>
        <w:t>-</w:t>
      </w:r>
      <w:r w:rsidRPr="000876FA">
        <w:rPr>
          <w:lang w:val="en-GB"/>
        </w:rPr>
        <w:t xml:space="preserve">boiling nucleation and bubble formation and bubble growth into vapour slugs towards the outlet. It was found that axial location </w:t>
      </w:r>
      <w:r w:rsidR="00A67B20">
        <w:rPr>
          <w:lang w:val="en-GB"/>
        </w:rPr>
        <w:t xml:space="preserve">of </w:t>
      </w:r>
      <w:r w:rsidR="00A67B20" w:rsidRPr="000876FA">
        <w:rPr>
          <w:lang w:val="en-GB"/>
        </w:rPr>
        <w:t xml:space="preserve">the nucleation site </w:t>
      </w:r>
      <w:r w:rsidRPr="000876FA">
        <w:rPr>
          <w:lang w:val="en-GB"/>
        </w:rPr>
        <w:t xml:space="preserve">was dependent on </w:t>
      </w:r>
      <w:r w:rsidRPr="000876FA">
        <w:rPr>
          <w:rFonts w:eastAsiaTheme="minorEastAsia"/>
          <w:lang w:val="en-GB"/>
        </w:rPr>
        <w:t xml:space="preserve">the mass flux and heat flux combinations. For instance, the nucleation site </w:t>
      </w:r>
      <w:r w:rsidRPr="000876FA">
        <w:rPr>
          <w:lang w:val="en-GB"/>
        </w:rPr>
        <w:t xml:space="preserve">moved closer to the inlet when heat flux was increased or when the mass flux decreased. </w:t>
      </w:r>
      <w:r w:rsidR="00215524" w:rsidRPr="000876FA">
        <w:rPr>
          <w:lang w:val="en-GB"/>
        </w:rPr>
        <w:t>However, t</w:t>
      </w:r>
      <w:r w:rsidRPr="000876FA">
        <w:rPr>
          <w:lang w:val="en-GB"/>
        </w:rPr>
        <w:t>here w</w:t>
      </w:r>
      <w:r w:rsidR="00640C2B" w:rsidRPr="000876FA">
        <w:rPr>
          <w:lang w:val="en-GB"/>
        </w:rPr>
        <w:t>er</w:t>
      </w:r>
      <w:r w:rsidR="00215524" w:rsidRPr="000876FA">
        <w:rPr>
          <w:lang w:val="en-GB"/>
        </w:rPr>
        <w:t>e</w:t>
      </w:r>
      <w:r w:rsidRPr="000876FA">
        <w:rPr>
          <w:lang w:val="en-GB"/>
        </w:rPr>
        <w:t xml:space="preserve"> significant differences in the bubble </w:t>
      </w:r>
      <w:r w:rsidRPr="000876FA">
        <w:rPr>
          <w:lang w:val="en-GB"/>
        </w:rPr>
        <w:lastRenderedPageBreak/>
        <w:t xml:space="preserve">behaviour during the bubble growth stages depending on </w:t>
      </w:r>
      <m:oMath>
        <m:r>
          <w:rPr>
            <w:rFonts w:ascii="Cambria Math" w:hAnsi="Cambria Math"/>
            <w:lang w:val="en-GB"/>
          </w:rPr>
          <m:t>θ</m:t>
        </m:r>
      </m:oMath>
      <w:r w:rsidRPr="000876FA">
        <w:rPr>
          <w:lang w:val="en-GB"/>
        </w:rPr>
        <w:t xml:space="preserve"> and whether </w:t>
      </w:r>
      <w:r w:rsidR="00215524" w:rsidRPr="000876FA">
        <w:rPr>
          <w:lang w:val="en-GB"/>
        </w:rPr>
        <w:t xml:space="preserve">the </w:t>
      </w:r>
      <w:r w:rsidRPr="000876FA">
        <w:rPr>
          <w:lang w:val="en-GB"/>
        </w:rPr>
        <w:t>bubble</w:t>
      </w:r>
      <w:r w:rsidR="004F5AC1" w:rsidRPr="000876FA">
        <w:rPr>
          <w:lang w:val="en-GB"/>
        </w:rPr>
        <w:t>s</w:t>
      </w:r>
      <w:r w:rsidRPr="000876FA">
        <w:rPr>
          <w:lang w:val="en-GB"/>
        </w:rPr>
        <w:t xml:space="preserve"> detach</w:t>
      </w:r>
      <w:r w:rsidR="00215524" w:rsidRPr="000876FA">
        <w:rPr>
          <w:lang w:val="en-GB"/>
        </w:rPr>
        <w:t>ed</w:t>
      </w:r>
      <w:r w:rsidR="00B2709C" w:rsidRPr="000876FA">
        <w:rPr>
          <w:lang w:val="en-GB"/>
        </w:rPr>
        <w:t xml:space="preserve">. These differences are illustrated in </w:t>
      </w:r>
      <w:r w:rsidR="00B2709C" w:rsidRPr="000876FA">
        <w:rPr>
          <w:lang w:val="en-GB"/>
        </w:rPr>
        <w:fldChar w:fldCharType="begin"/>
      </w:r>
      <w:r w:rsidR="00B2709C" w:rsidRPr="000876FA">
        <w:rPr>
          <w:lang w:val="en-GB"/>
        </w:rPr>
        <w:instrText xml:space="preserve"> REF _Ref30769470 \h  \* MERGEFORMAT </w:instrText>
      </w:r>
      <w:r w:rsidR="00B2709C" w:rsidRPr="000876FA">
        <w:rPr>
          <w:lang w:val="en-GB"/>
        </w:rPr>
      </w:r>
      <w:r w:rsidR="00B2709C" w:rsidRPr="000876FA">
        <w:rPr>
          <w:lang w:val="en-GB"/>
        </w:rPr>
        <w:fldChar w:fldCharType="separate"/>
      </w:r>
      <w:r w:rsidR="006F79CF" w:rsidRPr="00C60DDA">
        <w:rPr>
          <w:lang w:val="en-GB"/>
        </w:rPr>
        <w:t xml:space="preserve">Figure </w:t>
      </w:r>
      <w:r w:rsidR="006F79CF">
        <w:rPr>
          <w:lang w:val="en-GB"/>
        </w:rPr>
        <w:t>5</w:t>
      </w:r>
      <w:r w:rsidR="00B2709C" w:rsidRPr="000876FA">
        <w:rPr>
          <w:lang w:val="en-GB"/>
        </w:rPr>
        <w:fldChar w:fldCharType="end"/>
      </w:r>
      <w:r w:rsidR="00215524" w:rsidRPr="000876FA">
        <w:rPr>
          <w:lang w:val="en-GB"/>
        </w:rPr>
        <w:t>,</w:t>
      </w:r>
      <w:r w:rsidR="00B2709C" w:rsidRPr="000876FA">
        <w:rPr>
          <w:lang w:val="en-GB"/>
        </w:rPr>
        <w:t xml:space="preserve"> which </w:t>
      </w:r>
      <w:r w:rsidR="00630BCB" w:rsidRPr="000876FA">
        <w:rPr>
          <w:lang w:val="en-GB"/>
        </w:rPr>
        <w:t xml:space="preserve">shows arbitrary selected cases at </w:t>
      </w:r>
      <m:oMath>
        <m:r>
          <w:rPr>
            <w:rFonts w:ascii="Cambria Math" w:hAnsi="Cambria Math"/>
            <w:lang w:val="en-GB"/>
          </w:rPr>
          <m:t>θ</m:t>
        </m:r>
      </m:oMath>
      <w:r w:rsidRPr="000876FA">
        <w:rPr>
          <w:lang w:val="en-GB"/>
        </w:rPr>
        <w:t xml:space="preserve"> = 0</w:t>
      </w:r>
      <w:r w:rsidRPr="000876FA">
        <w:rPr>
          <w:rFonts w:ascii="Arial" w:hAnsi="Arial" w:cs="Arial"/>
          <w:lang w:val="en-GB"/>
        </w:rPr>
        <w:t>°</w:t>
      </w:r>
      <w:r w:rsidRPr="000876FA">
        <w:rPr>
          <w:lang w:val="en-GB"/>
        </w:rPr>
        <w:t>, 90</w:t>
      </w:r>
      <w:r w:rsidRPr="000876FA">
        <w:rPr>
          <w:rFonts w:ascii="Arial" w:hAnsi="Arial" w:cs="Arial"/>
          <w:lang w:val="en-GB"/>
        </w:rPr>
        <w:t>°</w:t>
      </w:r>
      <w:r w:rsidRPr="000876FA">
        <w:rPr>
          <w:lang w:val="en-GB"/>
        </w:rPr>
        <w:t xml:space="preserve"> and 180</w:t>
      </w:r>
      <w:r w:rsidRPr="000876FA">
        <w:rPr>
          <w:rFonts w:ascii="Arial" w:hAnsi="Arial" w:cs="Arial"/>
          <w:lang w:val="en-GB"/>
        </w:rPr>
        <w:t>°</w:t>
      </w:r>
      <w:r w:rsidR="00B2709C" w:rsidRPr="000876FA">
        <w:rPr>
          <w:lang w:val="en-GB"/>
        </w:rPr>
        <w:t xml:space="preserve"> at a mass flux of 40 kg/m</w:t>
      </w:r>
      <w:r w:rsidR="00B2709C" w:rsidRPr="000876FA">
        <w:rPr>
          <w:vertAlign w:val="superscript"/>
          <w:lang w:val="en-GB"/>
        </w:rPr>
        <w:t>2</w:t>
      </w:r>
      <w:r w:rsidR="00B2709C" w:rsidRPr="000876FA">
        <w:rPr>
          <w:lang w:val="en-GB"/>
        </w:rPr>
        <w:t>s</w:t>
      </w:r>
      <w:r w:rsidR="00D759A8" w:rsidRPr="000876FA">
        <w:rPr>
          <w:lang w:val="en-GB"/>
        </w:rPr>
        <w:t xml:space="preserve"> and heat flux of 14 kW/m</w:t>
      </w:r>
      <w:r w:rsidR="00D759A8" w:rsidRPr="000876FA">
        <w:rPr>
          <w:vertAlign w:val="superscript"/>
          <w:lang w:val="en-GB"/>
        </w:rPr>
        <w:t>2</w:t>
      </w:r>
      <w:r w:rsidR="00630BCB" w:rsidRPr="000876FA">
        <w:rPr>
          <w:lang w:val="en-GB"/>
        </w:rPr>
        <w:t>.</w:t>
      </w:r>
      <w:r w:rsidR="00B2709C" w:rsidRPr="000876FA">
        <w:rPr>
          <w:lang w:val="en-GB"/>
        </w:rPr>
        <w:t xml:space="preserve"> </w:t>
      </w:r>
    </w:p>
    <w:p w14:paraId="7363148E" w14:textId="5865E33E" w:rsidR="00B2709C" w:rsidRPr="000876FA" w:rsidRDefault="0067040F" w:rsidP="00732465">
      <w:pPr>
        <w:spacing w:line="360" w:lineRule="auto"/>
        <w:jc w:val="both"/>
        <w:rPr>
          <w:lang w:val="en-GB"/>
        </w:rPr>
      </w:pPr>
      <w:r w:rsidRPr="000876FA">
        <w:rPr>
          <w:noProof/>
          <w:lang w:val="en-GB" w:eastAsia="af-ZA"/>
        </w:rPr>
        <mc:AlternateContent>
          <mc:Choice Requires="wpg">
            <w:drawing>
              <wp:inline distT="0" distB="0" distL="0" distR="0" wp14:anchorId="5627F670" wp14:editId="3D23DEDF">
                <wp:extent cx="6105525" cy="3609975"/>
                <wp:effectExtent l="0" t="0" r="0" b="0"/>
                <wp:docPr id="16" name="Group 16"/>
                <wp:cNvGraphicFramePr/>
                <a:graphic xmlns:a="http://schemas.openxmlformats.org/drawingml/2006/main">
                  <a:graphicData uri="http://schemas.microsoft.com/office/word/2010/wordprocessingGroup">
                    <wpg:wgp>
                      <wpg:cNvGrpSpPr/>
                      <wpg:grpSpPr>
                        <a:xfrm>
                          <a:off x="0" y="0"/>
                          <a:ext cx="6105525" cy="3609975"/>
                          <a:chOff x="-50800" y="0"/>
                          <a:chExt cx="6105525" cy="3609975"/>
                        </a:xfrm>
                      </wpg:grpSpPr>
                      <wpg:graphicFrame>
                        <wpg:cNvPr id="103" name="Chart 103">
                          <a:extLst>
                            <a:ext uri="{FF2B5EF4-FFF2-40B4-BE49-F238E27FC236}">
                              <a16:creationId xmlns:a16="http://schemas.microsoft.com/office/drawing/2014/main" id="{4A3ABF99-A840-4810-9C50-2F54674AAFA7}"/>
                            </a:ext>
                          </a:extLst>
                        </wpg:cNvPr>
                        <wpg:cNvFrPr/>
                        <wpg:xfrm>
                          <a:off x="425450" y="1485900"/>
                          <a:ext cx="5629275" cy="2124075"/>
                        </wpg:xfrm>
                        <a:graphic>
                          <a:graphicData uri="http://schemas.openxmlformats.org/drawingml/2006/chart">
                            <c:chart xmlns:c="http://schemas.openxmlformats.org/drawingml/2006/chart" xmlns:r="http://schemas.openxmlformats.org/officeDocument/2006/relationships" r:id="rId26"/>
                          </a:graphicData>
                        </a:graphic>
                      </wpg:graphicFrame>
                      <wpg:grpSp>
                        <wpg:cNvPr id="162" name="Group 162"/>
                        <wpg:cNvGrpSpPr/>
                        <wpg:grpSpPr>
                          <a:xfrm>
                            <a:off x="-50800" y="0"/>
                            <a:ext cx="5585017" cy="2743060"/>
                            <a:chOff x="3770" y="0"/>
                            <a:chExt cx="5678360" cy="2788899"/>
                          </a:xfrm>
                        </wpg:grpSpPr>
                        <wps:wsp>
                          <wps:cNvPr id="100" name="Text Box 2"/>
                          <wps:cNvSpPr txBox="1">
                            <a:spLocks noChangeArrowheads="1"/>
                          </wps:cNvSpPr>
                          <wps:spPr bwMode="auto">
                            <a:xfrm>
                              <a:off x="3770" y="374073"/>
                              <a:ext cx="937474" cy="448310"/>
                            </a:xfrm>
                            <a:prstGeom prst="rect">
                              <a:avLst/>
                            </a:prstGeom>
                            <a:noFill/>
                            <a:ln w="9525">
                              <a:noFill/>
                              <a:miter lim="800000"/>
                              <a:headEnd/>
                              <a:tailEnd/>
                            </a:ln>
                          </wps:spPr>
                          <wps:txbx>
                            <w:txbxContent>
                              <w:p w14:paraId="49C5D154" w14:textId="0A1F0BEE" w:rsidR="00537BD2" w:rsidRPr="008A7D4D" w:rsidRDefault="00537BD2" w:rsidP="00B2709C">
                                <w:pPr>
                                  <w:jc w:val="center"/>
                                  <w:rPr>
                                    <w:rFonts w:asciiTheme="majorBidi" w:hAnsiTheme="majorBidi" w:cstheme="majorBidi"/>
                                    <w:b/>
                                    <w:bCs/>
                                    <w:lang w:val="en-ZA"/>
                                  </w:rPr>
                                </w:pPr>
                                <w:r w:rsidRPr="008A7D4D">
                                  <w:rPr>
                                    <w:rFonts w:asciiTheme="majorBidi" w:hAnsiTheme="majorBidi" w:cstheme="majorBidi"/>
                                    <w:b/>
                                    <w:bCs/>
                                  </w:rPr>
                                  <w:t>High-speed camera:</w:t>
                                </w:r>
                              </w:p>
                            </w:txbxContent>
                          </wps:txbx>
                          <wps:bodyPr rot="0" vert="horz" wrap="square" lIns="91440" tIns="45720" rIns="91440" bIns="45720" anchor="t" anchorCtr="0">
                            <a:noAutofit/>
                          </wps:bodyPr>
                        </wps:wsp>
                        <wps:wsp>
                          <wps:cNvPr id="101" name="Text Box 2"/>
                          <wps:cNvSpPr txBox="1">
                            <a:spLocks noChangeArrowheads="1"/>
                          </wps:cNvSpPr>
                          <wps:spPr bwMode="auto">
                            <a:xfrm>
                              <a:off x="29586" y="990027"/>
                              <a:ext cx="981075" cy="443230"/>
                            </a:xfrm>
                            <a:prstGeom prst="rect">
                              <a:avLst/>
                            </a:prstGeom>
                            <a:noFill/>
                            <a:ln w="9525">
                              <a:noFill/>
                              <a:miter lim="800000"/>
                              <a:headEnd/>
                              <a:tailEnd/>
                            </a:ln>
                          </wps:spPr>
                          <wps:txbx>
                            <w:txbxContent>
                              <w:p w14:paraId="44FC6645" w14:textId="7CEC3432" w:rsidR="00537BD2" w:rsidRPr="008A7D4D" w:rsidRDefault="00537BD2" w:rsidP="0092157C">
                                <w:pPr>
                                  <w:rPr>
                                    <w:rFonts w:asciiTheme="majorBidi" w:hAnsiTheme="majorBidi" w:cstheme="majorBidi"/>
                                    <w:b/>
                                    <w:bCs/>
                                  </w:rPr>
                                </w:pPr>
                                <w:r w:rsidRPr="008A7D4D">
                                  <w:rPr>
                                    <w:rFonts w:asciiTheme="majorBidi" w:hAnsiTheme="majorBidi" w:cstheme="majorBidi"/>
                                    <w:b/>
                                    <w:bCs/>
                                  </w:rPr>
                                  <w:t>Infrared camera (°C):</w:t>
                                </w:r>
                              </w:p>
                            </w:txbxContent>
                          </wps:txbx>
                          <wps:bodyPr rot="0" vert="horz" wrap="square" lIns="91440" tIns="45720" rIns="91440" bIns="45720" anchor="t" anchorCtr="0">
                            <a:noAutofit/>
                          </wps:bodyPr>
                        </wps:wsp>
                        <wpg:grpSp>
                          <wpg:cNvPr id="98" name="Group 1"/>
                          <wpg:cNvGrpSpPr/>
                          <wpg:grpSpPr>
                            <a:xfrm>
                              <a:off x="900546" y="0"/>
                              <a:ext cx="4514813" cy="1355750"/>
                              <a:chOff x="0" y="0"/>
                              <a:chExt cx="4514813" cy="1355750"/>
                            </a:xfrm>
                          </wpg:grpSpPr>
                          <wps:wsp>
                            <wps:cNvPr id="99" name="Right Brace 99"/>
                            <wps:cNvSpPr/>
                            <wps:spPr>
                              <a:xfrm rot="16200000">
                                <a:off x="562337" y="-259025"/>
                                <a:ext cx="64229" cy="1143475"/>
                              </a:xfrm>
                              <a:prstGeom prst="rightBrace">
                                <a:avLst>
                                  <a:gd name="adj1" fmla="val 28230"/>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a:noAutofit/>
                            </wps:bodyPr>
                          </wps:wsp>
                          <wps:wsp>
                            <wps:cNvPr id="118" name="Text Box 2"/>
                            <wps:cNvSpPr txBox="1">
                              <a:spLocks noChangeArrowheads="1"/>
                            </wps:cNvSpPr>
                            <wps:spPr bwMode="auto">
                              <a:xfrm>
                                <a:off x="174756" y="8813"/>
                                <a:ext cx="1228130" cy="288732"/>
                              </a:xfrm>
                              <a:prstGeom prst="rect">
                                <a:avLst/>
                              </a:prstGeom>
                              <a:noFill/>
                              <a:ln w="9525">
                                <a:noFill/>
                                <a:miter lim="800000"/>
                                <a:headEnd/>
                                <a:tailEnd/>
                              </a:ln>
                            </wps:spPr>
                            <wps:txbx>
                              <w:txbxContent>
                                <w:p w14:paraId="21EC4E58" w14:textId="77777777" w:rsidR="00537BD2" w:rsidRPr="008A7D4D" w:rsidRDefault="00537BD2" w:rsidP="00B2709C">
                                  <w:pPr>
                                    <w:rPr>
                                      <w:rFonts w:asciiTheme="majorBidi" w:hAnsiTheme="majorBidi" w:cstheme="majorBidi"/>
                                    </w:rPr>
                                  </w:pPr>
                                  <w:r w:rsidRPr="008A7D4D">
                                    <w:rPr>
                                      <w:rFonts w:asciiTheme="majorBidi" w:hAnsiTheme="majorBidi" w:cstheme="majorBidi"/>
                                      <w:lang w:val="af-ZA"/>
                                    </w:rPr>
                                    <w:t>Liquid phase</w:t>
                                  </w:r>
                                </w:p>
                              </w:txbxContent>
                            </wps:txbx>
                            <wps:bodyPr rot="0" vert="horz" wrap="square" lIns="91440" tIns="45720" rIns="91440" bIns="45720" anchor="t" anchorCtr="0">
                              <a:noAutofit/>
                            </wps:bodyPr>
                          </wps:wsp>
                          <wps:wsp>
                            <wps:cNvPr id="127" name="Text Box 2"/>
                            <wps:cNvSpPr txBox="1">
                              <a:spLocks noChangeArrowheads="1"/>
                            </wps:cNvSpPr>
                            <wps:spPr bwMode="auto">
                              <a:xfrm>
                                <a:off x="1217322" y="0"/>
                                <a:ext cx="1228076" cy="187814"/>
                              </a:xfrm>
                              <a:prstGeom prst="rect">
                                <a:avLst/>
                              </a:prstGeom>
                              <a:solidFill>
                                <a:srgbClr val="FFFFFF"/>
                              </a:solidFill>
                              <a:ln w="9525">
                                <a:noFill/>
                                <a:miter lim="800000"/>
                                <a:headEnd/>
                                <a:tailEnd/>
                              </a:ln>
                            </wps:spPr>
                            <wps:txbx>
                              <w:txbxContent>
                                <w:p w14:paraId="01864151" w14:textId="77777777" w:rsidR="00537BD2" w:rsidRPr="008A7D4D" w:rsidRDefault="00537BD2" w:rsidP="00B2709C">
                                  <w:pPr>
                                    <w:rPr>
                                      <w:rFonts w:asciiTheme="majorBidi" w:hAnsiTheme="majorBidi" w:cstheme="majorBidi"/>
                                    </w:rPr>
                                  </w:pPr>
                                  <w:r w:rsidRPr="008A7D4D">
                                    <w:rPr>
                                      <w:rFonts w:asciiTheme="majorBidi" w:hAnsiTheme="majorBidi" w:cstheme="majorBidi"/>
                                      <w:lang w:val="af-ZA"/>
                                    </w:rPr>
                                    <w:t>Nucleation</w:t>
                                  </w:r>
                                </w:p>
                              </w:txbxContent>
                            </wps:txbx>
                            <wps:bodyPr rot="0" vert="horz" wrap="square" lIns="91440" tIns="0" rIns="91440" bIns="0" anchor="t" anchorCtr="0">
                              <a:noAutofit/>
                            </wps:bodyPr>
                          </wps:wsp>
                          <wps:wsp>
                            <wps:cNvPr id="129" name="Freeform 11"/>
                            <wps:cNvSpPr/>
                            <wps:spPr>
                              <a:xfrm>
                                <a:off x="1241298" y="152607"/>
                                <a:ext cx="150766" cy="224800"/>
                              </a:xfrm>
                              <a:custGeom>
                                <a:avLst/>
                                <a:gdLst>
                                  <a:gd name="connsiteX0" fmla="*/ 150725 w 150725"/>
                                  <a:gd name="connsiteY0" fmla="*/ 0 h 185895"/>
                                  <a:gd name="connsiteX1" fmla="*/ 30145 w 150725"/>
                                  <a:gd name="connsiteY1" fmla="*/ 70339 h 185895"/>
                                  <a:gd name="connsiteX2" fmla="*/ 0 w 150725"/>
                                  <a:gd name="connsiteY2" fmla="*/ 185895 h 185895"/>
                                </a:gdLst>
                                <a:ahLst/>
                                <a:cxnLst>
                                  <a:cxn ang="0">
                                    <a:pos x="connsiteX0" y="connsiteY0"/>
                                  </a:cxn>
                                  <a:cxn ang="0">
                                    <a:pos x="connsiteX1" y="connsiteY1"/>
                                  </a:cxn>
                                  <a:cxn ang="0">
                                    <a:pos x="connsiteX2" y="connsiteY2"/>
                                  </a:cxn>
                                </a:cxnLst>
                                <a:rect l="l" t="t" r="r" b="b"/>
                                <a:pathLst>
                                  <a:path w="150725" h="185895">
                                    <a:moveTo>
                                      <a:pt x="150725" y="0"/>
                                    </a:moveTo>
                                    <a:cubicBezTo>
                                      <a:pt x="102995" y="19678"/>
                                      <a:pt x="55266" y="39357"/>
                                      <a:pt x="30145" y="70339"/>
                                    </a:cubicBezTo>
                                    <a:cubicBezTo>
                                      <a:pt x="5024" y="101322"/>
                                      <a:pt x="2512" y="143608"/>
                                      <a:pt x="0" y="185895"/>
                                    </a:cubicBezTo>
                                  </a:path>
                                </a:pathLst>
                              </a:cu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wps:wsp>
                          <wpg:grpSp>
                            <wpg:cNvPr id="149" name="Group 149"/>
                            <wpg:cNvGrpSpPr/>
                            <wpg:grpSpPr>
                              <a:xfrm>
                                <a:off x="0" y="398379"/>
                                <a:ext cx="4514813" cy="957371"/>
                                <a:chOff x="0" y="398379"/>
                                <a:chExt cx="4514813" cy="957371"/>
                              </a:xfrm>
                            </wpg:grpSpPr>
                            <wpg:grpSp>
                              <wpg:cNvPr id="150" name="Group 150"/>
                              <wpg:cNvGrpSpPr/>
                              <wpg:grpSpPr>
                                <a:xfrm>
                                  <a:off x="0" y="398379"/>
                                  <a:ext cx="4514813" cy="957371"/>
                                  <a:chOff x="0" y="398379"/>
                                  <a:chExt cx="4514813" cy="957371"/>
                                </a:xfrm>
                              </wpg:grpSpPr>
                              <pic:pic xmlns:pic="http://schemas.openxmlformats.org/drawingml/2006/picture">
                                <pic:nvPicPr>
                                  <pic:cNvPr id="151" name="chart"/>
                                  <pic:cNvPicPr>
                                    <a:picLocks noChangeAspect="1"/>
                                  </pic:cNvPicPr>
                                </pic:nvPicPr>
                                <pic:blipFill rotWithShape="1">
                                  <a:blip r:embed="rId27"/>
                                  <a:srcRect l="15522" t="912" r="27629" b="1030"/>
                                  <a:stretch/>
                                </pic:blipFill>
                                <pic:spPr>
                                  <a:xfrm rot="5400000">
                                    <a:off x="2214780" y="-944284"/>
                                    <a:ext cx="114222" cy="4485845"/>
                                  </a:xfrm>
                                  <a:prstGeom prst="rect">
                                    <a:avLst/>
                                  </a:prstGeom>
                                </pic:spPr>
                              </pic:pic>
                              <pic:pic xmlns:pic="http://schemas.openxmlformats.org/drawingml/2006/picture">
                                <pic:nvPicPr>
                                  <pic:cNvPr id="153" name="Picture 153"/>
                                  <pic:cNvPicPr/>
                                </pic:nvPicPr>
                                <pic:blipFill rotWithShape="1">
                                  <a:blip r:embed="rId28">
                                    <a:extLst>
                                      <a:ext uri="{28A0092B-C50C-407E-A947-70E740481C1C}">
                                        <a14:useLocalDpi xmlns:a14="http://schemas.microsoft.com/office/drawing/2010/main" val="0"/>
                                      </a:ext>
                                    </a:extLst>
                                  </a:blip>
                                  <a:srcRect l="2992" t="30354" r="6105" b="60561"/>
                                  <a:stretch/>
                                </pic:blipFill>
                                <pic:spPr bwMode="auto">
                                  <a:xfrm>
                                    <a:off x="0" y="398379"/>
                                    <a:ext cx="4513771" cy="3840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 name="Picture 154"/>
                                  <pic:cNvPicPr/>
                                </pic:nvPicPr>
                                <pic:blipFill rotWithShape="1">
                                  <a:blip r:embed="rId29">
                                    <a:extLst>
                                      <a:ext uri="{28A0092B-C50C-407E-A947-70E740481C1C}">
                                        <a14:useLocalDpi xmlns:a14="http://schemas.microsoft.com/office/drawing/2010/main" val="0"/>
                                      </a:ext>
                                    </a:extLst>
                                  </a:blip>
                                  <a:srcRect l="10636" t="61456" r="31199" b="29868"/>
                                  <a:stretch/>
                                </pic:blipFill>
                                <pic:spPr bwMode="auto">
                                  <a:xfrm>
                                    <a:off x="22878" y="781294"/>
                                    <a:ext cx="4480469" cy="388380"/>
                                  </a:xfrm>
                                  <a:prstGeom prst="rect">
                                    <a:avLst/>
                                  </a:prstGeom>
                                  <a:noFill/>
                                  <a:ln>
                                    <a:noFill/>
                                  </a:ln>
                                  <a:extLst>
                                    <a:ext uri="{53640926-AAD7-44D8-BBD7-CCE9431645EC}">
                                      <a14:shadowObscured xmlns:a14="http://schemas.microsoft.com/office/drawing/2010/main"/>
                                    </a:ext>
                                  </a:extLst>
                                </pic:spPr>
                              </pic:pic>
                            </wpg:grpSp>
                            <wps:wsp>
                              <wps:cNvPr id="155" name="Straight Arrow Connector 155"/>
                              <wps:cNvCnPr/>
                              <wps:spPr>
                                <a:xfrm>
                                  <a:off x="127833" y="587845"/>
                                  <a:ext cx="403854" cy="0"/>
                                </a:xfrm>
                                <a:prstGeom prst="straightConnector1">
                                  <a:avLst/>
                                </a:prstGeom>
                                <a:ln w="571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 name="Text Box 2"/>
                              <wps:cNvSpPr txBox="1">
                                <a:spLocks noChangeArrowheads="1"/>
                              </wps:cNvSpPr>
                              <wps:spPr bwMode="auto">
                                <a:xfrm>
                                  <a:off x="1788347" y="438119"/>
                                  <a:ext cx="1057284" cy="350207"/>
                                </a:xfrm>
                                <a:prstGeom prst="rect">
                                  <a:avLst/>
                                </a:prstGeom>
                                <a:noFill/>
                                <a:ln w="9525">
                                  <a:noFill/>
                                  <a:miter lim="800000"/>
                                  <a:headEnd/>
                                  <a:tailEnd/>
                                </a:ln>
                              </wps:spPr>
                              <wps:txbx>
                                <w:txbxContent>
                                  <w:p w14:paraId="16846E82" w14:textId="77777777" w:rsidR="00537BD2" w:rsidRPr="008A7D4D" w:rsidRDefault="00537BD2" w:rsidP="00B2709C">
                                    <w:pPr>
                                      <w:rPr>
                                        <w:rFonts w:asciiTheme="majorBidi" w:hAnsiTheme="majorBidi" w:cstheme="majorBidi"/>
                                      </w:rPr>
                                    </w:pPr>
                                    <w:r w:rsidRPr="008A7D4D">
                                      <w:rPr>
                                        <w:rFonts w:asciiTheme="majorBidi" w:hAnsiTheme="majorBidi" w:cstheme="majorBidi"/>
                                        <w:color w:val="FFFFFF" w:themeColor="background1"/>
                                        <w:lang w:val="af-ZA"/>
                                      </w:rPr>
                                      <w:t>Vapour slug</w:t>
                                    </w:r>
                                  </w:p>
                                </w:txbxContent>
                              </wps:txbx>
                              <wps:bodyPr rot="0" vert="horz" wrap="square" lIns="91440" tIns="45720" rIns="91440" bIns="45720" anchor="t" anchorCtr="0">
                                <a:noAutofit/>
                              </wps:bodyPr>
                            </wps:wsp>
                            <wps:wsp>
                              <wps:cNvPr id="157" name="Text Box 2"/>
                              <wps:cNvSpPr txBox="1">
                                <a:spLocks noChangeArrowheads="1"/>
                              </wps:cNvSpPr>
                              <wps:spPr bwMode="auto">
                                <a:xfrm>
                                  <a:off x="483320" y="455549"/>
                                  <a:ext cx="1057284" cy="350207"/>
                                </a:xfrm>
                                <a:prstGeom prst="rect">
                                  <a:avLst/>
                                </a:prstGeom>
                                <a:noFill/>
                                <a:ln w="9525">
                                  <a:noFill/>
                                  <a:miter lim="800000"/>
                                  <a:headEnd/>
                                  <a:tailEnd/>
                                </a:ln>
                              </wps:spPr>
                              <wps:txbx>
                                <w:txbxContent>
                                  <w:p w14:paraId="71903FE6" w14:textId="77777777" w:rsidR="00537BD2" w:rsidRPr="008A7D4D" w:rsidRDefault="00537BD2" w:rsidP="00B2709C">
                                    <w:pPr>
                                      <w:rPr>
                                        <w:rFonts w:asciiTheme="majorBidi" w:hAnsiTheme="majorBidi" w:cstheme="majorBidi"/>
                                      </w:rPr>
                                    </w:pPr>
                                    <w:r w:rsidRPr="008A7D4D">
                                      <w:rPr>
                                        <w:rFonts w:asciiTheme="majorBidi" w:hAnsiTheme="majorBidi" w:cstheme="majorBidi"/>
                                        <w:color w:val="FFFFFF" w:themeColor="background1"/>
                                        <w:lang w:val="af-ZA"/>
                                      </w:rPr>
                                      <w:t>Flow</w:t>
                                    </w:r>
                                  </w:p>
                                </w:txbxContent>
                              </wps:txbx>
                              <wps:bodyPr rot="0" vert="horz" wrap="square" lIns="91440" tIns="45720" rIns="91440" bIns="45720" anchor="t" anchorCtr="0">
                                <a:noAutofit/>
                              </wps:bodyPr>
                            </wps:wsp>
                          </wpg:grpSp>
                          <wps:wsp>
                            <wps:cNvPr id="158" name="Text Box 2"/>
                            <wps:cNvSpPr txBox="1">
                              <a:spLocks noChangeArrowheads="1"/>
                            </wps:cNvSpPr>
                            <wps:spPr bwMode="auto">
                              <a:xfrm>
                                <a:off x="1514934" y="108884"/>
                                <a:ext cx="1349325" cy="288732"/>
                              </a:xfrm>
                              <a:prstGeom prst="rect">
                                <a:avLst/>
                              </a:prstGeom>
                              <a:noFill/>
                              <a:ln w="9525">
                                <a:noFill/>
                                <a:miter lim="800000"/>
                                <a:headEnd/>
                                <a:tailEnd/>
                              </a:ln>
                            </wps:spPr>
                            <wps:txbx>
                              <w:txbxContent>
                                <w:p w14:paraId="45F05B9E" w14:textId="77777777" w:rsidR="00537BD2" w:rsidRPr="008A7D4D" w:rsidRDefault="00537BD2" w:rsidP="00B2709C">
                                  <w:pPr>
                                    <w:rPr>
                                      <w:rFonts w:asciiTheme="majorBidi" w:hAnsiTheme="majorBidi" w:cstheme="majorBidi"/>
                                    </w:rPr>
                                  </w:pPr>
                                  <w:r w:rsidRPr="008A7D4D">
                                    <w:rPr>
                                      <w:rFonts w:asciiTheme="majorBidi" w:hAnsiTheme="majorBidi" w:cstheme="majorBidi"/>
                                      <w:lang w:val="af-ZA"/>
                                    </w:rPr>
                                    <w:t>Bubble detachment</w:t>
                                  </w:r>
                                </w:p>
                              </w:txbxContent>
                            </wps:txbx>
                            <wps:bodyPr rot="0" vert="horz" wrap="square" lIns="91440" tIns="45720" rIns="91440" bIns="45720" anchor="t" anchorCtr="0">
                              <a:noAutofit/>
                            </wps:bodyPr>
                          </wps:wsp>
                          <wps:wsp>
                            <wps:cNvPr id="159" name="Freeform 16"/>
                            <wps:cNvSpPr/>
                            <wps:spPr>
                              <a:xfrm>
                                <a:off x="1496208" y="258354"/>
                                <a:ext cx="99204" cy="140024"/>
                              </a:xfrm>
                              <a:custGeom>
                                <a:avLst/>
                                <a:gdLst>
                                  <a:gd name="connsiteX0" fmla="*/ 150725 w 150725"/>
                                  <a:gd name="connsiteY0" fmla="*/ 0 h 185895"/>
                                  <a:gd name="connsiteX1" fmla="*/ 30145 w 150725"/>
                                  <a:gd name="connsiteY1" fmla="*/ 70339 h 185895"/>
                                  <a:gd name="connsiteX2" fmla="*/ 0 w 150725"/>
                                  <a:gd name="connsiteY2" fmla="*/ 185895 h 185895"/>
                                </a:gdLst>
                                <a:ahLst/>
                                <a:cxnLst>
                                  <a:cxn ang="0">
                                    <a:pos x="connsiteX0" y="connsiteY0"/>
                                  </a:cxn>
                                  <a:cxn ang="0">
                                    <a:pos x="connsiteX1" y="connsiteY1"/>
                                  </a:cxn>
                                  <a:cxn ang="0">
                                    <a:pos x="connsiteX2" y="connsiteY2"/>
                                  </a:cxn>
                                </a:cxnLst>
                                <a:rect l="l" t="t" r="r" b="b"/>
                                <a:pathLst>
                                  <a:path w="150725" h="185895">
                                    <a:moveTo>
                                      <a:pt x="150725" y="0"/>
                                    </a:moveTo>
                                    <a:cubicBezTo>
                                      <a:pt x="102995" y="19678"/>
                                      <a:pt x="55266" y="39357"/>
                                      <a:pt x="30145" y="70339"/>
                                    </a:cubicBezTo>
                                    <a:cubicBezTo>
                                      <a:pt x="5024" y="101322"/>
                                      <a:pt x="2512" y="143608"/>
                                      <a:pt x="0" y="185895"/>
                                    </a:cubicBezTo>
                                  </a:path>
                                </a:pathLst>
                              </a:custGeom>
                              <a:noFill/>
                              <a:ln w="9525">
                                <a:solidFill>
                                  <a:schemeClr val="tx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160" name="Group 160"/>
                          <wpg:cNvGrpSpPr/>
                          <wpg:grpSpPr>
                            <a:xfrm>
                              <a:off x="774276" y="481438"/>
                              <a:ext cx="4907854" cy="2307461"/>
                              <a:chOff x="-56997" y="-17326"/>
                              <a:chExt cx="4907854" cy="2307461"/>
                            </a:xfrm>
                          </wpg:grpSpPr>
                          <wps:wsp>
                            <wps:cNvPr id="564" name="Straight Connector 564"/>
                            <wps:cNvCnPr/>
                            <wps:spPr>
                              <a:xfrm flipH="1">
                                <a:off x="1286595" y="0"/>
                                <a:ext cx="1879" cy="2241946"/>
                              </a:xfrm>
                              <a:prstGeom prst="line">
                                <a:avLst/>
                              </a:prstGeom>
                              <a:ln>
                                <a:solidFill>
                                  <a:schemeClr val="tx1"/>
                                </a:solidFill>
                                <a:prstDash val="sysDot"/>
                                <a:tailEnd type="oval"/>
                              </a:ln>
                            </wps:spPr>
                            <wps:style>
                              <a:lnRef idx="2">
                                <a:schemeClr val="accent1"/>
                              </a:lnRef>
                              <a:fillRef idx="0">
                                <a:schemeClr val="accent1"/>
                              </a:fillRef>
                              <a:effectRef idx="1">
                                <a:schemeClr val="accent1"/>
                              </a:effectRef>
                              <a:fontRef idx="minor">
                                <a:schemeClr val="tx1"/>
                              </a:fontRef>
                            </wps:style>
                            <wps:bodyPr/>
                          </wps:wsp>
                          <wps:wsp>
                            <wps:cNvPr id="565" name="Straight Connector 565"/>
                            <wps:cNvCnPr/>
                            <wps:spPr>
                              <a:xfrm flipH="1">
                                <a:off x="1545612" y="-17326"/>
                                <a:ext cx="21127" cy="2307461"/>
                              </a:xfrm>
                              <a:prstGeom prst="line">
                                <a:avLst/>
                              </a:prstGeom>
                              <a:ln>
                                <a:solidFill>
                                  <a:schemeClr val="tx1"/>
                                </a:solidFill>
                                <a:prstDash val="sysDot"/>
                                <a:tailEnd type="oval"/>
                              </a:ln>
                            </wps:spPr>
                            <wps:style>
                              <a:lnRef idx="2">
                                <a:schemeClr val="accent1"/>
                              </a:lnRef>
                              <a:fillRef idx="0">
                                <a:schemeClr val="accent1"/>
                              </a:fillRef>
                              <a:effectRef idx="1">
                                <a:schemeClr val="accent1"/>
                              </a:effectRef>
                              <a:fontRef idx="minor">
                                <a:schemeClr val="tx1"/>
                              </a:fontRef>
                            </wps:style>
                            <wps:bodyPr/>
                          </wps:wsp>
                          <wpg:grpSp>
                            <wpg:cNvPr id="562" name="Group 562"/>
                            <wpg:cNvGrpSpPr/>
                            <wpg:grpSpPr>
                              <a:xfrm>
                                <a:off x="-56997" y="869597"/>
                                <a:ext cx="4907854" cy="283010"/>
                                <a:chOff x="13756" y="3688"/>
                                <a:chExt cx="4908233" cy="283010"/>
                              </a:xfrm>
                            </wpg:grpSpPr>
                            <wps:wsp>
                              <wps:cNvPr id="540" name="Text Box 2"/>
                              <wps:cNvSpPr txBox="1">
                                <a:spLocks noChangeArrowheads="1"/>
                              </wps:cNvSpPr>
                              <wps:spPr bwMode="auto">
                                <a:xfrm>
                                  <a:off x="917232" y="35556"/>
                                  <a:ext cx="353822" cy="251142"/>
                                </a:xfrm>
                                <a:prstGeom prst="rect">
                                  <a:avLst/>
                                </a:prstGeom>
                                <a:noFill/>
                                <a:ln w="9525">
                                  <a:noFill/>
                                  <a:miter lim="800000"/>
                                  <a:headEnd/>
                                  <a:tailEnd/>
                                </a:ln>
                              </wps:spPr>
                              <wps:txbx>
                                <w:txbxContent>
                                  <w:p w14:paraId="30F7A4C6" w14:textId="0472CAF1" w:rsidR="00537BD2" w:rsidRPr="008A7D4D" w:rsidRDefault="00537BD2" w:rsidP="00350041">
                                    <w:r w:rsidRPr="008A7D4D">
                                      <w:t>39</w:t>
                                    </w:r>
                                  </w:p>
                                </w:txbxContent>
                              </wps:txbx>
                              <wps:bodyPr rot="0" vert="horz" wrap="square" lIns="91440" tIns="45720" rIns="91440" bIns="45720" anchor="t" anchorCtr="0">
                                <a:spAutoFit/>
                              </wps:bodyPr>
                            </wps:wsp>
                            <wps:wsp>
                              <wps:cNvPr id="515" name="Text Box 2"/>
                              <wps:cNvSpPr txBox="1">
                                <a:spLocks noChangeArrowheads="1"/>
                              </wps:cNvSpPr>
                              <wps:spPr bwMode="auto">
                                <a:xfrm>
                                  <a:off x="13756" y="35556"/>
                                  <a:ext cx="355759" cy="251142"/>
                                </a:xfrm>
                                <a:prstGeom prst="rect">
                                  <a:avLst/>
                                </a:prstGeom>
                                <a:noFill/>
                                <a:ln w="9525">
                                  <a:noFill/>
                                  <a:miter lim="800000"/>
                                  <a:headEnd/>
                                  <a:tailEnd/>
                                </a:ln>
                              </wps:spPr>
                              <wps:txbx>
                                <w:txbxContent>
                                  <w:p w14:paraId="27791ABF" w14:textId="70643F6A" w:rsidR="00537BD2" w:rsidRPr="008A7D4D" w:rsidRDefault="00537BD2" w:rsidP="00B2709C">
                                    <w:r w:rsidRPr="008A7D4D">
                                      <w:t>25</w:t>
                                    </w:r>
                                  </w:p>
                                </w:txbxContent>
                              </wps:txbx>
                              <wps:bodyPr rot="0" vert="horz" wrap="square" lIns="91440" tIns="45720" rIns="91440" bIns="45720" anchor="t" anchorCtr="0">
                                <a:spAutoFit/>
                              </wps:bodyPr>
                            </wps:wsp>
                            <wps:wsp>
                              <wps:cNvPr id="516" name="Text Box 2"/>
                              <wps:cNvSpPr txBox="1">
                                <a:spLocks noChangeArrowheads="1"/>
                              </wps:cNvSpPr>
                              <wps:spPr bwMode="auto">
                                <a:xfrm>
                                  <a:off x="4521034" y="35243"/>
                                  <a:ext cx="400955" cy="251142"/>
                                </a:xfrm>
                                <a:prstGeom prst="rect">
                                  <a:avLst/>
                                </a:prstGeom>
                                <a:noFill/>
                                <a:ln w="9525">
                                  <a:noFill/>
                                  <a:miter lim="800000"/>
                                  <a:headEnd/>
                                  <a:tailEnd/>
                                </a:ln>
                              </wps:spPr>
                              <wps:txbx>
                                <w:txbxContent>
                                  <w:p w14:paraId="6C03CA8E" w14:textId="100AD5BF" w:rsidR="00537BD2" w:rsidRPr="008A7D4D" w:rsidRDefault="00537BD2" w:rsidP="00350041">
                                    <w:r w:rsidRPr="008A7D4D">
                                      <w:t>108</w:t>
                                    </w:r>
                                  </w:p>
                                </w:txbxContent>
                              </wps:txbx>
                              <wps:bodyPr rot="0" vert="horz" wrap="square" lIns="91440" tIns="45720" rIns="91440" bIns="45720" anchor="t" anchorCtr="0">
                                <a:spAutoFit/>
                              </wps:bodyPr>
                            </wps:wsp>
                            <wps:wsp>
                              <wps:cNvPr id="517" name="Text Box 2"/>
                              <wps:cNvSpPr txBox="1">
                                <a:spLocks noChangeArrowheads="1"/>
                              </wps:cNvSpPr>
                              <wps:spPr bwMode="auto">
                                <a:xfrm>
                                  <a:off x="616730" y="35399"/>
                                  <a:ext cx="354468" cy="251142"/>
                                </a:xfrm>
                                <a:prstGeom prst="rect">
                                  <a:avLst/>
                                </a:prstGeom>
                                <a:noFill/>
                                <a:ln w="9525">
                                  <a:noFill/>
                                  <a:miter lim="800000"/>
                                  <a:headEnd/>
                                  <a:tailEnd/>
                                </a:ln>
                              </wps:spPr>
                              <wps:txbx>
                                <w:txbxContent>
                                  <w:p w14:paraId="687E9A20" w14:textId="6AA27B37" w:rsidR="00537BD2" w:rsidRPr="008A7D4D" w:rsidRDefault="00537BD2" w:rsidP="00B2709C">
                                    <w:r w:rsidRPr="008A7D4D">
                                      <w:t>36</w:t>
                                    </w:r>
                                  </w:p>
                                </w:txbxContent>
                              </wps:txbx>
                              <wps:bodyPr rot="0" vert="horz" wrap="square" lIns="91440" tIns="45720" rIns="91440" bIns="45720" anchor="t" anchorCtr="0">
                                <a:spAutoFit/>
                              </wps:bodyPr>
                            </wps:wsp>
                            <wps:wsp>
                              <wps:cNvPr id="519" name="Text Box 2"/>
                              <wps:cNvSpPr txBox="1">
                                <a:spLocks noChangeArrowheads="1"/>
                              </wps:cNvSpPr>
                              <wps:spPr bwMode="auto">
                                <a:xfrm>
                                  <a:off x="1579338" y="35384"/>
                                  <a:ext cx="407918" cy="251142"/>
                                </a:xfrm>
                                <a:prstGeom prst="rect">
                                  <a:avLst/>
                                </a:prstGeom>
                                <a:noFill/>
                                <a:ln w="9525">
                                  <a:noFill/>
                                  <a:miter lim="800000"/>
                                  <a:headEnd/>
                                  <a:tailEnd/>
                                </a:ln>
                              </wps:spPr>
                              <wps:txbx>
                                <w:txbxContent>
                                  <w:p w14:paraId="5BEBB73B" w14:textId="177A496A" w:rsidR="00537BD2" w:rsidRPr="008A7D4D" w:rsidRDefault="00537BD2" w:rsidP="00B2709C">
                                    <w:r w:rsidRPr="008A7D4D">
                                      <w:t>50</w:t>
                                    </w:r>
                                  </w:p>
                                </w:txbxContent>
                              </wps:txbx>
                              <wps:bodyPr rot="0" vert="horz" wrap="square" lIns="91440" tIns="45720" rIns="91440" bIns="45720" anchor="t" anchorCtr="0">
                                <a:spAutoFit/>
                              </wps:bodyPr>
                            </wps:wsp>
                            <wps:wsp>
                              <wps:cNvPr id="520" name="Text Box 2"/>
                              <wps:cNvSpPr txBox="1">
                                <a:spLocks noChangeArrowheads="1"/>
                              </wps:cNvSpPr>
                              <wps:spPr bwMode="auto">
                                <a:xfrm>
                                  <a:off x="2004991" y="35364"/>
                                  <a:ext cx="330924" cy="223569"/>
                                </a:xfrm>
                                <a:prstGeom prst="rect">
                                  <a:avLst/>
                                </a:prstGeom>
                                <a:noFill/>
                                <a:ln w="9525">
                                  <a:noFill/>
                                  <a:miter lim="800000"/>
                                  <a:headEnd/>
                                  <a:tailEnd/>
                                </a:ln>
                              </wps:spPr>
                              <wps:txbx>
                                <w:txbxContent>
                                  <w:p w14:paraId="7CE14B11" w14:textId="5FC650CA" w:rsidR="00537BD2" w:rsidRPr="008A7D4D" w:rsidRDefault="00537BD2" w:rsidP="00B2709C">
                                    <w:r w:rsidRPr="008A7D4D">
                                      <w:t>58</w:t>
                                    </w:r>
                                  </w:p>
                                </w:txbxContent>
                              </wps:txbx>
                              <wps:bodyPr rot="0" vert="horz" wrap="square" lIns="91440" tIns="45720" rIns="91440" bIns="45720" anchor="t" anchorCtr="0">
                                <a:noAutofit/>
                              </wps:bodyPr>
                            </wps:wsp>
                            <wps:wsp>
                              <wps:cNvPr id="521" name="Text Box 2"/>
                              <wps:cNvSpPr txBox="1">
                                <a:spLocks noChangeArrowheads="1"/>
                              </wps:cNvSpPr>
                              <wps:spPr bwMode="auto">
                                <a:xfrm>
                                  <a:off x="2431689" y="35364"/>
                                  <a:ext cx="375559" cy="251142"/>
                                </a:xfrm>
                                <a:prstGeom prst="rect">
                                  <a:avLst/>
                                </a:prstGeom>
                                <a:noFill/>
                                <a:ln w="9525">
                                  <a:noFill/>
                                  <a:miter lim="800000"/>
                                  <a:headEnd/>
                                  <a:tailEnd/>
                                </a:ln>
                              </wps:spPr>
                              <wps:txbx>
                                <w:txbxContent>
                                  <w:p w14:paraId="6A09B5F2" w14:textId="56162CD3" w:rsidR="00537BD2" w:rsidRPr="008A7D4D" w:rsidRDefault="00537BD2">
                                    <w:r w:rsidRPr="008A7D4D">
                                      <w:t>62</w:t>
                                    </w:r>
                                  </w:p>
                                </w:txbxContent>
                              </wps:txbx>
                              <wps:bodyPr rot="0" vert="horz" wrap="square" lIns="91440" tIns="45720" rIns="91440" bIns="45720" anchor="t" anchorCtr="0">
                                <a:spAutoFit/>
                              </wps:bodyPr>
                            </wps:wsp>
                            <wps:wsp>
                              <wps:cNvPr id="523" name="Text Box 2"/>
                              <wps:cNvSpPr txBox="1">
                                <a:spLocks noChangeArrowheads="1"/>
                              </wps:cNvSpPr>
                              <wps:spPr bwMode="auto">
                                <a:xfrm>
                                  <a:off x="3343273" y="35531"/>
                                  <a:ext cx="359965" cy="236316"/>
                                </a:xfrm>
                                <a:prstGeom prst="rect">
                                  <a:avLst/>
                                </a:prstGeom>
                                <a:noFill/>
                                <a:ln w="9525">
                                  <a:noFill/>
                                  <a:miter lim="800000"/>
                                  <a:headEnd/>
                                  <a:tailEnd/>
                                </a:ln>
                              </wps:spPr>
                              <wps:txbx>
                                <w:txbxContent>
                                  <w:p w14:paraId="1195FEFA" w14:textId="5CF5DF6C" w:rsidR="00537BD2" w:rsidRPr="008A7D4D" w:rsidRDefault="00537BD2">
                                    <w:r w:rsidRPr="008A7D4D">
                                      <w:t>73</w:t>
                                    </w:r>
                                  </w:p>
                                </w:txbxContent>
                              </wps:txbx>
                              <wps:bodyPr rot="0" vert="horz" wrap="square" lIns="91440" tIns="45720" rIns="91440" bIns="45720" anchor="t" anchorCtr="0">
                                <a:noAutofit/>
                              </wps:bodyPr>
                            </wps:wsp>
                            <wps:wsp>
                              <wps:cNvPr id="531" name="Text Box 2"/>
                              <wps:cNvSpPr txBox="1">
                                <a:spLocks noChangeArrowheads="1"/>
                              </wps:cNvSpPr>
                              <wps:spPr bwMode="auto">
                                <a:xfrm>
                                  <a:off x="2909773" y="35140"/>
                                  <a:ext cx="362354" cy="251142"/>
                                </a:xfrm>
                                <a:prstGeom prst="rect">
                                  <a:avLst/>
                                </a:prstGeom>
                                <a:noFill/>
                                <a:ln w="9525">
                                  <a:noFill/>
                                  <a:miter lim="800000"/>
                                  <a:headEnd/>
                                  <a:tailEnd/>
                                </a:ln>
                              </wps:spPr>
                              <wps:txbx>
                                <w:txbxContent>
                                  <w:p w14:paraId="42636C2D" w14:textId="5DD67920" w:rsidR="00537BD2" w:rsidRPr="008A7D4D" w:rsidRDefault="00537BD2">
                                    <w:r w:rsidRPr="008A7D4D">
                                      <w:t>65</w:t>
                                    </w:r>
                                  </w:p>
                                </w:txbxContent>
                              </wps:txbx>
                              <wps:bodyPr rot="0" vert="horz" wrap="square" lIns="91440" tIns="45720" rIns="91440" bIns="45720" anchor="t" anchorCtr="0">
                                <a:spAutoFit/>
                              </wps:bodyPr>
                            </wps:wsp>
                            <wps:wsp>
                              <wps:cNvPr id="542" name="Text Box 2"/>
                              <wps:cNvSpPr txBox="1">
                                <a:spLocks noChangeArrowheads="1"/>
                              </wps:cNvSpPr>
                              <wps:spPr bwMode="auto">
                                <a:xfrm>
                                  <a:off x="3846867" y="35496"/>
                                  <a:ext cx="333807" cy="251142"/>
                                </a:xfrm>
                                <a:prstGeom prst="rect">
                                  <a:avLst/>
                                </a:prstGeom>
                                <a:noFill/>
                                <a:ln w="9525">
                                  <a:noFill/>
                                  <a:miter lim="800000"/>
                                  <a:headEnd/>
                                  <a:tailEnd/>
                                </a:ln>
                              </wps:spPr>
                              <wps:txbx>
                                <w:txbxContent>
                                  <w:p w14:paraId="7B39CC64" w14:textId="2C60EFDF" w:rsidR="00537BD2" w:rsidRPr="008A7D4D" w:rsidRDefault="00537BD2" w:rsidP="00B2709C">
                                    <w:r w:rsidRPr="008A7D4D">
                                      <w:t>90</w:t>
                                    </w:r>
                                  </w:p>
                                </w:txbxContent>
                              </wps:txbx>
                              <wps:bodyPr rot="0" vert="horz" wrap="square" lIns="91440" tIns="45720" rIns="91440" bIns="45720" anchor="t" anchorCtr="0">
                                <a:spAutoFit/>
                              </wps:bodyPr>
                            </wps:wsp>
                            <wps:wsp>
                              <wps:cNvPr id="543" name="Straight Connector 543"/>
                              <wps:cNvCnPr/>
                              <wps:spPr>
                                <a:xfrm flipH="1">
                                  <a:off x="4005262" y="3688"/>
                                  <a:ext cx="0" cy="71332"/>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inline>
            </w:drawing>
          </mc:Choice>
          <mc:Fallback>
            <w:pict>
              <v:group w14:anchorId="5627F670" id="Group 16" o:spid="_x0000_s1299" style="width:480.75pt;height:284.25pt;mso-position-horizontal-relative:char;mso-position-vertical-relative:line" coordorigin="-508" coordsize="61055,36099" o:gfxdata="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">
                <v:shape id="Chart 103" o:spid="_x0000_s1300" type="#_x0000_t75" style="position:absolute;left:4246;top:14874;width:56327;height:21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">
                  <v:imagedata r:id="rId30" o:title=""/>
                  <o:lock v:ext="edit" aspectratio="f"/>
                </v:shape>
                <v:group id="Group 162" o:spid="_x0000_s1301" style="position:absolute;left:-508;width:55850;height:27430" coordorigin="37" coordsize="56783,27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_x0000_s1302" type="#_x0000_t202" style="position:absolute;left:37;top:3740;width:9375;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9C5D154" w14:textId="0A1F0BEE" w:rsidR="00537BD2" w:rsidRPr="008A7D4D" w:rsidRDefault="00537BD2" w:rsidP="00B2709C">
                          <w:pPr>
                            <w:jc w:val="center"/>
                            <w:rPr>
                              <w:rFonts w:asciiTheme="majorBidi" w:hAnsiTheme="majorBidi" w:cstheme="majorBidi"/>
                              <w:b/>
                              <w:bCs/>
                              <w:lang w:val="en-ZA"/>
                            </w:rPr>
                          </w:pPr>
                          <w:r w:rsidRPr="008A7D4D">
                            <w:rPr>
                              <w:rFonts w:asciiTheme="majorBidi" w:hAnsiTheme="majorBidi" w:cstheme="majorBidi"/>
                              <w:b/>
                              <w:bCs/>
                            </w:rPr>
                            <w:t>High-speed camera:</w:t>
                          </w:r>
                        </w:p>
                      </w:txbxContent>
                    </v:textbox>
                  </v:shape>
                  <v:shape id="_x0000_s1303" type="#_x0000_t202" style="position:absolute;left:295;top:9900;width:9811;height:4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44FC6645" w14:textId="7CEC3432" w:rsidR="00537BD2" w:rsidRPr="008A7D4D" w:rsidRDefault="00537BD2" w:rsidP="0092157C">
                          <w:pPr>
                            <w:rPr>
                              <w:rFonts w:asciiTheme="majorBidi" w:hAnsiTheme="majorBidi" w:cstheme="majorBidi"/>
                              <w:b/>
                              <w:bCs/>
                            </w:rPr>
                          </w:pPr>
                          <w:r w:rsidRPr="008A7D4D">
                            <w:rPr>
                              <w:rFonts w:asciiTheme="majorBidi" w:hAnsiTheme="majorBidi" w:cstheme="majorBidi"/>
                              <w:b/>
                              <w:bCs/>
                            </w:rPr>
                            <w:t>Infrared camera (°C):</w:t>
                          </w:r>
                        </w:p>
                      </w:txbxContent>
                    </v:textbox>
                  </v:shape>
                  <v:group id="Group 1" o:spid="_x0000_s1304" style="position:absolute;left:9005;width:45148;height:13557" coordsize="45148,1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Right Brace 99" o:spid="_x0000_s1305" type="#_x0000_t88" style="position:absolute;left:5622;top:-2590;width:643;height:114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" adj="343" strokecolor="black [3213]" strokeweight=".5pt">
                      <v:stroke joinstyle="miter"/>
                    </v:shape>
                    <v:shape id="_x0000_s1306" type="#_x0000_t202" style="position:absolute;left:1747;top:88;width:12281;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1EC4E58" w14:textId="77777777" w:rsidR="00537BD2" w:rsidRPr="008A7D4D" w:rsidRDefault="00537BD2" w:rsidP="00B2709C">
                            <w:pPr>
                              <w:rPr>
                                <w:rFonts w:asciiTheme="majorBidi" w:hAnsiTheme="majorBidi" w:cstheme="majorBidi"/>
                              </w:rPr>
                            </w:pPr>
                            <w:r w:rsidRPr="008A7D4D">
                              <w:rPr>
                                <w:rFonts w:asciiTheme="majorBidi" w:hAnsiTheme="majorBidi" w:cstheme="majorBidi"/>
                                <w:lang w:val="af-ZA"/>
                              </w:rPr>
                              <w:t>Liquid phase</w:t>
                            </w:r>
                          </w:p>
                        </w:txbxContent>
                      </v:textbox>
                    </v:shape>
                    <v:shape id="_x0000_s1307" type="#_x0000_t202" style="position:absolute;left:12173;width:12280;height: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" stroked="f">
                      <v:textbox inset=",0,,0">
                        <w:txbxContent>
                          <w:p w14:paraId="01864151" w14:textId="77777777" w:rsidR="00537BD2" w:rsidRPr="008A7D4D" w:rsidRDefault="00537BD2" w:rsidP="00B2709C">
                            <w:pPr>
                              <w:rPr>
                                <w:rFonts w:asciiTheme="majorBidi" w:hAnsiTheme="majorBidi" w:cstheme="majorBidi"/>
                              </w:rPr>
                            </w:pPr>
                            <w:r w:rsidRPr="008A7D4D">
                              <w:rPr>
                                <w:rFonts w:asciiTheme="majorBidi" w:hAnsiTheme="majorBidi" w:cstheme="majorBidi"/>
                                <w:lang w:val="af-ZA"/>
                              </w:rPr>
                              <w:t>Nucleation</w:t>
                            </w:r>
                          </w:p>
                        </w:txbxContent>
                      </v:textbox>
                    </v:shape>
                    <v:shape id="Freeform 11" o:spid="_x0000_s1308" style="position:absolute;left:12412;top:1526;width:1508;height:2248;visibility:visible;mso-wrap-style:square;v-text-anchor:top" coordsize="150725,18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" path="m150725,c102995,19678,55266,39357,30145,70339,5024,101322,2512,143608,,185895e" filled="f" strokecolor="black [3213]">
                      <v:stroke endarrow="block" joinstyle="miter"/>
                      <v:path arrowok="t" o:connecttype="custom" o:connectlocs="150766,0;30153,85060;0,224800" o:connectangles="0,0,0"/>
                    </v:shape>
                    <v:group id="Group 149" o:spid="_x0000_s1309" style="position:absolute;top:3983;width:45148;height:9574" coordorigin=",3983" coordsize="45148,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50" o:spid="_x0000_s1310" style="position:absolute;top:3983;width:45148;height:9574" coordorigin=",3983" coordsize="45148,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chart" o:spid="_x0000_s1311" type="#_x0000_t75" style="position:absolute;left:22148;top:-9444;width:1142;height:4485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">
                          <v:imagedata r:id="rId31" o:title="" croptop="598f" cropbottom="675f" cropleft="10172f" cropright="18107f"/>
                        </v:shape>
                        <v:shape id="Picture 153" o:spid="_x0000_s1312" type="#_x0000_t75" style="position:absolute;top:3983;width:45137;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">
                          <v:imagedata r:id="rId32" o:title="" croptop="19893f" cropbottom="39689f" cropleft="1961f" cropright="4001f"/>
                        </v:shape>
                        <v:shape id="Picture 154" o:spid="_x0000_s1313" type="#_x0000_t75" style="position:absolute;left:228;top:7812;width:44805;height:3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">
                          <v:imagedata r:id="rId33" o:title="" croptop="40276f" cropbottom="19574f" cropleft="6970f" cropright="20447f"/>
                        </v:shape>
                      </v:group>
                      <v:shape id="Straight Arrow Connector 155" o:spid="_x0000_s1314" type="#_x0000_t32" style="position:absolute;left:1278;top:5878;width:40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" strokecolor="white [3212]" strokeweight="4.5pt">
                        <v:stroke endarrow="block" joinstyle="miter"/>
                      </v:shape>
                      <v:shape id="_x0000_s1315" type="#_x0000_t202" style="position:absolute;left:17883;top:4381;width:1057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" filled="f" stroked="f">
                        <v:textbox>
                          <w:txbxContent>
                            <w:p w14:paraId="16846E82" w14:textId="77777777" w:rsidR="00537BD2" w:rsidRPr="008A7D4D" w:rsidRDefault="00537BD2" w:rsidP="00B2709C">
                              <w:pPr>
                                <w:rPr>
                                  <w:rFonts w:asciiTheme="majorBidi" w:hAnsiTheme="majorBidi" w:cstheme="majorBidi"/>
                                </w:rPr>
                              </w:pPr>
                              <w:r w:rsidRPr="008A7D4D">
                                <w:rPr>
                                  <w:rFonts w:asciiTheme="majorBidi" w:hAnsiTheme="majorBidi" w:cstheme="majorBidi"/>
                                  <w:color w:val="FFFFFF" w:themeColor="background1"/>
                                  <w:lang w:val="af-ZA"/>
                                </w:rPr>
                                <w:t>Vapour slug</w:t>
                              </w:r>
                            </w:p>
                          </w:txbxContent>
                        </v:textbox>
                      </v:shape>
                      <v:shape id="_x0000_s1316" type="#_x0000_t202" style="position:absolute;left:4833;top:4555;width:10573;height:3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71903FE6" w14:textId="77777777" w:rsidR="00537BD2" w:rsidRPr="008A7D4D" w:rsidRDefault="00537BD2" w:rsidP="00B2709C">
                              <w:pPr>
                                <w:rPr>
                                  <w:rFonts w:asciiTheme="majorBidi" w:hAnsiTheme="majorBidi" w:cstheme="majorBidi"/>
                                </w:rPr>
                              </w:pPr>
                              <w:r w:rsidRPr="008A7D4D">
                                <w:rPr>
                                  <w:rFonts w:asciiTheme="majorBidi" w:hAnsiTheme="majorBidi" w:cstheme="majorBidi"/>
                                  <w:color w:val="FFFFFF" w:themeColor="background1"/>
                                  <w:lang w:val="af-ZA"/>
                                </w:rPr>
                                <w:t>Flow</w:t>
                              </w:r>
                            </w:p>
                          </w:txbxContent>
                        </v:textbox>
                      </v:shape>
                    </v:group>
                    <v:shape id="_x0000_s1317" type="#_x0000_t202" style="position:absolute;left:15149;top:1088;width:13493;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14:paraId="45F05B9E" w14:textId="77777777" w:rsidR="00537BD2" w:rsidRPr="008A7D4D" w:rsidRDefault="00537BD2" w:rsidP="00B2709C">
                            <w:pPr>
                              <w:rPr>
                                <w:rFonts w:asciiTheme="majorBidi" w:hAnsiTheme="majorBidi" w:cstheme="majorBidi"/>
                              </w:rPr>
                            </w:pPr>
                            <w:r w:rsidRPr="008A7D4D">
                              <w:rPr>
                                <w:rFonts w:asciiTheme="majorBidi" w:hAnsiTheme="majorBidi" w:cstheme="majorBidi"/>
                                <w:lang w:val="af-ZA"/>
                              </w:rPr>
                              <w:t>Bubble detachment</w:t>
                            </w:r>
                          </w:p>
                        </w:txbxContent>
                      </v:textbox>
                    </v:shape>
                    <v:shape id="Freeform 16" o:spid="_x0000_s1318" style="position:absolute;left:14962;top:2583;width:992;height:1400;visibility:visible;mso-wrap-style:square;v-text-anchor:top" coordsize="150725,18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" path="m150725,c102995,19678,55266,39357,30145,70339,5024,101322,2512,143608,,185895e" filled="f" strokecolor="black [3213]">
                      <v:stroke endarrow="block" joinstyle="miter"/>
                      <v:path arrowok="t" o:connecttype="custom" o:connectlocs="99204,0;19841,52982;0,140024" o:connectangles="0,0,0"/>
                    </v:shape>
                  </v:group>
                  <v:group id="Group 160" o:spid="_x0000_s1319" style="position:absolute;left:7742;top:4814;width:49079;height:23074" coordorigin="-569,-173" coordsize="49078,23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Straight Connector 564" o:spid="_x0000_s1320" style="position:absolute;flip:x;visibility:visible;mso-wrap-style:square" from="12865,0" to="12884,2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" strokecolor="black [3213]" strokeweight="1pt">
                      <v:stroke dashstyle="1 1" endarrow="oval" joinstyle="miter"/>
                    </v:line>
                    <v:line id="Straight Connector 565" o:spid="_x0000_s1321" style="position:absolute;flip:x;visibility:visible;mso-wrap-style:square" from="15456,-173" to="15667,2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" strokecolor="black [3213]" strokeweight="1pt">
                      <v:stroke dashstyle="1 1" endarrow="oval" joinstyle="miter"/>
                    </v:line>
                    <v:group id="Group 562" o:spid="_x0000_s1322" style="position:absolute;left:-569;top:8695;width:49077;height:2831" coordorigin="137,36" coordsize="4908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_x0000_s1323" type="#_x0000_t202" style="position:absolute;left:9172;top:355;width:3538;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" filled="f" stroked="f">
                        <v:textbox style="mso-fit-shape-to-text:t">
                          <w:txbxContent>
                            <w:p w14:paraId="30F7A4C6" w14:textId="0472CAF1" w:rsidR="00537BD2" w:rsidRPr="008A7D4D" w:rsidRDefault="00537BD2" w:rsidP="00350041">
                              <w:r w:rsidRPr="008A7D4D">
                                <w:t>39</w:t>
                              </w:r>
                            </w:p>
                          </w:txbxContent>
                        </v:textbox>
                      </v:shape>
                      <v:shape id="_x0000_s1324" type="#_x0000_t202" style="position:absolute;left:137;top:355;width:3558;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14:paraId="27791ABF" w14:textId="70643F6A" w:rsidR="00537BD2" w:rsidRPr="008A7D4D" w:rsidRDefault="00537BD2" w:rsidP="00B2709C">
                              <w:r w:rsidRPr="008A7D4D">
                                <w:t>25</w:t>
                              </w:r>
                            </w:p>
                          </w:txbxContent>
                        </v:textbox>
                      </v:shape>
                      <v:shape id="_x0000_s1325" type="#_x0000_t202" style="position:absolute;left:45210;top:352;width:4009;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" filled="f" stroked="f">
                        <v:textbox style="mso-fit-shape-to-text:t">
                          <w:txbxContent>
                            <w:p w14:paraId="6C03CA8E" w14:textId="100AD5BF" w:rsidR="00537BD2" w:rsidRPr="008A7D4D" w:rsidRDefault="00537BD2" w:rsidP="00350041">
                              <w:r w:rsidRPr="008A7D4D">
                                <w:t>108</w:t>
                              </w:r>
                            </w:p>
                          </w:txbxContent>
                        </v:textbox>
                      </v:shape>
                      <v:shape id="_x0000_s1326" type="#_x0000_t202" style="position:absolute;left:6167;top:353;width:3544;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" filled="f" stroked="f">
                        <v:textbox style="mso-fit-shape-to-text:t">
                          <w:txbxContent>
                            <w:p w14:paraId="687E9A20" w14:textId="6AA27B37" w:rsidR="00537BD2" w:rsidRPr="008A7D4D" w:rsidRDefault="00537BD2" w:rsidP="00B2709C">
                              <w:r w:rsidRPr="008A7D4D">
                                <w:t>36</w:t>
                              </w:r>
                            </w:p>
                          </w:txbxContent>
                        </v:textbox>
                      </v:shape>
                      <v:shape id="_x0000_s1327" type="#_x0000_t202" style="position:absolute;left:15793;top:353;width:4079;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" filled="f" stroked="f">
                        <v:textbox style="mso-fit-shape-to-text:t">
                          <w:txbxContent>
                            <w:p w14:paraId="5BEBB73B" w14:textId="177A496A" w:rsidR="00537BD2" w:rsidRPr="008A7D4D" w:rsidRDefault="00537BD2" w:rsidP="00B2709C">
                              <w:r w:rsidRPr="008A7D4D">
                                <w:t>50</w:t>
                              </w:r>
                            </w:p>
                          </w:txbxContent>
                        </v:textbox>
                      </v:shape>
                      <v:shape id="_x0000_s1328" type="#_x0000_t202" style="position:absolute;left:20049;top:353;width:3310;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7CE14B11" w14:textId="5FC650CA" w:rsidR="00537BD2" w:rsidRPr="008A7D4D" w:rsidRDefault="00537BD2" w:rsidP="00B2709C">
                              <w:r w:rsidRPr="008A7D4D">
                                <w:t>58</w:t>
                              </w:r>
                            </w:p>
                          </w:txbxContent>
                        </v:textbox>
                      </v:shape>
                      <v:shape id="_x0000_s1329" type="#_x0000_t202" style="position:absolute;left:24316;top:353;width:3756;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" filled="f" stroked="f">
                        <v:textbox style="mso-fit-shape-to-text:t">
                          <w:txbxContent>
                            <w:p w14:paraId="6A09B5F2" w14:textId="56162CD3" w:rsidR="00537BD2" w:rsidRPr="008A7D4D" w:rsidRDefault="00537BD2">
                              <w:r w:rsidRPr="008A7D4D">
                                <w:t>62</w:t>
                              </w:r>
                            </w:p>
                          </w:txbxContent>
                        </v:textbox>
                      </v:shape>
                      <v:shape id="_x0000_s1330" type="#_x0000_t202" style="position:absolute;left:33432;top:355;width:3600;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1195FEFA" w14:textId="5CF5DF6C" w:rsidR="00537BD2" w:rsidRPr="008A7D4D" w:rsidRDefault="00537BD2">
                              <w:r w:rsidRPr="008A7D4D">
                                <w:t>73</w:t>
                              </w:r>
                            </w:p>
                          </w:txbxContent>
                        </v:textbox>
                      </v:shape>
                      <v:shape id="_x0000_s1331" type="#_x0000_t202" style="position:absolute;left:29097;top:351;width:3624;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" filled="f" stroked="f">
                        <v:textbox style="mso-fit-shape-to-text:t">
                          <w:txbxContent>
                            <w:p w14:paraId="42636C2D" w14:textId="5DD67920" w:rsidR="00537BD2" w:rsidRPr="008A7D4D" w:rsidRDefault="00537BD2">
                              <w:r w:rsidRPr="008A7D4D">
                                <w:t>65</w:t>
                              </w:r>
                            </w:p>
                          </w:txbxContent>
                        </v:textbox>
                      </v:shape>
                      <v:shape id="_x0000_s1332" type="#_x0000_t202" style="position:absolute;left:38468;top:354;width:3338;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" filled="f" stroked="f">
                        <v:textbox style="mso-fit-shape-to-text:t">
                          <w:txbxContent>
                            <w:p w14:paraId="7B39CC64" w14:textId="2C60EFDF" w:rsidR="00537BD2" w:rsidRPr="008A7D4D" w:rsidRDefault="00537BD2" w:rsidP="00B2709C">
                              <w:r w:rsidRPr="008A7D4D">
                                <w:t>90</w:t>
                              </w:r>
                            </w:p>
                          </w:txbxContent>
                        </v:textbox>
                      </v:shape>
                      <v:line id="Straight Connector 543" o:spid="_x0000_s1333" style="position:absolute;flip:x;visibility:visible;mso-wrap-style:square" from="40052,36" to="4005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" strokecolor="black [3200]" strokeweight=".5pt">
                        <v:stroke joinstyle="miter"/>
                      </v:line>
                    </v:group>
                  </v:group>
                </v:group>
                <w10:anchorlock/>
              </v:group>
              <o:OLEObject Type="Embed" ProgID="Excel.Chart.8" ShapeID="Chart 103" DrawAspect="Content" ObjectID="_1648997469" r:id="rId34">
                <o:FieldCodes>\s</o:FieldCodes>
              </o:OLEObject>
            </w:pict>
          </mc:Fallback>
        </mc:AlternateContent>
      </w:r>
      <w:r w:rsidR="00F215E9" w:rsidRPr="000876FA">
        <w:rPr>
          <w:noProof/>
          <w:lang w:val="en-GB" w:eastAsia="af-ZA"/>
        </w:rPr>
        <mc:AlternateContent>
          <mc:Choice Requires="wps">
            <w:drawing>
              <wp:anchor distT="0" distB="0" distL="114300" distR="114300" simplePos="0" relativeHeight="251774976" behindDoc="0" locked="0" layoutInCell="1" allowOverlap="1" wp14:anchorId="34A48148" wp14:editId="2BE5315F">
                <wp:simplePos x="0" y="0"/>
                <wp:positionH relativeFrom="column">
                  <wp:posOffset>3302693</wp:posOffset>
                </wp:positionH>
                <wp:positionV relativeFrom="paragraph">
                  <wp:posOffset>1342390</wp:posOffset>
                </wp:positionV>
                <wp:extent cx="0" cy="69850"/>
                <wp:effectExtent l="0" t="0" r="38100" b="25400"/>
                <wp:wrapNone/>
                <wp:docPr id="179" name="Straight Connector 179"/>
                <wp:cNvGraphicFramePr/>
                <a:graphic xmlns:a="http://schemas.openxmlformats.org/drawingml/2006/main">
                  <a:graphicData uri="http://schemas.microsoft.com/office/word/2010/wordprocessingShape">
                    <wps:wsp>
                      <wps:cNvCnPr/>
                      <wps:spPr>
                        <a:xfrm flipH="1">
                          <a:off x="0" y="0"/>
                          <a:ext cx="0"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5C6D49AA" id="Straight Connector 179" o:spid="_x0000_s1026" style="position:absolute;flip:x;z-index:251774976;visibility:visible;mso-wrap-style:square;mso-wrap-distance-left:9pt;mso-wrap-distance-top:0;mso-wrap-distance-right:9pt;mso-wrap-distance-bottom:0;mso-position-horizontal:absolute;mso-position-horizontal-relative:text;mso-position-vertical:absolute;mso-position-vertical-relative:text" from="260.05pt,105.7pt" to="260.0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" strokecolor="black [3200]" strokeweight=".5pt">
                <v:stroke joinstyle="miter"/>
              </v:line>
            </w:pict>
          </mc:Fallback>
        </mc:AlternateContent>
      </w:r>
      <w:r w:rsidR="0092157C" w:rsidRPr="000876FA">
        <w:rPr>
          <w:noProof/>
          <w:lang w:val="en-GB" w:eastAsia="af-ZA"/>
        </w:rPr>
        <mc:AlternateContent>
          <mc:Choice Requires="wps">
            <w:drawing>
              <wp:anchor distT="0" distB="0" distL="114300" distR="114300" simplePos="0" relativeHeight="251783168" behindDoc="0" locked="0" layoutInCell="1" allowOverlap="1" wp14:anchorId="07F71CA2" wp14:editId="12A3DB90">
                <wp:simplePos x="0" y="0"/>
                <wp:positionH relativeFrom="column">
                  <wp:posOffset>1507853</wp:posOffset>
                </wp:positionH>
                <wp:positionV relativeFrom="paragraph">
                  <wp:posOffset>1347470</wp:posOffset>
                </wp:positionV>
                <wp:extent cx="0" cy="69850"/>
                <wp:effectExtent l="0" t="0" r="38100" b="25400"/>
                <wp:wrapNone/>
                <wp:docPr id="190" name="Straight Connector 190"/>
                <wp:cNvGraphicFramePr/>
                <a:graphic xmlns:a="http://schemas.openxmlformats.org/drawingml/2006/main">
                  <a:graphicData uri="http://schemas.microsoft.com/office/word/2010/wordprocessingShape">
                    <wps:wsp>
                      <wps:cNvCnPr/>
                      <wps:spPr>
                        <a:xfrm flipH="1">
                          <a:off x="0" y="0"/>
                          <a:ext cx="0"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58F19199" id="Straight Connector 190" o:spid="_x0000_s1026" style="position:absolute;flip:x;z-index:251783168;visibility:visible;mso-wrap-style:square;mso-wrap-distance-left:9pt;mso-wrap-distance-top:0;mso-wrap-distance-right:9pt;mso-wrap-distance-bottom:0;mso-position-horizontal:absolute;mso-position-horizontal-relative:text;mso-position-vertical:absolute;mso-position-vertical-relative:text" from="118.75pt,106.1pt" to="118.7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" strokecolor="black [3200]" strokeweight=".5pt">
                <v:stroke joinstyle="miter"/>
              </v:line>
            </w:pict>
          </mc:Fallback>
        </mc:AlternateContent>
      </w:r>
      <w:r w:rsidR="0092157C" w:rsidRPr="000876FA">
        <w:rPr>
          <w:noProof/>
          <w:lang w:val="en-GB" w:eastAsia="af-ZA"/>
        </w:rPr>
        <mc:AlternateContent>
          <mc:Choice Requires="wps">
            <w:drawing>
              <wp:anchor distT="0" distB="0" distL="114300" distR="114300" simplePos="0" relativeHeight="251770880" behindDoc="0" locked="0" layoutInCell="1" allowOverlap="1" wp14:anchorId="6E73593B" wp14:editId="332AD2D1">
                <wp:simplePos x="0" y="0"/>
                <wp:positionH relativeFrom="column">
                  <wp:posOffset>4190002</wp:posOffset>
                </wp:positionH>
                <wp:positionV relativeFrom="paragraph">
                  <wp:posOffset>1347470</wp:posOffset>
                </wp:positionV>
                <wp:extent cx="0" cy="69850"/>
                <wp:effectExtent l="0" t="0" r="38100" b="25400"/>
                <wp:wrapNone/>
                <wp:docPr id="175" name="Straight Connector 175"/>
                <wp:cNvGraphicFramePr/>
                <a:graphic xmlns:a="http://schemas.openxmlformats.org/drawingml/2006/main">
                  <a:graphicData uri="http://schemas.microsoft.com/office/word/2010/wordprocessingShape">
                    <wps:wsp>
                      <wps:cNvCnPr/>
                      <wps:spPr>
                        <a:xfrm flipH="1">
                          <a:off x="0" y="0"/>
                          <a:ext cx="0"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63BBF3C3" id="Straight Connector 175" o:spid="_x0000_s1026" style="position:absolute;flip:x;z-index:251770880;visibility:visible;mso-wrap-style:square;mso-wrap-distance-left:9pt;mso-wrap-distance-top:0;mso-wrap-distance-right:9pt;mso-wrap-distance-bottom:0;mso-position-horizontal:absolute;mso-position-horizontal-relative:text;mso-position-vertical:absolute;mso-position-vertical-relative:text" from="329.9pt,106.1pt" to="329.9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" strokecolor="black [3200]" strokeweight=".5pt">
                <v:stroke joinstyle="miter"/>
              </v:line>
            </w:pict>
          </mc:Fallback>
        </mc:AlternateContent>
      </w:r>
      <w:r w:rsidR="0092157C" w:rsidRPr="000876FA">
        <w:rPr>
          <w:noProof/>
          <w:lang w:val="en-GB" w:eastAsia="af-ZA"/>
        </w:rPr>
        <mc:AlternateContent>
          <mc:Choice Requires="wps">
            <w:drawing>
              <wp:anchor distT="0" distB="0" distL="114300" distR="114300" simplePos="0" relativeHeight="251772928" behindDoc="0" locked="0" layoutInCell="1" allowOverlap="1" wp14:anchorId="0B223A9D" wp14:editId="0CE67BEA">
                <wp:simplePos x="0" y="0"/>
                <wp:positionH relativeFrom="column">
                  <wp:posOffset>3758202</wp:posOffset>
                </wp:positionH>
                <wp:positionV relativeFrom="paragraph">
                  <wp:posOffset>1351915</wp:posOffset>
                </wp:positionV>
                <wp:extent cx="0" cy="69850"/>
                <wp:effectExtent l="0" t="0" r="38100" b="25400"/>
                <wp:wrapNone/>
                <wp:docPr id="177" name="Straight Connector 177"/>
                <wp:cNvGraphicFramePr/>
                <a:graphic xmlns:a="http://schemas.openxmlformats.org/drawingml/2006/main">
                  <a:graphicData uri="http://schemas.microsoft.com/office/word/2010/wordprocessingShape">
                    <wps:wsp>
                      <wps:cNvCnPr/>
                      <wps:spPr>
                        <a:xfrm flipH="1">
                          <a:off x="0" y="0"/>
                          <a:ext cx="0"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2129C943" id="Straight Connector 177"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295.9pt,106.45pt" to="295.9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" strokecolor="black [3200]" strokeweight=".5pt">
                <v:stroke joinstyle="miter"/>
              </v:line>
            </w:pict>
          </mc:Fallback>
        </mc:AlternateContent>
      </w:r>
      <w:r w:rsidR="0092157C" w:rsidRPr="000876FA">
        <w:rPr>
          <w:noProof/>
          <w:lang w:val="en-GB" w:eastAsia="af-ZA"/>
        </w:rPr>
        <mc:AlternateContent>
          <mc:Choice Requires="wps">
            <w:drawing>
              <wp:anchor distT="0" distB="0" distL="114300" distR="114300" simplePos="0" relativeHeight="251777024" behindDoc="0" locked="0" layoutInCell="1" allowOverlap="1" wp14:anchorId="1376CBCF" wp14:editId="012C6746">
                <wp:simplePos x="0" y="0"/>
                <wp:positionH relativeFrom="column">
                  <wp:posOffset>2876187</wp:posOffset>
                </wp:positionH>
                <wp:positionV relativeFrom="paragraph">
                  <wp:posOffset>1347470</wp:posOffset>
                </wp:positionV>
                <wp:extent cx="0" cy="69850"/>
                <wp:effectExtent l="0" t="0" r="38100" b="25400"/>
                <wp:wrapNone/>
                <wp:docPr id="181" name="Straight Connector 181"/>
                <wp:cNvGraphicFramePr/>
                <a:graphic xmlns:a="http://schemas.openxmlformats.org/drawingml/2006/main">
                  <a:graphicData uri="http://schemas.microsoft.com/office/word/2010/wordprocessingShape">
                    <wps:wsp>
                      <wps:cNvCnPr/>
                      <wps:spPr>
                        <a:xfrm flipH="1">
                          <a:off x="0" y="0"/>
                          <a:ext cx="0"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23A90536" id="Straight Connector 181" o:spid="_x0000_s1026" style="position:absolute;flip:x;z-index:251777024;visibility:visible;mso-wrap-style:square;mso-wrap-distance-left:9pt;mso-wrap-distance-top:0;mso-wrap-distance-right:9pt;mso-wrap-distance-bottom:0;mso-position-horizontal:absolute;mso-position-horizontal-relative:text;mso-position-vertical:absolute;mso-position-vertical-relative:text" from="226.45pt,106.1pt" to="226.4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" strokecolor="black [3200]" strokeweight=".5pt">
                <v:stroke joinstyle="miter"/>
              </v:line>
            </w:pict>
          </mc:Fallback>
        </mc:AlternateContent>
      </w:r>
      <w:r w:rsidR="0092157C" w:rsidRPr="000876FA">
        <w:rPr>
          <w:noProof/>
          <w:lang w:val="en-GB" w:eastAsia="af-ZA"/>
        </w:rPr>
        <mc:AlternateContent>
          <mc:Choice Requires="wps">
            <w:drawing>
              <wp:anchor distT="0" distB="0" distL="114300" distR="114300" simplePos="0" relativeHeight="251779072" behindDoc="0" locked="0" layoutInCell="1" allowOverlap="1" wp14:anchorId="597CAF12" wp14:editId="1F82A2CD">
                <wp:simplePos x="0" y="0"/>
                <wp:positionH relativeFrom="column">
                  <wp:posOffset>2412637</wp:posOffset>
                </wp:positionH>
                <wp:positionV relativeFrom="paragraph">
                  <wp:posOffset>1350010</wp:posOffset>
                </wp:positionV>
                <wp:extent cx="0" cy="69850"/>
                <wp:effectExtent l="0" t="0" r="38100" b="25400"/>
                <wp:wrapNone/>
                <wp:docPr id="184" name="Straight Connector 184"/>
                <wp:cNvGraphicFramePr/>
                <a:graphic xmlns:a="http://schemas.openxmlformats.org/drawingml/2006/main">
                  <a:graphicData uri="http://schemas.microsoft.com/office/word/2010/wordprocessingShape">
                    <wps:wsp>
                      <wps:cNvCnPr/>
                      <wps:spPr>
                        <a:xfrm flipH="1">
                          <a:off x="0" y="0"/>
                          <a:ext cx="0"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59C4D8E2" id="Straight Connector 184" o:spid="_x0000_s1026" style="position:absolute;flip:x;z-index:251779072;visibility:visible;mso-wrap-style:square;mso-wrap-distance-left:9pt;mso-wrap-distance-top:0;mso-wrap-distance-right:9pt;mso-wrap-distance-bottom:0;mso-position-horizontal:absolute;mso-position-horizontal-relative:text;mso-position-vertical:absolute;mso-position-vertical-relative:text" from="189.95pt,106.3pt" to="189.9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" strokecolor="black [3200]" strokeweight=".5pt">
                <v:stroke joinstyle="miter"/>
              </v:line>
            </w:pict>
          </mc:Fallback>
        </mc:AlternateContent>
      </w:r>
      <w:r w:rsidR="00350041" w:rsidRPr="000876FA">
        <w:rPr>
          <w:noProof/>
          <w:lang w:val="en-GB" w:eastAsia="af-ZA"/>
        </w:rPr>
        <mc:AlternateContent>
          <mc:Choice Requires="wps">
            <w:drawing>
              <wp:anchor distT="0" distB="0" distL="114300" distR="114300" simplePos="0" relativeHeight="251785216" behindDoc="0" locked="0" layoutInCell="1" allowOverlap="1" wp14:anchorId="6BE3AD92" wp14:editId="71AC590E">
                <wp:simplePos x="0" y="0"/>
                <wp:positionH relativeFrom="column">
                  <wp:posOffset>908778</wp:posOffset>
                </wp:positionH>
                <wp:positionV relativeFrom="paragraph">
                  <wp:posOffset>1353627</wp:posOffset>
                </wp:positionV>
                <wp:extent cx="0" cy="70161"/>
                <wp:effectExtent l="0" t="0" r="0" b="0"/>
                <wp:wrapNone/>
                <wp:docPr id="191" name="Straight Connector 191"/>
                <wp:cNvGraphicFramePr/>
                <a:graphic xmlns:a="http://schemas.openxmlformats.org/drawingml/2006/main">
                  <a:graphicData uri="http://schemas.microsoft.com/office/word/2010/wordprocessingShape">
                    <wps:wsp>
                      <wps:cNvCnPr/>
                      <wps:spPr>
                        <a:xfrm flipH="1">
                          <a:off x="0" y="0"/>
                          <a:ext cx="0" cy="701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15030714" id="Straight Connector 191" o:spid="_x0000_s1026" style="position:absolute;flip:x;z-index:251785216;visibility:visible;mso-wrap-style:square;mso-wrap-distance-left:9pt;mso-wrap-distance-top:0;mso-wrap-distance-right:9pt;mso-wrap-distance-bottom:0;mso-position-horizontal:absolute;mso-position-horizontal-relative:text;mso-position-vertical:absolute;mso-position-vertical-relative:text" from="71.55pt,106.6pt" to="71.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" strokecolor="black [3200]" strokeweight=".5pt">
                <v:stroke joinstyle="miter"/>
              </v:line>
            </w:pict>
          </mc:Fallback>
        </mc:AlternateContent>
      </w:r>
      <w:r w:rsidR="00350041" w:rsidRPr="000876FA">
        <w:rPr>
          <w:noProof/>
          <w:lang w:val="en-GB" w:eastAsia="af-ZA"/>
        </w:rPr>
        <mc:AlternateContent>
          <mc:Choice Requires="wps">
            <w:drawing>
              <wp:anchor distT="0" distB="0" distL="114300" distR="114300" simplePos="0" relativeHeight="251781120" behindDoc="0" locked="0" layoutInCell="1" allowOverlap="1" wp14:anchorId="7B952CD2" wp14:editId="7BE15778">
                <wp:simplePos x="0" y="0"/>
                <wp:positionH relativeFrom="column">
                  <wp:posOffset>1809612</wp:posOffset>
                </wp:positionH>
                <wp:positionV relativeFrom="paragraph">
                  <wp:posOffset>1350065</wp:posOffset>
                </wp:positionV>
                <wp:extent cx="0" cy="70161"/>
                <wp:effectExtent l="0" t="0" r="0" b="0"/>
                <wp:wrapNone/>
                <wp:docPr id="186" name="Straight Connector 186"/>
                <wp:cNvGraphicFramePr/>
                <a:graphic xmlns:a="http://schemas.openxmlformats.org/drawingml/2006/main">
                  <a:graphicData uri="http://schemas.microsoft.com/office/word/2010/wordprocessingShape">
                    <wps:wsp>
                      <wps:cNvCnPr/>
                      <wps:spPr>
                        <a:xfrm flipH="1">
                          <a:off x="0" y="0"/>
                          <a:ext cx="0" cy="701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2D111203" id="Straight Connector 186"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06.3pt" to="142.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" strokecolor="black [3200]" strokeweight=".5pt">
                <v:stroke joinstyle="miter"/>
              </v:line>
            </w:pict>
          </mc:Fallback>
        </mc:AlternateContent>
      </w:r>
      <w:r w:rsidR="00350041" w:rsidRPr="000876FA">
        <w:rPr>
          <w:noProof/>
          <w:lang w:val="en-GB" w:eastAsia="af-ZA"/>
        </w:rPr>
        <mc:AlternateContent>
          <mc:Choice Requires="wps">
            <w:drawing>
              <wp:anchor distT="0" distB="0" distL="114300" distR="114300" simplePos="0" relativeHeight="251768832" behindDoc="0" locked="0" layoutInCell="1" allowOverlap="1" wp14:anchorId="47B1B21A" wp14:editId="0EE5960D">
                <wp:simplePos x="0" y="0"/>
                <wp:positionH relativeFrom="column">
                  <wp:posOffset>5337188</wp:posOffset>
                </wp:positionH>
                <wp:positionV relativeFrom="paragraph">
                  <wp:posOffset>1347880</wp:posOffset>
                </wp:positionV>
                <wp:extent cx="0" cy="70161"/>
                <wp:effectExtent l="0" t="0" r="0" b="0"/>
                <wp:wrapNone/>
                <wp:docPr id="169" name="Straight Connector 169"/>
                <wp:cNvGraphicFramePr/>
                <a:graphic xmlns:a="http://schemas.openxmlformats.org/drawingml/2006/main">
                  <a:graphicData uri="http://schemas.microsoft.com/office/word/2010/wordprocessingShape">
                    <wps:wsp>
                      <wps:cNvCnPr/>
                      <wps:spPr>
                        <a:xfrm flipH="1">
                          <a:off x="0" y="0"/>
                          <a:ext cx="0" cy="701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line w14:anchorId="05DF13BA" id="Straight Connector 169" o:spid="_x0000_s1026" style="position:absolute;flip:x;z-index:251768832;visibility:visible;mso-wrap-style:square;mso-wrap-distance-left:9pt;mso-wrap-distance-top:0;mso-wrap-distance-right:9pt;mso-wrap-distance-bottom:0;mso-position-horizontal:absolute;mso-position-horizontal-relative:text;mso-position-vertical:absolute;mso-position-vertical-relative:text" from="420.25pt,106.15pt" to="420.25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" strokecolor="black [3200]" strokeweight=".5pt">
                <v:stroke joinstyle="miter"/>
              </v:line>
            </w:pict>
          </mc:Fallback>
        </mc:AlternateContent>
      </w:r>
    </w:p>
    <w:p w14:paraId="3B189215" w14:textId="530134EE" w:rsidR="00B2709C" w:rsidRPr="00C60DDA" w:rsidRDefault="00B2709C" w:rsidP="00732465">
      <w:pPr>
        <w:pStyle w:val="Caption"/>
        <w:spacing w:line="360" w:lineRule="auto"/>
        <w:jc w:val="center"/>
        <w:rPr>
          <w:lang w:val="en-GB"/>
        </w:rPr>
      </w:pPr>
      <w:bookmarkStart w:id="57" w:name="_Ref30769470"/>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5</w:t>
      </w:r>
      <w:r w:rsidRPr="00C60DDA">
        <w:rPr>
          <w:lang w:val="en-GB"/>
        </w:rPr>
        <w:fldChar w:fldCharType="end"/>
      </w:r>
      <w:bookmarkEnd w:id="57"/>
      <w:r w:rsidRPr="00C60DDA">
        <w:rPr>
          <w:lang w:val="en-GB"/>
        </w:rPr>
        <w:t>: Flow pattern, infrared map, and local surface temperature</w:t>
      </w:r>
      <w:r w:rsidR="00C60DDA">
        <w:rPr>
          <w:lang w:val="en-GB"/>
        </w:rPr>
        <w:t xml:space="preserve"> plot</w:t>
      </w:r>
      <w:r w:rsidRPr="00C60DDA">
        <w:rPr>
          <w:lang w:val="en-GB"/>
        </w:rPr>
        <w:t xml:space="preserve">s for </w:t>
      </w:r>
      <m:oMath>
        <m:r>
          <m:rPr>
            <m:sty m:val="bi"/>
          </m:rPr>
          <w:rPr>
            <w:rFonts w:ascii="Cambria Math" w:hAnsi="Cambria Math"/>
            <w:lang w:val="en-GB"/>
          </w:rPr>
          <m:t>θ</m:t>
        </m:r>
      </m:oMath>
      <w:r w:rsidRPr="00C60DDA">
        <w:rPr>
          <w:rFonts w:eastAsiaTheme="minorEastAsia"/>
          <w:lang w:val="en-GB"/>
        </w:rPr>
        <w:t xml:space="preserve"> = </w:t>
      </w:r>
      <w:r w:rsidRPr="00C60DDA">
        <w:rPr>
          <w:lang w:val="en-GB"/>
        </w:rPr>
        <w:t>0° at a mass flux of 40 kg/m</w:t>
      </w:r>
      <w:r w:rsidRPr="00C60DDA">
        <w:rPr>
          <w:vertAlign w:val="superscript"/>
          <w:lang w:val="en-GB"/>
        </w:rPr>
        <w:t>2</w:t>
      </w:r>
      <w:r w:rsidRPr="00C60DDA">
        <w:rPr>
          <w:lang w:val="en-GB"/>
        </w:rPr>
        <w:t xml:space="preserve">s and </w:t>
      </w:r>
      <w:r w:rsidR="0092157C" w:rsidRPr="00C60DDA">
        <w:rPr>
          <w:lang w:val="en-GB"/>
        </w:rPr>
        <w:t xml:space="preserve">a wetted </w:t>
      </w:r>
      <w:r w:rsidRPr="00C60DDA">
        <w:rPr>
          <w:lang w:val="en-GB"/>
        </w:rPr>
        <w:t>heat flux of 14 kW/m</w:t>
      </w:r>
      <w:r w:rsidRPr="00C60DDA">
        <w:rPr>
          <w:vertAlign w:val="superscript"/>
          <w:lang w:val="en-GB"/>
        </w:rPr>
        <w:t>2</w:t>
      </w:r>
      <w:r w:rsidR="00A67B20" w:rsidRPr="00C60DDA">
        <w:rPr>
          <w:lang w:val="en-GB"/>
        </w:rPr>
        <w:t>, compared with s</w:t>
      </w:r>
      <w:r w:rsidRPr="00C60DDA">
        <w:rPr>
          <w:lang w:val="en-GB"/>
        </w:rPr>
        <w:t>urface temperature</w:t>
      </w:r>
      <w:r w:rsidR="00A67B20" w:rsidRPr="00C60DDA">
        <w:rPr>
          <w:lang w:val="en-GB"/>
        </w:rPr>
        <w:t xml:space="preserve">s </w:t>
      </w:r>
      <w:r w:rsidR="00C60DDA">
        <w:rPr>
          <w:lang w:val="en-GB"/>
        </w:rPr>
        <w:t xml:space="preserve">plots </w:t>
      </w:r>
      <w:r w:rsidR="00A67B20" w:rsidRPr="00C60DDA">
        <w:rPr>
          <w:lang w:val="en-GB"/>
        </w:rPr>
        <w:t xml:space="preserve">for </w:t>
      </w:r>
      <m:oMath>
        <m:r>
          <m:rPr>
            <m:sty m:val="bi"/>
          </m:rPr>
          <w:rPr>
            <w:rFonts w:ascii="Cambria Math" w:hAnsi="Cambria Math"/>
            <w:lang w:val="en-GB"/>
          </w:rPr>
          <m:t>θ</m:t>
        </m:r>
      </m:oMath>
      <w:r w:rsidRPr="00C60DDA">
        <w:rPr>
          <w:lang w:val="en-GB"/>
        </w:rPr>
        <w:t xml:space="preserve"> = 90° and 180°</w:t>
      </w:r>
    </w:p>
    <w:p w14:paraId="1D0061A2" w14:textId="798744C7" w:rsidR="00034C18" w:rsidRPr="000876FA" w:rsidRDefault="00034C18" w:rsidP="00732465">
      <w:pPr>
        <w:spacing w:line="360" w:lineRule="auto"/>
        <w:ind w:firstLine="284"/>
        <w:jc w:val="both"/>
        <w:rPr>
          <w:lang w:val="en-GB"/>
        </w:rPr>
      </w:pPr>
    </w:p>
    <w:p w14:paraId="3AA3D5D1" w14:textId="5DA9A3D5" w:rsidR="00CE5167" w:rsidRPr="000876FA" w:rsidRDefault="00630BCB" w:rsidP="00732465">
      <w:pPr>
        <w:spacing w:line="360" w:lineRule="auto"/>
        <w:ind w:firstLine="284"/>
        <w:jc w:val="both"/>
        <w:rPr>
          <w:lang w:val="en-GB"/>
        </w:rPr>
      </w:pPr>
      <w:r w:rsidRPr="000876FA">
        <w:rPr>
          <w:lang w:val="en-GB"/>
        </w:rPr>
        <w:t>T</w:t>
      </w:r>
      <w:r w:rsidR="00034C18" w:rsidRPr="000876FA">
        <w:rPr>
          <w:lang w:val="en-GB"/>
        </w:rPr>
        <w:t xml:space="preserve">he figure contains a </w:t>
      </w:r>
      <w:r w:rsidR="00B2709C" w:rsidRPr="000876FA">
        <w:rPr>
          <w:lang w:val="en-GB"/>
        </w:rPr>
        <w:t>snapshot of the</w:t>
      </w:r>
      <w:r w:rsidR="00034C18" w:rsidRPr="000876FA">
        <w:rPr>
          <w:lang w:val="en-GB"/>
        </w:rPr>
        <w:t xml:space="preserve"> governing flow pattern</w:t>
      </w:r>
      <w:r w:rsidR="00B2709C" w:rsidRPr="000876FA">
        <w:rPr>
          <w:lang w:val="en-GB"/>
        </w:rPr>
        <w:t xml:space="preserve"> </w:t>
      </w:r>
      <w:r w:rsidR="006C08E8" w:rsidRPr="000876FA">
        <w:rPr>
          <w:lang w:val="en-GB"/>
        </w:rPr>
        <w:t xml:space="preserve">captured </w:t>
      </w:r>
      <w:r w:rsidR="00B2709C" w:rsidRPr="000876FA">
        <w:rPr>
          <w:lang w:val="en-GB"/>
        </w:rPr>
        <w:t>by</w:t>
      </w:r>
      <w:r w:rsidR="006C08E8" w:rsidRPr="000876FA">
        <w:rPr>
          <w:lang w:val="en-GB"/>
        </w:rPr>
        <w:t xml:space="preserve"> the high</w:t>
      </w:r>
      <w:r w:rsidR="00215524" w:rsidRPr="000876FA">
        <w:rPr>
          <w:lang w:val="en-GB"/>
        </w:rPr>
        <w:t>-</w:t>
      </w:r>
      <w:r w:rsidR="006C08E8" w:rsidRPr="000876FA">
        <w:rPr>
          <w:lang w:val="en-GB"/>
        </w:rPr>
        <w:t>speed camera</w:t>
      </w:r>
      <w:r w:rsidRPr="000876FA">
        <w:rPr>
          <w:lang w:val="en-GB"/>
        </w:rPr>
        <w:t xml:space="preserve"> and</w:t>
      </w:r>
      <w:r w:rsidR="00B2709C" w:rsidRPr="000876FA">
        <w:rPr>
          <w:lang w:val="en-GB"/>
        </w:rPr>
        <w:t xml:space="preserve"> an </w:t>
      </w:r>
      <w:r w:rsidR="00034C18" w:rsidRPr="000876FA">
        <w:rPr>
          <w:lang w:val="en-GB"/>
        </w:rPr>
        <w:t>infrared camera image</w:t>
      </w:r>
      <w:r w:rsidRPr="000876FA">
        <w:rPr>
          <w:lang w:val="en-GB"/>
        </w:rPr>
        <w:t xml:space="preserve"> for </w:t>
      </w:r>
      <m:oMath>
        <m:r>
          <w:rPr>
            <w:rFonts w:ascii="Cambria Math" w:hAnsi="Cambria Math"/>
            <w:lang w:val="en-GB"/>
          </w:rPr>
          <m:t>θ</m:t>
        </m:r>
      </m:oMath>
      <w:r w:rsidRPr="000876FA">
        <w:rPr>
          <w:lang w:val="en-GB"/>
        </w:rPr>
        <w:t xml:space="preserve"> = 0</w:t>
      </w:r>
      <w:r w:rsidRPr="000876FA">
        <w:rPr>
          <w:rFonts w:ascii="Arial" w:hAnsi="Arial" w:cs="Arial"/>
          <w:lang w:val="en-GB"/>
        </w:rPr>
        <w:t>°</w:t>
      </w:r>
      <w:r w:rsidRPr="000876FA">
        <w:rPr>
          <w:lang w:val="en-GB"/>
        </w:rPr>
        <w:t xml:space="preserve"> (heating occurring from below), as well as t</w:t>
      </w:r>
      <w:r w:rsidR="00034C18" w:rsidRPr="000876FA">
        <w:rPr>
          <w:lang w:val="en-GB"/>
        </w:rPr>
        <w:t xml:space="preserve">he </w:t>
      </w:r>
      <w:r w:rsidR="00B2709C" w:rsidRPr="000876FA">
        <w:rPr>
          <w:lang w:val="en-GB"/>
        </w:rPr>
        <w:t>time</w:t>
      </w:r>
      <w:r w:rsidR="00215524" w:rsidRPr="000876FA">
        <w:rPr>
          <w:lang w:val="en-GB"/>
        </w:rPr>
        <w:t>-</w:t>
      </w:r>
      <w:r w:rsidR="00B2709C" w:rsidRPr="000876FA">
        <w:rPr>
          <w:lang w:val="en-GB"/>
        </w:rPr>
        <w:t>average</w:t>
      </w:r>
      <w:r w:rsidR="00215524" w:rsidRPr="000876FA">
        <w:rPr>
          <w:lang w:val="en-GB"/>
        </w:rPr>
        <w:t>d</w:t>
      </w:r>
      <w:r w:rsidR="00B2709C" w:rsidRPr="000876FA">
        <w:rPr>
          <w:lang w:val="en-GB"/>
        </w:rPr>
        <w:t xml:space="preserve"> heated </w:t>
      </w:r>
      <w:r w:rsidR="00034C18" w:rsidRPr="000876FA">
        <w:rPr>
          <w:lang w:val="en-GB"/>
        </w:rPr>
        <w:t>wall temperature profile along the channel length.</w:t>
      </w:r>
      <w:r w:rsidR="006C08E8" w:rsidRPr="000876FA">
        <w:rPr>
          <w:lang w:val="en-GB"/>
        </w:rPr>
        <w:t xml:space="preserve"> For comparison purposes</w:t>
      </w:r>
      <w:r w:rsidR="00215524" w:rsidRPr="000876FA">
        <w:rPr>
          <w:lang w:val="en-GB"/>
        </w:rPr>
        <w:t>,</w:t>
      </w:r>
      <w:r w:rsidR="006C08E8" w:rsidRPr="000876FA">
        <w:rPr>
          <w:lang w:val="en-GB"/>
        </w:rPr>
        <w:t xml:space="preserve"> </w:t>
      </w:r>
      <w:r w:rsidRPr="000876FA">
        <w:rPr>
          <w:lang w:val="en-GB"/>
        </w:rPr>
        <w:t xml:space="preserve">the figure </w:t>
      </w:r>
      <w:r w:rsidR="006C08E8" w:rsidRPr="000876FA">
        <w:rPr>
          <w:lang w:val="en-GB"/>
        </w:rPr>
        <w:t>also shows the local wall temperatures for</w:t>
      </w:r>
      <w:r w:rsidRPr="000876FA">
        <w:rPr>
          <w:lang w:val="en-GB"/>
        </w:rPr>
        <w:t xml:space="preserve"> </w:t>
      </w:r>
      <m:oMath>
        <m:r>
          <w:rPr>
            <w:rFonts w:ascii="Cambria Math" w:hAnsi="Cambria Math"/>
            <w:lang w:val="en-GB"/>
          </w:rPr>
          <m:t>θ</m:t>
        </m:r>
      </m:oMath>
      <w:r w:rsidRPr="000876FA">
        <w:rPr>
          <w:lang w:val="en-GB"/>
        </w:rPr>
        <w:t xml:space="preserve"> = 90</w:t>
      </w:r>
      <w:r w:rsidRPr="000876FA">
        <w:rPr>
          <w:rFonts w:ascii="Arial" w:hAnsi="Arial" w:cs="Arial"/>
          <w:lang w:val="en-GB"/>
        </w:rPr>
        <w:t>°</w:t>
      </w:r>
      <w:r w:rsidRPr="000876FA">
        <w:rPr>
          <w:lang w:val="en-GB"/>
        </w:rPr>
        <w:t xml:space="preserve"> and </w:t>
      </w:r>
      <m:oMath>
        <m:r>
          <w:rPr>
            <w:rFonts w:ascii="Cambria Math" w:hAnsi="Cambria Math"/>
            <w:lang w:val="en-GB"/>
          </w:rPr>
          <m:t>θ</m:t>
        </m:r>
      </m:oMath>
      <w:r w:rsidRPr="000876FA">
        <w:rPr>
          <w:lang w:val="en-GB"/>
        </w:rPr>
        <w:t xml:space="preserve"> = 180</w:t>
      </w:r>
      <w:r w:rsidRPr="000876FA">
        <w:rPr>
          <w:rFonts w:ascii="Arial" w:hAnsi="Arial" w:cs="Arial"/>
          <w:lang w:val="en-GB"/>
        </w:rPr>
        <w:t>°</w:t>
      </w:r>
      <w:r w:rsidR="00F215E9" w:rsidRPr="000876FA">
        <w:rPr>
          <w:lang w:val="en-GB"/>
        </w:rPr>
        <w:t xml:space="preserve">. </w:t>
      </w:r>
      <w:r w:rsidRPr="000876FA">
        <w:rPr>
          <w:lang w:val="en-GB"/>
        </w:rPr>
        <w:t>Based on the flow visuali</w:t>
      </w:r>
      <w:r w:rsidR="00215524" w:rsidRPr="000876FA">
        <w:rPr>
          <w:lang w:val="en-GB"/>
        </w:rPr>
        <w:t>s</w:t>
      </w:r>
      <w:r w:rsidRPr="000876FA">
        <w:rPr>
          <w:lang w:val="en-GB"/>
        </w:rPr>
        <w:t>ation, i</w:t>
      </w:r>
      <w:r w:rsidR="00FE0563" w:rsidRPr="000876FA">
        <w:rPr>
          <w:lang w:val="en-GB"/>
        </w:rPr>
        <w:t>nitially</w:t>
      </w:r>
      <w:r w:rsidR="00215524" w:rsidRPr="000876FA">
        <w:rPr>
          <w:lang w:val="en-GB"/>
        </w:rPr>
        <w:t>,</w:t>
      </w:r>
      <w:r w:rsidR="00FE0563" w:rsidRPr="000876FA">
        <w:rPr>
          <w:lang w:val="en-GB"/>
        </w:rPr>
        <w:t xml:space="preserve"> the flow </w:t>
      </w:r>
      <w:r w:rsidR="00EB278F" w:rsidRPr="000876FA">
        <w:rPr>
          <w:lang w:val="en-GB"/>
        </w:rPr>
        <w:t>wa</w:t>
      </w:r>
      <w:r w:rsidR="00FE0563" w:rsidRPr="000876FA">
        <w:rPr>
          <w:lang w:val="en-GB"/>
        </w:rPr>
        <w:t xml:space="preserve">s </w:t>
      </w:r>
      <w:r w:rsidRPr="000876FA">
        <w:rPr>
          <w:lang w:val="en-GB"/>
        </w:rPr>
        <w:t>in</w:t>
      </w:r>
      <w:r w:rsidR="00FE0563" w:rsidRPr="000876FA">
        <w:rPr>
          <w:lang w:val="en-GB"/>
        </w:rPr>
        <w:t xml:space="preserve"> single-phase with no bubble</w:t>
      </w:r>
      <w:r w:rsidRPr="000876FA">
        <w:rPr>
          <w:lang w:val="en-GB"/>
        </w:rPr>
        <w:t>s</w:t>
      </w:r>
      <w:r w:rsidR="00FE0563" w:rsidRPr="000876FA">
        <w:rPr>
          <w:lang w:val="en-GB"/>
        </w:rPr>
        <w:t xml:space="preserve"> visible. </w:t>
      </w:r>
      <w:r w:rsidRPr="000876FA">
        <w:rPr>
          <w:lang w:val="en-GB"/>
        </w:rPr>
        <w:t xml:space="preserve">Along the channel, </w:t>
      </w:r>
      <w:r w:rsidR="00F215E9" w:rsidRPr="000876FA">
        <w:rPr>
          <w:lang w:val="en-GB"/>
        </w:rPr>
        <w:t>as the</w:t>
      </w:r>
      <w:r w:rsidRPr="000876FA">
        <w:rPr>
          <w:lang w:val="en-GB"/>
        </w:rPr>
        <w:t xml:space="preserve"> total absorbed heat into the fluid increase</w:t>
      </w:r>
      <w:r w:rsidR="00EB278F" w:rsidRPr="000876FA">
        <w:rPr>
          <w:lang w:val="en-GB"/>
        </w:rPr>
        <w:t>d</w:t>
      </w:r>
      <w:r w:rsidR="00FE0563" w:rsidRPr="000876FA">
        <w:rPr>
          <w:lang w:val="en-GB"/>
        </w:rPr>
        <w:t xml:space="preserve">, as seen on both the surface temperature plot and the infrared image of the channel, a hot spot is </w:t>
      </w:r>
      <w:r w:rsidR="00893F9B" w:rsidRPr="000876FA">
        <w:rPr>
          <w:lang w:val="en-GB"/>
        </w:rPr>
        <w:t>shown</w:t>
      </w:r>
      <w:r w:rsidR="00FE0563" w:rsidRPr="000876FA">
        <w:rPr>
          <w:lang w:val="en-GB"/>
        </w:rPr>
        <w:t xml:space="preserve"> just prior to nucleation</w:t>
      </w:r>
      <w:r w:rsidR="00CE5167" w:rsidRPr="000876FA">
        <w:rPr>
          <w:lang w:val="en-GB"/>
        </w:rPr>
        <w:t xml:space="preserve">. </w:t>
      </w:r>
      <w:r w:rsidRPr="000876FA">
        <w:rPr>
          <w:lang w:val="en-GB"/>
        </w:rPr>
        <w:t>On</w:t>
      </w:r>
      <w:r w:rsidR="00CE5167" w:rsidRPr="000876FA">
        <w:rPr>
          <w:lang w:val="en-GB"/>
        </w:rPr>
        <w:t xml:space="preserve"> the </w:t>
      </w:r>
      <w:r w:rsidRPr="000876FA">
        <w:rPr>
          <w:lang w:val="en-GB"/>
        </w:rPr>
        <w:t>flow visualisation</w:t>
      </w:r>
      <w:r w:rsidR="00F215E9" w:rsidRPr="000876FA">
        <w:rPr>
          <w:lang w:val="en-GB"/>
        </w:rPr>
        <w:t>,</w:t>
      </w:r>
      <w:r w:rsidRPr="000876FA">
        <w:rPr>
          <w:lang w:val="en-GB"/>
        </w:rPr>
        <w:t xml:space="preserve"> this position is seen at approximately the point of bubble </w:t>
      </w:r>
      <w:r w:rsidR="00100295" w:rsidRPr="000876FA">
        <w:rPr>
          <w:lang w:val="en-GB"/>
        </w:rPr>
        <w:t>nucleation and</w:t>
      </w:r>
      <w:r w:rsidRPr="000876FA">
        <w:rPr>
          <w:lang w:val="en-GB"/>
        </w:rPr>
        <w:t xml:space="preserve"> is labelled in the figure.</w:t>
      </w:r>
      <w:r w:rsidR="00E56818">
        <w:rPr>
          <w:lang w:val="en-GB"/>
        </w:rPr>
        <w:t xml:space="preserve"> </w:t>
      </w:r>
      <w:r w:rsidR="00CE5167" w:rsidRPr="000876FA">
        <w:rPr>
          <w:lang w:val="en-GB"/>
        </w:rPr>
        <w:t>At th</w:t>
      </w:r>
      <w:r w:rsidRPr="000876FA">
        <w:rPr>
          <w:lang w:val="en-GB"/>
        </w:rPr>
        <w:t>is</w:t>
      </w:r>
      <w:r w:rsidR="00CE5167" w:rsidRPr="000876FA">
        <w:rPr>
          <w:lang w:val="en-GB"/>
        </w:rPr>
        <w:t xml:space="preserve"> point, the surface temperature reache</w:t>
      </w:r>
      <w:r w:rsidR="00EB278F" w:rsidRPr="000876FA">
        <w:rPr>
          <w:lang w:val="en-GB"/>
        </w:rPr>
        <w:t>d</w:t>
      </w:r>
      <w:r w:rsidR="00CE5167" w:rsidRPr="000876FA">
        <w:rPr>
          <w:lang w:val="en-GB"/>
        </w:rPr>
        <w:t xml:space="preserve"> a local maximum</w:t>
      </w:r>
      <w:r w:rsidRPr="000876FA">
        <w:rPr>
          <w:lang w:val="en-GB"/>
        </w:rPr>
        <w:t xml:space="preserve">, followed towards the right by a region of </w:t>
      </w:r>
      <w:r w:rsidR="00CE5167" w:rsidRPr="000876FA">
        <w:rPr>
          <w:lang w:val="en-GB"/>
        </w:rPr>
        <w:t>bubble growth until the bubble reached a large enough volume to detach from the surface. Once the bubble detached from the surface</w:t>
      </w:r>
      <w:r w:rsidR="00EB278F" w:rsidRPr="000876FA">
        <w:rPr>
          <w:lang w:val="en-GB"/>
        </w:rPr>
        <w:t>,</w:t>
      </w:r>
      <w:r w:rsidR="00CE5167" w:rsidRPr="000876FA">
        <w:rPr>
          <w:lang w:val="en-GB"/>
        </w:rPr>
        <w:t xml:space="preserve"> a local low surface temperature is observed. </w:t>
      </w:r>
      <w:r w:rsidRPr="000876FA">
        <w:rPr>
          <w:lang w:val="en-GB"/>
        </w:rPr>
        <w:t>Along the flow path, t</w:t>
      </w:r>
      <w:r w:rsidR="00CE5167" w:rsidRPr="000876FA">
        <w:rPr>
          <w:lang w:val="en-GB"/>
        </w:rPr>
        <w:t xml:space="preserve">he bubble </w:t>
      </w:r>
      <w:r w:rsidR="00A67B20">
        <w:rPr>
          <w:lang w:val="en-GB"/>
        </w:rPr>
        <w:t>enlarged</w:t>
      </w:r>
      <w:r w:rsidR="00CE5167" w:rsidRPr="000876FA">
        <w:rPr>
          <w:lang w:val="en-GB"/>
        </w:rPr>
        <w:t xml:space="preserve"> further </w:t>
      </w:r>
      <w:r w:rsidR="00A67B20">
        <w:rPr>
          <w:lang w:val="en-GB"/>
        </w:rPr>
        <w:t>and became</w:t>
      </w:r>
      <w:r w:rsidR="00CE5167" w:rsidRPr="000876FA">
        <w:rPr>
          <w:lang w:val="en-GB"/>
        </w:rPr>
        <w:t xml:space="preserve"> confined</w:t>
      </w:r>
      <w:r w:rsidR="004F5AC1" w:rsidRPr="000876FA">
        <w:rPr>
          <w:lang w:val="en-GB"/>
        </w:rPr>
        <w:t>,</w:t>
      </w:r>
      <w:r w:rsidR="00CE5167" w:rsidRPr="000876FA">
        <w:rPr>
          <w:lang w:val="en-GB"/>
        </w:rPr>
        <w:t xml:space="preserve"> decreasing the liquid film thickness in contact with the heated wetted perimeter</w:t>
      </w:r>
      <w:r w:rsidR="004F5AC1" w:rsidRPr="000876FA">
        <w:rPr>
          <w:lang w:val="en-GB"/>
        </w:rPr>
        <w:t xml:space="preserve"> until dry</w:t>
      </w:r>
      <w:r w:rsidR="002820D9" w:rsidRPr="000876FA">
        <w:rPr>
          <w:lang w:val="en-GB"/>
        </w:rPr>
        <w:t>-</w:t>
      </w:r>
      <w:r w:rsidR="004F5AC1" w:rsidRPr="000876FA">
        <w:rPr>
          <w:lang w:val="en-GB"/>
        </w:rPr>
        <w:t>out conditions occur</w:t>
      </w:r>
      <w:r w:rsidR="00893F9B" w:rsidRPr="000876FA">
        <w:rPr>
          <w:lang w:val="en-GB"/>
        </w:rPr>
        <w:t>red</w:t>
      </w:r>
      <w:r w:rsidR="00CE5167" w:rsidRPr="000876FA">
        <w:rPr>
          <w:lang w:val="en-GB"/>
        </w:rPr>
        <w:t>. This increase</w:t>
      </w:r>
      <w:r w:rsidR="00EB278F" w:rsidRPr="000876FA">
        <w:rPr>
          <w:lang w:val="en-GB"/>
        </w:rPr>
        <w:t>d</w:t>
      </w:r>
      <w:r w:rsidR="00CE5167" w:rsidRPr="000876FA">
        <w:rPr>
          <w:lang w:val="en-GB"/>
        </w:rPr>
        <w:t xml:space="preserve"> the surface temperature and decrease</w:t>
      </w:r>
      <w:r w:rsidR="00EB278F" w:rsidRPr="000876FA">
        <w:rPr>
          <w:lang w:val="en-GB"/>
        </w:rPr>
        <w:t>d</w:t>
      </w:r>
      <w:r w:rsidR="00CE5167" w:rsidRPr="000876FA">
        <w:rPr>
          <w:lang w:val="en-GB"/>
        </w:rPr>
        <w:t xml:space="preserve"> the heat transfer </w:t>
      </w:r>
      <w:r w:rsidRPr="000876FA">
        <w:rPr>
          <w:lang w:val="en-GB"/>
        </w:rPr>
        <w:t>performance (as will be shown later)</w:t>
      </w:r>
      <w:r w:rsidR="00CE5167" w:rsidRPr="000876FA">
        <w:rPr>
          <w:lang w:val="en-GB"/>
        </w:rPr>
        <w:t>.</w:t>
      </w:r>
      <w:r w:rsidRPr="000876FA">
        <w:rPr>
          <w:lang w:val="en-GB"/>
        </w:rPr>
        <w:t xml:space="preserve"> </w:t>
      </w:r>
      <w:r w:rsidR="00083458" w:rsidRPr="000876FA">
        <w:rPr>
          <w:lang w:val="en-GB"/>
        </w:rPr>
        <w:t xml:space="preserve">Even though the mass flux and heat flux </w:t>
      </w:r>
      <w:r w:rsidR="00EB278F" w:rsidRPr="000876FA">
        <w:rPr>
          <w:lang w:val="en-GB"/>
        </w:rPr>
        <w:t>were</w:t>
      </w:r>
      <w:r w:rsidR="00083458" w:rsidRPr="000876FA">
        <w:rPr>
          <w:lang w:val="en-GB"/>
        </w:rPr>
        <w:t xml:space="preserve"> the same as with the </w:t>
      </w:r>
      <m:oMath>
        <m:r>
          <w:rPr>
            <w:rFonts w:ascii="Cambria Math" w:hAnsi="Cambria Math"/>
            <w:lang w:val="en-GB"/>
          </w:rPr>
          <m:t>θ</m:t>
        </m:r>
      </m:oMath>
      <w:r w:rsidR="00083458" w:rsidRPr="000876FA">
        <w:rPr>
          <w:lang w:val="en-GB"/>
        </w:rPr>
        <w:t xml:space="preserve"> = 0° case, f</w:t>
      </w:r>
      <w:r w:rsidRPr="000876FA">
        <w:rPr>
          <w:lang w:val="en-GB"/>
        </w:rPr>
        <w:t xml:space="preserve">or </w:t>
      </w:r>
      <w:r w:rsidR="00CE5167" w:rsidRPr="000876FA">
        <w:rPr>
          <w:lang w:val="en-GB"/>
        </w:rPr>
        <w:t xml:space="preserve"> </w:t>
      </w:r>
      <m:oMath>
        <m:r>
          <w:rPr>
            <w:rFonts w:ascii="Cambria Math" w:hAnsi="Cambria Math"/>
            <w:lang w:val="en-GB"/>
          </w:rPr>
          <m:t>θ</m:t>
        </m:r>
      </m:oMath>
      <w:r w:rsidR="00CE5167" w:rsidRPr="000876FA">
        <w:rPr>
          <w:lang w:val="en-GB"/>
        </w:rPr>
        <w:t xml:space="preserve"> = 90° and 180°</w:t>
      </w:r>
      <w:r w:rsidR="00893F9B" w:rsidRPr="000876FA">
        <w:rPr>
          <w:lang w:val="en-GB"/>
        </w:rPr>
        <w:t xml:space="preserve">, </w:t>
      </w:r>
      <w:r w:rsidRPr="000876FA">
        <w:rPr>
          <w:lang w:val="en-GB"/>
        </w:rPr>
        <w:t>no</w:t>
      </w:r>
      <w:r w:rsidR="00CE5167" w:rsidRPr="000876FA">
        <w:rPr>
          <w:lang w:val="en-GB"/>
        </w:rPr>
        <w:t xml:space="preserve"> clear bubble detachment</w:t>
      </w:r>
      <w:r w:rsidRPr="000876FA">
        <w:rPr>
          <w:lang w:val="en-GB"/>
        </w:rPr>
        <w:t xml:space="preserve"> was observed</w:t>
      </w:r>
      <w:r w:rsidR="00083458" w:rsidRPr="000876FA">
        <w:rPr>
          <w:lang w:val="en-GB"/>
        </w:rPr>
        <w:t xml:space="preserve"> (flow visuali</w:t>
      </w:r>
      <w:r w:rsidR="00EB278F" w:rsidRPr="000876FA">
        <w:rPr>
          <w:lang w:val="en-GB"/>
        </w:rPr>
        <w:t>s</w:t>
      </w:r>
      <w:r w:rsidR="00083458" w:rsidRPr="000876FA">
        <w:rPr>
          <w:lang w:val="en-GB"/>
        </w:rPr>
        <w:t>ation not included in the figure)</w:t>
      </w:r>
      <w:r w:rsidRPr="000876FA">
        <w:rPr>
          <w:lang w:val="en-GB"/>
        </w:rPr>
        <w:t>, which resulted i</w:t>
      </w:r>
      <w:r w:rsidR="00CE5167" w:rsidRPr="000876FA">
        <w:rPr>
          <w:lang w:val="en-GB"/>
        </w:rPr>
        <w:t xml:space="preserve">n </w:t>
      </w:r>
      <w:r w:rsidRPr="000876FA">
        <w:rPr>
          <w:lang w:val="en-GB"/>
        </w:rPr>
        <w:t>significantly warmer surface temperatures, as seen in the temperature plot</w:t>
      </w:r>
      <w:r w:rsidR="00083458" w:rsidRPr="000876FA">
        <w:rPr>
          <w:lang w:val="en-GB"/>
        </w:rPr>
        <w:t>.  In these cases</w:t>
      </w:r>
      <w:r w:rsidRPr="000876FA">
        <w:rPr>
          <w:lang w:val="en-GB"/>
        </w:rPr>
        <w:t xml:space="preserve">, </w:t>
      </w:r>
      <w:r w:rsidR="00CE5167" w:rsidRPr="000876FA">
        <w:rPr>
          <w:lang w:val="en-GB"/>
        </w:rPr>
        <w:t xml:space="preserve">the surface temperatures </w:t>
      </w:r>
      <w:r w:rsidR="00083458" w:rsidRPr="000876FA">
        <w:rPr>
          <w:lang w:val="en-GB"/>
        </w:rPr>
        <w:t xml:space="preserve">continued to increase </w:t>
      </w:r>
      <w:r w:rsidR="004F5AC1" w:rsidRPr="000876FA">
        <w:rPr>
          <w:lang w:val="en-GB"/>
        </w:rPr>
        <w:t>steadily</w:t>
      </w:r>
      <w:r w:rsidR="00CE5167" w:rsidRPr="000876FA">
        <w:rPr>
          <w:lang w:val="en-GB"/>
        </w:rPr>
        <w:t xml:space="preserve"> </w:t>
      </w:r>
      <w:r w:rsidR="00083458" w:rsidRPr="000876FA">
        <w:rPr>
          <w:lang w:val="en-GB"/>
        </w:rPr>
        <w:t>and the</w:t>
      </w:r>
      <w:r w:rsidR="001F7845" w:rsidRPr="000876FA">
        <w:rPr>
          <w:lang w:val="en-GB"/>
        </w:rPr>
        <w:t>r</w:t>
      </w:r>
      <w:r w:rsidR="00083458" w:rsidRPr="000876FA">
        <w:rPr>
          <w:lang w:val="en-GB"/>
        </w:rPr>
        <w:t xml:space="preserve">e was </w:t>
      </w:r>
      <w:r w:rsidR="00CE5167" w:rsidRPr="000876FA">
        <w:rPr>
          <w:lang w:val="en-GB"/>
        </w:rPr>
        <w:t xml:space="preserve">no </w:t>
      </w:r>
      <w:r w:rsidR="00083458" w:rsidRPr="000876FA">
        <w:rPr>
          <w:lang w:val="en-GB"/>
        </w:rPr>
        <w:t xml:space="preserve">localised </w:t>
      </w:r>
      <w:r w:rsidR="00CE5167" w:rsidRPr="000876FA">
        <w:rPr>
          <w:lang w:val="en-GB"/>
        </w:rPr>
        <w:t>decrease in the heated surface temperature</w:t>
      </w:r>
      <w:r w:rsidR="00083458" w:rsidRPr="000876FA">
        <w:rPr>
          <w:lang w:val="en-GB"/>
        </w:rPr>
        <w:t xml:space="preserve"> – indicating the absence of bubble detachment.</w:t>
      </w:r>
    </w:p>
    <w:p w14:paraId="6C520673" w14:textId="58507921" w:rsidR="00034C18" w:rsidRPr="000876FA" w:rsidRDefault="00034C18" w:rsidP="00732465">
      <w:pPr>
        <w:spacing w:line="360" w:lineRule="auto"/>
        <w:ind w:firstLine="284"/>
        <w:jc w:val="both"/>
        <w:rPr>
          <w:lang w:val="en-GB"/>
        </w:rPr>
      </w:pPr>
    </w:p>
    <w:p w14:paraId="02641722" w14:textId="39F77CE6" w:rsidR="00034C18" w:rsidRPr="000876FA" w:rsidRDefault="00083458" w:rsidP="00732465">
      <w:pPr>
        <w:spacing w:line="360" w:lineRule="auto"/>
        <w:ind w:firstLine="284"/>
        <w:jc w:val="both"/>
        <w:rPr>
          <w:rFonts w:eastAsiaTheme="minorEastAsia"/>
          <w:lang w:val="en-GB"/>
        </w:rPr>
      </w:pPr>
      <w:r w:rsidRPr="000876FA">
        <w:rPr>
          <w:lang w:val="en-GB"/>
        </w:rPr>
        <w:lastRenderedPageBreak/>
        <w:t xml:space="preserve">In addition to the difference in the axial wall temperature profiles, other differences in the bubble behaviour </w:t>
      </w:r>
      <w:r w:rsidR="00EB278F" w:rsidRPr="000876FA">
        <w:rPr>
          <w:lang w:val="en-GB"/>
        </w:rPr>
        <w:t>were</w:t>
      </w:r>
      <w:r w:rsidRPr="000876FA">
        <w:rPr>
          <w:lang w:val="en-GB"/>
        </w:rPr>
        <w:t xml:space="preserve"> also noticed</w:t>
      </w:r>
      <w:r w:rsidR="008A7D4D" w:rsidRPr="000876FA">
        <w:rPr>
          <w:lang w:val="en-GB"/>
        </w:rPr>
        <w:t xml:space="preserve"> f</w:t>
      </w:r>
      <w:r w:rsidRPr="000876FA">
        <w:rPr>
          <w:lang w:val="en-GB"/>
        </w:rPr>
        <w:t xml:space="preserve">or </w:t>
      </w:r>
      <m:oMath>
        <m:r>
          <w:rPr>
            <w:rFonts w:ascii="Cambria Math" w:hAnsi="Cambria Math"/>
            <w:lang w:val="en-GB"/>
          </w:rPr>
          <m:t>θ</m:t>
        </m:r>
      </m:oMath>
      <w:r w:rsidRPr="000876FA">
        <w:rPr>
          <w:rFonts w:eastAsiaTheme="minorEastAsia"/>
          <w:lang w:val="en-GB"/>
        </w:rPr>
        <w:t xml:space="preserve"> = 0° and </w:t>
      </w:r>
      <m:oMath>
        <m:r>
          <w:rPr>
            <w:rFonts w:ascii="Cambria Math" w:eastAsiaTheme="minorEastAsia" w:hAnsi="Cambria Math"/>
            <w:lang w:val="en-GB"/>
          </w:rPr>
          <m:t>θ</m:t>
        </m:r>
      </m:oMath>
      <w:r w:rsidRPr="000876FA">
        <w:rPr>
          <w:rFonts w:eastAsiaTheme="minorEastAsia"/>
          <w:lang w:val="en-GB"/>
        </w:rPr>
        <w:t xml:space="preserve"> = 180° (when the heated surface was horizontal). </w:t>
      </w:r>
      <w:r w:rsidR="00A67B20">
        <w:rPr>
          <w:lang w:val="en-GB"/>
        </w:rPr>
        <w:t>F</w:t>
      </w:r>
      <w:r w:rsidR="00A67B20" w:rsidRPr="000876FA">
        <w:rPr>
          <w:lang w:val="en-GB"/>
        </w:rPr>
        <w:t xml:space="preserve">or </w:t>
      </w:r>
      <m:oMath>
        <m:r>
          <w:rPr>
            <w:rFonts w:ascii="Cambria Math" w:hAnsi="Cambria Math"/>
            <w:lang w:val="en-GB"/>
          </w:rPr>
          <m:t>θ</m:t>
        </m:r>
      </m:oMath>
      <w:r w:rsidR="00A67B20" w:rsidRPr="000876FA">
        <w:rPr>
          <w:rFonts w:eastAsiaTheme="minorEastAsia"/>
          <w:lang w:val="en-GB"/>
        </w:rPr>
        <w:t xml:space="preserve"> = 0° and </w:t>
      </w:r>
      <m:oMath>
        <m:r>
          <w:rPr>
            <w:rFonts w:ascii="Cambria Math" w:eastAsiaTheme="minorEastAsia" w:hAnsi="Cambria Math"/>
            <w:lang w:val="en-GB"/>
          </w:rPr>
          <m:t>θ</m:t>
        </m:r>
      </m:oMath>
      <w:r w:rsidR="00A67B20" w:rsidRPr="000876FA">
        <w:rPr>
          <w:rFonts w:eastAsiaTheme="minorEastAsia"/>
          <w:lang w:val="en-GB"/>
        </w:rPr>
        <w:t xml:space="preserve"> = 180° </w:t>
      </w:r>
      <w:r w:rsidR="00A67B20">
        <w:rPr>
          <w:lang w:val="en-GB"/>
        </w:rPr>
        <w:t>n</w:t>
      </w:r>
      <w:r w:rsidR="00034C18" w:rsidRPr="000876FA">
        <w:rPr>
          <w:lang w:val="en-GB"/>
        </w:rPr>
        <w:t xml:space="preserve">ucleation sites </w:t>
      </w:r>
      <w:r w:rsidR="008A7D4D" w:rsidRPr="000876FA">
        <w:rPr>
          <w:lang w:val="en-GB"/>
        </w:rPr>
        <w:t>were in</w:t>
      </w:r>
      <w:r w:rsidR="00034C18" w:rsidRPr="000876FA">
        <w:rPr>
          <w:lang w:val="en-GB"/>
        </w:rPr>
        <w:t xml:space="preserve"> the centre of the channel</w:t>
      </w:r>
      <w:r w:rsidRPr="000876FA">
        <w:rPr>
          <w:lang w:val="en-GB"/>
        </w:rPr>
        <w:t xml:space="preserve"> and </w:t>
      </w:r>
      <w:r w:rsidRPr="000876FA">
        <w:rPr>
          <w:rFonts w:eastAsiaTheme="minorEastAsia"/>
          <w:lang w:val="en-GB"/>
        </w:rPr>
        <w:t>s</w:t>
      </w:r>
      <w:r w:rsidR="002D379C" w:rsidRPr="000876FA">
        <w:rPr>
          <w:rFonts w:eastAsiaTheme="minorEastAsia"/>
          <w:lang w:val="en-GB"/>
        </w:rPr>
        <w:t>ymmetric</w:t>
      </w:r>
      <w:r w:rsidR="00034C18" w:rsidRPr="000876FA">
        <w:rPr>
          <w:rFonts w:eastAsiaTheme="minorEastAsia"/>
          <w:lang w:val="en-GB"/>
        </w:rPr>
        <w:t xml:space="preserve"> thermal </w:t>
      </w:r>
      <w:r w:rsidR="009110FD" w:rsidRPr="000876FA">
        <w:rPr>
          <w:rFonts w:eastAsiaTheme="minorEastAsia"/>
          <w:lang w:val="en-GB"/>
        </w:rPr>
        <w:t>gradient</w:t>
      </w:r>
      <w:r w:rsidR="00480450" w:rsidRPr="000876FA">
        <w:rPr>
          <w:rFonts w:eastAsiaTheme="minorEastAsia"/>
          <w:lang w:val="en-GB"/>
        </w:rPr>
        <w:t>s</w:t>
      </w:r>
      <w:r w:rsidR="00034C18" w:rsidRPr="000876FA">
        <w:rPr>
          <w:rFonts w:eastAsiaTheme="minorEastAsia"/>
          <w:lang w:val="en-GB"/>
        </w:rPr>
        <w:t xml:space="preserve"> </w:t>
      </w:r>
      <w:r w:rsidRPr="000876FA">
        <w:rPr>
          <w:rFonts w:eastAsiaTheme="minorEastAsia"/>
          <w:lang w:val="en-GB"/>
        </w:rPr>
        <w:t xml:space="preserve">in the </w:t>
      </w:r>
      <m:oMath>
        <m:r>
          <w:rPr>
            <w:rFonts w:ascii="Cambria Math" w:eastAsiaTheme="minorEastAsia" w:hAnsi="Cambria Math"/>
            <w:lang w:val="en-GB"/>
          </w:rPr>
          <m:t>x</m:t>
        </m:r>
      </m:oMath>
      <w:r w:rsidRPr="000876FA">
        <w:rPr>
          <w:rFonts w:eastAsiaTheme="minorEastAsia"/>
          <w:lang w:val="en-GB"/>
        </w:rPr>
        <w:t xml:space="preserve"> direction about the centre line w</w:t>
      </w:r>
      <w:r w:rsidR="00480450" w:rsidRPr="000876FA">
        <w:rPr>
          <w:rFonts w:eastAsiaTheme="minorEastAsia"/>
          <w:lang w:val="en-GB"/>
        </w:rPr>
        <w:t>ere</w:t>
      </w:r>
      <w:r w:rsidRPr="000876FA">
        <w:rPr>
          <w:rFonts w:eastAsiaTheme="minorEastAsia"/>
          <w:lang w:val="en-GB"/>
        </w:rPr>
        <w:t xml:space="preserve"> observed</w:t>
      </w:r>
      <w:r w:rsidR="00034C18" w:rsidRPr="000876FA">
        <w:rPr>
          <w:rFonts w:eastAsiaTheme="minorEastAsia"/>
          <w:lang w:val="en-GB"/>
        </w:rPr>
        <w:t xml:space="preserve">. </w:t>
      </w:r>
      <w:r w:rsidRPr="000876FA">
        <w:rPr>
          <w:rFonts w:eastAsiaTheme="minorEastAsia"/>
          <w:lang w:val="en-GB"/>
        </w:rPr>
        <w:t xml:space="preserve">However, for </w:t>
      </w:r>
      <w:r w:rsidR="00034C18" w:rsidRPr="000876FA">
        <w:rPr>
          <w:rFonts w:eastAsiaTheme="minorEastAsia"/>
          <w:lang w:val="en-GB"/>
        </w:rPr>
        <w:t xml:space="preserve">rotated </w:t>
      </w:r>
      <w:r w:rsidRPr="000876FA">
        <w:rPr>
          <w:rFonts w:eastAsiaTheme="minorEastAsia"/>
          <w:lang w:val="en-GB"/>
        </w:rPr>
        <w:t xml:space="preserve">cases with </w:t>
      </w:r>
      <m:oMath>
        <m:r>
          <w:rPr>
            <w:rFonts w:ascii="Cambria Math" w:eastAsiaTheme="minorEastAsia" w:hAnsi="Cambria Math"/>
            <w:lang w:val="en-GB"/>
          </w:rPr>
          <m:t>θ</m:t>
        </m:r>
      </m:oMath>
      <w:r w:rsidR="00034C18" w:rsidRPr="000876FA">
        <w:rPr>
          <w:rFonts w:eastAsiaTheme="minorEastAsia"/>
          <w:lang w:val="en-GB"/>
        </w:rPr>
        <w:t xml:space="preserve"> = 30°, 60°, 90°, 120° and 150°</w:t>
      </w:r>
      <w:r w:rsidR="00EB278F" w:rsidRPr="000876FA">
        <w:rPr>
          <w:rFonts w:eastAsiaTheme="minorEastAsia"/>
          <w:lang w:val="en-GB"/>
        </w:rPr>
        <w:t>,</w:t>
      </w:r>
      <w:r w:rsidR="00034C18" w:rsidRPr="000876FA">
        <w:rPr>
          <w:rFonts w:eastAsiaTheme="minorEastAsia"/>
          <w:lang w:val="en-GB"/>
        </w:rPr>
        <w:t xml:space="preserve"> the nucleation site</w:t>
      </w:r>
      <w:r w:rsidRPr="000876FA">
        <w:rPr>
          <w:rFonts w:eastAsiaTheme="minorEastAsia"/>
          <w:lang w:val="en-GB"/>
        </w:rPr>
        <w:t>s</w:t>
      </w:r>
      <w:r w:rsidR="00034C18" w:rsidRPr="000876FA">
        <w:rPr>
          <w:rFonts w:eastAsiaTheme="minorEastAsia"/>
          <w:lang w:val="en-GB"/>
        </w:rPr>
        <w:t xml:space="preserve"> </w:t>
      </w:r>
      <w:r w:rsidR="008A7D4D" w:rsidRPr="000876FA">
        <w:rPr>
          <w:rFonts w:eastAsiaTheme="minorEastAsia"/>
          <w:lang w:val="en-GB"/>
        </w:rPr>
        <w:t>were in</w:t>
      </w:r>
      <w:r w:rsidRPr="000876FA">
        <w:rPr>
          <w:rFonts w:eastAsiaTheme="minorEastAsia"/>
          <w:lang w:val="en-GB"/>
        </w:rPr>
        <w:t xml:space="preserve"> the highest position in the channel, away from the </w:t>
      </w:r>
      <w:r w:rsidR="00F215E9" w:rsidRPr="000876FA">
        <w:rPr>
          <w:rFonts w:eastAsiaTheme="minorEastAsia"/>
          <w:lang w:val="en-GB"/>
        </w:rPr>
        <w:t>centre</w:t>
      </w:r>
      <w:r w:rsidR="00480450" w:rsidRPr="000876FA">
        <w:rPr>
          <w:rFonts w:eastAsiaTheme="minorEastAsia"/>
          <w:lang w:val="en-GB"/>
        </w:rPr>
        <w:t xml:space="preserve"> </w:t>
      </w:r>
      <w:r w:rsidR="00F215E9" w:rsidRPr="000876FA">
        <w:rPr>
          <w:rFonts w:eastAsiaTheme="minorEastAsia"/>
          <w:lang w:val="en-GB"/>
        </w:rPr>
        <w:t>line</w:t>
      </w:r>
      <w:r w:rsidRPr="000876FA">
        <w:rPr>
          <w:rFonts w:eastAsiaTheme="minorEastAsia"/>
          <w:lang w:val="en-GB"/>
        </w:rPr>
        <w:t xml:space="preserve">. </w:t>
      </w:r>
    </w:p>
    <w:p w14:paraId="54D819F0" w14:textId="565469A0" w:rsidR="00034C18" w:rsidRPr="000876FA" w:rsidRDefault="00034C18" w:rsidP="00732465">
      <w:pPr>
        <w:spacing w:line="360" w:lineRule="auto"/>
        <w:ind w:firstLine="284"/>
        <w:jc w:val="both"/>
        <w:rPr>
          <w:lang w:val="en-GB"/>
        </w:rPr>
      </w:pPr>
    </w:p>
    <w:p w14:paraId="5362CB4C" w14:textId="36946FE3" w:rsidR="002D379C" w:rsidRPr="000876FA" w:rsidRDefault="00BF124B" w:rsidP="00732465">
      <w:pPr>
        <w:spacing w:line="360" w:lineRule="auto"/>
        <w:ind w:firstLine="284"/>
        <w:jc w:val="both"/>
        <w:rPr>
          <w:rFonts w:eastAsiaTheme="minorEastAsia"/>
          <w:lang w:val="en-GB"/>
        </w:rPr>
      </w:pPr>
      <w:r w:rsidRPr="000876FA">
        <w:rPr>
          <w:lang w:val="en-GB"/>
        </w:rPr>
        <w:t xml:space="preserve">In general, bubble </w:t>
      </w:r>
      <w:r w:rsidR="00034C18" w:rsidRPr="000876FA">
        <w:rPr>
          <w:lang w:val="en-GB"/>
        </w:rPr>
        <w:t xml:space="preserve">detachment from the nucleation site took one of two forms. The first </w:t>
      </w:r>
      <w:r w:rsidR="002D379C" w:rsidRPr="000876FA">
        <w:rPr>
          <w:lang w:val="en-GB"/>
        </w:rPr>
        <w:t>was when</w:t>
      </w:r>
      <w:r w:rsidR="00034C18" w:rsidRPr="000876FA">
        <w:rPr>
          <w:lang w:val="en-GB"/>
        </w:rPr>
        <w:t xml:space="preserve"> the bubble moved off the heated surface </w:t>
      </w:r>
      <w:r w:rsidR="002D379C" w:rsidRPr="000876FA">
        <w:rPr>
          <w:lang w:val="en-GB"/>
        </w:rPr>
        <w:t xml:space="preserve">with motion in both the flow direction and perpendicular to the flow direction </w:t>
      </w:r>
      <w:r w:rsidR="00034C18" w:rsidRPr="000876FA">
        <w:rPr>
          <w:lang w:val="en-GB"/>
        </w:rPr>
        <w:t xml:space="preserve">forcing colder fluid onto the surface, </w:t>
      </w:r>
      <m:oMath>
        <m:r>
          <w:rPr>
            <w:rFonts w:ascii="Cambria Math" w:hAnsi="Cambria Math"/>
            <w:lang w:val="en-GB"/>
          </w:rPr>
          <m:t>θ</m:t>
        </m:r>
      </m:oMath>
      <w:r w:rsidR="00034C18" w:rsidRPr="000876FA">
        <w:rPr>
          <w:rFonts w:eastAsiaTheme="minorEastAsia"/>
          <w:lang w:val="en-GB"/>
        </w:rPr>
        <w:t xml:space="preserve"> = 0°</w:t>
      </w:r>
      <w:r w:rsidR="002D379C" w:rsidRPr="000876FA">
        <w:rPr>
          <w:rFonts w:eastAsiaTheme="minorEastAsia"/>
          <w:lang w:val="en-GB"/>
        </w:rPr>
        <w:t xml:space="preserve"> (</w:t>
      </w:r>
      <w:r w:rsidRPr="000876FA">
        <w:rPr>
          <w:rFonts w:eastAsiaTheme="minorEastAsia"/>
          <w:lang w:val="en-GB"/>
        </w:rPr>
        <w:t>discussed in more detail later</w:t>
      </w:r>
      <w:r w:rsidR="002D379C" w:rsidRPr="000876FA">
        <w:rPr>
          <w:rFonts w:eastAsiaTheme="minorEastAsia"/>
          <w:lang w:val="en-GB"/>
        </w:rPr>
        <w:t>)</w:t>
      </w:r>
      <w:r w:rsidR="00034C18" w:rsidRPr="000876FA">
        <w:rPr>
          <w:lang w:val="en-GB"/>
        </w:rPr>
        <w:t xml:space="preserve">. The second </w:t>
      </w:r>
      <w:r w:rsidR="00EB278F" w:rsidRPr="000876FA">
        <w:rPr>
          <w:lang w:val="en-GB"/>
        </w:rPr>
        <w:t>wa</w:t>
      </w:r>
      <w:r w:rsidR="00034C18" w:rsidRPr="000876FA">
        <w:rPr>
          <w:lang w:val="en-GB"/>
        </w:rPr>
        <w:t>s where the bubble slid on the surface away from the nucleation site and form</w:t>
      </w:r>
      <w:r w:rsidR="00286D35" w:rsidRPr="000876FA">
        <w:rPr>
          <w:lang w:val="en-GB"/>
        </w:rPr>
        <w:t>ed</w:t>
      </w:r>
      <w:r w:rsidR="00034C18" w:rsidRPr="000876FA">
        <w:rPr>
          <w:lang w:val="en-GB"/>
        </w:rPr>
        <w:t xml:space="preserve"> a column of fluid from the nucleation site into the large vapour slug that always form</w:t>
      </w:r>
      <w:r w:rsidR="00893F9B" w:rsidRPr="000876FA">
        <w:rPr>
          <w:lang w:val="en-GB"/>
        </w:rPr>
        <w:t>ed</w:t>
      </w:r>
      <w:r w:rsidR="00034C18" w:rsidRPr="000876FA">
        <w:rPr>
          <w:lang w:val="en-GB"/>
        </w:rPr>
        <w:t>, </w:t>
      </w:r>
      <m:oMath>
        <m:r>
          <w:rPr>
            <w:rFonts w:ascii="Cambria Math" w:hAnsi="Cambria Math"/>
            <w:lang w:val="en-GB"/>
          </w:rPr>
          <m:t>θ</m:t>
        </m:r>
      </m:oMath>
      <w:r w:rsidR="00F215E9" w:rsidRPr="000876FA">
        <w:rPr>
          <w:rFonts w:eastAsiaTheme="minorEastAsia"/>
          <w:lang w:val="en-GB"/>
        </w:rPr>
        <w:t> </w:t>
      </w:r>
      <w:r w:rsidR="00034C18" w:rsidRPr="000876FA">
        <w:rPr>
          <w:rFonts w:eastAsiaTheme="minorEastAsia"/>
          <w:lang w:val="en-GB"/>
        </w:rPr>
        <w:t>=</w:t>
      </w:r>
      <w:r w:rsidR="00F215E9" w:rsidRPr="000876FA">
        <w:rPr>
          <w:rFonts w:eastAsiaTheme="minorEastAsia"/>
          <w:lang w:val="en-GB"/>
        </w:rPr>
        <w:t> </w:t>
      </w:r>
      <w:r w:rsidR="00034C18" w:rsidRPr="000876FA">
        <w:rPr>
          <w:rFonts w:eastAsiaTheme="minorEastAsia"/>
          <w:lang w:val="en-GB"/>
        </w:rPr>
        <w:t>30°, 60°, 90°, 120° and 150°</w:t>
      </w:r>
      <w:r w:rsidR="00034C18" w:rsidRPr="000876FA">
        <w:rPr>
          <w:lang w:val="en-GB"/>
        </w:rPr>
        <w:t>.</w:t>
      </w:r>
      <w:r w:rsidRPr="000876FA">
        <w:rPr>
          <w:lang w:val="en-GB"/>
        </w:rPr>
        <w:t xml:space="preserve"> The</w:t>
      </w:r>
      <w:r w:rsidR="00034C18" w:rsidRPr="000876FA">
        <w:rPr>
          <w:lang w:val="en-GB"/>
        </w:rPr>
        <w:t xml:space="preserve"> </w:t>
      </w:r>
      <m:oMath>
        <m:r>
          <w:rPr>
            <w:rFonts w:ascii="Cambria Math" w:hAnsi="Cambria Math"/>
            <w:lang w:val="en-GB"/>
          </w:rPr>
          <m:t>θ</m:t>
        </m:r>
      </m:oMath>
      <w:r w:rsidR="002D379C" w:rsidRPr="000876FA">
        <w:rPr>
          <w:lang w:val="en-GB"/>
        </w:rPr>
        <w:t xml:space="preserve"> = 180</w:t>
      </w:r>
      <w:r w:rsidR="000D3D03" w:rsidRPr="000876FA">
        <w:rPr>
          <w:lang w:val="en-GB"/>
        </w:rPr>
        <w:t>° case</w:t>
      </w:r>
      <w:r w:rsidRPr="000876FA">
        <w:rPr>
          <w:lang w:val="en-GB"/>
        </w:rPr>
        <w:t xml:space="preserve"> </w:t>
      </w:r>
      <w:r w:rsidR="002D379C" w:rsidRPr="000876FA">
        <w:rPr>
          <w:lang w:val="en-GB"/>
        </w:rPr>
        <w:t>had bubble</w:t>
      </w:r>
      <w:r w:rsidR="00A67B20">
        <w:rPr>
          <w:lang w:val="en-GB"/>
        </w:rPr>
        <w:t>s</w:t>
      </w:r>
      <w:r w:rsidR="002D379C" w:rsidRPr="000876FA">
        <w:rPr>
          <w:lang w:val="en-GB"/>
        </w:rPr>
        <w:t xml:space="preserve"> slid</w:t>
      </w:r>
      <w:r w:rsidR="00A67B20">
        <w:rPr>
          <w:lang w:val="en-GB"/>
        </w:rPr>
        <w:t>e</w:t>
      </w:r>
      <w:r w:rsidR="002D379C" w:rsidRPr="000876FA">
        <w:rPr>
          <w:lang w:val="en-GB"/>
        </w:rPr>
        <w:t xml:space="preserve"> from the nucleation site in contact with the heated wal</w:t>
      </w:r>
      <w:r w:rsidRPr="000876FA">
        <w:rPr>
          <w:lang w:val="en-GB"/>
        </w:rPr>
        <w:t xml:space="preserve">l similar to cases with </w:t>
      </w:r>
      <m:oMath>
        <m:r>
          <w:rPr>
            <w:rFonts w:ascii="Cambria Math" w:hAnsi="Cambria Math"/>
            <w:lang w:val="en-GB"/>
          </w:rPr>
          <m:t>θ</m:t>
        </m:r>
      </m:oMath>
      <w:r w:rsidR="002D379C" w:rsidRPr="000876FA">
        <w:rPr>
          <w:lang w:val="en-GB"/>
        </w:rPr>
        <w:t xml:space="preserve"> = 30°, 60°, 90°, 120° and 150°, but with bubbles detaching from </w:t>
      </w:r>
      <w:r w:rsidR="004540A3" w:rsidRPr="000876FA">
        <w:rPr>
          <w:lang w:val="en-GB"/>
        </w:rPr>
        <w:t>the heated surface</w:t>
      </w:r>
      <w:r w:rsidR="002D379C" w:rsidRPr="000876FA">
        <w:rPr>
          <w:lang w:val="en-GB"/>
        </w:rPr>
        <w:t xml:space="preserve"> like </w:t>
      </w:r>
      <m:oMath>
        <m:r>
          <w:rPr>
            <w:rFonts w:ascii="Cambria Math" w:hAnsi="Cambria Math"/>
            <w:lang w:val="en-GB"/>
          </w:rPr>
          <m:t>θ</m:t>
        </m:r>
      </m:oMath>
      <w:r w:rsidR="00F215E9" w:rsidRPr="000876FA">
        <w:rPr>
          <w:lang w:val="en-GB"/>
        </w:rPr>
        <w:t> </w:t>
      </w:r>
      <w:r w:rsidR="002D379C" w:rsidRPr="000876FA">
        <w:rPr>
          <w:lang w:val="en-GB"/>
        </w:rPr>
        <w:t>=</w:t>
      </w:r>
      <w:r w:rsidR="00F215E9" w:rsidRPr="000876FA">
        <w:rPr>
          <w:lang w:val="en-GB"/>
        </w:rPr>
        <w:t> </w:t>
      </w:r>
      <w:r w:rsidR="002D379C" w:rsidRPr="000876FA">
        <w:rPr>
          <w:lang w:val="en-GB"/>
        </w:rPr>
        <w:t xml:space="preserve">0°. </w:t>
      </w:r>
      <w:r w:rsidR="00034C18" w:rsidRPr="000876FA">
        <w:rPr>
          <w:lang w:val="en-GB"/>
        </w:rPr>
        <w:t xml:space="preserve">The location of the nucleation site also had an impact on the magnitude of the effect </w:t>
      </w:r>
      <w:r w:rsidR="00286D35" w:rsidRPr="000876FA">
        <w:rPr>
          <w:lang w:val="en-GB"/>
        </w:rPr>
        <w:t xml:space="preserve">of </w:t>
      </w:r>
      <w:r w:rsidR="00034C18" w:rsidRPr="000876FA">
        <w:rPr>
          <w:lang w:val="en-GB"/>
        </w:rPr>
        <w:t xml:space="preserve">the bubble detachment. In the </w:t>
      </w:r>
      <m:oMath>
        <m:r>
          <w:rPr>
            <w:rFonts w:ascii="Cambria Math" w:hAnsi="Cambria Math"/>
            <w:lang w:val="en-GB"/>
          </w:rPr>
          <m:t>θ</m:t>
        </m:r>
      </m:oMath>
      <w:r w:rsidR="00034C18" w:rsidRPr="000876FA">
        <w:rPr>
          <w:rFonts w:eastAsiaTheme="minorEastAsia"/>
          <w:lang w:val="en-GB"/>
        </w:rPr>
        <w:t xml:space="preserve"> = 30° </w:t>
      </w:r>
      <w:r w:rsidR="006B5E6B" w:rsidRPr="000876FA">
        <w:rPr>
          <w:rFonts w:eastAsiaTheme="minorEastAsia"/>
          <w:lang w:val="en-GB"/>
        </w:rPr>
        <w:t>cases</w:t>
      </w:r>
      <w:r w:rsidR="00286D35" w:rsidRPr="000876FA">
        <w:rPr>
          <w:rFonts w:eastAsiaTheme="minorEastAsia"/>
          <w:lang w:val="en-GB"/>
        </w:rPr>
        <w:t>,</w:t>
      </w:r>
      <w:r w:rsidR="006B5E6B" w:rsidRPr="000876FA">
        <w:rPr>
          <w:rFonts w:eastAsiaTheme="minorEastAsia"/>
          <w:lang w:val="en-GB"/>
        </w:rPr>
        <w:t xml:space="preserve"> </w:t>
      </w:r>
      <w:r w:rsidR="00034C18" w:rsidRPr="000876FA">
        <w:rPr>
          <w:rFonts w:eastAsiaTheme="minorEastAsia"/>
          <w:lang w:val="en-GB"/>
        </w:rPr>
        <w:t xml:space="preserve">a second nucleation site was present </w:t>
      </w:r>
      <w:r w:rsidR="004540A3" w:rsidRPr="000876FA">
        <w:rPr>
          <w:rFonts w:eastAsiaTheme="minorEastAsia"/>
          <w:lang w:val="en-GB"/>
        </w:rPr>
        <w:t>at the bottom of the channel</w:t>
      </w:r>
      <w:r w:rsidR="00034C18" w:rsidRPr="000876FA">
        <w:rPr>
          <w:rFonts w:eastAsiaTheme="minorEastAsia"/>
          <w:lang w:val="en-GB"/>
        </w:rPr>
        <w:t xml:space="preserve"> close</w:t>
      </w:r>
      <w:r w:rsidR="004540A3" w:rsidRPr="000876FA">
        <w:rPr>
          <w:rFonts w:eastAsiaTheme="minorEastAsia"/>
          <w:lang w:val="en-GB"/>
        </w:rPr>
        <w:t>st</w:t>
      </w:r>
      <w:r w:rsidR="00034C18" w:rsidRPr="000876FA">
        <w:rPr>
          <w:rFonts w:eastAsiaTheme="minorEastAsia"/>
          <w:lang w:val="en-GB"/>
        </w:rPr>
        <w:t xml:space="preserve"> to the ground giving the bubble a large vertical distance to travel producing a significant impact on the heat transfer.</w:t>
      </w:r>
    </w:p>
    <w:p w14:paraId="1AA135E6" w14:textId="77777777" w:rsidR="00CE5167" w:rsidRPr="000876FA" w:rsidRDefault="00CE5167" w:rsidP="00732465">
      <w:pPr>
        <w:spacing w:line="360" w:lineRule="auto"/>
        <w:ind w:firstLine="284"/>
        <w:jc w:val="both"/>
        <w:rPr>
          <w:rFonts w:eastAsiaTheme="minorEastAsia"/>
          <w:lang w:val="en-GB"/>
        </w:rPr>
      </w:pPr>
    </w:p>
    <w:p w14:paraId="19A4332A" w14:textId="5008B57B" w:rsidR="00034C18" w:rsidRPr="000876FA" w:rsidRDefault="006B5E6B" w:rsidP="00732465">
      <w:pPr>
        <w:spacing w:line="360" w:lineRule="auto"/>
        <w:ind w:firstLine="284"/>
        <w:jc w:val="both"/>
        <w:rPr>
          <w:lang w:val="en-GB"/>
        </w:rPr>
      </w:pPr>
      <w:r w:rsidRPr="000876FA">
        <w:rPr>
          <w:rFonts w:eastAsiaTheme="minorEastAsia"/>
          <w:lang w:val="en-GB"/>
        </w:rPr>
        <w:t>Based on the experimental data</w:t>
      </w:r>
      <w:r w:rsidR="00480450" w:rsidRPr="000876FA">
        <w:rPr>
          <w:rFonts w:eastAsiaTheme="minorEastAsia"/>
          <w:lang w:val="en-GB"/>
        </w:rPr>
        <w:t>,</w:t>
      </w:r>
      <w:r w:rsidRPr="000876FA">
        <w:rPr>
          <w:rFonts w:eastAsiaTheme="minorEastAsia"/>
          <w:lang w:val="en-GB"/>
        </w:rPr>
        <w:t xml:space="preserve"> the b</w:t>
      </w:r>
      <w:r w:rsidR="00034C18" w:rsidRPr="000876FA">
        <w:rPr>
          <w:rFonts w:eastAsiaTheme="minorEastAsia"/>
          <w:lang w:val="en-GB"/>
        </w:rPr>
        <w:t>ubble</w:t>
      </w:r>
      <w:r w:rsidR="00286D35" w:rsidRPr="000876FA">
        <w:rPr>
          <w:rFonts w:eastAsiaTheme="minorEastAsia"/>
          <w:lang w:val="en-GB"/>
        </w:rPr>
        <w:t>-</w:t>
      </w:r>
      <w:r w:rsidR="00034C18" w:rsidRPr="000876FA">
        <w:rPr>
          <w:rFonts w:eastAsiaTheme="minorEastAsia"/>
          <w:lang w:val="en-GB"/>
        </w:rPr>
        <w:t xml:space="preserve">settling location after departure from the nucleation site can </w:t>
      </w:r>
      <w:r w:rsidR="00034C18" w:rsidRPr="000876FA">
        <w:rPr>
          <w:lang w:val="en-GB"/>
        </w:rPr>
        <w:t>broadly be grouped in</w:t>
      </w:r>
      <w:r w:rsidR="00286D35" w:rsidRPr="000876FA">
        <w:rPr>
          <w:lang w:val="en-GB"/>
        </w:rPr>
        <w:t>to</w:t>
      </w:r>
      <w:r w:rsidR="00034C18" w:rsidRPr="000876FA">
        <w:rPr>
          <w:lang w:val="en-GB"/>
        </w:rPr>
        <w:t xml:space="preserve"> two types: where the heated surface was horizontal (</w:t>
      </w:r>
      <m:oMath>
        <m:r>
          <w:rPr>
            <w:rFonts w:ascii="Cambria Math" w:hAnsi="Cambria Math"/>
            <w:lang w:val="en-GB"/>
          </w:rPr>
          <m:t>θ</m:t>
        </m:r>
      </m:oMath>
      <w:r w:rsidR="00034C18" w:rsidRPr="000876FA">
        <w:rPr>
          <w:lang w:val="en-GB"/>
        </w:rPr>
        <w:t xml:space="preserve"> = 0° and </w:t>
      </w:r>
      <m:oMath>
        <m:r>
          <w:rPr>
            <w:rFonts w:ascii="Cambria Math" w:hAnsi="Cambria Math"/>
            <w:lang w:val="en-GB"/>
          </w:rPr>
          <m:t>θ</m:t>
        </m:r>
      </m:oMath>
      <w:r w:rsidR="00034C18" w:rsidRPr="000876FA">
        <w:rPr>
          <w:lang w:val="en-GB"/>
        </w:rPr>
        <w:t xml:space="preserve"> = 180°) and whe</w:t>
      </w:r>
      <w:r w:rsidR="00286D35" w:rsidRPr="000876FA">
        <w:rPr>
          <w:lang w:val="en-GB"/>
        </w:rPr>
        <w:t>re</w:t>
      </w:r>
      <w:r w:rsidR="00034C18" w:rsidRPr="000876FA">
        <w:rPr>
          <w:lang w:val="en-GB"/>
        </w:rPr>
        <w:t xml:space="preserve"> the heated surface was not horizontal (</w:t>
      </w:r>
      <m:oMath>
        <m:r>
          <w:rPr>
            <w:rFonts w:ascii="Cambria Math" w:hAnsi="Cambria Math"/>
            <w:lang w:val="en-GB"/>
          </w:rPr>
          <m:t>θ</m:t>
        </m:r>
      </m:oMath>
      <w:r w:rsidR="00034C18" w:rsidRPr="000876FA">
        <w:rPr>
          <w:rFonts w:eastAsiaTheme="minorEastAsia"/>
          <w:lang w:val="en-GB"/>
        </w:rPr>
        <w:t xml:space="preserve"> = 30°, 60°, 90°, 120°, 150°)</w:t>
      </w:r>
      <w:r w:rsidR="00034C18" w:rsidRPr="000876FA">
        <w:rPr>
          <w:lang w:val="en-GB"/>
        </w:rPr>
        <w:t xml:space="preserve">. By rotating the channel, the bubble’s buoyancy allowed the vapour to move to </w:t>
      </w:r>
      <w:r w:rsidR="009110FD" w:rsidRPr="000876FA">
        <w:rPr>
          <w:lang w:val="en-GB"/>
        </w:rPr>
        <w:t>the side</w:t>
      </w:r>
      <w:r w:rsidR="00034C18" w:rsidRPr="000876FA">
        <w:rPr>
          <w:lang w:val="en-GB"/>
        </w:rPr>
        <w:t xml:space="preserve"> of the channel. This motion forced the bubble to become confined in the cross-section of the channel </w:t>
      </w:r>
      <w:r w:rsidRPr="000876FA">
        <w:rPr>
          <w:lang w:val="en-GB"/>
        </w:rPr>
        <w:t xml:space="preserve">at a </w:t>
      </w:r>
      <w:r w:rsidR="00034C18" w:rsidRPr="000876FA">
        <w:rPr>
          <w:lang w:val="en-GB"/>
        </w:rPr>
        <w:t>faster</w:t>
      </w:r>
      <w:r w:rsidRPr="000876FA">
        <w:rPr>
          <w:lang w:val="en-GB"/>
        </w:rPr>
        <w:t xml:space="preserve"> rate</w:t>
      </w:r>
      <w:r w:rsidR="00034C18" w:rsidRPr="000876FA">
        <w:rPr>
          <w:lang w:val="en-GB"/>
        </w:rPr>
        <w:t xml:space="preserve"> which produce</w:t>
      </w:r>
      <w:r w:rsidR="00286D35" w:rsidRPr="000876FA">
        <w:rPr>
          <w:lang w:val="en-GB"/>
        </w:rPr>
        <w:t>d</w:t>
      </w:r>
      <w:r w:rsidR="00034C18" w:rsidRPr="000876FA">
        <w:rPr>
          <w:lang w:val="en-GB"/>
        </w:rPr>
        <w:t xml:space="preserve"> dry</w:t>
      </w:r>
      <w:r w:rsidR="002820D9" w:rsidRPr="000876FA">
        <w:rPr>
          <w:lang w:val="en-GB"/>
        </w:rPr>
        <w:t>-</w:t>
      </w:r>
      <w:r w:rsidR="00034C18" w:rsidRPr="000876FA">
        <w:rPr>
          <w:lang w:val="en-GB"/>
        </w:rPr>
        <w:t xml:space="preserve">out on the </w:t>
      </w:r>
      <w:r w:rsidRPr="000876FA">
        <w:rPr>
          <w:lang w:val="en-GB"/>
        </w:rPr>
        <w:t xml:space="preserve">upper </w:t>
      </w:r>
      <w:r w:rsidR="00034C18" w:rsidRPr="000876FA">
        <w:rPr>
          <w:lang w:val="en-GB"/>
        </w:rPr>
        <w:t xml:space="preserve">side of the channel. </w:t>
      </w:r>
    </w:p>
    <w:p w14:paraId="1C33B8A5" w14:textId="77777777" w:rsidR="008510D0" w:rsidRPr="000876FA" w:rsidRDefault="008510D0" w:rsidP="00732465">
      <w:pPr>
        <w:spacing w:line="360" w:lineRule="auto"/>
        <w:ind w:firstLine="284"/>
        <w:jc w:val="both"/>
        <w:rPr>
          <w:lang w:val="en-GB"/>
        </w:rPr>
      </w:pPr>
    </w:p>
    <w:p w14:paraId="2F9C0DC3" w14:textId="6A53ADA7" w:rsidR="00034C18" w:rsidRDefault="00034C18" w:rsidP="00732465">
      <w:pPr>
        <w:spacing w:line="360" w:lineRule="auto"/>
        <w:ind w:firstLine="284"/>
        <w:jc w:val="both"/>
        <w:rPr>
          <w:lang w:val="en-GB"/>
        </w:rPr>
      </w:pPr>
      <w:r w:rsidRPr="000876FA">
        <w:rPr>
          <w:rFonts w:eastAsiaTheme="minorEastAsia"/>
          <w:lang w:val="en-GB"/>
        </w:rPr>
        <w:t>Cross</w:t>
      </w:r>
      <w:r w:rsidR="004D1D3B" w:rsidRPr="000876FA">
        <w:rPr>
          <w:rFonts w:eastAsiaTheme="minorEastAsia"/>
          <w:lang w:val="en-GB"/>
        </w:rPr>
        <w:t>-</w:t>
      </w:r>
      <w:r w:rsidRPr="000876FA">
        <w:rPr>
          <w:rFonts w:eastAsiaTheme="minorEastAsia"/>
          <w:lang w:val="en-GB"/>
        </w:rPr>
        <w:t xml:space="preserve">sectional temperatures </w:t>
      </w:r>
      <w:r w:rsidR="006B5E6B" w:rsidRPr="000876FA">
        <w:rPr>
          <w:rFonts w:eastAsiaTheme="minorEastAsia"/>
          <w:lang w:val="en-GB"/>
        </w:rPr>
        <w:t xml:space="preserve">were </w:t>
      </w:r>
      <w:r w:rsidRPr="000876FA">
        <w:rPr>
          <w:rFonts w:eastAsiaTheme="minorEastAsia"/>
          <w:lang w:val="en-GB"/>
        </w:rPr>
        <w:t xml:space="preserve">affected by </w:t>
      </w:r>
      <w:r w:rsidR="006B5E6B" w:rsidRPr="000876FA">
        <w:rPr>
          <w:rFonts w:eastAsiaTheme="minorEastAsia"/>
          <w:lang w:val="en-GB"/>
        </w:rPr>
        <w:t xml:space="preserve">the location of the </w:t>
      </w:r>
      <w:r w:rsidRPr="000876FA">
        <w:rPr>
          <w:rFonts w:eastAsiaTheme="minorEastAsia"/>
          <w:lang w:val="en-GB"/>
        </w:rPr>
        <w:t xml:space="preserve">nucleation sites </w:t>
      </w:r>
      <w:r w:rsidR="006B5E6B" w:rsidRPr="000876FA">
        <w:rPr>
          <w:rFonts w:eastAsiaTheme="minorEastAsia"/>
          <w:lang w:val="en-GB"/>
        </w:rPr>
        <w:t xml:space="preserve">as well as </w:t>
      </w:r>
      <w:r w:rsidRPr="000876FA">
        <w:rPr>
          <w:rFonts w:eastAsiaTheme="minorEastAsia"/>
          <w:lang w:val="en-GB"/>
        </w:rPr>
        <w:t>the location where a bubble settle</w:t>
      </w:r>
      <w:r w:rsidR="006B5E6B" w:rsidRPr="000876FA">
        <w:rPr>
          <w:rFonts w:eastAsiaTheme="minorEastAsia"/>
          <w:lang w:val="en-GB"/>
        </w:rPr>
        <w:t>d</w:t>
      </w:r>
      <w:r w:rsidRPr="000876FA">
        <w:rPr>
          <w:rFonts w:eastAsiaTheme="minorEastAsia"/>
          <w:lang w:val="en-GB"/>
        </w:rPr>
        <w:t>. A</w:t>
      </w:r>
      <w:r w:rsidR="006B5E6B" w:rsidRPr="000876FA">
        <w:rPr>
          <w:rFonts w:eastAsiaTheme="minorEastAsia"/>
          <w:lang w:val="en-GB"/>
        </w:rPr>
        <w:t>s mentioned, the</w:t>
      </w:r>
      <w:r w:rsidRPr="000876FA">
        <w:rPr>
          <w:rFonts w:eastAsiaTheme="minorEastAsia"/>
          <w:lang w:val="en-GB"/>
        </w:rPr>
        <w:t xml:space="preserve"> horizontal </w:t>
      </w:r>
      <w:r w:rsidR="00CE5167" w:rsidRPr="000876FA">
        <w:rPr>
          <w:rFonts w:eastAsiaTheme="minorEastAsia"/>
          <w:lang w:val="en-GB"/>
        </w:rPr>
        <w:t xml:space="preserve">channel </w:t>
      </w:r>
      <w:r w:rsidR="006B5E6B" w:rsidRPr="000876FA">
        <w:rPr>
          <w:rFonts w:eastAsiaTheme="minorEastAsia"/>
          <w:lang w:val="en-GB"/>
        </w:rPr>
        <w:t>cases (</w:t>
      </w:r>
      <m:oMath>
        <m:r>
          <w:rPr>
            <w:rFonts w:ascii="Cambria Math" w:eastAsiaTheme="minorEastAsia" w:hAnsi="Cambria Math"/>
            <w:lang w:val="en-GB"/>
          </w:rPr>
          <m:t>θ</m:t>
        </m:r>
      </m:oMath>
      <w:r w:rsidR="006B5E6B" w:rsidRPr="000876FA">
        <w:rPr>
          <w:rFonts w:eastAsiaTheme="minorEastAsia"/>
          <w:lang w:val="en-GB"/>
        </w:rPr>
        <w:t xml:space="preserve"> = 0° and 180°) had </w:t>
      </w:r>
      <w:r w:rsidRPr="000876FA">
        <w:rPr>
          <w:rFonts w:eastAsiaTheme="minorEastAsia"/>
          <w:lang w:val="en-GB"/>
        </w:rPr>
        <w:t>nucleation site</w:t>
      </w:r>
      <w:r w:rsidR="006B5E6B" w:rsidRPr="000876FA">
        <w:rPr>
          <w:rFonts w:eastAsiaTheme="minorEastAsia"/>
          <w:lang w:val="en-GB"/>
        </w:rPr>
        <w:t>s</w:t>
      </w:r>
      <w:r w:rsidRPr="000876FA">
        <w:rPr>
          <w:rFonts w:eastAsiaTheme="minorEastAsia"/>
          <w:lang w:val="en-GB"/>
        </w:rPr>
        <w:t xml:space="preserve"> </w:t>
      </w:r>
      <w:r w:rsidR="006B5E6B" w:rsidRPr="000876FA">
        <w:rPr>
          <w:rFonts w:eastAsiaTheme="minorEastAsia"/>
          <w:lang w:val="en-GB"/>
        </w:rPr>
        <w:t>o</w:t>
      </w:r>
      <w:r w:rsidRPr="000876FA">
        <w:rPr>
          <w:rFonts w:eastAsiaTheme="minorEastAsia"/>
          <w:lang w:val="en-GB"/>
        </w:rPr>
        <w:t>n the centre of the channel</w:t>
      </w:r>
      <w:r w:rsidR="00286D35" w:rsidRPr="000876FA">
        <w:rPr>
          <w:rFonts w:eastAsiaTheme="minorEastAsia"/>
          <w:lang w:val="en-GB"/>
        </w:rPr>
        <w:t>,</w:t>
      </w:r>
      <w:r w:rsidRPr="000876FA">
        <w:rPr>
          <w:rFonts w:eastAsiaTheme="minorEastAsia"/>
          <w:lang w:val="en-GB"/>
        </w:rPr>
        <w:t xml:space="preserve"> </w:t>
      </w:r>
      <w:r w:rsidR="00CE5167" w:rsidRPr="000876FA">
        <w:rPr>
          <w:rFonts w:eastAsiaTheme="minorEastAsia"/>
          <w:lang w:val="en-GB"/>
        </w:rPr>
        <w:t xml:space="preserve">which </w:t>
      </w:r>
      <w:r w:rsidR="006B5E6B" w:rsidRPr="000876FA">
        <w:rPr>
          <w:rFonts w:eastAsiaTheme="minorEastAsia"/>
          <w:lang w:val="en-GB"/>
        </w:rPr>
        <w:t xml:space="preserve">resulted in </w:t>
      </w:r>
      <w:r w:rsidRPr="000876FA">
        <w:rPr>
          <w:rFonts w:eastAsiaTheme="minorEastAsia"/>
          <w:lang w:val="en-GB"/>
        </w:rPr>
        <w:t>bubble detachment from the heated surface and bubble confinement on the entire cross-section</w:t>
      </w:r>
      <w:r w:rsidR="006B5E6B" w:rsidRPr="000876FA">
        <w:rPr>
          <w:rFonts w:eastAsiaTheme="minorEastAsia"/>
          <w:lang w:val="en-GB"/>
        </w:rPr>
        <w:t xml:space="preserve">al width of the channel due to </w:t>
      </w:r>
      <w:r w:rsidRPr="000876FA">
        <w:rPr>
          <w:rFonts w:eastAsiaTheme="minorEastAsia"/>
          <w:lang w:val="en-GB"/>
        </w:rPr>
        <w:t>an even distribution</w:t>
      </w:r>
      <w:r w:rsidR="00CE5167" w:rsidRPr="000876FA">
        <w:rPr>
          <w:lang w:val="en-GB"/>
        </w:rPr>
        <w:t xml:space="preserve">. Non-horizontal channel </w:t>
      </w:r>
      <w:r w:rsidR="006B5E6B" w:rsidRPr="000876FA">
        <w:rPr>
          <w:lang w:val="en-GB"/>
        </w:rPr>
        <w:t xml:space="preserve">cases </w:t>
      </w:r>
      <w:r w:rsidR="00CE5167" w:rsidRPr="000876FA">
        <w:rPr>
          <w:lang w:val="en-GB"/>
        </w:rPr>
        <w:t>(</w:t>
      </w:r>
      <m:oMath>
        <m:r>
          <w:rPr>
            <w:rFonts w:ascii="Cambria Math" w:hAnsi="Cambria Math"/>
            <w:lang w:val="en-GB"/>
          </w:rPr>
          <m:t>θ</m:t>
        </m:r>
      </m:oMath>
      <w:r w:rsidR="00CE5167" w:rsidRPr="000876FA">
        <w:rPr>
          <w:lang w:val="en-GB"/>
        </w:rPr>
        <w:t xml:space="preserve"> = 30°, 60°, 90°, 120°, 150°) had a cross-sectional temperature gradient that was much larger</w:t>
      </w:r>
      <w:r w:rsidR="006B5E6B" w:rsidRPr="000876FA">
        <w:rPr>
          <w:lang w:val="en-GB"/>
        </w:rPr>
        <w:t xml:space="preserve"> because the</w:t>
      </w:r>
      <w:r w:rsidR="00CE5167" w:rsidRPr="000876FA">
        <w:rPr>
          <w:lang w:val="en-GB"/>
        </w:rPr>
        <w:t xml:space="preserve"> vapour settle</w:t>
      </w:r>
      <w:r w:rsidR="006B5E6B" w:rsidRPr="000876FA">
        <w:rPr>
          <w:lang w:val="en-GB"/>
        </w:rPr>
        <w:t>d</w:t>
      </w:r>
      <w:r w:rsidR="00CE5167" w:rsidRPr="000876FA">
        <w:rPr>
          <w:lang w:val="en-GB"/>
        </w:rPr>
        <w:t xml:space="preserve"> at the top of the channel with liquid underneath.</w:t>
      </w:r>
    </w:p>
    <w:p w14:paraId="37CF8476" w14:textId="77777777" w:rsidR="0067040F" w:rsidRPr="000876FA" w:rsidRDefault="0067040F" w:rsidP="00732465">
      <w:pPr>
        <w:spacing w:line="360" w:lineRule="auto"/>
        <w:ind w:firstLine="284"/>
        <w:jc w:val="both"/>
        <w:rPr>
          <w:lang w:val="en-GB"/>
        </w:rPr>
      </w:pPr>
    </w:p>
    <w:p w14:paraId="05597858" w14:textId="77777777" w:rsidR="00034C18" w:rsidRPr="000876FA" w:rsidRDefault="00034C18" w:rsidP="00732465">
      <w:pPr>
        <w:pStyle w:val="Heading2"/>
        <w:keepLines/>
        <w:numPr>
          <w:ilvl w:val="1"/>
          <w:numId w:val="3"/>
        </w:numPr>
        <w:autoSpaceDE/>
        <w:autoSpaceDN/>
        <w:spacing w:line="360" w:lineRule="auto"/>
        <w:rPr>
          <w:b/>
          <w:bCs/>
          <w:lang w:val="en-GB"/>
        </w:rPr>
      </w:pPr>
      <w:r w:rsidRPr="000876FA">
        <w:rPr>
          <w:b/>
          <w:bCs/>
          <w:lang w:val="en-GB"/>
        </w:rPr>
        <w:t>Local heat transfer coefficients</w:t>
      </w:r>
    </w:p>
    <w:p w14:paraId="5822DABE" w14:textId="17687193" w:rsidR="0094542B" w:rsidRPr="000876FA" w:rsidRDefault="00034C18" w:rsidP="00BD7DD4">
      <w:pPr>
        <w:spacing w:line="360" w:lineRule="auto"/>
        <w:ind w:firstLine="284"/>
        <w:jc w:val="both"/>
        <w:rPr>
          <w:lang w:val="en-GB"/>
        </w:rPr>
      </w:pPr>
      <w:r w:rsidRPr="000876FA">
        <w:rPr>
          <w:lang w:val="en-GB"/>
        </w:rPr>
        <w:t xml:space="preserve">In </w:t>
      </w:r>
      <w:r w:rsidR="00485350">
        <w:rPr>
          <w:lang w:val="en-GB"/>
        </w:rPr>
        <w:fldChar w:fldCharType="begin"/>
      </w:r>
      <w:r w:rsidR="00485350">
        <w:rPr>
          <w:lang w:val="en-GB"/>
        </w:rPr>
        <w:instrText xml:space="preserve"> REF _Ref38350437 \h </w:instrText>
      </w:r>
      <w:r w:rsidR="00485350">
        <w:rPr>
          <w:lang w:val="en-GB"/>
        </w:rPr>
      </w:r>
      <w:r w:rsidR="00BD7DD4">
        <w:rPr>
          <w:lang w:val="en-GB"/>
        </w:rPr>
        <w:instrText xml:space="preserve"> \* MERGEFORMAT </w:instrText>
      </w:r>
      <w:r w:rsidR="00485350">
        <w:rPr>
          <w:lang w:val="en-GB"/>
        </w:rPr>
        <w:fldChar w:fldCharType="separate"/>
      </w:r>
      <w:r w:rsidR="006F79CF" w:rsidRPr="006F79CF">
        <w:rPr>
          <w:sz w:val="18"/>
          <w:szCs w:val="18"/>
          <w:lang w:val="en-GB"/>
        </w:rPr>
        <w:t xml:space="preserve">Figure </w:t>
      </w:r>
      <w:r w:rsidR="006F79CF" w:rsidRPr="006F79CF">
        <w:rPr>
          <w:noProof/>
          <w:sz w:val="18"/>
          <w:szCs w:val="18"/>
          <w:lang w:val="en-GB"/>
        </w:rPr>
        <w:t>6</w:t>
      </w:r>
      <w:r w:rsidR="00485350">
        <w:rPr>
          <w:lang w:val="en-GB"/>
        </w:rPr>
        <w:fldChar w:fldCharType="end"/>
      </w:r>
      <w:r w:rsidR="00485350">
        <w:rPr>
          <w:lang w:val="en-GB"/>
        </w:rPr>
        <w:t xml:space="preserve"> </w:t>
      </w:r>
      <w:r w:rsidRPr="000876FA">
        <w:rPr>
          <w:lang w:val="en-GB"/>
        </w:rPr>
        <w:t>the time</w:t>
      </w:r>
      <w:r w:rsidR="00286D35" w:rsidRPr="000876FA">
        <w:rPr>
          <w:lang w:val="en-GB"/>
        </w:rPr>
        <w:t>-</w:t>
      </w:r>
      <w:r w:rsidRPr="000876FA">
        <w:rPr>
          <w:lang w:val="en-GB"/>
        </w:rPr>
        <w:t xml:space="preserve">averaged </w:t>
      </w:r>
      <w:r w:rsidR="00D7078E" w:rsidRPr="000876FA">
        <w:rPr>
          <w:lang w:val="en-GB"/>
        </w:rPr>
        <w:t xml:space="preserve">local </w:t>
      </w:r>
      <w:r w:rsidRPr="000876FA">
        <w:rPr>
          <w:lang w:val="en-GB"/>
        </w:rPr>
        <w:t xml:space="preserve">heat transfer coefficients for </w:t>
      </w:r>
      <w:r w:rsidR="009110FD" w:rsidRPr="000876FA">
        <w:rPr>
          <w:lang w:val="en-GB"/>
        </w:rPr>
        <w:t xml:space="preserve">the rotational </w:t>
      </w:r>
      <w:r w:rsidR="00A05C35" w:rsidRPr="000876FA">
        <w:rPr>
          <w:lang w:val="en-GB"/>
        </w:rPr>
        <w:t>orientations</w:t>
      </w:r>
      <w:r w:rsidR="009110FD" w:rsidRPr="000876FA">
        <w:rPr>
          <w:lang w:val="en-GB"/>
        </w:rPr>
        <w:t xml:space="preserve"> </w:t>
      </w:r>
      <m:oMath>
        <m:r>
          <w:rPr>
            <w:rFonts w:ascii="Cambria Math" w:hAnsi="Cambria Math"/>
            <w:lang w:val="en-GB"/>
          </w:rPr>
          <m:t>θ</m:t>
        </m:r>
      </m:oMath>
      <w:r w:rsidR="009110FD" w:rsidRPr="000876FA">
        <w:rPr>
          <w:lang w:val="en-GB"/>
        </w:rPr>
        <w:t xml:space="preserve"> = 0°, 30°, 60°, 90° and 180°</w:t>
      </w:r>
      <w:r w:rsidRPr="000876FA">
        <w:rPr>
          <w:lang w:val="en-GB"/>
        </w:rPr>
        <w:t xml:space="preserve"> are plotted along the flow direction at </w:t>
      </w:r>
      <w:r w:rsidR="0094542B" w:rsidRPr="000876FA">
        <w:rPr>
          <w:lang w:val="en-GB"/>
        </w:rPr>
        <w:t xml:space="preserve">various </w:t>
      </w:r>
      <w:r w:rsidR="00AA6E21">
        <w:rPr>
          <w:lang w:val="en-GB"/>
        </w:rPr>
        <w:t xml:space="preserve">vapour </w:t>
      </w:r>
      <w:r w:rsidR="0094542B" w:rsidRPr="000876FA">
        <w:rPr>
          <w:lang w:val="en-GB"/>
        </w:rPr>
        <w:t xml:space="preserve">qualities with </w:t>
      </w:r>
      <w:r w:rsidRPr="000876FA">
        <w:rPr>
          <w:lang w:val="en-GB"/>
        </w:rPr>
        <w:t xml:space="preserve">a heat flux of </w:t>
      </w:r>
      <w:r w:rsidR="0094542B" w:rsidRPr="000876FA">
        <w:rPr>
          <w:lang w:val="en-GB"/>
        </w:rPr>
        <w:t> </w:t>
      </w:r>
      <m:oMath>
        <m:acc>
          <m:accPr>
            <m:chr m:val="̇"/>
            <m:ctrlPr>
              <w:rPr>
                <w:rFonts w:ascii="Cambria Math" w:hAnsi="Cambria Math"/>
                <w:i/>
                <w:lang w:val="en-GB"/>
              </w:rPr>
            </m:ctrlPr>
          </m:accPr>
          <m:e>
            <m:r>
              <w:rPr>
                <w:rFonts w:ascii="Cambria Math" w:hAnsi="Cambria Math"/>
                <w:lang w:val="en-GB"/>
              </w:rPr>
              <m:t>q</m:t>
            </m:r>
          </m:e>
        </m:acc>
      </m:oMath>
      <w:r w:rsidR="0094542B" w:rsidRPr="000876FA">
        <w:rPr>
          <w:lang w:val="en-GB"/>
        </w:rPr>
        <w:t xml:space="preserve"> = </w:t>
      </w:r>
      <w:r w:rsidR="009110FD" w:rsidRPr="000876FA">
        <w:rPr>
          <w:lang w:val="en-GB"/>
        </w:rPr>
        <w:t>8</w:t>
      </w:r>
      <w:r w:rsidRPr="000876FA">
        <w:rPr>
          <w:lang w:val="en-GB"/>
        </w:rPr>
        <w:t xml:space="preserve"> kW/m</w:t>
      </w:r>
      <w:r w:rsidRPr="000876FA">
        <w:rPr>
          <w:vertAlign w:val="superscript"/>
          <w:lang w:val="en-GB"/>
        </w:rPr>
        <w:t>2</w:t>
      </w:r>
      <w:r w:rsidRPr="000876FA">
        <w:rPr>
          <w:lang w:val="en-GB"/>
        </w:rPr>
        <w:t xml:space="preserve"> and </w:t>
      </w:r>
      <w:r w:rsidR="00AA6E21">
        <w:rPr>
          <w:lang w:val="en-GB"/>
        </w:rPr>
        <w:t xml:space="preserve">a </w:t>
      </w:r>
      <w:r w:rsidRPr="000876FA">
        <w:rPr>
          <w:lang w:val="en-GB"/>
        </w:rPr>
        <w:t xml:space="preserve">mass flux of </w:t>
      </w:r>
      <m:oMath>
        <m:r>
          <w:rPr>
            <w:rFonts w:ascii="Cambria Math" w:hAnsi="Cambria Math"/>
            <w:lang w:val="en-GB"/>
          </w:rPr>
          <m:t>G</m:t>
        </m:r>
      </m:oMath>
      <w:r w:rsidR="00F215E9" w:rsidRPr="000876FA">
        <w:rPr>
          <w:lang w:val="en-GB"/>
        </w:rPr>
        <w:t> </w:t>
      </w:r>
      <w:r w:rsidR="0094542B" w:rsidRPr="000876FA">
        <w:rPr>
          <w:lang w:val="en-GB"/>
        </w:rPr>
        <w:t>=</w:t>
      </w:r>
      <w:r w:rsidR="00F215E9" w:rsidRPr="000876FA">
        <w:rPr>
          <w:lang w:val="en-GB"/>
        </w:rPr>
        <w:t> </w:t>
      </w:r>
      <w:r w:rsidRPr="000876FA">
        <w:rPr>
          <w:lang w:val="en-GB"/>
        </w:rPr>
        <w:t>20</w:t>
      </w:r>
      <w:r w:rsidR="0094542B" w:rsidRPr="000876FA">
        <w:rPr>
          <w:lang w:val="en-GB"/>
        </w:rPr>
        <w:t> </w:t>
      </w:r>
      <w:r w:rsidRPr="000876FA">
        <w:rPr>
          <w:lang w:val="en-GB"/>
        </w:rPr>
        <w:t>kg/m</w:t>
      </w:r>
      <w:r w:rsidRPr="000876FA">
        <w:rPr>
          <w:vertAlign w:val="superscript"/>
          <w:lang w:val="en-GB"/>
        </w:rPr>
        <w:t>2</w:t>
      </w:r>
      <w:r w:rsidRPr="000876FA">
        <w:rPr>
          <w:lang w:val="en-GB"/>
        </w:rPr>
        <w:t>s.</w:t>
      </w:r>
      <w:r w:rsidR="007866EC" w:rsidRPr="000876FA">
        <w:rPr>
          <w:lang w:val="en-GB"/>
        </w:rPr>
        <w:t xml:space="preserve"> Note that the vapour quality increase</w:t>
      </w:r>
      <w:r w:rsidR="00286D35" w:rsidRPr="000876FA">
        <w:rPr>
          <w:lang w:val="en-GB"/>
        </w:rPr>
        <w:t>d</w:t>
      </w:r>
      <w:r w:rsidR="007866EC" w:rsidRPr="000876FA">
        <w:rPr>
          <w:lang w:val="en-GB"/>
        </w:rPr>
        <w:t xml:space="preserve"> along the axial direction, and that the vapour quality in this figure is also an indication of the relative axial location along the channel. Negative vapour qualities represent single</w:t>
      </w:r>
      <w:r w:rsidR="00480450" w:rsidRPr="000876FA">
        <w:rPr>
          <w:lang w:val="en-GB"/>
        </w:rPr>
        <w:t>-</w:t>
      </w:r>
      <w:r w:rsidR="007866EC" w:rsidRPr="000876FA">
        <w:rPr>
          <w:lang w:val="en-GB"/>
        </w:rPr>
        <w:t xml:space="preserve">phase liquid states. </w:t>
      </w:r>
    </w:p>
    <w:p w14:paraId="4B19C7D4" w14:textId="77777777" w:rsidR="0094542B" w:rsidRPr="000876FA" w:rsidRDefault="0094542B" w:rsidP="00732465">
      <w:pPr>
        <w:spacing w:line="360" w:lineRule="auto"/>
        <w:ind w:firstLine="284"/>
        <w:jc w:val="both"/>
        <w:rPr>
          <w:lang w:val="en-GB"/>
        </w:rPr>
      </w:pPr>
    </w:p>
    <w:p w14:paraId="5A77C311" w14:textId="257E923B" w:rsidR="0094542B" w:rsidRDefault="007866EC" w:rsidP="00732465">
      <w:pPr>
        <w:spacing w:line="360" w:lineRule="auto"/>
        <w:ind w:firstLine="284"/>
        <w:jc w:val="both"/>
        <w:rPr>
          <w:rFonts w:eastAsiaTheme="minorEastAsia"/>
          <w:lang w:val="en-GB"/>
        </w:rPr>
      </w:pPr>
      <w:r w:rsidRPr="000876FA">
        <w:rPr>
          <w:lang w:val="en-GB"/>
        </w:rPr>
        <w:t>It can be seen that f</w:t>
      </w:r>
      <w:r w:rsidR="0094542B" w:rsidRPr="000876FA">
        <w:rPr>
          <w:lang w:val="en-GB"/>
        </w:rPr>
        <w:t xml:space="preserve">rom the inlet, while the fluid </w:t>
      </w:r>
      <w:r w:rsidR="00286D35" w:rsidRPr="000876FA">
        <w:rPr>
          <w:lang w:val="en-GB"/>
        </w:rPr>
        <w:t>wa</w:t>
      </w:r>
      <w:r w:rsidR="0094542B" w:rsidRPr="000876FA">
        <w:rPr>
          <w:lang w:val="en-GB"/>
        </w:rPr>
        <w:t xml:space="preserve">s still in the liquid phase, there </w:t>
      </w:r>
      <w:r w:rsidR="00286D35" w:rsidRPr="000876FA">
        <w:rPr>
          <w:lang w:val="en-GB"/>
        </w:rPr>
        <w:t>wa</w:t>
      </w:r>
      <w:r w:rsidR="0094542B" w:rsidRPr="000876FA">
        <w:rPr>
          <w:lang w:val="en-GB"/>
        </w:rPr>
        <w:t xml:space="preserve">s a </w:t>
      </w:r>
      <w:r w:rsidR="00AA6E21">
        <w:rPr>
          <w:lang w:val="en-GB"/>
        </w:rPr>
        <w:t xml:space="preserve">general </w:t>
      </w:r>
      <w:r w:rsidR="0094542B" w:rsidRPr="000876FA">
        <w:rPr>
          <w:lang w:val="en-GB"/>
        </w:rPr>
        <w:t>decrease in the heat transfer coefficient because of thermal flow development during sensible heating. The heat transfer coefficient increase</w:t>
      </w:r>
      <w:r w:rsidR="00286D35" w:rsidRPr="000876FA">
        <w:rPr>
          <w:lang w:val="en-GB"/>
        </w:rPr>
        <w:t>d</w:t>
      </w:r>
      <w:r w:rsidR="0094542B" w:rsidRPr="000876FA">
        <w:rPr>
          <w:lang w:val="en-GB"/>
        </w:rPr>
        <w:t xml:space="preserve"> as the flow near</w:t>
      </w:r>
      <w:r w:rsidR="00286D35" w:rsidRPr="000876FA">
        <w:rPr>
          <w:lang w:val="en-GB"/>
        </w:rPr>
        <w:t>ed</w:t>
      </w:r>
      <w:r w:rsidR="0094542B" w:rsidRPr="000876FA">
        <w:rPr>
          <w:lang w:val="en-GB"/>
        </w:rPr>
        <w:t xml:space="preserve"> nucleation for </w:t>
      </w:r>
      <m:oMath>
        <m:r>
          <w:rPr>
            <w:rFonts w:ascii="Cambria Math" w:hAnsi="Cambria Math"/>
            <w:lang w:val="en-GB"/>
          </w:rPr>
          <m:t>θ</m:t>
        </m:r>
      </m:oMath>
      <w:r w:rsidR="0094542B" w:rsidRPr="000876FA">
        <w:rPr>
          <w:rFonts w:eastAsiaTheme="minorEastAsia"/>
          <w:lang w:val="en-GB"/>
        </w:rPr>
        <w:t xml:space="preserve"> = 0° but remain</w:t>
      </w:r>
      <w:r w:rsidR="00286D35" w:rsidRPr="000876FA">
        <w:rPr>
          <w:rFonts w:eastAsiaTheme="minorEastAsia"/>
          <w:lang w:val="en-GB"/>
        </w:rPr>
        <w:t>ed</w:t>
      </w:r>
      <w:r w:rsidR="0094542B" w:rsidRPr="000876FA">
        <w:rPr>
          <w:rFonts w:eastAsiaTheme="minorEastAsia"/>
          <w:lang w:val="en-GB"/>
        </w:rPr>
        <w:t xml:space="preserve"> constant for all other rotations. At the point of nucleation, a local </w:t>
      </w:r>
      <w:r w:rsidR="0094542B" w:rsidRPr="000876FA">
        <w:rPr>
          <w:rFonts w:eastAsiaTheme="minorEastAsia"/>
          <w:lang w:val="en-GB"/>
        </w:rPr>
        <w:lastRenderedPageBreak/>
        <w:t xml:space="preserve">maximum in the heat transfer coefficient </w:t>
      </w:r>
      <w:r w:rsidRPr="000876FA">
        <w:rPr>
          <w:rFonts w:eastAsiaTheme="minorEastAsia"/>
          <w:lang w:val="en-GB"/>
        </w:rPr>
        <w:t xml:space="preserve">was present </w:t>
      </w:r>
      <w:r w:rsidR="0094542B" w:rsidRPr="000876FA">
        <w:rPr>
          <w:rFonts w:eastAsiaTheme="minorEastAsia"/>
          <w:lang w:val="en-GB"/>
        </w:rPr>
        <w:t xml:space="preserve">for </w:t>
      </w:r>
      <m:oMath>
        <m:r>
          <w:rPr>
            <w:rFonts w:ascii="Cambria Math" w:eastAsiaTheme="minorEastAsia" w:hAnsi="Cambria Math"/>
            <w:lang w:val="en-GB"/>
          </w:rPr>
          <m:t>θ</m:t>
        </m:r>
      </m:oMath>
      <w:r w:rsidR="0094542B" w:rsidRPr="000876FA">
        <w:rPr>
          <w:rFonts w:eastAsiaTheme="minorEastAsia"/>
          <w:lang w:val="en-GB"/>
        </w:rPr>
        <w:t xml:space="preserve"> = 0°. After bubble departure</w:t>
      </w:r>
      <w:r w:rsidR="00286D35" w:rsidRPr="000876FA">
        <w:rPr>
          <w:rFonts w:eastAsiaTheme="minorEastAsia"/>
          <w:lang w:val="en-GB"/>
        </w:rPr>
        <w:t>,</w:t>
      </w:r>
      <w:r w:rsidR="0094542B" w:rsidRPr="000876FA">
        <w:rPr>
          <w:rFonts w:eastAsiaTheme="minorEastAsia"/>
          <w:lang w:val="en-GB"/>
        </w:rPr>
        <w:t xml:space="preserve"> the heat transfer coefficient of the </w:t>
      </w:r>
      <m:oMath>
        <m:r>
          <w:rPr>
            <w:rFonts w:ascii="Cambria Math" w:eastAsiaTheme="minorEastAsia" w:hAnsi="Cambria Math"/>
            <w:lang w:val="en-GB"/>
          </w:rPr>
          <m:t>θ</m:t>
        </m:r>
      </m:oMath>
      <w:r w:rsidR="0094542B" w:rsidRPr="000876FA">
        <w:rPr>
          <w:rFonts w:eastAsiaTheme="minorEastAsia"/>
          <w:lang w:val="en-GB"/>
        </w:rPr>
        <w:t xml:space="preserve"> = 0° case reache</w:t>
      </w:r>
      <w:r w:rsidRPr="000876FA">
        <w:rPr>
          <w:rFonts w:eastAsiaTheme="minorEastAsia"/>
          <w:lang w:val="en-GB"/>
        </w:rPr>
        <w:t>d</w:t>
      </w:r>
      <w:r w:rsidR="0094542B" w:rsidRPr="000876FA">
        <w:rPr>
          <w:rFonts w:eastAsiaTheme="minorEastAsia"/>
          <w:lang w:val="en-GB"/>
        </w:rPr>
        <w:t xml:space="preserve"> its ultimate maximum value after which it rapidly decline</w:t>
      </w:r>
      <w:r w:rsidRPr="000876FA">
        <w:rPr>
          <w:rFonts w:eastAsiaTheme="minorEastAsia"/>
          <w:lang w:val="en-GB"/>
        </w:rPr>
        <w:t>d</w:t>
      </w:r>
      <w:r w:rsidR="0094542B" w:rsidRPr="000876FA">
        <w:rPr>
          <w:rFonts w:eastAsiaTheme="minorEastAsia"/>
          <w:lang w:val="en-GB"/>
        </w:rPr>
        <w:t xml:space="preserve">. Non-horizontal flows </w:t>
      </w:r>
      <w:r w:rsidRPr="000876FA">
        <w:rPr>
          <w:rFonts w:eastAsiaTheme="minorEastAsia"/>
          <w:lang w:val="en-GB"/>
        </w:rPr>
        <w:t xml:space="preserve">did not </w:t>
      </w:r>
      <w:r w:rsidR="0094542B" w:rsidRPr="000876FA">
        <w:rPr>
          <w:rFonts w:eastAsiaTheme="minorEastAsia"/>
          <w:lang w:val="en-GB"/>
        </w:rPr>
        <w:t xml:space="preserve">have bubble detachment and thus </w:t>
      </w:r>
      <w:r w:rsidRPr="000876FA">
        <w:rPr>
          <w:rFonts w:eastAsiaTheme="minorEastAsia"/>
          <w:lang w:val="en-GB"/>
        </w:rPr>
        <w:t xml:space="preserve">did not </w:t>
      </w:r>
      <w:r w:rsidR="0094542B" w:rsidRPr="000876FA">
        <w:rPr>
          <w:rFonts w:eastAsiaTheme="minorEastAsia"/>
          <w:lang w:val="en-GB"/>
        </w:rPr>
        <w:t>have local peaks in the heat transfer coefficient. Once the vapour slugs</w:t>
      </w:r>
      <w:r w:rsidRPr="000876FA">
        <w:rPr>
          <w:rFonts w:eastAsiaTheme="minorEastAsia"/>
          <w:lang w:val="en-GB"/>
        </w:rPr>
        <w:t xml:space="preserve"> had</w:t>
      </w:r>
      <w:r w:rsidR="0094542B" w:rsidRPr="000876FA">
        <w:rPr>
          <w:rFonts w:eastAsiaTheme="minorEastAsia"/>
          <w:lang w:val="en-GB"/>
        </w:rPr>
        <w:t xml:space="preserve"> formed</w:t>
      </w:r>
      <w:r w:rsidR="00286D35" w:rsidRPr="000876FA">
        <w:rPr>
          <w:rFonts w:eastAsiaTheme="minorEastAsia"/>
          <w:lang w:val="en-GB"/>
        </w:rPr>
        <w:t>,</w:t>
      </w:r>
      <w:r w:rsidR="0094542B" w:rsidRPr="000876FA">
        <w:rPr>
          <w:rFonts w:eastAsiaTheme="minorEastAsia"/>
          <w:lang w:val="en-GB"/>
        </w:rPr>
        <w:t xml:space="preserve"> the heat transfer coefficients of all rotations reach</w:t>
      </w:r>
      <w:r w:rsidR="00286D35" w:rsidRPr="000876FA">
        <w:rPr>
          <w:rFonts w:eastAsiaTheme="minorEastAsia"/>
          <w:lang w:val="en-GB"/>
        </w:rPr>
        <w:t>ed</w:t>
      </w:r>
      <w:r w:rsidR="0094542B" w:rsidRPr="000876FA">
        <w:rPr>
          <w:rFonts w:eastAsiaTheme="minorEastAsia"/>
          <w:lang w:val="en-GB"/>
        </w:rPr>
        <w:t xml:space="preserve"> similar constant values.</w:t>
      </w:r>
    </w:p>
    <w:p w14:paraId="03BC95BD" w14:textId="74C91EE4" w:rsidR="00AA6E21" w:rsidRDefault="00AA6E21" w:rsidP="00732465">
      <w:pPr>
        <w:spacing w:line="360" w:lineRule="auto"/>
        <w:ind w:firstLine="284"/>
        <w:jc w:val="both"/>
        <w:rPr>
          <w:rFonts w:eastAsiaTheme="minorEastAsia"/>
          <w:lang w:val="en-GB"/>
        </w:rPr>
      </w:pPr>
    </w:p>
    <w:p w14:paraId="62B3099C" w14:textId="75A3AB2E" w:rsidR="00AA6E21" w:rsidRPr="000876FA" w:rsidRDefault="00AA6E21" w:rsidP="00732465">
      <w:pPr>
        <w:spacing w:line="360" w:lineRule="auto"/>
        <w:ind w:firstLine="284"/>
        <w:jc w:val="both"/>
        <w:rPr>
          <w:rFonts w:eastAsiaTheme="minorEastAsia"/>
          <w:lang w:val="en-GB"/>
        </w:rPr>
      </w:pPr>
      <w:bookmarkStart w:id="58" w:name="_Hlk38369813"/>
      <w:r>
        <w:rPr>
          <w:rFonts w:eastAsiaTheme="minorEastAsia"/>
          <w:lang w:val="en-GB"/>
        </w:rPr>
        <w:t>The relatively large spread in the heat transfer coefficient values in the single-phase section was d</w:t>
      </w:r>
      <w:r w:rsidRPr="00AA6E21">
        <w:rPr>
          <w:rFonts w:eastAsiaTheme="minorEastAsia"/>
          <w:lang w:val="en-GB"/>
        </w:rPr>
        <w:t>ue to flow reversals (which depend</w:t>
      </w:r>
      <w:r>
        <w:rPr>
          <w:rFonts w:eastAsiaTheme="minorEastAsia"/>
          <w:lang w:val="en-GB"/>
        </w:rPr>
        <w:t>ed</w:t>
      </w:r>
      <w:r w:rsidRPr="00AA6E21">
        <w:rPr>
          <w:rFonts w:eastAsiaTheme="minorEastAsia"/>
          <w:lang w:val="en-GB"/>
        </w:rPr>
        <w:t xml:space="preserve"> on the heat flux and mass flux) in the two-phase region of the channel</w:t>
      </w:r>
      <w:r>
        <w:rPr>
          <w:rFonts w:eastAsiaTheme="minorEastAsia"/>
          <w:lang w:val="en-GB"/>
        </w:rPr>
        <w:t>. As such,</w:t>
      </w:r>
      <w:r w:rsidRPr="00AA6E21">
        <w:rPr>
          <w:rFonts w:eastAsiaTheme="minorEastAsia"/>
          <w:lang w:val="en-GB"/>
        </w:rPr>
        <w:t xml:space="preserve"> the upstream single-phase portions never experience steady state or fully developed flow conditions. </w:t>
      </w:r>
      <w:r>
        <w:rPr>
          <w:rFonts w:eastAsiaTheme="minorEastAsia"/>
          <w:lang w:val="en-GB"/>
        </w:rPr>
        <w:t>The</w:t>
      </w:r>
      <w:r w:rsidRPr="00AA6E21">
        <w:rPr>
          <w:rFonts w:eastAsiaTheme="minorEastAsia"/>
          <w:lang w:val="en-GB"/>
        </w:rPr>
        <w:t xml:space="preserve"> single-phase region data that</w:t>
      </w:r>
      <w:r>
        <w:rPr>
          <w:rFonts w:eastAsiaTheme="minorEastAsia"/>
          <w:lang w:val="en-GB"/>
        </w:rPr>
        <w:t xml:space="preserve"> resulted in</w:t>
      </w:r>
      <w:r w:rsidRPr="00AA6E21">
        <w:rPr>
          <w:rFonts w:eastAsiaTheme="minorEastAsia"/>
          <w:lang w:val="en-GB"/>
        </w:rPr>
        <w:t xml:space="preserve"> the highest local heat transfer coefficients, </w:t>
      </w:r>
      <w:r>
        <w:rPr>
          <w:rFonts w:eastAsiaTheme="minorEastAsia"/>
          <w:lang w:val="en-GB"/>
        </w:rPr>
        <w:t>agreed with the cases</w:t>
      </w:r>
      <w:r w:rsidRPr="00AA6E21">
        <w:rPr>
          <w:rFonts w:eastAsiaTheme="minorEastAsia"/>
          <w:lang w:val="en-GB"/>
        </w:rPr>
        <w:t xml:space="preserve"> where flow reversal (partial</w:t>
      </w:r>
      <w:r>
        <w:rPr>
          <w:rFonts w:eastAsiaTheme="minorEastAsia"/>
          <w:lang w:val="en-GB"/>
        </w:rPr>
        <w:t xml:space="preserve"> </w:t>
      </w:r>
      <w:r w:rsidRPr="00AA6E21">
        <w:rPr>
          <w:rFonts w:eastAsiaTheme="minorEastAsia"/>
          <w:lang w:val="en-GB"/>
        </w:rPr>
        <w:t xml:space="preserve">or full) was more prevalent.  </w:t>
      </w:r>
      <w:r>
        <w:rPr>
          <w:rFonts w:eastAsiaTheme="minorEastAsia"/>
          <w:lang w:val="en-GB"/>
        </w:rPr>
        <w:t xml:space="preserve">Such flow reversals were recorded by the flow visualisation camera. </w:t>
      </w:r>
    </w:p>
    <w:bookmarkEnd w:id="58"/>
    <w:p w14:paraId="3556BDB5" w14:textId="4EB20F82" w:rsidR="007D5478" w:rsidRPr="000876FA" w:rsidRDefault="007D5478" w:rsidP="00732465">
      <w:pPr>
        <w:spacing w:line="360" w:lineRule="auto"/>
        <w:ind w:left="82" w:firstLine="202"/>
        <w:jc w:val="both"/>
        <w:rPr>
          <w:lang w:val="en-GB"/>
        </w:rPr>
      </w:pPr>
      <w:commentRangeStart w:id="59"/>
      <w:commentRangeEnd w:id="59"/>
    </w:p>
    <w:p w14:paraId="4E7F59E0" w14:textId="0D8EEE30" w:rsidR="00F637A6" w:rsidRDefault="008D49AF" w:rsidP="00732465">
      <w:pPr>
        <w:pStyle w:val="Caption"/>
        <w:spacing w:line="360" w:lineRule="auto"/>
        <w:jc w:val="center"/>
        <w:rPr>
          <w:sz w:val="18"/>
          <w:szCs w:val="18"/>
          <w:lang w:val="en-GB"/>
        </w:rPr>
      </w:pPr>
      <w:bookmarkStart w:id="60" w:name="_Ref31277221"/>
      <w:r>
        <w:rPr>
          <w:noProof/>
        </w:rPr>
        <mc:AlternateContent>
          <mc:Choice Requires="wps">
            <w:drawing>
              <wp:anchor distT="0" distB="0" distL="114300" distR="114300" simplePos="0" relativeHeight="251824128" behindDoc="0" locked="0" layoutInCell="1" allowOverlap="1" wp14:anchorId="166132EA" wp14:editId="2DB863C4">
                <wp:simplePos x="0" y="0"/>
                <wp:positionH relativeFrom="column">
                  <wp:posOffset>5042535</wp:posOffset>
                </wp:positionH>
                <wp:positionV relativeFrom="paragraph">
                  <wp:posOffset>1824989</wp:posOffset>
                </wp:positionV>
                <wp:extent cx="972185" cy="217805"/>
                <wp:effectExtent l="0" t="0" r="18415" b="1079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17805"/>
                        </a:xfrm>
                        <a:prstGeom prst="rect">
                          <a:avLst/>
                        </a:prstGeom>
                        <a:solidFill>
                          <a:schemeClr val="bg1"/>
                        </a:solidFill>
                        <a:ln w="9525">
                          <a:solidFill>
                            <a:schemeClr val="bg1"/>
                          </a:solidFill>
                          <a:miter lim="800000"/>
                          <a:headEnd/>
                          <a:tailEnd/>
                        </a:ln>
                      </wps:spPr>
                      <wps:txbx>
                        <w:txbxContent>
                          <w:p w14:paraId="3C3A61F5" w14:textId="3F545EF6" w:rsidR="00537BD2" w:rsidRPr="008A7D4D" w:rsidRDefault="00537BD2" w:rsidP="008D49A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132EA" id="Text Box 2" o:spid="_x0000_s1334" type="#_x0000_t202" style="position:absolute;left:0;text-align:left;margin-left:397.05pt;margin-top:143.7pt;width:76.55pt;height:17.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" fillcolor="white [3212]" strokecolor="white [3212]">
                <v:textbox>
                  <w:txbxContent>
                    <w:p w14:paraId="3C3A61F5" w14:textId="3F545EF6" w:rsidR="00537BD2" w:rsidRPr="008A7D4D" w:rsidRDefault="00537BD2" w:rsidP="008D49AF">
                      <w:pPr>
                        <w:jc w:val="center"/>
                      </w:pPr>
                    </w:p>
                  </w:txbxContent>
                </v:textbox>
              </v:shape>
            </w:pict>
          </mc:Fallback>
        </mc:AlternateContent>
      </w:r>
      <w:r w:rsidR="004A2D27">
        <w:rPr>
          <w:noProof/>
        </w:rPr>
        <mc:AlternateContent>
          <mc:Choice Requires="wps">
            <w:drawing>
              <wp:anchor distT="0" distB="0" distL="114300" distR="114300" simplePos="0" relativeHeight="251822080" behindDoc="0" locked="0" layoutInCell="1" allowOverlap="1" wp14:anchorId="090DAF2F" wp14:editId="07DB12E9">
                <wp:simplePos x="0" y="0"/>
                <wp:positionH relativeFrom="column">
                  <wp:posOffset>1856105</wp:posOffset>
                </wp:positionH>
                <wp:positionV relativeFrom="paragraph">
                  <wp:posOffset>691252</wp:posOffset>
                </wp:positionV>
                <wp:extent cx="81345" cy="83641"/>
                <wp:effectExtent l="0" t="0" r="0" b="0"/>
                <wp:wrapNone/>
                <wp:docPr id="17" name="Oval 17"/>
                <wp:cNvGraphicFramePr/>
                <a:graphic xmlns:a="http://schemas.openxmlformats.org/drawingml/2006/main">
                  <a:graphicData uri="http://schemas.microsoft.com/office/word/2010/wordprocessingShape">
                    <wps:wsp>
                      <wps:cNvSpPr/>
                      <wps:spPr>
                        <a:xfrm>
                          <a:off x="0" y="0"/>
                          <a:ext cx="81345" cy="8364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oval w14:anchorId="71F10AC9" id="Oval 17" o:spid="_x0000_s1026" style="position:absolute;margin-left:146.15pt;margin-top:54.45pt;width:6.4pt;height:6.6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" fillcolor="black [3213]" strokecolor="black [3213]" strokeweight="1pt">
                <v:stroke joinstyle="miter"/>
              </v:oval>
            </w:pict>
          </mc:Fallback>
        </mc:AlternateContent>
      </w:r>
      <w:r w:rsidR="00850D2F">
        <w:rPr>
          <w:rFonts w:asciiTheme="minorHAnsi" w:eastAsiaTheme="minorHAnsi" w:hAnsiTheme="minorHAnsi" w:cstheme="minorBidi"/>
          <w:noProof/>
          <w:sz w:val="16"/>
          <w:szCs w:val="16"/>
          <w:lang w:val="en-GB"/>
        </w:rPr>
        <mc:AlternateContent>
          <mc:Choice Requires="wpg">
            <w:drawing>
              <wp:inline distT="0" distB="0" distL="0" distR="0" wp14:anchorId="4D71F195" wp14:editId="5A06D464">
                <wp:extent cx="5765800" cy="2457130"/>
                <wp:effectExtent l="0" t="0" r="6350" b="635"/>
                <wp:docPr id="910" name="Group 910"/>
                <wp:cNvGraphicFramePr/>
                <a:graphic xmlns:a="http://schemas.openxmlformats.org/drawingml/2006/main">
                  <a:graphicData uri="http://schemas.microsoft.com/office/word/2010/wordprocessingGroup">
                    <wpg:wgp>
                      <wpg:cNvGrpSpPr/>
                      <wpg:grpSpPr>
                        <a:xfrm>
                          <a:off x="0" y="0"/>
                          <a:ext cx="5765800" cy="2457130"/>
                          <a:chOff x="0" y="16830"/>
                          <a:chExt cx="5765800" cy="2457130"/>
                        </a:xfrm>
                      </wpg:grpSpPr>
                      <wpg:graphicFrame>
                        <wpg:cNvPr id="903" name="Chart 903">
                          <a:extLst>
                            <a:ext uri="{FF2B5EF4-FFF2-40B4-BE49-F238E27FC236}">
                              <a16:creationId xmlns:a16="http://schemas.microsoft.com/office/drawing/2014/main" id="{87C51389-4FFF-4493-8AE2-1E552C45C61C}"/>
                            </a:ext>
                          </a:extLst>
                        </wpg:cNvPr>
                        <wpg:cNvFrPr/>
                        <wpg:xfrm>
                          <a:off x="0" y="314325"/>
                          <a:ext cx="5765800" cy="2159635"/>
                        </wpg:xfrm>
                        <a:graphic>
                          <a:graphicData uri="http://schemas.openxmlformats.org/drawingml/2006/chart">
                            <c:chart xmlns:c="http://schemas.openxmlformats.org/drawingml/2006/chart" xmlns:r="http://schemas.openxmlformats.org/officeDocument/2006/relationships" r:id="rId35"/>
                          </a:graphicData>
                        </a:graphic>
                      </wpg:graphicFrame>
                      <wpg:grpSp>
                        <wpg:cNvPr id="60" name="Group 60"/>
                        <wpg:cNvGrpSpPr/>
                        <wpg:grpSpPr>
                          <a:xfrm>
                            <a:off x="737936" y="16830"/>
                            <a:ext cx="4005916" cy="1946436"/>
                            <a:chOff x="80711" y="16832"/>
                            <a:chExt cx="4005916" cy="1946682"/>
                          </a:xfrm>
                        </wpg:grpSpPr>
                        <wps:wsp>
                          <wps:cNvPr id="193" name="Oval 193"/>
                          <wps:cNvSpPr/>
                          <wps:spPr>
                            <a:xfrm>
                              <a:off x="942975" y="1281112"/>
                              <a:ext cx="81345" cy="836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966787" y="1443037"/>
                              <a:ext cx="81345" cy="836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Oval 195"/>
                          <wps:cNvSpPr/>
                          <wps:spPr>
                            <a:xfrm>
                              <a:off x="1024702" y="1624008"/>
                              <a:ext cx="81345" cy="836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al 196"/>
                          <wps:cNvSpPr/>
                          <wps:spPr>
                            <a:xfrm>
                              <a:off x="1395030" y="695329"/>
                              <a:ext cx="81345" cy="836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1381125" y="1204912"/>
                              <a:ext cx="81345" cy="8365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a:off x="947737" y="347662"/>
                              <a:ext cx="8668" cy="1615852"/>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1132205" y="338887"/>
                              <a:ext cx="8255" cy="161544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3" name="Right Brace 203"/>
                          <wps:cNvSpPr/>
                          <wps:spPr>
                            <a:xfrm rot="16200000">
                              <a:off x="3437185" y="1156578"/>
                              <a:ext cx="119257" cy="981657"/>
                            </a:xfrm>
                            <a:prstGeom prst="rightBrace">
                              <a:avLst>
                                <a:gd name="adj1" fmla="val 72736"/>
                                <a:gd name="adj2" fmla="val 4946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Freeform 204"/>
                          <wps:cNvSpPr/>
                          <wps:spPr>
                            <a:xfrm>
                              <a:off x="1476375" y="738187"/>
                              <a:ext cx="89342" cy="172016"/>
                            </a:xfrm>
                            <a:custGeom>
                              <a:avLst/>
                              <a:gdLst>
                                <a:gd name="connsiteX0" fmla="*/ 31687 w 89342"/>
                                <a:gd name="connsiteY0" fmla="*/ 172016 h 172016"/>
                                <a:gd name="connsiteX1" fmla="*/ 67900 w 89342"/>
                                <a:gd name="connsiteY1" fmla="*/ 122222 h 172016"/>
                                <a:gd name="connsiteX2" fmla="*/ 86007 w 89342"/>
                                <a:gd name="connsiteY2" fmla="*/ 27161 h 172016"/>
                                <a:gd name="connsiteX3" fmla="*/ 0 w 89342"/>
                                <a:gd name="connsiteY3" fmla="*/ 0 h 172016"/>
                              </a:gdLst>
                              <a:ahLst/>
                              <a:cxnLst>
                                <a:cxn ang="0">
                                  <a:pos x="connsiteX0" y="connsiteY0"/>
                                </a:cxn>
                                <a:cxn ang="0">
                                  <a:pos x="connsiteX1" y="connsiteY1"/>
                                </a:cxn>
                                <a:cxn ang="0">
                                  <a:pos x="connsiteX2" y="connsiteY2"/>
                                </a:cxn>
                                <a:cxn ang="0">
                                  <a:pos x="connsiteX3" y="connsiteY3"/>
                                </a:cxn>
                              </a:cxnLst>
                              <a:rect l="l" t="t" r="r" b="b"/>
                              <a:pathLst>
                                <a:path w="89342" h="172016">
                                  <a:moveTo>
                                    <a:pt x="31687" y="172016"/>
                                  </a:moveTo>
                                  <a:cubicBezTo>
                                    <a:pt x="45267" y="159190"/>
                                    <a:pt x="58847" y="146364"/>
                                    <a:pt x="67900" y="122222"/>
                                  </a:cubicBezTo>
                                  <a:cubicBezTo>
                                    <a:pt x="76953" y="98079"/>
                                    <a:pt x="97324" y="47531"/>
                                    <a:pt x="86007" y="27161"/>
                                  </a:cubicBezTo>
                                  <a:cubicBezTo>
                                    <a:pt x="74690" y="6791"/>
                                    <a:pt x="37345" y="3395"/>
                                    <a:pt x="0" y="0"/>
                                  </a:cubicBezTo>
                                </a:path>
                              </a:pathLst>
                            </a:custGeom>
                            <a:noFill/>
                            <a:ln w="9525">
                              <a:solidFill>
                                <a:schemeClr val="tx1"/>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Freeform 206"/>
                          <wps:cNvSpPr/>
                          <wps:spPr>
                            <a:xfrm>
                              <a:off x="1323975" y="1023937"/>
                              <a:ext cx="68734" cy="181070"/>
                            </a:xfrm>
                            <a:custGeom>
                              <a:avLst/>
                              <a:gdLst>
                                <a:gd name="connsiteX0" fmla="*/ 68734 w 68734"/>
                                <a:gd name="connsiteY0" fmla="*/ 0 h 181070"/>
                                <a:gd name="connsiteX1" fmla="*/ 833 w 68734"/>
                                <a:gd name="connsiteY1" fmla="*/ 95062 h 181070"/>
                                <a:gd name="connsiteX2" fmla="*/ 37047 w 68734"/>
                                <a:gd name="connsiteY2" fmla="*/ 181070 h 181070"/>
                              </a:gdLst>
                              <a:ahLst/>
                              <a:cxnLst>
                                <a:cxn ang="0">
                                  <a:pos x="connsiteX0" y="connsiteY0"/>
                                </a:cxn>
                                <a:cxn ang="0">
                                  <a:pos x="connsiteX1" y="connsiteY1"/>
                                </a:cxn>
                                <a:cxn ang="0">
                                  <a:pos x="connsiteX2" y="connsiteY2"/>
                                </a:cxn>
                              </a:cxnLst>
                              <a:rect l="l" t="t" r="r" b="b"/>
                              <a:pathLst>
                                <a:path w="68734" h="181070">
                                  <a:moveTo>
                                    <a:pt x="68734" y="0"/>
                                  </a:moveTo>
                                  <a:cubicBezTo>
                                    <a:pt x="37424" y="32442"/>
                                    <a:pt x="6114" y="64884"/>
                                    <a:pt x="833" y="95062"/>
                                  </a:cubicBezTo>
                                  <a:cubicBezTo>
                                    <a:pt x="-4448" y="125240"/>
                                    <a:pt x="16299" y="153155"/>
                                    <a:pt x="37047" y="181070"/>
                                  </a:cubicBezTo>
                                </a:path>
                              </a:pathLst>
                            </a:custGeom>
                            <a:noFill/>
                            <a:ln w="9525">
                              <a:solidFill>
                                <a:schemeClr val="tx1"/>
                              </a:solidFill>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3" name="Group 943"/>
                          <wpg:cNvGrpSpPr/>
                          <wpg:grpSpPr>
                            <a:xfrm>
                              <a:off x="80711" y="16832"/>
                              <a:ext cx="4005916" cy="1570941"/>
                              <a:chOff x="684822" y="189442"/>
                              <a:chExt cx="4005916" cy="1571081"/>
                            </a:xfrm>
                          </wpg:grpSpPr>
                          <wps:wsp>
                            <wps:cNvPr id="929" name="Text Box 2"/>
                            <wps:cNvSpPr txBox="1">
                              <a:spLocks noChangeArrowheads="1"/>
                            </wps:cNvSpPr>
                            <wps:spPr bwMode="auto">
                              <a:xfrm>
                                <a:off x="1465710" y="189442"/>
                                <a:ext cx="752474" cy="247036"/>
                              </a:xfrm>
                              <a:prstGeom prst="rect">
                                <a:avLst/>
                              </a:prstGeom>
                              <a:noFill/>
                              <a:ln w="9525">
                                <a:noFill/>
                                <a:miter lim="800000"/>
                                <a:headEnd/>
                                <a:tailEnd/>
                              </a:ln>
                            </wps:spPr>
                            <wps:txbx>
                              <w:txbxContent>
                                <w:p w14:paraId="318CBBFC" w14:textId="14BC60DD" w:rsidR="00537BD2" w:rsidRPr="008A7D4D" w:rsidRDefault="00537BD2">
                                  <w:pPr>
                                    <w:jc w:val="center"/>
                                  </w:pPr>
                                  <w:r w:rsidRPr="008A7D4D">
                                    <w:t xml:space="preserve">Nucleation </w:t>
                                  </w:r>
                                </w:p>
                              </w:txbxContent>
                            </wps:txbx>
                            <wps:bodyPr rot="0" vert="horz" wrap="square" lIns="91440" tIns="45720" rIns="91440" bIns="45720" anchor="t" anchorCtr="0">
                              <a:spAutoFit/>
                            </wps:bodyPr>
                          </wps:wsp>
                          <wps:wsp>
                            <wps:cNvPr id="930" name="Text Box 2"/>
                            <wps:cNvSpPr txBox="1">
                              <a:spLocks noChangeArrowheads="1"/>
                            </wps:cNvSpPr>
                            <wps:spPr bwMode="auto">
                              <a:xfrm>
                                <a:off x="684822" y="252839"/>
                                <a:ext cx="943609" cy="247067"/>
                              </a:xfrm>
                              <a:prstGeom prst="rect">
                                <a:avLst/>
                              </a:prstGeom>
                              <a:noFill/>
                              <a:ln w="9525">
                                <a:noFill/>
                                <a:miter lim="800000"/>
                                <a:headEnd/>
                                <a:tailEnd/>
                              </a:ln>
                            </wps:spPr>
                            <wps:txbx>
                              <w:txbxContent>
                                <w:p w14:paraId="7F146E56" w14:textId="57C0A665" w:rsidR="00537BD2" w:rsidRPr="008A7D4D" w:rsidRDefault="00537BD2" w:rsidP="00034C18">
                                  <w:pPr>
                                    <w:jc w:val="center"/>
                                  </w:pPr>
                                  <w:r w:rsidRPr="008A7D4D">
                                    <w:t>Liquid-phase</w:t>
                                  </w:r>
                                </w:p>
                              </w:txbxContent>
                            </wps:txbx>
                            <wps:bodyPr rot="0" vert="horz" wrap="square" lIns="91440" tIns="45720" rIns="91440" bIns="45720" anchor="t" anchorCtr="0">
                              <a:spAutoFit/>
                            </wps:bodyPr>
                          </wps:wsp>
                          <wps:wsp>
                            <wps:cNvPr id="933" name="Text Box 2"/>
                            <wps:cNvSpPr txBox="1">
                              <a:spLocks noChangeArrowheads="1"/>
                            </wps:cNvSpPr>
                            <wps:spPr bwMode="auto">
                              <a:xfrm>
                                <a:off x="1669817" y="999643"/>
                                <a:ext cx="817244" cy="247036"/>
                              </a:xfrm>
                              <a:prstGeom prst="rect">
                                <a:avLst/>
                              </a:prstGeom>
                              <a:noFill/>
                              <a:ln w="9525">
                                <a:noFill/>
                                <a:miter lim="800000"/>
                                <a:headEnd/>
                                <a:tailEnd/>
                              </a:ln>
                            </wps:spPr>
                            <wps:txbx>
                              <w:txbxContent>
                                <w:p w14:paraId="4DD9D77F" w14:textId="19DCAE8B" w:rsidR="00537BD2" w:rsidRPr="008A7D4D" w:rsidRDefault="00537BD2" w:rsidP="00034C18">
                                  <w:pPr>
                                    <w:jc w:val="center"/>
                                  </w:pPr>
                                  <w:r w:rsidRPr="008A7D4D">
                                    <w:t>Detachment</w:t>
                                  </w:r>
                                </w:p>
                              </w:txbxContent>
                            </wps:txbx>
                            <wps:bodyPr rot="0" vert="horz" wrap="square" lIns="91440" tIns="45720" rIns="91440" bIns="45720" anchor="t" anchorCtr="0">
                              <a:spAutoFit/>
                            </wps:bodyPr>
                          </wps:wsp>
                          <wps:wsp>
                            <wps:cNvPr id="934" name="Text Box 2"/>
                            <wps:cNvSpPr txBox="1">
                              <a:spLocks noChangeArrowheads="1"/>
                            </wps:cNvSpPr>
                            <wps:spPr bwMode="auto">
                              <a:xfrm>
                                <a:off x="3600444" y="1513487"/>
                                <a:ext cx="1090294" cy="247036"/>
                              </a:xfrm>
                              <a:prstGeom prst="rect">
                                <a:avLst/>
                              </a:prstGeom>
                              <a:noFill/>
                              <a:ln w="9525">
                                <a:noFill/>
                                <a:miter lim="800000"/>
                                <a:headEnd/>
                                <a:tailEnd/>
                              </a:ln>
                            </wps:spPr>
                            <wps:txbx>
                              <w:txbxContent>
                                <w:p w14:paraId="392CFF86" w14:textId="77777777" w:rsidR="00537BD2" w:rsidRPr="008A7D4D" w:rsidRDefault="00537BD2" w:rsidP="00034C18">
                                  <w:pPr>
                                    <w:jc w:val="center"/>
                                  </w:pPr>
                                  <w:proofErr w:type="spellStart"/>
                                  <w:r w:rsidRPr="008A7D4D">
                                    <w:t>Vapour</w:t>
                                  </w:r>
                                  <w:proofErr w:type="spellEnd"/>
                                  <w:r w:rsidRPr="008A7D4D">
                                    <w:t xml:space="preserve"> slug</w:t>
                                  </w:r>
                                </w:p>
                              </w:txbxContent>
                            </wps:txbx>
                            <wps:bodyPr rot="0" vert="horz" wrap="square" lIns="91440" tIns="45720" rIns="91440" bIns="45720" anchor="t" anchorCtr="0">
                              <a:spAutoFit/>
                            </wps:bodyPr>
                          </wps:wsp>
                        </wpg:grpSp>
                      </wpg:grpSp>
                      <wps:wsp>
                        <wps:cNvPr id="907" name="Right Brace 907"/>
                        <wps:cNvSpPr/>
                        <wps:spPr>
                          <a:xfrm rot="16200000">
                            <a:off x="1635583" y="185513"/>
                            <a:ext cx="123226" cy="200983"/>
                          </a:xfrm>
                          <a:prstGeom prst="rightBrace">
                            <a:avLst>
                              <a:gd name="adj1" fmla="val 57554"/>
                              <a:gd name="adj2" fmla="val 4946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8" name="Right Brace 908"/>
                        <wps:cNvSpPr/>
                        <wps:spPr>
                          <a:xfrm rot="16200000">
                            <a:off x="1121611" y="-17878"/>
                            <a:ext cx="114856" cy="749763"/>
                          </a:xfrm>
                          <a:prstGeom prst="rightBrace">
                            <a:avLst>
                              <a:gd name="adj1" fmla="val 77546"/>
                              <a:gd name="adj2" fmla="val 4946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71F195" id="Group 910" o:spid="_x0000_s1335" style="width:454pt;height:193.45pt;mso-position-horizontal-relative:char;mso-position-vertical-relative:line" coordorigin=",168" coordsize="57658,2457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">
                <v:shape id="Chart 903" o:spid="_x0000_s1336" type="#_x0000_t75" style="position:absolute;top:3155;width:57668;height:215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">
                  <v:imagedata r:id="rId36" o:title=""/>
                  <o:lock v:ext="edit" aspectratio="f"/>
                </v:shape>
                <v:group id="Group 60" o:spid="_x0000_s1337" style="position:absolute;left:7379;top:168;width:40059;height:19464" coordorigin="807,168" coordsize="40059,1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Oval 193" o:spid="_x0000_s1338" style="position:absolute;left:9429;top:12811;width:814;height: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" fillcolor="black [3213]" strokecolor="black [3213]" strokeweight="1pt">
                    <v:stroke joinstyle="miter"/>
                  </v:oval>
                  <v:oval id="Oval 194" o:spid="_x0000_s1339" style="position:absolute;left:9667;top:14430;width:814;height: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" fillcolor="black [3213]" strokecolor="black [3213]" strokeweight="1pt">
                    <v:stroke joinstyle="miter"/>
                  </v:oval>
                  <v:oval id="Oval 195" o:spid="_x0000_s1340" style="position:absolute;left:10247;top:16240;width:813;height: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" fillcolor="black [3213]" strokecolor="black [3213]" strokeweight="1pt">
                    <v:stroke joinstyle="miter"/>
                  </v:oval>
                  <v:oval id="Oval 196" o:spid="_x0000_s1341" style="position:absolute;left:13950;top:6953;width:813;height: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" fillcolor="black [3213]" strokecolor="black [3213]" strokeweight="1pt">
                    <v:stroke joinstyle="miter"/>
                  </v:oval>
                  <v:oval id="Oval 198" o:spid="_x0000_s1342" style="position:absolute;left:13811;top:12049;width:813;height: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" fillcolor="black [3213]" strokecolor="black [3213]" strokeweight="1pt">
                    <v:stroke joinstyle="miter"/>
                  </v:oval>
                  <v:line id="Straight Connector 200" o:spid="_x0000_s1343" style="position:absolute;visibility:visible;mso-wrap-style:square" from="9477,3476" to="9564,1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" strokecolor="black [3213]" strokeweight=".5pt">
                    <v:stroke dashstyle="longDash" joinstyle="miter"/>
                  </v:line>
                  <v:line id="Straight Connector 201" o:spid="_x0000_s1344" style="position:absolute;visibility:visible;mso-wrap-style:square" from="11322,3388" to="11404,1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" strokecolor="black [3213]" strokeweight=".5pt">
                    <v:stroke dashstyle="longDash" joinstyle="miter"/>
                  </v:line>
                  <v:shape id="Right Brace 203" o:spid="_x0000_s1345" type="#_x0000_t88" style="position:absolute;left:34371;top:11565;width:1193;height:9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" adj="1909,10685" strokecolor="black [3213]" strokeweight=".5pt">
                    <v:stroke joinstyle="miter"/>
                  </v:shape>
                  <v:shape id="Freeform 204" o:spid="_x0000_s1346" style="position:absolute;left:14763;top:7381;width:894;height:1721;visibility:visible;mso-wrap-style:square;v-text-anchor:middle" coordsize="89342,17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" path="m31687,172016c45267,159190,58847,146364,67900,122222,76953,98079,97324,47531,86007,27161,74690,6791,37345,3395,,e" filled="f" strokecolor="black [3213]">
                    <v:stroke endarrow="classic" joinstyle="miter"/>
                    <v:path arrowok="t" o:connecttype="custom" o:connectlocs="31687,172016;67900,122222;86007,27161;0,0" o:connectangles="0,0,0,0"/>
                  </v:shape>
                  <v:shape id="Freeform 206" o:spid="_x0000_s1347" style="position:absolute;left:13239;top:10239;width:688;height:1811;visibility:visible;mso-wrap-style:square;v-text-anchor:middle" coordsize="68734,1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" path="m68734,c37424,32442,6114,64884,833,95062v-5281,30178,15466,58093,36214,86008e" filled="f" strokecolor="black [3213]">
                    <v:stroke endarrow="classic" joinstyle="miter"/>
                    <v:path arrowok="t" o:connecttype="custom" o:connectlocs="68734,0;833,95062;37047,181070" o:connectangles="0,0,0"/>
                  </v:shape>
                  <v:group id="Group 943" o:spid="_x0000_s1348" style="position:absolute;left:807;top:168;width:40059;height:15709" coordorigin="6848,1894" coordsize="40059,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_x0000_s1349" type="#_x0000_t202" style="position:absolute;left:14657;top:1894;width:752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" filled="f" stroked="f">
                      <v:textbox style="mso-fit-shape-to-text:t">
                        <w:txbxContent>
                          <w:p w14:paraId="318CBBFC" w14:textId="14BC60DD" w:rsidR="00537BD2" w:rsidRPr="008A7D4D" w:rsidRDefault="00537BD2">
                            <w:pPr>
                              <w:jc w:val="center"/>
                            </w:pPr>
                            <w:r w:rsidRPr="008A7D4D">
                              <w:t xml:space="preserve">Nucleation </w:t>
                            </w:r>
                          </w:p>
                        </w:txbxContent>
                      </v:textbox>
                    </v:shape>
                    <v:shape id="_x0000_s1350" type="#_x0000_t202" style="position:absolute;left:6848;top:2528;width:9436;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" filled="f" stroked="f">
                      <v:textbox style="mso-fit-shape-to-text:t">
                        <w:txbxContent>
                          <w:p w14:paraId="7F146E56" w14:textId="57C0A665" w:rsidR="00537BD2" w:rsidRPr="008A7D4D" w:rsidRDefault="00537BD2" w:rsidP="00034C18">
                            <w:pPr>
                              <w:jc w:val="center"/>
                            </w:pPr>
                            <w:r w:rsidRPr="008A7D4D">
                              <w:t>Liquid-phase</w:t>
                            </w:r>
                          </w:p>
                        </w:txbxContent>
                      </v:textbox>
                    </v:shape>
                    <v:shape id="_x0000_s1351" type="#_x0000_t202" style="position:absolute;left:16698;top:9996;width:817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" filled="f" stroked="f">
                      <v:textbox style="mso-fit-shape-to-text:t">
                        <w:txbxContent>
                          <w:p w14:paraId="4DD9D77F" w14:textId="19DCAE8B" w:rsidR="00537BD2" w:rsidRPr="008A7D4D" w:rsidRDefault="00537BD2" w:rsidP="00034C18">
                            <w:pPr>
                              <w:jc w:val="center"/>
                            </w:pPr>
                            <w:r w:rsidRPr="008A7D4D">
                              <w:t>Detachment</w:t>
                            </w:r>
                          </w:p>
                        </w:txbxContent>
                      </v:textbox>
                    </v:shape>
                    <v:shape id="_x0000_s1352" type="#_x0000_t202" style="position:absolute;left:36004;top:15134;width:10903;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" filled="f" stroked="f">
                      <v:textbox style="mso-fit-shape-to-text:t">
                        <w:txbxContent>
                          <w:p w14:paraId="392CFF86" w14:textId="77777777" w:rsidR="00537BD2" w:rsidRPr="008A7D4D" w:rsidRDefault="00537BD2" w:rsidP="00034C18">
                            <w:pPr>
                              <w:jc w:val="center"/>
                            </w:pPr>
                            <w:proofErr w:type="spellStart"/>
                            <w:r w:rsidRPr="008A7D4D">
                              <w:t>Vapour</w:t>
                            </w:r>
                            <w:proofErr w:type="spellEnd"/>
                            <w:r w:rsidRPr="008A7D4D">
                              <w:t xml:space="preserve"> slug</w:t>
                            </w:r>
                          </w:p>
                        </w:txbxContent>
                      </v:textbox>
                    </v:shape>
                  </v:group>
                </v:group>
                <v:shape id="Right Brace 907" o:spid="_x0000_s1353" type="#_x0000_t88" style="position:absolute;left:16355;top:1855;width:1233;height:20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" adj="7622,10685" strokecolor="black [3213]" strokeweight=".5pt">
                  <v:stroke joinstyle="miter"/>
                </v:shape>
                <v:shape id="Right Brace 908" o:spid="_x0000_s1354" type="#_x0000_t88" style="position:absolute;left:11215;top:-179;width:1149;height:7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" adj="2566,10685" strokecolor="black [3213]" strokeweight=".5pt">
                  <v:stroke joinstyle="miter"/>
                </v:shape>
                <w10:anchorlock/>
              </v:group>
            </w:pict>
          </mc:Fallback>
        </mc:AlternateContent>
      </w:r>
    </w:p>
    <w:p w14:paraId="0177A738" w14:textId="78C833AB" w:rsidR="00205A24" w:rsidRPr="00C60DDA" w:rsidRDefault="00205A24" w:rsidP="00732465">
      <w:pPr>
        <w:pStyle w:val="Caption"/>
        <w:spacing w:line="360" w:lineRule="auto"/>
        <w:jc w:val="center"/>
        <w:rPr>
          <w:lang w:val="en-GB"/>
        </w:rPr>
      </w:pPr>
      <w:bookmarkStart w:id="61" w:name="_Ref38350437"/>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6</w:t>
      </w:r>
      <w:r w:rsidRPr="00C60DDA">
        <w:rPr>
          <w:lang w:val="en-GB"/>
        </w:rPr>
        <w:fldChar w:fldCharType="end"/>
      </w:r>
      <w:bookmarkEnd w:id="60"/>
      <w:bookmarkEnd w:id="61"/>
      <w:r w:rsidRPr="00C60DDA">
        <w:rPr>
          <w:lang w:val="en-GB"/>
        </w:rPr>
        <w:t xml:space="preserve">: Local heat transfer coefficient </w:t>
      </w:r>
      <w:r w:rsidR="00C60DDA">
        <w:rPr>
          <w:lang w:val="en-GB"/>
        </w:rPr>
        <w:t>for</w:t>
      </w:r>
      <w:r w:rsidRPr="00C60DDA">
        <w:rPr>
          <w:lang w:val="en-GB"/>
        </w:rPr>
        <w:t xml:space="preserve"> </w:t>
      </w:r>
      <m:oMath>
        <m:r>
          <m:rPr>
            <m:sty m:val="bi"/>
          </m:rPr>
          <w:rPr>
            <w:rFonts w:ascii="Cambria Math" w:hAnsi="Cambria Math"/>
            <w:lang w:val="en-GB"/>
          </w:rPr>
          <m:t>θ</m:t>
        </m:r>
      </m:oMath>
      <w:r w:rsidRPr="00C60DDA">
        <w:rPr>
          <w:lang w:val="en-GB"/>
        </w:rPr>
        <w:t xml:space="preserve"> = 0°</w:t>
      </w:r>
      <w:r w:rsidR="00B2709C" w:rsidRPr="00C60DDA">
        <w:rPr>
          <w:lang w:val="en-GB"/>
        </w:rPr>
        <w:t>, 30°, 60°,</w:t>
      </w:r>
      <w:r w:rsidRPr="00C60DDA">
        <w:rPr>
          <w:lang w:val="en-GB"/>
        </w:rPr>
        <w:t xml:space="preserve"> 90°</w:t>
      </w:r>
      <w:r w:rsidR="00B2709C" w:rsidRPr="00C60DDA">
        <w:rPr>
          <w:lang w:val="en-GB"/>
        </w:rPr>
        <w:t xml:space="preserve"> and 180°</w:t>
      </w:r>
      <w:r w:rsidRPr="00C60DDA">
        <w:rPr>
          <w:lang w:val="en-GB"/>
        </w:rPr>
        <w:t xml:space="preserve"> at a mass flux of </w:t>
      </w:r>
      <w:r w:rsidR="007866EC" w:rsidRPr="00C60DDA">
        <w:rPr>
          <w:lang w:val="en-GB"/>
        </w:rPr>
        <w:t>10 </w:t>
      </w:r>
      <w:r w:rsidRPr="00C60DDA">
        <w:rPr>
          <w:lang w:val="en-GB"/>
        </w:rPr>
        <w:t>kg/m</w:t>
      </w:r>
      <w:r w:rsidRPr="00C60DDA">
        <w:rPr>
          <w:vertAlign w:val="superscript"/>
          <w:lang w:val="en-GB"/>
        </w:rPr>
        <w:t>2</w:t>
      </w:r>
      <w:r w:rsidRPr="00C60DDA">
        <w:rPr>
          <w:lang w:val="en-GB"/>
        </w:rPr>
        <w:t xml:space="preserve">s and a heat flux of </w:t>
      </w:r>
      <w:r w:rsidR="00EA78F1" w:rsidRPr="00C60DDA">
        <w:rPr>
          <w:lang w:val="en-GB"/>
        </w:rPr>
        <w:t>12.5</w:t>
      </w:r>
      <w:r w:rsidRPr="00C60DDA">
        <w:rPr>
          <w:lang w:val="en-GB"/>
        </w:rPr>
        <w:t xml:space="preserve"> kW/m</w:t>
      </w:r>
      <w:r w:rsidRPr="00C60DDA">
        <w:rPr>
          <w:vertAlign w:val="superscript"/>
          <w:lang w:val="en-GB"/>
        </w:rPr>
        <w:t>2</w:t>
      </w:r>
    </w:p>
    <w:p w14:paraId="155AC191" w14:textId="5D24A3F4" w:rsidR="0094542B" w:rsidRPr="000876FA" w:rsidRDefault="0094542B" w:rsidP="00732465">
      <w:pPr>
        <w:spacing w:line="360" w:lineRule="auto"/>
        <w:ind w:firstLine="284"/>
        <w:jc w:val="both"/>
        <w:rPr>
          <w:lang w:val="en-GB"/>
        </w:rPr>
      </w:pPr>
    </w:p>
    <w:p w14:paraId="6B9A316B" w14:textId="654F9730" w:rsidR="00034C18" w:rsidRDefault="00034C18" w:rsidP="00732465">
      <w:pPr>
        <w:spacing w:line="360" w:lineRule="auto"/>
        <w:ind w:firstLine="284"/>
        <w:jc w:val="both"/>
        <w:rPr>
          <w:lang w:val="en-GB"/>
        </w:rPr>
      </w:pPr>
      <w:r w:rsidRPr="000876FA">
        <w:rPr>
          <w:lang w:val="en-GB"/>
        </w:rPr>
        <w:fldChar w:fldCharType="begin"/>
      </w:r>
      <w:r w:rsidRPr="000876FA">
        <w:rPr>
          <w:lang w:val="en-GB"/>
        </w:rPr>
        <w:instrText xml:space="preserve"> REF _Ref23831161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7</w:t>
      </w:r>
      <w:r w:rsidRPr="000876FA">
        <w:rPr>
          <w:lang w:val="en-GB"/>
        </w:rPr>
        <w:fldChar w:fldCharType="end"/>
      </w:r>
      <w:r w:rsidRPr="000876FA">
        <w:rPr>
          <w:lang w:val="en-GB"/>
        </w:rPr>
        <w:t xml:space="preserve">, </w:t>
      </w:r>
      <w:r w:rsidRPr="000876FA">
        <w:rPr>
          <w:lang w:val="en-GB"/>
        </w:rPr>
        <w:fldChar w:fldCharType="begin"/>
      </w:r>
      <w:r w:rsidRPr="000876FA">
        <w:rPr>
          <w:lang w:val="en-GB"/>
        </w:rPr>
        <w:instrText xml:space="preserve"> REF _Ref23831413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8</w:t>
      </w:r>
      <w:r w:rsidRPr="000876FA">
        <w:rPr>
          <w:lang w:val="en-GB"/>
        </w:rPr>
        <w:fldChar w:fldCharType="end"/>
      </w:r>
      <w:r w:rsidRPr="000876FA">
        <w:rPr>
          <w:lang w:val="en-GB"/>
        </w:rPr>
        <w:t xml:space="preserve"> and </w:t>
      </w:r>
      <w:r w:rsidRPr="000876FA">
        <w:rPr>
          <w:lang w:val="en-GB"/>
        </w:rPr>
        <w:fldChar w:fldCharType="begin"/>
      </w:r>
      <w:r w:rsidRPr="000876FA">
        <w:rPr>
          <w:lang w:val="en-GB"/>
        </w:rPr>
        <w:instrText xml:space="preserve"> REF _Ref23831819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9</w:t>
      </w:r>
      <w:r w:rsidRPr="000876FA">
        <w:rPr>
          <w:lang w:val="en-GB"/>
        </w:rPr>
        <w:fldChar w:fldCharType="end"/>
      </w:r>
      <w:r w:rsidRPr="000876FA">
        <w:rPr>
          <w:lang w:val="en-GB"/>
        </w:rPr>
        <w:t xml:space="preserve"> compar</w:t>
      </w:r>
      <w:r w:rsidR="00893F9B" w:rsidRPr="000876FA">
        <w:rPr>
          <w:lang w:val="en-GB"/>
        </w:rPr>
        <w:t>e</w:t>
      </w:r>
      <w:r w:rsidRPr="000876FA">
        <w:rPr>
          <w:lang w:val="en-GB"/>
        </w:rPr>
        <w:t xml:space="preserve"> the influence of </w:t>
      </w:r>
      <m:oMath>
        <m:r>
          <w:rPr>
            <w:rFonts w:ascii="Cambria Math" w:hAnsi="Cambria Math"/>
            <w:lang w:val="en-GB"/>
          </w:rPr>
          <m:t>θ</m:t>
        </m:r>
      </m:oMath>
      <w:r w:rsidRPr="000876FA">
        <w:rPr>
          <w:rFonts w:eastAsiaTheme="minorEastAsia"/>
          <w:lang w:val="en-GB"/>
        </w:rPr>
        <w:t xml:space="preserve"> </w:t>
      </w:r>
      <w:r w:rsidRPr="000876FA">
        <w:rPr>
          <w:lang w:val="en-GB"/>
        </w:rPr>
        <w:t xml:space="preserve">on the </w:t>
      </w:r>
      <w:r w:rsidR="007866EC" w:rsidRPr="000876FA">
        <w:rPr>
          <w:lang w:val="en-GB"/>
        </w:rPr>
        <w:t>time</w:t>
      </w:r>
      <w:r w:rsidR="00286D35" w:rsidRPr="000876FA">
        <w:rPr>
          <w:lang w:val="en-GB"/>
        </w:rPr>
        <w:t>-</w:t>
      </w:r>
      <w:r w:rsidR="007866EC" w:rsidRPr="000876FA">
        <w:rPr>
          <w:lang w:val="en-GB"/>
        </w:rPr>
        <w:t>average</w:t>
      </w:r>
      <w:r w:rsidR="00480450" w:rsidRPr="000876FA">
        <w:rPr>
          <w:lang w:val="en-GB"/>
        </w:rPr>
        <w:t>d</w:t>
      </w:r>
      <w:r w:rsidR="007866EC" w:rsidRPr="000876FA">
        <w:rPr>
          <w:lang w:val="en-GB"/>
        </w:rPr>
        <w:t xml:space="preserve"> </w:t>
      </w:r>
      <w:r w:rsidRPr="000876FA">
        <w:rPr>
          <w:lang w:val="en-GB"/>
        </w:rPr>
        <w:t>local heat transfer coefficient at chosen vapour qualities from 0 to 0</w:t>
      </w:r>
      <w:r w:rsidR="007866EC" w:rsidRPr="000876FA">
        <w:rPr>
          <w:lang w:val="en-GB"/>
        </w:rPr>
        <w:t>.</w:t>
      </w:r>
      <w:r w:rsidR="0094542B" w:rsidRPr="000876FA">
        <w:rPr>
          <w:lang w:val="en-GB"/>
        </w:rPr>
        <w:t>25</w:t>
      </w:r>
      <w:r w:rsidRPr="000876FA">
        <w:rPr>
          <w:rFonts w:eastAsiaTheme="minorEastAsia"/>
          <w:lang w:val="en-GB"/>
        </w:rPr>
        <w:t xml:space="preserve">. </w:t>
      </w:r>
      <w:r w:rsidRPr="000876FA">
        <w:rPr>
          <w:lang w:val="en-GB"/>
        </w:rPr>
        <w:t>Each figure</w:t>
      </w:r>
      <w:r w:rsidR="007866EC" w:rsidRPr="000876FA">
        <w:rPr>
          <w:lang w:val="en-GB"/>
        </w:rPr>
        <w:t xml:space="preserve"> gives</w:t>
      </w:r>
      <w:r w:rsidRPr="000876FA">
        <w:rPr>
          <w:lang w:val="en-GB"/>
        </w:rPr>
        <w:t xml:space="preserve"> the results at a different mass flux (</w:t>
      </w:r>
      <m:oMath>
        <m:r>
          <w:rPr>
            <w:rFonts w:ascii="Cambria Math" w:hAnsi="Cambria Math"/>
            <w:lang w:val="en-GB"/>
          </w:rPr>
          <m:t>G</m:t>
        </m:r>
      </m:oMath>
      <w:r w:rsidRPr="000876FA">
        <w:rPr>
          <w:rFonts w:eastAsiaTheme="minorEastAsia"/>
          <w:lang w:val="en-GB"/>
        </w:rPr>
        <w:t xml:space="preserve"> = </w:t>
      </w:r>
      <w:r w:rsidRPr="000876FA">
        <w:rPr>
          <w:lang w:val="en-GB"/>
        </w:rPr>
        <w:t>10, 20 and 40 kg/m</w:t>
      </w:r>
      <w:r w:rsidRPr="000876FA">
        <w:rPr>
          <w:vertAlign w:val="superscript"/>
          <w:lang w:val="en-GB"/>
        </w:rPr>
        <w:t>2</w:t>
      </w:r>
      <w:r w:rsidRPr="000876FA">
        <w:rPr>
          <w:lang w:val="en-GB"/>
        </w:rPr>
        <w:t>s) and</w:t>
      </w:r>
      <w:r w:rsidR="00843FAA">
        <w:rPr>
          <w:lang w:val="en-GB"/>
        </w:rPr>
        <w:t xml:space="preserve"> a</w:t>
      </w:r>
      <w:r w:rsidRPr="000876FA">
        <w:rPr>
          <w:lang w:val="en-GB"/>
        </w:rPr>
        <w:t xml:space="preserve"> </w:t>
      </w:r>
      <w:r w:rsidR="007866EC" w:rsidRPr="000876FA">
        <w:rPr>
          <w:lang w:val="en-GB"/>
        </w:rPr>
        <w:t xml:space="preserve">different </w:t>
      </w:r>
      <w:r w:rsidR="00B91DBF" w:rsidRPr="000876FA">
        <w:rPr>
          <w:lang w:val="en-GB"/>
        </w:rPr>
        <w:t xml:space="preserve">effective </w:t>
      </w:r>
      <w:r w:rsidRPr="000876FA">
        <w:rPr>
          <w:lang w:val="en-GB"/>
        </w:rPr>
        <w:t>heat flux</w:t>
      </w:r>
      <w:r w:rsidR="007866EC" w:rsidRPr="000876FA">
        <w:rPr>
          <w:lang w:val="en-GB"/>
        </w:rPr>
        <w:t>, determined via equation (10)</w:t>
      </w:r>
      <w:r w:rsidRPr="000876FA">
        <w:rPr>
          <w:lang w:val="en-GB"/>
        </w:rPr>
        <w:t xml:space="preserve"> (</w:t>
      </w:r>
      <m:oMath>
        <m:acc>
          <m:accPr>
            <m:chr m:val="̇"/>
            <m:ctrlPr>
              <w:rPr>
                <w:rFonts w:ascii="Cambria Math" w:hAnsi="Cambria Math"/>
                <w:i/>
                <w:lang w:val="en-GB"/>
              </w:rPr>
            </m:ctrlPr>
          </m:accPr>
          <m:e>
            <m:r>
              <w:rPr>
                <w:rFonts w:ascii="Cambria Math" w:hAnsi="Cambria Math"/>
                <w:lang w:val="en-GB"/>
              </w:rPr>
              <m:t>q</m:t>
            </m:r>
          </m:e>
        </m:acc>
        <m:r>
          <w:rPr>
            <w:rFonts w:ascii="Cambria Math" w:hAnsi="Cambria Math"/>
            <w:lang w:val="en-GB"/>
          </w:rPr>
          <m:t>≈</m:t>
        </m:r>
      </m:oMath>
      <w:r w:rsidRPr="000876FA">
        <w:rPr>
          <w:rFonts w:eastAsiaTheme="minorEastAsia"/>
          <w:lang w:val="en-GB"/>
        </w:rPr>
        <w:t xml:space="preserve"> </w:t>
      </w:r>
      <w:r w:rsidR="0094542B" w:rsidRPr="000876FA">
        <w:rPr>
          <w:lang w:val="en-GB"/>
        </w:rPr>
        <w:t>4.5</w:t>
      </w:r>
      <w:r w:rsidRPr="000876FA">
        <w:rPr>
          <w:lang w:val="en-GB"/>
        </w:rPr>
        <w:t xml:space="preserve">, </w:t>
      </w:r>
      <w:r w:rsidR="0094542B" w:rsidRPr="000876FA">
        <w:rPr>
          <w:lang w:val="en-GB"/>
        </w:rPr>
        <w:t xml:space="preserve">8 </w:t>
      </w:r>
      <w:r w:rsidRPr="000876FA">
        <w:rPr>
          <w:lang w:val="en-GB"/>
        </w:rPr>
        <w:t xml:space="preserve">and </w:t>
      </w:r>
      <w:r w:rsidR="0094542B" w:rsidRPr="000876FA">
        <w:rPr>
          <w:lang w:val="en-GB"/>
        </w:rPr>
        <w:t>12</w:t>
      </w:r>
      <w:r w:rsidRPr="000876FA">
        <w:rPr>
          <w:lang w:val="en-GB"/>
        </w:rPr>
        <w:t xml:space="preserve"> kW/m</w:t>
      </w:r>
      <w:r w:rsidRPr="000876FA">
        <w:rPr>
          <w:vertAlign w:val="superscript"/>
          <w:lang w:val="en-GB"/>
        </w:rPr>
        <w:t>2</w:t>
      </w:r>
      <w:r w:rsidRPr="000876FA">
        <w:rPr>
          <w:lang w:val="en-GB"/>
        </w:rPr>
        <w:t>) respectively.</w:t>
      </w:r>
    </w:p>
    <w:p w14:paraId="5D218F88" w14:textId="6B8C3D01" w:rsidR="00E56818" w:rsidRDefault="00E56818" w:rsidP="00732465">
      <w:pPr>
        <w:spacing w:line="360" w:lineRule="auto"/>
        <w:ind w:firstLine="284"/>
        <w:jc w:val="both"/>
        <w:rPr>
          <w:lang w:val="en-GB"/>
        </w:rPr>
      </w:pPr>
    </w:p>
    <w:p w14:paraId="7E0D3F14" w14:textId="7D08F9B3" w:rsidR="00E56818" w:rsidRDefault="00E56818" w:rsidP="00732465">
      <w:pPr>
        <w:spacing w:line="360" w:lineRule="auto"/>
        <w:ind w:firstLine="284"/>
        <w:jc w:val="both"/>
        <w:rPr>
          <w:lang w:val="en-GB"/>
        </w:rPr>
      </w:pPr>
      <w:r>
        <w:rPr>
          <w:lang w:val="en-GB"/>
        </w:rPr>
        <w:t xml:space="preserve">The </w:t>
      </w:r>
      <w:r w:rsidR="008D49AF">
        <w:rPr>
          <w:lang w:val="en-GB"/>
        </w:rPr>
        <w:t>single-phase</w:t>
      </w:r>
      <w:r>
        <w:rPr>
          <w:lang w:val="en-GB"/>
        </w:rPr>
        <w:t xml:space="preserve"> region also presents interesting results with an initially decline in the heat transfer coefficient which in the cases of </w:t>
      </w:r>
      <w:r w:rsidR="008D49AF">
        <w:rPr>
          <w:lang w:val="en-GB"/>
        </w:rPr>
        <w:t>30°, 60° and 90° remains constant leading up to the point of nucleation.</w:t>
      </w:r>
      <w:r w:rsidR="00843FAA">
        <w:rPr>
          <w:lang w:val="en-GB"/>
        </w:rPr>
        <w:t xml:space="preserve"> However, for</w:t>
      </w:r>
      <w:r w:rsidR="008D49AF">
        <w:rPr>
          <w:lang w:val="en-GB"/>
        </w:rPr>
        <w:t xml:space="preserve"> 0° and 180° an increase in the single-phase heat transfer coefficient </w:t>
      </w:r>
      <w:r w:rsidR="00843FAA">
        <w:rPr>
          <w:lang w:val="en-GB"/>
        </w:rPr>
        <w:t xml:space="preserve">was observed </w:t>
      </w:r>
      <w:r w:rsidR="008D49AF">
        <w:rPr>
          <w:lang w:val="en-GB"/>
        </w:rPr>
        <w:t xml:space="preserve">before nucleation with a more pronounced increase experienced </w:t>
      </w:r>
      <w:r w:rsidR="00843FAA">
        <w:rPr>
          <w:lang w:val="en-GB"/>
        </w:rPr>
        <w:t>for</w:t>
      </w:r>
      <w:r w:rsidR="008D49AF">
        <w:rPr>
          <w:lang w:val="en-GB"/>
        </w:rPr>
        <w:t xml:space="preserve"> 0°. It is posited that </w:t>
      </w:r>
      <w:r w:rsidR="00843FAA">
        <w:rPr>
          <w:lang w:val="en-GB"/>
        </w:rPr>
        <w:t>due to</w:t>
      </w:r>
      <w:r w:rsidR="008D49AF">
        <w:rPr>
          <w:lang w:val="en-GB"/>
        </w:rPr>
        <w:t xml:space="preserve"> the conservation of mass </w:t>
      </w:r>
      <w:r w:rsidR="00843FAA">
        <w:rPr>
          <w:lang w:val="en-GB"/>
        </w:rPr>
        <w:t xml:space="preserve">and the decrease in </w:t>
      </w:r>
      <w:r w:rsidR="008D49AF">
        <w:rPr>
          <w:lang w:val="en-GB"/>
        </w:rPr>
        <w:t>den</w:t>
      </w:r>
      <w:r w:rsidR="00843FAA">
        <w:rPr>
          <w:lang w:val="en-GB"/>
        </w:rPr>
        <w:t>s</w:t>
      </w:r>
      <w:r w:rsidR="008D49AF">
        <w:rPr>
          <w:lang w:val="en-GB"/>
        </w:rPr>
        <w:t xml:space="preserve">ity </w:t>
      </w:r>
      <w:r w:rsidR="00843FAA">
        <w:rPr>
          <w:lang w:val="en-GB"/>
        </w:rPr>
        <w:t>of</w:t>
      </w:r>
      <w:r w:rsidR="008D49AF">
        <w:rPr>
          <w:lang w:val="en-GB"/>
        </w:rPr>
        <w:t xml:space="preserve"> the fluid </w:t>
      </w:r>
      <w:r w:rsidR="00843FAA">
        <w:rPr>
          <w:lang w:val="en-GB"/>
        </w:rPr>
        <w:t xml:space="preserve">as it is heated and undergoes vaporization, there </w:t>
      </w:r>
      <w:r w:rsidR="008D49AF">
        <w:rPr>
          <w:lang w:val="en-GB"/>
        </w:rPr>
        <w:t xml:space="preserve">would </w:t>
      </w:r>
      <w:r w:rsidR="00843FAA">
        <w:rPr>
          <w:lang w:val="en-GB"/>
        </w:rPr>
        <w:t xml:space="preserve">be an </w:t>
      </w:r>
      <w:r w:rsidR="008D49AF">
        <w:rPr>
          <w:lang w:val="en-GB"/>
        </w:rPr>
        <w:t xml:space="preserve">increase </w:t>
      </w:r>
      <w:r w:rsidR="00843FAA">
        <w:rPr>
          <w:lang w:val="en-GB"/>
        </w:rPr>
        <w:t xml:space="preserve">in the </w:t>
      </w:r>
      <w:r w:rsidR="008D49AF">
        <w:rPr>
          <w:lang w:val="en-GB"/>
        </w:rPr>
        <w:t xml:space="preserve">velocity. </w:t>
      </w:r>
    </w:p>
    <w:p w14:paraId="48179273" w14:textId="0CE4A3A7" w:rsidR="0065774F" w:rsidRPr="000876FA" w:rsidRDefault="0065774F" w:rsidP="00C60DDA">
      <w:pPr>
        <w:spacing w:line="360" w:lineRule="auto"/>
        <w:ind w:firstLine="284"/>
        <w:jc w:val="center"/>
        <w:rPr>
          <w:rFonts w:eastAsiaTheme="minorEastAsia"/>
          <w:lang w:val="en-GB"/>
        </w:rPr>
      </w:pPr>
      <w:commentRangeStart w:id="62"/>
      <w:commentRangeEnd w:id="62"/>
      <w:r>
        <w:rPr>
          <w:noProof/>
        </w:rPr>
        <w:lastRenderedPageBreak/>
        <w:drawing>
          <wp:inline distT="0" distB="0" distL="0" distR="0" wp14:anchorId="4B5A2550" wp14:editId="2429D486">
            <wp:extent cx="2851150" cy="2150745"/>
            <wp:effectExtent l="0" t="0" r="6350" b="1905"/>
            <wp:docPr id="899" name="Chart 899">
              <a:extLst xmlns:a="http://schemas.openxmlformats.org/drawingml/2006/main">
                <a:ext uri="{FF2B5EF4-FFF2-40B4-BE49-F238E27FC236}">
                  <a16:creationId xmlns:a16="http://schemas.microsoft.com/office/drawing/2014/main" id="{4BC6E433-F356-4836-885A-ADF11A69B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391F50" w14:textId="51662977" w:rsidR="00034C18" w:rsidRPr="00C60DDA" w:rsidRDefault="00034C18" w:rsidP="00732465">
      <w:pPr>
        <w:pStyle w:val="Caption"/>
        <w:spacing w:line="360" w:lineRule="auto"/>
        <w:jc w:val="center"/>
        <w:rPr>
          <w:lang w:val="en-GB"/>
        </w:rPr>
      </w:pPr>
      <w:bookmarkStart w:id="63" w:name="_Ref23831161"/>
      <w:bookmarkStart w:id="64" w:name="_Toc27131033"/>
      <w:bookmarkStart w:id="65" w:name="_Toc30148422"/>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7</w:t>
      </w:r>
      <w:r w:rsidRPr="00C60DDA">
        <w:rPr>
          <w:lang w:val="en-GB"/>
        </w:rPr>
        <w:fldChar w:fldCharType="end"/>
      </w:r>
      <w:bookmarkEnd w:id="63"/>
      <w:r w:rsidRPr="00C60DDA">
        <w:rPr>
          <w:lang w:val="en-GB"/>
        </w:rPr>
        <w:t>: Local heat transfer coefficient</w:t>
      </w:r>
      <w:r w:rsidR="007866EC" w:rsidRPr="00C60DDA">
        <w:rPr>
          <w:lang w:val="en-GB"/>
        </w:rPr>
        <w:t xml:space="preserve">s in terms of </w:t>
      </w:r>
      <m:oMath>
        <m:r>
          <m:rPr>
            <m:sty m:val="bi"/>
          </m:rPr>
          <w:rPr>
            <w:rFonts w:ascii="Cambria Math" w:hAnsi="Cambria Math"/>
            <w:lang w:val="en-GB"/>
          </w:rPr>
          <m:t>θ</m:t>
        </m:r>
      </m:oMath>
      <w:r w:rsidRPr="00C60DDA">
        <w:rPr>
          <w:lang w:val="en-GB"/>
        </w:rPr>
        <w:t xml:space="preserve"> at a mass flux of 10 kg/m</w:t>
      </w:r>
      <w:r w:rsidRPr="00C60DDA">
        <w:rPr>
          <w:vertAlign w:val="superscript"/>
          <w:lang w:val="en-GB"/>
        </w:rPr>
        <w:t>2</w:t>
      </w:r>
      <w:r w:rsidRPr="00C60DDA">
        <w:rPr>
          <w:lang w:val="en-GB"/>
        </w:rPr>
        <w:t xml:space="preserve">s, a heat flux of </w:t>
      </w:r>
      <w:r w:rsidR="00701072" w:rsidRPr="00C60DDA">
        <w:rPr>
          <w:lang w:val="en-GB"/>
        </w:rPr>
        <w:t xml:space="preserve">4.5 </w:t>
      </w:r>
      <w:r w:rsidRPr="00C60DDA">
        <w:rPr>
          <w:lang w:val="en-GB"/>
        </w:rPr>
        <w:t>kW/m</w:t>
      </w:r>
      <w:r w:rsidRPr="00C60DDA">
        <w:rPr>
          <w:vertAlign w:val="superscript"/>
          <w:lang w:val="en-GB"/>
        </w:rPr>
        <w:t>2</w:t>
      </w:r>
      <w:bookmarkEnd w:id="64"/>
      <w:r w:rsidRPr="00C60DDA">
        <w:rPr>
          <w:lang w:val="en-GB"/>
        </w:rPr>
        <w:t xml:space="preserve">, at qualities of </w:t>
      </w:r>
      <m:oMath>
        <m:r>
          <m:rPr>
            <m:sty m:val="bi"/>
          </m:rPr>
          <w:rPr>
            <w:rFonts w:ascii="Cambria Math" w:hAnsi="Cambria Math"/>
            <w:lang w:val="en-GB"/>
          </w:rPr>
          <m:t>χ</m:t>
        </m:r>
      </m:oMath>
      <w:r w:rsidR="0092157C" w:rsidRPr="00C60DDA">
        <w:rPr>
          <w:lang w:val="en-GB"/>
        </w:rPr>
        <w:t> </w:t>
      </w:r>
      <w:r w:rsidRPr="00C60DDA">
        <w:rPr>
          <w:rFonts w:eastAsiaTheme="minorEastAsia"/>
          <w:lang w:val="en-GB"/>
        </w:rPr>
        <w:t xml:space="preserve"> = </w:t>
      </w:r>
      <w:r w:rsidRPr="00C60DDA">
        <w:rPr>
          <w:lang w:val="en-GB"/>
        </w:rPr>
        <w:t>0, 0.</w:t>
      </w:r>
      <w:r w:rsidR="00701072" w:rsidRPr="00C60DDA">
        <w:rPr>
          <w:lang w:val="en-GB"/>
        </w:rPr>
        <w:t>05,</w:t>
      </w:r>
      <w:r w:rsidRPr="00C60DDA">
        <w:rPr>
          <w:lang w:val="en-GB"/>
        </w:rPr>
        <w:t xml:space="preserve"> 0.</w:t>
      </w:r>
      <w:r w:rsidR="00701072" w:rsidRPr="00C60DDA">
        <w:rPr>
          <w:lang w:val="en-GB"/>
        </w:rPr>
        <w:t>1</w:t>
      </w:r>
      <w:r w:rsidRPr="00C60DDA">
        <w:rPr>
          <w:lang w:val="en-GB"/>
        </w:rPr>
        <w:t>, 0.</w:t>
      </w:r>
      <w:r w:rsidR="00701072" w:rsidRPr="00C60DDA">
        <w:rPr>
          <w:lang w:val="en-GB"/>
        </w:rPr>
        <w:t>15</w:t>
      </w:r>
      <w:r w:rsidRPr="00C60DDA">
        <w:rPr>
          <w:lang w:val="en-GB"/>
        </w:rPr>
        <w:t xml:space="preserve"> and 0.</w:t>
      </w:r>
      <w:bookmarkEnd w:id="65"/>
      <w:r w:rsidR="00701072" w:rsidRPr="00C60DDA">
        <w:rPr>
          <w:lang w:val="en-GB"/>
        </w:rPr>
        <w:t>2</w:t>
      </w:r>
    </w:p>
    <w:p w14:paraId="3CB05AD5" w14:textId="365F916B" w:rsidR="00DE52E7" w:rsidRPr="000876FA" w:rsidRDefault="00DE52E7" w:rsidP="00732465">
      <w:pPr>
        <w:spacing w:line="360" w:lineRule="auto"/>
        <w:ind w:firstLine="284"/>
        <w:jc w:val="both"/>
        <w:rPr>
          <w:lang w:val="en-GB"/>
        </w:rPr>
      </w:pPr>
    </w:p>
    <w:p w14:paraId="423554E4" w14:textId="2C179FB7" w:rsidR="00DE52E7" w:rsidRPr="000876FA" w:rsidRDefault="004C4E95" w:rsidP="00732465">
      <w:pPr>
        <w:spacing w:line="360" w:lineRule="auto"/>
        <w:ind w:firstLine="284"/>
        <w:jc w:val="both"/>
        <w:rPr>
          <w:lang w:val="en-GB"/>
        </w:rPr>
      </w:pPr>
      <w:r w:rsidRPr="000876FA">
        <w:rPr>
          <w:lang w:val="en-GB"/>
        </w:rPr>
        <w:fldChar w:fldCharType="begin"/>
      </w:r>
      <w:r w:rsidRPr="000876FA">
        <w:rPr>
          <w:lang w:val="en-GB"/>
        </w:rPr>
        <w:instrText xml:space="preserve"> REF _Ref23831161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7</w:t>
      </w:r>
      <w:r w:rsidRPr="000876FA">
        <w:rPr>
          <w:lang w:val="en-GB"/>
        </w:rPr>
        <w:fldChar w:fldCharType="end"/>
      </w:r>
      <w:r w:rsidRPr="000876FA">
        <w:rPr>
          <w:lang w:val="en-GB"/>
        </w:rPr>
        <w:t xml:space="preserve"> </w:t>
      </w:r>
      <w:r w:rsidR="00286D35" w:rsidRPr="000876FA">
        <w:rPr>
          <w:lang w:val="en-GB"/>
        </w:rPr>
        <w:t xml:space="preserve">shows that </w:t>
      </w:r>
      <w:r w:rsidRPr="000876FA">
        <w:rPr>
          <w:lang w:val="en-GB"/>
        </w:rPr>
        <w:t>for 10 kg/m</w:t>
      </w:r>
      <w:r w:rsidRPr="000876FA">
        <w:rPr>
          <w:vertAlign w:val="superscript"/>
          <w:lang w:val="en-GB"/>
        </w:rPr>
        <w:t>2</w:t>
      </w:r>
      <w:r w:rsidRPr="000876FA">
        <w:rPr>
          <w:lang w:val="en-GB"/>
        </w:rPr>
        <w:t>s</w:t>
      </w:r>
      <w:r w:rsidR="00286D35" w:rsidRPr="000876FA">
        <w:rPr>
          <w:lang w:val="en-GB"/>
        </w:rPr>
        <w:t>,</w:t>
      </w:r>
      <w:r w:rsidRPr="000876FA">
        <w:rPr>
          <w:lang w:val="en-GB"/>
        </w:rPr>
        <w:t xml:space="preserve"> </w:t>
      </w:r>
      <w:r w:rsidR="009A0F62" w:rsidRPr="000876FA">
        <w:rPr>
          <w:lang w:val="en-GB"/>
        </w:rPr>
        <w:t>both</w:t>
      </w:r>
      <w:r w:rsidR="00DE52E7" w:rsidRPr="000876FA">
        <w:rPr>
          <w:lang w:val="en-GB"/>
        </w:rPr>
        <w:t xml:space="preserve"> </w:t>
      </w:r>
      <m:oMath>
        <m:r>
          <w:rPr>
            <w:rFonts w:ascii="Cambria Math" w:hAnsi="Cambria Math"/>
            <w:lang w:val="en-GB"/>
          </w:rPr>
          <m:t>θ</m:t>
        </m:r>
      </m:oMath>
      <w:r w:rsidR="009A0F62" w:rsidRPr="000876FA">
        <w:rPr>
          <w:lang w:val="en-GB"/>
        </w:rPr>
        <w:t xml:space="preserve"> as well as the vapour quality</w:t>
      </w:r>
      <w:r w:rsidR="00DE52E7" w:rsidRPr="000876FA">
        <w:rPr>
          <w:lang w:val="en-GB"/>
        </w:rPr>
        <w:t xml:space="preserve"> had a significant influence on the heat transfer coefficient.  The highest heat transfer coefficients were obtained </w:t>
      </w:r>
      <w:r w:rsidRPr="000876FA">
        <w:rPr>
          <w:lang w:val="en-GB"/>
        </w:rPr>
        <w:t>a</w:t>
      </w:r>
      <w:r w:rsidR="00F038D3" w:rsidRPr="000876FA">
        <w:rPr>
          <w:lang w:val="en-GB"/>
        </w:rPr>
        <w:t>t</w:t>
      </w:r>
      <w:r w:rsidRPr="000876FA">
        <w:rPr>
          <w:lang w:val="en-GB"/>
        </w:rPr>
        <w:t xml:space="preserve"> </w:t>
      </w:r>
      <m:oMath>
        <m:r>
          <w:rPr>
            <w:rFonts w:ascii="Cambria Math" w:hAnsi="Cambria Math"/>
            <w:lang w:val="en-GB"/>
          </w:rPr>
          <m:t>θ</m:t>
        </m:r>
      </m:oMath>
      <w:r w:rsidR="00034C18" w:rsidRPr="000876FA">
        <w:rPr>
          <w:rFonts w:eastAsiaTheme="minorEastAsia"/>
          <w:lang w:val="en-GB"/>
        </w:rPr>
        <w:t xml:space="preserve"> = </w:t>
      </w:r>
      <w:r w:rsidR="00034C18" w:rsidRPr="000876FA">
        <w:rPr>
          <w:lang w:val="en-GB"/>
        </w:rPr>
        <w:t>0° and 180°</w:t>
      </w:r>
      <w:r w:rsidR="00DE52E7" w:rsidRPr="000876FA">
        <w:rPr>
          <w:lang w:val="en-GB"/>
        </w:rPr>
        <w:t xml:space="preserve">, and the lowest heat transfer coefficients were achieved between </w:t>
      </w:r>
      <m:oMath>
        <m:r>
          <w:rPr>
            <w:rFonts w:ascii="Cambria Math" w:hAnsi="Cambria Math"/>
            <w:lang w:val="en-GB"/>
          </w:rPr>
          <m:t>θ</m:t>
        </m:r>
      </m:oMath>
      <w:r w:rsidR="00DE52E7" w:rsidRPr="000876FA">
        <w:rPr>
          <w:rFonts w:eastAsiaTheme="minorEastAsia"/>
          <w:lang w:val="en-GB"/>
        </w:rPr>
        <w:t xml:space="preserve"> = 3</w:t>
      </w:r>
      <w:r w:rsidR="00DE52E7" w:rsidRPr="000876FA">
        <w:rPr>
          <w:lang w:val="en-GB"/>
        </w:rPr>
        <w:t>0° and 60°.</w:t>
      </w:r>
      <w:r w:rsidR="009A0F62" w:rsidRPr="000876FA">
        <w:rPr>
          <w:lang w:val="en-GB"/>
        </w:rPr>
        <w:t xml:space="preserve"> The best</w:t>
      </w:r>
      <w:r w:rsidR="00DE52E7" w:rsidRPr="000876FA">
        <w:rPr>
          <w:lang w:val="en-GB"/>
        </w:rPr>
        <w:t xml:space="preserve"> heat transfer coefficients (irrespective of the channel rotation) w</w:t>
      </w:r>
      <w:r w:rsidR="00480450" w:rsidRPr="000876FA">
        <w:rPr>
          <w:lang w:val="en-GB"/>
        </w:rPr>
        <w:t>ere</w:t>
      </w:r>
      <w:r w:rsidR="00DE52E7" w:rsidRPr="000876FA">
        <w:rPr>
          <w:lang w:val="en-GB"/>
        </w:rPr>
        <w:t xml:space="preserve"> achieved at a vapour quality of zero, which coincided </w:t>
      </w:r>
      <w:r w:rsidR="00480450" w:rsidRPr="000876FA">
        <w:rPr>
          <w:lang w:val="en-GB"/>
        </w:rPr>
        <w:t>with the occurrence of nucleation</w:t>
      </w:r>
      <w:r w:rsidR="00DE52E7" w:rsidRPr="000876FA">
        <w:rPr>
          <w:lang w:val="en-GB"/>
        </w:rPr>
        <w:t xml:space="preserve">. For </w:t>
      </w:r>
      <w:r w:rsidR="009A0F62" w:rsidRPr="000876FA">
        <w:rPr>
          <w:lang w:val="en-GB"/>
        </w:rPr>
        <w:t xml:space="preserve">all </w:t>
      </w:r>
      <w:r w:rsidR="00DE52E7" w:rsidRPr="000876FA">
        <w:rPr>
          <w:lang w:val="en-GB"/>
        </w:rPr>
        <w:t>angular cases</w:t>
      </w:r>
      <w:r w:rsidR="00286D35" w:rsidRPr="000876FA">
        <w:rPr>
          <w:lang w:val="en-GB"/>
        </w:rPr>
        <w:t>,</w:t>
      </w:r>
      <w:r w:rsidR="00DE52E7" w:rsidRPr="000876FA">
        <w:rPr>
          <w:lang w:val="en-GB"/>
        </w:rPr>
        <w:t xml:space="preserve"> the heat transfer coefficient decreased as the vapour quality increased.  For this particular mass flux and heat flux, the highest heat transfer coefficient of 440 W/m</w:t>
      </w:r>
      <w:r w:rsidR="00DE52E7" w:rsidRPr="000876FA">
        <w:rPr>
          <w:vertAlign w:val="superscript"/>
          <w:lang w:val="en-GB"/>
        </w:rPr>
        <w:t>2</w:t>
      </w:r>
      <w:r w:rsidR="00DE52E7" w:rsidRPr="000876FA">
        <w:rPr>
          <w:lang w:val="en-GB"/>
        </w:rPr>
        <w:t xml:space="preserve">K was recorded </w:t>
      </w:r>
      <w:r w:rsidR="009A0F62" w:rsidRPr="000876FA">
        <w:rPr>
          <w:lang w:val="en-GB"/>
        </w:rPr>
        <w:t>for a top-heated case (</w:t>
      </w:r>
      <m:oMath>
        <m:r>
          <w:rPr>
            <w:rFonts w:ascii="Cambria Math" w:hAnsi="Cambria Math"/>
            <w:lang w:val="en-GB"/>
          </w:rPr>
          <m:t>θ</m:t>
        </m:r>
      </m:oMath>
      <w:r w:rsidR="009A0F62" w:rsidRPr="000876FA">
        <w:rPr>
          <w:rFonts w:eastAsiaTheme="minorEastAsia"/>
          <w:lang w:val="en-GB"/>
        </w:rPr>
        <w:t xml:space="preserve"> = 18</w:t>
      </w:r>
      <w:r w:rsidR="009A0F62" w:rsidRPr="000876FA">
        <w:rPr>
          <w:lang w:val="en-GB"/>
        </w:rPr>
        <w:t xml:space="preserve">0°) </w:t>
      </w:r>
      <w:r w:rsidR="00DE52E7" w:rsidRPr="000876FA">
        <w:rPr>
          <w:lang w:val="en-GB"/>
        </w:rPr>
        <w:t>at the nucleation site</w:t>
      </w:r>
      <w:r w:rsidR="009A0F62" w:rsidRPr="000876FA">
        <w:rPr>
          <w:lang w:val="en-GB"/>
        </w:rPr>
        <w:t>.</w:t>
      </w:r>
      <w:r w:rsidR="00DE52E7" w:rsidRPr="000876FA">
        <w:rPr>
          <w:lang w:val="en-GB"/>
        </w:rPr>
        <w:t xml:space="preserve"> For the bottom</w:t>
      </w:r>
      <w:r w:rsidR="00286D35" w:rsidRPr="000876FA">
        <w:rPr>
          <w:lang w:val="en-GB"/>
        </w:rPr>
        <w:t>-</w:t>
      </w:r>
      <w:r w:rsidR="00DE52E7" w:rsidRPr="000876FA">
        <w:rPr>
          <w:lang w:val="en-GB"/>
        </w:rPr>
        <w:t>heated case (</w:t>
      </w:r>
      <m:oMath>
        <m:r>
          <w:rPr>
            <w:rFonts w:ascii="Cambria Math" w:hAnsi="Cambria Math"/>
            <w:lang w:val="en-GB"/>
          </w:rPr>
          <m:t>θ</m:t>
        </m:r>
      </m:oMath>
      <w:r w:rsidR="00DE52E7" w:rsidRPr="000876FA">
        <w:rPr>
          <w:rFonts w:eastAsiaTheme="minorEastAsia"/>
          <w:lang w:val="en-GB"/>
        </w:rPr>
        <w:t xml:space="preserve"> = </w:t>
      </w:r>
      <w:r w:rsidR="00DE52E7" w:rsidRPr="000876FA">
        <w:rPr>
          <w:lang w:val="en-GB"/>
        </w:rPr>
        <w:t>0°)</w:t>
      </w:r>
      <w:r w:rsidR="00286D35" w:rsidRPr="000876FA">
        <w:rPr>
          <w:lang w:val="en-GB"/>
        </w:rPr>
        <w:t>,</w:t>
      </w:r>
      <w:r w:rsidR="00DE52E7" w:rsidRPr="000876FA">
        <w:rPr>
          <w:lang w:val="en-GB"/>
        </w:rPr>
        <w:t xml:space="preserve"> the nucleation site </w:t>
      </w:r>
      <w:r w:rsidR="009A0F62" w:rsidRPr="000876FA">
        <w:rPr>
          <w:lang w:val="en-GB"/>
        </w:rPr>
        <w:t>exhibited a heat transfer coefficient of 390 W/m</w:t>
      </w:r>
      <w:r w:rsidR="009A0F62" w:rsidRPr="000876FA">
        <w:rPr>
          <w:vertAlign w:val="superscript"/>
          <w:lang w:val="en-GB"/>
        </w:rPr>
        <w:t>2</w:t>
      </w:r>
      <w:r w:rsidR="009A0F62" w:rsidRPr="000876FA">
        <w:rPr>
          <w:lang w:val="en-GB"/>
        </w:rPr>
        <w:t xml:space="preserve">K, which </w:t>
      </w:r>
      <w:r w:rsidR="00F309F6" w:rsidRPr="000876FA">
        <w:rPr>
          <w:lang w:val="en-GB"/>
        </w:rPr>
        <w:t>wa</w:t>
      </w:r>
      <w:r w:rsidR="009A0F62" w:rsidRPr="000876FA">
        <w:rPr>
          <w:lang w:val="en-GB"/>
        </w:rPr>
        <w:t xml:space="preserve">s approximately 11% less than </w:t>
      </w:r>
      <w:r w:rsidR="00F309F6" w:rsidRPr="000876FA">
        <w:rPr>
          <w:lang w:val="en-GB"/>
        </w:rPr>
        <w:t xml:space="preserve">for </w:t>
      </w:r>
      <w:r w:rsidR="009A0F62" w:rsidRPr="000876FA">
        <w:rPr>
          <w:lang w:val="en-GB"/>
        </w:rPr>
        <w:t>the top</w:t>
      </w:r>
      <w:r w:rsidR="00F309F6" w:rsidRPr="000876FA">
        <w:rPr>
          <w:lang w:val="en-GB"/>
        </w:rPr>
        <w:t>-</w:t>
      </w:r>
      <w:r w:rsidR="009A0F62" w:rsidRPr="000876FA">
        <w:rPr>
          <w:lang w:val="en-GB"/>
        </w:rPr>
        <w:t>heated case.  The worst</w:t>
      </w:r>
      <w:r w:rsidR="00F309F6" w:rsidRPr="000876FA">
        <w:rPr>
          <w:lang w:val="en-GB"/>
        </w:rPr>
        <w:t>-</w:t>
      </w:r>
      <w:r w:rsidR="009A0F62" w:rsidRPr="000876FA">
        <w:rPr>
          <w:lang w:val="en-GB"/>
        </w:rPr>
        <w:t>performing case (</w:t>
      </w:r>
      <m:oMath>
        <m:r>
          <w:rPr>
            <w:rFonts w:ascii="Cambria Math" w:hAnsi="Cambria Math"/>
            <w:lang w:val="en-GB"/>
          </w:rPr>
          <m:t>θ</m:t>
        </m:r>
      </m:oMath>
      <w:r w:rsidR="009A0F62" w:rsidRPr="000876FA">
        <w:rPr>
          <w:rFonts w:eastAsiaTheme="minorEastAsia"/>
          <w:lang w:val="en-GB"/>
        </w:rPr>
        <w:t xml:space="preserve"> = 3</w:t>
      </w:r>
      <w:r w:rsidR="009A0F62" w:rsidRPr="000876FA">
        <w:rPr>
          <w:lang w:val="en-GB"/>
        </w:rPr>
        <w:t xml:space="preserve">0°) exhibited a nucleation site heat transfer coefficient that was 66% lower than </w:t>
      </w:r>
      <w:r w:rsidR="00F309F6" w:rsidRPr="000876FA">
        <w:rPr>
          <w:lang w:val="en-GB"/>
        </w:rPr>
        <w:t xml:space="preserve">for </w:t>
      </w:r>
      <w:r w:rsidR="009A0F62" w:rsidRPr="000876FA">
        <w:rPr>
          <w:lang w:val="en-GB"/>
        </w:rPr>
        <w:t>the top</w:t>
      </w:r>
      <w:r w:rsidR="00F309F6" w:rsidRPr="000876FA">
        <w:rPr>
          <w:lang w:val="en-GB"/>
        </w:rPr>
        <w:t>-</w:t>
      </w:r>
      <w:r w:rsidR="009A0F62" w:rsidRPr="000876FA">
        <w:rPr>
          <w:lang w:val="en-GB"/>
        </w:rPr>
        <w:t>heated case.  However, for all the other vapour qualities included in the figure, the bottom</w:t>
      </w:r>
      <w:r w:rsidR="00F309F6" w:rsidRPr="000876FA">
        <w:rPr>
          <w:lang w:val="en-GB"/>
        </w:rPr>
        <w:t>-</w:t>
      </w:r>
      <w:r w:rsidR="009A0F62" w:rsidRPr="000876FA">
        <w:rPr>
          <w:lang w:val="en-GB"/>
        </w:rPr>
        <w:t>heat</w:t>
      </w:r>
      <w:r w:rsidR="00F309F6" w:rsidRPr="000876FA">
        <w:rPr>
          <w:lang w:val="en-GB"/>
        </w:rPr>
        <w:t>ed</w:t>
      </w:r>
      <w:r w:rsidR="009A0F62" w:rsidRPr="000876FA">
        <w:rPr>
          <w:lang w:val="en-GB"/>
        </w:rPr>
        <w:t xml:space="preserve"> case outperformed the top</w:t>
      </w:r>
      <w:r w:rsidR="00F309F6" w:rsidRPr="000876FA">
        <w:rPr>
          <w:lang w:val="en-GB"/>
        </w:rPr>
        <w:t>-</w:t>
      </w:r>
      <w:r w:rsidR="009A0F62" w:rsidRPr="000876FA">
        <w:rPr>
          <w:lang w:val="en-GB"/>
        </w:rPr>
        <w:t>heat</w:t>
      </w:r>
      <w:r w:rsidR="00F309F6" w:rsidRPr="000876FA">
        <w:rPr>
          <w:lang w:val="en-GB"/>
        </w:rPr>
        <w:t>ed</w:t>
      </w:r>
      <w:r w:rsidR="009A0F62" w:rsidRPr="000876FA">
        <w:rPr>
          <w:lang w:val="en-GB"/>
        </w:rPr>
        <w:t xml:space="preserve"> case.  For instance, at vapour qualities of </w:t>
      </w:r>
      <m:oMath>
        <m:r>
          <w:rPr>
            <w:rFonts w:ascii="Cambria Math" w:eastAsiaTheme="minorEastAsia" w:hAnsi="Cambria Math"/>
            <w:lang w:val="en-GB"/>
          </w:rPr>
          <m:t>χ</m:t>
        </m:r>
      </m:oMath>
      <w:r w:rsidR="004F18A1" w:rsidRPr="000876FA">
        <w:rPr>
          <w:rFonts w:eastAsiaTheme="minorEastAsia"/>
          <w:lang w:val="en-GB"/>
        </w:rPr>
        <w:t xml:space="preserve"> = </w:t>
      </w:r>
      <w:r w:rsidR="009A0F62" w:rsidRPr="000876FA">
        <w:rPr>
          <w:lang w:val="en-GB"/>
        </w:rPr>
        <w:t>0.1 and 0.2, the bottom</w:t>
      </w:r>
      <w:r w:rsidR="00F309F6" w:rsidRPr="000876FA">
        <w:rPr>
          <w:lang w:val="en-GB"/>
        </w:rPr>
        <w:t>-</w:t>
      </w:r>
      <w:r w:rsidR="009A0F62" w:rsidRPr="000876FA">
        <w:rPr>
          <w:lang w:val="en-GB"/>
        </w:rPr>
        <w:t>heat</w:t>
      </w:r>
      <w:r w:rsidR="00F309F6" w:rsidRPr="000876FA">
        <w:rPr>
          <w:lang w:val="en-GB"/>
        </w:rPr>
        <w:t>ed</w:t>
      </w:r>
      <w:r w:rsidR="009A0F62" w:rsidRPr="000876FA">
        <w:rPr>
          <w:lang w:val="en-GB"/>
        </w:rPr>
        <w:t xml:space="preserve"> case produced heat transfer coefficients that were 33% and 50% higher than for the top</w:t>
      </w:r>
      <w:r w:rsidR="00F309F6" w:rsidRPr="000876FA">
        <w:rPr>
          <w:lang w:val="en-GB"/>
        </w:rPr>
        <w:t>-</w:t>
      </w:r>
      <w:r w:rsidR="009A0F62" w:rsidRPr="000876FA">
        <w:rPr>
          <w:lang w:val="en-GB"/>
        </w:rPr>
        <w:t>heat</w:t>
      </w:r>
      <w:r w:rsidR="00480450" w:rsidRPr="000876FA">
        <w:rPr>
          <w:lang w:val="en-GB"/>
        </w:rPr>
        <w:t>ed</w:t>
      </w:r>
      <w:r w:rsidR="009A0F62" w:rsidRPr="000876FA">
        <w:rPr>
          <w:lang w:val="en-GB"/>
        </w:rPr>
        <w:t xml:space="preserve"> case</w:t>
      </w:r>
      <w:r w:rsidR="0051315A" w:rsidRPr="000876FA">
        <w:rPr>
          <w:lang w:val="en-GB"/>
        </w:rPr>
        <w:t xml:space="preserve"> respectively</w:t>
      </w:r>
      <w:r w:rsidR="009A0F62" w:rsidRPr="000876FA">
        <w:rPr>
          <w:lang w:val="en-GB"/>
        </w:rPr>
        <w:t xml:space="preserve">. </w:t>
      </w:r>
    </w:p>
    <w:p w14:paraId="1BBEDCC4" w14:textId="77777777" w:rsidR="009A0F62" w:rsidRPr="000876FA" w:rsidRDefault="009A0F62" w:rsidP="00732465">
      <w:pPr>
        <w:spacing w:line="360" w:lineRule="auto"/>
        <w:ind w:firstLine="284"/>
        <w:jc w:val="both"/>
        <w:rPr>
          <w:lang w:val="en-GB"/>
        </w:rPr>
      </w:pPr>
    </w:p>
    <w:p w14:paraId="7C733A1E" w14:textId="0308A6CF" w:rsidR="00034C18" w:rsidRDefault="00EE4D07" w:rsidP="00732465">
      <w:pPr>
        <w:spacing w:line="360" w:lineRule="auto"/>
        <w:ind w:firstLine="284"/>
        <w:jc w:val="both"/>
        <w:rPr>
          <w:rFonts w:eastAsiaTheme="minorEastAsia"/>
          <w:lang w:val="en-GB"/>
        </w:rPr>
      </w:pPr>
      <w:r w:rsidRPr="000876FA">
        <w:rPr>
          <w:rFonts w:eastAsiaTheme="minorEastAsia"/>
          <w:lang w:val="en-GB"/>
        </w:rPr>
        <w:t xml:space="preserve">In </w:t>
      </w:r>
      <w:r w:rsidR="00863F78" w:rsidRPr="000876FA">
        <w:rPr>
          <w:rFonts w:eastAsiaTheme="minorEastAsia"/>
          <w:lang w:val="en-GB"/>
        </w:rPr>
        <w:fldChar w:fldCharType="begin"/>
      </w:r>
      <w:r w:rsidR="00863F78" w:rsidRPr="000876FA">
        <w:rPr>
          <w:rFonts w:eastAsiaTheme="minorEastAsia"/>
          <w:lang w:val="en-GB"/>
        </w:rPr>
        <w:instrText xml:space="preserve"> REF _Ref23831413 \h  \* MERGEFORMAT </w:instrText>
      </w:r>
      <w:r w:rsidR="00863F78" w:rsidRPr="000876FA">
        <w:rPr>
          <w:rFonts w:eastAsiaTheme="minorEastAsia"/>
          <w:lang w:val="en-GB"/>
        </w:rPr>
      </w:r>
      <w:r w:rsidR="00863F78" w:rsidRPr="000876FA">
        <w:rPr>
          <w:rFonts w:eastAsiaTheme="minorEastAsia"/>
          <w:lang w:val="en-GB"/>
        </w:rPr>
        <w:fldChar w:fldCharType="separate"/>
      </w:r>
      <w:r w:rsidR="006F79CF" w:rsidRPr="00C60DDA">
        <w:rPr>
          <w:lang w:val="en-GB"/>
        </w:rPr>
        <w:t xml:space="preserve">Figure </w:t>
      </w:r>
      <w:r w:rsidR="006F79CF">
        <w:rPr>
          <w:lang w:val="en-GB"/>
        </w:rPr>
        <w:t>8</w:t>
      </w:r>
      <w:r w:rsidR="00863F78" w:rsidRPr="000876FA">
        <w:rPr>
          <w:rFonts w:eastAsiaTheme="minorEastAsia"/>
          <w:lang w:val="en-GB"/>
        </w:rPr>
        <w:fldChar w:fldCharType="end"/>
      </w:r>
      <w:r w:rsidR="00480450" w:rsidRPr="000876FA">
        <w:rPr>
          <w:rFonts w:eastAsiaTheme="minorEastAsia"/>
          <w:lang w:val="en-GB"/>
        </w:rPr>
        <w:t>,</w:t>
      </w:r>
      <w:r w:rsidR="00863F78" w:rsidRPr="000876FA">
        <w:rPr>
          <w:rFonts w:eastAsiaTheme="minorEastAsia"/>
          <w:lang w:val="en-GB"/>
        </w:rPr>
        <w:t xml:space="preserve"> </w:t>
      </w:r>
      <w:r w:rsidRPr="000876FA">
        <w:rPr>
          <w:rFonts w:eastAsiaTheme="minorEastAsia"/>
          <w:lang w:val="en-GB"/>
        </w:rPr>
        <w:t xml:space="preserve">for </w:t>
      </w:r>
      <w:r w:rsidR="00863F78" w:rsidRPr="000876FA">
        <w:rPr>
          <w:rFonts w:eastAsiaTheme="minorEastAsia"/>
          <w:lang w:val="en-GB"/>
        </w:rPr>
        <w:t>a mass flux of 20 kg/m</w:t>
      </w:r>
      <w:r w:rsidR="00863F78" w:rsidRPr="000876FA">
        <w:rPr>
          <w:rFonts w:eastAsiaTheme="minorEastAsia"/>
          <w:vertAlign w:val="superscript"/>
          <w:lang w:val="en-GB"/>
        </w:rPr>
        <w:t>2</w:t>
      </w:r>
      <w:r w:rsidR="00863F78" w:rsidRPr="000876FA">
        <w:rPr>
          <w:rFonts w:eastAsiaTheme="minorEastAsia"/>
          <w:lang w:val="en-GB"/>
        </w:rPr>
        <w:t>s</w:t>
      </w:r>
      <w:r w:rsidR="00480450" w:rsidRPr="000876FA">
        <w:rPr>
          <w:rFonts w:eastAsiaTheme="minorEastAsia"/>
          <w:lang w:val="en-GB"/>
        </w:rPr>
        <w:t xml:space="preserve"> and</w:t>
      </w:r>
      <w:r w:rsidR="00863F78" w:rsidRPr="000876FA">
        <w:rPr>
          <w:rFonts w:eastAsiaTheme="minorEastAsia"/>
          <w:lang w:val="en-GB"/>
        </w:rPr>
        <w:t xml:space="preserve"> </w:t>
      </w:r>
      <w:r w:rsidR="004540A3" w:rsidRPr="000876FA">
        <w:rPr>
          <w:rFonts w:eastAsiaTheme="minorEastAsia"/>
          <w:lang w:val="en-GB"/>
        </w:rPr>
        <w:t>an</w:t>
      </w:r>
      <w:r w:rsidR="00863F78" w:rsidRPr="000876FA">
        <w:rPr>
          <w:rFonts w:eastAsiaTheme="minorEastAsia"/>
          <w:lang w:val="en-GB"/>
        </w:rPr>
        <w:t xml:space="preserve"> </w:t>
      </w:r>
      <w:r w:rsidR="00B91DBF" w:rsidRPr="000876FA">
        <w:rPr>
          <w:rFonts w:eastAsiaTheme="minorEastAsia"/>
          <w:lang w:val="en-GB"/>
        </w:rPr>
        <w:t xml:space="preserve">effective </w:t>
      </w:r>
      <w:r w:rsidR="00863F78" w:rsidRPr="000876FA">
        <w:rPr>
          <w:rFonts w:eastAsiaTheme="minorEastAsia"/>
          <w:lang w:val="en-GB"/>
        </w:rPr>
        <w:t xml:space="preserve">heat flux of </w:t>
      </w:r>
      <w:r w:rsidRPr="000876FA">
        <w:rPr>
          <w:rFonts w:eastAsiaTheme="minorEastAsia"/>
          <w:lang w:val="en-GB"/>
        </w:rPr>
        <w:t xml:space="preserve">approximately </w:t>
      </w:r>
      <w:r w:rsidR="00863F78" w:rsidRPr="000876FA">
        <w:rPr>
          <w:rFonts w:eastAsiaTheme="minorEastAsia"/>
          <w:lang w:val="en-GB"/>
        </w:rPr>
        <w:t>8 kW/m</w:t>
      </w:r>
      <w:r w:rsidR="00863F78" w:rsidRPr="000876FA">
        <w:rPr>
          <w:rFonts w:eastAsiaTheme="minorEastAsia"/>
          <w:vertAlign w:val="superscript"/>
          <w:lang w:val="en-GB"/>
        </w:rPr>
        <w:t>2</w:t>
      </w:r>
      <w:r w:rsidR="00F309F6" w:rsidRPr="000876FA">
        <w:rPr>
          <w:rFonts w:eastAsiaTheme="minorEastAsia"/>
          <w:lang w:val="en-GB"/>
        </w:rPr>
        <w:t xml:space="preserve">, </w:t>
      </w:r>
      <w:r w:rsidR="0051315A" w:rsidRPr="000876FA">
        <w:rPr>
          <w:rFonts w:eastAsiaTheme="minorEastAsia"/>
          <w:lang w:val="en-GB"/>
        </w:rPr>
        <w:t>a different behavioural trend can be observed. The best heat transfer coefficients were still recorded at the nucleation site</w:t>
      </w:r>
      <w:r w:rsidR="004F18A1" w:rsidRPr="000876FA">
        <w:rPr>
          <w:rFonts w:eastAsiaTheme="minorEastAsia"/>
          <w:lang w:val="en-GB"/>
        </w:rPr>
        <w:t xml:space="preserve"> (</w:t>
      </w:r>
      <m:oMath>
        <m:r>
          <w:rPr>
            <w:rFonts w:ascii="Cambria Math" w:eastAsiaTheme="minorEastAsia" w:hAnsi="Cambria Math"/>
            <w:lang w:val="en-GB"/>
          </w:rPr>
          <m:t>χ</m:t>
        </m:r>
      </m:oMath>
      <w:r w:rsidR="004F18A1" w:rsidRPr="000876FA">
        <w:rPr>
          <w:rFonts w:eastAsiaTheme="minorEastAsia"/>
          <w:lang w:val="en-GB"/>
        </w:rPr>
        <w:t xml:space="preserve"> = 0)</w:t>
      </w:r>
      <w:r w:rsidR="0051315A" w:rsidRPr="000876FA">
        <w:rPr>
          <w:rFonts w:eastAsiaTheme="minorEastAsia"/>
          <w:lang w:val="en-GB"/>
        </w:rPr>
        <w:t xml:space="preserve">, and the heat transfer coefficient still decreased with vapour quality (except for one data point at </w:t>
      </w:r>
      <m:oMath>
        <m:r>
          <w:rPr>
            <w:rFonts w:ascii="Cambria Math" w:hAnsi="Cambria Math"/>
            <w:lang w:val="en-GB"/>
          </w:rPr>
          <m:t>θ</m:t>
        </m:r>
      </m:oMath>
      <w:r w:rsidR="0051315A" w:rsidRPr="000876FA">
        <w:rPr>
          <w:rFonts w:eastAsiaTheme="minorEastAsia"/>
          <w:lang w:val="en-GB"/>
        </w:rPr>
        <w:t xml:space="preserve"> = 3</w:t>
      </w:r>
      <w:r w:rsidR="0051315A" w:rsidRPr="000876FA">
        <w:rPr>
          <w:lang w:val="en-GB"/>
        </w:rPr>
        <w:t>0°</w:t>
      </w:r>
      <w:r w:rsidR="004F18A1" w:rsidRPr="000876FA">
        <w:rPr>
          <w:lang w:val="en-GB"/>
        </w:rPr>
        <w:t xml:space="preserve"> as discussed </w:t>
      </w:r>
      <w:r w:rsidR="00893F9B" w:rsidRPr="000876FA">
        <w:rPr>
          <w:lang w:val="en-GB"/>
        </w:rPr>
        <w:t>in a next section</w:t>
      </w:r>
      <w:r w:rsidR="0051315A" w:rsidRPr="000876FA">
        <w:rPr>
          <w:lang w:val="en-GB"/>
        </w:rPr>
        <w:t>)</w:t>
      </w:r>
      <w:r w:rsidR="00F309F6" w:rsidRPr="000876FA">
        <w:rPr>
          <w:lang w:val="en-GB"/>
        </w:rPr>
        <w:t>.</w:t>
      </w:r>
      <w:r w:rsidR="0051315A" w:rsidRPr="000876FA">
        <w:rPr>
          <w:rFonts w:eastAsiaTheme="minorEastAsia"/>
          <w:lang w:val="en-GB"/>
        </w:rPr>
        <w:t xml:space="preserve"> </w:t>
      </w:r>
      <w:r w:rsidR="00F309F6" w:rsidRPr="000876FA">
        <w:rPr>
          <w:rFonts w:eastAsiaTheme="minorEastAsia"/>
          <w:lang w:val="en-GB"/>
        </w:rPr>
        <w:t>H</w:t>
      </w:r>
      <w:r w:rsidR="0051315A" w:rsidRPr="000876FA">
        <w:rPr>
          <w:rFonts w:eastAsiaTheme="minorEastAsia"/>
          <w:lang w:val="en-GB"/>
        </w:rPr>
        <w:t>owever</w:t>
      </w:r>
      <w:r w:rsidR="00F309F6" w:rsidRPr="000876FA">
        <w:rPr>
          <w:rFonts w:eastAsiaTheme="minorEastAsia"/>
          <w:lang w:val="en-GB"/>
        </w:rPr>
        <w:t>,</w:t>
      </w:r>
      <w:r w:rsidR="0051315A" w:rsidRPr="000876FA">
        <w:rPr>
          <w:rFonts w:eastAsiaTheme="minorEastAsia"/>
          <w:lang w:val="en-GB"/>
        </w:rPr>
        <w:t xml:space="preserve"> for this mass flux and heat flux combination, bottom heating significantly and consistently outperformed the other rotational orientations. For instance, at vapour qualities of </w:t>
      </w:r>
      <m:oMath>
        <m:r>
          <w:rPr>
            <w:rFonts w:ascii="Cambria Math" w:eastAsiaTheme="minorEastAsia" w:hAnsi="Cambria Math"/>
            <w:lang w:val="en-GB"/>
          </w:rPr>
          <m:t>χ</m:t>
        </m:r>
      </m:oMath>
      <w:r w:rsidR="004F18A1" w:rsidRPr="000876FA">
        <w:rPr>
          <w:rFonts w:eastAsiaTheme="minorEastAsia"/>
          <w:lang w:val="en-GB"/>
        </w:rPr>
        <w:t xml:space="preserve"> = </w:t>
      </w:r>
      <w:r w:rsidR="0051315A" w:rsidRPr="000876FA">
        <w:rPr>
          <w:rFonts w:eastAsiaTheme="minorEastAsia"/>
          <w:lang w:val="en-GB"/>
        </w:rPr>
        <w:t>0, 0.1 and 0.2, bottom heating resulted in heat transfer coefficients that were 100%, 132% and 134% greater than for top heating. As before, based on the data, the worst</w:t>
      </w:r>
      <w:r w:rsidR="00215490" w:rsidRPr="000876FA">
        <w:rPr>
          <w:rFonts w:eastAsiaTheme="minorEastAsia"/>
          <w:lang w:val="en-GB"/>
        </w:rPr>
        <w:t>-</w:t>
      </w:r>
      <w:r w:rsidR="0051315A" w:rsidRPr="000876FA">
        <w:rPr>
          <w:rFonts w:eastAsiaTheme="minorEastAsia"/>
          <w:lang w:val="en-GB"/>
        </w:rPr>
        <w:t xml:space="preserve">performing cases were </w:t>
      </w:r>
      <w:r w:rsidR="004F18A1" w:rsidRPr="000876FA">
        <w:rPr>
          <w:rFonts w:eastAsiaTheme="minorEastAsia"/>
          <w:lang w:val="en-GB"/>
        </w:rPr>
        <w:t>at approximately</w:t>
      </w:r>
      <w:r w:rsidR="0051315A" w:rsidRPr="000876FA">
        <w:rPr>
          <w:rFonts w:eastAsiaTheme="minorEastAsia"/>
          <w:lang w:val="en-GB"/>
        </w:rPr>
        <w:t xml:space="preserve"> </w:t>
      </w:r>
      <m:oMath>
        <m:r>
          <w:rPr>
            <w:rFonts w:ascii="Cambria Math" w:hAnsi="Cambria Math"/>
            <w:lang w:val="en-GB"/>
          </w:rPr>
          <m:t>θ</m:t>
        </m:r>
      </m:oMath>
      <w:r w:rsidR="0051315A" w:rsidRPr="000876FA">
        <w:rPr>
          <w:rFonts w:eastAsiaTheme="minorEastAsia"/>
          <w:lang w:val="en-GB"/>
        </w:rPr>
        <w:t xml:space="preserve"> = 3</w:t>
      </w:r>
      <w:r w:rsidR="0051315A" w:rsidRPr="000876FA">
        <w:rPr>
          <w:lang w:val="en-GB"/>
        </w:rPr>
        <w:t>0°</w:t>
      </w:r>
      <w:r w:rsidR="00215490" w:rsidRPr="000876FA">
        <w:rPr>
          <w:lang w:val="en-GB"/>
        </w:rPr>
        <w:t>,</w:t>
      </w:r>
      <w:r w:rsidR="0051315A" w:rsidRPr="000876FA">
        <w:rPr>
          <w:lang w:val="en-GB"/>
        </w:rPr>
        <w:t xml:space="preserve"> </w:t>
      </w:r>
      <w:r w:rsidR="004F18A1" w:rsidRPr="000876FA">
        <w:rPr>
          <w:lang w:val="en-GB"/>
        </w:rPr>
        <w:t xml:space="preserve">which exhibited heat transfer coefficients that were between 60% and 81% lower than for </w:t>
      </w:r>
      <m:oMath>
        <m:r>
          <w:rPr>
            <w:rFonts w:ascii="Cambria Math" w:hAnsi="Cambria Math"/>
            <w:lang w:val="en-GB"/>
          </w:rPr>
          <m:t>θ</m:t>
        </m:r>
      </m:oMath>
      <w:r w:rsidR="004F18A1" w:rsidRPr="000876FA">
        <w:rPr>
          <w:rFonts w:eastAsiaTheme="minorEastAsia"/>
          <w:lang w:val="en-GB"/>
        </w:rPr>
        <w:t xml:space="preserve"> = </w:t>
      </w:r>
      <w:r w:rsidR="004F18A1" w:rsidRPr="000876FA">
        <w:rPr>
          <w:lang w:val="en-GB"/>
        </w:rPr>
        <w:t>0°</w:t>
      </w:r>
      <w:r w:rsidR="0051315A" w:rsidRPr="000876FA">
        <w:rPr>
          <w:lang w:val="en-GB"/>
        </w:rPr>
        <w:t xml:space="preserve">. </w:t>
      </w:r>
      <w:r w:rsidR="004F18A1" w:rsidRPr="000876FA">
        <w:rPr>
          <w:lang w:val="en-GB"/>
        </w:rPr>
        <w:t xml:space="preserve">The mentioned anomaly at </w:t>
      </w:r>
      <m:oMath>
        <m:r>
          <w:rPr>
            <w:rFonts w:ascii="Cambria Math" w:eastAsiaTheme="minorEastAsia" w:hAnsi="Cambria Math"/>
            <w:lang w:val="en-GB"/>
          </w:rPr>
          <m:t>θ</m:t>
        </m:r>
      </m:oMath>
      <w:r w:rsidR="004F18A1" w:rsidRPr="000876FA">
        <w:rPr>
          <w:rFonts w:eastAsiaTheme="minorEastAsia"/>
          <w:lang w:val="en-GB"/>
        </w:rPr>
        <w:t xml:space="preserve"> = 30° and</w:t>
      </w:r>
      <w:r w:rsidR="00863F78" w:rsidRPr="000876FA">
        <w:rPr>
          <w:rFonts w:eastAsiaTheme="minorEastAsia"/>
          <w:lang w:val="en-GB"/>
        </w:rPr>
        <w:t xml:space="preserve"> </w:t>
      </w:r>
      <m:oMath>
        <m:r>
          <w:rPr>
            <w:rFonts w:ascii="Cambria Math" w:eastAsiaTheme="minorEastAsia" w:hAnsi="Cambria Math"/>
            <w:lang w:val="en-GB"/>
          </w:rPr>
          <m:t>χ</m:t>
        </m:r>
      </m:oMath>
      <w:r w:rsidR="00863F78" w:rsidRPr="000876FA">
        <w:rPr>
          <w:rFonts w:eastAsiaTheme="minorEastAsia"/>
          <w:lang w:val="en-GB"/>
        </w:rPr>
        <w:t xml:space="preserve"> = </w:t>
      </w:r>
      <w:r w:rsidR="000D3D03" w:rsidRPr="000876FA">
        <w:rPr>
          <w:rFonts w:eastAsiaTheme="minorEastAsia"/>
          <w:lang w:val="en-GB"/>
        </w:rPr>
        <w:t>0.2 was</w:t>
      </w:r>
      <w:r w:rsidR="004F18A1" w:rsidRPr="000876FA">
        <w:rPr>
          <w:rFonts w:eastAsiaTheme="minorEastAsia"/>
          <w:lang w:val="en-GB"/>
        </w:rPr>
        <w:t xml:space="preserve"> due to a</w:t>
      </w:r>
      <w:r w:rsidR="00863F78" w:rsidRPr="000876FA">
        <w:rPr>
          <w:rFonts w:eastAsiaTheme="minorEastAsia"/>
          <w:lang w:val="en-GB"/>
        </w:rPr>
        <w:t xml:space="preserve"> second </w:t>
      </w:r>
      <w:r w:rsidR="004540A3" w:rsidRPr="000876FA">
        <w:rPr>
          <w:rFonts w:eastAsiaTheme="minorEastAsia"/>
          <w:lang w:val="en-GB"/>
        </w:rPr>
        <w:t>nucleation</w:t>
      </w:r>
      <w:r w:rsidR="00863F78" w:rsidRPr="000876FA">
        <w:rPr>
          <w:rFonts w:eastAsiaTheme="minorEastAsia"/>
          <w:lang w:val="en-GB"/>
        </w:rPr>
        <w:t xml:space="preserve"> site </w:t>
      </w:r>
      <w:r w:rsidR="004F18A1" w:rsidRPr="000876FA">
        <w:rPr>
          <w:rFonts w:eastAsiaTheme="minorEastAsia"/>
          <w:lang w:val="en-GB"/>
        </w:rPr>
        <w:t>caused by a surface imperfection and was not related specifically to the channel rotation.</w:t>
      </w:r>
    </w:p>
    <w:p w14:paraId="2D3B3EC9" w14:textId="01FF320C" w:rsidR="0065774F" w:rsidRPr="000876FA" w:rsidRDefault="0065774F" w:rsidP="00C60DDA">
      <w:pPr>
        <w:spacing w:line="360" w:lineRule="auto"/>
        <w:ind w:firstLine="284"/>
        <w:jc w:val="center"/>
        <w:rPr>
          <w:rFonts w:eastAsiaTheme="minorEastAsia"/>
          <w:lang w:val="en-GB"/>
        </w:rPr>
      </w:pPr>
      <w:commentRangeStart w:id="66"/>
      <w:commentRangeEnd w:id="66"/>
      <w:r>
        <w:rPr>
          <w:noProof/>
        </w:rPr>
        <w:lastRenderedPageBreak/>
        <w:drawing>
          <wp:inline distT="0" distB="0" distL="0" distR="0" wp14:anchorId="54E48287" wp14:editId="5275CF5E">
            <wp:extent cx="2852382" cy="2213610"/>
            <wp:effectExtent l="0" t="0" r="5715" b="0"/>
            <wp:docPr id="901" name="Chart 901">
              <a:extLst xmlns:a="http://schemas.openxmlformats.org/drawingml/2006/main">
                <a:ext uri="{FF2B5EF4-FFF2-40B4-BE49-F238E27FC236}">
                  <a16:creationId xmlns:a16="http://schemas.microsoft.com/office/drawing/2014/main" id="{41A08746-75FF-4BB8-A472-1BE2B64D8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863623" w14:textId="039A1C73" w:rsidR="00034C18" w:rsidRDefault="00034C18" w:rsidP="00732465">
      <w:pPr>
        <w:pStyle w:val="Caption"/>
        <w:spacing w:line="360" w:lineRule="auto"/>
        <w:jc w:val="center"/>
        <w:rPr>
          <w:lang w:val="en-GB"/>
        </w:rPr>
      </w:pPr>
      <w:bookmarkStart w:id="67" w:name="_Ref23831413"/>
      <w:bookmarkStart w:id="68" w:name="_Toc27131034"/>
      <w:bookmarkStart w:id="69" w:name="_Toc30148423"/>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8</w:t>
      </w:r>
      <w:r w:rsidRPr="00C60DDA">
        <w:rPr>
          <w:lang w:val="en-GB"/>
        </w:rPr>
        <w:fldChar w:fldCharType="end"/>
      </w:r>
      <w:bookmarkEnd w:id="67"/>
      <w:r w:rsidRPr="00C60DDA">
        <w:rPr>
          <w:lang w:val="en-GB"/>
        </w:rPr>
        <w:t>: Local heat transfer coefficient</w:t>
      </w:r>
      <w:r w:rsidR="004465EC" w:rsidRPr="00C60DDA">
        <w:rPr>
          <w:lang w:val="en-GB"/>
        </w:rPr>
        <w:t>s</w:t>
      </w:r>
      <w:r w:rsidRPr="00C60DDA">
        <w:rPr>
          <w:lang w:val="en-GB"/>
        </w:rPr>
        <w:t xml:space="preserve"> </w:t>
      </w:r>
      <w:r w:rsidR="004465EC" w:rsidRPr="00C60DDA">
        <w:rPr>
          <w:lang w:val="en-GB"/>
        </w:rPr>
        <w:t xml:space="preserve">in terms of </w:t>
      </w:r>
      <m:oMath>
        <m:r>
          <m:rPr>
            <m:sty m:val="bi"/>
          </m:rPr>
          <w:rPr>
            <w:rFonts w:ascii="Cambria Math" w:hAnsi="Cambria Math"/>
            <w:lang w:val="en-GB"/>
          </w:rPr>
          <m:t>θ</m:t>
        </m:r>
      </m:oMath>
      <w:r w:rsidR="004465EC" w:rsidRPr="00C60DDA">
        <w:rPr>
          <w:lang w:val="en-GB"/>
        </w:rPr>
        <w:t xml:space="preserve"> </w:t>
      </w:r>
      <w:r w:rsidRPr="00C60DDA">
        <w:rPr>
          <w:rFonts w:eastAsiaTheme="minorEastAsia"/>
          <w:lang w:val="en-GB"/>
        </w:rPr>
        <w:t xml:space="preserve">at </w:t>
      </w:r>
      <w:r w:rsidRPr="00C60DDA">
        <w:rPr>
          <w:lang w:val="en-GB"/>
        </w:rPr>
        <w:t>a mass flux of 20 kg/m</w:t>
      </w:r>
      <w:r w:rsidRPr="00C60DDA">
        <w:rPr>
          <w:vertAlign w:val="superscript"/>
          <w:lang w:val="en-GB"/>
        </w:rPr>
        <w:t>2</w:t>
      </w:r>
      <w:r w:rsidRPr="00C60DDA">
        <w:rPr>
          <w:lang w:val="en-GB"/>
        </w:rPr>
        <w:t>s</w:t>
      </w:r>
      <w:r w:rsidR="001E2EE5" w:rsidRPr="00C60DDA">
        <w:rPr>
          <w:lang w:val="en-GB"/>
        </w:rPr>
        <w:t xml:space="preserve"> and</w:t>
      </w:r>
      <w:r w:rsidRPr="00C60DDA">
        <w:rPr>
          <w:lang w:val="en-GB"/>
        </w:rPr>
        <w:t xml:space="preserve"> heat flux of </w:t>
      </w:r>
      <w:r w:rsidR="00701072" w:rsidRPr="00C60DDA">
        <w:rPr>
          <w:lang w:val="en-GB"/>
        </w:rPr>
        <w:t>8</w:t>
      </w:r>
      <w:r w:rsidRPr="00C60DDA">
        <w:rPr>
          <w:lang w:val="en-GB"/>
        </w:rPr>
        <w:t> kW/m</w:t>
      </w:r>
      <w:r w:rsidRPr="00C60DDA">
        <w:rPr>
          <w:vertAlign w:val="superscript"/>
          <w:lang w:val="en-GB"/>
        </w:rPr>
        <w:t>2</w:t>
      </w:r>
      <w:bookmarkEnd w:id="68"/>
      <w:r w:rsidRPr="00C60DDA">
        <w:rPr>
          <w:lang w:val="en-GB"/>
        </w:rPr>
        <w:t xml:space="preserve"> </w:t>
      </w:r>
      <w:bookmarkEnd w:id="69"/>
      <w:r w:rsidR="001E2EE5" w:rsidRPr="00C60DDA">
        <w:rPr>
          <w:lang w:val="en-GB"/>
        </w:rPr>
        <w:t>at various vapour qualities.</w:t>
      </w:r>
    </w:p>
    <w:p w14:paraId="00095B46" w14:textId="77777777" w:rsidR="00C60DDA" w:rsidRPr="00C60DDA" w:rsidRDefault="00C60DDA" w:rsidP="00C60DDA">
      <w:pPr>
        <w:rPr>
          <w:rFonts w:eastAsiaTheme="minorEastAsia"/>
          <w:lang w:val="en-GB"/>
        </w:rPr>
      </w:pPr>
    </w:p>
    <w:p w14:paraId="271C4346" w14:textId="22D7FA7D" w:rsidR="00C7236E" w:rsidRDefault="00215490" w:rsidP="00732465">
      <w:pPr>
        <w:spacing w:line="360" w:lineRule="auto"/>
        <w:ind w:firstLine="284"/>
        <w:jc w:val="both"/>
        <w:rPr>
          <w:rFonts w:eastAsiaTheme="minorEastAsia"/>
          <w:lang w:val="en-GB"/>
        </w:rPr>
      </w:pPr>
      <w:r w:rsidRPr="000876FA">
        <w:rPr>
          <w:lang w:val="en-GB"/>
        </w:rPr>
        <w:t>F</w:t>
      </w:r>
      <w:r w:rsidR="004F18A1" w:rsidRPr="000876FA">
        <w:rPr>
          <w:lang w:val="en-GB"/>
        </w:rPr>
        <w:t>or</w:t>
      </w:r>
      <w:r w:rsidR="00034C18" w:rsidRPr="000876FA">
        <w:rPr>
          <w:lang w:val="en-GB"/>
        </w:rPr>
        <w:t xml:space="preserve"> a mass flux of 40 kg/m</w:t>
      </w:r>
      <w:r w:rsidR="00034C18" w:rsidRPr="000876FA">
        <w:rPr>
          <w:vertAlign w:val="superscript"/>
          <w:lang w:val="en-GB"/>
        </w:rPr>
        <w:t>2</w:t>
      </w:r>
      <w:r w:rsidR="00034C18" w:rsidRPr="000876FA">
        <w:rPr>
          <w:lang w:val="en-GB"/>
        </w:rPr>
        <w:t xml:space="preserve">s, </w:t>
      </w:r>
      <w:r w:rsidR="004465EC" w:rsidRPr="000876FA">
        <w:rPr>
          <w:lang w:val="en-GB"/>
        </w:rPr>
        <w:t xml:space="preserve">and </w:t>
      </w:r>
      <w:r w:rsidR="00034C18" w:rsidRPr="000876FA">
        <w:rPr>
          <w:lang w:val="en-GB"/>
        </w:rPr>
        <w:t>a</w:t>
      </w:r>
      <w:r w:rsidR="004540A3" w:rsidRPr="000876FA">
        <w:rPr>
          <w:lang w:val="en-GB"/>
        </w:rPr>
        <w:t>n effective</w:t>
      </w:r>
      <w:r w:rsidR="00034C18" w:rsidRPr="000876FA">
        <w:rPr>
          <w:lang w:val="en-GB"/>
        </w:rPr>
        <w:t xml:space="preserve"> heat flux of </w:t>
      </w:r>
      <w:r w:rsidR="004F18A1" w:rsidRPr="000876FA">
        <w:rPr>
          <w:lang w:val="en-GB"/>
        </w:rPr>
        <w:t xml:space="preserve">approximately </w:t>
      </w:r>
      <w:r w:rsidR="00034C18" w:rsidRPr="000876FA">
        <w:rPr>
          <w:lang w:val="en-GB"/>
        </w:rPr>
        <w:t>25 kW/m</w:t>
      </w:r>
      <w:r w:rsidR="00034C18" w:rsidRPr="000876FA">
        <w:rPr>
          <w:vertAlign w:val="superscript"/>
          <w:lang w:val="en-GB"/>
        </w:rPr>
        <w:t>2</w:t>
      </w:r>
      <w:r w:rsidR="004F18A1" w:rsidRPr="000876FA">
        <w:rPr>
          <w:lang w:val="en-GB"/>
        </w:rPr>
        <w:t>,</w:t>
      </w:r>
      <w:r w:rsidR="004465EC" w:rsidRPr="000876FA">
        <w:rPr>
          <w:lang w:val="en-GB"/>
        </w:rPr>
        <w:t xml:space="preserve"> </w:t>
      </w:r>
      <w:r w:rsidRPr="000876FA">
        <w:rPr>
          <w:lang w:val="en-GB"/>
        </w:rPr>
        <w:fldChar w:fldCharType="begin"/>
      </w:r>
      <w:r w:rsidRPr="000876FA">
        <w:rPr>
          <w:lang w:val="en-GB"/>
        </w:rPr>
        <w:instrText xml:space="preserve"> REF _Ref23831819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9</w:t>
      </w:r>
      <w:r w:rsidRPr="000876FA">
        <w:rPr>
          <w:lang w:val="en-GB"/>
        </w:rPr>
        <w:fldChar w:fldCharType="end"/>
      </w:r>
      <w:r w:rsidRPr="000876FA">
        <w:rPr>
          <w:lang w:val="en-GB"/>
        </w:rPr>
        <w:t xml:space="preserve"> </w:t>
      </w:r>
      <w:r w:rsidR="00C7236E" w:rsidRPr="000876FA">
        <w:rPr>
          <w:lang w:val="en-GB"/>
        </w:rPr>
        <w:t>exhibit</w:t>
      </w:r>
      <w:r w:rsidR="00480450" w:rsidRPr="000876FA">
        <w:rPr>
          <w:lang w:val="en-GB"/>
        </w:rPr>
        <w:t>s</w:t>
      </w:r>
      <w:r w:rsidR="004465EC" w:rsidRPr="000876FA">
        <w:rPr>
          <w:lang w:val="en-GB"/>
        </w:rPr>
        <w:t xml:space="preserve"> similar trends </w:t>
      </w:r>
      <w:r w:rsidR="00DA4FDC" w:rsidRPr="000876FA">
        <w:rPr>
          <w:lang w:val="en-GB"/>
        </w:rPr>
        <w:t>to those</w:t>
      </w:r>
      <w:r w:rsidR="004465EC" w:rsidRPr="000876FA">
        <w:rPr>
          <w:lang w:val="en-GB"/>
        </w:rPr>
        <w:t xml:space="preserve"> in </w:t>
      </w:r>
      <w:r w:rsidR="004465EC" w:rsidRPr="000876FA">
        <w:rPr>
          <w:rFonts w:eastAsiaTheme="minorEastAsia"/>
          <w:lang w:val="en-GB"/>
        </w:rPr>
        <w:fldChar w:fldCharType="begin"/>
      </w:r>
      <w:r w:rsidR="004465EC" w:rsidRPr="000876FA">
        <w:rPr>
          <w:rFonts w:eastAsiaTheme="minorEastAsia"/>
          <w:lang w:val="en-GB"/>
        </w:rPr>
        <w:instrText xml:space="preserve"> REF _Ref23831413 \h  \* MERGEFORMAT </w:instrText>
      </w:r>
      <w:r w:rsidR="004465EC" w:rsidRPr="000876FA">
        <w:rPr>
          <w:rFonts w:eastAsiaTheme="minorEastAsia"/>
          <w:lang w:val="en-GB"/>
        </w:rPr>
      </w:r>
      <w:r w:rsidR="004465EC" w:rsidRPr="000876FA">
        <w:rPr>
          <w:rFonts w:eastAsiaTheme="minorEastAsia"/>
          <w:lang w:val="en-GB"/>
        </w:rPr>
        <w:fldChar w:fldCharType="separate"/>
      </w:r>
      <w:r w:rsidR="006F79CF" w:rsidRPr="00C60DDA">
        <w:rPr>
          <w:lang w:val="en-GB"/>
        </w:rPr>
        <w:t xml:space="preserve">Figure </w:t>
      </w:r>
      <w:r w:rsidR="006F79CF">
        <w:rPr>
          <w:lang w:val="en-GB"/>
        </w:rPr>
        <w:t>8</w:t>
      </w:r>
      <w:r w:rsidR="004465EC" w:rsidRPr="000876FA">
        <w:rPr>
          <w:rFonts w:eastAsiaTheme="minorEastAsia"/>
          <w:lang w:val="en-GB"/>
        </w:rPr>
        <w:fldChar w:fldCharType="end"/>
      </w:r>
      <w:r w:rsidR="004465EC" w:rsidRPr="000876FA">
        <w:rPr>
          <w:rFonts w:eastAsiaTheme="minorEastAsia"/>
          <w:lang w:val="en-GB"/>
        </w:rPr>
        <w:t xml:space="preserve">, except that no anomaly was present at </w:t>
      </w:r>
      <m:oMath>
        <m:r>
          <w:rPr>
            <w:rFonts w:ascii="Cambria Math" w:hAnsi="Cambria Math"/>
            <w:lang w:val="en-GB"/>
          </w:rPr>
          <m:t>θ</m:t>
        </m:r>
      </m:oMath>
      <w:r w:rsidR="004465EC" w:rsidRPr="000876FA">
        <w:rPr>
          <w:rFonts w:eastAsiaTheme="minorEastAsia"/>
          <w:lang w:val="en-GB"/>
        </w:rPr>
        <w:t xml:space="preserve"> = 3</w:t>
      </w:r>
      <w:r w:rsidR="004465EC" w:rsidRPr="000876FA">
        <w:rPr>
          <w:lang w:val="en-GB"/>
        </w:rPr>
        <w:t>0°</w:t>
      </w:r>
      <w:r w:rsidR="004465EC" w:rsidRPr="000876FA">
        <w:rPr>
          <w:rFonts w:eastAsiaTheme="minorEastAsia"/>
          <w:lang w:val="en-GB"/>
        </w:rPr>
        <w:t xml:space="preserve">.  The best heat transfer coefficients were still obtained for bottom heating, irrespective of the reported vapour quality. At vapour qualities of </w:t>
      </w:r>
      <m:oMath>
        <m:r>
          <w:rPr>
            <w:rFonts w:ascii="Cambria Math" w:eastAsiaTheme="minorEastAsia" w:hAnsi="Cambria Math"/>
            <w:lang w:val="en-GB"/>
          </w:rPr>
          <m:t>χ</m:t>
        </m:r>
      </m:oMath>
      <w:r w:rsidR="004465EC" w:rsidRPr="000876FA">
        <w:rPr>
          <w:rFonts w:eastAsiaTheme="minorEastAsia"/>
          <w:lang w:val="en-GB"/>
        </w:rPr>
        <w:t xml:space="preserve"> = 0 and 0.1, bottom heating resulted in heat transfer coefficients that were 153% and 201% greater than for top heating respectively. Compared </w:t>
      </w:r>
      <w:r w:rsidRPr="000876FA">
        <w:rPr>
          <w:rFonts w:eastAsiaTheme="minorEastAsia"/>
          <w:lang w:val="en-GB"/>
        </w:rPr>
        <w:t>with</w:t>
      </w:r>
      <w:r w:rsidR="004465EC" w:rsidRPr="000876FA">
        <w:rPr>
          <w:rFonts w:eastAsiaTheme="minorEastAsia"/>
          <w:lang w:val="en-GB"/>
        </w:rPr>
        <w:t xml:space="preserve"> bottom heating, </w:t>
      </w:r>
      <m:oMath>
        <m:r>
          <w:rPr>
            <w:rFonts w:ascii="Cambria Math" w:eastAsiaTheme="minorEastAsia" w:hAnsi="Cambria Math"/>
            <w:lang w:val="en-GB"/>
          </w:rPr>
          <m:t>θ</m:t>
        </m:r>
      </m:oMath>
      <w:r w:rsidR="004465EC" w:rsidRPr="000876FA">
        <w:rPr>
          <w:rFonts w:eastAsiaTheme="minorEastAsia"/>
          <w:lang w:val="en-GB"/>
        </w:rPr>
        <w:t xml:space="preserve"> = 30° exhibited heat transfer coefficients that were approximately 75% lower than for the bottom</w:t>
      </w:r>
      <w:r w:rsidRPr="000876FA">
        <w:rPr>
          <w:rFonts w:eastAsiaTheme="minorEastAsia"/>
          <w:lang w:val="en-GB"/>
        </w:rPr>
        <w:t>-</w:t>
      </w:r>
      <w:r w:rsidR="004465EC" w:rsidRPr="000876FA">
        <w:rPr>
          <w:rFonts w:eastAsiaTheme="minorEastAsia"/>
          <w:lang w:val="en-GB"/>
        </w:rPr>
        <w:t>heat</w:t>
      </w:r>
      <w:r w:rsidRPr="000876FA">
        <w:rPr>
          <w:rFonts w:eastAsiaTheme="minorEastAsia"/>
          <w:lang w:val="en-GB"/>
        </w:rPr>
        <w:t>ed</w:t>
      </w:r>
      <w:r w:rsidR="004465EC" w:rsidRPr="000876FA">
        <w:rPr>
          <w:rFonts w:eastAsiaTheme="minorEastAsia"/>
          <w:lang w:val="en-GB"/>
        </w:rPr>
        <w:t xml:space="preserve"> cases. </w:t>
      </w:r>
    </w:p>
    <w:p w14:paraId="66B12928" w14:textId="77777777" w:rsidR="0065774F" w:rsidRPr="00772A68" w:rsidRDefault="0065774F" w:rsidP="00C60DDA">
      <w:pPr>
        <w:spacing w:line="360" w:lineRule="auto"/>
        <w:ind w:firstLine="284"/>
        <w:jc w:val="center"/>
        <w:rPr>
          <w:rFonts w:eastAsiaTheme="minorEastAsia"/>
          <w:lang w:val="en-GB"/>
        </w:rPr>
      </w:pPr>
      <w:r w:rsidRPr="00772A68">
        <w:rPr>
          <w:noProof/>
        </w:rPr>
        <w:drawing>
          <wp:inline distT="0" distB="0" distL="0" distR="0" wp14:anchorId="3584E109" wp14:editId="5F514B2C">
            <wp:extent cx="2898476" cy="2212975"/>
            <wp:effectExtent l="0" t="0" r="0" b="0"/>
            <wp:docPr id="902" name="Chart 902">
              <a:extLst xmlns:a="http://schemas.openxmlformats.org/drawingml/2006/main">
                <a:ext uri="{FF2B5EF4-FFF2-40B4-BE49-F238E27FC236}">
                  <a16:creationId xmlns:a16="http://schemas.microsoft.com/office/drawing/2014/main" id="{726F32B1-48C3-492B-9345-6EC51B928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commentRangeStart w:id="70"/>
      <w:commentRangeEnd w:id="70"/>
    </w:p>
    <w:p w14:paraId="6552C5AA" w14:textId="4AA5AC47" w:rsidR="00034C18" w:rsidRPr="00C60DDA" w:rsidRDefault="00034C18" w:rsidP="00732465">
      <w:pPr>
        <w:pStyle w:val="Caption"/>
        <w:spacing w:line="360" w:lineRule="auto"/>
        <w:jc w:val="center"/>
        <w:rPr>
          <w:lang w:val="en-GB"/>
        </w:rPr>
      </w:pPr>
      <w:bookmarkStart w:id="71" w:name="_Ref23831819"/>
      <w:bookmarkStart w:id="72" w:name="_Toc27131035"/>
      <w:bookmarkStart w:id="73" w:name="_Ref29716336"/>
      <w:bookmarkStart w:id="74" w:name="_Toc30148424"/>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9</w:t>
      </w:r>
      <w:r w:rsidRPr="00C60DDA">
        <w:rPr>
          <w:lang w:val="en-GB"/>
        </w:rPr>
        <w:fldChar w:fldCharType="end"/>
      </w:r>
      <w:bookmarkEnd w:id="71"/>
      <w:r w:rsidRPr="00C60DDA">
        <w:rPr>
          <w:lang w:val="en-GB"/>
        </w:rPr>
        <w:t>: Local heat transfer coefficient</w:t>
      </w:r>
      <w:r w:rsidR="004465EC" w:rsidRPr="00C60DDA">
        <w:rPr>
          <w:lang w:val="en-GB"/>
        </w:rPr>
        <w:t xml:space="preserve">s in terms of </w:t>
      </w:r>
      <m:oMath>
        <m:r>
          <m:rPr>
            <m:sty m:val="bi"/>
          </m:rPr>
          <w:rPr>
            <w:rFonts w:ascii="Cambria Math" w:hAnsi="Cambria Math"/>
            <w:lang w:val="en-GB"/>
          </w:rPr>
          <m:t>θ</m:t>
        </m:r>
      </m:oMath>
      <w:r w:rsidRPr="00C60DDA">
        <w:rPr>
          <w:lang w:val="en-GB"/>
        </w:rPr>
        <w:t xml:space="preserve"> rotations </w:t>
      </w:r>
      <w:r w:rsidR="009B2DC2" w:rsidRPr="00C60DDA">
        <w:rPr>
          <w:lang w:val="en-GB"/>
        </w:rPr>
        <w:t>at</w:t>
      </w:r>
      <w:r w:rsidRPr="00C60DDA">
        <w:rPr>
          <w:rFonts w:eastAsiaTheme="minorEastAsia"/>
          <w:lang w:val="en-GB"/>
        </w:rPr>
        <w:t xml:space="preserve"> </w:t>
      </w:r>
      <w:r w:rsidRPr="00C60DDA">
        <w:rPr>
          <w:lang w:val="en-GB"/>
        </w:rPr>
        <w:t>a mass flux of 40 kg/m</w:t>
      </w:r>
      <w:r w:rsidRPr="00C60DDA">
        <w:rPr>
          <w:vertAlign w:val="superscript"/>
          <w:lang w:val="en-GB"/>
        </w:rPr>
        <w:t>2</w:t>
      </w:r>
      <w:r w:rsidRPr="00C60DDA">
        <w:rPr>
          <w:lang w:val="en-GB"/>
        </w:rPr>
        <w:t>s</w:t>
      </w:r>
      <w:r w:rsidR="00772A68" w:rsidRPr="00C60DDA">
        <w:rPr>
          <w:lang w:val="en-GB"/>
        </w:rPr>
        <w:t xml:space="preserve"> and</w:t>
      </w:r>
      <w:r w:rsidRPr="00C60DDA">
        <w:rPr>
          <w:lang w:val="en-GB"/>
        </w:rPr>
        <w:t xml:space="preserve"> a heat flux of </w:t>
      </w:r>
      <w:r w:rsidR="009110FD" w:rsidRPr="00C60DDA">
        <w:rPr>
          <w:lang w:val="en-GB"/>
        </w:rPr>
        <w:t>12 </w:t>
      </w:r>
      <w:r w:rsidRPr="00C60DDA">
        <w:rPr>
          <w:lang w:val="en-GB"/>
        </w:rPr>
        <w:t>kW/m</w:t>
      </w:r>
      <w:r w:rsidRPr="00C60DDA">
        <w:rPr>
          <w:vertAlign w:val="superscript"/>
          <w:lang w:val="en-GB"/>
        </w:rPr>
        <w:t>2</w:t>
      </w:r>
      <w:bookmarkEnd w:id="72"/>
      <w:r w:rsidRPr="00C60DDA">
        <w:rPr>
          <w:lang w:val="en-GB"/>
        </w:rPr>
        <w:t xml:space="preserve"> </w:t>
      </w:r>
      <w:r w:rsidR="00772A68" w:rsidRPr="00C60DDA">
        <w:rPr>
          <w:lang w:val="en-GB"/>
        </w:rPr>
        <w:t>at various va</w:t>
      </w:r>
      <w:r w:rsidRPr="00C60DDA">
        <w:rPr>
          <w:lang w:val="en-GB"/>
        </w:rPr>
        <w:t>pour qualities</w:t>
      </w:r>
      <w:bookmarkEnd w:id="73"/>
      <w:bookmarkEnd w:id="74"/>
      <w:r w:rsidR="00772A68" w:rsidRPr="00C60DDA">
        <w:rPr>
          <w:lang w:val="en-GB"/>
        </w:rPr>
        <w:t>.</w:t>
      </w:r>
    </w:p>
    <w:p w14:paraId="662EB921" w14:textId="77777777" w:rsidR="009110FD" w:rsidRPr="000876FA" w:rsidRDefault="009110FD" w:rsidP="00732465">
      <w:pPr>
        <w:spacing w:line="360" w:lineRule="auto"/>
        <w:ind w:firstLine="284"/>
        <w:jc w:val="both"/>
        <w:rPr>
          <w:rFonts w:eastAsiaTheme="minorEastAsia"/>
          <w:lang w:val="en-GB"/>
        </w:rPr>
      </w:pPr>
    </w:p>
    <w:p w14:paraId="4E2883BC" w14:textId="1255B727" w:rsidR="00034C18" w:rsidRDefault="00034C18" w:rsidP="00732465">
      <w:pPr>
        <w:spacing w:line="360" w:lineRule="auto"/>
        <w:ind w:firstLine="284"/>
        <w:jc w:val="both"/>
        <w:rPr>
          <w:rFonts w:eastAsiaTheme="minorEastAsia"/>
          <w:lang w:val="en-GB"/>
        </w:rPr>
      </w:pPr>
      <w:r w:rsidRPr="000876FA">
        <w:rPr>
          <w:rFonts w:eastAsiaTheme="minorEastAsia"/>
          <w:lang w:val="en-GB"/>
        </w:rPr>
        <w:t>In all three cases above (</w:t>
      </w:r>
      <w:r w:rsidRPr="000876FA">
        <w:rPr>
          <w:rFonts w:eastAsiaTheme="minorEastAsia"/>
          <w:lang w:val="en-GB"/>
        </w:rPr>
        <w:fldChar w:fldCharType="begin"/>
      </w:r>
      <w:r w:rsidRPr="000876FA">
        <w:rPr>
          <w:rFonts w:eastAsiaTheme="minorEastAsia"/>
          <w:lang w:val="en-GB"/>
        </w:rPr>
        <w:instrText xml:space="preserve"> REF _Ref23831161 \h  \* MERGEFORMAT </w:instrText>
      </w:r>
      <w:r w:rsidRPr="000876FA">
        <w:rPr>
          <w:rFonts w:eastAsiaTheme="minorEastAsia"/>
          <w:lang w:val="en-GB"/>
        </w:rPr>
      </w:r>
      <w:r w:rsidRPr="000876FA">
        <w:rPr>
          <w:rFonts w:eastAsiaTheme="minorEastAsia"/>
          <w:lang w:val="en-GB"/>
        </w:rPr>
        <w:fldChar w:fldCharType="separate"/>
      </w:r>
      <w:r w:rsidR="006F79CF" w:rsidRPr="00C60DDA">
        <w:rPr>
          <w:lang w:val="en-GB"/>
        </w:rPr>
        <w:t xml:space="preserve">Figure </w:t>
      </w:r>
      <w:r w:rsidR="006F79CF">
        <w:rPr>
          <w:lang w:val="en-GB"/>
        </w:rPr>
        <w:t>7</w:t>
      </w:r>
      <w:r w:rsidRPr="000876FA">
        <w:rPr>
          <w:rFonts w:eastAsiaTheme="minorEastAsia"/>
          <w:lang w:val="en-GB"/>
        </w:rPr>
        <w:fldChar w:fldCharType="end"/>
      </w:r>
      <w:r w:rsidRPr="000876FA">
        <w:rPr>
          <w:rFonts w:eastAsiaTheme="minorEastAsia"/>
          <w:lang w:val="en-GB"/>
        </w:rPr>
        <w:t xml:space="preserve">, </w:t>
      </w:r>
      <w:r w:rsidRPr="000876FA">
        <w:rPr>
          <w:rFonts w:eastAsiaTheme="minorEastAsia"/>
          <w:lang w:val="en-GB"/>
        </w:rPr>
        <w:fldChar w:fldCharType="begin"/>
      </w:r>
      <w:r w:rsidRPr="000876FA">
        <w:rPr>
          <w:rFonts w:eastAsiaTheme="minorEastAsia"/>
          <w:lang w:val="en-GB"/>
        </w:rPr>
        <w:instrText xml:space="preserve"> REF _Ref23831413 \h  \* MERGEFORMAT </w:instrText>
      </w:r>
      <w:r w:rsidRPr="000876FA">
        <w:rPr>
          <w:rFonts w:eastAsiaTheme="minorEastAsia"/>
          <w:lang w:val="en-GB"/>
        </w:rPr>
      </w:r>
      <w:r w:rsidRPr="000876FA">
        <w:rPr>
          <w:rFonts w:eastAsiaTheme="minorEastAsia"/>
          <w:lang w:val="en-GB"/>
        </w:rPr>
        <w:fldChar w:fldCharType="separate"/>
      </w:r>
      <w:r w:rsidR="006F79CF" w:rsidRPr="00C60DDA">
        <w:rPr>
          <w:lang w:val="en-GB"/>
        </w:rPr>
        <w:t xml:space="preserve">Figure </w:t>
      </w:r>
      <w:r w:rsidR="006F79CF">
        <w:rPr>
          <w:lang w:val="en-GB"/>
        </w:rPr>
        <w:t>8</w:t>
      </w:r>
      <w:r w:rsidRPr="000876FA">
        <w:rPr>
          <w:rFonts w:eastAsiaTheme="minorEastAsia"/>
          <w:lang w:val="en-GB"/>
        </w:rPr>
        <w:fldChar w:fldCharType="end"/>
      </w:r>
      <w:r w:rsidRPr="000876FA">
        <w:rPr>
          <w:rFonts w:eastAsiaTheme="minorEastAsia"/>
          <w:lang w:val="en-GB"/>
        </w:rPr>
        <w:t xml:space="preserve"> and </w:t>
      </w:r>
      <w:r w:rsidRPr="000876FA">
        <w:rPr>
          <w:rFonts w:eastAsiaTheme="minorEastAsia"/>
          <w:lang w:val="en-GB"/>
        </w:rPr>
        <w:fldChar w:fldCharType="begin"/>
      </w:r>
      <w:r w:rsidRPr="000876FA">
        <w:rPr>
          <w:rFonts w:eastAsiaTheme="minorEastAsia"/>
          <w:lang w:val="en-GB"/>
        </w:rPr>
        <w:instrText xml:space="preserve"> REF _Ref23831819 \h  \* MERGEFORMAT </w:instrText>
      </w:r>
      <w:r w:rsidRPr="000876FA">
        <w:rPr>
          <w:rFonts w:eastAsiaTheme="minorEastAsia"/>
          <w:lang w:val="en-GB"/>
        </w:rPr>
      </w:r>
      <w:r w:rsidRPr="000876FA">
        <w:rPr>
          <w:rFonts w:eastAsiaTheme="minorEastAsia"/>
          <w:lang w:val="en-GB"/>
        </w:rPr>
        <w:fldChar w:fldCharType="separate"/>
      </w:r>
      <w:r w:rsidR="006F79CF" w:rsidRPr="00C60DDA">
        <w:rPr>
          <w:lang w:val="en-GB"/>
        </w:rPr>
        <w:t xml:space="preserve">Figure </w:t>
      </w:r>
      <w:r w:rsidR="006F79CF">
        <w:rPr>
          <w:lang w:val="en-GB"/>
        </w:rPr>
        <w:t>9</w:t>
      </w:r>
      <w:r w:rsidRPr="000876FA">
        <w:rPr>
          <w:rFonts w:eastAsiaTheme="minorEastAsia"/>
          <w:lang w:val="en-GB"/>
        </w:rPr>
        <w:fldChar w:fldCharType="end"/>
      </w:r>
      <w:r w:rsidRPr="000876FA">
        <w:rPr>
          <w:rFonts w:eastAsiaTheme="minorEastAsia"/>
          <w:lang w:val="en-GB"/>
        </w:rPr>
        <w:t>)</w:t>
      </w:r>
      <w:r w:rsidR="00215490" w:rsidRPr="000876FA">
        <w:rPr>
          <w:rFonts w:eastAsiaTheme="minorEastAsia"/>
          <w:lang w:val="en-GB"/>
        </w:rPr>
        <w:t>,</w:t>
      </w:r>
      <w:r w:rsidRPr="000876FA">
        <w:rPr>
          <w:rFonts w:eastAsiaTheme="minorEastAsia"/>
          <w:lang w:val="en-GB"/>
        </w:rPr>
        <w:t xml:space="preserve"> </w:t>
      </w:r>
      <w:r w:rsidR="00215490" w:rsidRPr="000876FA">
        <w:rPr>
          <w:rFonts w:eastAsiaTheme="minorEastAsia"/>
          <w:lang w:val="en-GB"/>
        </w:rPr>
        <w:t xml:space="preserve">the heat transfer coefficient decreased </w:t>
      </w:r>
      <w:r w:rsidRPr="000876FA">
        <w:rPr>
          <w:rFonts w:eastAsiaTheme="minorEastAsia"/>
          <w:lang w:val="en-GB"/>
        </w:rPr>
        <w:t>as the vapour quality increased.</w:t>
      </w:r>
      <w:r w:rsidR="001B2723" w:rsidRPr="000876FA">
        <w:rPr>
          <w:rFonts w:eastAsiaTheme="minorEastAsia"/>
          <w:lang w:val="en-GB"/>
        </w:rPr>
        <w:t xml:space="preserve"> </w:t>
      </w:r>
      <w:r w:rsidR="00215490" w:rsidRPr="000876FA">
        <w:rPr>
          <w:rFonts w:eastAsiaTheme="minorEastAsia"/>
          <w:lang w:val="en-GB"/>
        </w:rPr>
        <w:t>The figures</w:t>
      </w:r>
      <w:r w:rsidR="001B2723" w:rsidRPr="000876FA">
        <w:rPr>
          <w:rFonts w:eastAsiaTheme="minorEastAsia"/>
          <w:lang w:val="en-GB"/>
        </w:rPr>
        <w:t xml:space="preserve"> also </w:t>
      </w:r>
      <w:r w:rsidR="00215490" w:rsidRPr="000876FA">
        <w:rPr>
          <w:rFonts w:eastAsiaTheme="minorEastAsia"/>
          <w:lang w:val="en-GB"/>
        </w:rPr>
        <w:t>indicate</w:t>
      </w:r>
      <w:r w:rsidR="001B2723" w:rsidRPr="000876FA">
        <w:rPr>
          <w:rFonts w:eastAsiaTheme="minorEastAsia"/>
          <w:lang w:val="en-GB"/>
        </w:rPr>
        <w:t xml:space="preserve"> that all rotations experienced bubbly, slug or a combination</w:t>
      </w:r>
      <w:r w:rsidRPr="000876FA">
        <w:rPr>
          <w:rFonts w:eastAsiaTheme="minorEastAsia"/>
          <w:lang w:val="en-GB"/>
        </w:rPr>
        <w:t xml:space="preserve"> </w:t>
      </w:r>
      <w:r w:rsidR="001B2723" w:rsidRPr="000876FA">
        <w:rPr>
          <w:rFonts w:eastAsiaTheme="minorEastAsia"/>
          <w:lang w:val="en-GB"/>
        </w:rPr>
        <w:t xml:space="preserve">of the two flow patterns typical of </w:t>
      </w:r>
      <w:r w:rsidR="00893F9B" w:rsidRPr="000876FA">
        <w:rPr>
          <w:rFonts w:eastAsiaTheme="minorEastAsia"/>
          <w:lang w:val="en-GB"/>
        </w:rPr>
        <w:t xml:space="preserve">flows dominated by </w:t>
      </w:r>
      <w:r w:rsidR="001B2723" w:rsidRPr="000876FA">
        <w:rPr>
          <w:rFonts w:eastAsiaTheme="minorEastAsia"/>
          <w:lang w:val="en-GB"/>
        </w:rPr>
        <w:t>nucleate boiling</w:t>
      </w:r>
      <w:r w:rsidRPr="000876FA">
        <w:rPr>
          <w:rFonts w:eastAsiaTheme="minorEastAsia"/>
          <w:lang w:val="en-GB"/>
        </w:rPr>
        <w:t>.</w:t>
      </w:r>
      <w:r w:rsidR="004465EC" w:rsidRPr="000876FA">
        <w:rPr>
          <w:rFonts w:eastAsiaTheme="minorEastAsia"/>
          <w:lang w:val="en-GB"/>
        </w:rPr>
        <w:t xml:space="preserve"> For cases with</w:t>
      </w:r>
      <w:r w:rsidRPr="000876FA">
        <w:rPr>
          <w:rFonts w:eastAsiaTheme="minorEastAsia"/>
          <w:lang w:val="en-GB"/>
        </w:rPr>
        <w:t xml:space="preserve"> </w:t>
      </w:r>
      <m:oMath>
        <m:r>
          <w:rPr>
            <w:rFonts w:ascii="Cambria Math" w:eastAsiaTheme="minorEastAsia" w:hAnsi="Cambria Math"/>
            <w:lang w:val="en-GB"/>
          </w:rPr>
          <m:t>θ</m:t>
        </m:r>
      </m:oMath>
      <w:r w:rsidR="001B2723" w:rsidRPr="000876FA">
        <w:rPr>
          <w:rFonts w:eastAsiaTheme="minorEastAsia"/>
          <w:lang w:val="en-GB"/>
        </w:rPr>
        <w:t xml:space="preserve"> = 0°, 30°, 60° and 90°</w:t>
      </w:r>
      <w:r w:rsidR="00215490" w:rsidRPr="000876FA">
        <w:rPr>
          <w:rFonts w:eastAsiaTheme="minorEastAsia"/>
          <w:lang w:val="en-GB"/>
        </w:rPr>
        <w:t xml:space="preserve">, </w:t>
      </w:r>
      <w:r w:rsidR="001B2723" w:rsidRPr="000876FA">
        <w:rPr>
          <w:rFonts w:eastAsiaTheme="minorEastAsia"/>
          <w:lang w:val="en-GB"/>
        </w:rPr>
        <w:t>increases in the local heat transfer coefficients</w:t>
      </w:r>
      <w:r w:rsidR="004465EC" w:rsidRPr="000876FA">
        <w:rPr>
          <w:rFonts w:eastAsiaTheme="minorEastAsia"/>
          <w:lang w:val="en-GB"/>
        </w:rPr>
        <w:t xml:space="preserve"> were experience</w:t>
      </w:r>
      <w:r w:rsidR="00215490" w:rsidRPr="000876FA">
        <w:rPr>
          <w:rFonts w:eastAsiaTheme="minorEastAsia"/>
          <w:lang w:val="en-GB"/>
        </w:rPr>
        <w:t>d</w:t>
      </w:r>
      <w:r w:rsidR="004540A3" w:rsidRPr="000876FA">
        <w:rPr>
          <w:rFonts w:eastAsiaTheme="minorEastAsia"/>
          <w:lang w:val="en-GB"/>
        </w:rPr>
        <w:t xml:space="preserve"> with</w:t>
      </w:r>
      <w:r w:rsidR="001B2723" w:rsidRPr="000876FA">
        <w:rPr>
          <w:rFonts w:eastAsiaTheme="minorEastAsia"/>
          <w:lang w:val="en-GB"/>
        </w:rPr>
        <w:t xml:space="preserve"> increases in mass flux</w:t>
      </w:r>
      <w:r w:rsidR="004465EC" w:rsidRPr="000876FA">
        <w:rPr>
          <w:rFonts w:eastAsiaTheme="minorEastAsia"/>
          <w:lang w:val="en-GB"/>
        </w:rPr>
        <w:t>,</w:t>
      </w:r>
      <w:r w:rsidR="001B2723" w:rsidRPr="000876FA">
        <w:rPr>
          <w:rFonts w:eastAsiaTheme="minorEastAsia"/>
          <w:lang w:val="en-GB"/>
        </w:rPr>
        <w:t xml:space="preserve"> </w:t>
      </w:r>
      <w:r w:rsidR="008820E9" w:rsidRPr="000876FA">
        <w:rPr>
          <w:rFonts w:eastAsiaTheme="minorEastAsia"/>
          <w:lang w:val="en-GB"/>
        </w:rPr>
        <w:t xml:space="preserve">typical of </w:t>
      </w:r>
      <w:r w:rsidR="00893F9B" w:rsidRPr="000876FA">
        <w:rPr>
          <w:rFonts w:eastAsiaTheme="minorEastAsia"/>
          <w:lang w:val="en-GB"/>
        </w:rPr>
        <w:t xml:space="preserve">flows dominated by </w:t>
      </w:r>
      <w:r w:rsidR="008820E9" w:rsidRPr="000876FA">
        <w:rPr>
          <w:rFonts w:eastAsiaTheme="minorEastAsia"/>
          <w:lang w:val="en-GB"/>
        </w:rPr>
        <w:t xml:space="preserve">forced convection, </w:t>
      </w:r>
      <w:r w:rsidR="001B2723" w:rsidRPr="000876FA">
        <w:rPr>
          <w:rFonts w:eastAsiaTheme="minorEastAsia"/>
          <w:lang w:val="en-GB"/>
        </w:rPr>
        <w:t>while</w:t>
      </w:r>
      <w:r w:rsidR="004465EC" w:rsidRPr="000876FA">
        <w:rPr>
          <w:rFonts w:eastAsiaTheme="minorEastAsia"/>
          <w:lang w:val="en-GB"/>
        </w:rPr>
        <w:t xml:space="preserve"> for cases with</w:t>
      </w:r>
      <w:r w:rsidR="001B2723" w:rsidRPr="000876FA">
        <w:rPr>
          <w:rFonts w:eastAsiaTheme="minorEastAsia"/>
          <w:lang w:val="en-GB"/>
        </w:rPr>
        <w:t xml:space="preserve"> </w:t>
      </w:r>
      <m:oMath>
        <m:r>
          <w:rPr>
            <w:rFonts w:ascii="Cambria Math" w:eastAsiaTheme="minorEastAsia" w:hAnsi="Cambria Math"/>
            <w:lang w:val="en-GB"/>
          </w:rPr>
          <m:t>θ</m:t>
        </m:r>
      </m:oMath>
      <w:r w:rsidR="001B2723" w:rsidRPr="000876FA">
        <w:rPr>
          <w:rFonts w:eastAsiaTheme="minorEastAsia"/>
          <w:lang w:val="en-GB"/>
        </w:rPr>
        <w:t xml:space="preserve"> = 180°</w:t>
      </w:r>
      <w:r w:rsidR="004465EC" w:rsidRPr="000876FA">
        <w:rPr>
          <w:rFonts w:eastAsiaTheme="minorEastAsia"/>
          <w:lang w:val="en-GB"/>
        </w:rPr>
        <w:t xml:space="preserve">, the heat transfer coefficient </w:t>
      </w:r>
      <w:r w:rsidR="001B2723" w:rsidRPr="000876FA">
        <w:rPr>
          <w:rFonts w:eastAsiaTheme="minorEastAsia"/>
          <w:lang w:val="en-GB"/>
        </w:rPr>
        <w:t xml:space="preserve">appeared </w:t>
      </w:r>
      <w:r w:rsidR="004465EC" w:rsidRPr="000876FA">
        <w:rPr>
          <w:rFonts w:eastAsiaTheme="minorEastAsia"/>
          <w:lang w:val="en-GB"/>
        </w:rPr>
        <w:t xml:space="preserve">to be </w:t>
      </w:r>
      <w:r w:rsidR="001B2723" w:rsidRPr="000876FA">
        <w:rPr>
          <w:rFonts w:eastAsiaTheme="minorEastAsia"/>
          <w:lang w:val="en-GB"/>
        </w:rPr>
        <w:t>independent of mass flux</w:t>
      </w:r>
      <w:r w:rsidR="004465EC" w:rsidRPr="000876FA">
        <w:rPr>
          <w:rFonts w:eastAsiaTheme="minorEastAsia"/>
          <w:lang w:val="en-GB"/>
        </w:rPr>
        <w:t>,</w:t>
      </w:r>
      <w:r w:rsidR="008820E9" w:rsidRPr="000876FA">
        <w:rPr>
          <w:rFonts w:eastAsiaTheme="minorEastAsia"/>
          <w:lang w:val="en-GB"/>
        </w:rPr>
        <w:t xml:space="preserve"> typical of </w:t>
      </w:r>
      <w:r w:rsidR="00893F9B" w:rsidRPr="000876FA">
        <w:rPr>
          <w:rFonts w:eastAsiaTheme="minorEastAsia"/>
          <w:lang w:val="en-GB"/>
        </w:rPr>
        <w:t xml:space="preserve">flows dominated by </w:t>
      </w:r>
      <w:r w:rsidR="008820E9" w:rsidRPr="000876FA">
        <w:rPr>
          <w:rFonts w:eastAsiaTheme="minorEastAsia"/>
          <w:lang w:val="en-GB"/>
        </w:rPr>
        <w:t>nucleate boiling</w:t>
      </w:r>
      <w:r w:rsidR="001B2723" w:rsidRPr="000876FA">
        <w:rPr>
          <w:rFonts w:eastAsiaTheme="minorEastAsia"/>
          <w:lang w:val="en-GB"/>
        </w:rPr>
        <w:t xml:space="preserve">. </w:t>
      </w:r>
    </w:p>
    <w:p w14:paraId="5C9D2F67" w14:textId="26CDA66A" w:rsidR="00D93D76" w:rsidRDefault="00D93D76" w:rsidP="00732465">
      <w:pPr>
        <w:spacing w:line="360" w:lineRule="auto"/>
        <w:ind w:firstLine="284"/>
        <w:jc w:val="both"/>
        <w:rPr>
          <w:rFonts w:eastAsiaTheme="minorEastAsia"/>
          <w:lang w:val="en-GB"/>
        </w:rPr>
      </w:pPr>
    </w:p>
    <w:p w14:paraId="59D473E7" w14:textId="511DB8B9" w:rsidR="00D93D76" w:rsidRPr="000876FA" w:rsidRDefault="00D93D76" w:rsidP="00732465">
      <w:pPr>
        <w:spacing w:line="360" w:lineRule="auto"/>
        <w:ind w:firstLine="284"/>
        <w:jc w:val="both"/>
        <w:rPr>
          <w:rFonts w:eastAsiaTheme="minorEastAsia"/>
          <w:lang w:val="en-GB"/>
        </w:rPr>
      </w:pPr>
      <w:r w:rsidRPr="00B3615E">
        <w:rPr>
          <w:rFonts w:eastAsiaTheme="minorEastAsia"/>
          <w:lang w:val="en-GB"/>
        </w:rPr>
        <w:lastRenderedPageBreak/>
        <w:t xml:space="preserve">In </w:t>
      </w:r>
      <w:r w:rsidRPr="00B3615E">
        <w:rPr>
          <w:rFonts w:eastAsiaTheme="minorEastAsia"/>
          <w:lang w:val="en-GB"/>
        </w:rPr>
        <w:fldChar w:fldCharType="begin"/>
      </w:r>
      <w:r w:rsidRPr="00B3615E">
        <w:rPr>
          <w:rFonts w:eastAsiaTheme="minorEastAsia"/>
          <w:lang w:val="en-GB"/>
        </w:rPr>
        <w:instrText xml:space="preserve"> REF _Ref23831161 \h </w:instrText>
      </w:r>
      <w:r w:rsidR="00732465" w:rsidRPr="00B3615E">
        <w:rPr>
          <w:rFonts w:eastAsiaTheme="minorEastAsia"/>
          <w:lang w:val="en-GB"/>
        </w:rPr>
        <w:instrText xml:space="preserve"> \* MERGEFORMAT </w:instrText>
      </w:r>
      <w:r w:rsidRPr="00B3615E">
        <w:rPr>
          <w:rFonts w:eastAsiaTheme="minorEastAsia"/>
          <w:lang w:val="en-GB"/>
        </w:rPr>
      </w:r>
      <w:r w:rsidRPr="00B3615E">
        <w:rPr>
          <w:rFonts w:eastAsiaTheme="minorEastAsia"/>
          <w:lang w:val="en-GB"/>
        </w:rPr>
        <w:fldChar w:fldCharType="separate"/>
      </w:r>
      <w:r w:rsidR="006F79CF" w:rsidRPr="00C60DDA">
        <w:rPr>
          <w:lang w:val="en-GB"/>
        </w:rPr>
        <w:t xml:space="preserve">Figure </w:t>
      </w:r>
      <w:r w:rsidR="006F79CF">
        <w:rPr>
          <w:noProof/>
          <w:lang w:val="en-GB"/>
        </w:rPr>
        <w:t>7</w:t>
      </w:r>
      <w:r w:rsidRPr="00B3615E">
        <w:rPr>
          <w:rFonts w:eastAsiaTheme="minorEastAsia"/>
          <w:lang w:val="en-GB"/>
        </w:rPr>
        <w:fldChar w:fldCharType="end"/>
      </w:r>
      <w:r w:rsidRPr="00B3615E">
        <w:rPr>
          <w:rFonts w:eastAsiaTheme="minorEastAsia"/>
          <w:lang w:val="en-GB"/>
        </w:rPr>
        <w:t xml:space="preserve">, </w:t>
      </w:r>
      <w:r w:rsidRPr="00B3615E">
        <w:rPr>
          <w:rFonts w:eastAsiaTheme="minorEastAsia"/>
          <w:lang w:val="en-GB"/>
        </w:rPr>
        <w:fldChar w:fldCharType="begin"/>
      </w:r>
      <w:r w:rsidRPr="00B3615E">
        <w:rPr>
          <w:rFonts w:eastAsiaTheme="minorEastAsia"/>
          <w:lang w:val="en-GB"/>
        </w:rPr>
        <w:instrText xml:space="preserve"> REF _Ref23831413 \h </w:instrText>
      </w:r>
      <w:r w:rsidR="00732465" w:rsidRPr="00B3615E">
        <w:rPr>
          <w:rFonts w:eastAsiaTheme="minorEastAsia"/>
          <w:lang w:val="en-GB"/>
        </w:rPr>
        <w:instrText xml:space="preserve"> \* MERGEFORMAT </w:instrText>
      </w:r>
      <w:r w:rsidRPr="00B3615E">
        <w:rPr>
          <w:rFonts w:eastAsiaTheme="minorEastAsia"/>
          <w:lang w:val="en-GB"/>
        </w:rPr>
      </w:r>
      <w:r w:rsidRPr="00B3615E">
        <w:rPr>
          <w:rFonts w:eastAsiaTheme="minorEastAsia"/>
          <w:lang w:val="en-GB"/>
        </w:rPr>
        <w:fldChar w:fldCharType="separate"/>
      </w:r>
      <w:r w:rsidR="006F79CF" w:rsidRPr="00C60DDA">
        <w:rPr>
          <w:lang w:val="en-GB"/>
        </w:rPr>
        <w:t xml:space="preserve">Figure </w:t>
      </w:r>
      <w:r w:rsidR="006F79CF">
        <w:rPr>
          <w:noProof/>
          <w:lang w:val="en-GB"/>
        </w:rPr>
        <w:t>8</w:t>
      </w:r>
      <w:r w:rsidRPr="00B3615E">
        <w:rPr>
          <w:rFonts w:eastAsiaTheme="minorEastAsia"/>
          <w:lang w:val="en-GB"/>
        </w:rPr>
        <w:fldChar w:fldCharType="end"/>
      </w:r>
      <w:r w:rsidRPr="00B3615E">
        <w:rPr>
          <w:rFonts w:eastAsiaTheme="minorEastAsia"/>
          <w:lang w:val="en-GB"/>
        </w:rPr>
        <w:t xml:space="preserve"> and </w:t>
      </w:r>
      <w:r w:rsidRPr="00B3615E">
        <w:rPr>
          <w:rFonts w:eastAsiaTheme="minorEastAsia"/>
          <w:lang w:val="en-GB"/>
        </w:rPr>
        <w:fldChar w:fldCharType="begin"/>
      </w:r>
      <w:r w:rsidRPr="00B3615E">
        <w:rPr>
          <w:rFonts w:eastAsiaTheme="minorEastAsia"/>
          <w:lang w:val="en-GB"/>
        </w:rPr>
        <w:instrText xml:space="preserve"> REF _Ref23831819 \h </w:instrText>
      </w:r>
      <w:r w:rsidR="00732465" w:rsidRPr="00B3615E">
        <w:rPr>
          <w:rFonts w:eastAsiaTheme="minorEastAsia"/>
          <w:lang w:val="en-GB"/>
        </w:rPr>
        <w:instrText xml:space="preserve"> \* MERGEFORMAT </w:instrText>
      </w:r>
      <w:r w:rsidRPr="00B3615E">
        <w:rPr>
          <w:rFonts w:eastAsiaTheme="minorEastAsia"/>
          <w:lang w:val="en-GB"/>
        </w:rPr>
      </w:r>
      <w:r w:rsidRPr="00B3615E">
        <w:rPr>
          <w:rFonts w:eastAsiaTheme="minorEastAsia"/>
          <w:lang w:val="en-GB"/>
        </w:rPr>
        <w:fldChar w:fldCharType="separate"/>
      </w:r>
      <w:r w:rsidR="006F79CF" w:rsidRPr="00C60DDA">
        <w:rPr>
          <w:lang w:val="en-GB"/>
        </w:rPr>
        <w:t xml:space="preserve">Figure </w:t>
      </w:r>
      <w:r w:rsidR="006F79CF">
        <w:rPr>
          <w:noProof/>
          <w:lang w:val="en-GB"/>
        </w:rPr>
        <w:t>9</w:t>
      </w:r>
      <w:r w:rsidRPr="00B3615E">
        <w:rPr>
          <w:rFonts w:eastAsiaTheme="minorEastAsia"/>
          <w:lang w:val="en-GB"/>
        </w:rPr>
        <w:fldChar w:fldCharType="end"/>
      </w:r>
      <w:r w:rsidRPr="00B3615E">
        <w:rPr>
          <w:rFonts w:eastAsiaTheme="minorEastAsia"/>
          <w:lang w:val="en-GB"/>
        </w:rPr>
        <w:t xml:space="preserve"> above the effect of mass flux is hard to determine but by comparing vapour qualities of 0 and 0.1 at the above 3 mass flux and heat flux combinations a clear effect can be seen. </w:t>
      </w:r>
      <w:bookmarkStart w:id="75" w:name="_Hlk38378040"/>
      <w:r w:rsidRPr="00B3615E">
        <w:rPr>
          <w:rFonts w:eastAsiaTheme="minorEastAsia"/>
          <w:lang w:val="en-GB"/>
        </w:rPr>
        <w:fldChar w:fldCharType="begin"/>
      </w:r>
      <w:r w:rsidRPr="00B3615E">
        <w:rPr>
          <w:rFonts w:eastAsiaTheme="minorEastAsia"/>
          <w:lang w:val="en-GB"/>
        </w:rPr>
        <w:instrText xml:space="preserve"> REF _Ref38262545 \h </w:instrText>
      </w:r>
      <w:r w:rsidR="00732465" w:rsidRPr="00B3615E">
        <w:rPr>
          <w:rFonts w:eastAsiaTheme="minorEastAsia"/>
          <w:lang w:val="en-GB"/>
        </w:rPr>
        <w:instrText xml:space="preserve"> \* MERGEFORMAT </w:instrText>
      </w:r>
      <w:r w:rsidRPr="00B3615E">
        <w:rPr>
          <w:rFonts w:eastAsiaTheme="minorEastAsia"/>
          <w:lang w:val="en-GB"/>
        </w:rPr>
      </w:r>
      <w:r w:rsidRPr="00B3615E">
        <w:rPr>
          <w:rFonts w:eastAsiaTheme="minorEastAsia"/>
          <w:lang w:val="en-GB"/>
        </w:rPr>
        <w:fldChar w:fldCharType="separate"/>
      </w:r>
      <w:r w:rsidR="006F79CF" w:rsidRPr="000876FA">
        <w:rPr>
          <w:lang w:val="en-GB"/>
        </w:rPr>
        <w:t xml:space="preserve">Figure </w:t>
      </w:r>
      <w:r w:rsidR="006F79CF">
        <w:rPr>
          <w:noProof/>
          <w:lang w:val="en-GB"/>
        </w:rPr>
        <w:t>10</w:t>
      </w:r>
      <w:r w:rsidRPr="00B3615E">
        <w:rPr>
          <w:rFonts w:eastAsiaTheme="minorEastAsia"/>
          <w:lang w:val="en-GB"/>
        </w:rPr>
        <w:fldChar w:fldCharType="end"/>
      </w:r>
      <w:r w:rsidRPr="00B3615E">
        <w:rPr>
          <w:rFonts w:eastAsiaTheme="minorEastAsia"/>
          <w:lang w:val="en-GB"/>
        </w:rPr>
        <w:t xml:space="preserve"> show the effect of mass flux on the local heat transfer coefficient at all</w:t>
      </w:r>
      <w:r w:rsidR="00B3615E" w:rsidRPr="00B3615E">
        <w:rPr>
          <w:rFonts w:eastAsiaTheme="minorEastAsia"/>
          <w:lang w:val="en-GB"/>
        </w:rPr>
        <w:t xml:space="preserve"> for vapour qualities of 0 and 0.1</w:t>
      </w:r>
      <w:r w:rsidRPr="00B3615E">
        <w:rPr>
          <w:rFonts w:eastAsiaTheme="minorEastAsia"/>
          <w:lang w:val="en-GB"/>
        </w:rPr>
        <w:t xml:space="preserve">. </w:t>
      </w:r>
      <w:r w:rsidR="00B3615E" w:rsidRPr="00B3615E">
        <w:rPr>
          <w:rFonts w:eastAsiaTheme="minorEastAsia"/>
          <w:lang w:val="en-GB"/>
        </w:rPr>
        <w:t xml:space="preserve"> It can be seen that the</w:t>
      </w:r>
      <w:r w:rsidR="00B3615E" w:rsidRPr="00B3615E">
        <w:rPr>
          <w:rFonts w:eastAsiaTheme="minorEastAsia"/>
          <w:lang w:val="en-GB"/>
        </w:rPr>
        <w:t xml:space="preserve"> mass flux effects are most pronounced at rotations of 0°, 60° and 90° compared to 30° and 180° which are dominated by only vapour quality effects. A mass flux of 40 kg/m</w:t>
      </w:r>
      <w:r w:rsidR="00B3615E" w:rsidRPr="00B3615E">
        <w:rPr>
          <w:rFonts w:eastAsiaTheme="minorEastAsia"/>
          <w:vertAlign w:val="superscript"/>
          <w:lang w:val="en-GB"/>
        </w:rPr>
        <w:t>2</w:t>
      </w:r>
      <w:r w:rsidR="00B3615E" w:rsidRPr="00B3615E">
        <w:rPr>
          <w:rFonts w:eastAsiaTheme="minorEastAsia"/>
          <w:lang w:val="en-GB"/>
        </w:rPr>
        <w:t xml:space="preserve">s </w:t>
      </w:r>
      <w:r w:rsidR="00B3615E" w:rsidRPr="00B3615E">
        <w:rPr>
          <w:rFonts w:eastAsiaTheme="minorEastAsia"/>
          <w:lang w:val="en-GB"/>
        </w:rPr>
        <w:t xml:space="preserve">resulted in heat transfer coefficients that </w:t>
      </w:r>
      <w:r w:rsidR="00B3615E" w:rsidRPr="00B3615E">
        <w:rPr>
          <w:rFonts w:eastAsiaTheme="minorEastAsia"/>
          <w:lang w:val="en-GB"/>
        </w:rPr>
        <w:t>w</w:t>
      </w:r>
      <w:r w:rsidR="00B3615E" w:rsidRPr="00B3615E">
        <w:rPr>
          <w:rFonts w:eastAsiaTheme="minorEastAsia"/>
          <w:lang w:val="en-GB"/>
        </w:rPr>
        <w:t>ere</w:t>
      </w:r>
      <w:r w:rsidR="00B3615E" w:rsidRPr="00B3615E">
        <w:rPr>
          <w:rFonts w:eastAsiaTheme="minorEastAsia"/>
          <w:lang w:val="en-GB"/>
        </w:rPr>
        <w:t xml:space="preserve"> up to 26% and 108% higher than </w:t>
      </w:r>
      <w:r w:rsidR="00B3615E" w:rsidRPr="00B3615E">
        <w:rPr>
          <w:rFonts w:eastAsiaTheme="minorEastAsia"/>
          <w:lang w:val="en-GB"/>
        </w:rPr>
        <w:t xml:space="preserve">for </w:t>
      </w:r>
      <w:r w:rsidR="00B3615E" w:rsidRPr="00B3615E">
        <w:rPr>
          <w:rFonts w:eastAsiaTheme="minorEastAsia"/>
          <w:lang w:val="en-GB"/>
        </w:rPr>
        <w:t>mass fluxes of 20 and 10 kg/m</w:t>
      </w:r>
      <w:r w:rsidR="00B3615E" w:rsidRPr="00B3615E">
        <w:rPr>
          <w:rFonts w:eastAsiaTheme="minorEastAsia"/>
          <w:vertAlign w:val="superscript"/>
          <w:lang w:val="en-GB"/>
        </w:rPr>
        <w:t>2</w:t>
      </w:r>
      <w:r w:rsidR="00B3615E" w:rsidRPr="00B3615E">
        <w:rPr>
          <w:rFonts w:eastAsiaTheme="minorEastAsia"/>
          <w:lang w:val="en-GB"/>
        </w:rPr>
        <w:t xml:space="preserve">s at a rotation of 0° and vapour quality of 0. At a rotation of 30° and 180° the difference in the local heat transfer coefficient </w:t>
      </w:r>
      <w:r w:rsidR="00B3615E" w:rsidRPr="00B3615E">
        <w:rPr>
          <w:rFonts w:eastAsiaTheme="minorEastAsia"/>
          <w:lang w:val="en-GB"/>
        </w:rPr>
        <w:t>were</w:t>
      </w:r>
      <w:r w:rsidR="00B3615E" w:rsidRPr="00B3615E">
        <w:rPr>
          <w:rFonts w:eastAsiaTheme="minorEastAsia"/>
          <w:lang w:val="en-GB"/>
        </w:rPr>
        <w:t xml:space="preserve"> almost indistinguishable at the different mass fluxes.</w:t>
      </w:r>
      <w:bookmarkEnd w:id="75"/>
    </w:p>
    <w:p w14:paraId="466F5D2E" w14:textId="77777777" w:rsidR="00D93D76" w:rsidRPr="000876FA" w:rsidRDefault="00D93D76" w:rsidP="00732465">
      <w:pPr>
        <w:spacing w:line="360" w:lineRule="auto"/>
        <w:ind w:firstLine="284"/>
        <w:jc w:val="both"/>
        <w:rPr>
          <w:rFonts w:eastAsiaTheme="minorEastAsia"/>
          <w:lang w:val="en-GB"/>
        </w:rPr>
      </w:pPr>
    </w:p>
    <w:p w14:paraId="395675A5" w14:textId="407E0AA0" w:rsidR="00D93D76" w:rsidRPr="000876FA" w:rsidRDefault="00D93D76" w:rsidP="00732465">
      <w:pPr>
        <w:spacing w:line="360" w:lineRule="auto"/>
        <w:ind w:firstLine="284"/>
        <w:jc w:val="both"/>
        <w:rPr>
          <w:rFonts w:eastAsiaTheme="minorEastAsia"/>
          <w:lang w:val="en-GB"/>
        </w:rPr>
      </w:pPr>
      <w:r w:rsidRPr="007919E3">
        <w:rPr>
          <w:noProof/>
          <w:shd w:val="clear" w:color="auto" w:fill="FFFFFF" w:themeFill="background1"/>
          <w:lang w:val="en-GB"/>
        </w:rPr>
        <w:drawing>
          <wp:inline distT="0" distB="0" distL="0" distR="0" wp14:anchorId="0079A2A0" wp14:editId="0D36DC05">
            <wp:extent cx="2903545" cy="2181225"/>
            <wp:effectExtent l="0" t="0" r="0" b="0"/>
            <wp:docPr id="28" name="Chart 28">
              <a:extLst xmlns:a="http://schemas.openxmlformats.org/drawingml/2006/main">
                <a:ext uri="{FF2B5EF4-FFF2-40B4-BE49-F238E27FC236}">
                  <a16:creationId xmlns:a16="http://schemas.microsoft.com/office/drawing/2014/main" id="{B807E744-9E29-4CAC-AA9F-4C722427C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BD7DD4" w:rsidRPr="000876FA">
        <w:rPr>
          <w:noProof/>
          <w:lang w:val="en-GB"/>
        </w:rPr>
        <w:drawing>
          <wp:inline distT="0" distB="0" distL="0" distR="0" wp14:anchorId="3E6A7584" wp14:editId="0EF04F2D">
            <wp:extent cx="2903545" cy="2181225"/>
            <wp:effectExtent l="0" t="0" r="0" b="0"/>
            <wp:docPr id="43" name="Chart 43">
              <a:extLst xmlns:a="http://schemas.openxmlformats.org/drawingml/2006/main">
                <a:ext uri="{FF2B5EF4-FFF2-40B4-BE49-F238E27FC236}">
                  <a16:creationId xmlns:a16="http://schemas.microsoft.com/office/drawing/2014/main" id="{B807E744-9E29-4CAC-AA9F-4C722427C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EBFCCE" w14:textId="73F735DE" w:rsidR="00D93D76" w:rsidRPr="000876FA" w:rsidRDefault="00D93D76" w:rsidP="00732465">
      <w:pPr>
        <w:pStyle w:val="Caption"/>
        <w:spacing w:line="360" w:lineRule="auto"/>
        <w:jc w:val="center"/>
        <w:rPr>
          <w:rFonts w:eastAsiaTheme="minorEastAsia"/>
          <w:lang w:val="en-GB"/>
        </w:rPr>
      </w:pPr>
      <w:bookmarkStart w:id="76" w:name="_Ref38262545"/>
      <w:r w:rsidRPr="000876FA">
        <w:rPr>
          <w:lang w:val="en-GB"/>
        </w:rPr>
        <w:t xml:space="preserve">Figure </w:t>
      </w:r>
      <w:r w:rsidRPr="000876FA">
        <w:rPr>
          <w:lang w:val="en-GB"/>
        </w:rPr>
        <w:fldChar w:fldCharType="begin"/>
      </w:r>
      <w:r w:rsidRPr="000876FA">
        <w:rPr>
          <w:lang w:val="en-GB"/>
        </w:rPr>
        <w:instrText xml:space="preserve"> SEQ Figure \* ARABIC </w:instrText>
      </w:r>
      <w:r w:rsidRPr="000876FA">
        <w:rPr>
          <w:lang w:val="en-GB"/>
        </w:rPr>
        <w:fldChar w:fldCharType="separate"/>
      </w:r>
      <w:r w:rsidR="006F79CF">
        <w:rPr>
          <w:noProof/>
          <w:lang w:val="en-GB"/>
        </w:rPr>
        <w:t>10</w:t>
      </w:r>
      <w:r w:rsidRPr="000876FA">
        <w:rPr>
          <w:lang w:val="en-GB"/>
        </w:rPr>
        <w:fldChar w:fldCharType="end"/>
      </w:r>
      <w:bookmarkEnd w:id="76"/>
      <w:r w:rsidRPr="000876FA">
        <w:rPr>
          <w:lang w:val="en-GB"/>
        </w:rPr>
        <w:t xml:space="preserve">: Local heat transfer coefficient </w:t>
      </w:r>
      <w:r w:rsidR="00841508">
        <w:rPr>
          <w:lang w:val="en-GB"/>
        </w:rPr>
        <w:t xml:space="preserve">in terms of </w:t>
      </w:r>
      <m:oMath>
        <m:r>
          <m:rPr>
            <m:sty m:val="bi"/>
          </m:rPr>
          <w:rPr>
            <w:rFonts w:ascii="Cambria Math" w:hAnsi="Cambria Math"/>
            <w:lang w:val="en-GB"/>
          </w:rPr>
          <m:t>θ</m:t>
        </m:r>
      </m:oMath>
      <w:r w:rsidR="00841508">
        <w:rPr>
          <w:lang w:val="en-GB"/>
        </w:rPr>
        <w:t xml:space="preserve"> </w:t>
      </w:r>
      <w:r w:rsidRPr="000876FA">
        <w:rPr>
          <w:lang w:val="en-GB"/>
        </w:rPr>
        <w:t>rotations of 0°, 30°, 60°, 90° and 180°; at mass fluxes of 10, 20 and 40 kg/m</w:t>
      </w:r>
      <w:r w:rsidRPr="000876FA">
        <w:rPr>
          <w:vertAlign w:val="superscript"/>
          <w:lang w:val="en-GB"/>
        </w:rPr>
        <w:t>2</w:t>
      </w:r>
      <w:r w:rsidRPr="000876FA">
        <w:rPr>
          <w:lang w:val="en-GB"/>
        </w:rPr>
        <w:t>s and vapour qualities of</w:t>
      </w:r>
      <w:r w:rsidR="007919E3">
        <w:rPr>
          <w:lang w:val="en-GB"/>
        </w:rPr>
        <w:t xml:space="preserve"> </w:t>
      </w:r>
      <w:r w:rsidR="00537BD2">
        <w:rPr>
          <w:lang w:val="en-GB"/>
        </w:rPr>
        <w:t>(</w:t>
      </w:r>
      <w:r w:rsidR="007919E3">
        <w:rPr>
          <w:lang w:val="en-GB"/>
        </w:rPr>
        <w:t>a)</w:t>
      </w:r>
      <w:r w:rsidRPr="000876FA">
        <w:rPr>
          <w:lang w:val="en-GB"/>
        </w:rPr>
        <w:t xml:space="preserve"> 0 and </w:t>
      </w:r>
      <w:r w:rsidR="00537BD2">
        <w:rPr>
          <w:lang w:val="en-GB"/>
        </w:rPr>
        <w:t>(</w:t>
      </w:r>
      <w:r w:rsidR="007919E3">
        <w:rPr>
          <w:lang w:val="en-GB"/>
        </w:rPr>
        <w:t xml:space="preserve">b) </w:t>
      </w:r>
      <w:r w:rsidRPr="000876FA">
        <w:rPr>
          <w:lang w:val="en-GB"/>
        </w:rPr>
        <w:t>0</w:t>
      </w:r>
      <w:r w:rsidR="007919E3">
        <w:rPr>
          <w:lang w:val="en-GB"/>
        </w:rPr>
        <w:t>.</w:t>
      </w:r>
      <w:r w:rsidRPr="000876FA">
        <w:rPr>
          <w:lang w:val="en-GB"/>
        </w:rPr>
        <w:t>1</w:t>
      </w:r>
    </w:p>
    <w:p w14:paraId="18C06B35" w14:textId="28DD97D0" w:rsidR="000876FA" w:rsidRDefault="000876FA" w:rsidP="00732465">
      <w:pPr>
        <w:spacing w:line="360" w:lineRule="auto"/>
        <w:ind w:firstLine="284"/>
        <w:jc w:val="both"/>
        <w:rPr>
          <w:rFonts w:eastAsiaTheme="minorEastAsia"/>
          <w:lang w:val="en-GB"/>
        </w:rPr>
      </w:pPr>
    </w:p>
    <w:p w14:paraId="078091E7" w14:textId="28105C09" w:rsidR="00F038D3" w:rsidRPr="000876FA" w:rsidRDefault="00034C18" w:rsidP="00732465">
      <w:pPr>
        <w:pStyle w:val="Heading2"/>
        <w:keepLines/>
        <w:numPr>
          <w:ilvl w:val="1"/>
          <w:numId w:val="3"/>
        </w:numPr>
        <w:autoSpaceDE/>
        <w:autoSpaceDN/>
        <w:spacing w:line="360" w:lineRule="auto"/>
        <w:rPr>
          <w:b/>
          <w:bCs/>
          <w:lang w:val="en-GB"/>
        </w:rPr>
      </w:pPr>
      <w:bookmarkStart w:id="77" w:name="_Ref30064530"/>
      <w:bookmarkStart w:id="78" w:name="_Toc30148385"/>
      <w:r w:rsidRPr="000876FA">
        <w:rPr>
          <w:b/>
          <w:bCs/>
          <w:lang w:val="en-GB"/>
        </w:rPr>
        <w:t>Influence of heat flux</w:t>
      </w:r>
      <w:bookmarkEnd w:id="77"/>
      <w:bookmarkEnd w:id="78"/>
    </w:p>
    <w:p w14:paraId="1E14EC4D" w14:textId="2D3518F8" w:rsidR="00AE20C2" w:rsidRPr="000876FA" w:rsidRDefault="00034C18" w:rsidP="00732465">
      <w:pPr>
        <w:spacing w:line="360" w:lineRule="auto"/>
        <w:ind w:firstLine="284"/>
        <w:jc w:val="both"/>
        <w:rPr>
          <w:rFonts w:eastAsiaTheme="minorEastAsia"/>
          <w:lang w:val="en-GB"/>
        </w:rPr>
      </w:pPr>
      <w:r w:rsidRPr="000876FA">
        <w:rPr>
          <w:rFonts w:eastAsiaTheme="minorEastAsia"/>
          <w:lang w:val="en-GB"/>
        </w:rPr>
        <w:t xml:space="preserve">Heat flux </w:t>
      </w:r>
      <w:r w:rsidR="00304A7A" w:rsidRPr="000876FA">
        <w:rPr>
          <w:rFonts w:eastAsiaTheme="minorEastAsia"/>
          <w:lang w:val="en-GB"/>
        </w:rPr>
        <w:t>influence</w:t>
      </w:r>
      <w:r w:rsidR="00304A7A">
        <w:rPr>
          <w:rFonts w:eastAsiaTheme="minorEastAsia"/>
          <w:lang w:val="en-GB"/>
        </w:rPr>
        <w:t>s</w:t>
      </w:r>
      <w:r w:rsidR="00304A7A" w:rsidRPr="000876FA">
        <w:rPr>
          <w:rFonts w:eastAsiaTheme="minorEastAsia"/>
          <w:lang w:val="en-GB"/>
        </w:rPr>
        <w:t xml:space="preserve"> </w:t>
      </w:r>
      <w:r w:rsidR="00304A7A">
        <w:rPr>
          <w:rFonts w:eastAsiaTheme="minorEastAsia"/>
          <w:lang w:val="en-GB"/>
        </w:rPr>
        <w:t>were</w:t>
      </w:r>
      <w:r w:rsidR="00304A7A" w:rsidRPr="000876FA">
        <w:rPr>
          <w:rFonts w:eastAsiaTheme="minorEastAsia"/>
          <w:lang w:val="en-GB"/>
        </w:rPr>
        <w:t xml:space="preserve"> observed at the point of bubble detachment</w:t>
      </w:r>
      <w:r w:rsidR="00304A7A">
        <w:rPr>
          <w:rFonts w:eastAsiaTheme="minorEastAsia"/>
          <w:lang w:val="en-GB"/>
        </w:rPr>
        <w:t xml:space="preserve">.  </w:t>
      </w:r>
      <w:r w:rsidR="009B2DC2" w:rsidRPr="000876FA">
        <w:rPr>
          <w:rFonts w:eastAsiaTheme="minorEastAsia"/>
          <w:lang w:val="en-GB"/>
        </w:rPr>
        <w:t>Whereas</w:t>
      </w:r>
      <w:r w:rsidR="008820E9" w:rsidRPr="000876FA">
        <w:rPr>
          <w:rFonts w:eastAsiaTheme="minorEastAsia"/>
          <w:lang w:val="en-GB"/>
        </w:rPr>
        <w:t xml:space="preserve"> h</w:t>
      </w:r>
      <w:r w:rsidR="002F565E" w:rsidRPr="000876FA">
        <w:rPr>
          <w:rFonts w:eastAsiaTheme="minorEastAsia"/>
          <w:lang w:val="en-GB"/>
        </w:rPr>
        <w:t xml:space="preserve">orizontal </w:t>
      </w:r>
      <w:r w:rsidR="009B2DC2" w:rsidRPr="000876FA">
        <w:rPr>
          <w:rFonts w:eastAsiaTheme="minorEastAsia"/>
          <w:lang w:val="en-GB"/>
        </w:rPr>
        <w:t xml:space="preserve">heating surface orientations </w:t>
      </w:r>
      <w:r w:rsidR="008820E9" w:rsidRPr="000876FA">
        <w:rPr>
          <w:rFonts w:eastAsiaTheme="minorEastAsia"/>
          <w:lang w:val="en-GB"/>
        </w:rPr>
        <w:t>(</w:t>
      </w:r>
      <m:oMath>
        <m:r>
          <w:rPr>
            <w:rFonts w:ascii="Cambria Math" w:eastAsiaTheme="minorEastAsia" w:hAnsi="Cambria Math"/>
            <w:lang w:val="en-GB"/>
          </w:rPr>
          <m:t>θ</m:t>
        </m:r>
      </m:oMath>
      <w:r w:rsidR="008820E9" w:rsidRPr="000876FA">
        <w:rPr>
          <w:rFonts w:eastAsiaTheme="minorEastAsia"/>
          <w:lang w:val="en-GB"/>
        </w:rPr>
        <w:t xml:space="preserve"> = 0° and 180°) </w:t>
      </w:r>
      <w:r w:rsidR="002F565E" w:rsidRPr="000876FA">
        <w:rPr>
          <w:rFonts w:eastAsiaTheme="minorEastAsia"/>
          <w:lang w:val="en-GB"/>
        </w:rPr>
        <w:t>had clear bubble detachment</w:t>
      </w:r>
      <w:r w:rsidR="009B2DC2" w:rsidRPr="000876FA">
        <w:rPr>
          <w:rFonts w:eastAsiaTheme="minorEastAsia"/>
          <w:lang w:val="en-GB"/>
        </w:rPr>
        <w:t>, this was not the case for the other orientations.  It was found that the</w:t>
      </w:r>
      <w:r w:rsidR="002F565E" w:rsidRPr="000876FA">
        <w:rPr>
          <w:rFonts w:eastAsiaTheme="minorEastAsia"/>
          <w:lang w:val="en-GB"/>
        </w:rPr>
        <w:t xml:space="preserve"> local heat transfer coefficient </w:t>
      </w:r>
      <w:r w:rsidR="008820E9" w:rsidRPr="000876FA">
        <w:rPr>
          <w:rFonts w:eastAsiaTheme="minorEastAsia"/>
          <w:lang w:val="en-GB"/>
        </w:rPr>
        <w:t>curve</w:t>
      </w:r>
      <w:r w:rsidR="009B2DC2" w:rsidRPr="000876FA">
        <w:rPr>
          <w:rFonts w:eastAsiaTheme="minorEastAsia"/>
          <w:lang w:val="en-GB"/>
        </w:rPr>
        <w:t>s</w:t>
      </w:r>
      <w:r w:rsidR="008820E9" w:rsidRPr="000876FA">
        <w:rPr>
          <w:rFonts w:eastAsiaTheme="minorEastAsia"/>
          <w:lang w:val="en-GB"/>
        </w:rPr>
        <w:t xml:space="preserve"> </w:t>
      </w:r>
      <w:r w:rsidR="002F565E" w:rsidRPr="000876FA">
        <w:rPr>
          <w:rFonts w:eastAsiaTheme="minorEastAsia"/>
          <w:lang w:val="en-GB"/>
        </w:rPr>
        <w:t xml:space="preserve">at various qualities shifted </w:t>
      </w:r>
      <w:r w:rsidR="009B2DC2" w:rsidRPr="000876FA">
        <w:rPr>
          <w:rFonts w:eastAsiaTheme="minorEastAsia"/>
          <w:lang w:val="en-GB"/>
        </w:rPr>
        <w:t xml:space="preserve">either </w:t>
      </w:r>
      <w:r w:rsidR="002F565E" w:rsidRPr="000876FA">
        <w:rPr>
          <w:rFonts w:eastAsiaTheme="minorEastAsia"/>
          <w:lang w:val="en-GB"/>
        </w:rPr>
        <w:t>upwards or downwards</w:t>
      </w:r>
      <w:r w:rsidR="008820E9" w:rsidRPr="000876FA">
        <w:rPr>
          <w:rFonts w:eastAsiaTheme="minorEastAsia"/>
          <w:lang w:val="en-GB"/>
        </w:rPr>
        <w:t xml:space="preserve"> with increases in </w:t>
      </w:r>
      <w:r w:rsidR="00304A7A">
        <w:rPr>
          <w:rFonts w:eastAsiaTheme="minorEastAsia"/>
          <w:lang w:val="en-GB"/>
        </w:rPr>
        <w:t xml:space="preserve">the </w:t>
      </w:r>
      <w:r w:rsidR="008820E9" w:rsidRPr="000876FA">
        <w:rPr>
          <w:rFonts w:eastAsiaTheme="minorEastAsia"/>
          <w:lang w:val="en-GB"/>
        </w:rPr>
        <w:t>heat flux</w:t>
      </w:r>
      <w:r w:rsidR="00304A7A">
        <w:rPr>
          <w:rFonts w:eastAsiaTheme="minorEastAsia"/>
          <w:lang w:val="en-GB"/>
        </w:rPr>
        <w:t xml:space="preserve"> and </w:t>
      </w:r>
      <w:r w:rsidR="002F565E" w:rsidRPr="000876FA">
        <w:rPr>
          <w:rFonts w:eastAsiaTheme="minorEastAsia"/>
          <w:lang w:val="en-GB"/>
        </w:rPr>
        <w:t>depend</w:t>
      </w:r>
      <w:r w:rsidR="00304A7A">
        <w:rPr>
          <w:rFonts w:eastAsiaTheme="minorEastAsia"/>
          <w:lang w:val="en-GB"/>
        </w:rPr>
        <w:t>ed</w:t>
      </w:r>
      <w:r w:rsidR="002F565E" w:rsidRPr="000876FA">
        <w:rPr>
          <w:rFonts w:eastAsiaTheme="minorEastAsia"/>
          <w:lang w:val="en-GB"/>
        </w:rPr>
        <w:t xml:space="preserve"> on the dominating flow mechanism. </w:t>
      </w:r>
      <w:r w:rsidR="009B2DC2" w:rsidRPr="000876FA">
        <w:rPr>
          <w:rFonts w:eastAsiaTheme="minorEastAsia"/>
          <w:lang w:val="en-GB"/>
        </w:rPr>
        <w:t>Rotations that were</w:t>
      </w:r>
      <w:r w:rsidR="002F565E" w:rsidRPr="000876FA">
        <w:rPr>
          <w:rFonts w:eastAsiaTheme="minorEastAsia"/>
          <w:lang w:val="en-GB"/>
        </w:rPr>
        <w:t xml:space="preserve"> nucleate</w:t>
      </w:r>
      <w:r w:rsidR="00324A1A" w:rsidRPr="000876FA">
        <w:rPr>
          <w:rFonts w:eastAsiaTheme="minorEastAsia"/>
          <w:lang w:val="en-GB"/>
        </w:rPr>
        <w:t xml:space="preserve"> </w:t>
      </w:r>
      <w:r w:rsidR="00304A7A">
        <w:rPr>
          <w:rFonts w:eastAsiaTheme="minorEastAsia"/>
          <w:lang w:val="en-GB"/>
        </w:rPr>
        <w:t xml:space="preserve">boiling </w:t>
      </w:r>
      <w:r w:rsidR="002F565E" w:rsidRPr="000876FA">
        <w:rPr>
          <w:rFonts w:eastAsiaTheme="minorEastAsia"/>
          <w:lang w:val="en-GB"/>
        </w:rPr>
        <w:t xml:space="preserve">dominated </w:t>
      </w:r>
      <w:r w:rsidR="00304A7A" w:rsidRPr="000876FA">
        <w:rPr>
          <w:rFonts w:eastAsiaTheme="minorEastAsia"/>
          <w:lang w:val="en-GB"/>
        </w:rPr>
        <w:t>(</w:t>
      </w:r>
      <m:oMath>
        <m:r>
          <w:rPr>
            <w:rFonts w:ascii="Cambria Math" w:eastAsiaTheme="minorEastAsia" w:hAnsi="Cambria Math"/>
            <w:lang w:val="en-GB"/>
          </w:rPr>
          <m:t>θ</m:t>
        </m:r>
      </m:oMath>
      <w:r w:rsidR="00304A7A" w:rsidRPr="000876FA">
        <w:rPr>
          <w:rFonts w:eastAsiaTheme="minorEastAsia"/>
          <w:lang w:val="en-GB"/>
        </w:rPr>
        <w:t xml:space="preserve"> = 0° and 180°) </w:t>
      </w:r>
      <w:r w:rsidR="009B2DC2" w:rsidRPr="000876FA">
        <w:rPr>
          <w:rFonts w:eastAsiaTheme="minorEastAsia"/>
          <w:lang w:val="en-GB"/>
        </w:rPr>
        <w:t>exhibited</w:t>
      </w:r>
      <w:r w:rsidR="002F565E" w:rsidRPr="000876FA">
        <w:rPr>
          <w:rFonts w:eastAsiaTheme="minorEastAsia"/>
          <w:lang w:val="en-GB"/>
        </w:rPr>
        <w:t xml:space="preserve"> increases in the local heat transfer coefficient with increases in </w:t>
      </w:r>
      <w:r w:rsidR="008820E9" w:rsidRPr="000876FA">
        <w:rPr>
          <w:rFonts w:eastAsiaTheme="minorEastAsia"/>
          <w:lang w:val="en-GB"/>
        </w:rPr>
        <w:t>the effective heat flux</w:t>
      </w:r>
      <w:r w:rsidR="00304A7A">
        <w:rPr>
          <w:rFonts w:eastAsiaTheme="minorEastAsia"/>
          <w:lang w:val="en-GB"/>
        </w:rPr>
        <w:t>;</w:t>
      </w:r>
      <w:r w:rsidR="009B2DC2" w:rsidRPr="000876FA">
        <w:rPr>
          <w:rFonts w:eastAsiaTheme="minorEastAsia"/>
          <w:lang w:val="en-GB"/>
        </w:rPr>
        <w:t xml:space="preserve"> while </w:t>
      </w:r>
      <w:proofErr w:type="gramStart"/>
      <w:r w:rsidR="00304A7A">
        <w:rPr>
          <w:rFonts w:eastAsiaTheme="minorEastAsia"/>
          <w:lang w:val="en-GB"/>
        </w:rPr>
        <w:t xml:space="preserve">for </w:t>
      </w:r>
      <w:r w:rsidR="009B2DC2" w:rsidRPr="000876FA">
        <w:rPr>
          <w:rFonts w:eastAsiaTheme="minorEastAsia"/>
          <w:lang w:val="en-GB"/>
        </w:rPr>
        <w:t xml:space="preserve"> </w:t>
      </w:r>
      <w:r w:rsidR="00304A7A">
        <w:rPr>
          <w:rFonts w:eastAsiaTheme="minorEastAsia"/>
          <w:lang w:val="en-GB"/>
        </w:rPr>
        <w:t>cases</w:t>
      </w:r>
      <w:proofErr w:type="gramEnd"/>
      <w:r w:rsidR="00304A7A">
        <w:rPr>
          <w:rFonts w:eastAsiaTheme="minorEastAsia"/>
          <w:lang w:val="en-GB"/>
        </w:rPr>
        <w:t xml:space="preserve"> that were </w:t>
      </w:r>
      <w:r w:rsidR="00324A1A" w:rsidRPr="000876FA">
        <w:rPr>
          <w:rFonts w:eastAsiaTheme="minorEastAsia"/>
          <w:lang w:val="en-GB"/>
        </w:rPr>
        <w:t xml:space="preserve">dominated by </w:t>
      </w:r>
      <w:r w:rsidR="002F565E" w:rsidRPr="000876FA">
        <w:rPr>
          <w:rFonts w:eastAsiaTheme="minorEastAsia"/>
          <w:lang w:val="en-GB"/>
        </w:rPr>
        <w:t xml:space="preserve">forced convection </w:t>
      </w:r>
      <w:r w:rsidR="009B2DC2" w:rsidRPr="000876FA">
        <w:rPr>
          <w:rFonts w:eastAsiaTheme="minorEastAsia"/>
          <w:lang w:val="en-GB"/>
        </w:rPr>
        <w:t xml:space="preserve">exhibited </w:t>
      </w:r>
      <w:r w:rsidR="002F565E" w:rsidRPr="000876FA">
        <w:rPr>
          <w:rFonts w:eastAsiaTheme="minorEastAsia"/>
          <w:lang w:val="en-GB"/>
        </w:rPr>
        <w:t xml:space="preserve">a </w:t>
      </w:r>
      <w:r w:rsidR="009B2DC2" w:rsidRPr="000876FA">
        <w:rPr>
          <w:rFonts w:eastAsiaTheme="minorEastAsia"/>
          <w:lang w:val="en-GB"/>
        </w:rPr>
        <w:t>decrease</w:t>
      </w:r>
      <w:r w:rsidR="00304A7A">
        <w:rPr>
          <w:rFonts w:eastAsiaTheme="minorEastAsia"/>
          <w:lang w:val="en-GB"/>
        </w:rPr>
        <w:t xml:space="preserve"> in the</w:t>
      </w:r>
      <w:r w:rsidR="002F565E" w:rsidRPr="000876FA">
        <w:rPr>
          <w:rFonts w:eastAsiaTheme="minorEastAsia"/>
          <w:lang w:val="en-GB"/>
        </w:rPr>
        <w:t xml:space="preserve"> local heat transfer coefficient with an increase in the effective heat flux. </w:t>
      </w:r>
      <w:r w:rsidR="008820E9" w:rsidRPr="000876FA">
        <w:rPr>
          <w:lang w:val="en-GB"/>
        </w:rPr>
        <w:t xml:space="preserve">The </w:t>
      </w:r>
      <w:r w:rsidR="00304A7A">
        <w:rPr>
          <w:lang w:val="en-GB"/>
        </w:rPr>
        <w:t>influence</w:t>
      </w:r>
      <w:r w:rsidR="008820E9" w:rsidRPr="000876FA">
        <w:rPr>
          <w:lang w:val="en-GB"/>
        </w:rPr>
        <w:t xml:space="preserve"> of </w:t>
      </w:r>
      <w:r w:rsidR="00304A7A">
        <w:rPr>
          <w:lang w:val="en-GB"/>
        </w:rPr>
        <w:t xml:space="preserve">the </w:t>
      </w:r>
      <w:r w:rsidR="008820E9" w:rsidRPr="000876FA">
        <w:rPr>
          <w:lang w:val="en-GB"/>
        </w:rPr>
        <w:t>heat flux on the local heat transfer coefficient at a mass flux of 10 kg/m</w:t>
      </w:r>
      <w:r w:rsidR="008820E9" w:rsidRPr="000876FA">
        <w:rPr>
          <w:vertAlign w:val="superscript"/>
          <w:lang w:val="en-GB"/>
        </w:rPr>
        <w:t>2</w:t>
      </w:r>
      <w:r w:rsidR="008820E9" w:rsidRPr="000876FA">
        <w:rPr>
          <w:lang w:val="en-GB"/>
        </w:rPr>
        <w:t xml:space="preserve">s </w:t>
      </w:r>
      <w:r w:rsidR="00480450" w:rsidRPr="000876FA">
        <w:rPr>
          <w:lang w:val="en-GB"/>
        </w:rPr>
        <w:t>are</w:t>
      </w:r>
      <w:r w:rsidR="008820E9" w:rsidRPr="000876FA">
        <w:rPr>
          <w:lang w:val="en-GB"/>
        </w:rPr>
        <w:t xml:space="preserve"> </w:t>
      </w:r>
      <w:r w:rsidR="00304A7A">
        <w:rPr>
          <w:lang w:val="en-GB"/>
        </w:rPr>
        <w:t>presented</w:t>
      </w:r>
      <w:r w:rsidR="008820E9" w:rsidRPr="000876FA">
        <w:rPr>
          <w:lang w:val="en-GB"/>
        </w:rPr>
        <w:t xml:space="preserve"> </w:t>
      </w:r>
      <w:r w:rsidR="009B2DC2" w:rsidRPr="000876FA">
        <w:rPr>
          <w:rFonts w:eastAsiaTheme="minorEastAsia"/>
          <w:lang w:val="en-GB"/>
        </w:rPr>
        <w:t xml:space="preserve">in </w:t>
      </w:r>
      <w:r w:rsidR="009B2DC2" w:rsidRPr="000876FA">
        <w:rPr>
          <w:rFonts w:eastAsiaTheme="minorEastAsia"/>
          <w:lang w:val="en-GB"/>
        </w:rPr>
        <w:fldChar w:fldCharType="begin"/>
      </w:r>
      <w:r w:rsidR="009B2DC2" w:rsidRPr="000876FA">
        <w:rPr>
          <w:rFonts w:eastAsiaTheme="minorEastAsia"/>
          <w:lang w:val="en-GB"/>
        </w:rPr>
        <w:instrText xml:space="preserve"> REF _Ref29885702 \h  \* MERGEFORMAT </w:instrText>
      </w:r>
      <w:r w:rsidR="009B2DC2" w:rsidRPr="000876FA">
        <w:rPr>
          <w:rFonts w:eastAsiaTheme="minorEastAsia"/>
          <w:lang w:val="en-GB"/>
        </w:rPr>
      </w:r>
      <w:r w:rsidR="009B2DC2" w:rsidRPr="000876FA">
        <w:rPr>
          <w:rFonts w:eastAsiaTheme="minorEastAsia"/>
          <w:lang w:val="en-GB"/>
        </w:rPr>
        <w:fldChar w:fldCharType="separate"/>
      </w:r>
      <w:r w:rsidR="006F79CF" w:rsidRPr="00C60DDA">
        <w:rPr>
          <w:lang w:val="en-GB"/>
        </w:rPr>
        <w:t xml:space="preserve">Figure </w:t>
      </w:r>
      <w:r w:rsidR="006F79CF">
        <w:rPr>
          <w:lang w:val="en-GB"/>
        </w:rPr>
        <w:t>11</w:t>
      </w:r>
      <w:r w:rsidR="009B2DC2" w:rsidRPr="000876FA">
        <w:rPr>
          <w:rFonts w:eastAsiaTheme="minorEastAsia"/>
          <w:lang w:val="en-GB"/>
        </w:rPr>
        <w:fldChar w:fldCharType="end"/>
      </w:r>
      <w:r w:rsidR="009B2DC2" w:rsidRPr="000876FA">
        <w:rPr>
          <w:rFonts w:eastAsiaTheme="minorEastAsia"/>
          <w:lang w:val="en-GB"/>
        </w:rPr>
        <w:t xml:space="preserve"> (a) and (b) </w:t>
      </w:r>
      <w:r w:rsidR="00304A7A" w:rsidRPr="000876FA">
        <w:rPr>
          <w:lang w:val="en-GB"/>
        </w:rPr>
        <w:t xml:space="preserve">for </w:t>
      </w:r>
      <m:oMath>
        <m:r>
          <w:rPr>
            <w:rFonts w:ascii="Cambria Math" w:hAnsi="Cambria Math"/>
            <w:lang w:val="en-GB"/>
          </w:rPr>
          <m:t>θ</m:t>
        </m:r>
      </m:oMath>
      <w:r w:rsidR="00304A7A" w:rsidRPr="000876FA">
        <w:rPr>
          <w:lang w:val="en-GB"/>
        </w:rPr>
        <w:t xml:space="preserve"> = 0° and 90° </w:t>
      </w:r>
      <w:r w:rsidR="009B2DC2" w:rsidRPr="000876FA">
        <w:rPr>
          <w:rFonts w:eastAsiaTheme="minorEastAsia"/>
          <w:lang w:val="en-GB"/>
        </w:rPr>
        <w:t xml:space="preserve">respectively.  </w:t>
      </w:r>
      <w:r w:rsidR="00AE20C2" w:rsidRPr="000876FA">
        <w:rPr>
          <w:rFonts w:eastAsiaTheme="minorEastAsia"/>
          <w:lang w:val="en-GB"/>
        </w:rPr>
        <w:t xml:space="preserve">Similar trends were obtained </w:t>
      </w:r>
      <w:r w:rsidR="00215490" w:rsidRPr="000876FA">
        <w:rPr>
          <w:rFonts w:eastAsiaTheme="minorEastAsia"/>
          <w:lang w:val="en-GB"/>
        </w:rPr>
        <w:t>for</w:t>
      </w:r>
      <w:r w:rsidR="00AE20C2" w:rsidRPr="000876FA">
        <w:rPr>
          <w:rFonts w:eastAsiaTheme="minorEastAsia"/>
          <w:lang w:val="en-GB"/>
        </w:rPr>
        <w:t xml:space="preserve"> the other mass fluxes.</w:t>
      </w:r>
    </w:p>
    <w:p w14:paraId="2F175AB8" w14:textId="5A3A0B74" w:rsidR="002F565E" w:rsidRPr="000876FA" w:rsidRDefault="002F565E" w:rsidP="00732465">
      <w:pPr>
        <w:spacing w:line="360" w:lineRule="auto"/>
        <w:ind w:firstLine="284"/>
        <w:jc w:val="both"/>
        <w:rPr>
          <w:rFonts w:eastAsiaTheme="minorEastAsia"/>
          <w:lang w:val="en-GB"/>
        </w:rPr>
      </w:pPr>
    </w:p>
    <w:p w14:paraId="6E185BED" w14:textId="6116CE42" w:rsidR="00DD134A" w:rsidRPr="000876FA" w:rsidRDefault="00100295" w:rsidP="00732465">
      <w:pPr>
        <w:spacing w:line="360" w:lineRule="auto"/>
        <w:ind w:firstLine="284"/>
        <w:jc w:val="both"/>
        <w:rPr>
          <w:lang w:val="en-GB"/>
        </w:rPr>
      </w:pPr>
      <w:r w:rsidRPr="000876FA">
        <w:rPr>
          <w:noProof/>
          <w:lang w:val="en-GB" w:eastAsia="af-ZA"/>
        </w:rPr>
        <w:lastRenderedPageBreak/>
        <mc:AlternateContent>
          <mc:Choice Requires="wpg">
            <w:drawing>
              <wp:anchor distT="0" distB="0" distL="114300" distR="114300" simplePos="0" relativeHeight="251716608" behindDoc="0" locked="0" layoutInCell="1" allowOverlap="1" wp14:anchorId="04EED595" wp14:editId="774CFF53">
                <wp:simplePos x="0" y="0"/>
                <wp:positionH relativeFrom="column">
                  <wp:posOffset>542653</wp:posOffset>
                </wp:positionH>
                <wp:positionV relativeFrom="paragraph">
                  <wp:posOffset>1670866</wp:posOffset>
                </wp:positionV>
                <wp:extent cx="2633980" cy="512242"/>
                <wp:effectExtent l="0" t="0" r="0" b="2540"/>
                <wp:wrapNone/>
                <wp:docPr id="148" name="Group 148"/>
                <wp:cNvGraphicFramePr/>
                <a:graphic xmlns:a="http://schemas.openxmlformats.org/drawingml/2006/main">
                  <a:graphicData uri="http://schemas.microsoft.com/office/word/2010/wordprocessingGroup">
                    <wpg:wgp>
                      <wpg:cNvGrpSpPr/>
                      <wpg:grpSpPr>
                        <a:xfrm>
                          <a:off x="0" y="0"/>
                          <a:ext cx="2633980" cy="512242"/>
                          <a:chOff x="181288" y="-31208"/>
                          <a:chExt cx="2634570" cy="512716"/>
                        </a:xfrm>
                      </wpg:grpSpPr>
                      <wps:wsp>
                        <wps:cNvPr id="111" name="Text Box 2"/>
                        <wps:cNvSpPr txBox="1">
                          <a:spLocks noChangeArrowheads="1"/>
                        </wps:cNvSpPr>
                        <wps:spPr bwMode="auto">
                          <a:xfrm>
                            <a:off x="185057" y="-31208"/>
                            <a:ext cx="762000" cy="281940"/>
                          </a:xfrm>
                          <a:prstGeom prst="rect">
                            <a:avLst/>
                          </a:prstGeom>
                          <a:solidFill>
                            <a:srgbClr val="FFFFFF"/>
                          </a:solidFill>
                          <a:ln w="9525">
                            <a:noFill/>
                            <a:miter lim="800000"/>
                            <a:headEnd/>
                            <a:tailEnd/>
                          </a:ln>
                        </wps:spPr>
                        <wps:txbx>
                          <w:txbxContent>
                            <w:p w14:paraId="359F3596" w14:textId="1C928D98" w:rsidR="00537BD2" w:rsidRDefault="00537BD2" w:rsidP="00DD134A">
                              <w:pPr>
                                <w:spacing w:after="100"/>
                                <w:rPr>
                                  <w:vertAlign w:val="superscript"/>
                                </w:rPr>
                              </w:pPr>
                              <w:r>
                                <w:t>4.3 kW/m</w:t>
                              </w:r>
                              <w:r>
                                <w:rPr>
                                  <w:vertAlign w:val="superscript"/>
                                </w:rPr>
                                <w:t>2</w:t>
                              </w:r>
                            </w:p>
                          </w:txbxContent>
                        </wps:txbx>
                        <wps:bodyPr rot="0" vert="horz" wrap="square" lIns="91440" tIns="45720" rIns="91440" bIns="45720" anchor="t" anchorCtr="0">
                          <a:noAutofit/>
                        </wps:bodyPr>
                      </wps:wsp>
                      <wps:wsp>
                        <wps:cNvPr id="114" name="Text Box 2"/>
                        <wps:cNvSpPr txBox="1">
                          <a:spLocks noChangeArrowheads="1"/>
                        </wps:cNvSpPr>
                        <wps:spPr bwMode="auto">
                          <a:xfrm>
                            <a:off x="2072511" y="-28233"/>
                            <a:ext cx="743347" cy="259080"/>
                          </a:xfrm>
                          <a:prstGeom prst="rect">
                            <a:avLst/>
                          </a:prstGeom>
                          <a:solidFill>
                            <a:srgbClr val="FFFFFF"/>
                          </a:solidFill>
                          <a:ln w="9525">
                            <a:noFill/>
                            <a:miter lim="800000"/>
                            <a:headEnd/>
                            <a:tailEnd/>
                          </a:ln>
                        </wps:spPr>
                        <wps:txbx>
                          <w:txbxContent>
                            <w:p w14:paraId="6333AC69" w14:textId="3B47D964" w:rsidR="00537BD2" w:rsidRDefault="00537BD2" w:rsidP="00DD134A">
                              <w:pPr>
                                <w:spacing w:after="100"/>
                              </w:pPr>
                              <w:r>
                                <w:t>5.6 kW/m</w:t>
                              </w:r>
                              <w:r>
                                <w:rPr>
                                  <w:vertAlign w:val="superscript"/>
                                </w:rPr>
                                <w:t>2</w:t>
                              </w:r>
                            </w:p>
                          </w:txbxContent>
                        </wps:txbx>
                        <wps:bodyPr rot="0" vert="horz" wrap="square" lIns="91440" tIns="45720" rIns="91440" bIns="45720" anchor="t" anchorCtr="0">
                          <a:noAutofit/>
                        </wps:bodyPr>
                      </wps:wsp>
                      <wps:wsp>
                        <wps:cNvPr id="116" name="Text Box 2"/>
                        <wps:cNvSpPr txBox="1">
                          <a:spLocks noChangeArrowheads="1"/>
                        </wps:cNvSpPr>
                        <wps:spPr bwMode="auto">
                          <a:xfrm>
                            <a:off x="181288" y="230048"/>
                            <a:ext cx="756032" cy="251460"/>
                          </a:xfrm>
                          <a:prstGeom prst="rect">
                            <a:avLst/>
                          </a:prstGeom>
                          <a:solidFill>
                            <a:srgbClr val="FFFFFF"/>
                          </a:solidFill>
                          <a:ln w="9525">
                            <a:noFill/>
                            <a:miter lim="800000"/>
                            <a:headEnd/>
                            <a:tailEnd/>
                          </a:ln>
                        </wps:spPr>
                        <wps:txbx>
                          <w:txbxContent>
                            <w:p w14:paraId="79C1E943" w14:textId="7C1AD3F1" w:rsidR="00537BD2" w:rsidRDefault="00537BD2" w:rsidP="00DD134A">
                              <w:pPr>
                                <w:spacing w:after="100"/>
                              </w:pPr>
                              <w:r>
                                <w:t>6.1 kW/m</w:t>
                              </w:r>
                              <w:r>
                                <w:rPr>
                                  <w:vertAlign w:val="superscript"/>
                                </w:rPr>
                                <w:t>2</w:t>
                              </w:r>
                            </w:p>
                          </w:txbxContent>
                        </wps:txbx>
                        <wps:bodyPr rot="0" vert="horz" wrap="square" lIns="91440" tIns="45720" rIns="91440" bIns="45720" anchor="t" anchorCtr="0">
                          <a:noAutofit/>
                        </wps:bodyPr>
                      </wps:wsp>
                      <wps:wsp>
                        <wps:cNvPr id="117" name="Text Box 2"/>
                        <wps:cNvSpPr txBox="1">
                          <a:spLocks noChangeArrowheads="1"/>
                        </wps:cNvSpPr>
                        <wps:spPr bwMode="auto">
                          <a:xfrm>
                            <a:off x="1114905" y="229639"/>
                            <a:ext cx="1463040" cy="251460"/>
                          </a:xfrm>
                          <a:prstGeom prst="rect">
                            <a:avLst/>
                          </a:prstGeom>
                          <a:solidFill>
                            <a:srgbClr val="FFFFFF"/>
                          </a:solidFill>
                          <a:ln w="9525">
                            <a:noFill/>
                            <a:miter lim="800000"/>
                            <a:headEnd/>
                            <a:tailEnd/>
                          </a:ln>
                        </wps:spPr>
                        <wps:txbx>
                          <w:txbxContent>
                            <w:p w14:paraId="63EE092B" w14:textId="4E76F492" w:rsidR="00537BD2" w:rsidRPr="000D5D20" w:rsidRDefault="00537BD2" w:rsidP="00DD134A">
                              <w:pPr>
                                <w:spacing w:after="100"/>
                                <w:rPr>
                                  <w:vertAlign w:val="superscript"/>
                                </w:rPr>
                              </w:pPr>
                              <w:r>
                                <w:t>7.4 kW/m</w:t>
                              </w:r>
                              <w:r>
                                <w:rPr>
                                  <w:vertAlign w:val="superscript"/>
                                </w:rPr>
                                <w:t>2</w:t>
                              </w:r>
                            </w:p>
                          </w:txbxContent>
                        </wps:txbx>
                        <wps:bodyPr rot="0" vert="horz" wrap="square" lIns="91440" tIns="45720" rIns="91440" bIns="45720" anchor="t" anchorCtr="0">
                          <a:noAutofit/>
                        </wps:bodyPr>
                      </wps:wsp>
                      <wps:wsp>
                        <wps:cNvPr id="113" name="Text Box 2"/>
                        <wps:cNvSpPr txBox="1">
                          <a:spLocks noChangeArrowheads="1"/>
                        </wps:cNvSpPr>
                        <wps:spPr bwMode="auto">
                          <a:xfrm>
                            <a:off x="1163795" y="-20805"/>
                            <a:ext cx="648027" cy="251460"/>
                          </a:xfrm>
                          <a:prstGeom prst="rect">
                            <a:avLst/>
                          </a:prstGeom>
                          <a:solidFill>
                            <a:srgbClr val="FFFFFF"/>
                          </a:solidFill>
                          <a:ln w="9525">
                            <a:noFill/>
                            <a:miter lim="800000"/>
                            <a:headEnd/>
                            <a:tailEnd/>
                          </a:ln>
                        </wps:spPr>
                        <wps:txbx>
                          <w:txbxContent>
                            <w:p w14:paraId="3355A73F" w14:textId="11FCA68F" w:rsidR="00537BD2" w:rsidRDefault="00537BD2" w:rsidP="00DD134A">
                              <w:pPr>
                                <w:spacing w:after="100"/>
                              </w:pPr>
                              <w:r>
                                <w:t>5 kW/m</w:t>
                              </w:r>
                              <w:r>
                                <w:rPr>
                                  <w:vertAlign w:val="superscript"/>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EED595" id="Group 148" o:spid="_x0000_s1355" style="position:absolute;left:0;text-align:left;margin-left:42.75pt;margin-top:131.55pt;width:207.4pt;height:40.35pt;z-index:251716608;mso-position-horizontal-relative:text;mso-position-vertical-relative:text;mso-width-relative:margin;mso-height-relative:margin" coordorigin="1812,-312" coordsize="26345,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">
                <v:shape id="_x0000_s1356" type="#_x0000_t202" style="position:absolute;left:1850;top:-312;width:762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59F3596" w14:textId="1C928D98" w:rsidR="00537BD2" w:rsidRDefault="00537BD2" w:rsidP="00DD134A">
                        <w:pPr>
                          <w:spacing w:after="100"/>
                          <w:rPr>
                            <w:vertAlign w:val="superscript"/>
                          </w:rPr>
                        </w:pPr>
                        <w:r>
                          <w:t>4.3 kW/m</w:t>
                        </w:r>
                        <w:r>
                          <w:rPr>
                            <w:vertAlign w:val="superscript"/>
                          </w:rPr>
                          <w:t>2</w:t>
                        </w:r>
                      </w:p>
                    </w:txbxContent>
                  </v:textbox>
                </v:shape>
                <v:shape id="_x0000_s1357" type="#_x0000_t202" style="position:absolute;left:20725;top:-282;width:743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333AC69" w14:textId="3B47D964" w:rsidR="00537BD2" w:rsidRDefault="00537BD2" w:rsidP="00DD134A">
                        <w:pPr>
                          <w:spacing w:after="100"/>
                        </w:pPr>
                        <w:r>
                          <w:t>5.6 kW/m</w:t>
                        </w:r>
                        <w:r>
                          <w:rPr>
                            <w:vertAlign w:val="superscript"/>
                          </w:rPr>
                          <w:t>2</w:t>
                        </w:r>
                      </w:p>
                    </w:txbxContent>
                  </v:textbox>
                </v:shape>
                <v:shape id="_x0000_s1358" type="#_x0000_t202" style="position:absolute;left:1812;top:2300;width:756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79C1E943" w14:textId="7C1AD3F1" w:rsidR="00537BD2" w:rsidRDefault="00537BD2" w:rsidP="00DD134A">
                        <w:pPr>
                          <w:spacing w:after="100"/>
                        </w:pPr>
                        <w:r>
                          <w:t>6.1 kW/m</w:t>
                        </w:r>
                        <w:r>
                          <w:rPr>
                            <w:vertAlign w:val="superscript"/>
                          </w:rPr>
                          <w:t>2</w:t>
                        </w:r>
                      </w:p>
                    </w:txbxContent>
                  </v:textbox>
                </v:shape>
                <v:shape id="_x0000_s1359" type="#_x0000_t202" style="position:absolute;left:11149;top:2296;width:1463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63EE092B" w14:textId="4E76F492" w:rsidR="00537BD2" w:rsidRPr="000D5D20" w:rsidRDefault="00537BD2" w:rsidP="00DD134A">
                        <w:pPr>
                          <w:spacing w:after="100"/>
                          <w:rPr>
                            <w:vertAlign w:val="superscript"/>
                          </w:rPr>
                        </w:pPr>
                        <w:r>
                          <w:t>7.4 kW/m</w:t>
                        </w:r>
                        <w:r>
                          <w:rPr>
                            <w:vertAlign w:val="superscript"/>
                          </w:rPr>
                          <w:t>2</w:t>
                        </w:r>
                      </w:p>
                    </w:txbxContent>
                  </v:textbox>
                </v:shape>
                <v:shape id="_x0000_s1360" type="#_x0000_t202" style="position:absolute;left:11637;top:-208;width:648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14:paraId="3355A73F" w14:textId="11FCA68F" w:rsidR="00537BD2" w:rsidRDefault="00537BD2" w:rsidP="00DD134A">
                        <w:pPr>
                          <w:spacing w:after="100"/>
                        </w:pPr>
                        <w:r>
                          <w:t>5 kW/m</w:t>
                        </w:r>
                        <w:r>
                          <w:rPr>
                            <w:vertAlign w:val="superscript"/>
                          </w:rPr>
                          <w:t>2</w:t>
                        </w:r>
                      </w:p>
                    </w:txbxContent>
                  </v:textbox>
                </v:shape>
              </v:group>
            </w:pict>
          </mc:Fallback>
        </mc:AlternateContent>
      </w:r>
      <w:r w:rsidR="0092157C" w:rsidRPr="000876FA">
        <w:rPr>
          <w:noProof/>
          <w:lang w:val="en-GB" w:eastAsia="af-ZA"/>
        </w:rPr>
        <mc:AlternateContent>
          <mc:Choice Requires="wpg">
            <w:drawing>
              <wp:anchor distT="0" distB="0" distL="114300" distR="114300" simplePos="0" relativeHeight="251730944" behindDoc="0" locked="0" layoutInCell="1" allowOverlap="1" wp14:anchorId="5AF3D065" wp14:editId="5FEC1AFF">
                <wp:simplePos x="0" y="0"/>
                <wp:positionH relativeFrom="column">
                  <wp:posOffset>3323953</wp:posOffset>
                </wp:positionH>
                <wp:positionV relativeFrom="paragraph">
                  <wp:posOffset>1730738</wp:posOffset>
                </wp:positionV>
                <wp:extent cx="2706254" cy="465758"/>
                <wp:effectExtent l="0" t="0" r="0" b="0"/>
                <wp:wrapNone/>
                <wp:docPr id="147" name="Group 147"/>
                <wp:cNvGraphicFramePr/>
                <a:graphic xmlns:a="http://schemas.openxmlformats.org/drawingml/2006/main">
                  <a:graphicData uri="http://schemas.microsoft.com/office/word/2010/wordprocessingGroup">
                    <wpg:wgp>
                      <wpg:cNvGrpSpPr/>
                      <wpg:grpSpPr>
                        <a:xfrm>
                          <a:off x="0" y="0"/>
                          <a:ext cx="2706254" cy="465758"/>
                          <a:chOff x="55427" y="1092"/>
                          <a:chExt cx="2707178" cy="466121"/>
                        </a:xfrm>
                      </wpg:grpSpPr>
                      <wps:wsp>
                        <wps:cNvPr id="134" name="Text Box 2"/>
                        <wps:cNvSpPr txBox="1">
                          <a:spLocks noChangeArrowheads="1"/>
                        </wps:cNvSpPr>
                        <wps:spPr bwMode="auto">
                          <a:xfrm>
                            <a:off x="61544" y="215753"/>
                            <a:ext cx="756259" cy="251460"/>
                          </a:xfrm>
                          <a:prstGeom prst="rect">
                            <a:avLst/>
                          </a:prstGeom>
                          <a:solidFill>
                            <a:srgbClr val="FFFFFF"/>
                          </a:solidFill>
                          <a:ln w="9525">
                            <a:noFill/>
                            <a:miter lim="800000"/>
                            <a:headEnd/>
                            <a:tailEnd/>
                          </a:ln>
                        </wps:spPr>
                        <wps:txbx>
                          <w:txbxContent>
                            <w:p w14:paraId="2DE58F5E" w14:textId="3FA16032" w:rsidR="00537BD2" w:rsidRDefault="00537BD2" w:rsidP="00DD134A">
                              <w:pPr>
                                <w:spacing w:after="100"/>
                              </w:pPr>
                              <w:r>
                                <w:t>4.2 kW/m</w:t>
                              </w:r>
                              <w:r>
                                <w:rPr>
                                  <w:vertAlign w:val="superscript"/>
                                </w:rPr>
                                <w:t>2</w:t>
                              </w:r>
                            </w:p>
                          </w:txbxContent>
                        </wps:txbx>
                        <wps:bodyPr rot="0" vert="horz" wrap="square" lIns="91440" tIns="45720" rIns="91440" bIns="45720" anchor="t" anchorCtr="0">
                          <a:noAutofit/>
                        </wps:bodyPr>
                      </wps:wsp>
                      <wps:wsp>
                        <wps:cNvPr id="144" name="Text Box 2"/>
                        <wps:cNvSpPr txBox="1">
                          <a:spLocks noChangeArrowheads="1"/>
                        </wps:cNvSpPr>
                        <wps:spPr bwMode="auto">
                          <a:xfrm>
                            <a:off x="1011391" y="212877"/>
                            <a:ext cx="1620833" cy="251460"/>
                          </a:xfrm>
                          <a:prstGeom prst="rect">
                            <a:avLst/>
                          </a:prstGeom>
                          <a:solidFill>
                            <a:srgbClr val="FFFFFF"/>
                          </a:solidFill>
                          <a:ln w="9525">
                            <a:noFill/>
                            <a:miter lim="800000"/>
                            <a:headEnd/>
                            <a:tailEnd/>
                          </a:ln>
                        </wps:spPr>
                        <wps:txbx>
                          <w:txbxContent>
                            <w:p w14:paraId="148B2FC3" w14:textId="51486555" w:rsidR="00537BD2" w:rsidRPr="000D5D20" w:rsidRDefault="00537BD2" w:rsidP="00DD134A">
                              <w:pPr>
                                <w:spacing w:after="100"/>
                                <w:rPr>
                                  <w:vertAlign w:val="superscript"/>
                                </w:rPr>
                              </w:pPr>
                              <w:r>
                                <w:t>4.4 kW/m</w:t>
                              </w:r>
                              <w:r>
                                <w:rPr>
                                  <w:vertAlign w:val="superscript"/>
                                </w:rPr>
                                <w:t>2</w:t>
                              </w:r>
                            </w:p>
                          </w:txbxContent>
                        </wps:txbx>
                        <wps:bodyPr rot="0" vert="horz" wrap="square" lIns="91440" tIns="45720" rIns="91440" bIns="45720" anchor="t" anchorCtr="0">
                          <a:noAutofit/>
                        </wps:bodyPr>
                      </wps:wsp>
                      <wps:wsp>
                        <wps:cNvPr id="133" name="Text Box 2"/>
                        <wps:cNvSpPr txBox="1">
                          <a:spLocks noChangeArrowheads="1"/>
                        </wps:cNvSpPr>
                        <wps:spPr bwMode="auto">
                          <a:xfrm>
                            <a:off x="1932025" y="15548"/>
                            <a:ext cx="830580" cy="251460"/>
                          </a:xfrm>
                          <a:prstGeom prst="rect">
                            <a:avLst/>
                          </a:prstGeom>
                          <a:solidFill>
                            <a:srgbClr val="FFFFFF"/>
                          </a:solidFill>
                          <a:ln w="9525">
                            <a:noFill/>
                            <a:miter lim="800000"/>
                            <a:headEnd/>
                            <a:tailEnd/>
                          </a:ln>
                        </wps:spPr>
                        <wps:txbx>
                          <w:txbxContent>
                            <w:p w14:paraId="45DA67A9" w14:textId="591487BA" w:rsidR="00537BD2" w:rsidRDefault="00537BD2" w:rsidP="00DD134A">
                              <w:pPr>
                                <w:spacing w:after="100"/>
                              </w:pPr>
                              <w:r>
                                <w:t>4 kW/m</w:t>
                              </w:r>
                              <w:r>
                                <w:rPr>
                                  <w:vertAlign w:val="superscript"/>
                                </w:rPr>
                                <w:t>2</w:t>
                              </w:r>
                            </w:p>
                          </w:txbxContent>
                        </wps:txbx>
                        <wps:bodyPr rot="0" vert="horz" wrap="square" lIns="91440" tIns="45720" rIns="91440" bIns="45720" anchor="t" anchorCtr="0">
                          <a:noAutofit/>
                        </wps:bodyPr>
                      </wps:wsp>
                      <wps:wsp>
                        <wps:cNvPr id="132" name="Text Box 2"/>
                        <wps:cNvSpPr txBox="1">
                          <a:spLocks noChangeArrowheads="1"/>
                        </wps:cNvSpPr>
                        <wps:spPr bwMode="auto">
                          <a:xfrm>
                            <a:off x="1011396" y="1092"/>
                            <a:ext cx="756258" cy="251460"/>
                          </a:xfrm>
                          <a:prstGeom prst="rect">
                            <a:avLst/>
                          </a:prstGeom>
                          <a:solidFill>
                            <a:srgbClr val="FFFFFF"/>
                          </a:solidFill>
                          <a:ln w="9525">
                            <a:noFill/>
                            <a:miter lim="800000"/>
                            <a:headEnd/>
                            <a:tailEnd/>
                          </a:ln>
                        </wps:spPr>
                        <wps:txbx>
                          <w:txbxContent>
                            <w:p w14:paraId="0C012360" w14:textId="0BB929CA" w:rsidR="00537BD2" w:rsidRDefault="00537BD2" w:rsidP="00DD134A">
                              <w:pPr>
                                <w:spacing w:after="100"/>
                              </w:pPr>
                              <w:r>
                                <w:t>3.8 kW/m</w:t>
                              </w:r>
                              <w:r>
                                <w:rPr>
                                  <w:vertAlign w:val="superscript"/>
                                </w:rPr>
                                <w:t>2</w:t>
                              </w:r>
                            </w:p>
                          </w:txbxContent>
                        </wps:txbx>
                        <wps:bodyPr rot="0" vert="horz" wrap="square" lIns="91440" tIns="45720" rIns="91440" bIns="45720" anchor="t" anchorCtr="0">
                          <a:noAutofit/>
                        </wps:bodyPr>
                      </wps:wsp>
                      <wps:wsp>
                        <wps:cNvPr id="128" name="Text Box 2"/>
                        <wps:cNvSpPr txBox="1">
                          <a:spLocks noChangeArrowheads="1"/>
                        </wps:cNvSpPr>
                        <wps:spPr bwMode="auto">
                          <a:xfrm>
                            <a:off x="55427" y="10892"/>
                            <a:ext cx="756259" cy="251460"/>
                          </a:xfrm>
                          <a:prstGeom prst="rect">
                            <a:avLst/>
                          </a:prstGeom>
                          <a:solidFill>
                            <a:srgbClr val="FFFFFF"/>
                          </a:solidFill>
                          <a:ln w="9525">
                            <a:noFill/>
                            <a:miter lim="800000"/>
                            <a:headEnd/>
                            <a:tailEnd/>
                          </a:ln>
                        </wps:spPr>
                        <wps:txbx>
                          <w:txbxContent>
                            <w:p w14:paraId="27DB446C" w14:textId="2B82D105" w:rsidR="00537BD2" w:rsidRDefault="00537BD2" w:rsidP="00DD134A">
                              <w:pPr>
                                <w:spacing w:after="100"/>
                                <w:rPr>
                                  <w:vertAlign w:val="superscript"/>
                                </w:rPr>
                              </w:pPr>
                              <w:r>
                                <w:t>3.5 kW/m</w:t>
                              </w:r>
                              <w:r>
                                <w:rPr>
                                  <w:vertAlign w:val="superscript"/>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F3D065" id="Group 147" o:spid="_x0000_s1361" style="position:absolute;left:0;text-align:left;margin-left:261.75pt;margin-top:136.3pt;width:213.1pt;height:36.65pt;z-index:251730944;mso-position-horizontal-relative:text;mso-position-vertical-relative:text;mso-width-relative:margin;mso-height-relative:margin" coordorigin="554,10" coordsize="27071,4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">
                <v:shape id="_x0000_s1362" type="#_x0000_t202" style="position:absolute;left:615;top:2157;width:756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" stroked="f">
                  <v:textbox>
                    <w:txbxContent>
                      <w:p w14:paraId="2DE58F5E" w14:textId="3FA16032" w:rsidR="00537BD2" w:rsidRDefault="00537BD2" w:rsidP="00DD134A">
                        <w:pPr>
                          <w:spacing w:after="100"/>
                        </w:pPr>
                        <w:r>
                          <w:t>4.2 kW/m</w:t>
                        </w:r>
                        <w:r>
                          <w:rPr>
                            <w:vertAlign w:val="superscript"/>
                          </w:rPr>
                          <w:t>2</w:t>
                        </w:r>
                      </w:p>
                    </w:txbxContent>
                  </v:textbox>
                </v:shape>
                <v:shape id="_x0000_s1363" type="#_x0000_t202" style="position:absolute;left:10113;top:2128;width:1620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148B2FC3" w14:textId="51486555" w:rsidR="00537BD2" w:rsidRPr="000D5D20" w:rsidRDefault="00537BD2" w:rsidP="00DD134A">
                        <w:pPr>
                          <w:spacing w:after="100"/>
                          <w:rPr>
                            <w:vertAlign w:val="superscript"/>
                          </w:rPr>
                        </w:pPr>
                        <w:r>
                          <w:t>4.4 kW/m</w:t>
                        </w:r>
                        <w:r>
                          <w:rPr>
                            <w:vertAlign w:val="superscript"/>
                          </w:rPr>
                          <w:t>2</w:t>
                        </w:r>
                      </w:p>
                    </w:txbxContent>
                  </v:textbox>
                </v:shape>
                <v:shape id="_x0000_s1364" type="#_x0000_t202" style="position:absolute;left:19320;top:155;width:830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45DA67A9" w14:textId="591487BA" w:rsidR="00537BD2" w:rsidRDefault="00537BD2" w:rsidP="00DD134A">
                        <w:pPr>
                          <w:spacing w:after="100"/>
                        </w:pPr>
                        <w:r>
                          <w:t>4 kW/m</w:t>
                        </w:r>
                        <w:r>
                          <w:rPr>
                            <w:vertAlign w:val="superscript"/>
                          </w:rPr>
                          <w:t>2</w:t>
                        </w:r>
                      </w:p>
                    </w:txbxContent>
                  </v:textbox>
                </v:shape>
                <v:shape id="_x0000_s1365" type="#_x0000_t202" style="position:absolute;left:10113;top:10;width:7563;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0C012360" w14:textId="0BB929CA" w:rsidR="00537BD2" w:rsidRDefault="00537BD2" w:rsidP="00DD134A">
                        <w:pPr>
                          <w:spacing w:after="100"/>
                        </w:pPr>
                        <w:r>
                          <w:t>3.8 kW/m</w:t>
                        </w:r>
                        <w:r>
                          <w:rPr>
                            <w:vertAlign w:val="superscript"/>
                          </w:rPr>
                          <w:t>2</w:t>
                        </w:r>
                      </w:p>
                    </w:txbxContent>
                  </v:textbox>
                </v:shape>
                <v:shape id="_x0000_s1366" type="#_x0000_t202" style="position:absolute;left:554;top:108;width:7562;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14:paraId="27DB446C" w14:textId="2B82D105" w:rsidR="00537BD2" w:rsidRDefault="00537BD2" w:rsidP="00DD134A">
                        <w:pPr>
                          <w:spacing w:after="100"/>
                          <w:rPr>
                            <w:vertAlign w:val="superscript"/>
                          </w:rPr>
                        </w:pPr>
                        <w:r>
                          <w:t>3.5 kW/m</w:t>
                        </w:r>
                        <w:r>
                          <w:rPr>
                            <w:vertAlign w:val="superscript"/>
                          </w:rPr>
                          <w:t>2</w:t>
                        </w:r>
                      </w:p>
                    </w:txbxContent>
                  </v:textbox>
                </v:shape>
              </v:group>
            </w:pict>
          </mc:Fallback>
        </mc:AlternateContent>
      </w:r>
      <w:r w:rsidR="009B2DC2" w:rsidRPr="000876FA">
        <w:rPr>
          <w:noProof/>
          <w:lang w:val="en-GB" w:eastAsia="af-ZA"/>
        </w:rPr>
        <mc:AlternateContent>
          <mc:Choice Requires="wps">
            <w:drawing>
              <wp:anchor distT="45720" distB="45720" distL="114300" distR="114300" simplePos="0" relativeHeight="251732992" behindDoc="0" locked="0" layoutInCell="1" allowOverlap="1" wp14:anchorId="79242CAE" wp14:editId="7FD48E9C">
                <wp:simplePos x="0" y="0"/>
                <wp:positionH relativeFrom="margin">
                  <wp:posOffset>206630</wp:posOffset>
                </wp:positionH>
                <wp:positionV relativeFrom="paragraph">
                  <wp:posOffset>2095</wp:posOffset>
                </wp:positionV>
                <wp:extent cx="359410" cy="251460"/>
                <wp:effectExtent l="0" t="0" r="254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51460"/>
                        </a:xfrm>
                        <a:prstGeom prst="rect">
                          <a:avLst/>
                        </a:prstGeom>
                        <a:solidFill>
                          <a:srgbClr val="FFFFFF"/>
                        </a:solidFill>
                        <a:ln w="9525">
                          <a:noFill/>
                          <a:miter lim="800000"/>
                          <a:headEnd/>
                          <a:tailEnd/>
                        </a:ln>
                      </wps:spPr>
                      <wps:txbx>
                        <w:txbxContent>
                          <w:p w14:paraId="1750BB4D" w14:textId="79919F77" w:rsidR="00537BD2" w:rsidRPr="0092157C" w:rsidRDefault="00537BD2" w:rsidP="00DD134A">
                            <w:pPr>
                              <w:spacing w:after="100"/>
                              <w:rPr>
                                <w:b/>
                                <w:bCs/>
                                <w:lang w:val="en-ZA"/>
                              </w:rPr>
                            </w:pPr>
                            <w:r w:rsidRPr="0092157C">
                              <w:rPr>
                                <w:b/>
                                <w:bCs/>
                                <w:lang w:val="en-ZA"/>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2CAE" id="_x0000_s1367" type="#_x0000_t202" style="position:absolute;left:0;text-align:left;margin-left:16.25pt;margin-top:.15pt;width:28.3pt;height:19.8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" stroked="f">
                <v:textbox>
                  <w:txbxContent>
                    <w:p w14:paraId="1750BB4D" w14:textId="79919F77" w:rsidR="00537BD2" w:rsidRPr="0092157C" w:rsidRDefault="00537BD2" w:rsidP="00DD134A">
                      <w:pPr>
                        <w:spacing w:after="100"/>
                        <w:rPr>
                          <w:b/>
                          <w:bCs/>
                          <w:lang w:val="en-ZA"/>
                        </w:rPr>
                      </w:pPr>
                      <w:r w:rsidRPr="0092157C">
                        <w:rPr>
                          <w:b/>
                          <w:bCs/>
                          <w:lang w:val="en-ZA"/>
                        </w:rPr>
                        <w:t>(a)</w:t>
                      </w:r>
                    </w:p>
                  </w:txbxContent>
                </v:textbox>
                <w10:wrap anchorx="margin"/>
              </v:shape>
            </w:pict>
          </mc:Fallback>
        </mc:AlternateContent>
      </w:r>
      <w:r w:rsidR="002F565E" w:rsidRPr="000876FA">
        <w:rPr>
          <w:rFonts w:eastAsiaTheme="minorEastAsia"/>
          <w:lang w:val="en-GB"/>
        </w:rPr>
        <w:t xml:space="preserve"> </w:t>
      </w:r>
      <w:r w:rsidR="004372A6" w:rsidRPr="000876FA">
        <w:rPr>
          <w:noProof/>
          <w:lang w:val="en-GB" w:eastAsia="af-ZA"/>
        </w:rPr>
        <mc:AlternateContent>
          <mc:Choice Requires="wps">
            <w:drawing>
              <wp:anchor distT="45720" distB="45720" distL="114300" distR="114300" simplePos="0" relativeHeight="251735040" behindDoc="0" locked="0" layoutInCell="1" allowOverlap="1" wp14:anchorId="19EFAE7B" wp14:editId="186FFF0B">
                <wp:simplePos x="0" y="0"/>
                <wp:positionH relativeFrom="margin">
                  <wp:posOffset>3050540</wp:posOffset>
                </wp:positionH>
                <wp:positionV relativeFrom="paragraph">
                  <wp:posOffset>13970</wp:posOffset>
                </wp:positionV>
                <wp:extent cx="360000" cy="251460"/>
                <wp:effectExtent l="0" t="0" r="254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251460"/>
                        </a:xfrm>
                        <a:prstGeom prst="rect">
                          <a:avLst/>
                        </a:prstGeom>
                        <a:solidFill>
                          <a:srgbClr val="FFFFFF"/>
                        </a:solidFill>
                        <a:ln w="9525">
                          <a:noFill/>
                          <a:miter lim="800000"/>
                          <a:headEnd/>
                          <a:tailEnd/>
                        </a:ln>
                      </wps:spPr>
                      <wps:txbx>
                        <w:txbxContent>
                          <w:p w14:paraId="6770358C" w14:textId="7D50F7BF" w:rsidR="00537BD2" w:rsidRPr="0092157C" w:rsidRDefault="00537BD2" w:rsidP="00DD134A">
                            <w:pPr>
                              <w:spacing w:after="100"/>
                              <w:rPr>
                                <w:b/>
                                <w:bCs/>
                                <w:lang w:val="en-ZA"/>
                              </w:rPr>
                            </w:pPr>
                            <w:r w:rsidRPr="0092157C">
                              <w:rPr>
                                <w:b/>
                                <w:bCs/>
                                <w:lang w:val="en-ZA"/>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FAE7B" id="_x0000_s1368" type="#_x0000_t202" style="position:absolute;left:0;text-align:left;margin-left:240.2pt;margin-top:1.1pt;width:28.35pt;height:19.8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" stroked="f">
                <v:textbox>
                  <w:txbxContent>
                    <w:p w14:paraId="6770358C" w14:textId="7D50F7BF" w:rsidR="00537BD2" w:rsidRPr="0092157C" w:rsidRDefault="00537BD2" w:rsidP="00DD134A">
                      <w:pPr>
                        <w:spacing w:after="100"/>
                        <w:rPr>
                          <w:b/>
                          <w:bCs/>
                          <w:lang w:val="en-ZA"/>
                        </w:rPr>
                      </w:pPr>
                      <w:r w:rsidRPr="0092157C">
                        <w:rPr>
                          <w:b/>
                          <w:bCs/>
                          <w:lang w:val="en-ZA"/>
                        </w:rPr>
                        <w:t>(b)</w:t>
                      </w:r>
                    </w:p>
                  </w:txbxContent>
                </v:textbox>
                <w10:wrap anchorx="margin"/>
              </v:shape>
            </w:pict>
          </mc:Fallback>
        </mc:AlternateContent>
      </w:r>
      <w:r w:rsidR="00034C18" w:rsidRPr="000876FA">
        <w:rPr>
          <w:noProof/>
          <w:lang w:val="en-GB" w:eastAsia="af-ZA"/>
        </w:rPr>
        <w:drawing>
          <wp:inline distT="0" distB="0" distL="0" distR="0" wp14:anchorId="029B4962" wp14:editId="15D9FF76">
            <wp:extent cx="2843530" cy="2179122"/>
            <wp:effectExtent l="0" t="0" r="0" b="0"/>
            <wp:docPr id="1022" name="Chart 1022">
              <a:extLst xmlns:a="http://schemas.openxmlformats.org/drawingml/2006/main">
                <a:ext uri="{FF2B5EF4-FFF2-40B4-BE49-F238E27FC236}">
                  <a16:creationId xmlns:a16="http://schemas.microsoft.com/office/drawing/2014/main" id="{1D5FDCD4-3AE0-4CAE-8849-A2BA62C44F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DD134A" w:rsidRPr="000876FA">
        <w:rPr>
          <w:lang w:val="en-GB"/>
        </w:rPr>
        <w:t xml:space="preserve"> </w:t>
      </w:r>
      <w:r w:rsidR="00DD134A" w:rsidRPr="000876FA">
        <w:rPr>
          <w:noProof/>
          <w:lang w:val="en-GB" w:eastAsia="af-ZA"/>
        </w:rPr>
        <w:drawing>
          <wp:inline distT="0" distB="0" distL="0" distR="0" wp14:anchorId="577DACE2" wp14:editId="5388E237">
            <wp:extent cx="2844000" cy="2160000"/>
            <wp:effectExtent l="0" t="0" r="0" b="0"/>
            <wp:docPr id="954" name="Chart 954">
              <a:extLst xmlns:a="http://schemas.openxmlformats.org/drawingml/2006/main">
                <a:ext uri="{FF2B5EF4-FFF2-40B4-BE49-F238E27FC236}">
                  <a16:creationId xmlns:a16="http://schemas.microsoft.com/office/drawing/2014/main" id="{BC66121D-7757-463C-86B0-209CA3787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5186A3" w14:textId="0D30F322" w:rsidR="00034C18" w:rsidRPr="00C60DDA" w:rsidRDefault="00034C18" w:rsidP="00732465">
      <w:pPr>
        <w:pStyle w:val="Caption"/>
        <w:spacing w:line="360" w:lineRule="auto"/>
        <w:jc w:val="center"/>
        <w:rPr>
          <w:vertAlign w:val="superscript"/>
          <w:lang w:val="en-GB"/>
        </w:rPr>
      </w:pPr>
      <w:bookmarkStart w:id="79" w:name="_Ref29885702"/>
      <w:bookmarkStart w:id="80" w:name="_Toc30148425"/>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11</w:t>
      </w:r>
      <w:r w:rsidRPr="00C60DDA">
        <w:rPr>
          <w:lang w:val="en-GB"/>
        </w:rPr>
        <w:fldChar w:fldCharType="end"/>
      </w:r>
      <w:bookmarkEnd w:id="79"/>
      <w:r w:rsidRPr="00C60DDA">
        <w:rPr>
          <w:lang w:val="en-GB"/>
        </w:rPr>
        <w:t xml:space="preserve">: </w:t>
      </w:r>
      <w:r w:rsidR="00304A7A" w:rsidRPr="00C60DDA">
        <w:rPr>
          <w:lang w:val="en-GB"/>
        </w:rPr>
        <w:t>Influence of heat flux on the l</w:t>
      </w:r>
      <w:r w:rsidRPr="00C60DDA">
        <w:rPr>
          <w:lang w:val="en-GB"/>
        </w:rPr>
        <w:t>ocal heat transfer coefficient</w:t>
      </w:r>
      <w:r w:rsidR="00304A7A" w:rsidRPr="00C60DDA">
        <w:rPr>
          <w:lang w:val="en-GB"/>
        </w:rPr>
        <w:t xml:space="preserve"> </w:t>
      </w:r>
      <w:r w:rsidR="00304A7A" w:rsidRPr="00C60DDA">
        <w:rPr>
          <w:rFonts w:eastAsiaTheme="minorEastAsia"/>
          <w:lang w:val="en-GB"/>
        </w:rPr>
        <w:t>at 10 kg/m</w:t>
      </w:r>
      <w:r w:rsidR="00304A7A" w:rsidRPr="00C60DDA">
        <w:rPr>
          <w:rFonts w:eastAsiaTheme="minorEastAsia"/>
          <w:vertAlign w:val="superscript"/>
          <w:lang w:val="en-GB"/>
        </w:rPr>
        <w:t>2</w:t>
      </w:r>
      <w:r w:rsidR="00304A7A" w:rsidRPr="00C60DDA">
        <w:rPr>
          <w:rFonts w:eastAsiaTheme="minorEastAsia"/>
          <w:lang w:val="en-GB"/>
        </w:rPr>
        <w:t>s</w:t>
      </w:r>
      <w:r w:rsidR="00304A7A" w:rsidRPr="00C60DDA">
        <w:rPr>
          <w:lang w:val="en-GB"/>
        </w:rPr>
        <w:t xml:space="preserve"> at various v</w:t>
      </w:r>
      <w:r w:rsidRPr="00C60DDA">
        <w:rPr>
          <w:lang w:val="en-GB"/>
        </w:rPr>
        <w:t>apour qualit</w:t>
      </w:r>
      <w:r w:rsidR="00304A7A" w:rsidRPr="00C60DDA">
        <w:rPr>
          <w:lang w:val="en-GB"/>
        </w:rPr>
        <w:t>ies for</w:t>
      </w:r>
      <w:r w:rsidR="00DD134A" w:rsidRPr="00C60DDA">
        <w:rPr>
          <w:lang w:val="en-GB"/>
        </w:rPr>
        <w:t xml:space="preserve"> (a)</w:t>
      </w:r>
      <w:r w:rsidRPr="00C60DDA">
        <w:rPr>
          <w:lang w:val="en-GB"/>
        </w:rPr>
        <w:t xml:space="preserve"> </w:t>
      </w:r>
      <m:oMath>
        <m:r>
          <m:rPr>
            <m:sty m:val="bi"/>
          </m:rPr>
          <w:rPr>
            <w:rFonts w:ascii="Cambria Math" w:hAnsi="Cambria Math"/>
            <w:lang w:val="en-GB"/>
          </w:rPr>
          <m:t>θ</m:t>
        </m:r>
      </m:oMath>
      <w:r w:rsidRPr="00C60DDA">
        <w:rPr>
          <w:rFonts w:eastAsiaTheme="minorEastAsia"/>
          <w:lang w:val="en-GB"/>
        </w:rPr>
        <w:t xml:space="preserve"> = 0°</w:t>
      </w:r>
      <w:r w:rsidR="00304A7A" w:rsidRPr="00C60DDA">
        <w:rPr>
          <w:rFonts w:eastAsiaTheme="minorEastAsia"/>
          <w:lang w:val="en-GB"/>
        </w:rPr>
        <w:t xml:space="preserve"> </w:t>
      </w:r>
      <w:bookmarkEnd w:id="80"/>
      <w:r w:rsidR="00304A7A" w:rsidRPr="00C60DDA">
        <w:rPr>
          <w:lang w:val="en-GB"/>
        </w:rPr>
        <w:t>and</w:t>
      </w:r>
      <w:r w:rsidR="00DD134A" w:rsidRPr="00C60DDA">
        <w:rPr>
          <w:lang w:val="en-GB"/>
        </w:rPr>
        <w:t xml:space="preserve"> (b) </w:t>
      </w:r>
      <m:oMath>
        <m:r>
          <m:rPr>
            <m:sty m:val="bi"/>
          </m:rPr>
          <w:rPr>
            <w:rFonts w:ascii="Cambria Math" w:hAnsi="Cambria Math"/>
            <w:lang w:val="en-GB"/>
          </w:rPr>
          <m:t>θ</m:t>
        </m:r>
      </m:oMath>
      <w:r w:rsidR="00DD134A" w:rsidRPr="00C60DDA">
        <w:rPr>
          <w:rFonts w:eastAsiaTheme="minorEastAsia"/>
          <w:lang w:val="en-GB"/>
        </w:rPr>
        <w:t xml:space="preserve"> = </w:t>
      </w:r>
      <w:r w:rsidR="004173EC" w:rsidRPr="00C60DDA">
        <w:rPr>
          <w:rFonts w:eastAsiaTheme="minorEastAsia"/>
          <w:lang w:val="en-GB"/>
        </w:rPr>
        <w:t>90</w:t>
      </w:r>
      <w:r w:rsidR="00DD134A" w:rsidRPr="00C60DDA">
        <w:rPr>
          <w:rFonts w:eastAsiaTheme="minorEastAsia"/>
          <w:lang w:val="en-GB"/>
        </w:rPr>
        <w:t>°</w:t>
      </w:r>
      <w:r w:rsidR="00304A7A" w:rsidRPr="00C60DDA">
        <w:rPr>
          <w:rFonts w:eastAsiaTheme="minorEastAsia"/>
          <w:lang w:val="en-GB"/>
        </w:rPr>
        <w:t xml:space="preserve"> </w:t>
      </w:r>
    </w:p>
    <w:p w14:paraId="560080CA" w14:textId="77777777" w:rsidR="00DE1959" w:rsidRPr="000876FA" w:rsidRDefault="00DE1959" w:rsidP="00732465">
      <w:pPr>
        <w:spacing w:line="360" w:lineRule="auto"/>
        <w:rPr>
          <w:rFonts w:eastAsiaTheme="minorEastAsia"/>
          <w:lang w:val="en-GB"/>
        </w:rPr>
      </w:pPr>
    </w:p>
    <w:p w14:paraId="765689CC" w14:textId="00508E7B" w:rsidR="00565716" w:rsidRPr="000876FA" w:rsidRDefault="00034C18" w:rsidP="00732465">
      <w:pPr>
        <w:spacing w:line="360" w:lineRule="auto"/>
        <w:ind w:firstLine="284"/>
        <w:jc w:val="both"/>
        <w:rPr>
          <w:rFonts w:eastAsiaTheme="minorEastAsia"/>
          <w:lang w:val="en-GB"/>
        </w:rPr>
      </w:pPr>
      <w:r w:rsidRPr="000876FA">
        <w:rPr>
          <w:rFonts w:eastAsiaTheme="minorEastAsia"/>
          <w:lang w:val="en-GB"/>
        </w:rPr>
        <w:fldChar w:fldCharType="begin"/>
      </w:r>
      <w:r w:rsidRPr="000876FA">
        <w:rPr>
          <w:rFonts w:eastAsiaTheme="minorEastAsia"/>
          <w:lang w:val="en-GB"/>
        </w:rPr>
        <w:instrText xml:space="preserve"> REF _Ref29885702 \h  \* MERGEFORMAT </w:instrText>
      </w:r>
      <w:r w:rsidRPr="000876FA">
        <w:rPr>
          <w:rFonts w:eastAsiaTheme="minorEastAsia"/>
          <w:lang w:val="en-GB"/>
        </w:rPr>
      </w:r>
      <w:r w:rsidRPr="000876FA">
        <w:rPr>
          <w:rFonts w:eastAsiaTheme="minorEastAsia"/>
          <w:lang w:val="en-GB"/>
        </w:rPr>
        <w:fldChar w:fldCharType="separate"/>
      </w:r>
      <w:r w:rsidR="006F79CF" w:rsidRPr="00C60DDA">
        <w:rPr>
          <w:lang w:val="en-GB"/>
        </w:rPr>
        <w:t xml:space="preserve">Figure </w:t>
      </w:r>
      <w:r w:rsidR="006F79CF">
        <w:rPr>
          <w:lang w:val="en-GB"/>
        </w:rPr>
        <w:t>11</w:t>
      </w:r>
      <w:r w:rsidRPr="000876FA">
        <w:rPr>
          <w:rFonts w:eastAsiaTheme="minorEastAsia"/>
          <w:lang w:val="en-GB"/>
        </w:rPr>
        <w:fldChar w:fldCharType="end"/>
      </w:r>
      <w:r w:rsidRPr="000876FA">
        <w:rPr>
          <w:rFonts w:eastAsiaTheme="minorEastAsia"/>
          <w:lang w:val="en-GB"/>
        </w:rPr>
        <w:t xml:space="preserve"> </w:t>
      </w:r>
      <w:r w:rsidR="00565716" w:rsidRPr="000876FA">
        <w:rPr>
          <w:rFonts w:eastAsiaTheme="minorEastAsia"/>
          <w:lang w:val="en-GB"/>
        </w:rPr>
        <w:t xml:space="preserve">(a) </w:t>
      </w:r>
      <w:r w:rsidR="00770F8C" w:rsidRPr="000876FA">
        <w:rPr>
          <w:rFonts w:eastAsiaTheme="minorEastAsia"/>
          <w:lang w:val="en-GB"/>
        </w:rPr>
        <w:t xml:space="preserve">indicates that </w:t>
      </w:r>
      <w:r w:rsidR="00565716" w:rsidRPr="000876FA">
        <w:rPr>
          <w:rFonts w:eastAsiaTheme="minorEastAsia"/>
          <w:lang w:val="en-GB"/>
        </w:rPr>
        <w:t xml:space="preserve">the local heat transfer coefficient curves for </w:t>
      </w:r>
      <m:oMath>
        <m:r>
          <w:rPr>
            <w:rFonts w:ascii="Cambria Math" w:eastAsiaTheme="minorEastAsia" w:hAnsi="Cambria Math"/>
            <w:lang w:val="en-GB"/>
          </w:rPr>
          <m:t>θ</m:t>
        </m:r>
      </m:oMath>
      <w:r w:rsidR="00565716" w:rsidRPr="000876FA">
        <w:rPr>
          <w:rFonts w:eastAsiaTheme="minorEastAsia"/>
          <w:lang w:val="en-GB"/>
        </w:rPr>
        <w:t xml:space="preserve"> = 0° </w:t>
      </w:r>
      <w:r w:rsidR="00770F8C" w:rsidRPr="000876FA">
        <w:rPr>
          <w:rFonts w:eastAsiaTheme="minorEastAsia"/>
          <w:lang w:val="en-GB"/>
        </w:rPr>
        <w:t>we</w:t>
      </w:r>
      <w:r w:rsidR="00565716" w:rsidRPr="000876FA">
        <w:rPr>
          <w:rFonts w:eastAsiaTheme="minorEastAsia"/>
          <w:lang w:val="en-GB"/>
        </w:rPr>
        <w:t>re shifted upwards as the heat flux increase</w:t>
      </w:r>
      <w:r w:rsidR="00770F8C" w:rsidRPr="000876FA">
        <w:rPr>
          <w:rFonts w:eastAsiaTheme="minorEastAsia"/>
          <w:lang w:val="en-GB"/>
        </w:rPr>
        <w:t>d</w:t>
      </w:r>
      <w:r w:rsidR="00304A7A">
        <w:rPr>
          <w:rFonts w:eastAsiaTheme="minorEastAsia"/>
          <w:lang w:val="en-GB"/>
        </w:rPr>
        <w:t xml:space="preserve">, and that </w:t>
      </w:r>
      <w:r w:rsidR="00565716" w:rsidRPr="000876FA">
        <w:rPr>
          <w:rFonts w:eastAsiaTheme="minorEastAsia"/>
          <w:lang w:val="en-GB"/>
        </w:rPr>
        <w:t xml:space="preserve">the effect </w:t>
      </w:r>
      <w:r w:rsidR="00304A7A">
        <w:rPr>
          <w:rFonts w:eastAsiaTheme="minorEastAsia"/>
          <w:lang w:val="en-GB"/>
        </w:rPr>
        <w:t xml:space="preserve">is </w:t>
      </w:r>
      <w:r w:rsidR="00565716" w:rsidRPr="000876FA">
        <w:rPr>
          <w:rFonts w:eastAsiaTheme="minorEastAsia"/>
          <w:lang w:val="en-GB"/>
        </w:rPr>
        <w:t xml:space="preserve">amplified at </w:t>
      </w:r>
      <w:r w:rsidR="008820E9" w:rsidRPr="000876FA">
        <w:rPr>
          <w:rFonts w:eastAsiaTheme="minorEastAsia"/>
          <w:lang w:val="en-GB"/>
        </w:rPr>
        <w:t xml:space="preserve">the highest </w:t>
      </w:r>
      <w:r w:rsidR="00565716" w:rsidRPr="000876FA">
        <w:rPr>
          <w:rFonts w:eastAsiaTheme="minorEastAsia"/>
          <w:lang w:val="en-GB"/>
        </w:rPr>
        <w:t>effective heat flux of  </w:t>
      </w:r>
      <m:oMath>
        <m:acc>
          <m:accPr>
            <m:chr m:val="̇"/>
            <m:ctrlPr>
              <w:rPr>
                <w:rFonts w:ascii="Cambria Math" w:eastAsiaTheme="minorEastAsia" w:hAnsi="Cambria Math"/>
                <w:i/>
                <w:lang w:val="en-GB"/>
              </w:rPr>
            </m:ctrlPr>
          </m:accPr>
          <m:e>
            <m:r>
              <w:rPr>
                <w:rFonts w:ascii="Cambria Math" w:eastAsiaTheme="minorEastAsia" w:hAnsi="Cambria Math"/>
                <w:lang w:val="en-GB"/>
              </w:rPr>
              <m:t>q</m:t>
            </m:r>
          </m:e>
        </m:acc>
      </m:oMath>
      <w:r w:rsidR="00565716" w:rsidRPr="000876FA">
        <w:rPr>
          <w:rFonts w:eastAsiaTheme="minorEastAsia"/>
          <w:lang w:val="en-GB"/>
        </w:rPr>
        <w:t xml:space="preserve"> = 7.4 kW/m</w:t>
      </w:r>
      <w:r w:rsidR="00565716" w:rsidRPr="000876FA">
        <w:rPr>
          <w:rFonts w:eastAsiaTheme="minorEastAsia"/>
          <w:vertAlign w:val="superscript"/>
          <w:lang w:val="en-GB"/>
        </w:rPr>
        <w:t>2</w:t>
      </w:r>
      <w:r w:rsidRPr="000876FA">
        <w:rPr>
          <w:rFonts w:eastAsiaTheme="minorEastAsia"/>
          <w:lang w:val="en-GB"/>
        </w:rPr>
        <w:t xml:space="preserve">. </w:t>
      </w:r>
      <w:r w:rsidR="00565716" w:rsidRPr="000876FA">
        <w:rPr>
          <w:rFonts w:eastAsiaTheme="minorEastAsia"/>
          <w:lang w:val="en-GB"/>
        </w:rPr>
        <w:t xml:space="preserve">As the </w:t>
      </w:r>
      <w:r w:rsidRPr="000876FA">
        <w:rPr>
          <w:rFonts w:eastAsiaTheme="minorEastAsia"/>
          <w:lang w:val="en-GB"/>
        </w:rPr>
        <w:t>heat flux</w:t>
      </w:r>
      <w:r w:rsidR="00565716" w:rsidRPr="000876FA">
        <w:rPr>
          <w:rFonts w:eastAsiaTheme="minorEastAsia"/>
          <w:lang w:val="en-GB"/>
        </w:rPr>
        <w:t xml:space="preserve"> increase</w:t>
      </w:r>
      <w:r w:rsidR="00770F8C" w:rsidRPr="000876FA">
        <w:rPr>
          <w:rFonts w:eastAsiaTheme="minorEastAsia"/>
          <w:lang w:val="en-GB"/>
        </w:rPr>
        <w:t>d,</w:t>
      </w:r>
      <w:r w:rsidRPr="000876FA">
        <w:rPr>
          <w:rFonts w:eastAsiaTheme="minorEastAsia"/>
          <w:lang w:val="en-GB"/>
        </w:rPr>
        <w:t xml:space="preserve"> the bubble departure size</w:t>
      </w:r>
      <w:r w:rsidR="00E64DA0" w:rsidRPr="000876FA">
        <w:rPr>
          <w:rFonts w:eastAsiaTheme="minorEastAsia"/>
          <w:lang w:val="en-GB"/>
        </w:rPr>
        <w:t xml:space="preserve"> increase</w:t>
      </w:r>
      <w:r w:rsidR="00770F8C" w:rsidRPr="000876FA">
        <w:rPr>
          <w:rFonts w:eastAsiaTheme="minorEastAsia"/>
          <w:lang w:val="en-GB"/>
        </w:rPr>
        <w:t>d,</w:t>
      </w:r>
      <w:r w:rsidRPr="000876FA">
        <w:rPr>
          <w:rFonts w:eastAsiaTheme="minorEastAsia"/>
          <w:lang w:val="en-GB"/>
        </w:rPr>
        <w:t xml:space="preserve"> </w:t>
      </w:r>
      <w:r w:rsidR="00635DB0" w:rsidRPr="000876FA">
        <w:rPr>
          <w:rFonts w:eastAsiaTheme="minorEastAsia"/>
          <w:lang w:val="en-GB"/>
        </w:rPr>
        <w:t xml:space="preserve">intensifying the </w:t>
      </w:r>
      <w:r w:rsidR="00565716" w:rsidRPr="000876FA">
        <w:rPr>
          <w:rFonts w:eastAsiaTheme="minorEastAsia"/>
          <w:lang w:val="en-GB"/>
        </w:rPr>
        <w:t xml:space="preserve">magnitude of the </w:t>
      </w:r>
      <w:r w:rsidRPr="000876FA">
        <w:rPr>
          <w:rFonts w:eastAsiaTheme="minorEastAsia"/>
          <w:lang w:val="en-GB"/>
        </w:rPr>
        <w:t xml:space="preserve">secondary flow </w:t>
      </w:r>
      <w:r w:rsidR="00565716" w:rsidRPr="000876FA">
        <w:rPr>
          <w:rFonts w:eastAsiaTheme="minorEastAsia"/>
          <w:lang w:val="en-GB"/>
        </w:rPr>
        <w:t xml:space="preserve">induced by bubble motion </w:t>
      </w:r>
      <w:r w:rsidR="00770F8C" w:rsidRPr="000876FA">
        <w:rPr>
          <w:rFonts w:eastAsiaTheme="minorEastAsia"/>
          <w:lang w:val="en-GB"/>
        </w:rPr>
        <w:t xml:space="preserve">and </w:t>
      </w:r>
      <w:r w:rsidR="00565716" w:rsidRPr="000876FA">
        <w:rPr>
          <w:rFonts w:eastAsiaTheme="minorEastAsia"/>
          <w:lang w:val="en-GB"/>
        </w:rPr>
        <w:t>producing higher local heat transfer coefficients</w:t>
      </w:r>
      <w:r w:rsidRPr="000876FA">
        <w:rPr>
          <w:rFonts w:eastAsiaTheme="minorEastAsia"/>
          <w:lang w:val="en-GB"/>
        </w:rPr>
        <w:t>.</w:t>
      </w:r>
      <w:r w:rsidR="00304A7A">
        <w:rPr>
          <w:rFonts w:eastAsiaTheme="minorEastAsia"/>
          <w:lang w:val="en-GB"/>
        </w:rPr>
        <w:t xml:space="preserve"> For</w:t>
      </w:r>
      <w:r w:rsidR="00565716" w:rsidRPr="000876FA">
        <w:rPr>
          <w:rFonts w:eastAsiaTheme="minorEastAsia"/>
          <w:lang w:val="en-GB"/>
        </w:rPr>
        <w:t xml:space="preserve">  </w:t>
      </w:r>
      <w:r w:rsidR="00304A7A">
        <w:rPr>
          <w:rFonts w:eastAsiaTheme="minorEastAsia"/>
          <w:lang w:val="en-GB"/>
        </w:rPr>
        <w:t xml:space="preserve"> The</w:t>
      </w:r>
      <w:r w:rsidR="00565716" w:rsidRPr="000876FA">
        <w:rPr>
          <w:rFonts w:eastAsiaTheme="minorEastAsia"/>
          <w:lang w:val="en-GB"/>
        </w:rPr>
        <w:t xml:space="preserve"> maximum local heat transfer coefficient</w:t>
      </w:r>
      <w:r w:rsidR="00304A7A">
        <w:rPr>
          <w:rFonts w:eastAsiaTheme="minorEastAsia"/>
          <w:lang w:val="en-GB"/>
        </w:rPr>
        <w:t xml:space="preserve"> occurred with </w:t>
      </w:r>
      <m:oMath>
        <m:acc>
          <m:accPr>
            <m:chr m:val="̇"/>
            <m:ctrlPr>
              <w:rPr>
                <w:rFonts w:ascii="Cambria Math" w:eastAsiaTheme="minorEastAsia" w:hAnsi="Cambria Math"/>
                <w:i/>
                <w:lang w:val="en-GB"/>
              </w:rPr>
            </m:ctrlPr>
          </m:accPr>
          <m:e>
            <m:r>
              <w:rPr>
                <w:rFonts w:ascii="Cambria Math" w:eastAsiaTheme="minorEastAsia" w:hAnsi="Cambria Math"/>
                <w:lang w:val="en-GB"/>
              </w:rPr>
              <m:t>q</m:t>
            </m:r>
          </m:e>
        </m:acc>
      </m:oMath>
      <w:r w:rsidR="00304A7A" w:rsidRPr="000876FA">
        <w:rPr>
          <w:rFonts w:eastAsiaTheme="minorEastAsia"/>
          <w:lang w:val="en-GB"/>
        </w:rPr>
        <w:t xml:space="preserve"> = 7.4</w:t>
      </w:r>
      <w:r w:rsidR="00304A7A">
        <w:rPr>
          <w:rFonts w:eastAsiaTheme="minorEastAsia"/>
          <w:lang w:val="en-GB"/>
        </w:rPr>
        <w:t> </w:t>
      </w:r>
      <w:r w:rsidR="00304A7A" w:rsidRPr="000876FA">
        <w:rPr>
          <w:rFonts w:eastAsiaTheme="minorEastAsia"/>
          <w:lang w:val="en-GB"/>
        </w:rPr>
        <w:t>kW/m</w:t>
      </w:r>
      <w:r w:rsidR="00304A7A" w:rsidRPr="000876FA">
        <w:rPr>
          <w:rFonts w:eastAsiaTheme="minorEastAsia"/>
          <w:vertAlign w:val="superscript"/>
          <w:lang w:val="en-GB"/>
        </w:rPr>
        <w:t>2</w:t>
      </w:r>
      <w:r w:rsidR="00304A7A">
        <w:rPr>
          <w:rFonts w:eastAsiaTheme="minorEastAsia"/>
          <w:lang w:val="en-GB"/>
        </w:rPr>
        <w:t xml:space="preserve"> and was</w:t>
      </w:r>
      <w:r w:rsidR="00565716" w:rsidRPr="000876FA">
        <w:rPr>
          <w:rFonts w:eastAsiaTheme="minorEastAsia"/>
          <w:lang w:val="en-GB"/>
        </w:rPr>
        <w:t xml:space="preserve"> 120% higher than the lowest heat</w:t>
      </w:r>
      <w:r w:rsidR="00304A7A">
        <w:rPr>
          <w:rFonts w:eastAsiaTheme="minorEastAsia"/>
          <w:lang w:val="en-GB"/>
        </w:rPr>
        <w:t xml:space="preserve"> transfer coefficient </w:t>
      </w:r>
      <w:r w:rsidR="00984519">
        <w:rPr>
          <w:rFonts w:eastAsiaTheme="minorEastAsia"/>
          <w:lang w:val="en-GB"/>
        </w:rPr>
        <w:t>which occurred with</w:t>
      </w:r>
      <w:r w:rsidR="00565716" w:rsidRPr="000876FA">
        <w:rPr>
          <w:rFonts w:eastAsiaTheme="minorEastAsia"/>
          <w:lang w:val="en-GB"/>
        </w:rPr>
        <w:t xml:space="preserve"> </w:t>
      </w:r>
      <m:oMath>
        <m:acc>
          <m:accPr>
            <m:chr m:val="̇"/>
            <m:ctrlPr>
              <w:rPr>
                <w:rFonts w:ascii="Cambria Math" w:eastAsiaTheme="minorEastAsia" w:hAnsi="Cambria Math"/>
                <w:i/>
                <w:lang w:val="en-GB"/>
              </w:rPr>
            </m:ctrlPr>
          </m:accPr>
          <m:e>
            <m:r>
              <w:rPr>
                <w:rFonts w:ascii="Cambria Math" w:eastAsiaTheme="minorEastAsia" w:hAnsi="Cambria Math"/>
                <w:lang w:val="en-GB"/>
              </w:rPr>
              <m:t>q</m:t>
            </m:r>
          </m:e>
        </m:acc>
      </m:oMath>
      <w:r w:rsidR="00565716" w:rsidRPr="000876FA">
        <w:rPr>
          <w:rFonts w:eastAsiaTheme="minorEastAsia"/>
          <w:lang w:val="en-GB"/>
        </w:rPr>
        <w:t> = 4.3 kW/m</w:t>
      </w:r>
      <w:r w:rsidR="00565716" w:rsidRPr="000876FA">
        <w:rPr>
          <w:rFonts w:eastAsiaTheme="minorEastAsia"/>
          <w:vertAlign w:val="superscript"/>
          <w:lang w:val="en-GB"/>
        </w:rPr>
        <w:t>2</w:t>
      </w:r>
      <w:r w:rsidR="00565716" w:rsidRPr="000876FA">
        <w:rPr>
          <w:rFonts w:eastAsiaTheme="minorEastAsia"/>
          <w:lang w:val="en-GB"/>
        </w:rPr>
        <w:t>.</w:t>
      </w:r>
    </w:p>
    <w:p w14:paraId="169FD045" w14:textId="77777777" w:rsidR="00635DB0" w:rsidRPr="000876FA" w:rsidRDefault="00635DB0" w:rsidP="00732465">
      <w:pPr>
        <w:spacing w:line="360" w:lineRule="auto"/>
        <w:ind w:firstLine="284"/>
        <w:jc w:val="both"/>
        <w:rPr>
          <w:rFonts w:eastAsiaTheme="minorEastAsia"/>
          <w:lang w:val="en-GB"/>
        </w:rPr>
      </w:pPr>
    </w:p>
    <w:p w14:paraId="16AC6921" w14:textId="5C6E15FB" w:rsidR="00AE20C2" w:rsidRDefault="00AE20C2" w:rsidP="00732465">
      <w:pPr>
        <w:spacing w:line="360" w:lineRule="auto"/>
        <w:ind w:firstLine="284"/>
        <w:jc w:val="both"/>
        <w:rPr>
          <w:rFonts w:eastAsiaTheme="minorEastAsia"/>
          <w:lang w:val="en-GB"/>
        </w:rPr>
      </w:pPr>
      <w:r w:rsidRPr="000876FA">
        <w:rPr>
          <w:rFonts w:eastAsiaTheme="minorEastAsia"/>
          <w:lang w:val="en-GB"/>
        </w:rPr>
        <w:t xml:space="preserve">For </w:t>
      </w:r>
      <m:oMath>
        <m:r>
          <w:rPr>
            <w:rFonts w:ascii="Cambria Math" w:eastAsiaTheme="minorEastAsia" w:hAnsi="Cambria Math"/>
            <w:lang w:val="en-GB"/>
          </w:rPr>
          <m:t>θ</m:t>
        </m:r>
      </m:oMath>
      <w:r w:rsidRPr="000876FA">
        <w:rPr>
          <w:rFonts w:eastAsiaTheme="minorEastAsia"/>
          <w:lang w:val="en-GB"/>
        </w:rPr>
        <w:t xml:space="preserve"> = 90° (shown in </w:t>
      </w:r>
      <w:r w:rsidRPr="000876FA">
        <w:rPr>
          <w:rFonts w:eastAsiaTheme="minorEastAsia"/>
          <w:lang w:val="en-GB"/>
        </w:rPr>
        <w:fldChar w:fldCharType="begin"/>
      </w:r>
      <w:r w:rsidRPr="000876FA">
        <w:rPr>
          <w:rFonts w:eastAsiaTheme="minorEastAsia"/>
          <w:lang w:val="en-GB"/>
        </w:rPr>
        <w:instrText xml:space="preserve"> REF _Ref29885702 \h  \* MERGEFORMAT </w:instrText>
      </w:r>
      <w:r w:rsidRPr="000876FA">
        <w:rPr>
          <w:rFonts w:eastAsiaTheme="minorEastAsia"/>
          <w:lang w:val="en-GB"/>
        </w:rPr>
      </w:r>
      <w:r w:rsidRPr="000876FA">
        <w:rPr>
          <w:rFonts w:eastAsiaTheme="minorEastAsia"/>
          <w:lang w:val="en-GB"/>
        </w:rPr>
        <w:fldChar w:fldCharType="separate"/>
      </w:r>
      <w:r w:rsidR="006F79CF" w:rsidRPr="00C60DDA">
        <w:rPr>
          <w:lang w:val="en-GB"/>
        </w:rPr>
        <w:t xml:space="preserve">Figure </w:t>
      </w:r>
      <w:r w:rsidR="006F79CF">
        <w:rPr>
          <w:lang w:val="en-GB"/>
        </w:rPr>
        <w:t>11</w:t>
      </w:r>
      <w:r w:rsidRPr="000876FA">
        <w:rPr>
          <w:rFonts w:eastAsiaTheme="minorEastAsia"/>
          <w:lang w:val="en-GB"/>
        </w:rPr>
        <w:fldChar w:fldCharType="end"/>
      </w:r>
      <w:r w:rsidRPr="000876FA">
        <w:rPr>
          <w:rFonts w:eastAsiaTheme="minorEastAsia"/>
          <w:lang w:val="en-GB"/>
        </w:rPr>
        <w:t>b)</w:t>
      </w:r>
      <w:r w:rsidR="00770F8C" w:rsidRPr="000876FA">
        <w:rPr>
          <w:rFonts w:eastAsiaTheme="minorEastAsia"/>
          <w:lang w:val="en-GB"/>
        </w:rPr>
        <w:t>,</w:t>
      </w:r>
      <w:r w:rsidRPr="000876FA">
        <w:rPr>
          <w:rFonts w:eastAsiaTheme="minorEastAsia"/>
          <w:lang w:val="en-GB"/>
        </w:rPr>
        <w:t xml:space="preserve"> the</w:t>
      </w:r>
      <w:r w:rsidR="00565716" w:rsidRPr="000876FA">
        <w:rPr>
          <w:rFonts w:eastAsiaTheme="minorEastAsia"/>
          <w:lang w:val="en-GB"/>
        </w:rPr>
        <w:t xml:space="preserve"> flow behaviour </w:t>
      </w:r>
      <w:r w:rsidRPr="000876FA">
        <w:rPr>
          <w:rFonts w:eastAsiaTheme="minorEastAsia"/>
          <w:lang w:val="en-GB"/>
        </w:rPr>
        <w:t xml:space="preserve">was </w:t>
      </w:r>
      <w:r w:rsidR="00565716" w:rsidRPr="000876FA">
        <w:rPr>
          <w:rFonts w:eastAsiaTheme="minorEastAsia"/>
          <w:lang w:val="en-GB"/>
        </w:rPr>
        <w:t xml:space="preserve">substantially different </w:t>
      </w:r>
      <w:r w:rsidR="00324A1A" w:rsidRPr="000876FA">
        <w:rPr>
          <w:rFonts w:eastAsiaTheme="minorEastAsia"/>
          <w:lang w:val="en-GB"/>
        </w:rPr>
        <w:t xml:space="preserve">from </w:t>
      </w:r>
      <w:r w:rsidRPr="000876FA">
        <w:rPr>
          <w:rFonts w:eastAsiaTheme="minorEastAsia"/>
          <w:lang w:val="en-GB"/>
        </w:rPr>
        <w:t>tha</w:t>
      </w:r>
      <w:r w:rsidR="00324A1A" w:rsidRPr="000876FA">
        <w:rPr>
          <w:rFonts w:eastAsiaTheme="minorEastAsia"/>
          <w:lang w:val="en-GB"/>
        </w:rPr>
        <w:t>t</w:t>
      </w:r>
      <w:r w:rsidRPr="000876FA">
        <w:rPr>
          <w:rFonts w:eastAsiaTheme="minorEastAsia"/>
          <w:lang w:val="en-GB"/>
        </w:rPr>
        <w:t xml:space="preserve"> for</w:t>
      </w:r>
      <w:r w:rsidR="00565716" w:rsidRPr="000876FA">
        <w:rPr>
          <w:rFonts w:eastAsiaTheme="minorEastAsia"/>
          <w:lang w:val="en-GB"/>
        </w:rPr>
        <w:t xml:space="preserve"> </w:t>
      </w:r>
      <m:oMath>
        <m:r>
          <w:rPr>
            <w:rFonts w:ascii="Cambria Math" w:eastAsiaTheme="minorEastAsia" w:hAnsi="Cambria Math"/>
            <w:lang w:val="en-GB"/>
          </w:rPr>
          <m:t>θ</m:t>
        </m:r>
      </m:oMath>
      <w:r w:rsidR="00565716" w:rsidRPr="000876FA">
        <w:rPr>
          <w:rFonts w:eastAsiaTheme="minorEastAsia"/>
          <w:lang w:val="en-GB"/>
        </w:rPr>
        <w:t xml:space="preserve"> = 0</w:t>
      </w:r>
      <w:r w:rsidRPr="000876FA">
        <w:rPr>
          <w:rFonts w:eastAsiaTheme="minorEastAsia"/>
          <w:lang w:val="en-GB"/>
        </w:rPr>
        <w:t>. There were</w:t>
      </w:r>
      <w:r w:rsidR="00565716" w:rsidRPr="000876FA">
        <w:rPr>
          <w:rFonts w:eastAsiaTheme="minorEastAsia"/>
          <w:lang w:val="en-GB"/>
        </w:rPr>
        <w:t xml:space="preserve"> small peak</w:t>
      </w:r>
      <w:r w:rsidRPr="000876FA">
        <w:rPr>
          <w:rFonts w:eastAsiaTheme="minorEastAsia"/>
          <w:lang w:val="en-GB"/>
        </w:rPr>
        <w:t>s</w:t>
      </w:r>
      <w:r w:rsidR="00565716" w:rsidRPr="000876FA">
        <w:rPr>
          <w:rFonts w:eastAsiaTheme="minorEastAsia"/>
          <w:lang w:val="en-GB"/>
        </w:rPr>
        <w:t xml:space="preserve"> in the local heat transfer coefficient at the point of bubble departure, which </w:t>
      </w:r>
      <w:r w:rsidR="00324A1A" w:rsidRPr="000876FA">
        <w:rPr>
          <w:rFonts w:eastAsiaTheme="minorEastAsia"/>
          <w:lang w:val="en-GB"/>
        </w:rPr>
        <w:t>were</w:t>
      </w:r>
      <w:r w:rsidRPr="000876FA">
        <w:rPr>
          <w:rFonts w:eastAsiaTheme="minorEastAsia"/>
          <w:lang w:val="en-GB"/>
        </w:rPr>
        <w:t xml:space="preserve"> </w:t>
      </w:r>
      <w:r w:rsidR="00565716" w:rsidRPr="000876FA">
        <w:rPr>
          <w:rFonts w:eastAsiaTheme="minorEastAsia"/>
          <w:lang w:val="en-GB"/>
        </w:rPr>
        <w:t xml:space="preserve">suppressed by increases in the heat flux. Increases in </w:t>
      </w:r>
      <w:r w:rsidR="00DC1C26" w:rsidRPr="000876FA">
        <w:rPr>
          <w:rFonts w:eastAsiaTheme="minorEastAsia"/>
          <w:lang w:val="en-GB"/>
        </w:rPr>
        <w:t xml:space="preserve">the </w:t>
      </w:r>
      <w:r w:rsidR="00565716" w:rsidRPr="000876FA">
        <w:rPr>
          <w:rFonts w:eastAsiaTheme="minorEastAsia"/>
          <w:lang w:val="en-GB"/>
        </w:rPr>
        <w:t>heat flux also shift</w:t>
      </w:r>
      <w:r w:rsidRPr="000876FA">
        <w:rPr>
          <w:rFonts w:eastAsiaTheme="minorEastAsia"/>
          <w:lang w:val="en-GB"/>
        </w:rPr>
        <w:t>ed</w:t>
      </w:r>
      <w:r w:rsidR="00565716" w:rsidRPr="000876FA">
        <w:rPr>
          <w:rFonts w:eastAsiaTheme="minorEastAsia"/>
          <w:lang w:val="en-GB"/>
        </w:rPr>
        <w:t xml:space="preserve"> the entire local heat transfer coefficient curve downwards</w:t>
      </w:r>
      <w:r w:rsidR="00B91DBF" w:rsidRPr="000876FA">
        <w:rPr>
          <w:rFonts w:eastAsiaTheme="minorEastAsia"/>
          <w:lang w:val="en-GB"/>
        </w:rPr>
        <w:t xml:space="preserve">. </w:t>
      </w:r>
    </w:p>
    <w:p w14:paraId="39D365C0" w14:textId="7EC8FF91" w:rsidR="00D93D76" w:rsidRDefault="00D93D76" w:rsidP="00732465">
      <w:pPr>
        <w:spacing w:line="360" w:lineRule="auto"/>
        <w:ind w:firstLine="284"/>
        <w:jc w:val="both"/>
        <w:rPr>
          <w:rFonts w:eastAsiaTheme="minorEastAsia"/>
          <w:lang w:val="en-GB"/>
        </w:rPr>
      </w:pPr>
    </w:p>
    <w:p w14:paraId="504A492C" w14:textId="02EA7EC2" w:rsidR="00883027" w:rsidRPr="00D93D76" w:rsidRDefault="00883027" w:rsidP="000D0E21">
      <w:pPr>
        <w:pStyle w:val="Heading2"/>
        <w:keepLines/>
        <w:numPr>
          <w:ilvl w:val="1"/>
          <w:numId w:val="3"/>
        </w:numPr>
        <w:autoSpaceDE/>
        <w:autoSpaceDN/>
        <w:spacing w:line="360" w:lineRule="auto"/>
        <w:rPr>
          <w:b/>
          <w:bCs/>
          <w:lang w:val="en-GB"/>
        </w:rPr>
      </w:pPr>
      <w:r w:rsidRPr="00D93D76">
        <w:rPr>
          <w:b/>
          <w:bCs/>
          <w:lang w:val="en-GB"/>
        </w:rPr>
        <w:t>Total Pressure D</w:t>
      </w:r>
      <w:r w:rsidR="00984519">
        <w:rPr>
          <w:b/>
          <w:bCs/>
          <w:lang w:val="en-GB"/>
        </w:rPr>
        <w:t>ifference</w:t>
      </w:r>
    </w:p>
    <w:p w14:paraId="4C4A4F6E" w14:textId="31408F14" w:rsidR="00984519" w:rsidRDefault="00883027" w:rsidP="00984519">
      <w:pPr>
        <w:spacing w:line="360" w:lineRule="auto"/>
        <w:ind w:firstLine="284"/>
        <w:jc w:val="both"/>
        <w:rPr>
          <w:rFonts w:eastAsiaTheme="minorEastAsia"/>
          <w:lang w:val="en-GB"/>
        </w:rPr>
      </w:pPr>
      <w:bookmarkStart w:id="81" w:name="_Hlk38380523"/>
      <w:r>
        <w:rPr>
          <w:rFonts w:eastAsiaTheme="minorEastAsia"/>
          <w:lang w:val="en-GB"/>
        </w:rPr>
        <w:t xml:space="preserve">The total pressure </w:t>
      </w:r>
      <w:r w:rsidR="00984519">
        <w:rPr>
          <w:rFonts w:eastAsiaTheme="minorEastAsia"/>
          <w:lang w:val="en-GB"/>
        </w:rPr>
        <w:t>difference</w:t>
      </w:r>
      <w:r>
        <w:rPr>
          <w:rFonts w:eastAsiaTheme="minorEastAsia"/>
          <w:lang w:val="en-GB"/>
        </w:rPr>
        <w:t xml:space="preserve"> </w:t>
      </w:r>
      <w:r w:rsidR="00F23023">
        <w:rPr>
          <w:rFonts w:eastAsiaTheme="minorEastAsia"/>
          <w:lang w:val="en-GB"/>
        </w:rPr>
        <w:t>contains</w:t>
      </w:r>
      <w:r>
        <w:rPr>
          <w:rFonts w:eastAsiaTheme="minorEastAsia"/>
          <w:lang w:val="en-GB"/>
        </w:rPr>
        <w:t xml:space="preserve"> frictional pressure drop, momentum pressure </w:t>
      </w:r>
      <w:r w:rsidR="00984519">
        <w:rPr>
          <w:rFonts w:eastAsiaTheme="minorEastAsia"/>
          <w:lang w:val="en-GB"/>
        </w:rPr>
        <w:t>difference</w:t>
      </w:r>
      <w:r w:rsidR="00062976">
        <w:rPr>
          <w:rFonts w:eastAsiaTheme="minorEastAsia"/>
          <w:lang w:val="en-GB"/>
        </w:rPr>
        <w:t>,</w:t>
      </w:r>
      <w:r>
        <w:rPr>
          <w:rFonts w:eastAsiaTheme="minorEastAsia"/>
          <w:lang w:val="en-GB"/>
        </w:rPr>
        <w:t xml:space="preserve"> and </w:t>
      </w:r>
      <w:r w:rsidR="00984519">
        <w:rPr>
          <w:rFonts w:eastAsiaTheme="minorEastAsia"/>
          <w:lang w:val="en-GB"/>
        </w:rPr>
        <w:t>static pressure difference</w:t>
      </w:r>
      <w:r>
        <w:rPr>
          <w:rFonts w:eastAsiaTheme="minorEastAsia"/>
          <w:lang w:val="en-GB"/>
        </w:rPr>
        <w:t xml:space="preserve">. </w:t>
      </w:r>
      <w:r w:rsidR="00984519">
        <w:rPr>
          <w:rFonts w:eastAsiaTheme="minorEastAsia"/>
          <w:lang w:val="en-GB"/>
        </w:rPr>
        <w:t>Because t</w:t>
      </w:r>
      <w:r>
        <w:rPr>
          <w:rFonts w:eastAsiaTheme="minorEastAsia"/>
          <w:lang w:val="en-GB"/>
        </w:rPr>
        <w:t xml:space="preserve">he system was horizontal for all </w:t>
      </w:r>
      <w:r w:rsidR="00984519">
        <w:rPr>
          <w:rFonts w:eastAsiaTheme="minorEastAsia"/>
          <w:lang w:val="en-GB"/>
        </w:rPr>
        <w:t>cases, the static pressure difference in this study was zero</w:t>
      </w:r>
      <w:r>
        <w:rPr>
          <w:rFonts w:eastAsiaTheme="minorEastAsia"/>
          <w:lang w:val="en-GB"/>
        </w:rPr>
        <w:t>. The</w:t>
      </w:r>
      <w:r w:rsidR="00984519">
        <w:rPr>
          <w:rFonts w:eastAsiaTheme="minorEastAsia"/>
          <w:lang w:val="en-GB"/>
        </w:rPr>
        <w:t>refore, the</w:t>
      </w:r>
      <w:r>
        <w:rPr>
          <w:rFonts w:eastAsiaTheme="minorEastAsia"/>
          <w:lang w:val="en-GB"/>
        </w:rPr>
        <w:t xml:space="preserve"> </w:t>
      </w:r>
      <w:r w:rsidR="00984519">
        <w:rPr>
          <w:rFonts w:eastAsiaTheme="minorEastAsia"/>
          <w:lang w:val="en-GB"/>
        </w:rPr>
        <w:t>measured pressure difference</w:t>
      </w:r>
      <w:r>
        <w:rPr>
          <w:rFonts w:eastAsiaTheme="minorEastAsia"/>
          <w:lang w:val="en-GB"/>
        </w:rPr>
        <w:t xml:space="preserve"> </w:t>
      </w:r>
      <w:r w:rsidR="00984519">
        <w:rPr>
          <w:rFonts w:eastAsiaTheme="minorEastAsia"/>
          <w:lang w:val="en-GB"/>
        </w:rPr>
        <w:t>consisted o</w:t>
      </w:r>
      <w:r>
        <w:rPr>
          <w:rFonts w:eastAsiaTheme="minorEastAsia"/>
          <w:lang w:val="en-GB"/>
        </w:rPr>
        <w:t xml:space="preserve">f frictional </w:t>
      </w:r>
      <w:r w:rsidR="00984519">
        <w:rPr>
          <w:rFonts w:eastAsiaTheme="minorEastAsia"/>
          <w:lang w:val="en-GB"/>
        </w:rPr>
        <w:t xml:space="preserve">pressure drop </w:t>
      </w:r>
      <w:r>
        <w:rPr>
          <w:rFonts w:eastAsiaTheme="minorEastAsia"/>
          <w:lang w:val="en-GB"/>
        </w:rPr>
        <w:t xml:space="preserve">and momentum pressure </w:t>
      </w:r>
      <w:r w:rsidR="00984519">
        <w:rPr>
          <w:rFonts w:eastAsiaTheme="minorEastAsia"/>
          <w:lang w:val="en-GB"/>
        </w:rPr>
        <w:t>change</w:t>
      </w:r>
      <w:r>
        <w:rPr>
          <w:rFonts w:eastAsiaTheme="minorEastAsia"/>
          <w:lang w:val="en-GB"/>
        </w:rPr>
        <w:t xml:space="preserve"> effects. </w:t>
      </w:r>
      <w:r w:rsidR="00984519">
        <w:rPr>
          <w:rFonts w:eastAsiaTheme="minorEastAsia"/>
          <w:lang w:val="en-GB"/>
        </w:rPr>
        <w:t xml:space="preserve"> A</w:t>
      </w:r>
      <w:r>
        <w:rPr>
          <w:rFonts w:eastAsiaTheme="minorEastAsia"/>
          <w:lang w:val="en-GB"/>
        </w:rPr>
        <w:t xml:space="preserve"> positive total pressure </w:t>
      </w:r>
      <w:r w:rsidR="00984519">
        <w:rPr>
          <w:rFonts w:eastAsiaTheme="minorEastAsia"/>
          <w:lang w:val="en-GB"/>
        </w:rPr>
        <w:t>difference</w:t>
      </w:r>
      <w:r>
        <w:rPr>
          <w:rFonts w:eastAsiaTheme="minorEastAsia"/>
          <w:lang w:val="en-GB"/>
        </w:rPr>
        <w:t xml:space="preserve"> indicated that the pressure at the outlet was higher than the pressure at the inlet</w:t>
      </w:r>
      <w:r w:rsidR="00984519">
        <w:rPr>
          <w:rFonts w:eastAsiaTheme="minorEastAsia"/>
          <w:lang w:val="en-GB"/>
        </w:rPr>
        <w:t>, and vice versa</w:t>
      </w:r>
      <w:r>
        <w:rPr>
          <w:rFonts w:eastAsiaTheme="minorEastAsia"/>
          <w:lang w:val="en-GB"/>
        </w:rPr>
        <w:t xml:space="preserve">. </w:t>
      </w:r>
      <w:r w:rsidR="00984519">
        <w:rPr>
          <w:rFonts w:eastAsiaTheme="minorEastAsia"/>
          <w:lang w:val="en-GB"/>
        </w:rPr>
        <w:t xml:space="preserve"> </w:t>
      </w:r>
      <w:r w:rsidR="00984519">
        <w:rPr>
          <w:rFonts w:eastAsiaTheme="minorEastAsia"/>
          <w:lang w:val="en-GB"/>
        </w:rPr>
        <w:fldChar w:fldCharType="begin"/>
      </w:r>
      <w:r w:rsidR="00984519">
        <w:rPr>
          <w:rFonts w:eastAsiaTheme="minorEastAsia"/>
          <w:lang w:val="en-GB"/>
        </w:rPr>
        <w:instrText xml:space="preserve"> REF _Ref38264358 \h </w:instrText>
      </w:r>
      <w:r w:rsidR="00984519">
        <w:rPr>
          <w:rFonts w:eastAsiaTheme="minorEastAsia"/>
          <w:lang w:val="en-GB"/>
        </w:rPr>
        <w:instrText xml:space="preserve"> \* MERGEFORMAT </w:instrText>
      </w:r>
      <w:r w:rsidR="00984519">
        <w:rPr>
          <w:rFonts w:eastAsiaTheme="minorEastAsia"/>
          <w:lang w:val="en-GB"/>
        </w:rPr>
      </w:r>
      <w:r w:rsidR="00984519">
        <w:rPr>
          <w:rFonts w:eastAsiaTheme="minorEastAsia"/>
          <w:lang w:val="en-GB"/>
        </w:rPr>
        <w:fldChar w:fldCharType="separate"/>
      </w:r>
      <w:r w:rsidR="006F79CF">
        <w:t xml:space="preserve">Figure </w:t>
      </w:r>
      <w:r w:rsidR="006F79CF">
        <w:rPr>
          <w:noProof/>
        </w:rPr>
        <w:t>12</w:t>
      </w:r>
      <w:r w:rsidR="00984519">
        <w:rPr>
          <w:rFonts w:eastAsiaTheme="minorEastAsia"/>
          <w:lang w:val="en-GB"/>
        </w:rPr>
        <w:fldChar w:fldCharType="end"/>
      </w:r>
      <w:r w:rsidR="00984519">
        <w:rPr>
          <w:rFonts w:eastAsiaTheme="minorEastAsia"/>
          <w:lang w:val="en-GB"/>
        </w:rPr>
        <w:t xml:space="preserve"> shows the </w:t>
      </w:r>
      <w:r w:rsidR="00984519">
        <w:rPr>
          <w:rFonts w:eastAsiaTheme="minorEastAsia"/>
          <w:lang w:val="en-GB"/>
        </w:rPr>
        <w:t>influence</w:t>
      </w:r>
      <w:r w:rsidR="00984519">
        <w:rPr>
          <w:rFonts w:eastAsiaTheme="minorEastAsia"/>
          <w:lang w:val="en-GB"/>
        </w:rPr>
        <w:t xml:space="preserve"> of rotation </w:t>
      </w:r>
      <w:r w:rsidR="00984519">
        <w:rPr>
          <w:rFonts w:eastAsiaTheme="minorEastAsia"/>
          <w:lang w:val="en-GB"/>
        </w:rPr>
        <w:t>(</w:t>
      </w:r>
      <w:r w:rsidR="00984519">
        <w:rPr>
          <w:rFonts w:eastAsiaTheme="minorEastAsia"/>
          <w:lang w:val="en-GB"/>
        </w:rPr>
        <w:t>at the heat flux and mass flux combinations discusses</w:t>
      </w:r>
      <w:r w:rsidR="00062976">
        <w:rPr>
          <w:rFonts w:eastAsiaTheme="minorEastAsia"/>
          <w:lang w:val="en-GB"/>
        </w:rPr>
        <w:t xml:space="preserve"> previously</w:t>
      </w:r>
      <w:r w:rsidR="00984519">
        <w:rPr>
          <w:rFonts w:eastAsiaTheme="minorEastAsia"/>
          <w:lang w:val="en-GB"/>
        </w:rPr>
        <w:t>)</w:t>
      </w:r>
      <w:r w:rsidR="00984519">
        <w:rPr>
          <w:rFonts w:eastAsiaTheme="minorEastAsia"/>
          <w:lang w:val="en-GB"/>
        </w:rPr>
        <w:t xml:space="preserve"> on the total pressure </w:t>
      </w:r>
      <w:r w:rsidR="00984519">
        <w:rPr>
          <w:rFonts w:eastAsiaTheme="minorEastAsia"/>
          <w:lang w:val="en-GB"/>
        </w:rPr>
        <w:t>difference</w:t>
      </w:r>
      <w:r w:rsidR="00984519">
        <w:rPr>
          <w:rFonts w:eastAsiaTheme="minorEastAsia"/>
          <w:lang w:val="en-GB"/>
        </w:rPr>
        <w:t xml:space="preserve">. </w:t>
      </w:r>
      <w:r w:rsidR="00062976">
        <w:rPr>
          <w:rFonts w:eastAsiaTheme="minorEastAsia"/>
          <w:lang w:val="en-GB"/>
        </w:rPr>
        <w:t>In general, there was a decrease in the total</w:t>
      </w:r>
      <w:r w:rsidR="00984519">
        <w:rPr>
          <w:rFonts w:eastAsiaTheme="minorEastAsia"/>
          <w:lang w:val="en-GB"/>
        </w:rPr>
        <w:t xml:space="preserve"> p</w:t>
      </w:r>
      <w:r w:rsidR="00984519">
        <w:rPr>
          <w:rFonts w:eastAsiaTheme="minorEastAsia"/>
          <w:lang w:val="en-GB"/>
        </w:rPr>
        <w:t>ressure d</w:t>
      </w:r>
      <w:r w:rsidR="00984519">
        <w:rPr>
          <w:rFonts w:eastAsiaTheme="minorEastAsia"/>
          <w:lang w:val="en-GB"/>
        </w:rPr>
        <w:t>ifference</w:t>
      </w:r>
      <w:r w:rsidR="00984519">
        <w:rPr>
          <w:rFonts w:eastAsiaTheme="minorEastAsia"/>
          <w:lang w:val="en-GB"/>
        </w:rPr>
        <w:t xml:space="preserve"> </w:t>
      </w:r>
      <w:r w:rsidR="00062976">
        <w:rPr>
          <w:rFonts w:eastAsiaTheme="minorEastAsia"/>
          <w:lang w:val="en-GB"/>
        </w:rPr>
        <w:t>as</w:t>
      </w:r>
      <w:r w:rsidR="00984519">
        <w:rPr>
          <w:rFonts w:eastAsiaTheme="minorEastAsia"/>
          <w:lang w:val="en-GB"/>
        </w:rPr>
        <w:t xml:space="preserve"> </w:t>
      </w:r>
      <m:oMath>
        <m:r>
          <w:rPr>
            <w:rFonts w:ascii="Cambria Math" w:eastAsiaTheme="minorEastAsia" w:hAnsi="Cambria Math"/>
            <w:lang w:val="en-GB"/>
          </w:rPr>
          <m:t>θ</m:t>
        </m:r>
      </m:oMath>
      <w:r w:rsidR="00062976">
        <w:rPr>
          <w:rFonts w:eastAsiaTheme="minorEastAsia"/>
          <w:lang w:val="en-GB"/>
        </w:rPr>
        <w:t xml:space="preserve"> increased from </w:t>
      </w:r>
      <w:r w:rsidR="00984519">
        <w:rPr>
          <w:rFonts w:eastAsiaTheme="minorEastAsia"/>
          <w:lang w:val="en-GB"/>
        </w:rPr>
        <w:t>0° to 180°</w:t>
      </w:r>
      <w:r w:rsidR="00062976">
        <w:rPr>
          <w:rFonts w:eastAsiaTheme="minorEastAsia"/>
          <w:lang w:val="en-GB"/>
        </w:rPr>
        <w:t xml:space="preserve">, particularly </w:t>
      </w:r>
      <w:r w:rsidR="00984519">
        <w:rPr>
          <w:rFonts w:eastAsiaTheme="minorEastAsia"/>
          <w:lang w:val="en-GB"/>
        </w:rPr>
        <w:t>at a mass flux of 10 and 20 kg/m</w:t>
      </w:r>
      <w:r w:rsidR="00984519">
        <w:rPr>
          <w:rFonts w:eastAsiaTheme="minorEastAsia"/>
          <w:vertAlign w:val="superscript"/>
          <w:lang w:val="en-GB"/>
        </w:rPr>
        <w:t>2</w:t>
      </w:r>
      <w:r w:rsidR="00984519">
        <w:rPr>
          <w:rFonts w:eastAsiaTheme="minorEastAsia"/>
          <w:lang w:val="en-GB"/>
        </w:rPr>
        <w:t>s. At a mass flux of 40 kg/m</w:t>
      </w:r>
      <w:r w:rsidR="00984519">
        <w:rPr>
          <w:rFonts w:eastAsiaTheme="minorEastAsia"/>
          <w:vertAlign w:val="superscript"/>
          <w:lang w:val="en-GB"/>
        </w:rPr>
        <w:t>2</w:t>
      </w:r>
      <w:r w:rsidR="00984519">
        <w:rPr>
          <w:rFonts w:eastAsiaTheme="minorEastAsia"/>
          <w:lang w:val="en-GB"/>
        </w:rPr>
        <w:t xml:space="preserve">s </w:t>
      </w:r>
      <w:r w:rsidR="00062976">
        <w:rPr>
          <w:rFonts w:eastAsiaTheme="minorEastAsia"/>
          <w:lang w:val="en-GB"/>
        </w:rPr>
        <w:t xml:space="preserve">at local maximum at </w:t>
      </w:r>
      <m:oMath>
        <m:r>
          <w:rPr>
            <w:rFonts w:ascii="Cambria Math" w:eastAsiaTheme="minorEastAsia" w:hAnsi="Cambria Math"/>
            <w:lang w:val="en-GB"/>
          </w:rPr>
          <m:t>θ</m:t>
        </m:r>
      </m:oMath>
      <w:r w:rsidR="00062976">
        <w:rPr>
          <w:rFonts w:eastAsiaTheme="minorEastAsia"/>
          <w:lang w:val="en-GB"/>
        </w:rPr>
        <w:t xml:space="preserve"> = 9</w:t>
      </w:r>
      <w:r w:rsidR="00062976">
        <w:rPr>
          <w:rFonts w:eastAsiaTheme="minorEastAsia"/>
          <w:lang w:val="en-GB"/>
        </w:rPr>
        <w:t>0°</w:t>
      </w:r>
      <w:r w:rsidR="00062976">
        <w:rPr>
          <w:rFonts w:eastAsiaTheme="minorEastAsia"/>
          <w:lang w:val="en-GB"/>
        </w:rPr>
        <w:t xml:space="preserve"> was observed</w:t>
      </w:r>
      <w:r w:rsidR="00984519">
        <w:rPr>
          <w:rFonts w:eastAsiaTheme="minorEastAsia"/>
          <w:lang w:val="en-GB"/>
        </w:rPr>
        <w:t xml:space="preserve">. </w:t>
      </w:r>
    </w:p>
    <w:bookmarkEnd w:id="81"/>
    <w:p w14:paraId="2FBBDF59" w14:textId="25A1D3E2" w:rsidR="00883027" w:rsidRDefault="00883027" w:rsidP="00732465">
      <w:pPr>
        <w:spacing w:line="360" w:lineRule="auto"/>
        <w:ind w:firstLine="284"/>
        <w:jc w:val="both"/>
        <w:rPr>
          <w:rFonts w:eastAsiaTheme="minorEastAsia"/>
          <w:lang w:val="en-GB"/>
        </w:rPr>
      </w:pPr>
    </w:p>
    <w:p w14:paraId="5574253C" w14:textId="77777777" w:rsidR="00883027" w:rsidRDefault="00883027" w:rsidP="00732465">
      <w:pPr>
        <w:spacing w:line="360" w:lineRule="auto"/>
        <w:ind w:firstLine="284"/>
        <w:jc w:val="both"/>
        <w:rPr>
          <w:rFonts w:eastAsiaTheme="minorEastAsia"/>
          <w:lang w:val="en-GB"/>
        </w:rPr>
      </w:pPr>
    </w:p>
    <w:p w14:paraId="63C548B5" w14:textId="77777777" w:rsidR="00883027" w:rsidRDefault="00883027" w:rsidP="00C60DDA">
      <w:pPr>
        <w:spacing w:line="360" w:lineRule="auto"/>
        <w:ind w:firstLine="284"/>
        <w:jc w:val="center"/>
        <w:rPr>
          <w:rFonts w:eastAsiaTheme="minorEastAsia"/>
          <w:lang w:val="en-GB"/>
        </w:rPr>
      </w:pPr>
      <w:r>
        <w:rPr>
          <w:noProof/>
        </w:rPr>
        <w:lastRenderedPageBreak/>
        <w:drawing>
          <wp:inline distT="0" distB="0" distL="0" distR="0" wp14:anchorId="22191CB4" wp14:editId="047D1233">
            <wp:extent cx="2434660" cy="2159635"/>
            <wp:effectExtent l="0" t="0" r="3810" b="0"/>
            <wp:docPr id="41" name="Chart 41">
              <a:extLst xmlns:a="http://schemas.openxmlformats.org/drawingml/2006/main">
                <a:ext uri="{FF2B5EF4-FFF2-40B4-BE49-F238E27FC236}">
                  <a16:creationId xmlns:a16="http://schemas.microsoft.com/office/drawing/2014/main" id="{8C49E5D2-3BD6-4DFF-B307-D6D56D067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3E55BF" w14:textId="345DEE65" w:rsidR="00883027" w:rsidRDefault="00883027" w:rsidP="00062976">
      <w:pPr>
        <w:pStyle w:val="Caption"/>
        <w:spacing w:line="360" w:lineRule="auto"/>
        <w:jc w:val="center"/>
      </w:pPr>
      <w:bookmarkStart w:id="82" w:name="_Ref38264358"/>
      <w:r>
        <w:t xml:space="preserve">Figure </w:t>
      </w:r>
      <w:r>
        <w:fldChar w:fldCharType="begin"/>
      </w:r>
      <w:r>
        <w:instrText xml:space="preserve"> SEQ Figure \* ARABIC </w:instrText>
      </w:r>
      <w:r>
        <w:fldChar w:fldCharType="separate"/>
      </w:r>
      <w:r w:rsidR="006F79CF">
        <w:rPr>
          <w:noProof/>
        </w:rPr>
        <w:t>12</w:t>
      </w:r>
      <w:r>
        <w:fldChar w:fldCharType="end"/>
      </w:r>
      <w:bookmarkEnd w:id="82"/>
      <w:r>
        <w:t>: Total pressure d</w:t>
      </w:r>
      <w:r w:rsidR="00322A4C">
        <w:t>ifference</w:t>
      </w:r>
      <w:r>
        <w:t xml:space="preserve"> </w:t>
      </w:r>
      <w:r w:rsidR="00841508">
        <w:t xml:space="preserve">in terms of </w:t>
      </w:r>
      <m:oMath>
        <m:r>
          <m:rPr>
            <m:sty m:val="bi"/>
          </m:rPr>
          <w:rPr>
            <w:rFonts w:ascii="Cambria Math" w:hAnsi="Cambria Math"/>
          </w:rPr>
          <m:t>θ</m:t>
        </m:r>
      </m:oMath>
      <w:r>
        <w:t xml:space="preserve"> at </w:t>
      </w:r>
      <w:r w:rsidR="00062976">
        <w:t xml:space="preserve">various </w:t>
      </w:r>
      <w:r>
        <w:t xml:space="preserve">mass </w:t>
      </w:r>
      <w:r w:rsidR="00062976">
        <w:t xml:space="preserve">and heat </w:t>
      </w:r>
      <w:r>
        <w:t>flux</w:t>
      </w:r>
      <w:r w:rsidR="00062976">
        <w:t xml:space="preserve"> combinations</w:t>
      </w:r>
    </w:p>
    <w:p w14:paraId="7E7BE208" w14:textId="77777777" w:rsidR="00062976" w:rsidRPr="00062976" w:rsidRDefault="00062976" w:rsidP="00062976">
      <w:pPr>
        <w:rPr>
          <w:rFonts w:eastAsiaTheme="minorEastAsia"/>
        </w:rPr>
      </w:pPr>
    </w:p>
    <w:p w14:paraId="50DF5051" w14:textId="5C90F930" w:rsidR="00883027" w:rsidRPr="007A392B" w:rsidRDefault="00883027" w:rsidP="00732465">
      <w:pPr>
        <w:spacing w:line="360" w:lineRule="auto"/>
        <w:ind w:firstLine="284"/>
        <w:jc w:val="both"/>
        <w:rPr>
          <w:rFonts w:eastAsiaTheme="minorEastAsia"/>
          <w:lang w:val="en-GB"/>
        </w:rPr>
      </w:pPr>
      <w:r>
        <w:rPr>
          <w:rFonts w:eastAsiaTheme="minorEastAsia"/>
          <w:lang w:val="en-GB"/>
        </w:rPr>
        <w:t>The negative total pressure d</w:t>
      </w:r>
      <w:r w:rsidR="00322A4C">
        <w:rPr>
          <w:rFonts w:eastAsiaTheme="minorEastAsia"/>
          <w:lang w:val="en-GB"/>
        </w:rPr>
        <w:t>ifferences</w:t>
      </w:r>
      <w:r>
        <w:rPr>
          <w:rFonts w:eastAsiaTheme="minorEastAsia"/>
          <w:lang w:val="en-GB"/>
        </w:rPr>
        <w:t xml:space="preserve"> </w:t>
      </w:r>
      <w:r w:rsidR="00322A4C">
        <w:rPr>
          <w:rFonts w:eastAsiaTheme="minorEastAsia"/>
          <w:lang w:val="en-GB"/>
        </w:rPr>
        <w:t>observed at</w:t>
      </w:r>
      <w:r>
        <w:rPr>
          <w:rFonts w:eastAsiaTheme="minorEastAsia"/>
          <w:lang w:val="en-GB"/>
        </w:rPr>
        <w:t xml:space="preserve"> 180° indicates that the frictional pressure drop </w:t>
      </w:r>
      <w:r w:rsidR="00062976">
        <w:rPr>
          <w:rFonts w:eastAsiaTheme="minorEastAsia"/>
          <w:lang w:val="en-GB"/>
        </w:rPr>
        <w:t>was</w:t>
      </w:r>
      <w:r>
        <w:rPr>
          <w:rFonts w:eastAsiaTheme="minorEastAsia"/>
          <w:lang w:val="en-GB"/>
        </w:rPr>
        <w:t xml:space="preserve"> much larger at this rotation than in the other rotations. It is posited that the other rotations have vapour far away from the heated surface in most cases</w:t>
      </w:r>
      <w:r w:rsidR="00062976">
        <w:rPr>
          <w:rFonts w:eastAsiaTheme="minorEastAsia"/>
          <w:lang w:val="en-GB"/>
        </w:rPr>
        <w:t xml:space="preserve">, and resulted in </w:t>
      </w:r>
      <w:r>
        <w:rPr>
          <w:rFonts w:eastAsiaTheme="minorEastAsia"/>
          <w:lang w:val="en-GB"/>
        </w:rPr>
        <w:t xml:space="preserve">larger vapour velocities </w:t>
      </w:r>
      <w:r w:rsidR="00062976">
        <w:rPr>
          <w:rFonts w:eastAsiaTheme="minorEastAsia"/>
          <w:lang w:val="en-GB"/>
        </w:rPr>
        <w:t>which increased</w:t>
      </w:r>
      <w:r>
        <w:rPr>
          <w:rFonts w:eastAsiaTheme="minorEastAsia"/>
          <w:lang w:val="en-GB"/>
        </w:rPr>
        <w:t xml:space="preserve"> the moment pressure drop</w:t>
      </w:r>
      <w:r w:rsidR="00062976">
        <w:rPr>
          <w:rFonts w:eastAsiaTheme="minorEastAsia"/>
          <w:lang w:val="en-GB"/>
        </w:rPr>
        <w:t>. T</w:t>
      </w:r>
      <w:r>
        <w:rPr>
          <w:rFonts w:eastAsiaTheme="minorEastAsia"/>
          <w:lang w:val="en-GB"/>
        </w:rPr>
        <w:t xml:space="preserve">he vapour </w:t>
      </w:r>
      <w:r w:rsidR="00062976">
        <w:rPr>
          <w:rFonts w:eastAsiaTheme="minorEastAsia"/>
          <w:lang w:val="en-GB"/>
        </w:rPr>
        <w:t xml:space="preserve">that </w:t>
      </w:r>
      <w:r>
        <w:rPr>
          <w:rFonts w:eastAsiaTheme="minorEastAsia"/>
          <w:lang w:val="en-GB"/>
        </w:rPr>
        <w:t>mov</w:t>
      </w:r>
      <w:r w:rsidR="00062976">
        <w:rPr>
          <w:rFonts w:eastAsiaTheme="minorEastAsia"/>
          <w:lang w:val="en-GB"/>
        </w:rPr>
        <w:t>ed</w:t>
      </w:r>
      <w:r>
        <w:rPr>
          <w:rFonts w:eastAsiaTheme="minorEastAsia"/>
          <w:lang w:val="en-GB"/>
        </w:rPr>
        <w:t xml:space="preserve"> at </w:t>
      </w:r>
      <w:r w:rsidR="00062976">
        <w:rPr>
          <w:rFonts w:eastAsiaTheme="minorEastAsia"/>
          <w:lang w:val="en-GB"/>
        </w:rPr>
        <w:t>higher</w:t>
      </w:r>
      <w:r>
        <w:rPr>
          <w:rFonts w:eastAsiaTheme="minorEastAsia"/>
          <w:lang w:val="en-GB"/>
        </w:rPr>
        <w:t xml:space="preserve"> velocit</w:t>
      </w:r>
      <w:r w:rsidR="00062976">
        <w:rPr>
          <w:rFonts w:eastAsiaTheme="minorEastAsia"/>
          <w:lang w:val="en-GB"/>
        </w:rPr>
        <w:t>ies</w:t>
      </w:r>
      <w:r>
        <w:rPr>
          <w:rFonts w:eastAsiaTheme="minorEastAsia"/>
          <w:lang w:val="en-GB"/>
        </w:rPr>
        <w:t xml:space="preserve"> remain</w:t>
      </w:r>
      <w:r w:rsidR="00062976">
        <w:rPr>
          <w:rFonts w:eastAsiaTheme="minorEastAsia"/>
          <w:lang w:val="en-GB"/>
        </w:rPr>
        <w:t>ed</w:t>
      </w:r>
      <w:r>
        <w:rPr>
          <w:rFonts w:eastAsiaTheme="minorEastAsia"/>
          <w:lang w:val="en-GB"/>
        </w:rPr>
        <w:t xml:space="preserve"> </w:t>
      </w:r>
      <w:r w:rsidR="00062976">
        <w:rPr>
          <w:rFonts w:eastAsiaTheme="minorEastAsia"/>
          <w:lang w:val="en-GB"/>
        </w:rPr>
        <w:t>removed</w:t>
      </w:r>
      <w:r>
        <w:rPr>
          <w:rFonts w:eastAsiaTheme="minorEastAsia"/>
          <w:lang w:val="en-GB"/>
        </w:rPr>
        <w:t xml:space="preserve"> from the heated surface </w:t>
      </w:r>
      <w:r w:rsidR="00062976">
        <w:rPr>
          <w:rFonts w:eastAsiaTheme="minorEastAsia"/>
          <w:lang w:val="en-GB"/>
        </w:rPr>
        <w:t>and resulted in</w:t>
      </w:r>
      <w:r>
        <w:rPr>
          <w:rFonts w:eastAsiaTheme="minorEastAsia"/>
          <w:lang w:val="en-GB"/>
        </w:rPr>
        <w:t xml:space="preserve"> a less significant increase in the frictional pressure drop. </w:t>
      </w:r>
    </w:p>
    <w:p w14:paraId="33C1E502" w14:textId="77777777" w:rsidR="0052690E" w:rsidRPr="000876FA" w:rsidRDefault="0052690E" w:rsidP="00732465">
      <w:pPr>
        <w:spacing w:line="360" w:lineRule="auto"/>
        <w:ind w:firstLine="284"/>
        <w:jc w:val="both"/>
        <w:rPr>
          <w:rFonts w:eastAsiaTheme="minorEastAsia"/>
          <w:lang w:val="en-GB"/>
        </w:rPr>
      </w:pPr>
    </w:p>
    <w:p w14:paraId="089ECE55" w14:textId="080BDDCC" w:rsidR="009545B1" w:rsidRPr="000876FA" w:rsidRDefault="00575CB2" w:rsidP="0044372A">
      <w:pPr>
        <w:pStyle w:val="Heading1"/>
        <w:keepLines/>
        <w:numPr>
          <w:ilvl w:val="0"/>
          <w:numId w:val="3"/>
        </w:numPr>
        <w:autoSpaceDE/>
        <w:autoSpaceDN/>
        <w:spacing w:before="0" w:after="60" w:line="360" w:lineRule="auto"/>
        <w:ind w:left="425" w:hanging="357"/>
        <w:jc w:val="left"/>
        <w:rPr>
          <w:b/>
          <w:bCs/>
          <w:lang w:val="en-GB"/>
        </w:rPr>
      </w:pPr>
      <w:r w:rsidRPr="000876FA">
        <w:rPr>
          <w:b/>
          <w:bCs/>
          <w:lang w:val="en-GB"/>
        </w:rPr>
        <w:t>Numerical model</w:t>
      </w:r>
    </w:p>
    <w:p w14:paraId="4F5E58A3" w14:textId="77777777" w:rsidR="009545B1" w:rsidRPr="000876FA" w:rsidRDefault="009545B1" w:rsidP="00732465">
      <w:pPr>
        <w:spacing w:line="360" w:lineRule="auto"/>
        <w:ind w:firstLine="284"/>
        <w:jc w:val="both"/>
        <w:rPr>
          <w:rFonts w:eastAsia="Dotum"/>
          <w:lang w:val="en-GB"/>
        </w:rPr>
      </w:pPr>
      <w:r w:rsidRPr="000876FA">
        <w:rPr>
          <w:lang w:val="en-GB"/>
        </w:rPr>
        <w:t>The numerical section of this study focused on the interaction between two incompressible, viscous and Newtonian fluids flowing through a two-dimensional as well as a three-dimensional laminar microchannel using ANSYS® Fluent 19.1. The liquid and vapour phases were modelled as a single fluid using the volume of fluid (VOF) method. In t</w:t>
      </w:r>
      <w:r w:rsidRPr="000876FA">
        <w:rPr>
          <w:rFonts w:eastAsia="Dotum"/>
          <w:lang w:val="en-GB"/>
        </w:rPr>
        <w:t>he VOF method, e</w:t>
      </w:r>
      <w:r w:rsidRPr="000876FA">
        <w:rPr>
          <w:lang w:val="en-GB"/>
        </w:rPr>
        <w:t xml:space="preserve">ach of the phases was represented by </w:t>
      </w:r>
      <w:r w:rsidRPr="000876FA">
        <w:rPr>
          <w:rFonts w:eastAsia="Dotum"/>
          <w:lang w:val="en-GB"/>
        </w:rPr>
        <w:t xml:space="preserve">a volume fraction, </w:t>
      </w:r>
      <m:oMath>
        <m:r>
          <w:rPr>
            <w:rFonts w:ascii="Cambria Math" w:eastAsia="Dotum" w:hAnsi="Cambria Math"/>
            <w:lang w:val="en-GB"/>
          </w:rPr>
          <m:t>c</m:t>
        </m:r>
      </m:oMath>
      <w:r w:rsidRPr="000876FA">
        <w:rPr>
          <w:rFonts w:eastAsia="Dotum"/>
          <w:lang w:val="en-GB"/>
        </w:rPr>
        <w:t xml:space="preserve">, which was equal to 1 in the pure liquid region and equal to 0 in the pure vapour region. The liquid-vapour interface was modelled by smearing the volume fraction over three to four cells, rapidly decreasing it from 0 to 1. The volume fraction was then used in the following equation to create the single-fluid properties, such as density, viscosity and conductivity: </w:t>
      </w:r>
    </w:p>
    <w:p w14:paraId="717B432C" w14:textId="77777777" w:rsidR="009545B1" w:rsidRPr="000876FA" w:rsidRDefault="009545B1" w:rsidP="00732465">
      <w:pPr>
        <w:spacing w:line="360" w:lineRule="auto"/>
        <w:ind w:firstLine="284"/>
        <w:jc w:val="both"/>
        <w:rPr>
          <w:rFonts w:eastAsia="Dotum"/>
          <w:lang w:val="en-GB"/>
        </w:rPr>
      </w:pPr>
    </w:p>
    <w:tbl>
      <w:tblPr>
        <w:tblStyle w:val="TableGrid"/>
        <w:tblW w:w="9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7940"/>
        <w:gridCol w:w="1066"/>
      </w:tblGrid>
      <w:tr w:rsidR="009545B1" w:rsidRPr="000876FA" w14:paraId="6FE61A4F" w14:textId="77777777" w:rsidTr="009545B1">
        <w:trPr>
          <w:trHeight w:val="276"/>
        </w:trPr>
        <w:tc>
          <w:tcPr>
            <w:tcW w:w="743" w:type="dxa"/>
            <w:vAlign w:val="center"/>
          </w:tcPr>
          <w:p w14:paraId="20CCE6A6" w14:textId="77777777" w:rsidR="009545B1" w:rsidRPr="000876FA" w:rsidRDefault="009545B1" w:rsidP="00732465">
            <w:pPr>
              <w:spacing w:line="360" w:lineRule="auto"/>
              <w:jc w:val="center"/>
              <w:rPr>
                <w:lang w:val="en-GB"/>
              </w:rPr>
            </w:pPr>
          </w:p>
        </w:tc>
        <w:tc>
          <w:tcPr>
            <w:tcW w:w="7940" w:type="dxa"/>
            <w:vAlign w:val="center"/>
          </w:tcPr>
          <w:p w14:paraId="6FB924ED" w14:textId="77777777" w:rsidR="009545B1" w:rsidRPr="000876FA" w:rsidRDefault="009545B1" w:rsidP="00732465">
            <w:pPr>
              <w:spacing w:line="360" w:lineRule="auto"/>
              <w:jc w:val="center"/>
              <w:rPr>
                <w:lang w:val="en-GB"/>
              </w:rPr>
            </w:pPr>
            <m:oMathPara>
              <m:oMath>
                <m:r>
                  <m:rPr>
                    <m:sty m:val="p"/>
                  </m:rPr>
                  <w:rPr>
                    <w:rFonts w:ascii="Cambria Math" w:hAnsi="Cambria Math"/>
                    <w:lang w:val="en-GB"/>
                  </w:rPr>
                  <m:t>Φ</m:t>
                </m:r>
                <m:r>
                  <w:rPr>
                    <w:rFonts w:ascii="Cambria Math" w:hAnsi="Cambria Math"/>
                    <w:lang w:val="en-GB"/>
                  </w:rPr>
                  <m:t>=</m:t>
                </m:r>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Liquid</m:t>
                    </m:r>
                  </m:sub>
                </m:sSub>
                <m:r>
                  <w:rPr>
                    <w:rFonts w:ascii="Cambria Math" w:hAnsi="Cambria Math"/>
                    <w:lang w:val="en-GB"/>
                  </w:rPr>
                  <m:t>c+</m:t>
                </m:r>
                <m:d>
                  <m:dPr>
                    <m:ctrlPr>
                      <w:rPr>
                        <w:rFonts w:ascii="Cambria Math" w:hAnsi="Cambria Math"/>
                        <w:i/>
                        <w:lang w:val="en-GB"/>
                      </w:rPr>
                    </m:ctrlPr>
                  </m:dPr>
                  <m:e>
                    <m:r>
                      <w:rPr>
                        <w:rFonts w:ascii="Cambria Math" w:hAnsi="Cambria Math"/>
                        <w:lang w:val="en-GB"/>
                      </w:rPr>
                      <m:t>1-c</m:t>
                    </m:r>
                  </m:e>
                </m:d>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vapour</m:t>
                    </m:r>
                  </m:sub>
                </m:sSub>
              </m:oMath>
            </m:oMathPara>
          </w:p>
        </w:tc>
        <w:tc>
          <w:tcPr>
            <w:tcW w:w="1066" w:type="dxa"/>
            <w:vAlign w:val="center"/>
          </w:tcPr>
          <w:p w14:paraId="2CCA81E6" w14:textId="6F874551" w:rsidR="009545B1" w:rsidRPr="000876FA" w:rsidRDefault="009545B1" w:rsidP="00732465">
            <w:pPr>
              <w:spacing w:line="360" w:lineRule="auto"/>
              <w:jc w:val="right"/>
              <w:rPr>
                <w:sz w:val="22"/>
                <w:szCs w:val="22"/>
                <w:lang w:val="en-GB"/>
              </w:rPr>
            </w:pPr>
            <w:r w:rsidRPr="000876FA">
              <w:rPr>
                <w:lang w:val="en-GB"/>
              </w:rPr>
              <w:t>(1</w:t>
            </w:r>
            <w:r w:rsidR="00062976">
              <w:rPr>
                <w:lang w:val="en-GB"/>
              </w:rPr>
              <w:t>8</w:t>
            </w:r>
            <w:r w:rsidRPr="000876FA">
              <w:rPr>
                <w:lang w:val="en-GB"/>
              </w:rPr>
              <w:t>)</w:t>
            </w:r>
          </w:p>
        </w:tc>
      </w:tr>
    </w:tbl>
    <w:p w14:paraId="698C4D05" w14:textId="77777777" w:rsidR="009545B1" w:rsidRPr="000876FA" w:rsidRDefault="009545B1" w:rsidP="00732465">
      <w:pPr>
        <w:spacing w:line="360" w:lineRule="auto"/>
        <w:jc w:val="both"/>
        <w:rPr>
          <w:rFonts w:eastAsia="Dotum"/>
          <w:lang w:val="en-GB"/>
        </w:rPr>
      </w:pPr>
    </w:p>
    <w:p w14:paraId="4673B0A0" w14:textId="77777777" w:rsidR="009545B1" w:rsidRPr="000876FA" w:rsidRDefault="009545B1" w:rsidP="00732465">
      <w:pPr>
        <w:pStyle w:val="ListBullet"/>
        <w:numPr>
          <w:ilvl w:val="0"/>
          <w:numId w:val="0"/>
        </w:numPr>
        <w:spacing w:line="360" w:lineRule="auto"/>
        <w:ind w:firstLine="202"/>
        <w:jc w:val="both"/>
        <w:rPr>
          <w:rFonts w:eastAsia="Dotum"/>
          <w:lang w:val="en-GB"/>
        </w:rPr>
      </w:pPr>
      <w:r w:rsidRPr="000876FA">
        <w:rPr>
          <w:rFonts w:eastAsia="Dotum"/>
          <w:lang w:val="en-GB"/>
        </w:rPr>
        <w:t xml:space="preserve">where </w:t>
      </w:r>
      <m:oMath>
        <m:r>
          <m:rPr>
            <m:sty m:val="p"/>
          </m:rPr>
          <w:rPr>
            <w:rFonts w:ascii="Cambria Math" w:eastAsia="Dotum" w:hAnsi="Cambria Math"/>
            <w:lang w:val="en-GB"/>
          </w:rPr>
          <m:t>Φ</m:t>
        </m:r>
      </m:oMath>
      <w:r w:rsidRPr="000876FA">
        <w:rPr>
          <w:rFonts w:eastAsia="Dotum"/>
          <w:lang w:val="en-GB"/>
        </w:rPr>
        <w:t xml:space="preserve"> is an arbitrary scalar and the subscripts </w:t>
      </w:r>
      <m:oMath>
        <m:r>
          <w:rPr>
            <w:rFonts w:ascii="Cambria Math" w:eastAsia="Dotum" w:hAnsi="Cambria Math"/>
            <w:lang w:val="en-GB"/>
          </w:rPr>
          <m:t>liquid</m:t>
        </m:r>
      </m:oMath>
      <w:r w:rsidRPr="000876FA">
        <w:rPr>
          <w:rFonts w:eastAsia="Dotum"/>
          <w:lang w:val="en-GB"/>
        </w:rPr>
        <w:t xml:space="preserve"> and </w:t>
      </w:r>
      <m:oMath>
        <m:r>
          <w:rPr>
            <w:rFonts w:ascii="Cambria Math" w:eastAsia="Dotum" w:hAnsi="Cambria Math"/>
            <w:lang w:val="en-GB"/>
          </w:rPr>
          <m:t>vapour</m:t>
        </m:r>
      </m:oMath>
      <w:r w:rsidRPr="000876FA">
        <w:rPr>
          <w:rFonts w:eastAsia="Dotum"/>
          <w:iCs/>
          <w:lang w:val="en-GB"/>
        </w:rPr>
        <w:t xml:space="preserve"> </w:t>
      </w:r>
      <w:r w:rsidRPr="000876FA">
        <w:rPr>
          <w:rFonts w:eastAsia="Dotum"/>
          <w:lang w:val="en-GB"/>
        </w:rPr>
        <w:t xml:space="preserve">represent the liquid and vapour properties </w:t>
      </w:r>
      <w:proofErr w:type="gramStart"/>
      <w:r w:rsidRPr="000876FA">
        <w:rPr>
          <w:rFonts w:eastAsia="Dotum"/>
          <w:lang w:val="en-GB"/>
        </w:rPr>
        <w:t>respecti</w:t>
      </w:r>
      <w:bookmarkStart w:id="83" w:name="_GoBack"/>
      <w:bookmarkEnd w:id="83"/>
      <w:r w:rsidRPr="000876FA">
        <w:rPr>
          <w:rFonts w:eastAsia="Dotum"/>
          <w:lang w:val="en-GB"/>
        </w:rPr>
        <w:t>vely.</w:t>
      </w:r>
      <w:proofErr w:type="gramEnd"/>
      <w:r w:rsidRPr="000876FA">
        <w:rPr>
          <w:rFonts w:eastAsia="Dotum"/>
          <w:lang w:val="en-GB"/>
        </w:rPr>
        <w:t xml:space="preserve"> </w:t>
      </w:r>
    </w:p>
    <w:p w14:paraId="5F4BD4F9" w14:textId="77777777" w:rsidR="009545B1" w:rsidRPr="000876FA" w:rsidRDefault="009545B1" w:rsidP="00732465">
      <w:pPr>
        <w:spacing w:line="360" w:lineRule="auto"/>
        <w:ind w:firstLine="284"/>
        <w:jc w:val="both"/>
        <w:rPr>
          <w:rFonts w:eastAsia="Dotum"/>
          <w:lang w:val="en-GB"/>
        </w:rPr>
      </w:pPr>
    </w:p>
    <w:p w14:paraId="7B362F0B" w14:textId="0BDFA070" w:rsidR="009545B1" w:rsidRPr="000876FA" w:rsidRDefault="009545B1" w:rsidP="00732465">
      <w:pPr>
        <w:spacing w:line="360" w:lineRule="auto"/>
        <w:ind w:firstLine="284"/>
        <w:jc w:val="both"/>
        <w:rPr>
          <w:rFonts w:eastAsia="Dotum"/>
          <w:lang w:val="en-GB"/>
        </w:rPr>
      </w:pPr>
      <w:r w:rsidRPr="000876FA">
        <w:rPr>
          <w:rFonts w:eastAsia="Dotum"/>
          <w:lang w:val="en-GB"/>
        </w:rPr>
        <w:t xml:space="preserve">The compressive scheme, which recreated the interface from </w:t>
      </w:r>
      <w:r w:rsidRPr="000876FA">
        <w:rPr>
          <w:lang w:val="en-GB"/>
        </w:rPr>
        <w:t>the cell values and normal unit associated with the cell and its surroundings, was used in the</w:t>
      </w:r>
      <w:r w:rsidRPr="000876FA">
        <w:rPr>
          <w:rFonts w:eastAsia="Dotum"/>
          <w:lang w:val="en-GB"/>
        </w:rPr>
        <w:t xml:space="preserve"> propagation and reconstruction of the interface. </w:t>
      </w:r>
    </w:p>
    <w:p w14:paraId="1D1AAFB9" w14:textId="77777777" w:rsidR="00255B54" w:rsidRPr="000876FA" w:rsidRDefault="00255B54" w:rsidP="00732465">
      <w:pPr>
        <w:spacing w:line="360" w:lineRule="auto"/>
        <w:ind w:firstLine="284"/>
        <w:jc w:val="both"/>
        <w:rPr>
          <w:rFonts w:eastAsia="Dotum"/>
          <w:lang w:val="en-GB"/>
        </w:rPr>
      </w:pPr>
    </w:p>
    <w:p w14:paraId="68B7A9FC" w14:textId="77777777" w:rsidR="009545B1" w:rsidRPr="000876FA" w:rsidRDefault="009545B1" w:rsidP="000D0E21">
      <w:pPr>
        <w:pStyle w:val="Heading2"/>
        <w:keepLines/>
        <w:numPr>
          <w:ilvl w:val="1"/>
          <w:numId w:val="3"/>
        </w:numPr>
        <w:autoSpaceDE/>
        <w:autoSpaceDN/>
        <w:spacing w:line="360" w:lineRule="auto"/>
        <w:rPr>
          <w:b/>
          <w:bCs/>
          <w:lang w:val="en-GB"/>
        </w:rPr>
      </w:pPr>
      <w:r w:rsidRPr="000876FA">
        <w:rPr>
          <w:b/>
          <w:bCs/>
          <w:lang w:val="en-GB"/>
        </w:rPr>
        <w:t xml:space="preserve"> Governing equations</w:t>
      </w:r>
    </w:p>
    <w:p w14:paraId="69012573" w14:textId="77777777" w:rsidR="009545B1" w:rsidRPr="000876FA" w:rsidRDefault="009545B1" w:rsidP="00732465">
      <w:pPr>
        <w:spacing w:line="360" w:lineRule="auto"/>
        <w:ind w:firstLine="284"/>
        <w:jc w:val="both"/>
        <w:rPr>
          <w:rFonts w:eastAsia="Dotum"/>
          <w:lang w:val="en-GB"/>
        </w:rPr>
      </w:pPr>
      <w:r w:rsidRPr="000876FA">
        <w:rPr>
          <w:rFonts w:eastAsia="Dotum"/>
          <w:lang w:val="en-GB"/>
        </w:rPr>
        <w:t xml:space="preserve">The equations that were solved during each iteration of the solution were idealised forms of the </w:t>
      </w:r>
      <w:proofErr w:type="spellStart"/>
      <w:r w:rsidRPr="000876FA">
        <w:rPr>
          <w:rFonts w:eastAsia="Dotum"/>
          <w:lang w:val="en-GB"/>
        </w:rPr>
        <w:t>Navier</w:t>
      </w:r>
      <w:proofErr w:type="spellEnd"/>
      <w:r w:rsidRPr="000876FA">
        <w:rPr>
          <w:rFonts w:eastAsia="Dotum"/>
          <w:lang w:val="en-GB"/>
        </w:rPr>
        <w:t>-Stokes equations. The equations for mass, momentum and energy conservation, scalar transport and volume fraction advection are:</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992"/>
      </w:tblGrid>
      <w:tr w:rsidR="009545B1" w:rsidRPr="000876FA" w14:paraId="502B3E81" w14:textId="77777777" w:rsidTr="009545B1">
        <w:trPr>
          <w:trHeight w:val="493"/>
        </w:trPr>
        <w:tc>
          <w:tcPr>
            <w:tcW w:w="8931" w:type="dxa"/>
            <w:vAlign w:val="center"/>
            <w:hideMark/>
          </w:tcPr>
          <w:p w14:paraId="6C06A51C" w14:textId="77777777" w:rsidR="009545B1" w:rsidRPr="000876FA" w:rsidRDefault="009545B1" w:rsidP="00732465">
            <w:pPr>
              <w:spacing w:line="360" w:lineRule="auto"/>
              <w:jc w:val="both"/>
              <w:rPr>
                <w:rStyle w:val="Emphasis"/>
                <w:i w:val="0"/>
                <w:iCs w:val="0"/>
                <w:lang w:val="en-GB"/>
              </w:rPr>
            </w:pPr>
            <m:oMathPara>
              <m:oMath>
                <m:r>
                  <m:rPr>
                    <m:sty m:val="p"/>
                  </m:rPr>
                  <w:rPr>
                    <w:rStyle w:val="Emphasis"/>
                    <w:rFonts w:ascii="Cambria Math" w:hAnsi="Cambria Math"/>
                    <w:lang w:val="en-GB"/>
                  </w:rPr>
                  <w:lastRenderedPageBreak/>
                  <m:t>∇(</m:t>
                </m:r>
                <m:acc>
                  <m:accPr>
                    <m:chr m:val="̃"/>
                    <m:ctrlPr>
                      <w:rPr>
                        <w:rFonts w:ascii="Cambria Math" w:hAnsi="Cambria Math"/>
                        <w:i/>
                        <w:iCs/>
                        <w:lang w:val="en-GB"/>
                      </w:rPr>
                    </m:ctrlPr>
                  </m:accPr>
                  <m:e>
                    <m:r>
                      <m:rPr>
                        <m:sty m:val="p"/>
                      </m:rPr>
                      <w:rPr>
                        <w:rStyle w:val="Emphasis"/>
                        <w:rFonts w:ascii="Cambria Math" w:eastAsia="Calibri" w:hAnsi="Cambria Math"/>
                        <w:lang w:val="en-GB"/>
                      </w:rPr>
                      <m:t>u</m:t>
                    </m:r>
                  </m:e>
                </m:acc>
                <m:r>
                  <m:rPr>
                    <m:sty m:val="p"/>
                  </m:rPr>
                  <w:rPr>
                    <w:rStyle w:val="Emphasis"/>
                    <w:rFonts w:ascii="Cambria Math" w:hAnsi="Cambria Math"/>
                    <w:lang w:val="en-GB"/>
                  </w:rPr>
                  <m:t>)=0</m:t>
                </m:r>
              </m:oMath>
            </m:oMathPara>
          </w:p>
        </w:tc>
        <w:tc>
          <w:tcPr>
            <w:tcW w:w="992" w:type="dxa"/>
            <w:vAlign w:val="center"/>
            <w:hideMark/>
          </w:tcPr>
          <w:p w14:paraId="55F9186F" w14:textId="14A823F7" w:rsidR="009545B1" w:rsidRPr="000876FA" w:rsidRDefault="009545B1" w:rsidP="00732465">
            <w:pPr>
              <w:spacing w:line="360" w:lineRule="auto"/>
              <w:jc w:val="center"/>
              <w:rPr>
                <w:rStyle w:val="Emphasis"/>
                <w:i w:val="0"/>
                <w:iCs w:val="0"/>
                <w:lang w:val="en-GB"/>
              </w:rPr>
            </w:pPr>
            <w:r w:rsidRPr="000876FA">
              <w:rPr>
                <w:rStyle w:val="Emphasis"/>
                <w:i w:val="0"/>
                <w:iCs w:val="0"/>
                <w:lang w:val="en-GB"/>
              </w:rPr>
              <w:t>(1</w:t>
            </w:r>
            <w:r w:rsidR="00062976">
              <w:rPr>
                <w:rStyle w:val="Emphasis"/>
                <w:i w:val="0"/>
                <w:iCs w:val="0"/>
                <w:lang w:val="en-GB"/>
              </w:rPr>
              <w:t>9</w:t>
            </w:r>
            <w:r w:rsidRPr="000876FA">
              <w:rPr>
                <w:rStyle w:val="Emphasis"/>
                <w:i w:val="0"/>
                <w:iCs w:val="0"/>
                <w:lang w:val="en-GB"/>
              </w:rPr>
              <w:t>)</w:t>
            </w:r>
          </w:p>
        </w:tc>
      </w:tr>
      <w:tr w:rsidR="009545B1" w:rsidRPr="000876FA" w14:paraId="65874C66" w14:textId="77777777" w:rsidTr="009545B1">
        <w:trPr>
          <w:trHeight w:val="611"/>
        </w:trPr>
        <w:tc>
          <w:tcPr>
            <w:tcW w:w="8931" w:type="dxa"/>
            <w:vAlign w:val="center"/>
            <w:hideMark/>
          </w:tcPr>
          <w:p w14:paraId="2609AF16" w14:textId="77777777" w:rsidR="009545B1" w:rsidRPr="000876FA" w:rsidRDefault="009545B1" w:rsidP="00732465">
            <w:pPr>
              <w:spacing w:line="360" w:lineRule="auto"/>
              <w:jc w:val="both"/>
              <w:rPr>
                <w:rStyle w:val="Emphasis"/>
                <w:rFonts w:eastAsia="Calibri"/>
                <w:i w:val="0"/>
                <w:iCs w:val="0"/>
                <w:lang w:val="en-GB"/>
              </w:rPr>
            </w:pPr>
            <m:oMathPara>
              <m:oMath>
                <m:r>
                  <w:rPr>
                    <w:rFonts w:ascii="Cambria Math" w:hAnsi="Cambria Math"/>
                    <w:lang w:val="en-GB"/>
                  </w:rPr>
                  <m:t>ρ</m:t>
                </m:r>
                <m:d>
                  <m:dPr>
                    <m:ctrlPr>
                      <w:rPr>
                        <w:rFonts w:ascii="Cambria Math" w:hAnsi="Cambria Math"/>
                        <w:i/>
                        <w:iCs/>
                        <w:lang w:val="en-GB"/>
                      </w:rPr>
                    </m:ctrlPr>
                  </m:dPr>
                  <m:e>
                    <m:f>
                      <m:fPr>
                        <m:ctrlPr>
                          <w:rPr>
                            <w:rFonts w:ascii="Cambria Math" w:hAnsi="Cambria Math"/>
                            <w:i/>
                            <w:iCs/>
                            <w:lang w:val="en-GB"/>
                          </w:rPr>
                        </m:ctrlPr>
                      </m:fPr>
                      <m:num>
                        <m:r>
                          <m:rPr>
                            <m:sty m:val="p"/>
                          </m:rPr>
                          <w:rPr>
                            <w:rStyle w:val="Emphasis"/>
                            <w:rFonts w:ascii="Cambria Math" w:eastAsia="Calibri" w:hAnsi="Cambria Math"/>
                            <w:lang w:val="en-GB"/>
                          </w:rPr>
                          <m:t>∂</m:t>
                        </m:r>
                        <m:acc>
                          <m:accPr>
                            <m:chr m:val="̃"/>
                            <m:ctrlPr>
                              <w:rPr>
                                <w:rFonts w:ascii="Cambria Math" w:hAnsi="Cambria Math"/>
                                <w:i/>
                                <w:iCs/>
                                <w:lang w:val="en-GB"/>
                              </w:rPr>
                            </m:ctrlPr>
                          </m:accPr>
                          <m:e>
                            <m:r>
                              <m:rPr>
                                <m:sty m:val="p"/>
                              </m:rPr>
                              <w:rPr>
                                <w:rStyle w:val="Emphasis"/>
                                <w:rFonts w:ascii="Cambria Math" w:eastAsia="Calibri" w:hAnsi="Cambria Math"/>
                                <w:lang w:val="en-GB"/>
                              </w:rPr>
                              <m:t>u</m:t>
                            </m:r>
                          </m:e>
                        </m:acc>
                      </m:num>
                      <m:den>
                        <m:r>
                          <m:rPr>
                            <m:sty m:val="p"/>
                          </m:rPr>
                          <w:rPr>
                            <w:rStyle w:val="Emphasis"/>
                            <w:rFonts w:ascii="Cambria Math" w:eastAsia="Calibri" w:hAnsi="Cambria Math"/>
                            <w:lang w:val="en-GB"/>
                          </w:rPr>
                          <m:t>∂</m:t>
                        </m:r>
                        <m:acc>
                          <m:accPr>
                            <m:chr m:val="̃"/>
                            <m:ctrlPr>
                              <w:rPr>
                                <w:rFonts w:ascii="Cambria Math" w:hAnsi="Cambria Math"/>
                                <w:i/>
                                <w:iCs/>
                                <w:lang w:val="en-GB"/>
                              </w:rPr>
                            </m:ctrlPr>
                          </m:accPr>
                          <m:e>
                            <m:r>
                              <m:rPr>
                                <m:sty m:val="p"/>
                              </m:rPr>
                              <w:rPr>
                                <w:rStyle w:val="Emphasis"/>
                                <w:rFonts w:ascii="Cambria Math" w:eastAsia="Calibri" w:hAnsi="Cambria Math"/>
                                <w:lang w:val="en-GB"/>
                              </w:rPr>
                              <m:t>t</m:t>
                            </m:r>
                          </m:e>
                        </m:acc>
                      </m:den>
                    </m:f>
                    <m:r>
                      <m:rPr>
                        <m:sty m:val="p"/>
                      </m:rPr>
                      <w:rPr>
                        <w:rStyle w:val="Emphasis"/>
                        <w:rFonts w:ascii="Cambria Math" w:eastAsia="Calibri" w:hAnsi="Cambria Math"/>
                        <w:lang w:val="en-GB"/>
                      </w:rPr>
                      <m:t>+</m:t>
                    </m:r>
                    <m:acc>
                      <m:accPr>
                        <m:chr m:val="̃"/>
                        <m:ctrlPr>
                          <w:rPr>
                            <w:rFonts w:ascii="Cambria Math" w:hAnsi="Cambria Math"/>
                            <w:i/>
                            <w:iCs/>
                            <w:lang w:val="en-GB"/>
                          </w:rPr>
                        </m:ctrlPr>
                      </m:accPr>
                      <m:e>
                        <m:r>
                          <m:rPr>
                            <m:sty m:val="p"/>
                          </m:rPr>
                          <w:rPr>
                            <w:rStyle w:val="Emphasis"/>
                            <w:rFonts w:ascii="Cambria Math" w:eastAsia="Calibri" w:hAnsi="Cambria Math"/>
                            <w:lang w:val="en-GB"/>
                          </w:rPr>
                          <m:t>u</m:t>
                        </m:r>
                      </m:e>
                    </m:acc>
                    <m:r>
                      <m:rPr>
                        <m:sty m:val="p"/>
                      </m:rPr>
                      <w:rPr>
                        <w:rStyle w:val="Emphasis"/>
                        <w:rFonts w:ascii="Cambria Math" w:eastAsia="Calibri" w:hAnsi="Cambria Math"/>
                        <w:lang w:val="en-GB"/>
                      </w:rPr>
                      <m:t>.</m:t>
                    </m:r>
                    <m:acc>
                      <m:accPr>
                        <m:chr m:val="̃"/>
                        <m:ctrlPr>
                          <w:rPr>
                            <w:rFonts w:ascii="Cambria Math" w:hAnsi="Cambria Math"/>
                            <w:i/>
                            <w:iCs/>
                            <w:lang w:val="en-GB"/>
                          </w:rPr>
                        </m:ctrlPr>
                      </m:accPr>
                      <m:e>
                        <m:r>
                          <m:rPr>
                            <m:sty m:val="p"/>
                          </m:rPr>
                          <w:rPr>
                            <w:rStyle w:val="Emphasis"/>
                            <w:rFonts w:ascii="Cambria Math" w:eastAsia="Calibri" w:hAnsi="Cambria Math"/>
                            <w:lang w:val="en-GB"/>
                          </w:rPr>
                          <m:t>∇</m:t>
                        </m:r>
                      </m:e>
                    </m:acc>
                    <m:acc>
                      <m:accPr>
                        <m:chr m:val="̃"/>
                        <m:ctrlPr>
                          <w:rPr>
                            <w:rFonts w:ascii="Cambria Math" w:hAnsi="Cambria Math"/>
                            <w:i/>
                            <w:iCs/>
                            <w:lang w:val="en-GB"/>
                          </w:rPr>
                        </m:ctrlPr>
                      </m:accPr>
                      <m:e>
                        <m:r>
                          <m:rPr>
                            <m:sty m:val="p"/>
                          </m:rPr>
                          <w:rPr>
                            <w:rStyle w:val="Emphasis"/>
                            <w:rFonts w:ascii="Cambria Math" w:eastAsia="Calibri" w:hAnsi="Cambria Math"/>
                            <w:lang w:val="en-GB"/>
                          </w:rPr>
                          <m:t>u</m:t>
                        </m:r>
                      </m:e>
                    </m:acc>
                  </m:e>
                </m:d>
                <m:r>
                  <m:rPr>
                    <m:sty m:val="p"/>
                  </m:rPr>
                  <w:rPr>
                    <w:rStyle w:val="Emphasis"/>
                    <w:rFonts w:ascii="Cambria Math" w:eastAsia="Calibri" w:hAnsi="Cambria Math"/>
                    <w:lang w:val="en-GB"/>
                  </w:rPr>
                  <m:t>=-</m:t>
                </m:r>
                <m:acc>
                  <m:accPr>
                    <m:chr m:val="̃"/>
                    <m:ctrlPr>
                      <w:rPr>
                        <w:rFonts w:ascii="Cambria Math" w:hAnsi="Cambria Math"/>
                        <w:i/>
                        <w:iCs/>
                        <w:lang w:val="en-GB"/>
                      </w:rPr>
                    </m:ctrlPr>
                  </m:accPr>
                  <m:e>
                    <m:r>
                      <m:rPr>
                        <m:sty m:val="p"/>
                      </m:rPr>
                      <w:rPr>
                        <w:rStyle w:val="Emphasis"/>
                        <w:rFonts w:ascii="Cambria Math" w:eastAsia="Calibri" w:hAnsi="Cambria Math"/>
                        <w:lang w:val="en-GB"/>
                      </w:rPr>
                      <m:t>∇</m:t>
                    </m:r>
                  </m:e>
                </m:acc>
                <m:r>
                  <m:rPr>
                    <m:sty m:val="p"/>
                  </m:rPr>
                  <w:rPr>
                    <w:rStyle w:val="Emphasis"/>
                    <w:rFonts w:ascii="Cambria Math" w:eastAsia="Calibri" w:hAnsi="Cambria Math"/>
                    <w:lang w:val="en-GB"/>
                  </w:rPr>
                  <m:t>P+</m:t>
                </m:r>
                <m:r>
                  <w:rPr>
                    <w:rFonts w:ascii="Cambria Math" w:hAnsi="Cambria Math"/>
                    <w:lang w:val="en-GB"/>
                  </w:rPr>
                  <m:t>μ</m:t>
                </m:r>
                <m:sSup>
                  <m:sSupPr>
                    <m:ctrlPr>
                      <w:rPr>
                        <w:rFonts w:ascii="Cambria Math" w:hAnsi="Cambria Math"/>
                        <w:i/>
                        <w:iCs/>
                        <w:lang w:val="en-GB"/>
                      </w:rPr>
                    </m:ctrlPr>
                  </m:sSupPr>
                  <m:e>
                    <m:acc>
                      <m:accPr>
                        <m:chr m:val="̃"/>
                        <m:ctrlPr>
                          <w:rPr>
                            <w:rFonts w:ascii="Cambria Math" w:hAnsi="Cambria Math"/>
                            <w:i/>
                            <w:iCs/>
                            <w:lang w:val="en-GB"/>
                          </w:rPr>
                        </m:ctrlPr>
                      </m:accPr>
                      <m:e>
                        <m:r>
                          <m:rPr>
                            <m:sty m:val="p"/>
                          </m:rPr>
                          <w:rPr>
                            <w:rStyle w:val="Emphasis"/>
                            <w:rFonts w:ascii="Cambria Math" w:eastAsia="Calibri" w:hAnsi="Cambria Math"/>
                            <w:lang w:val="en-GB"/>
                          </w:rPr>
                          <m:t>∇</m:t>
                        </m:r>
                      </m:e>
                    </m:acc>
                  </m:e>
                  <m:sup>
                    <m:r>
                      <m:rPr>
                        <m:sty m:val="p"/>
                      </m:rPr>
                      <w:rPr>
                        <w:rStyle w:val="Emphasis"/>
                        <w:rFonts w:ascii="Cambria Math" w:eastAsia="Calibri" w:hAnsi="Cambria Math"/>
                        <w:lang w:val="en-GB"/>
                      </w:rPr>
                      <m:t>2</m:t>
                    </m:r>
                  </m:sup>
                </m:sSup>
                <m:acc>
                  <m:accPr>
                    <m:chr m:val="̃"/>
                    <m:ctrlPr>
                      <w:rPr>
                        <w:rFonts w:ascii="Cambria Math" w:hAnsi="Cambria Math"/>
                        <w:i/>
                        <w:iCs/>
                        <w:lang w:val="en-GB"/>
                      </w:rPr>
                    </m:ctrlPr>
                  </m:accPr>
                  <m:e>
                    <m:r>
                      <m:rPr>
                        <m:sty m:val="p"/>
                      </m:rPr>
                      <w:rPr>
                        <w:rStyle w:val="Emphasis"/>
                        <w:rFonts w:ascii="Cambria Math" w:eastAsia="Calibri" w:hAnsi="Cambria Math"/>
                        <w:lang w:val="en-GB"/>
                      </w:rPr>
                      <m:t>u</m:t>
                    </m:r>
                  </m:e>
                </m:acc>
                <m:r>
                  <m:rPr>
                    <m:sty m:val="p"/>
                  </m:rPr>
                  <w:rPr>
                    <w:rStyle w:val="Emphasis"/>
                    <w:rFonts w:ascii="Cambria Math" w:eastAsia="Calibri" w:hAnsi="Cambria Math"/>
                    <w:lang w:val="en-GB"/>
                  </w:rPr>
                  <m:t>+</m:t>
                </m:r>
                <m:r>
                  <w:rPr>
                    <w:rFonts w:ascii="Cambria Math" w:hAnsi="Cambria Math"/>
                    <w:lang w:val="en-GB"/>
                  </w:rPr>
                  <m:t>ρ</m:t>
                </m:r>
                <m:r>
                  <m:rPr>
                    <m:sty m:val="p"/>
                  </m:rPr>
                  <w:rPr>
                    <w:rStyle w:val="Emphasis"/>
                    <w:rFonts w:ascii="Cambria Math" w:eastAsia="Calibri" w:hAnsi="Cambria Math"/>
                    <w:lang w:val="en-GB"/>
                  </w:rPr>
                  <m:t>g+σ</m:t>
                </m:r>
                <m:acc>
                  <m:accPr>
                    <m:chr m:val="̃"/>
                    <m:ctrlPr>
                      <w:rPr>
                        <w:rFonts w:ascii="Cambria Math" w:hAnsi="Cambria Math"/>
                        <w:i/>
                        <w:iCs/>
                        <w:lang w:val="en-GB"/>
                      </w:rPr>
                    </m:ctrlPr>
                  </m:accPr>
                  <m:e>
                    <m:r>
                      <m:rPr>
                        <m:sty m:val="p"/>
                      </m:rPr>
                      <w:rPr>
                        <w:rStyle w:val="Emphasis"/>
                        <w:rFonts w:ascii="Cambria Math" w:eastAsia="Calibri" w:hAnsi="Cambria Math"/>
                        <w:lang w:val="en-GB"/>
                      </w:rPr>
                      <m:t>κ</m:t>
                    </m:r>
                  </m:e>
                </m:acc>
                <m:acc>
                  <m:accPr>
                    <m:chr m:val="̃"/>
                    <m:ctrlPr>
                      <w:rPr>
                        <w:rFonts w:ascii="Cambria Math" w:hAnsi="Cambria Math"/>
                        <w:i/>
                        <w:iCs/>
                        <w:lang w:val="en-GB"/>
                      </w:rPr>
                    </m:ctrlPr>
                  </m:accPr>
                  <m:e>
                    <m:r>
                      <m:rPr>
                        <m:sty m:val="p"/>
                      </m:rPr>
                      <w:rPr>
                        <w:rStyle w:val="Emphasis"/>
                        <w:rFonts w:ascii="Cambria Math" w:eastAsia="Calibri" w:hAnsi="Cambria Math"/>
                        <w:lang w:val="en-GB"/>
                      </w:rPr>
                      <m:t>n</m:t>
                    </m:r>
                  </m:e>
                </m:acc>
                <m:r>
                  <m:rPr>
                    <m:sty m:val="p"/>
                  </m:rPr>
                  <w:rPr>
                    <w:rStyle w:val="Emphasis"/>
                    <w:rFonts w:ascii="Cambria Math" w:eastAsia="Calibri" w:hAnsi="Cambria Math"/>
                    <w:lang w:val="en-GB"/>
                  </w:rPr>
                  <m:t>δ</m:t>
                </m:r>
              </m:oMath>
            </m:oMathPara>
          </w:p>
        </w:tc>
        <w:tc>
          <w:tcPr>
            <w:tcW w:w="992" w:type="dxa"/>
            <w:vAlign w:val="center"/>
            <w:hideMark/>
          </w:tcPr>
          <w:p w14:paraId="5C8E98C3" w14:textId="1986B44B" w:rsidR="009545B1" w:rsidRPr="000876FA" w:rsidRDefault="009545B1" w:rsidP="00732465">
            <w:pPr>
              <w:spacing w:line="360" w:lineRule="auto"/>
              <w:jc w:val="center"/>
              <w:rPr>
                <w:rStyle w:val="Emphasis"/>
                <w:i w:val="0"/>
                <w:iCs w:val="0"/>
                <w:lang w:val="en-GB"/>
              </w:rPr>
            </w:pPr>
            <w:r w:rsidRPr="000876FA">
              <w:rPr>
                <w:rStyle w:val="Emphasis"/>
                <w:i w:val="0"/>
                <w:iCs w:val="0"/>
                <w:lang w:val="en-GB"/>
              </w:rPr>
              <w:t>(</w:t>
            </w:r>
            <w:r w:rsidR="00062976">
              <w:rPr>
                <w:rStyle w:val="Emphasis"/>
                <w:i w:val="0"/>
                <w:iCs w:val="0"/>
                <w:lang w:val="en-GB"/>
              </w:rPr>
              <w:t>20</w:t>
            </w:r>
            <w:r w:rsidRPr="000876FA">
              <w:rPr>
                <w:rStyle w:val="Emphasis"/>
                <w:i w:val="0"/>
                <w:iCs w:val="0"/>
                <w:lang w:val="en-GB"/>
              </w:rPr>
              <w:t>)</w:t>
            </w:r>
          </w:p>
        </w:tc>
      </w:tr>
      <w:tr w:rsidR="009545B1" w:rsidRPr="000876FA" w14:paraId="056ED5AB" w14:textId="77777777" w:rsidTr="009545B1">
        <w:trPr>
          <w:trHeight w:val="493"/>
        </w:trPr>
        <w:tc>
          <w:tcPr>
            <w:tcW w:w="8931" w:type="dxa"/>
            <w:vAlign w:val="center"/>
            <w:hideMark/>
          </w:tcPr>
          <w:p w14:paraId="128AE3E9" w14:textId="77777777" w:rsidR="009545B1" w:rsidRPr="000876FA" w:rsidRDefault="009545B1" w:rsidP="00732465">
            <w:pPr>
              <w:spacing w:line="360" w:lineRule="auto"/>
              <w:jc w:val="both"/>
              <w:rPr>
                <w:rStyle w:val="Emphasis"/>
                <w:rFonts w:eastAsia="Calibri"/>
                <w:i w:val="0"/>
                <w:iCs w:val="0"/>
                <w:lang w:val="en-GB"/>
              </w:rPr>
            </w:pPr>
            <m:oMathPara>
              <m:oMath>
                <m:r>
                  <w:rPr>
                    <w:rFonts w:ascii="Cambria Math" w:hAnsi="Cambria Math"/>
                    <w:lang w:val="en-GB"/>
                  </w:rPr>
                  <m:t>ρ</m:t>
                </m:r>
                <m:sSub>
                  <m:sSubPr>
                    <m:ctrlPr>
                      <w:rPr>
                        <w:rFonts w:ascii="Cambria Math" w:hAnsi="Cambria Math"/>
                        <w:i/>
                        <w:iCs/>
                        <w:lang w:val="en-GB"/>
                      </w:rPr>
                    </m:ctrlPr>
                  </m:sSubPr>
                  <m:e>
                    <m:r>
                      <w:rPr>
                        <w:rFonts w:ascii="Cambria Math" w:hAnsi="Cambria Math"/>
                        <w:lang w:val="en-GB"/>
                      </w:rPr>
                      <m:t>c</m:t>
                    </m:r>
                  </m:e>
                  <m:sub>
                    <m:r>
                      <w:rPr>
                        <w:rFonts w:ascii="Cambria Math" w:hAnsi="Cambria Math"/>
                        <w:lang w:val="en-GB"/>
                      </w:rPr>
                      <m:t>p</m:t>
                    </m:r>
                  </m:sub>
                </m:sSub>
                <m:d>
                  <m:dPr>
                    <m:ctrlPr>
                      <w:rPr>
                        <w:rFonts w:ascii="Cambria Math" w:hAnsi="Cambria Math"/>
                        <w:i/>
                        <w:iCs/>
                        <w:lang w:val="en-GB"/>
                      </w:rPr>
                    </m:ctrlPr>
                  </m:dPr>
                  <m:e>
                    <m:f>
                      <m:fPr>
                        <m:ctrlPr>
                          <w:rPr>
                            <w:rFonts w:ascii="Cambria Math" w:hAnsi="Cambria Math"/>
                            <w:i/>
                            <w:iCs/>
                            <w:lang w:val="en-GB"/>
                          </w:rPr>
                        </m:ctrlPr>
                      </m:fPr>
                      <m:num>
                        <m:r>
                          <m:rPr>
                            <m:sty m:val="p"/>
                          </m:rPr>
                          <w:rPr>
                            <w:rStyle w:val="Emphasis"/>
                            <w:rFonts w:ascii="Cambria Math" w:eastAsia="Calibri" w:hAnsi="Cambria Math"/>
                            <w:lang w:val="en-GB"/>
                          </w:rPr>
                          <m:t>∂T</m:t>
                        </m:r>
                      </m:num>
                      <m:den>
                        <m:r>
                          <m:rPr>
                            <m:sty m:val="p"/>
                          </m:rPr>
                          <w:rPr>
                            <w:rStyle w:val="Emphasis"/>
                            <w:rFonts w:ascii="Cambria Math" w:eastAsia="Calibri" w:hAnsi="Cambria Math"/>
                            <w:lang w:val="en-GB"/>
                          </w:rPr>
                          <m:t>∂t</m:t>
                        </m:r>
                      </m:den>
                    </m:f>
                    <m:r>
                      <m:rPr>
                        <m:sty m:val="p"/>
                      </m:rPr>
                      <w:rPr>
                        <w:rStyle w:val="Emphasis"/>
                        <w:rFonts w:ascii="Cambria Math" w:eastAsia="Calibri" w:hAnsi="Cambria Math"/>
                        <w:lang w:val="en-GB"/>
                      </w:rPr>
                      <m:t>+</m:t>
                    </m:r>
                    <m:acc>
                      <m:accPr>
                        <m:chr m:val="̃"/>
                        <m:ctrlPr>
                          <w:rPr>
                            <w:rFonts w:ascii="Cambria Math" w:hAnsi="Cambria Math"/>
                            <w:i/>
                            <w:iCs/>
                            <w:lang w:val="en-GB"/>
                          </w:rPr>
                        </m:ctrlPr>
                      </m:accPr>
                      <m:e>
                        <m:r>
                          <m:rPr>
                            <m:sty m:val="p"/>
                          </m:rPr>
                          <w:rPr>
                            <w:rStyle w:val="Emphasis"/>
                            <w:rFonts w:ascii="Cambria Math" w:eastAsia="Calibri" w:hAnsi="Cambria Math"/>
                            <w:lang w:val="en-GB"/>
                          </w:rPr>
                          <m:t>u</m:t>
                        </m:r>
                      </m:e>
                    </m:acc>
                    <m:r>
                      <m:rPr>
                        <m:sty m:val="p"/>
                      </m:rPr>
                      <w:rPr>
                        <w:rStyle w:val="Emphasis"/>
                        <w:rFonts w:ascii="Cambria Math" w:eastAsia="Calibri" w:hAnsi="Cambria Math"/>
                        <w:lang w:val="en-GB"/>
                      </w:rPr>
                      <m:t>.</m:t>
                    </m:r>
                    <m:acc>
                      <m:accPr>
                        <m:chr m:val="̃"/>
                        <m:ctrlPr>
                          <w:rPr>
                            <w:rFonts w:ascii="Cambria Math" w:hAnsi="Cambria Math"/>
                            <w:i/>
                            <w:iCs/>
                            <w:lang w:val="en-GB"/>
                          </w:rPr>
                        </m:ctrlPr>
                      </m:accPr>
                      <m:e>
                        <m:r>
                          <m:rPr>
                            <m:sty m:val="p"/>
                          </m:rPr>
                          <w:rPr>
                            <w:rStyle w:val="Emphasis"/>
                            <w:rFonts w:ascii="Cambria Math" w:eastAsia="Calibri" w:hAnsi="Cambria Math"/>
                            <w:lang w:val="en-GB"/>
                          </w:rPr>
                          <m:t>∇</m:t>
                        </m:r>
                      </m:e>
                    </m:acc>
                    <m:r>
                      <m:rPr>
                        <m:sty m:val="p"/>
                      </m:rPr>
                      <w:rPr>
                        <w:rStyle w:val="Emphasis"/>
                        <w:rFonts w:ascii="Cambria Math" w:eastAsia="Calibri" w:hAnsi="Cambria Math"/>
                        <w:lang w:val="en-GB"/>
                      </w:rPr>
                      <m:t>T</m:t>
                    </m:r>
                  </m:e>
                </m:d>
                <m:r>
                  <m:rPr>
                    <m:sty m:val="p"/>
                  </m:rPr>
                  <w:rPr>
                    <w:rStyle w:val="Emphasis"/>
                    <w:rFonts w:ascii="Cambria Math" w:eastAsia="Calibri" w:hAnsi="Cambria Math"/>
                    <w:lang w:val="en-GB"/>
                  </w:rPr>
                  <m:t>=</m:t>
                </m:r>
                <m:acc>
                  <m:accPr>
                    <m:chr m:val="̅"/>
                    <m:ctrlPr>
                      <w:rPr>
                        <w:rFonts w:ascii="Cambria Math" w:hAnsi="Cambria Math"/>
                        <w:i/>
                        <w:iCs/>
                        <w:lang w:val="en-GB"/>
                      </w:rPr>
                    </m:ctrlPr>
                  </m:accPr>
                  <m:e>
                    <m:r>
                      <m:rPr>
                        <m:sty m:val="p"/>
                      </m:rPr>
                      <w:rPr>
                        <w:rStyle w:val="Emphasis"/>
                        <w:rFonts w:ascii="Cambria Math" w:eastAsia="Calibri" w:hAnsi="Cambria Math"/>
                        <w:lang w:val="en-GB"/>
                      </w:rPr>
                      <m:t>k</m:t>
                    </m:r>
                  </m:e>
                </m:acc>
                <m:sSup>
                  <m:sSupPr>
                    <m:ctrlPr>
                      <w:rPr>
                        <w:rFonts w:ascii="Cambria Math" w:hAnsi="Cambria Math"/>
                        <w:i/>
                        <w:iCs/>
                        <w:lang w:val="en-GB"/>
                      </w:rPr>
                    </m:ctrlPr>
                  </m:sSupPr>
                  <m:e>
                    <m:acc>
                      <m:accPr>
                        <m:chr m:val="̃"/>
                        <m:ctrlPr>
                          <w:rPr>
                            <w:rFonts w:ascii="Cambria Math" w:hAnsi="Cambria Math"/>
                            <w:i/>
                            <w:iCs/>
                            <w:lang w:val="en-GB"/>
                          </w:rPr>
                        </m:ctrlPr>
                      </m:accPr>
                      <m:e>
                        <m:r>
                          <m:rPr>
                            <m:sty m:val="p"/>
                          </m:rPr>
                          <w:rPr>
                            <w:rStyle w:val="Emphasis"/>
                            <w:rFonts w:ascii="Cambria Math" w:eastAsia="Calibri" w:hAnsi="Cambria Math"/>
                            <w:lang w:val="en-GB"/>
                          </w:rPr>
                          <m:t>∇</m:t>
                        </m:r>
                      </m:e>
                    </m:acc>
                  </m:e>
                  <m:sup>
                    <m:r>
                      <m:rPr>
                        <m:sty m:val="p"/>
                      </m:rPr>
                      <w:rPr>
                        <w:rStyle w:val="Emphasis"/>
                        <w:rFonts w:ascii="Cambria Math" w:eastAsia="Calibri" w:hAnsi="Cambria Math"/>
                        <w:lang w:val="en-GB"/>
                      </w:rPr>
                      <m:t>2</m:t>
                    </m:r>
                  </m:sup>
                </m:sSup>
                <m:r>
                  <m:rPr>
                    <m:sty m:val="p"/>
                  </m:rPr>
                  <w:rPr>
                    <w:rStyle w:val="Emphasis"/>
                    <w:rFonts w:ascii="Cambria Math" w:eastAsia="Calibri" w:hAnsi="Cambria Math"/>
                    <w:lang w:val="en-GB"/>
                  </w:rPr>
                  <m:t>T+</m:t>
                </m:r>
                <m:acc>
                  <m:accPr>
                    <m:chr m:val="̃"/>
                    <m:ctrlPr>
                      <w:rPr>
                        <w:rFonts w:ascii="Cambria Math" w:hAnsi="Cambria Math"/>
                        <w:i/>
                        <w:iCs/>
                        <w:lang w:val="en-GB"/>
                      </w:rPr>
                    </m:ctrlPr>
                  </m:accPr>
                  <m:e>
                    <m:r>
                      <m:rPr>
                        <m:sty m:val="p"/>
                      </m:rPr>
                      <w:rPr>
                        <w:rStyle w:val="Emphasis"/>
                        <w:rFonts w:ascii="Cambria Math" w:eastAsia="Calibri" w:hAnsi="Cambria Math"/>
                        <w:lang w:val="en-GB"/>
                      </w:rPr>
                      <m:t>∇</m:t>
                    </m:r>
                  </m:e>
                </m:acc>
                <m:sSub>
                  <m:sSubPr>
                    <m:ctrlPr>
                      <w:rPr>
                        <w:rFonts w:ascii="Cambria Math" w:hAnsi="Cambria Math"/>
                        <w:i/>
                        <w:iCs/>
                        <w:lang w:val="en-GB"/>
                      </w:rPr>
                    </m:ctrlPr>
                  </m:sSubPr>
                  <m:e>
                    <m:r>
                      <m:rPr>
                        <m:sty m:val="p"/>
                      </m:rPr>
                      <w:rPr>
                        <w:rStyle w:val="Emphasis"/>
                        <w:rFonts w:ascii="Cambria Math" w:eastAsia="Calibri" w:hAnsi="Cambria Math"/>
                        <w:lang w:val="en-GB"/>
                      </w:rPr>
                      <m:t>h</m:t>
                    </m:r>
                  </m:e>
                  <m:sub>
                    <m:r>
                      <w:rPr>
                        <w:rFonts w:ascii="Cambria Math" w:hAnsi="Cambria Math"/>
                        <w:lang w:val="en-GB"/>
                      </w:rPr>
                      <m:t>fg</m:t>
                    </m:r>
                  </m:sub>
                </m:sSub>
                <m:acc>
                  <m:accPr>
                    <m:chr m:val="̇"/>
                    <m:ctrlPr>
                      <w:rPr>
                        <w:rFonts w:ascii="Cambria Math" w:hAnsi="Cambria Math"/>
                        <w:i/>
                        <w:iCs/>
                        <w:lang w:val="en-GB"/>
                      </w:rPr>
                    </m:ctrlPr>
                  </m:accPr>
                  <m:e>
                    <m:r>
                      <m:rPr>
                        <m:sty m:val="p"/>
                      </m:rPr>
                      <w:rPr>
                        <w:rStyle w:val="Emphasis"/>
                        <w:rFonts w:ascii="Cambria Math" w:eastAsia="Calibri" w:hAnsi="Cambria Math"/>
                        <w:lang w:val="en-GB"/>
                      </w:rPr>
                      <m:t>m</m:t>
                    </m:r>
                  </m:e>
                </m:acc>
              </m:oMath>
            </m:oMathPara>
          </w:p>
        </w:tc>
        <w:tc>
          <w:tcPr>
            <w:tcW w:w="992" w:type="dxa"/>
            <w:vAlign w:val="center"/>
            <w:hideMark/>
          </w:tcPr>
          <w:p w14:paraId="755628F9" w14:textId="27553C11" w:rsidR="009545B1" w:rsidRPr="000876FA" w:rsidRDefault="009545B1" w:rsidP="00732465">
            <w:pPr>
              <w:spacing w:line="360" w:lineRule="auto"/>
              <w:jc w:val="center"/>
              <w:rPr>
                <w:rStyle w:val="Emphasis"/>
                <w:i w:val="0"/>
                <w:iCs w:val="0"/>
                <w:lang w:val="en-GB"/>
              </w:rPr>
            </w:pPr>
            <w:r w:rsidRPr="000876FA">
              <w:rPr>
                <w:rStyle w:val="Emphasis"/>
                <w:i w:val="0"/>
                <w:iCs w:val="0"/>
                <w:lang w:val="en-GB"/>
              </w:rPr>
              <w:t>(</w:t>
            </w:r>
            <w:r w:rsidR="00062976">
              <w:rPr>
                <w:rStyle w:val="Emphasis"/>
                <w:i w:val="0"/>
                <w:iCs w:val="0"/>
                <w:lang w:val="en-GB"/>
              </w:rPr>
              <w:t>21</w:t>
            </w:r>
            <w:r w:rsidRPr="000876FA">
              <w:rPr>
                <w:rStyle w:val="Emphasis"/>
                <w:i w:val="0"/>
                <w:iCs w:val="0"/>
                <w:lang w:val="en-GB"/>
              </w:rPr>
              <w:t>)</w:t>
            </w:r>
          </w:p>
        </w:tc>
      </w:tr>
      <w:tr w:rsidR="009545B1" w:rsidRPr="000876FA" w14:paraId="744060AE" w14:textId="77777777" w:rsidTr="009545B1">
        <w:trPr>
          <w:trHeight w:val="627"/>
        </w:trPr>
        <w:tc>
          <w:tcPr>
            <w:tcW w:w="8931" w:type="dxa"/>
            <w:vAlign w:val="center"/>
            <w:hideMark/>
          </w:tcPr>
          <w:p w14:paraId="0807A251" w14:textId="77777777" w:rsidR="009545B1" w:rsidRPr="000876FA" w:rsidRDefault="00485350" w:rsidP="00732465">
            <w:pPr>
              <w:spacing w:line="360" w:lineRule="auto"/>
              <w:jc w:val="both"/>
              <w:rPr>
                <w:rStyle w:val="Emphasis"/>
                <w:rFonts w:eastAsia="Calibri"/>
                <w:i w:val="0"/>
                <w:iCs w:val="0"/>
                <w:lang w:val="en-GB"/>
              </w:rPr>
            </w:pPr>
            <m:oMathPara>
              <m:oMath>
                <m:f>
                  <m:fPr>
                    <m:ctrlPr>
                      <w:rPr>
                        <w:rFonts w:ascii="Cambria Math" w:hAnsi="Cambria Math"/>
                        <w:i/>
                        <w:iCs/>
                        <w:lang w:val="en-GB"/>
                      </w:rPr>
                    </m:ctrlPr>
                  </m:fPr>
                  <m:num>
                    <m:r>
                      <m:rPr>
                        <m:sty m:val="p"/>
                      </m:rPr>
                      <w:rPr>
                        <w:rStyle w:val="Emphasis"/>
                        <w:rFonts w:ascii="Cambria Math" w:hAnsi="Cambria Math"/>
                        <w:lang w:val="en-GB"/>
                      </w:rPr>
                      <m:t>∂Φ</m:t>
                    </m:r>
                  </m:num>
                  <m:den>
                    <m:r>
                      <m:rPr>
                        <m:sty m:val="p"/>
                      </m:rPr>
                      <w:rPr>
                        <w:rStyle w:val="Emphasis"/>
                        <w:rFonts w:ascii="Cambria Math" w:hAnsi="Cambria Math"/>
                        <w:lang w:val="en-GB"/>
                      </w:rPr>
                      <m:t>∂t</m:t>
                    </m:r>
                  </m:den>
                </m:f>
                <m:r>
                  <m:rPr>
                    <m:sty m:val="p"/>
                  </m:rPr>
                  <w:rPr>
                    <w:rStyle w:val="Emphasis"/>
                    <w:rFonts w:ascii="Cambria Math" w:hAnsi="Cambria Math"/>
                    <w:lang w:val="en-GB"/>
                  </w:rPr>
                  <m:t>+∇.Φ</m:t>
                </m:r>
                <m:acc>
                  <m:accPr>
                    <m:chr m:val="̃"/>
                    <m:ctrlPr>
                      <w:rPr>
                        <w:rFonts w:ascii="Cambria Math" w:hAnsi="Cambria Math"/>
                        <w:i/>
                        <w:iCs/>
                        <w:lang w:val="en-GB"/>
                      </w:rPr>
                    </m:ctrlPr>
                  </m:accPr>
                  <m:e>
                    <m:r>
                      <m:rPr>
                        <m:sty m:val="p"/>
                      </m:rPr>
                      <w:rPr>
                        <w:rStyle w:val="Emphasis"/>
                        <w:rFonts w:ascii="Cambria Math" w:hAnsi="Cambria Math"/>
                        <w:lang w:val="en-GB"/>
                      </w:rPr>
                      <m:t>u</m:t>
                    </m:r>
                  </m:e>
                </m:acc>
                <m:r>
                  <m:rPr>
                    <m:sty m:val="p"/>
                  </m:rPr>
                  <w:rPr>
                    <w:rStyle w:val="Emphasis"/>
                    <w:rFonts w:ascii="Cambria Math" w:hAnsi="Cambria Math"/>
                    <w:lang w:val="en-GB"/>
                  </w:rPr>
                  <m:t>=Φ∇.Φ</m:t>
                </m:r>
              </m:oMath>
            </m:oMathPara>
          </w:p>
        </w:tc>
        <w:tc>
          <w:tcPr>
            <w:tcW w:w="992" w:type="dxa"/>
            <w:vAlign w:val="center"/>
            <w:hideMark/>
          </w:tcPr>
          <w:p w14:paraId="27EAC2D0" w14:textId="7DA291A7" w:rsidR="009545B1" w:rsidRPr="000876FA" w:rsidRDefault="009545B1" w:rsidP="00732465">
            <w:pPr>
              <w:spacing w:line="360" w:lineRule="auto"/>
              <w:jc w:val="center"/>
              <w:rPr>
                <w:rStyle w:val="Emphasis"/>
                <w:i w:val="0"/>
                <w:iCs w:val="0"/>
                <w:lang w:val="en-GB"/>
              </w:rPr>
            </w:pPr>
            <w:r w:rsidRPr="000876FA">
              <w:rPr>
                <w:rStyle w:val="Emphasis"/>
                <w:i w:val="0"/>
                <w:iCs w:val="0"/>
                <w:lang w:val="en-GB"/>
              </w:rPr>
              <w:t>(</w:t>
            </w:r>
            <w:r w:rsidR="00062976">
              <w:rPr>
                <w:rStyle w:val="Emphasis"/>
                <w:i w:val="0"/>
                <w:iCs w:val="0"/>
                <w:lang w:val="en-GB"/>
              </w:rPr>
              <w:t>22</w:t>
            </w:r>
            <w:r w:rsidRPr="000876FA">
              <w:rPr>
                <w:rStyle w:val="Emphasis"/>
                <w:i w:val="0"/>
                <w:iCs w:val="0"/>
                <w:lang w:val="en-GB"/>
              </w:rPr>
              <w:t>)</w:t>
            </w:r>
          </w:p>
        </w:tc>
      </w:tr>
      <w:tr w:rsidR="009545B1" w:rsidRPr="000876FA" w14:paraId="0CA4BD7B" w14:textId="77777777" w:rsidTr="009545B1">
        <w:trPr>
          <w:trHeight w:val="627"/>
        </w:trPr>
        <w:tc>
          <w:tcPr>
            <w:tcW w:w="8931" w:type="dxa"/>
            <w:vAlign w:val="center"/>
            <w:hideMark/>
          </w:tcPr>
          <w:p w14:paraId="64C9D91D" w14:textId="77777777" w:rsidR="009545B1" w:rsidRPr="000876FA" w:rsidRDefault="00485350" w:rsidP="00732465">
            <w:pPr>
              <w:spacing w:line="360" w:lineRule="auto"/>
              <w:jc w:val="both"/>
              <w:rPr>
                <w:rStyle w:val="Emphasis"/>
                <w:rFonts w:eastAsia="Calibri"/>
                <w:i w:val="0"/>
                <w:iCs w:val="0"/>
                <w:lang w:val="en-GB"/>
              </w:rPr>
            </w:pPr>
            <m:oMathPara>
              <m:oMath>
                <m:f>
                  <m:fPr>
                    <m:ctrlPr>
                      <w:rPr>
                        <w:rFonts w:ascii="Cambria Math" w:hAnsi="Cambria Math"/>
                        <w:i/>
                        <w:iCs/>
                        <w:lang w:val="en-GB"/>
                      </w:rPr>
                    </m:ctrlPr>
                  </m:fPr>
                  <m:num>
                    <m:r>
                      <m:rPr>
                        <m:sty m:val="p"/>
                      </m:rPr>
                      <w:rPr>
                        <w:rStyle w:val="Emphasis"/>
                        <w:rFonts w:ascii="Cambria Math" w:eastAsia="Calibri" w:hAnsi="Cambria Math"/>
                        <w:lang w:val="en-GB"/>
                      </w:rPr>
                      <m:t>1</m:t>
                    </m:r>
                  </m:num>
                  <m:den>
                    <m:r>
                      <w:rPr>
                        <w:rFonts w:ascii="Cambria Math" w:hAnsi="Cambria Math"/>
                        <w:lang w:val="en-GB"/>
                      </w:rPr>
                      <m:t>ρ</m:t>
                    </m:r>
                  </m:den>
                </m:f>
                <m:d>
                  <m:dPr>
                    <m:begChr m:val="["/>
                    <m:endChr m:val="]"/>
                    <m:ctrlPr>
                      <w:rPr>
                        <w:rFonts w:ascii="Cambria Math" w:hAnsi="Cambria Math"/>
                        <w:i/>
                        <w:iCs/>
                        <w:lang w:val="en-GB"/>
                      </w:rPr>
                    </m:ctrlPr>
                  </m:dPr>
                  <m:e>
                    <m:f>
                      <m:fPr>
                        <m:ctrlPr>
                          <w:rPr>
                            <w:rFonts w:ascii="Cambria Math" w:hAnsi="Cambria Math"/>
                            <w:i/>
                            <w:iCs/>
                            <w:lang w:val="en-GB"/>
                          </w:rPr>
                        </m:ctrlPr>
                      </m:fPr>
                      <m:num>
                        <m:r>
                          <m:rPr>
                            <m:sty m:val="p"/>
                          </m:rPr>
                          <w:rPr>
                            <w:rStyle w:val="Emphasis"/>
                            <w:rFonts w:ascii="Cambria Math" w:eastAsia="Calibri" w:hAnsi="Cambria Math"/>
                            <w:lang w:val="en-GB"/>
                          </w:rPr>
                          <m:t>∂</m:t>
                        </m:r>
                      </m:num>
                      <m:den>
                        <m:r>
                          <m:rPr>
                            <m:sty m:val="p"/>
                          </m:rPr>
                          <w:rPr>
                            <w:rStyle w:val="Emphasis"/>
                            <w:rFonts w:ascii="Cambria Math" w:eastAsia="Calibri" w:hAnsi="Cambria Math"/>
                            <w:lang w:val="en-GB"/>
                          </w:rPr>
                          <m:t>∂t</m:t>
                        </m:r>
                      </m:den>
                    </m:f>
                    <m:d>
                      <m:dPr>
                        <m:ctrlPr>
                          <w:rPr>
                            <w:rFonts w:ascii="Cambria Math" w:hAnsi="Cambria Math"/>
                            <w:i/>
                            <w:iCs/>
                            <w:lang w:val="en-GB"/>
                          </w:rPr>
                        </m:ctrlPr>
                      </m:dPr>
                      <m:e>
                        <m:r>
                          <w:rPr>
                            <w:rFonts w:ascii="Cambria Math" w:hAnsi="Cambria Math"/>
                            <w:lang w:val="en-GB"/>
                          </w:rPr>
                          <m:t>cρ</m:t>
                        </m:r>
                      </m:e>
                    </m:d>
                    <m:r>
                      <m:rPr>
                        <m:sty m:val="p"/>
                      </m:rPr>
                      <w:rPr>
                        <w:rStyle w:val="Emphasis"/>
                        <w:rFonts w:ascii="Cambria Math" w:eastAsia="Calibri" w:hAnsi="Cambria Math"/>
                        <w:lang w:val="en-GB"/>
                      </w:rPr>
                      <m:t>+∇.</m:t>
                    </m:r>
                    <m:d>
                      <m:dPr>
                        <m:ctrlPr>
                          <w:rPr>
                            <w:rFonts w:ascii="Cambria Math" w:hAnsi="Cambria Math"/>
                            <w:i/>
                            <w:iCs/>
                            <w:lang w:val="en-GB"/>
                          </w:rPr>
                        </m:ctrlPr>
                      </m:dPr>
                      <m:e>
                        <m:r>
                          <w:rPr>
                            <w:rFonts w:ascii="Cambria Math" w:hAnsi="Cambria Math"/>
                            <w:lang w:val="en-GB"/>
                          </w:rPr>
                          <m:t>cρ</m:t>
                        </m:r>
                        <m:acc>
                          <m:accPr>
                            <m:chr m:val="̃"/>
                            <m:ctrlPr>
                              <w:rPr>
                                <w:rFonts w:ascii="Cambria Math" w:hAnsi="Cambria Math"/>
                                <w:i/>
                                <w:iCs/>
                                <w:lang w:val="en-GB"/>
                              </w:rPr>
                            </m:ctrlPr>
                          </m:accPr>
                          <m:e>
                            <m:r>
                              <m:rPr>
                                <m:sty m:val="p"/>
                              </m:rPr>
                              <w:rPr>
                                <w:rStyle w:val="Emphasis"/>
                                <w:rFonts w:ascii="Cambria Math" w:eastAsia="Calibri" w:hAnsi="Cambria Math"/>
                                <w:lang w:val="en-GB"/>
                              </w:rPr>
                              <m:t>u</m:t>
                            </m:r>
                          </m:e>
                        </m:acc>
                      </m:e>
                    </m:d>
                  </m:e>
                </m:d>
                <m:r>
                  <m:rPr>
                    <m:sty m:val="p"/>
                  </m:rPr>
                  <w:rPr>
                    <w:rStyle w:val="Emphasis"/>
                    <w:rFonts w:ascii="Cambria Math" w:eastAsia="Calibri" w:hAnsi="Cambria Math"/>
                    <w:lang w:val="en-GB"/>
                  </w:rPr>
                  <m:t>=</m:t>
                </m:r>
                <m:f>
                  <m:fPr>
                    <m:ctrlPr>
                      <w:rPr>
                        <w:rFonts w:ascii="Cambria Math" w:hAnsi="Cambria Math"/>
                        <w:i/>
                        <w:iCs/>
                        <w:lang w:val="en-GB"/>
                      </w:rPr>
                    </m:ctrlPr>
                  </m:fPr>
                  <m:num>
                    <m:r>
                      <m:rPr>
                        <m:sty m:val="p"/>
                      </m:rPr>
                      <w:rPr>
                        <w:rStyle w:val="Emphasis"/>
                        <w:rFonts w:ascii="Cambria Math" w:eastAsia="Calibri" w:hAnsi="Cambria Math"/>
                        <w:lang w:val="en-GB"/>
                      </w:rPr>
                      <m:t>1</m:t>
                    </m:r>
                  </m:num>
                  <m:den>
                    <m:r>
                      <w:rPr>
                        <w:rFonts w:ascii="Cambria Math" w:hAnsi="Cambria Math"/>
                        <w:lang w:val="en-GB"/>
                      </w:rPr>
                      <m:t>ρ</m:t>
                    </m:r>
                  </m:den>
                </m:f>
                <m:r>
                  <m:rPr>
                    <m:sty m:val="p"/>
                  </m:rPr>
                  <w:rPr>
                    <w:rStyle w:val="Emphasis"/>
                    <w:rFonts w:ascii="Cambria Math" w:eastAsia="Calibri" w:hAnsi="Cambria Math"/>
                    <w:lang w:val="en-GB"/>
                  </w:rPr>
                  <m:t>[</m:t>
                </m:r>
                <m:sSub>
                  <m:sSubPr>
                    <m:ctrlPr>
                      <w:rPr>
                        <w:rFonts w:ascii="Cambria Math" w:hAnsi="Cambria Math"/>
                        <w:i/>
                        <w:iCs/>
                        <w:lang w:val="en-GB"/>
                      </w:rPr>
                    </m:ctrlPr>
                  </m:sSubPr>
                  <m:e>
                    <m:r>
                      <w:rPr>
                        <w:rFonts w:ascii="Cambria Math" w:hAnsi="Cambria Math"/>
                        <w:lang w:val="en-GB"/>
                      </w:rPr>
                      <m:t>S</m:t>
                    </m:r>
                  </m:e>
                  <m:sub>
                    <m:r>
                      <w:rPr>
                        <w:rFonts w:ascii="Cambria Math" w:hAnsi="Cambria Math"/>
                        <w:lang w:val="en-GB"/>
                      </w:rPr>
                      <m:t>vapour</m:t>
                    </m:r>
                  </m:sub>
                </m:sSub>
                <m:r>
                  <m:rPr>
                    <m:sty m:val="p"/>
                  </m:rPr>
                  <w:rPr>
                    <w:rStyle w:val="Emphasis"/>
                    <w:rFonts w:ascii="Cambria Math" w:eastAsia="Calibri" w:hAnsi="Cambria Math"/>
                    <w:lang w:val="en-GB"/>
                  </w:rPr>
                  <m:t>-</m:t>
                </m:r>
                <m:sSub>
                  <m:sSubPr>
                    <m:ctrlPr>
                      <w:rPr>
                        <w:rStyle w:val="Emphasis"/>
                        <w:rFonts w:ascii="Cambria Math" w:eastAsia="Calibri" w:hAnsi="Cambria Math"/>
                        <w:i w:val="0"/>
                        <w:iCs w:val="0"/>
                        <w:lang w:val="en-GB"/>
                      </w:rPr>
                    </m:ctrlPr>
                  </m:sSubPr>
                  <m:e>
                    <m:r>
                      <m:rPr>
                        <m:sty m:val="p"/>
                      </m:rPr>
                      <w:rPr>
                        <w:rStyle w:val="Emphasis"/>
                        <w:rFonts w:ascii="Cambria Math" w:eastAsia="Calibri" w:hAnsi="Cambria Math"/>
                        <w:lang w:val="en-GB"/>
                      </w:rPr>
                      <m:t>S</m:t>
                    </m:r>
                  </m:e>
                  <m:sub>
                    <m:r>
                      <m:rPr>
                        <m:sty m:val="p"/>
                      </m:rPr>
                      <w:rPr>
                        <w:rStyle w:val="Emphasis"/>
                        <w:rFonts w:ascii="Cambria Math" w:eastAsia="Calibri" w:hAnsi="Cambria Math"/>
                        <w:lang w:val="en-GB"/>
                      </w:rPr>
                      <m:t>liquid</m:t>
                    </m:r>
                  </m:sub>
                </m:sSub>
                <m:r>
                  <m:rPr>
                    <m:sty m:val="p"/>
                  </m:rPr>
                  <w:rPr>
                    <w:rStyle w:val="Emphasis"/>
                    <w:rFonts w:ascii="Cambria Math" w:eastAsia="Calibri" w:hAnsi="Cambria Math"/>
                    <w:lang w:val="en-GB"/>
                  </w:rPr>
                  <m:t xml:space="preserve">] </m:t>
                </m:r>
              </m:oMath>
            </m:oMathPara>
          </w:p>
        </w:tc>
        <w:tc>
          <w:tcPr>
            <w:tcW w:w="992" w:type="dxa"/>
            <w:vAlign w:val="center"/>
            <w:hideMark/>
          </w:tcPr>
          <w:p w14:paraId="2E9B0893" w14:textId="72FE2180" w:rsidR="009545B1" w:rsidRPr="000876FA" w:rsidRDefault="009545B1" w:rsidP="00732465">
            <w:pPr>
              <w:spacing w:line="360" w:lineRule="auto"/>
              <w:jc w:val="center"/>
              <w:rPr>
                <w:rStyle w:val="Emphasis"/>
                <w:i w:val="0"/>
                <w:iCs w:val="0"/>
                <w:lang w:val="en-GB"/>
              </w:rPr>
            </w:pPr>
            <w:r w:rsidRPr="000876FA">
              <w:rPr>
                <w:rStyle w:val="Emphasis"/>
                <w:i w:val="0"/>
                <w:lang w:val="en-GB"/>
              </w:rPr>
              <w:t>(2</w:t>
            </w:r>
            <w:r w:rsidR="00062976">
              <w:rPr>
                <w:rStyle w:val="Emphasis"/>
                <w:i w:val="0"/>
                <w:lang w:val="en-GB"/>
              </w:rPr>
              <w:t>3</w:t>
            </w:r>
            <w:r w:rsidRPr="000876FA">
              <w:rPr>
                <w:rStyle w:val="Emphasis"/>
                <w:i w:val="0"/>
                <w:lang w:val="en-GB"/>
              </w:rPr>
              <w:t>)</w:t>
            </w:r>
          </w:p>
        </w:tc>
      </w:tr>
    </w:tbl>
    <w:p w14:paraId="2705D580" w14:textId="3D1EDD58" w:rsidR="009545B1" w:rsidRPr="000876FA" w:rsidRDefault="009545B1" w:rsidP="00732465">
      <w:pPr>
        <w:spacing w:line="360" w:lineRule="auto"/>
        <w:ind w:firstLine="284"/>
        <w:jc w:val="both"/>
        <w:rPr>
          <w:rFonts w:eastAsia="Dotum"/>
          <w:lang w:val="en-GB"/>
        </w:rPr>
      </w:pPr>
      <w:r w:rsidRPr="000876FA">
        <w:rPr>
          <w:rFonts w:eastAsia="Dotum"/>
          <w:lang w:val="en-GB"/>
        </w:rPr>
        <w:t xml:space="preserve">where </w:t>
      </w:r>
      <m:oMath>
        <m:sSub>
          <m:sSubPr>
            <m:ctrlPr>
              <w:rPr>
                <w:rFonts w:ascii="Cambria Math" w:eastAsia="Dotum" w:hAnsi="Cambria Math"/>
                <w:i/>
                <w:lang w:val="en-GB"/>
              </w:rPr>
            </m:ctrlPr>
          </m:sSubPr>
          <m:e>
            <m:r>
              <w:rPr>
                <w:rFonts w:ascii="Cambria Math" w:eastAsia="Dotum" w:hAnsi="Cambria Math"/>
                <w:lang w:val="en-GB"/>
              </w:rPr>
              <m:t>S</m:t>
            </m:r>
          </m:e>
          <m:sub>
            <m:r>
              <w:rPr>
                <w:rFonts w:ascii="Cambria Math" w:eastAsia="Dotum" w:hAnsi="Cambria Math"/>
                <w:lang w:val="en-GB"/>
              </w:rPr>
              <m:t>vapour</m:t>
            </m:r>
          </m:sub>
        </m:sSub>
      </m:oMath>
      <w:r w:rsidRPr="000876FA">
        <w:rPr>
          <w:rFonts w:eastAsia="Dotum"/>
          <w:lang w:val="en-GB"/>
        </w:rPr>
        <w:t xml:space="preserve"> and </w:t>
      </w:r>
      <m:oMath>
        <m:sSub>
          <m:sSubPr>
            <m:ctrlPr>
              <w:rPr>
                <w:rFonts w:ascii="Cambria Math" w:eastAsia="Dotum" w:hAnsi="Cambria Math"/>
                <w:i/>
                <w:lang w:val="en-GB"/>
              </w:rPr>
            </m:ctrlPr>
          </m:sSubPr>
          <m:e>
            <m:r>
              <w:rPr>
                <w:rFonts w:ascii="Cambria Math" w:eastAsia="Dotum" w:hAnsi="Cambria Math"/>
                <w:lang w:val="en-GB"/>
              </w:rPr>
              <m:t>S</m:t>
            </m:r>
          </m:e>
          <m:sub>
            <m:r>
              <w:rPr>
                <w:rFonts w:ascii="Cambria Math" w:eastAsia="Dotum" w:hAnsi="Cambria Math"/>
                <w:lang w:val="en-GB"/>
              </w:rPr>
              <m:t>liquid</m:t>
            </m:r>
          </m:sub>
        </m:sSub>
      </m:oMath>
      <w:r w:rsidRPr="000876FA">
        <w:rPr>
          <w:rFonts w:eastAsia="Dotum"/>
          <w:lang w:val="en-GB"/>
        </w:rPr>
        <w:t xml:space="preserve"> are volumetric mass source terms (kg/m</w:t>
      </w:r>
      <w:r w:rsidRPr="000876FA">
        <w:rPr>
          <w:rFonts w:eastAsia="Dotum"/>
          <w:vertAlign w:val="superscript"/>
          <w:lang w:val="en-GB"/>
        </w:rPr>
        <w:t>3</w:t>
      </w:r>
      <w:r w:rsidRPr="000876FA">
        <w:rPr>
          <w:rFonts w:eastAsia="Dotum"/>
          <w:lang w:val="en-GB"/>
        </w:rPr>
        <w:t xml:space="preserve">s).  </w:t>
      </w:r>
    </w:p>
    <w:p w14:paraId="641E464B" w14:textId="77777777" w:rsidR="00255B54" w:rsidRPr="000876FA" w:rsidRDefault="00255B54" w:rsidP="00732465">
      <w:pPr>
        <w:spacing w:line="360" w:lineRule="auto"/>
        <w:ind w:firstLine="284"/>
        <w:jc w:val="both"/>
        <w:rPr>
          <w:rFonts w:eastAsia="Dotum"/>
          <w:lang w:val="en-GB"/>
        </w:rPr>
      </w:pPr>
    </w:p>
    <w:p w14:paraId="25DC63B9" w14:textId="77777777" w:rsidR="009545B1" w:rsidRPr="000876FA" w:rsidRDefault="009545B1" w:rsidP="000D0E21">
      <w:pPr>
        <w:pStyle w:val="Heading2"/>
        <w:keepLines/>
        <w:numPr>
          <w:ilvl w:val="1"/>
          <w:numId w:val="3"/>
        </w:numPr>
        <w:autoSpaceDE/>
        <w:autoSpaceDN/>
        <w:spacing w:line="360" w:lineRule="auto"/>
        <w:rPr>
          <w:b/>
          <w:bCs/>
          <w:lang w:val="en-GB"/>
        </w:rPr>
      </w:pPr>
      <w:r w:rsidRPr="000876FA">
        <w:rPr>
          <w:b/>
          <w:bCs/>
          <w:lang w:val="en-GB"/>
        </w:rPr>
        <w:t>Discretisation methods and solution procedure</w:t>
      </w:r>
    </w:p>
    <w:p w14:paraId="12EA69FB" w14:textId="77777777" w:rsidR="009545B1" w:rsidRPr="000876FA" w:rsidRDefault="009545B1" w:rsidP="00732465">
      <w:pPr>
        <w:spacing w:line="360" w:lineRule="auto"/>
        <w:ind w:firstLine="284"/>
        <w:jc w:val="both"/>
        <w:rPr>
          <w:lang w:val="en-GB"/>
        </w:rPr>
      </w:pPr>
      <w:r w:rsidRPr="000876FA">
        <w:rPr>
          <w:rFonts w:eastAsia="Dotum"/>
          <w:lang w:val="en-GB"/>
        </w:rPr>
        <w:t xml:space="preserve">Each of the governing equations was solved throughout the domain for every iteration; however, different solving and discretisation methods were used for each aspect. A pressure-based solver was used for all cases in the study, with the PRESTO! </w:t>
      </w:r>
      <w:r w:rsidRPr="000876FA">
        <w:rPr>
          <w:lang w:val="en-GB"/>
        </w:rPr>
        <w:t>(</w:t>
      </w:r>
      <w:proofErr w:type="spellStart"/>
      <w:r w:rsidRPr="000876FA">
        <w:rPr>
          <w:lang w:val="en-GB"/>
        </w:rPr>
        <w:t>PREssure</w:t>
      </w:r>
      <w:proofErr w:type="spellEnd"/>
      <w:r w:rsidRPr="000876FA">
        <w:rPr>
          <w:lang w:val="en-GB"/>
        </w:rPr>
        <w:t xml:space="preserve"> </w:t>
      </w:r>
      <w:proofErr w:type="spellStart"/>
      <w:r w:rsidRPr="000876FA">
        <w:rPr>
          <w:lang w:val="en-GB"/>
        </w:rPr>
        <w:t>STaggered</w:t>
      </w:r>
      <w:proofErr w:type="spellEnd"/>
      <w:r w:rsidRPr="000876FA">
        <w:rPr>
          <w:lang w:val="en-GB"/>
        </w:rPr>
        <w:t xml:space="preserve"> Option) method used to calculate the pressure based on a discrete continuity balance. Once the continuity balance was conducted, the pressure and velocity were coupled using the PISO (Pressure-Implicit with Splitting of Operators) method. </w:t>
      </w:r>
    </w:p>
    <w:p w14:paraId="45F07762" w14:textId="77777777" w:rsidR="009545B1" w:rsidRPr="000876FA" w:rsidRDefault="009545B1" w:rsidP="00732465">
      <w:pPr>
        <w:spacing w:line="360" w:lineRule="auto"/>
        <w:ind w:firstLine="284"/>
        <w:jc w:val="both"/>
        <w:rPr>
          <w:lang w:val="en-GB"/>
        </w:rPr>
      </w:pPr>
    </w:p>
    <w:p w14:paraId="3520C318" w14:textId="77777777" w:rsidR="009545B1" w:rsidRPr="000876FA" w:rsidRDefault="009545B1" w:rsidP="00732465">
      <w:pPr>
        <w:spacing w:line="360" w:lineRule="auto"/>
        <w:ind w:firstLine="284"/>
        <w:jc w:val="both"/>
        <w:rPr>
          <w:lang w:val="en-GB"/>
        </w:rPr>
      </w:pPr>
      <w:r w:rsidRPr="000876FA">
        <w:rPr>
          <w:lang w:val="en-GB"/>
        </w:rPr>
        <w:t xml:space="preserve">Each of the spatial gradients that were used in the governing equations was created using a second-order scheme. A second-order upwind scheme was used for the energy and momentum equations, while a second-order implicit method was used to calculate the volume fraction gradient. </w:t>
      </w:r>
    </w:p>
    <w:p w14:paraId="44E9370D" w14:textId="77777777" w:rsidR="009545B1" w:rsidRPr="000876FA" w:rsidRDefault="009545B1" w:rsidP="00732465">
      <w:pPr>
        <w:spacing w:line="360" w:lineRule="auto"/>
        <w:ind w:firstLine="284"/>
        <w:jc w:val="both"/>
        <w:rPr>
          <w:lang w:val="en-GB"/>
        </w:rPr>
      </w:pPr>
    </w:p>
    <w:p w14:paraId="41F1C491" w14:textId="77777777" w:rsidR="009545B1" w:rsidRPr="000876FA" w:rsidRDefault="009545B1" w:rsidP="00732465">
      <w:pPr>
        <w:spacing w:line="360" w:lineRule="auto"/>
        <w:ind w:firstLine="284"/>
        <w:jc w:val="both"/>
        <w:rPr>
          <w:lang w:val="en-GB"/>
        </w:rPr>
      </w:pPr>
      <w:r w:rsidRPr="000876FA">
        <w:rPr>
          <w:lang w:val="en-GB"/>
        </w:rPr>
        <w:t>To propagate the solution through time, a first-order implicit time-stepping method was used. Each of the governing equations was iterated through each time step until they converged to 1e</w:t>
      </w:r>
      <w:r w:rsidRPr="000876FA">
        <w:rPr>
          <w:vertAlign w:val="superscript"/>
          <w:lang w:val="en-GB"/>
        </w:rPr>
        <w:t>-4</w:t>
      </w:r>
      <w:r w:rsidRPr="000876FA">
        <w:rPr>
          <w:lang w:val="en-GB"/>
        </w:rPr>
        <w:t xml:space="preserve">. A variable time-stepping method was used, which limited the time step via a Courant-Friedrichs-Lewy (CFL) criterion, where the CFL value was set to 0.25. An additional constraint of </w:t>
      </w:r>
      <m:oMath>
        <m:r>
          <w:rPr>
            <w:rFonts w:ascii="Cambria Math" w:hAnsi="Cambria Math"/>
            <w:lang w:val="en-GB"/>
          </w:rPr>
          <m:t>Δt</m:t>
        </m:r>
        <m:sSub>
          <m:sSubPr>
            <m:ctrlPr>
              <w:rPr>
                <w:rFonts w:ascii="Cambria Math" w:hAnsi="Cambria Math"/>
                <w:i/>
                <w:vertAlign w:val="subscript"/>
                <w:lang w:val="en-GB"/>
              </w:rPr>
            </m:ctrlPr>
          </m:sSubPr>
          <m:e>
            <m:r>
              <m:rPr>
                <m:sty m:val="p"/>
              </m:rPr>
              <w:rPr>
                <w:rFonts w:ascii="Cambria Math" w:hAnsi="Cambria Math"/>
                <w:lang w:val="en-GB"/>
              </w:rPr>
              <w:softHyphen/>
            </m:r>
            <m:ctrlPr>
              <w:rPr>
                <w:rFonts w:ascii="Cambria Math" w:hAnsi="Cambria Math"/>
                <w:i/>
                <w:lang w:val="en-GB"/>
              </w:rPr>
            </m:ctrlPr>
          </m:e>
          <m:sub>
            <m:r>
              <w:rPr>
                <w:rFonts w:ascii="Cambria Math" w:hAnsi="Cambria Math"/>
                <w:vertAlign w:val="subscript"/>
                <w:lang w:val="en-GB"/>
              </w:rPr>
              <m:t>max</m:t>
            </m:r>
          </m:sub>
        </m:sSub>
        <m:r>
          <w:rPr>
            <w:rFonts w:ascii="Cambria Math" w:hAnsi="Cambria Math"/>
            <w:vertAlign w:val="subscript"/>
            <w:lang w:val="en-GB"/>
          </w:rPr>
          <m:t xml:space="preserve"> </m:t>
        </m:r>
      </m:oMath>
      <w:r w:rsidRPr="000876FA">
        <w:rPr>
          <w:vertAlign w:val="subscript"/>
          <w:lang w:val="en-GB"/>
        </w:rPr>
        <w:t> </w:t>
      </w:r>
      <w:r w:rsidRPr="000876FA">
        <w:rPr>
          <w:lang w:val="en-GB"/>
        </w:rPr>
        <w:t>&lt; </w:t>
      </w:r>
      <m:oMath>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-6</m:t>
            </m:r>
          </m:sup>
        </m:sSup>
      </m:oMath>
      <w:r w:rsidRPr="000876FA">
        <w:rPr>
          <w:lang w:val="en-GB"/>
        </w:rPr>
        <w:t xml:space="preserve">s was used to ensure that no more than 1% of the liquid in a cell could evaporate per time step. These constraints resulted in a time step of between </w:t>
      </w:r>
      <m:oMath>
        <m:r>
          <w:rPr>
            <w:rFonts w:ascii="Cambria Math" w:hAnsi="Cambria Math"/>
            <w:lang w:val="en-GB"/>
          </w:rPr>
          <m:t>2</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-7</m:t>
            </m:r>
          </m:sup>
        </m:sSup>
      </m:oMath>
      <w:r w:rsidRPr="000876FA">
        <w:rPr>
          <w:lang w:val="en-GB"/>
        </w:rPr>
        <w:t xml:space="preserve"> s and 1</w:t>
      </w:r>
      <m:oMath>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-6</m:t>
            </m:r>
          </m:sup>
        </m:sSup>
      </m:oMath>
      <w:r w:rsidRPr="000876FA">
        <w:rPr>
          <w:lang w:val="en-GB"/>
        </w:rPr>
        <w:t> s.</w:t>
      </w:r>
    </w:p>
    <w:p w14:paraId="730EB628" w14:textId="77777777" w:rsidR="009545B1" w:rsidRPr="000876FA" w:rsidRDefault="009545B1" w:rsidP="00732465">
      <w:pPr>
        <w:spacing w:line="360" w:lineRule="auto"/>
        <w:ind w:firstLine="284"/>
        <w:jc w:val="both"/>
        <w:rPr>
          <w:lang w:val="en-GB"/>
        </w:rPr>
      </w:pPr>
    </w:p>
    <w:p w14:paraId="166F0150" w14:textId="5CDDDD9D" w:rsidR="009545B1" w:rsidRPr="000876FA" w:rsidRDefault="009545B1" w:rsidP="00732465">
      <w:pPr>
        <w:spacing w:line="360" w:lineRule="auto"/>
        <w:ind w:firstLine="284"/>
        <w:jc w:val="both"/>
        <w:rPr>
          <w:lang w:val="en-GB"/>
        </w:rPr>
      </w:pPr>
      <w:r w:rsidRPr="000876FA">
        <w:rPr>
          <w:lang w:val="en-GB"/>
        </w:rPr>
        <w:t xml:space="preserve">The model was initially run as a steady-state case to create fully developed velocity, temperature and pressure profiles. A vapour slug, with properties at the saturation temperature, was then patched into the domain. Once the bubble was placed into the microchannel, the domain was changed to transient and the simulation was run utilising a mass transfer user-defined function (UDF) described in Section 5.3. The procedure that was followed to obtain a transient solution is displayed in </w:t>
      </w:r>
      <w:r w:rsidRPr="000876FA">
        <w:rPr>
          <w:lang w:val="en-GB"/>
        </w:rPr>
        <w:fldChar w:fldCharType="begin"/>
      </w:r>
      <w:r w:rsidRPr="000876FA">
        <w:rPr>
          <w:lang w:val="en-GB"/>
        </w:rPr>
        <w:instrText xml:space="preserve"> REF _Ref30422751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13</w:t>
      </w:r>
      <w:r w:rsidRPr="000876FA">
        <w:rPr>
          <w:lang w:val="en-GB"/>
        </w:rPr>
        <w:fldChar w:fldCharType="end"/>
      </w:r>
      <w:r w:rsidRPr="000876FA">
        <w:rPr>
          <w:lang w:val="en-GB"/>
        </w:rPr>
        <w:t>.</w:t>
      </w:r>
    </w:p>
    <w:p w14:paraId="3B921961" w14:textId="77777777" w:rsidR="009545B1" w:rsidRPr="000876FA" w:rsidRDefault="009545B1" w:rsidP="00732465">
      <w:pPr>
        <w:spacing w:line="360" w:lineRule="auto"/>
        <w:ind w:firstLine="284"/>
        <w:jc w:val="both"/>
        <w:rPr>
          <w:lang w:val="en-GB"/>
        </w:rPr>
      </w:pPr>
    </w:p>
    <w:p w14:paraId="6EE4645E" w14:textId="77777777" w:rsidR="009545B1" w:rsidRPr="000876FA" w:rsidRDefault="009545B1" w:rsidP="00732465">
      <w:pPr>
        <w:spacing w:line="360" w:lineRule="auto"/>
        <w:rPr>
          <w:rFonts w:eastAsia="Dotum"/>
          <w:lang w:val="en-GB"/>
        </w:rPr>
      </w:pPr>
      <w:r w:rsidRPr="000876FA">
        <w:rPr>
          <w:rFonts w:eastAsia="Dotum"/>
          <w:noProof/>
          <w:lang w:val="en-GB"/>
        </w:rPr>
        <w:lastRenderedPageBreak/>
        <w:drawing>
          <wp:inline distT="0" distB="0" distL="0" distR="0" wp14:anchorId="47B464A7" wp14:editId="3E8CAECB">
            <wp:extent cx="6110227" cy="210502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1827" cy="2109021"/>
                    </a:xfrm>
                    <a:prstGeom prst="rect">
                      <a:avLst/>
                    </a:prstGeom>
                    <a:noFill/>
                  </pic:spPr>
                </pic:pic>
              </a:graphicData>
            </a:graphic>
          </wp:inline>
        </w:drawing>
      </w:r>
    </w:p>
    <w:p w14:paraId="4AEB6AF3" w14:textId="560C2532" w:rsidR="009545B1" w:rsidRPr="00C60DDA" w:rsidRDefault="009545B1" w:rsidP="00732465">
      <w:pPr>
        <w:pStyle w:val="Caption"/>
        <w:spacing w:line="360" w:lineRule="auto"/>
        <w:jc w:val="center"/>
        <w:rPr>
          <w:lang w:val="en-GB"/>
        </w:rPr>
      </w:pPr>
      <w:bookmarkStart w:id="84" w:name="_Ref30422751"/>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13</w:t>
      </w:r>
      <w:r w:rsidRPr="00C60DDA">
        <w:rPr>
          <w:lang w:val="en-GB"/>
        </w:rPr>
        <w:fldChar w:fldCharType="end"/>
      </w:r>
      <w:bookmarkEnd w:id="84"/>
      <w:r w:rsidRPr="00C60DDA">
        <w:rPr>
          <w:lang w:val="en-GB"/>
        </w:rPr>
        <w:t>: Solution procedure</w:t>
      </w:r>
    </w:p>
    <w:p w14:paraId="384850A9" w14:textId="77777777" w:rsidR="00255B54" w:rsidRPr="000876FA" w:rsidRDefault="00255B54" w:rsidP="00732465">
      <w:pPr>
        <w:spacing w:line="360" w:lineRule="auto"/>
        <w:rPr>
          <w:rFonts w:eastAsia="Dotum"/>
          <w:lang w:val="en-GB"/>
        </w:rPr>
      </w:pPr>
    </w:p>
    <w:p w14:paraId="4472CF68" w14:textId="77777777" w:rsidR="009545B1" w:rsidRPr="000876FA" w:rsidRDefault="009545B1" w:rsidP="000D0E21">
      <w:pPr>
        <w:pStyle w:val="Heading2"/>
        <w:keepLines/>
        <w:numPr>
          <w:ilvl w:val="1"/>
          <w:numId w:val="3"/>
        </w:numPr>
        <w:autoSpaceDE/>
        <w:autoSpaceDN/>
        <w:spacing w:line="360" w:lineRule="auto"/>
        <w:rPr>
          <w:b/>
          <w:bCs/>
          <w:lang w:val="en-GB"/>
        </w:rPr>
      </w:pPr>
      <w:r w:rsidRPr="000876FA">
        <w:rPr>
          <w:b/>
          <w:bCs/>
          <w:lang w:val="en-GB"/>
        </w:rPr>
        <w:t>Mass transfer</w:t>
      </w:r>
    </w:p>
    <w:p w14:paraId="038BAE8A" w14:textId="77777777" w:rsidR="009545B1" w:rsidRPr="000876FA" w:rsidRDefault="009545B1" w:rsidP="00732465">
      <w:pPr>
        <w:spacing w:line="360" w:lineRule="auto"/>
        <w:ind w:firstLine="284"/>
        <w:jc w:val="both"/>
        <w:rPr>
          <w:rFonts w:eastAsia="Dotum"/>
          <w:lang w:val="en-GB"/>
        </w:rPr>
      </w:pPr>
      <w:r w:rsidRPr="000876FA">
        <w:rPr>
          <w:rFonts w:eastAsia="Dotum"/>
          <w:lang w:val="en-GB"/>
        </w:rPr>
        <w:t xml:space="preserve">Mass transfer is a critical aspect of flow-boiling modelling. Therefore, it was important to accurately represent it in this study. Mass transfer occurs at the boundary between fluid and vapour and is a microscopic phenomenon, which means that modelling it using finite volumes is inherently flawed. This made it necessary to use an approximation that could be implemented in a computational fluid dynamics (CFD) model. </w:t>
      </w:r>
    </w:p>
    <w:p w14:paraId="20B38ADF" w14:textId="77777777" w:rsidR="009545B1" w:rsidRPr="000876FA" w:rsidRDefault="009545B1" w:rsidP="00732465">
      <w:pPr>
        <w:spacing w:line="360" w:lineRule="auto"/>
        <w:ind w:firstLine="284"/>
        <w:jc w:val="both"/>
        <w:rPr>
          <w:rFonts w:eastAsia="Dotum"/>
          <w:lang w:val="en-GB"/>
        </w:rPr>
      </w:pPr>
    </w:p>
    <w:p w14:paraId="22E36355" w14:textId="6315935D" w:rsidR="009545B1" w:rsidRPr="000876FA" w:rsidRDefault="009545B1" w:rsidP="00732465">
      <w:pPr>
        <w:spacing w:line="360" w:lineRule="auto"/>
        <w:ind w:firstLine="284"/>
        <w:jc w:val="both"/>
        <w:rPr>
          <w:spacing w:val="-4"/>
          <w:lang w:val="en-GB"/>
        </w:rPr>
      </w:pPr>
      <w:r w:rsidRPr="000876FA">
        <w:rPr>
          <w:rFonts w:eastAsia="Dotum"/>
          <w:lang w:val="en-GB"/>
        </w:rPr>
        <w:t xml:space="preserve">A mass transfer relation that was devised by </w:t>
      </w:r>
      <w:r w:rsidRPr="000876FA">
        <w:rPr>
          <w:spacing w:val="-4"/>
          <w:lang w:val="en-GB"/>
        </w:rPr>
        <w:fldChar w:fldCharType="begin"/>
      </w:r>
      <w:r w:rsidRPr="000876FA">
        <w:rPr>
          <w:spacing w:val="-4"/>
          <w:lang w:val="en-GB"/>
        </w:rPr>
        <w:instrText xml:space="preserve"> ADDIN EN.CITE &lt;EndNote&gt;&lt;Cite AuthorYear="1"&gt;&lt;Author&gt;Schrage&lt;/Author&gt;&lt;Year&gt;1953&lt;/Year&gt;&lt;RecNum&gt;691&lt;/RecNum&gt;&lt;DisplayText&gt;Schrage [53]&lt;/DisplayText&gt;&lt;record&gt;&lt;rec-number&gt;691&lt;/rec-number&gt;&lt;foreign-keys&gt;&lt;key app="EN" db-id="dsxsz0s97wszxoepzscvpr0o9aa90e9z9te2" timestamp="1580462176"&gt;691&lt;/key&gt;&lt;/foreign-keys&gt;&lt;ref-type name="Book"&gt;6&lt;/ref-type&gt;&lt;contributors&gt;&lt;authors&gt;&lt;author&gt;Schrage, Robert W&lt;/author&gt;&lt;/authors&gt;&lt;/contributors&gt;&lt;titles&gt;&lt;title&gt;A theoretical study of interphase mass transfer&lt;/title&gt;&lt;/titles&gt;&lt;dates&gt;&lt;year&gt;1953&lt;/year&gt;&lt;/dates&gt;&lt;publisher&gt;Columbia University Press&lt;/publisher&gt;&lt;urls&gt;&lt;/urls&gt;&lt;/record&gt;&lt;/Cite&gt;&lt;/EndNote&gt;</w:instrText>
      </w:r>
      <w:r w:rsidRPr="000876FA">
        <w:rPr>
          <w:spacing w:val="-4"/>
          <w:lang w:val="en-GB"/>
        </w:rPr>
        <w:fldChar w:fldCharType="separate"/>
      </w:r>
      <w:r w:rsidRPr="000876FA">
        <w:rPr>
          <w:spacing w:val="-4"/>
          <w:lang w:val="en-GB"/>
        </w:rPr>
        <w:t>Schrage [53]</w:t>
      </w:r>
      <w:r w:rsidRPr="000876FA">
        <w:rPr>
          <w:spacing w:val="-4"/>
          <w:lang w:val="en-GB"/>
        </w:rPr>
        <w:fldChar w:fldCharType="end"/>
      </w:r>
      <w:r w:rsidRPr="000876FA">
        <w:rPr>
          <w:spacing w:val="-4"/>
          <w:lang w:val="en-GB"/>
        </w:rPr>
        <w:t xml:space="preserve"> was used as the basis for the mass transfer model. The relation, after being transformed to be better suited to CFD by </w:t>
      </w:r>
      <w:r w:rsidRPr="000876FA">
        <w:rPr>
          <w:spacing w:val="-4"/>
          <w:lang w:val="en-GB"/>
        </w:rPr>
        <w:fldChar w:fldCharType="begin"/>
      </w:r>
      <w:r w:rsidRPr="000876FA">
        <w:rPr>
          <w:spacing w:val="-4"/>
          <w:lang w:val="en-GB"/>
        </w:rPr>
        <w:instrText xml:space="preserve"> ADDIN EN.CITE &lt;EndNote&gt;&lt;Cite AuthorYear="1"&gt;&lt;Author&gt;Tanasawa&lt;/Author&gt;&lt;Year&gt;1991&lt;/Year&gt;&lt;RecNum&gt;692&lt;/RecNum&gt;&lt;DisplayText&gt;Tanasawa [54]&lt;/DisplayText&gt;&lt;record&gt;&lt;rec-number&gt;692&lt;/rec-number&gt;&lt;foreign-keys&gt;&lt;key app="EN" db-id="dsxsz0s97wszxoepzscvpr0o9aa90e9z9te2" timestamp="1580462176"&gt;692&lt;/key&gt;&lt;/foreign-keys&gt;&lt;ref-type name="Book Section"&gt;5&lt;/ref-type&gt;&lt;contributors&gt;&lt;authors&gt;&lt;author&gt;Tanasawa, Ichiro&lt;/author&gt;&lt;/authors&gt;&lt;/contributors&gt;&lt;titles&gt;&lt;title&gt;Advances in condensation heat transfer&lt;/title&gt;&lt;secondary-title&gt;Advances in heat transfer&lt;/secondary-title&gt;&lt;/titles&gt;&lt;periodical&gt;&lt;full-title&gt;ADVANCES IN HEAT TRANSFER&lt;/full-title&gt;&lt;/periodical&gt;&lt;pages&gt;55-139&lt;/pages&gt;&lt;volume&gt;21&lt;/volume&gt;&lt;dates&gt;&lt;year&gt;1991&lt;/year&gt;&lt;/dates&gt;&lt;publisher&gt;Elsevier&lt;/publisher&gt;&lt;isbn&gt;0065-2717&lt;/isbn&gt;&lt;urls&gt;&lt;/urls&gt;&lt;/record&gt;&lt;/Cite&gt;&lt;/EndNote&gt;</w:instrText>
      </w:r>
      <w:r w:rsidRPr="000876FA">
        <w:rPr>
          <w:spacing w:val="-4"/>
          <w:lang w:val="en-GB"/>
        </w:rPr>
        <w:fldChar w:fldCharType="separate"/>
      </w:r>
      <w:r w:rsidRPr="000876FA">
        <w:rPr>
          <w:spacing w:val="-4"/>
          <w:lang w:val="en-GB"/>
        </w:rPr>
        <w:t>Tanasawa [54]</w:t>
      </w:r>
      <w:r w:rsidRPr="000876FA">
        <w:rPr>
          <w:spacing w:val="-4"/>
          <w:lang w:val="en-GB"/>
        </w:rPr>
        <w:fldChar w:fldCharType="end"/>
      </w:r>
      <w:r w:rsidRPr="000876FA">
        <w:rPr>
          <w:spacing w:val="-4"/>
          <w:lang w:val="en-GB"/>
        </w:rPr>
        <w:t>, is shown in equation (2</w:t>
      </w:r>
      <w:r w:rsidR="00062976">
        <w:rPr>
          <w:spacing w:val="-4"/>
          <w:lang w:val="en-GB"/>
        </w:rPr>
        <w:t>4</w:t>
      </w:r>
      <w:r w:rsidRPr="000876FA">
        <w:rPr>
          <w:spacing w:val="-4"/>
          <w:lang w:val="en-GB"/>
        </w:rPr>
        <w:t xml:space="preserve">): </w:t>
      </w:r>
    </w:p>
    <w:p w14:paraId="086670F3" w14:textId="77777777" w:rsidR="009545B1" w:rsidRPr="000876FA" w:rsidRDefault="009545B1" w:rsidP="00732465">
      <w:pPr>
        <w:spacing w:line="360" w:lineRule="auto"/>
        <w:ind w:firstLine="284"/>
        <w:jc w:val="both"/>
        <w:rPr>
          <w:spacing w:val="-4"/>
          <w:lang w:val="en-GB"/>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1564"/>
      </w:tblGrid>
      <w:tr w:rsidR="009545B1" w:rsidRPr="000876FA" w14:paraId="20CFFC39" w14:textId="77777777" w:rsidTr="009545B1">
        <w:tc>
          <w:tcPr>
            <w:tcW w:w="704" w:type="dxa"/>
            <w:vAlign w:val="center"/>
          </w:tcPr>
          <w:p w14:paraId="5D07CF2D" w14:textId="77777777" w:rsidR="009545B1" w:rsidRPr="000876FA" w:rsidRDefault="009545B1" w:rsidP="00732465">
            <w:pPr>
              <w:spacing w:line="360" w:lineRule="auto"/>
              <w:jc w:val="center"/>
              <w:rPr>
                <w:lang w:val="en-GB"/>
              </w:rPr>
            </w:pPr>
          </w:p>
        </w:tc>
        <w:tc>
          <w:tcPr>
            <w:tcW w:w="7513" w:type="dxa"/>
            <w:vAlign w:val="center"/>
          </w:tcPr>
          <w:p w14:paraId="0FA3D455" w14:textId="77777777" w:rsidR="009545B1" w:rsidRPr="000876FA" w:rsidRDefault="00485350" w:rsidP="00732465">
            <w:pPr>
              <w:spacing w:line="360" w:lineRule="auto"/>
              <w:jc w:val="center"/>
              <w:rPr>
                <w:lang w:val="en-GB"/>
              </w:rPr>
            </w:pPr>
            <m:oMathPara>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tr</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2ω</m:t>
                    </m:r>
                  </m:num>
                  <m:den>
                    <m:r>
                      <w:rPr>
                        <w:rFonts w:ascii="Cambria Math" w:hAnsi="Cambria Math"/>
                        <w:lang w:val="en-GB"/>
                      </w:rPr>
                      <m:t>2-ω</m:t>
                    </m:r>
                  </m:den>
                </m:f>
                <m:rad>
                  <m:radPr>
                    <m:degHide m:val="1"/>
                    <m:ctrlPr>
                      <w:rPr>
                        <w:rFonts w:ascii="Cambria Math" w:hAnsi="Cambria Math"/>
                        <w:i/>
                        <w:lang w:val="en-GB"/>
                      </w:rPr>
                    </m:ctrlPr>
                  </m:radPr>
                  <m:deg/>
                  <m:e>
                    <m:f>
                      <m:fPr>
                        <m:ctrlPr>
                          <w:rPr>
                            <w:rFonts w:ascii="Cambria Math" w:hAnsi="Cambria Math"/>
                            <w:i/>
                            <w:lang w:val="en-GB"/>
                          </w:rPr>
                        </m:ctrlPr>
                      </m:fPr>
                      <m:num>
                        <m:r>
                          <w:rPr>
                            <w:rFonts w:ascii="Cambria Math" w:hAnsi="Cambria Math"/>
                            <w:lang w:val="en-GB"/>
                          </w:rPr>
                          <m:t>M</m:t>
                        </m:r>
                      </m:num>
                      <m:den>
                        <m:r>
                          <w:rPr>
                            <w:rFonts w:ascii="Cambria Math" w:hAnsi="Cambria Math"/>
                            <w:lang w:val="en-GB"/>
                          </w:rPr>
                          <m:t>2πR</m:t>
                        </m:r>
                      </m:den>
                    </m:f>
                  </m:e>
                </m:rad>
                <m:d>
                  <m:dPr>
                    <m:begChr m:val="["/>
                    <m:endChr m:val="]"/>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vapour</m:t>
                            </m:r>
                          </m:sub>
                        </m:sSub>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fg</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sat</m:t>
                            </m:r>
                          </m:sub>
                        </m:sSub>
                        <m:r>
                          <w:rPr>
                            <w:rFonts w:ascii="Cambria Math" w:hAnsi="Cambria Math"/>
                            <w:lang w:val="en-GB"/>
                          </w:rPr>
                          <m:t>)</m:t>
                        </m:r>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m:t>
                            </m:r>
                          </m:sub>
                        </m:sSub>
                      </m:den>
                    </m:f>
                  </m:e>
                </m:d>
              </m:oMath>
            </m:oMathPara>
          </w:p>
        </w:tc>
        <w:tc>
          <w:tcPr>
            <w:tcW w:w="1564" w:type="dxa"/>
            <w:vAlign w:val="center"/>
          </w:tcPr>
          <w:p w14:paraId="1B157256" w14:textId="3C5A4318" w:rsidR="009545B1" w:rsidRPr="000876FA" w:rsidRDefault="009545B1" w:rsidP="00732465">
            <w:pPr>
              <w:spacing w:line="360" w:lineRule="auto"/>
              <w:ind w:right="38"/>
              <w:jc w:val="right"/>
              <w:rPr>
                <w:lang w:val="en-GB"/>
              </w:rPr>
            </w:pPr>
            <w:r w:rsidRPr="000876FA">
              <w:rPr>
                <w:lang w:val="en-GB"/>
              </w:rPr>
              <w:t>(2</w:t>
            </w:r>
            <w:r w:rsidR="00062976">
              <w:rPr>
                <w:lang w:val="en-GB"/>
              </w:rPr>
              <w:t>4</w:t>
            </w:r>
            <w:r w:rsidRPr="000876FA">
              <w:rPr>
                <w:lang w:val="en-GB"/>
              </w:rPr>
              <w:t>)</w:t>
            </w:r>
          </w:p>
        </w:tc>
      </w:tr>
    </w:tbl>
    <w:p w14:paraId="660BEC46" w14:textId="77777777" w:rsidR="009545B1" w:rsidRPr="000876FA" w:rsidRDefault="009545B1" w:rsidP="00732465">
      <w:pPr>
        <w:spacing w:line="360" w:lineRule="auto"/>
        <w:ind w:firstLine="284"/>
        <w:jc w:val="both"/>
        <w:rPr>
          <w:rFonts w:eastAsia="Dotum"/>
          <w:lang w:val="en-GB"/>
        </w:rPr>
      </w:pPr>
    </w:p>
    <w:p w14:paraId="727423E6" w14:textId="77777777" w:rsidR="009545B1" w:rsidRPr="000876FA" w:rsidRDefault="009545B1" w:rsidP="00732465">
      <w:pPr>
        <w:spacing w:line="360" w:lineRule="auto"/>
        <w:ind w:firstLine="284"/>
        <w:jc w:val="both"/>
        <w:rPr>
          <w:lang w:val="en-GB"/>
        </w:rPr>
      </w:pPr>
      <w:r w:rsidRPr="000876FA">
        <w:rPr>
          <w:rFonts w:eastAsia="Dotum"/>
          <w:lang w:val="en-GB"/>
        </w:rPr>
        <w:t xml:space="preserve">where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tr</m:t>
            </m:r>
          </m:sub>
        </m:sSub>
      </m:oMath>
      <w:r w:rsidRPr="000876FA">
        <w:rPr>
          <w:lang w:val="en-GB"/>
        </w:rPr>
        <w:t xml:space="preserve"> is the transfer rate of mass, </w:t>
      </w:r>
      <m:oMath>
        <m:r>
          <w:rPr>
            <w:rFonts w:ascii="Cambria Math" w:eastAsia="Dotum" w:hAnsi="Cambria Math"/>
            <w:lang w:val="en-GB"/>
          </w:rPr>
          <m:t>ω</m:t>
        </m:r>
      </m:oMath>
      <w:r w:rsidRPr="000876FA">
        <w:rPr>
          <w:rFonts w:eastAsia="Dotum"/>
          <w:lang w:val="en-GB"/>
        </w:rPr>
        <w:t xml:space="preserve"> is an accommodation coefficient, which was varied to match validation material, </w:t>
      </w:r>
      <m:oMath>
        <m:r>
          <w:rPr>
            <w:rFonts w:ascii="Cambria Math" w:eastAsia="Dotum" w:hAnsi="Cambria Math"/>
            <w:lang w:val="en-GB"/>
          </w:rPr>
          <m:t>R</m:t>
        </m:r>
      </m:oMath>
      <w:r w:rsidRPr="000876FA">
        <w:rPr>
          <w:rFonts w:eastAsia="Dotum"/>
          <w:lang w:val="en-GB"/>
        </w:rPr>
        <w:t xml:space="preserve"> is a gas constant and </w:t>
      </w:r>
      <m:oMath>
        <m:r>
          <w:rPr>
            <w:rFonts w:ascii="Cambria Math" w:eastAsia="Dotum" w:hAnsi="Cambria Math"/>
            <w:lang w:val="en-GB"/>
          </w:rPr>
          <m:t>M</m:t>
        </m:r>
      </m:oMath>
      <w:r w:rsidRPr="000876FA">
        <w:rPr>
          <w:rFonts w:eastAsia="Dotum"/>
          <w:lang w:val="en-GB"/>
        </w:rPr>
        <w:t xml:space="preserve"> is the molecular mass. </w:t>
      </w:r>
      <w:r w:rsidRPr="000876FA">
        <w:rPr>
          <w:lang w:val="en-GB"/>
        </w:rPr>
        <w:t>The mass transfer source terms were then calculated as a function of the gradient of the volume fraction, which ensured that evaporation only occurred in the interface as follows:</w:t>
      </w:r>
    </w:p>
    <w:p w14:paraId="6C923307" w14:textId="77777777" w:rsidR="009545B1" w:rsidRPr="000876FA" w:rsidRDefault="009545B1" w:rsidP="00732465">
      <w:pPr>
        <w:spacing w:line="360" w:lineRule="auto"/>
        <w:ind w:firstLine="284"/>
        <w:jc w:val="both"/>
        <w:rPr>
          <w:lang w:val="en-GB"/>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1564"/>
      </w:tblGrid>
      <w:tr w:rsidR="009545B1" w:rsidRPr="000876FA" w14:paraId="65D2E701" w14:textId="77777777" w:rsidTr="009545B1">
        <w:tc>
          <w:tcPr>
            <w:tcW w:w="704" w:type="dxa"/>
            <w:vAlign w:val="center"/>
          </w:tcPr>
          <w:p w14:paraId="3FBC72C7" w14:textId="77777777" w:rsidR="009545B1" w:rsidRPr="000876FA" w:rsidRDefault="009545B1" w:rsidP="00732465">
            <w:pPr>
              <w:spacing w:line="360" w:lineRule="auto"/>
              <w:jc w:val="center"/>
              <w:rPr>
                <w:lang w:val="en-GB"/>
              </w:rPr>
            </w:pPr>
          </w:p>
        </w:tc>
        <w:tc>
          <w:tcPr>
            <w:tcW w:w="7513" w:type="dxa"/>
            <w:vAlign w:val="center"/>
          </w:tcPr>
          <w:p w14:paraId="3B8C110A" w14:textId="77777777" w:rsidR="009545B1" w:rsidRPr="000876FA" w:rsidRDefault="00485350" w:rsidP="00732465">
            <w:pPr>
              <w:spacing w:line="360" w:lineRule="auto"/>
              <w:jc w:val="center"/>
              <w:rPr>
                <w:lang w:val="en-GB"/>
              </w:rPr>
            </w:pPr>
            <m:oMathPara>
              <m:oMath>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vapour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S</m:t>
                    </m:r>
                  </m:e>
                  <m:sub>
                    <m:r>
                      <w:rPr>
                        <w:rFonts w:ascii="Cambria Math" w:hAnsi="Cambria Math"/>
                        <w:lang w:val="en-GB"/>
                      </w:rPr>
                      <m:t>liquid</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tr</m:t>
                    </m:r>
                  </m:sub>
                </m:sSub>
                <m:r>
                  <w:rPr>
                    <w:rFonts w:ascii="Cambria Math" w:hAnsi="Cambria Math"/>
                    <w:lang w:val="en-GB"/>
                  </w:rPr>
                  <m:t>|</m:t>
                </m:r>
                <m:r>
                  <m:rPr>
                    <m:sty m:val="p"/>
                  </m:rPr>
                  <w:rPr>
                    <w:rFonts w:ascii="Cambria Math" w:hAnsi="Cambria Math"/>
                    <w:lang w:val="en-GB"/>
                  </w:rPr>
                  <m:t>∇c</m:t>
                </m:r>
                <m:r>
                  <w:rPr>
                    <w:rFonts w:ascii="Cambria Math" w:hAnsi="Cambria Math"/>
                    <w:lang w:val="en-GB"/>
                  </w:rPr>
                  <m:t>|</m:t>
                </m:r>
              </m:oMath>
            </m:oMathPara>
          </w:p>
        </w:tc>
        <w:tc>
          <w:tcPr>
            <w:tcW w:w="1564" w:type="dxa"/>
            <w:vAlign w:val="center"/>
          </w:tcPr>
          <w:p w14:paraId="077670D2" w14:textId="55862C47" w:rsidR="009545B1" w:rsidRPr="000876FA" w:rsidRDefault="009545B1" w:rsidP="00732465">
            <w:pPr>
              <w:spacing w:line="360" w:lineRule="auto"/>
              <w:jc w:val="right"/>
              <w:rPr>
                <w:sz w:val="22"/>
                <w:szCs w:val="22"/>
                <w:lang w:val="en-GB"/>
              </w:rPr>
            </w:pPr>
            <w:r w:rsidRPr="000876FA">
              <w:rPr>
                <w:lang w:val="en-GB"/>
              </w:rPr>
              <w:t>(2</w:t>
            </w:r>
            <w:r w:rsidR="00062976">
              <w:rPr>
                <w:lang w:val="en-GB"/>
              </w:rPr>
              <w:t>5</w:t>
            </w:r>
            <w:r w:rsidRPr="000876FA">
              <w:rPr>
                <w:lang w:val="en-GB"/>
              </w:rPr>
              <w:t>)</w:t>
            </w:r>
          </w:p>
        </w:tc>
      </w:tr>
    </w:tbl>
    <w:p w14:paraId="66F4EC79" w14:textId="77777777" w:rsidR="009545B1" w:rsidRPr="000876FA" w:rsidRDefault="009545B1" w:rsidP="00732465">
      <w:pPr>
        <w:spacing w:line="360" w:lineRule="auto"/>
        <w:ind w:firstLine="284"/>
        <w:jc w:val="both"/>
        <w:rPr>
          <w:rFonts w:eastAsia="Dotum"/>
          <w:lang w:val="en-GB"/>
        </w:rPr>
      </w:pPr>
    </w:p>
    <w:p w14:paraId="2AE8D17A" w14:textId="26FC169E" w:rsidR="00C60DDA" w:rsidRPr="000876FA" w:rsidRDefault="009545B1" w:rsidP="00C60DDA">
      <w:pPr>
        <w:spacing w:line="360" w:lineRule="auto"/>
        <w:ind w:firstLine="284"/>
        <w:jc w:val="both"/>
        <w:rPr>
          <w:spacing w:val="-4"/>
          <w:lang w:val="en-GB"/>
        </w:rPr>
      </w:pPr>
      <w:r w:rsidRPr="000876FA">
        <w:rPr>
          <w:rFonts w:eastAsia="Dotum"/>
          <w:lang w:val="en-GB"/>
        </w:rPr>
        <w:t>While it is necessary to model mass transfer as only occurring within the interface, implementing it in this region causes errors in the advection of the volume fraction</w:t>
      </w:r>
      <w:r w:rsidRPr="000876FA">
        <w:rPr>
          <w:lang w:val="en-GB"/>
        </w:rPr>
        <w:t xml:space="preserve"> </w:t>
      </w:r>
      <w:r w:rsidRPr="000876FA">
        <w:rPr>
          <w:lang w:val="en-GB"/>
        </w:rPr>
        <w:fldChar w:fldCharType="begin"/>
      </w:r>
      <w:r w:rsidRPr="000876FA">
        <w:rPr>
          <w:lang w:val="en-GB"/>
        </w:rPr>
        <w:instrText xml:space="preserve"> ADDIN EN.CITE &lt;EndNote&gt;&lt;Cite&gt;&lt;Author&gt;Kharangate&lt;/Author&gt;&lt;Year&gt;2017&lt;/Year&gt;&lt;RecNum&gt;680&lt;/RecNum&gt;&lt;DisplayText&gt;[55]&lt;/DisplayText&gt;&lt;record&gt;&lt;rec-number&gt;680&lt;/rec-number&gt;&lt;foreign-keys&gt;&lt;key app="EN" db-id="dsxsz0s97wszxoepzscvpr0o9aa90e9z9te2" timestamp="1580462176"&gt;680&lt;/key&gt;&lt;/foreign-keys&gt;&lt;ref-type name="Journal Article"&gt;17&lt;/ref-type&gt;&lt;contributors&gt;&lt;authors&gt;&lt;author&gt;Kharangate, Chirag R.&lt;/author&gt;&lt;author&gt;Mudawar, Issam&lt;/author&gt;&lt;/authors&gt;&lt;/contributors&gt;&lt;titles&gt;&lt;title&gt;Review of computational studies on boiling and condensation&lt;/title&gt;&lt;secondary-title&gt;International Journal of Heat and Mass Transfer&lt;/secondary-title&gt;&lt;/titles&gt;&lt;periodical&gt;&lt;full-title&gt;International Journal of Heat and Mass Transfer&lt;/full-title&gt;&lt;/periodical&gt;&lt;pages&gt;1164-1196&lt;/pages&gt;&lt;volume&gt;108&lt;/volume&gt;&lt;keywords&gt;&lt;keyword&gt;Computational methods&lt;/keyword&gt;&lt;keyword&gt;Nucleate boiling&lt;/keyword&gt;&lt;keyword&gt;Film boiling&lt;/keyword&gt;&lt;keyword&gt;Flow boiling&lt;/keyword&gt;&lt;keyword&gt;Film condensation&lt;/keyword&gt;&lt;keyword&gt;Flow condensation&lt;/keyword&gt;&lt;/keywords&gt;&lt;dates&gt;&lt;year&gt;2017&lt;/year&gt;&lt;pub-dates&gt;&lt;date&gt;2017/05/01/&lt;/date&gt;&lt;/pub-dates&gt;&lt;/dates&gt;&lt;isbn&gt;0017-9310&lt;/isbn&gt;&lt;urls&gt;&lt;related-urls&gt;&lt;url&gt;http://www.sciencedirect.com/science/article/pii/S0017931016320051&lt;/url&gt;&lt;/related-urls&gt;&lt;/urls&gt;&lt;electronic-resource-num&gt;https://doi.org/10.1016/j.ijheatmasstransfer.2016.12.065&lt;/electronic-resource-num&gt;&lt;/record&gt;&lt;/Cite&gt;&lt;/EndNote&gt;</w:instrText>
      </w:r>
      <w:r w:rsidRPr="000876FA">
        <w:rPr>
          <w:lang w:val="en-GB"/>
        </w:rPr>
        <w:fldChar w:fldCharType="separate"/>
      </w:r>
      <w:r w:rsidRPr="000876FA">
        <w:rPr>
          <w:lang w:val="en-GB"/>
        </w:rPr>
        <w:t>[55]</w:t>
      </w:r>
      <w:r w:rsidRPr="000876FA">
        <w:rPr>
          <w:lang w:val="en-GB"/>
        </w:rPr>
        <w:fldChar w:fldCharType="end"/>
      </w:r>
      <w:r w:rsidRPr="000876FA">
        <w:rPr>
          <w:lang w:val="en-GB"/>
        </w:rPr>
        <w:t xml:space="preserve">. To avoid this, </w:t>
      </w:r>
      <w:r w:rsidRPr="000876FA">
        <w:rPr>
          <w:lang w:val="en-GB"/>
        </w:rPr>
        <w:fldChar w:fldCharType="begin"/>
      </w:r>
      <w:r w:rsidRPr="000876FA">
        <w:rPr>
          <w:lang w:val="en-GB"/>
        </w:rPr>
        <w:instrText xml:space="preserve"> ADDIN EN.CITE &lt;EndNote&gt;&lt;Cite AuthorYear="1"&gt;&lt;Author&gt;Hardt&lt;/Author&gt;&lt;Year&gt;2008&lt;/Year&gt;&lt;RecNum&gt;681&lt;/RecNum&gt;&lt;DisplayText&gt;Hardt, et al. [56]&lt;/DisplayText&gt;&lt;record&gt;&lt;rec-number&gt;681&lt;/rec-number&gt;&lt;foreign-keys&gt;&lt;key app="EN" db-id="dsxsz0s97wszxoepzscvpr0o9aa90e9z9te2" timestamp="1580462176"&gt;681&lt;/key&gt;&lt;/foreign-keys&gt;&lt;ref-type name="Journal Article"&gt;17&lt;/ref-type&gt;&lt;contributors&gt;&lt;authors&gt;&lt;author&gt;Hardt, S.&lt;/author&gt;&lt;author&gt;Wondra, F.&lt;/author&gt;&lt;/authors&gt;&lt;/contributors&gt;&lt;titles&gt;&lt;title&gt;Evaporation model for interfacial flows based on a continuum-field representation of the source terms&lt;/title&gt;&lt;secondary-title&gt;Journal of Computational Physics&lt;/secondary-title&gt;&lt;/titles&gt;&lt;periodical&gt;&lt;full-title&gt;Journal of Computational Physics&lt;/full-title&gt;&lt;/periodical&gt;&lt;pages&gt;5871-5895&lt;/pages&gt;&lt;volume&gt;227&lt;/volume&gt;&lt;number&gt;11&lt;/number&gt;&lt;keywords&gt;&lt;keyword&gt;Evaporation model&lt;/keyword&gt;&lt;keyword&gt;Interfacial flow&lt;/keyword&gt;&lt;keyword&gt;Volume-of-fluid method&lt;/keyword&gt;&lt;keyword&gt;Stefan problem&lt;/keyword&gt;&lt;keyword&gt;Droplet evaporation&lt;/keyword&gt;&lt;keyword&gt;Film boiling&lt;/keyword&gt;&lt;/keywords&gt;&lt;dates&gt;&lt;year&gt;2008&lt;/year&gt;&lt;pub-dates&gt;&lt;date&gt;2008/05/10/&lt;/date&gt;&lt;/pub-dates&gt;&lt;/dates&gt;&lt;isbn&gt;0021-9991&lt;/isbn&gt;&lt;urls&gt;&lt;related-urls&gt;&lt;url&gt;http://www.sciencedirect.com/science/article/pii/S0021999108001228&lt;/url&gt;&lt;/related-urls&gt;&lt;/urls&gt;&lt;electronic-resource-num&gt;https://doi.org/10.1016/j.jcp.2008.02.020&lt;/electronic-resource-num&gt;&lt;/record&gt;&lt;/Cite&gt;&lt;/EndNote&gt;</w:instrText>
      </w:r>
      <w:r w:rsidRPr="000876FA">
        <w:rPr>
          <w:lang w:val="en-GB"/>
        </w:rPr>
        <w:fldChar w:fldCharType="separate"/>
      </w:r>
      <w:r w:rsidRPr="000876FA">
        <w:rPr>
          <w:lang w:val="en-GB"/>
        </w:rPr>
        <w:t>Hardt, et al. [56]</w:t>
      </w:r>
      <w:r w:rsidRPr="000876FA">
        <w:rPr>
          <w:lang w:val="en-GB"/>
        </w:rPr>
        <w:fldChar w:fldCharType="end"/>
      </w:r>
      <w:r w:rsidRPr="000876FA">
        <w:rPr>
          <w:lang w:val="en-GB"/>
        </w:rPr>
        <w:t xml:space="preserve"> devised a smeared source term model, which calculates the mass transfer via the </w:t>
      </w:r>
      <w:r w:rsidRPr="000876FA">
        <w:rPr>
          <w:spacing w:val="-4"/>
          <w:lang w:val="en-GB"/>
        </w:rPr>
        <w:fldChar w:fldCharType="begin"/>
      </w:r>
      <w:r w:rsidRPr="000876FA">
        <w:rPr>
          <w:spacing w:val="-4"/>
          <w:lang w:val="en-GB"/>
        </w:rPr>
        <w:instrText xml:space="preserve"> ADDIN EN.CITE &lt;EndNote&gt;&lt;Cite AuthorYear="1"&gt;&lt;Author&gt;Tanasawa&lt;/Author&gt;&lt;Year&gt;1991&lt;/Year&gt;&lt;RecNum&gt;692&lt;/RecNum&gt;&lt;DisplayText&gt;Tanasawa [54]&lt;/DisplayText&gt;&lt;record&gt;&lt;rec-number&gt;692&lt;/rec-number&gt;&lt;foreign-keys&gt;&lt;key app="EN" db-id="dsxsz0s97wszxoepzscvpr0o9aa90e9z9te2" timestamp="1580462176"&gt;692&lt;/key&gt;&lt;/foreign-keys&gt;&lt;ref-type name="Book Section"&gt;5&lt;/ref-type&gt;&lt;contributors&gt;&lt;authors&gt;&lt;author&gt;Tanasawa, Ichiro&lt;/author&gt;&lt;/authors&gt;&lt;/contributors&gt;&lt;titles&gt;&lt;title&gt;Advances in condensation heat transfer&lt;/title&gt;&lt;secondary-title&gt;Advances in heat transfer&lt;/secondary-title&gt;&lt;/titles&gt;&lt;periodical&gt;&lt;full-title&gt;ADVANCES IN HEAT TRANSFER&lt;/full-title&gt;&lt;/periodical&gt;&lt;pages&gt;55-139&lt;/pages&gt;&lt;volume&gt;21&lt;/volume&gt;&lt;dates&gt;&lt;year&gt;1991&lt;/year&gt;&lt;/dates&gt;&lt;publisher&gt;Elsevier&lt;/publisher&gt;&lt;isbn&gt;0065-2717&lt;/isbn&gt;&lt;urls&gt;&lt;/urls&gt;&lt;/record&gt;&lt;/Cite&gt;&lt;/EndNote&gt;</w:instrText>
      </w:r>
      <w:r w:rsidRPr="000876FA">
        <w:rPr>
          <w:spacing w:val="-4"/>
          <w:lang w:val="en-GB"/>
        </w:rPr>
        <w:fldChar w:fldCharType="separate"/>
      </w:r>
      <w:r w:rsidRPr="000876FA">
        <w:rPr>
          <w:spacing w:val="-4"/>
          <w:lang w:val="en-GB"/>
        </w:rPr>
        <w:t>Tanasawa [54]</w:t>
      </w:r>
      <w:r w:rsidRPr="000876FA">
        <w:rPr>
          <w:spacing w:val="-4"/>
          <w:lang w:val="en-GB"/>
        </w:rPr>
        <w:fldChar w:fldCharType="end"/>
      </w:r>
      <w:r w:rsidRPr="000876FA">
        <w:rPr>
          <w:spacing w:val="-4"/>
          <w:lang w:val="en-GB"/>
        </w:rPr>
        <w:t xml:space="preserve"> model, but implements it as a mass generation and a mass </w:t>
      </w:r>
      <w:r w:rsidRPr="00C60DDA">
        <w:rPr>
          <w:spacing w:val="-4"/>
          <w:lang w:val="en-GB"/>
        </w:rPr>
        <w:t>disappearance source term that are applied over several cells on the liquid and vapour sides of the interface respectively, as shown in</w:t>
      </w:r>
      <w:r w:rsidR="00C60DDA" w:rsidRPr="00C60DDA">
        <w:rPr>
          <w:spacing w:val="-4"/>
          <w:lang w:val="en-GB"/>
        </w:rPr>
        <w:t xml:space="preserve"> </w:t>
      </w:r>
      <w:r w:rsidR="00C60DDA" w:rsidRPr="00C60DDA">
        <w:rPr>
          <w:spacing w:val="-4"/>
          <w:lang w:val="en-GB"/>
        </w:rPr>
        <w:fldChar w:fldCharType="begin"/>
      </w:r>
      <w:r w:rsidR="00C60DDA" w:rsidRPr="00C60DDA">
        <w:rPr>
          <w:spacing w:val="-4"/>
          <w:lang w:val="en-GB"/>
        </w:rPr>
        <w:instrText xml:space="preserve"> REF _Ref38383667 \h </w:instrText>
      </w:r>
      <w:r w:rsidR="00C60DDA" w:rsidRPr="00C60DDA">
        <w:rPr>
          <w:spacing w:val="-4"/>
          <w:lang w:val="en-GB"/>
        </w:rPr>
      </w:r>
      <w:r w:rsidR="00C60DDA">
        <w:rPr>
          <w:spacing w:val="-4"/>
          <w:lang w:val="en-GB"/>
        </w:rPr>
        <w:instrText xml:space="preserve"> \* MERGEFORMAT </w:instrText>
      </w:r>
      <w:r w:rsidR="00C60DDA" w:rsidRPr="00C60DDA">
        <w:rPr>
          <w:spacing w:val="-4"/>
          <w:lang w:val="en-GB"/>
        </w:rPr>
        <w:fldChar w:fldCharType="separate"/>
      </w:r>
      <w:r w:rsidR="006F79CF" w:rsidRPr="00C60DDA">
        <w:rPr>
          <w:lang w:val="en-GB"/>
        </w:rPr>
        <w:t xml:space="preserve">Figure </w:t>
      </w:r>
      <w:r w:rsidR="006F79CF">
        <w:rPr>
          <w:noProof/>
          <w:lang w:val="en-GB"/>
        </w:rPr>
        <w:t>14</w:t>
      </w:r>
      <w:r w:rsidR="00C60DDA" w:rsidRPr="00C60DDA">
        <w:rPr>
          <w:spacing w:val="-4"/>
          <w:lang w:val="en-GB"/>
        </w:rPr>
        <w:fldChar w:fldCharType="end"/>
      </w:r>
      <w:r w:rsidR="00C60DDA" w:rsidRPr="00C60DDA">
        <w:rPr>
          <w:spacing w:val="-4"/>
          <w:lang w:val="en-GB"/>
        </w:rPr>
        <w:t>.</w:t>
      </w:r>
    </w:p>
    <w:p w14:paraId="5D20D95D" w14:textId="024C38DE" w:rsidR="009545B1" w:rsidRPr="00B81A58" w:rsidRDefault="009545B1" w:rsidP="0044372A">
      <w:pPr>
        <w:spacing w:line="360" w:lineRule="auto"/>
        <w:ind w:firstLine="284"/>
        <w:jc w:val="both"/>
        <w:rPr>
          <w:sz w:val="18"/>
          <w:szCs w:val="18"/>
          <w:lang w:val="en-GB"/>
        </w:rPr>
      </w:pPr>
      <w:r w:rsidRPr="000876FA">
        <w:rPr>
          <w:spacing w:val="-4"/>
          <w:lang w:val="en-GB"/>
        </w:rPr>
        <w:t>.</w:t>
      </w:r>
    </w:p>
    <w:p w14:paraId="503FA4D8" w14:textId="77777777" w:rsidR="009545B1" w:rsidRPr="000876FA" w:rsidRDefault="009545B1" w:rsidP="00732465">
      <w:pPr>
        <w:spacing w:line="360" w:lineRule="auto"/>
        <w:jc w:val="center"/>
        <w:rPr>
          <w:highlight w:val="yellow"/>
          <w:lang w:val="en-GB"/>
        </w:rPr>
      </w:pPr>
      <w:bookmarkStart w:id="85" w:name="_Ref30248944"/>
      <w:bookmarkStart w:id="86" w:name="_Toc26452707"/>
      <w:r w:rsidRPr="000876FA">
        <w:rPr>
          <w:noProof/>
          <w:lang w:val="en-GB" w:eastAsia="af-ZA"/>
        </w:rPr>
        <w:lastRenderedPageBreak/>
        <w:drawing>
          <wp:inline distT="0" distB="0" distL="0" distR="0" wp14:anchorId="2ED8428B" wp14:editId="318DF4F5">
            <wp:extent cx="6220911" cy="3785191"/>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45998" cy="3800455"/>
                    </a:xfrm>
                    <a:prstGeom prst="rect">
                      <a:avLst/>
                    </a:prstGeom>
                    <a:noFill/>
                  </pic:spPr>
                </pic:pic>
              </a:graphicData>
            </a:graphic>
          </wp:inline>
        </w:drawing>
      </w:r>
    </w:p>
    <w:p w14:paraId="34A3C710" w14:textId="4B228364" w:rsidR="009545B1" w:rsidRPr="00C60DDA" w:rsidRDefault="009545B1" w:rsidP="00732465">
      <w:pPr>
        <w:pStyle w:val="Caption"/>
        <w:spacing w:line="360" w:lineRule="auto"/>
        <w:jc w:val="center"/>
        <w:rPr>
          <w:lang w:val="en-GB"/>
        </w:rPr>
      </w:pPr>
      <w:bookmarkStart w:id="87" w:name="_Ref38383667"/>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14</w:t>
      </w:r>
      <w:r w:rsidRPr="00C60DDA">
        <w:rPr>
          <w:lang w:val="en-GB"/>
        </w:rPr>
        <w:fldChar w:fldCharType="end"/>
      </w:r>
      <w:bookmarkEnd w:id="85"/>
      <w:bookmarkEnd w:id="87"/>
      <w:r w:rsidRPr="00C60DDA">
        <w:rPr>
          <w:lang w:val="en-GB"/>
        </w:rPr>
        <w:t>: Mass transfer model with initial source term (a), smeared source term (b), implemented source term (c)</w:t>
      </w:r>
      <w:bookmarkEnd w:id="86"/>
      <w:r w:rsidRPr="00C60DDA">
        <w:rPr>
          <w:lang w:val="en-GB"/>
        </w:rPr>
        <w:t>, mesh refinement before implementation (d) and after (e)</w:t>
      </w:r>
    </w:p>
    <w:p w14:paraId="0A188D6D" w14:textId="77777777" w:rsidR="009545B1" w:rsidRPr="000876FA" w:rsidRDefault="009545B1" w:rsidP="00732465">
      <w:pPr>
        <w:spacing w:line="360" w:lineRule="auto"/>
        <w:rPr>
          <w:rFonts w:eastAsia="Dotum"/>
          <w:lang w:val="en-GB"/>
        </w:rPr>
      </w:pPr>
    </w:p>
    <w:p w14:paraId="6AF6558D" w14:textId="77777777" w:rsidR="009545B1" w:rsidRPr="000876FA" w:rsidRDefault="009545B1" w:rsidP="00732465">
      <w:pPr>
        <w:spacing w:line="360" w:lineRule="auto"/>
        <w:rPr>
          <w:rFonts w:eastAsia="Dotum"/>
          <w:lang w:val="en-GB"/>
        </w:rPr>
      </w:pPr>
      <w:r w:rsidRPr="000876FA">
        <w:rPr>
          <w:rFonts w:eastAsia="Dotum"/>
          <w:lang w:val="en-GB"/>
        </w:rPr>
        <w:t xml:space="preserve">The mass transfer model was implemented through a variety of steps, which included the use of a UDF. </w:t>
      </w:r>
    </w:p>
    <w:p w14:paraId="073D02F4" w14:textId="77777777" w:rsidR="009545B1" w:rsidRPr="000876FA" w:rsidRDefault="009545B1" w:rsidP="00732465">
      <w:pPr>
        <w:spacing w:line="360" w:lineRule="auto"/>
        <w:rPr>
          <w:rFonts w:eastAsia="Dotum"/>
          <w:lang w:val="en-GB"/>
        </w:rPr>
      </w:pPr>
    </w:p>
    <w:p w14:paraId="4AA70084" w14:textId="04940333" w:rsidR="009545B1" w:rsidRPr="000876FA" w:rsidRDefault="009545B1" w:rsidP="00732465">
      <w:pPr>
        <w:spacing w:line="360" w:lineRule="auto"/>
        <w:ind w:firstLine="202"/>
        <w:rPr>
          <w:rFonts w:eastAsia="Dotum"/>
          <w:lang w:val="en-GB"/>
        </w:rPr>
      </w:pPr>
      <w:r w:rsidRPr="000876FA">
        <w:rPr>
          <w:rFonts w:eastAsia="Dotum"/>
          <w:lang w:val="en-GB"/>
        </w:rPr>
        <w:t xml:space="preserve">Once the solution was initialised, an initial source term was calculated using the mass transfer from </w:t>
      </w:r>
      <w:r w:rsidR="00062976">
        <w:rPr>
          <w:rFonts w:eastAsia="Dotum"/>
          <w:lang w:val="en-GB"/>
        </w:rPr>
        <w:t>e</w:t>
      </w:r>
      <w:r w:rsidRPr="000876FA">
        <w:rPr>
          <w:rFonts w:eastAsia="Dotum"/>
          <w:lang w:val="en-GB"/>
        </w:rPr>
        <w:t>quation 2</w:t>
      </w:r>
      <w:r w:rsidR="00062976">
        <w:rPr>
          <w:rFonts w:eastAsia="Dotum"/>
          <w:lang w:val="en-GB"/>
        </w:rPr>
        <w:t>6</w:t>
      </w:r>
      <w:r w:rsidRPr="000876FA">
        <w:rPr>
          <w:rFonts w:eastAsia="Dotum"/>
          <w:lang w:val="en-GB"/>
        </w:rPr>
        <w:t>:</w:t>
      </w:r>
    </w:p>
    <w:p w14:paraId="03CB9270" w14:textId="77777777" w:rsidR="009545B1" w:rsidRPr="000876FA" w:rsidRDefault="009545B1" w:rsidP="00732465">
      <w:pPr>
        <w:spacing w:line="360" w:lineRule="auto"/>
        <w:ind w:firstLine="284"/>
        <w:rPr>
          <w:rFonts w:eastAsia="Dotum"/>
          <w:lang w:val="en-GB"/>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1564"/>
      </w:tblGrid>
      <w:tr w:rsidR="009545B1" w:rsidRPr="000876FA" w14:paraId="7FBF9BC8" w14:textId="77777777" w:rsidTr="009545B1">
        <w:tc>
          <w:tcPr>
            <w:tcW w:w="704" w:type="dxa"/>
            <w:vAlign w:val="center"/>
          </w:tcPr>
          <w:p w14:paraId="33BD74EE" w14:textId="77777777" w:rsidR="009545B1" w:rsidRPr="000876FA" w:rsidRDefault="009545B1" w:rsidP="00732465">
            <w:pPr>
              <w:spacing w:line="360" w:lineRule="auto"/>
              <w:jc w:val="center"/>
              <w:rPr>
                <w:lang w:val="en-GB"/>
              </w:rPr>
            </w:pPr>
          </w:p>
        </w:tc>
        <w:tc>
          <w:tcPr>
            <w:tcW w:w="7513" w:type="dxa"/>
            <w:vAlign w:val="center"/>
          </w:tcPr>
          <w:p w14:paraId="063BA8AE" w14:textId="77777777" w:rsidR="009545B1" w:rsidRPr="000876FA" w:rsidRDefault="00485350" w:rsidP="00732465">
            <w:pPr>
              <w:spacing w:line="360" w:lineRule="auto"/>
              <w:jc w:val="center"/>
              <w:rPr>
                <w:lang w:val="en-GB"/>
              </w:rPr>
            </w:pPr>
            <m:oMathPara>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t</m:t>
                    </m:r>
                  </m:sub>
                </m:sSub>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tr</m:t>
                    </m:r>
                  </m:sub>
                </m:sSub>
                <m:r>
                  <w:rPr>
                    <w:rFonts w:ascii="Cambria Math" w:hAnsi="Cambria Math"/>
                    <w:lang w:val="en-GB"/>
                  </w:rPr>
                  <m:t>c</m:t>
                </m:r>
                <m:d>
                  <m:dPr>
                    <m:begChr m:val="|"/>
                    <m:endChr m:val="|"/>
                    <m:ctrlPr>
                      <w:rPr>
                        <w:rFonts w:ascii="Cambria Math" w:hAnsi="Cambria Math"/>
                        <w:i/>
                        <w:lang w:val="en-GB"/>
                      </w:rPr>
                    </m:ctrlPr>
                  </m:dPr>
                  <m:e>
                    <m:r>
                      <w:rPr>
                        <w:rFonts w:ascii="Cambria Math" w:hAnsi="Cambria Math"/>
                        <w:lang w:val="en-GB"/>
                      </w:rPr>
                      <m:t>∇c</m:t>
                    </m:r>
                  </m:e>
                </m:d>
              </m:oMath>
            </m:oMathPara>
          </w:p>
        </w:tc>
        <w:tc>
          <w:tcPr>
            <w:tcW w:w="1564" w:type="dxa"/>
            <w:vAlign w:val="center"/>
          </w:tcPr>
          <w:p w14:paraId="39C2C300" w14:textId="789FC70E" w:rsidR="009545B1" w:rsidRPr="000876FA" w:rsidRDefault="009545B1" w:rsidP="00732465">
            <w:pPr>
              <w:spacing w:line="360" w:lineRule="auto"/>
              <w:jc w:val="right"/>
              <w:rPr>
                <w:sz w:val="22"/>
                <w:szCs w:val="22"/>
                <w:lang w:val="en-GB"/>
              </w:rPr>
            </w:pPr>
            <w:r w:rsidRPr="000876FA">
              <w:rPr>
                <w:lang w:val="en-GB"/>
              </w:rPr>
              <w:t>(2</w:t>
            </w:r>
            <w:r w:rsidR="00062976">
              <w:rPr>
                <w:lang w:val="en-GB"/>
              </w:rPr>
              <w:t>6</w:t>
            </w:r>
            <w:r w:rsidRPr="000876FA">
              <w:rPr>
                <w:lang w:val="en-GB"/>
              </w:rPr>
              <w:t>)</w:t>
            </w:r>
          </w:p>
        </w:tc>
      </w:tr>
    </w:tbl>
    <w:p w14:paraId="74C83E1D" w14:textId="77777777" w:rsidR="009545B1" w:rsidRPr="000876FA" w:rsidRDefault="009545B1" w:rsidP="00732465">
      <w:pPr>
        <w:spacing w:line="360" w:lineRule="auto"/>
        <w:rPr>
          <w:rFonts w:eastAsia="Dotum"/>
          <w:lang w:val="en-GB"/>
        </w:rPr>
      </w:pPr>
    </w:p>
    <w:p w14:paraId="4103E57B" w14:textId="77777777" w:rsidR="009545B1" w:rsidRPr="000876FA" w:rsidRDefault="009545B1" w:rsidP="00732465">
      <w:pPr>
        <w:spacing w:line="360" w:lineRule="auto"/>
        <w:rPr>
          <w:lang w:val="en-GB"/>
        </w:rPr>
      </w:pPr>
      <w:r w:rsidRPr="000876FA">
        <w:rPr>
          <w:rFonts w:eastAsia="Dotum"/>
          <w:lang w:val="en-GB"/>
        </w:rPr>
        <w:t xml:space="preserve">where </w:t>
      </w:r>
      <m:oMath>
        <m:sSub>
          <m:sSubPr>
            <m:ctrlPr>
              <w:rPr>
                <w:rFonts w:ascii="Cambria Math" w:eastAsia="Dotum" w:hAnsi="Cambria Math"/>
                <w:i/>
                <w:lang w:val="en-GB"/>
              </w:rPr>
            </m:ctrlPr>
          </m:sSubPr>
          <m:e>
            <m:r>
              <w:rPr>
                <w:rFonts w:ascii="Cambria Math" w:eastAsia="Dotum" w:hAnsi="Cambria Math"/>
                <w:lang w:val="en-GB"/>
              </w:rPr>
              <m:t>N</m:t>
            </m:r>
          </m:e>
          <m:sub>
            <m:r>
              <w:rPr>
                <w:rFonts w:ascii="Cambria Math" w:eastAsia="Dotum" w:hAnsi="Cambria Math"/>
                <w:lang w:val="en-GB"/>
              </w:rPr>
              <m:t>t</m:t>
            </m:r>
          </m:sub>
        </m:sSub>
      </m:oMath>
      <w:r w:rsidRPr="000876FA">
        <w:rPr>
          <w:lang w:val="en-GB"/>
        </w:rPr>
        <w:t xml:space="preserve"> is a normalisation factor that ensured that the multiplication of </w:t>
      </w:r>
      <w:r w:rsidRPr="000876FA">
        <w:rPr>
          <w:i/>
          <w:iCs/>
          <w:lang w:val="en-GB"/>
        </w:rPr>
        <w:t xml:space="preserve">c </w:t>
      </w:r>
      <w:r w:rsidRPr="000876FA">
        <w:rPr>
          <w:lang w:val="en-GB"/>
        </w:rPr>
        <w:t>into the equation did not affect the total mass transfer. The initial source term was then smeared using the following steady Helmholtz equation with Neumann boundary conditions: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1564"/>
      </w:tblGrid>
      <w:tr w:rsidR="009545B1" w:rsidRPr="000876FA" w14:paraId="0913396A" w14:textId="77777777" w:rsidTr="009545B1">
        <w:tc>
          <w:tcPr>
            <w:tcW w:w="704" w:type="dxa"/>
            <w:vAlign w:val="center"/>
          </w:tcPr>
          <w:p w14:paraId="4D877EC4" w14:textId="77777777" w:rsidR="009545B1" w:rsidRPr="000876FA" w:rsidRDefault="009545B1" w:rsidP="00732465">
            <w:pPr>
              <w:spacing w:line="360" w:lineRule="auto"/>
              <w:jc w:val="center"/>
              <w:rPr>
                <w:lang w:val="en-GB"/>
              </w:rPr>
            </w:pPr>
          </w:p>
        </w:tc>
        <w:tc>
          <w:tcPr>
            <w:tcW w:w="7513" w:type="dxa"/>
            <w:vAlign w:val="center"/>
          </w:tcPr>
          <w:p w14:paraId="6217124C" w14:textId="77777777" w:rsidR="009545B1" w:rsidRPr="000876FA" w:rsidRDefault="00485350" w:rsidP="00732465">
            <w:pPr>
              <w:spacing w:line="360" w:lineRule="auto"/>
              <w:jc w:val="center"/>
              <w:rPr>
                <w:lang w:val="en-GB"/>
              </w:rPr>
            </w:pPr>
            <m:oMathPara>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1</m:t>
                    </m:r>
                  </m:sub>
                </m:sSub>
                <m:r>
                  <w:rPr>
                    <w:rFonts w:ascii="Cambria Math" w:hAnsi="Cambria Math"/>
                    <w:lang w:val="en-GB"/>
                  </w:rPr>
                  <m:t>+</m:t>
                </m:r>
                <m:r>
                  <m:rPr>
                    <m:sty m:val="p"/>
                  </m:rPr>
                  <w:rPr>
                    <w:rFonts w:ascii="Cambria Math" w:hAnsi="Cambria Math"/>
                    <w:lang w:val="en-GB"/>
                  </w:rPr>
                  <m:t>Γ</m:t>
                </m:r>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2</m:t>
                    </m:r>
                  </m:sub>
                </m:sSub>
              </m:oMath>
            </m:oMathPara>
          </w:p>
        </w:tc>
        <w:tc>
          <w:tcPr>
            <w:tcW w:w="1564" w:type="dxa"/>
            <w:vAlign w:val="center"/>
          </w:tcPr>
          <w:p w14:paraId="2A25D96F" w14:textId="0FD4C339" w:rsidR="009545B1" w:rsidRPr="000876FA" w:rsidRDefault="009545B1" w:rsidP="00732465">
            <w:pPr>
              <w:spacing w:line="360" w:lineRule="auto"/>
              <w:jc w:val="right"/>
              <w:rPr>
                <w:sz w:val="22"/>
                <w:szCs w:val="22"/>
                <w:lang w:val="en-GB"/>
              </w:rPr>
            </w:pPr>
            <w:r w:rsidRPr="000876FA">
              <w:rPr>
                <w:lang w:val="en-GB"/>
              </w:rPr>
              <w:t>(2</w:t>
            </w:r>
            <w:r w:rsidR="00062976">
              <w:rPr>
                <w:lang w:val="en-GB"/>
              </w:rPr>
              <w:t>7</w:t>
            </w:r>
            <w:r w:rsidRPr="000876FA">
              <w:rPr>
                <w:lang w:val="en-GB"/>
              </w:rPr>
              <w:t>)</w:t>
            </w:r>
          </w:p>
        </w:tc>
      </w:tr>
    </w:tbl>
    <w:p w14:paraId="418E52ED" w14:textId="77777777" w:rsidR="009545B1" w:rsidRPr="000876FA" w:rsidRDefault="009545B1" w:rsidP="00732465">
      <w:pPr>
        <w:spacing w:line="360" w:lineRule="auto"/>
        <w:ind w:firstLine="284"/>
        <w:rPr>
          <w:rFonts w:eastAsia="Dotum"/>
          <w:lang w:val="en-GB"/>
        </w:rPr>
      </w:pPr>
    </w:p>
    <w:p w14:paraId="0C102983" w14:textId="77777777" w:rsidR="009545B1" w:rsidRPr="000876FA" w:rsidRDefault="009545B1" w:rsidP="00732465">
      <w:pPr>
        <w:spacing w:line="360" w:lineRule="auto"/>
        <w:ind w:firstLine="202"/>
        <w:rPr>
          <w:rFonts w:eastAsia="Dotum"/>
          <w:lang w:val="en-GB"/>
        </w:rPr>
      </w:pPr>
      <w:r w:rsidRPr="000876FA">
        <w:rPr>
          <w:rFonts w:eastAsia="Dotum"/>
          <w:lang w:val="en-GB"/>
        </w:rPr>
        <w:t>The smeared source term was used to create the source term that was implemented into the model as:</w:t>
      </w:r>
    </w:p>
    <w:p w14:paraId="63155124" w14:textId="77777777" w:rsidR="009545B1" w:rsidRPr="000876FA" w:rsidRDefault="009545B1" w:rsidP="00732465">
      <w:pPr>
        <w:spacing w:line="360" w:lineRule="auto"/>
        <w:ind w:firstLine="284"/>
        <w:rPr>
          <w:rFonts w:eastAsia="Dotum"/>
          <w:lang w:val="en-GB"/>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1564"/>
      </w:tblGrid>
      <w:tr w:rsidR="009545B1" w:rsidRPr="000876FA" w14:paraId="6B28AB3A" w14:textId="77777777" w:rsidTr="009545B1">
        <w:tc>
          <w:tcPr>
            <w:tcW w:w="704" w:type="dxa"/>
            <w:vAlign w:val="center"/>
          </w:tcPr>
          <w:p w14:paraId="43D6C804" w14:textId="77777777" w:rsidR="009545B1" w:rsidRPr="000876FA" w:rsidRDefault="009545B1" w:rsidP="00732465">
            <w:pPr>
              <w:spacing w:line="360" w:lineRule="auto"/>
              <w:jc w:val="center"/>
              <w:rPr>
                <w:lang w:val="en-GB"/>
              </w:rPr>
            </w:pPr>
          </w:p>
        </w:tc>
        <w:tc>
          <w:tcPr>
            <w:tcW w:w="7513" w:type="dxa"/>
            <w:vAlign w:val="center"/>
          </w:tcPr>
          <w:p w14:paraId="21C4178C" w14:textId="77777777" w:rsidR="009545B1" w:rsidRPr="000876FA" w:rsidRDefault="00485350" w:rsidP="00732465">
            <w:pPr>
              <w:spacing w:line="360" w:lineRule="auto"/>
              <w:jc w:val="center"/>
              <w:rPr>
                <w:lang w:val="en-GB"/>
              </w:rPr>
            </w:pPr>
            <m:oMathPara>
              <m:oMath>
                <m:acc>
                  <m:accPr>
                    <m:chr m:val="̇"/>
                    <m:ctrlPr>
                      <w:rPr>
                        <w:rFonts w:ascii="Cambria Math" w:hAnsi="Cambria Math"/>
                        <w:i/>
                        <w:lang w:val="en-GB"/>
                      </w:rPr>
                    </m:ctrlPr>
                  </m:accPr>
                  <m:e>
                    <m:r>
                      <w:rPr>
                        <w:rFonts w:ascii="Cambria Math" w:hAnsi="Cambria Math"/>
                        <w:lang w:val="en-GB"/>
                      </w:rPr>
                      <m:t>ρ</m:t>
                    </m:r>
                  </m:e>
                </m:acc>
                <m:r>
                  <w:rPr>
                    <w:rFonts w:ascii="Cambria Math" w:hAnsi="Cambria Math"/>
                    <w:lang w:val="en-GB"/>
                  </w:rPr>
                  <m:t>=</m:t>
                </m:r>
                <m:d>
                  <m:dPr>
                    <m:begChr m:val="{"/>
                    <m:endChr m:val=""/>
                    <m:ctrlPr>
                      <w:rPr>
                        <w:rFonts w:ascii="Cambria Math" w:hAnsi="Cambria Math"/>
                        <w:i/>
                        <w:lang w:val="en-GB"/>
                      </w:rPr>
                    </m:ctrlPr>
                  </m:dPr>
                  <m:e>
                    <m:eqArr>
                      <m:eqArrPr>
                        <m:ctrlPr>
                          <w:rPr>
                            <w:rFonts w:ascii="Cambria Math" w:hAnsi="Cambria Math"/>
                            <w:i/>
                            <w:lang w:val="en-GB"/>
                          </w:rPr>
                        </m:ctrlPr>
                      </m:eqArrPr>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vapour</m:t>
                            </m:r>
                          </m:sub>
                        </m:sSub>
                        <m:d>
                          <m:dPr>
                            <m:ctrlPr>
                              <w:rPr>
                                <w:rFonts w:ascii="Cambria Math" w:hAnsi="Cambria Math"/>
                                <w:i/>
                                <w:lang w:val="en-GB"/>
                              </w:rPr>
                            </m:ctrlPr>
                          </m:dPr>
                          <m:e>
                            <m:r>
                              <w:rPr>
                                <w:rFonts w:ascii="Cambria Math" w:hAnsi="Cambria Math"/>
                                <w:lang w:val="en-GB"/>
                              </w:rPr>
                              <m:t>1-c</m:t>
                            </m:r>
                          </m:e>
                        </m:d>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2</m:t>
                            </m:r>
                          </m:sub>
                        </m:sSub>
                        <m:r>
                          <w:rPr>
                            <w:rFonts w:ascii="Cambria Math" w:hAnsi="Cambria Math"/>
                            <w:lang w:val="en-GB"/>
                          </w:rPr>
                          <m:t>   if c&lt;0.001                         </m:t>
                        </m:r>
                      </m:e>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liquid</m:t>
                            </m:r>
                          </m:sub>
                        </m:sSub>
                        <m:r>
                          <w:rPr>
                            <w:rFonts w:ascii="Cambria Math" w:hAnsi="Cambria Math"/>
                            <w:lang w:val="en-GB"/>
                          </w:rPr>
                          <m:t>c</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2</m:t>
                            </m:r>
                          </m:sub>
                        </m:sSub>
                        <m:r>
                          <w:rPr>
                            <w:rFonts w:ascii="Cambria Math" w:hAnsi="Cambria Math"/>
                            <w:lang w:val="en-GB"/>
                          </w:rPr>
                          <m:t>               if c&gt;0.999                         </m:t>
                        </m:r>
                      </m:e>
                      <m:e>
                        <m:r>
                          <w:rPr>
                            <w:rFonts w:ascii="Cambria Math" w:hAnsi="Cambria Math"/>
                            <w:lang w:val="en-GB"/>
                          </w:rPr>
                          <m:t>0                         if 0.001≤c≤0.999       </m:t>
                        </m:r>
                      </m:e>
                    </m:eqArr>
                  </m:e>
                </m:d>
              </m:oMath>
            </m:oMathPara>
          </w:p>
        </w:tc>
        <w:tc>
          <w:tcPr>
            <w:tcW w:w="1564" w:type="dxa"/>
            <w:vAlign w:val="center"/>
          </w:tcPr>
          <w:p w14:paraId="7AC82462" w14:textId="187398B5" w:rsidR="009545B1" w:rsidRPr="000876FA" w:rsidRDefault="009545B1" w:rsidP="00732465">
            <w:pPr>
              <w:spacing w:line="360" w:lineRule="auto"/>
              <w:jc w:val="right"/>
              <w:rPr>
                <w:sz w:val="22"/>
                <w:szCs w:val="22"/>
                <w:lang w:val="en-GB"/>
              </w:rPr>
            </w:pPr>
            <w:r w:rsidRPr="000876FA">
              <w:rPr>
                <w:lang w:val="en-GB"/>
              </w:rPr>
              <w:t>(2</w:t>
            </w:r>
            <w:r w:rsidR="00062976">
              <w:rPr>
                <w:lang w:val="en-GB"/>
              </w:rPr>
              <w:t>8</w:t>
            </w:r>
            <w:r w:rsidRPr="000876FA">
              <w:rPr>
                <w:lang w:val="en-GB"/>
              </w:rPr>
              <w:t>)</w:t>
            </w:r>
          </w:p>
        </w:tc>
      </w:tr>
    </w:tbl>
    <w:p w14:paraId="123DB201" w14:textId="77777777" w:rsidR="009545B1" w:rsidRPr="000876FA" w:rsidRDefault="009545B1" w:rsidP="00732465">
      <w:pPr>
        <w:spacing w:line="360" w:lineRule="auto"/>
        <w:rPr>
          <w:lang w:val="en-GB"/>
        </w:rPr>
      </w:pPr>
    </w:p>
    <w:p w14:paraId="63E2936C" w14:textId="77777777" w:rsidR="009545B1" w:rsidRPr="000876FA" w:rsidRDefault="009545B1" w:rsidP="00732465">
      <w:pPr>
        <w:spacing w:line="360" w:lineRule="auto"/>
        <w:rPr>
          <w:lang w:val="en-GB"/>
        </w:rPr>
      </w:pPr>
      <w:r w:rsidRPr="000876FA">
        <w:rPr>
          <w:lang w:val="en-GB"/>
        </w:rPr>
        <w:t xml:space="preserve">where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vapour</m:t>
            </m:r>
          </m:sub>
        </m:sSub>
      </m:oMath>
      <w:r w:rsidRPr="000876FA">
        <w:rPr>
          <w:vertAlign w:val="subscript"/>
          <w:lang w:val="en-GB"/>
        </w:rPr>
        <w:t xml:space="preserve"> </w:t>
      </w:r>
      <w:r w:rsidRPr="000876FA">
        <w:rPr>
          <w:lang w:val="en-GB"/>
        </w:rPr>
        <w:t xml:space="preserve">and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liquid</m:t>
            </m:r>
          </m:sub>
        </m:sSub>
      </m:oMath>
      <w:r w:rsidRPr="000876FA">
        <w:rPr>
          <w:vertAlign w:val="subscript"/>
          <w:lang w:val="en-GB"/>
        </w:rPr>
        <w:t xml:space="preserve"> </w:t>
      </w:r>
      <w:r w:rsidRPr="000876FA">
        <w:rPr>
          <w:lang w:val="en-GB"/>
        </w:rPr>
        <w:t xml:space="preserve">are normalisation factors that ensured the total mass transfer was conserved in the vapour and liquid domains respectively. These source terms were then implemented in the pure liquid and vapour regions. </w:t>
      </w:r>
    </w:p>
    <w:p w14:paraId="063E85E2" w14:textId="77777777" w:rsidR="009545B1" w:rsidRPr="000876FA" w:rsidRDefault="009545B1" w:rsidP="00732465">
      <w:pPr>
        <w:spacing w:line="360" w:lineRule="auto"/>
        <w:rPr>
          <w:lang w:val="en-GB"/>
        </w:rPr>
      </w:pPr>
    </w:p>
    <w:p w14:paraId="27A2D4F1" w14:textId="77777777" w:rsidR="009545B1" w:rsidRPr="000876FA" w:rsidRDefault="009545B1" w:rsidP="00732465">
      <w:pPr>
        <w:spacing w:line="360" w:lineRule="auto"/>
        <w:ind w:firstLine="202"/>
        <w:rPr>
          <w:lang w:val="en-GB"/>
        </w:rPr>
      </w:pPr>
      <w:r w:rsidRPr="000876FA">
        <w:rPr>
          <w:lang w:val="en-GB"/>
        </w:rPr>
        <w:t>To account for the transfer of sensible heat from the liquid phase to the vapour phase and to account for the latent heat of the fluid, the following energy source term was implemented in the mixture domain:</w:t>
      </w:r>
    </w:p>
    <w:p w14:paraId="2CCFF0FA" w14:textId="77777777" w:rsidR="009545B1" w:rsidRPr="000876FA" w:rsidRDefault="009545B1" w:rsidP="00732465">
      <w:pPr>
        <w:spacing w:line="360" w:lineRule="auto"/>
        <w:ind w:firstLine="202"/>
        <w:rPr>
          <w:lang w:val="en-GB"/>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13"/>
        <w:gridCol w:w="1564"/>
      </w:tblGrid>
      <w:tr w:rsidR="009545B1" w:rsidRPr="000876FA" w14:paraId="4970D70C" w14:textId="77777777" w:rsidTr="009545B1">
        <w:tc>
          <w:tcPr>
            <w:tcW w:w="704" w:type="dxa"/>
            <w:vAlign w:val="center"/>
          </w:tcPr>
          <w:p w14:paraId="405C6EFA" w14:textId="77777777" w:rsidR="009545B1" w:rsidRPr="000876FA" w:rsidRDefault="009545B1" w:rsidP="00732465">
            <w:pPr>
              <w:spacing w:line="360" w:lineRule="auto"/>
              <w:jc w:val="center"/>
              <w:rPr>
                <w:lang w:val="en-GB"/>
              </w:rPr>
            </w:pPr>
          </w:p>
        </w:tc>
        <w:tc>
          <w:tcPr>
            <w:tcW w:w="7513" w:type="dxa"/>
            <w:vAlign w:val="center"/>
          </w:tcPr>
          <w:p w14:paraId="351A4397" w14:textId="77777777" w:rsidR="009545B1" w:rsidRPr="000876FA" w:rsidRDefault="00485350" w:rsidP="00732465">
            <w:pPr>
              <w:spacing w:line="360" w:lineRule="auto"/>
              <w:jc w:val="center"/>
              <w:rPr>
                <w:lang w:val="en-GB"/>
              </w:rPr>
            </w:pPr>
            <m:oMathPara>
              <m:oMath>
                <m:acc>
                  <m:accPr>
                    <m:chr m:val="̇"/>
                    <m:ctrlPr>
                      <w:rPr>
                        <w:rFonts w:ascii="Cambria Math" w:hAnsi="Cambria Math"/>
                        <w:i/>
                        <w:lang w:val="en-GB"/>
                      </w:rPr>
                    </m:ctrlPr>
                  </m:accPr>
                  <m:e>
                    <m:r>
                      <w:rPr>
                        <w:rFonts w:ascii="Cambria Math" w:hAnsi="Cambria Math"/>
                        <w:lang w:val="en-GB"/>
                      </w:rPr>
                      <m:t>h</m:t>
                    </m:r>
                  </m:e>
                </m:acc>
                <m:r>
                  <w:rPr>
                    <w:rFonts w:ascii="Cambria Math" w:hAnsi="Cambria Math"/>
                    <w:lang w:val="en-GB"/>
                  </w:rPr>
                  <m:t xml:space="preserve">= - </m:t>
                </m:r>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e>
                  <m:sub>
                    <m:r>
                      <w:rPr>
                        <w:rFonts w:ascii="Cambria Math" w:hAnsi="Cambria Math"/>
                        <w:lang w:val="en-GB"/>
                      </w:rPr>
                      <m:t>1</m:t>
                    </m:r>
                  </m:sub>
                </m:sSub>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fg</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vapour</m:t>
                    </m:r>
                  </m:sub>
                </m:sSub>
                <m:d>
                  <m:dPr>
                    <m:ctrlPr>
                      <w:rPr>
                        <w:rFonts w:ascii="Cambria Math" w:hAnsi="Cambria Math"/>
                        <w:i/>
                        <w:lang w:val="en-GB"/>
                      </w:rPr>
                    </m:ctrlPr>
                  </m:dPr>
                  <m:e>
                    <m:r>
                      <w:rPr>
                        <w:rFonts w:ascii="Cambria Math" w:hAnsi="Cambria Math"/>
                        <w:lang w:val="en-GB"/>
                      </w:rPr>
                      <m:t>1-c</m:t>
                    </m:r>
                  </m:e>
                </m:d>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ρ</m:t>
                        </m:r>
                      </m:e>
                    </m:acc>
                    <m:r>
                      <w:rPr>
                        <w:rFonts w:ascii="Cambria Math" w:hAnsi="Cambria Math"/>
                        <w:lang w:val="en-GB"/>
                      </w:rPr>
                      <m:t>c</m:t>
                    </m:r>
                  </m:e>
                  <m:sub>
                    <m:r>
                      <w:rPr>
                        <w:rFonts w:ascii="Cambria Math" w:hAnsi="Cambria Math"/>
                        <w:lang w:val="en-GB"/>
                      </w:rPr>
                      <m:t>p,vapour</m:t>
                    </m:r>
                  </m:sub>
                </m:s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liquid</m:t>
                    </m:r>
                  </m:sub>
                </m:sSub>
                <m:r>
                  <w:rPr>
                    <w:rFonts w:ascii="Cambria Math" w:hAnsi="Cambria Math"/>
                    <w:lang w:val="en-GB"/>
                  </w:rPr>
                  <m:t>c</m:t>
                </m:r>
                <m:acc>
                  <m:accPr>
                    <m:chr m:val="̇"/>
                    <m:ctrlPr>
                      <w:rPr>
                        <w:rFonts w:ascii="Cambria Math" w:hAnsi="Cambria Math"/>
                        <w:i/>
                        <w:lang w:val="en-GB"/>
                      </w:rPr>
                    </m:ctrlPr>
                  </m:accPr>
                  <m:e>
                    <m:r>
                      <w:rPr>
                        <w:rFonts w:ascii="Cambria Math" w:hAnsi="Cambria Math"/>
                        <w:lang w:val="en-GB"/>
                      </w:rPr>
                      <m:t>ρ</m:t>
                    </m:r>
                  </m:e>
                </m:acc>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p,liquid</m:t>
                    </m:r>
                  </m:sub>
                </m:s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m:t>
                    </m:r>
                  </m:sub>
                </m:sSub>
              </m:oMath>
            </m:oMathPara>
          </w:p>
        </w:tc>
        <w:tc>
          <w:tcPr>
            <w:tcW w:w="1564" w:type="dxa"/>
            <w:vAlign w:val="center"/>
          </w:tcPr>
          <w:p w14:paraId="4B9FB85E" w14:textId="52B4754C" w:rsidR="009545B1" w:rsidRPr="000876FA" w:rsidRDefault="009545B1" w:rsidP="00732465">
            <w:pPr>
              <w:spacing w:line="360" w:lineRule="auto"/>
              <w:jc w:val="right"/>
              <w:rPr>
                <w:sz w:val="22"/>
                <w:szCs w:val="22"/>
                <w:lang w:val="en-GB"/>
              </w:rPr>
            </w:pPr>
            <w:r w:rsidRPr="000876FA">
              <w:rPr>
                <w:lang w:val="en-GB"/>
              </w:rPr>
              <w:t>(2</w:t>
            </w:r>
            <w:r w:rsidR="00062976">
              <w:rPr>
                <w:lang w:val="en-GB"/>
              </w:rPr>
              <w:t>9</w:t>
            </w:r>
            <w:r w:rsidRPr="000876FA">
              <w:rPr>
                <w:lang w:val="en-GB"/>
              </w:rPr>
              <w:t>)</w:t>
            </w:r>
          </w:p>
        </w:tc>
      </w:tr>
    </w:tbl>
    <w:p w14:paraId="08F6CC97" w14:textId="77777777" w:rsidR="009545B1" w:rsidRPr="000876FA" w:rsidRDefault="009545B1" w:rsidP="00732465">
      <w:pPr>
        <w:spacing w:line="360" w:lineRule="auto"/>
        <w:rPr>
          <w:rFonts w:eastAsia="Dotum"/>
          <w:lang w:val="en-GB"/>
        </w:rPr>
      </w:pPr>
    </w:p>
    <w:p w14:paraId="7F137F8A" w14:textId="29970150" w:rsidR="009545B1" w:rsidRDefault="009545B1" w:rsidP="00732465">
      <w:pPr>
        <w:spacing w:line="360" w:lineRule="auto"/>
        <w:ind w:firstLine="202"/>
        <w:rPr>
          <w:rFonts w:eastAsia="Dotum"/>
          <w:lang w:val="en-GB"/>
        </w:rPr>
      </w:pPr>
      <w:r w:rsidRPr="000876FA">
        <w:rPr>
          <w:rFonts w:eastAsia="Dotum"/>
          <w:lang w:val="en-GB"/>
        </w:rPr>
        <w:t>where  </w:t>
      </w:r>
      <m:oMath>
        <m:acc>
          <m:accPr>
            <m:chr m:val="̇"/>
            <m:ctrlPr>
              <w:rPr>
                <w:rFonts w:ascii="Cambria Math" w:eastAsia="Dotum" w:hAnsi="Cambria Math"/>
                <w:i/>
                <w:lang w:val="en-GB"/>
              </w:rPr>
            </m:ctrlPr>
          </m:accPr>
          <m:e>
            <m:r>
              <w:rPr>
                <w:rFonts w:ascii="Cambria Math" w:eastAsia="Dotum" w:hAnsi="Cambria Math"/>
                <w:lang w:val="en-GB"/>
              </w:rPr>
              <m:t>h</m:t>
            </m:r>
            <m:ctrlPr>
              <w:rPr>
                <w:rFonts w:ascii="Cambria Math" w:eastAsia="Dotum" w:hAnsi="Cambria Math"/>
                <w:i/>
                <w:iCs/>
                <w:lang w:val="en-GB"/>
              </w:rPr>
            </m:ctrlPr>
          </m:e>
        </m:acc>
      </m:oMath>
      <w:r w:rsidRPr="000876FA">
        <w:rPr>
          <w:rFonts w:eastAsia="Dotum"/>
          <w:i/>
          <w:iCs/>
          <w:lang w:val="en-GB"/>
        </w:rPr>
        <w:t xml:space="preserve"> </w:t>
      </w:r>
      <w:r w:rsidRPr="000876FA">
        <w:rPr>
          <w:rFonts w:eastAsia="Dotum"/>
          <w:lang w:val="en-GB"/>
        </w:rPr>
        <w:t xml:space="preserve">is the energy source </w:t>
      </w:r>
      <w:proofErr w:type="gramStart"/>
      <w:r w:rsidRPr="000876FA">
        <w:rPr>
          <w:rFonts w:eastAsia="Dotum"/>
          <w:lang w:val="en-GB"/>
        </w:rPr>
        <w:t>term</w:t>
      </w:r>
      <w:r w:rsidR="00C60DDA">
        <w:rPr>
          <w:rFonts w:eastAsia="Dotum"/>
          <w:lang w:val="en-GB"/>
        </w:rPr>
        <w:t>.</w:t>
      </w:r>
      <w:proofErr w:type="gramEnd"/>
      <w:r w:rsidRPr="000876FA">
        <w:rPr>
          <w:rFonts w:eastAsia="Dotum"/>
          <w:lang w:val="en-GB"/>
        </w:rPr>
        <w:t xml:space="preserve"> </w:t>
      </w:r>
    </w:p>
    <w:p w14:paraId="7C859E43" w14:textId="77777777" w:rsidR="00C60DDA" w:rsidRPr="000876FA" w:rsidRDefault="00C60DDA" w:rsidP="00732465">
      <w:pPr>
        <w:spacing w:line="360" w:lineRule="auto"/>
        <w:ind w:firstLine="202"/>
        <w:rPr>
          <w:rFonts w:eastAsia="Dotum"/>
          <w:lang w:val="en-GB"/>
        </w:rPr>
      </w:pPr>
    </w:p>
    <w:p w14:paraId="2A10C44D" w14:textId="77777777" w:rsidR="009545B1" w:rsidRPr="000876FA" w:rsidRDefault="009545B1" w:rsidP="000D0E21">
      <w:pPr>
        <w:pStyle w:val="Heading2"/>
        <w:keepLines/>
        <w:numPr>
          <w:ilvl w:val="1"/>
          <w:numId w:val="3"/>
        </w:numPr>
        <w:autoSpaceDE/>
        <w:autoSpaceDN/>
        <w:spacing w:line="360" w:lineRule="auto"/>
        <w:rPr>
          <w:b/>
          <w:bCs/>
          <w:lang w:val="en-GB"/>
        </w:rPr>
      </w:pPr>
      <w:r w:rsidRPr="000876FA">
        <w:rPr>
          <w:b/>
          <w:bCs/>
          <w:lang w:val="en-GB"/>
        </w:rPr>
        <w:t>Adaptive mesh refinement</w:t>
      </w:r>
    </w:p>
    <w:p w14:paraId="6047787D" w14:textId="76FD0EC1" w:rsidR="009545B1" w:rsidRPr="000876FA" w:rsidRDefault="009545B1" w:rsidP="00732465">
      <w:pPr>
        <w:spacing w:line="360" w:lineRule="auto"/>
        <w:ind w:firstLine="284"/>
        <w:jc w:val="both"/>
        <w:rPr>
          <w:lang w:val="en-GB"/>
        </w:rPr>
      </w:pPr>
      <w:r w:rsidRPr="000876FA">
        <w:rPr>
          <w:lang w:val="en-GB"/>
        </w:rPr>
        <w:t xml:space="preserve">To increase the resolution around specific areas, adaptive mesh refinement can be done. This method changes specific areas of the mesh at set intervals, either every couple of iterations or every couple of time steps. The default adaption procedure in ANSYS® Fluent can be based on several different parameters, such as pressure or temperature, but for two-phase flow simulations, the more common parameter is the gradient of the volume fraction, which refines cells that are within the interface. This method was used in studies conducted by authors such as </w:t>
      </w:r>
      <w:r w:rsidRPr="000876FA">
        <w:rPr>
          <w:lang w:val="en-GB"/>
        </w:rPr>
        <w:fldChar w:fldCharType="begin"/>
      </w:r>
      <w:r w:rsidRPr="000876FA">
        <w:rPr>
          <w:lang w:val="en-GB"/>
        </w:rPr>
        <w:instrText xml:space="preserve"> ADDIN EN.CITE &lt;EndNote&gt;&lt;Cite AuthorYear="1"&gt;&lt;Author&gt;Fondelli&lt;/Author&gt;&lt;Year&gt;2015&lt;/Year&gt;&lt;RecNum&gt;669&lt;/RecNum&gt;&lt;DisplayText&gt;Fondelli, et al. [44]&lt;/DisplayText&gt;&lt;record&gt;&lt;rec-number&gt;669&lt;/rec-number&gt;&lt;foreign-keys&gt;&lt;key app="EN" db-id="dsxsz0s97wszxoepzscvpr0o9aa90e9z9te2" timestamp="1580462176"&gt;669&lt;/key&gt;&lt;/foreign-keys&gt;&lt;ref-type name="Book"&gt;6&lt;/ref-type&gt;&lt;contributors&gt;&lt;authors&gt;&lt;author&gt;Fondelli, Tommaso&lt;/author&gt;&lt;author&gt;Andreini, Antonio&lt;/author&gt;&lt;author&gt;Facchini, Bruno&lt;/author&gt;&lt;/authors&gt;&lt;/contributors&gt;&lt;titles&gt;&lt;title&gt;Numerical Simulation of Dam-Break Problem Using an Adaptive Meshing Approach&lt;/title&gt;&lt;alt-title&gt;Energy Procedia&lt;/alt-title&gt;&lt;/titles&gt;&lt;alt-periodical&gt;&lt;full-title&gt;Energy Procedia&lt;/full-title&gt;&lt;/alt-periodical&gt;&lt;pages&gt;309-315&lt;/pages&gt;&lt;volume&gt;82&lt;/volume&gt;&lt;dates&gt;&lt;year&gt;2015&lt;/year&gt;&lt;/dates&gt;&lt;urls&gt;&lt;/urls&gt;&lt;electronic-resource-num&gt;10.1016/j.egypro.2015.12.038&lt;/electronic-resource-num&gt;&lt;/record&gt;&lt;/Cite&gt;&lt;/EndNote&gt;</w:instrText>
      </w:r>
      <w:r w:rsidRPr="000876FA">
        <w:rPr>
          <w:lang w:val="en-GB"/>
        </w:rPr>
        <w:fldChar w:fldCharType="separate"/>
      </w:r>
      <w:r w:rsidRPr="000876FA">
        <w:rPr>
          <w:lang w:val="en-GB"/>
        </w:rPr>
        <w:t>Fondelli, et al. [44]</w:t>
      </w:r>
      <w:r w:rsidRPr="000876FA">
        <w:rPr>
          <w:lang w:val="en-GB"/>
        </w:rPr>
        <w:fldChar w:fldCharType="end"/>
      </w:r>
      <w:r w:rsidRPr="000876FA">
        <w:rPr>
          <w:lang w:val="en-GB"/>
        </w:rPr>
        <w:t xml:space="preserve"> and </w:t>
      </w:r>
      <w:r w:rsidRPr="000876FA">
        <w:rPr>
          <w:lang w:val="en-GB"/>
        </w:rPr>
        <w:fldChar w:fldCharType="begin"/>
      </w:r>
      <w:r w:rsidRPr="000876FA">
        <w:rPr>
          <w:lang w:val="en-GB"/>
        </w:rPr>
        <w:instrText xml:space="preserve"> ADDIN EN.CITE &lt;EndNote&gt;&lt;Cite AuthorYear="1"&gt;&lt;Author&gt;Mehdizadeh&lt;/Author&gt;&lt;Year&gt;2011&lt;/Year&gt;&lt;RecNum&gt;660&lt;/RecNum&gt;&lt;DisplayText&gt;Mehdizadeh, et al. [45]&lt;/DisplayText&gt;&lt;record&gt;&lt;rec-number&gt;660&lt;/rec-number&gt;&lt;foreign-keys&gt;&lt;key app="EN" db-id="dsxsz0s97wszxoepzscvpr0o9aa90e9z9te2" timestamp="1580462176"&gt;660&lt;/key&gt;&lt;/foreign-keys&gt;&lt;ref-type name="Journal Article"&gt;17&lt;/ref-type&gt;&lt;contributors&gt;&lt;authors&gt;&lt;author&gt;Mehdizadeh, A.&lt;/author&gt;&lt;author&gt;Sherif, S. A.&lt;/author&gt;&lt;author&gt;Lear, W. E.&lt;/author&gt;&lt;/authors&gt;&lt;/contributors&gt;&lt;titles&gt;&lt;title&gt;Numerical simulation of thermofluid characteristics of two-phase slug flow in microchannels&lt;/title&gt;&lt;secondary-title&gt;International Journal of Heat and Mass Transfer&lt;/secondary-title&gt;&lt;/titles&gt;&lt;periodical&gt;&lt;full-title&gt;International Journal of Heat and Mass Transfer&lt;/full-title&gt;&lt;/periodical&gt;&lt;pages&gt;3457-3465&lt;/pages&gt;&lt;volume&gt;54&lt;/volume&gt;&lt;number&gt;15&lt;/number&gt;&lt;keywords&gt;&lt;keyword&gt;Two-phase flow&lt;/keyword&gt;&lt;keyword&gt;Microchannel&lt;/keyword&gt;&lt;keyword&gt;Volume-of-Fluid method&lt;/keyword&gt;&lt;keyword&gt;Slug flow&lt;/keyword&gt;&lt;/keywords&gt;&lt;dates&gt;&lt;year&gt;2011&lt;/year&gt;&lt;pub-dates&gt;&lt;date&gt;2011/07/01/&lt;/date&gt;&lt;/pub-dates&gt;&lt;/dates&gt;&lt;isbn&gt;0017-9310&lt;/isbn&gt;&lt;urls&gt;&lt;related-urls&gt;&lt;url&gt;http://www.sciencedirect.com/science/article/pii/S0017931011001864&lt;/url&gt;&lt;/related-urls&gt;&lt;/urls&gt;&lt;electronic-resource-num&gt;https://doi.org/10.1016/j.ijheatmasstransfer.2011.03.040&lt;/electronic-resource-num&gt;&lt;/record&gt;&lt;/Cite&gt;&lt;/EndNote&gt;</w:instrText>
      </w:r>
      <w:r w:rsidRPr="000876FA">
        <w:rPr>
          <w:lang w:val="en-GB"/>
        </w:rPr>
        <w:fldChar w:fldCharType="separate"/>
      </w:r>
      <w:r w:rsidRPr="000876FA">
        <w:rPr>
          <w:lang w:val="en-GB"/>
        </w:rPr>
        <w:t>Mehdizadeh, et al. [45]</w:t>
      </w:r>
      <w:r w:rsidRPr="000876FA">
        <w:rPr>
          <w:lang w:val="en-GB"/>
        </w:rPr>
        <w:fldChar w:fldCharType="end"/>
      </w:r>
      <w:r w:rsidRPr="000876FA">
        <w:rPr>
          <w:lang w:val="en-GB"/>
        </w:rPr>
        <w:t>.</w:t>
      </w:r>
    </w:p>
    <w:p w14:paraId="30E64E4B" w14:textId="77777777" w:rsidR="009545B1" w:rsidRPr="000876FA" w:rsidRDefault="009545B1" w:rsidP="00732465">
      <w:pPr>
        <w:spacing w:line="360" w:lineRule="auto"/>
        <w:ind w:firstLine="284"/>
        <w:jc w:val="both"/>
        <w:rPr>
          <w:lang w:val="en-GB"/>
        </w:rPr>
      </w:pPr>
    </w:p>
    <w:p w14:paraId="0E5668E4" w14:textId="77777777" w:rsidR="009545B1" w:rsidRPr="000876FA" w:rsidRDefault="009545B1" w:rsidP="00732465">
      <w:pPr>
        <w:spacing w:line="360" w:lineRule="auto"/>
        <w:ind w:firstLine="284"/>
        <w:jc w:val="both"/>
        <w:rPr>
          <w:lang w:val="en-GB"/>
        </w:rPr>
      </w:pPr>
      <w:r w:rsidRPr="000876FA">
        <w:rPr>
          <w:lang w:val="en-GB"/>
        </w:rPr>
        <w:t>Because of the spurious currents surrounding the bubble interface, which are characteristic of numerical investigations into flow-boiling in microchannels, only refining the cells at the interface does not properly capture the mass transfer, temperature, surface tension and velocity gradients. The mass transfer that was implemented was also smeared over three to four cells on either side of the interface, and it was imperative for this study that mass transfer only occurred within refined cells. Therefore, it was necessary to refine a set region on either side of the interface, which ensured that these gradients and mass transfer were captured and that the thin liquid film between the bubble and the wall was fully refined.</w:t>
      </w:r>
    </w:p>
    <w:p w14:paraId="2402BDE9" w14:textId="77777777" w:rsidR="009545B1" w:rsidRPr="000876FA" w:rsidRDefault="009545B1" w:rsidP="00732465">
      <w:pPr>
        <w:spacing w:line="360" w:lineRule="auto"/>
        <w:ind w:firstLine="284"/>
        <w:jc w:val="both"/>
        <w:rPr>
          <w:lang w:val="en-GB"/>
        </w:rPr>
      </w:pPr>
    </w:p>
    <w:p w14:paraId="183C4746" w14:textId="3ED47385" w:rsidR="009545B1" w:rsidRPr="00B81A58" w:rsidRDefault="009545B1" w:rsidP="0044372A">
      <w:pPr>
        <w:spacing w:line="360" w:lineRule="auto"/>
        <w:ind w:firstLine="284"/>
        <w:jc w:val="both"/>
        <w:rPr>
          <w:sz w:val="18"/>
          <w:szCs w:val="18"/>
          <w:lang w:val="en-GB"/>
        </w:rPr>
      </w:pPr>
      <w:r w:rsidRPr="000876FA">
        <w:rPr>
          <w:spacing w:val="-2"/>
          <w:lang w:val="en-GB"/>
        </w:rPr>
        <w:t xml:space="preserve">To ensure that the cells around the interface were fine enough to capture the solution and that refined cells that were no longer in close proximity to the interface were not unnecessarily inducing high computational costs, an execution command was used to implement the refinement every 10 time steps. The method implemented in this study used a UDF to create a region around the interface that was refined to consistently have at least four cells on either side of the interface. This ensured that the spurious currents that existed around the bubbles, as well as the mass transfer, only occurred in refined cells. The number of refined cells on either side of the interface is referred to as </w:t>
      </w:r>
      <m:oMath>
        <m:sSub>
          <m:sSubPr>
            <m:ctrlPr>
              <w:rPr>
                <w:rFonts w:ascii="Cambria Math" w:hAnsi="Cambria Math"/>
                <w:i/>
                <w:spacing w:val="-2"/>
                <w:lang w:val="en-GB"/>
              </w:rPr>
            </m:ctrlPr>
          </m:sSubPr>
          <m:e>
            <m:r>
              <w:rPr>
                <w:rFonts w:ascii="Cambria Math" w:hAnsi="Cambria Math"/>
                <w:spacing w:val="-2"/>
                <w:lang w:val="en-GB"/>
              </w:rPr>
              <m:t>δ</m:t>
            </m:r>
          </m:e>
          <m:sub>
            <m:r>
              <w:rPr>
                <w:rFonts w:ascii="Cambria Math" w:hAnsi="Cambria Math"/>
                <w:spacing w:val="-2"/>
                <w:vertAlign w:val="subscript"/>
                <w:lang w:val="en-GB"/>
              </w:rPr>
              <m:t>M</m:t>
            </m:r>
          </m:sub>
        </m:sSub>
      </m:oMath>
      <w:r w:rsidRPr="000876FA">
        <w:rPr>
          <w:spacing w:val="-2"/>
          <w:lang w:val="en-GB"/>
        </w:rPr>
        <w:t xml:space="preserve"> and the refinement level is referred to as </w:t>
      </w:r>
      <m:oMath>
        <m:sSub>
          <m:sSubPr>
            <m:ctrlPr>
              <w:rPr>
                <w:rFonts w:ascii="Cambria Math" w:hAnsi="Cambria Math"/>
                <w:i/>
                <w:spacing w:val="-2"/>
                <w:lang w:val="en-GB"/>
              </w:rPr>
            </m:ctrlPr>
          </m:sSubPr>
          <m:e>
            <m:r>
              <w:rPr>
                <w:rFonts w:ascii="Cambria Math" w:hAnsi="Cambria Math"/>
                <w:spacing w:val="-2"/>
                <w:lang w:val="en-GB"/>
              </w:rPr>
              <m:t>δ</m:t>
            </m:r>
          </m:e>
          <m:sub>
            <m:r>
              <w:rPr>
                <w:rFonts w:ascii="Cambria Math" w:hAnsi="Cambria Math"/>
                <w:spacing w:val="-2"/>
                <w:vertAlign w:val="subscript"/>
                <w:lang w:val="en-GB"/>
              </w:rPr>
              <m:t>L</m:t>
            </m:r>
          </m:sub>
        </m:sSub>
      </m:oMath>
      <w:r w:rsidRPr="000876FA">
        <w:rPr>
          <w:spacing w:val="-2"/>
          <w:lang w:val="en-GB"/>
        </w:rPr>
        <w:t xml:space="preserve">. The refinement level is the number of times each bulk cell is required to be refined before the elements within it are the same size as the cells at the interface. This refinement is </w:t>
      </w:r>
      <w:r w:rsidRPr="00C60DDA">
        <w:rPr>
          <w:spacing w:val="-2"/>
          <w:lang w:val="en-GB"/>
        </w:rPr>
        <w:t>displayed in</w:t>
      </w:r>
      <w:r w:rsidR="00C60DDA" w:rsidRPr="00C60DDA">
        <w:rPr>
          <w:spacing w:val="-2"/>
          <w:lang w:val="en-GB"/>
        </w:rPr>
        <w:t xml:space="preserve"> </w:t>
      </w:r>
      <w:r w:rsidR="00C60DDA" w:rsidRPr="00C60DDA">
        <w:rPr>
          <w:spacing w:val="-2"/>
          <w:lang w:val="en-GB"/>
        </w:rPr>
        <w:fldChar w:fldCharType="begin"/>
      </w:r>
      <w:r w:rsidR="00C60DDA" w:rsidRPr="00C60DDA">
        <w:rPr>
          <w:spacing w:val="-2"/>
          <w:lang w:val="en-GB"/>
        </w:rPr>
        <w:instrText xml:space="preserve"> REF _Ref38383667 \h </w:instrText>
      </w:r>
      <w:r w:rsidR="00C60DDA" w:rsidRPr="00C60DDA">
        <w:rPr>
          <w:spacing w:val="-2"/>
          <w:lang w:val="en-GB"/>
        </w:rPr>
      </w:r>
      <w:r w:rsidR="00C60DDA">
        <w:rPr>
          <w:spacing w:val="-2"/>
          <w:lang w:val="en-GB"/>
        </w:rPr>
        <w:instrText xml:space="preserve"> \* MERGEFORMAT </w:instrText>
      </w:r>
      <w:r w:rsidR="00C60DDA" w:rsidRPr="00C60DDA">
        <w:rPr>
          <w:spacing w:val="-2"/>
          <w:lang w:val="en-GB"/>
        </w:rPr>
        <w:fldChar w:fldCharType="separate"/>
      </w:r>
      <w:r w:rsidR="006F79CF" w:rsidRPr="00C60DDA">
        <w:rPr>
          <w:lang w:val="en-GB"/>
        </w:rPr>
        <w:t xml:space="preserve">Figure </w:t>
      </w:r>
      <w:r w:rsidR="006F79CF">
        <w:rPr>
          <w:noProof/>
          <w:lang w:val="en-GB"/>
        </w:rPr>
        <w:t>14</w:t>
      </w:r>
      <w:r w:rsidR="00C60DDA" w:rsidRPr="00C60DDA">
        <w:rPr>
          <w:spacing w:val="-2"/>
          <w:lang w:val="en-GB"/>
        </w:rPr>
        <w:fldChar w:fldCharType="end"/>
      </w:r>
      <w:r w:rsidRPr="00C60DDA">
        <w:rPr>
          <w:spacing w:val="-2"/>
          <w:lang w:val="en-GB"/>
        </w:rPr>
        <w:t>.</w:t>
      </w:r>
      <w:bookmarkStart w:id="88" w:name="_Hlk21598973"/>
    </w:p>
    <w:p w14:paraId="5B8701AC" w14:textId="77777777" w:rsidR="009545B1" w:rsidRPr="000876FA" w:rsidRDefault="009545B1" w:rsidP="00732465">
      <w:pPr>
        <w:spacing w:line="360" w:lineRule="auto"/>
        <w:ind w:firstLine="284"/>
        <w:jc w:val="both"/>
        <w:rPr>
          <w:spacing w:val="-2"/>
          <w:lang w:val="en-GB"/>
        </w:rPr>
      </w:pPr>
    </w:p>
    <w:bookmarkEnd w:id="88"/>
    <w:p w14:paraId="65581AFE" w14:textId="77777777" w:rsidR="009545B1" w:rsidRPr="000876FA" w:rsidRDefault="009545B1" w:rsidP="00732465">
      <w:pPr>
        <w:spacing w:line="360" w:lineRule="auto"/>
        <w:ind w:firstLine="284"/>
        <w:rPr>
          <w:lang w:val="en-GB"/>
        </w:rPr>
      </w:pPr>
      <w:r w:rsidRPr="000876FA">
        <w:rPr>
          <w:lang w:val="en-GB"/>
        </w:rPr>
        <w:t xml:space="preserve">The reduction in cell count that could be attained from using this model had a major influence on the accuracy of this study. Several benchmark tests which varied the refinement level and refinement area were done. The tests proved that a refinement ratio of three and a minimum of four refined cells on either side of the interface provided accurate results. </w:t>
      </w:r>
    </w:p>
    <w:p w14:paraId="0010779E" w14:textId="77777777" w:rsidR="009545B1" w:rsidRPr="000876FA" w:rsidRDefault="009545B1" w:rsidP="00732465">
      <w:pPr>
        <w:spacing w:line="360" w:lineRule="auto"/>
        <w:ind w:firstLine="284"/>
        <w:rPr>
          <w:lang w:val="en-GB"/>
        </w:rPr>
      </w:pPr>
    </w:p>
    <w:p w14:paraId="12C986BF" w14:textId="77777777" w:rsidR="009545B1" w:rsidRPr="000876FA" w:rsidRDefault="009545B1" w:rsidP="000D0E21">
      <w:pPr>
        <w:pStyle w:val="Heading1"/>
        <w:keepLines/>
        <w:numPr>
          <w:ilvl w:val="0"/>
          <w:numId w:val="3"/>
        </w:numPr>
        <w:autoSpaceDE/>
        <w:autoSpaceDN/>
        <w:spacing w:before="0" w:after="60" w:line="360" w:lineRule="auto"/>
        <w:ind w:left="425" w:hanging="357"/>
        <w:jc w:val="left"/>
        <w:rPr>
          <w:b/>
          <w:bCs/>
          <w:lang w:val="en-GB"/>
        </w:rPr>
      </w:pPr>
      <w:r w:rsidRPr="000876FA">
        <w:rPr>
          <w:b/>
          <w:bCs/>
          <w:lang w:val="en-GB"/>
        </w:rPr>
        <w:lastRenderedPageBreak/>
        <w:t>Numerical Verification and Validation</w:t>
      </w:r>
    </w:p>
    <w:p w14:paraId="58431684" w14:textId="77777777" w:rsidR="009545B1" w:rsidRPr="000876FA" w:rsidRDefault="009545B1" w:rsidP="00732465">
      <w:pPr>
        <w:spacing w:line="360" w:lineRule="auto"/>
        <w:ind w:firstLine="284"/>
        <w:jc w:val="both"/>
        <w:rPr>
          <w:rStyle w:val="Emphasis"/>
          <w:i w:val="0"/>
          <w:iCs w:val="0"/>
          <w:smallCaps/>
          <w:kern w:val="28"/>
          <w:lang w:val="en-GB"/>
        </w:rPr>
      </w:pPr>
      <w:r w:rsidRPr="000876FA">
        <w:rPr>
          <w:rStyle w:val="Emphasis"/>
          <w:i w:val="0"/>
          <w:iCs w:val="0"/>
          <w:lang w:val="en-GB"/>
        </w:rPr>
        <w:t xml:space="preserve">To ensure that the models, methods and boundary conditions correctly represented the physical phenomena in question and that the mesh accurately propagated the solution, several benchmark tests </w:t>
      </w:r>
      <w:r w:rsidRPr="000876FA">
        <w:rPr>
          <w:spacing w:val="-2"/>
          <w:lang w:val="en-GB"/>
        </w:rPr>
        <w:t>were</w:t>
      </w:r>
      <w:r w:rsidRPr="000876FA">
        <w:rPr>
          <w:rStyle w:val="Emphasis"/>
          <w:i w:val="0"/>
          <w:iCs w:val="0"/>
          <w:lang w:val="en-GB"/>
        </w:rPr>
        <w:t xml:space="preserve"> done and then compared with each other as well as with two previously published studies. The size of the elements was of particular concern to this study because the small cell size required to correctly capture the effects of surface tension and mass transfer caused the three-dimensional domain to require cell numbers in the range of several hundred million without mesh refinement. The size and mesh refinement model </w:t>
      </w:r>
      <w:r w:rsidRPr="000876FA">
        <w:rPr>
          <w:spacing w:val="-2"/>
          <w:lang w:val="en-GB"/>
        </w:rPr>
        <w:t>were</w:t>
      </w:r>
      <w:r w:rsidRPr="000876FA">
        <w:rPr>
          <w:rStyle w:val="Emphasis"/>
          <w:i w:val="0"/>
          <w:iCs w:val="0"/>
          <w:lang w:val="en-GB"/>
        </w:rPr>
        <w:t xml:space="preserve"> tested by performing simulations that altered the minimum cell size, the refinement ratio and the number of refined cells on either side of the interface. </w:t>
      </w:r>
    </w:p>
    <w:p w14:paraId="20C3B83D" w14:textId="77777777" w:rsidR="009545B1" w:rsidRPr="000876FA" w:rsidRDefault="009545B1" w:rsidP="00732465">
      <w:pPr>
        <w:spacing w:line="360" w:lineRule="auto"/>
        <w:ind w:firstLine="284"/>
        <w:jc w:val="both"/>
        <w:rPr>
          <w:rStyle w:val="Emphasis"/>
          <w:i w:val="0"/>
          <w:iCs w:val="0"/>
          <w:lang w:val="en-GB"/>
        </w:rPr>
      </w:pPr>
    </w:p>
    <w:p w14:paraId="0F7FCE36" w14:textId="637E4E4B" w:rsidR="009545B1" w:rsidRPr="000876FA" w:rsidRDefault="009545B1" w:rsidP="00732465">
      <w:pPr>
        <w:spacing w:line="360" w:lineRule="auto"/>
        <w:ind w:firstLine="284"/>
        <w:jc w:val="both"/>
        <w:rPr>
          <w:rStyle w:val="Emphasis"/>
          <w:i w:val="0"/>
          <w:iCs w:val="0"/>
          <w:lang w:val="en-GB"/>
        </w:rPr>
      </w:pPr>
      <w:r w:rsidRPr="000876FA">
        <w:rPr>
          <w:rStyle w:val="Emphasis"/>
          <w:i w:val="0"/>
          <w:iCs w:val="0"/>
          <w:lang w:val="en-GB"/>
        </w:rPr>
        <w:t>The validation was done on a 0.5 x 10 mm axisymmetric domain. A pill-shaped vapour slug was initialised at the base of the channel and then it was allowed to flow through an adiabatic region, which resulted in it developing into a bullet-shaped profile. The microchannel had an inlet mass flux of 600 kg/m</w:t>
      </w:r>
      <w:r w:rsidRPr="000876FA">
        <w:rPr>
          <w:rStyle w:val="Emphasis"/>
          <w:i w:val="0"/>
          <w:iCs w:val="0"/>
          <w:vertAlign w:val="superscript"/>
          <w:lang w:val="en-GB"/>
        </w:rPr>
        <w:t>2</w:t>
      </w:r>
      <w:r w:rsidRPr="000876FA">
        <w:rPr>
          <w:rStyle w:val="Emphasis"/>
          <w:i w:val="0"/>
          <w:iCs w:val="0"/>
          <w:lang w:val="en-GB"/>
        </w:rPr>
        <w:t>s and a heat flux along the heated region of 9 kW/m</w:t>
      </w:r>
      <w:r w:rsidRPr="000876FA">
        <w:rPr>
          <w:rStyle w:val="Emphasis"/>
          <w:i w:val="0"/>
          <w:iCs w:val="0"/>
          <w:vertAlign w:val="superscript"/>
          <w:lang w:val="en-GB"/>
        </w:rPr>
        <w:t>2</w:t>
      </w:r>
      <w:r w:rsidRPr="000876FA">
        <w:rPr>
          <w:rStyle w:val="Emphasis"/>
          <w:i w:val="0"/>
          <w:iCs w:val="0"/>
          <w:lang w:val="en-GB"/>
        </w:rPr>
        <w:t xml:space="preserve">. The initial, boundary and operating conditions </w:t>
      </w:r>
      <w:r w:rsidRPr="000876FA">
        <w:rPr>
          <w:spacing w:val="-2"/>
          <w:lang w:val="en-GB"/>
        </w:rPr>
        <w:t>were</w:t>
      </w:r>
      <w:r w:rsidRPr="000876FA">
        <w:rPr>
          <w:rStyle w:val="Emphasis"/>
          <w:i w:val="0"/>
          <w:iCs w:val="0"/>
          <w:lang w:val="en-GB"/>
        </w:rPr>
        <w:t xml:space="preserve"> chosen so that these simulations could be compared with existing studies conducted on the same numerical domain. A fuller description is found in </w:t>
      </w:r>
      <w:r w:rsidRPr="000876FA">
        <w:rPr>
          <w:rStyle w:val="Emphasis"/>
          <w:i w:val="0"/>
          <w:iCs w:val="0"/>
          <w:lang w:val="en-GB"/>
        </w:rPr>
        <w:fldChar w:fldCharType="begin"/>
      </w:r>
      <w:r w:rsidRPr="000876FA">
        <w:rPr>
          <w:rStyle w:val="Emphasis"/>
          <w:i w:val="0"/>
          <w:iCs w:val="0"/>
          <w:lang w:val="en-GB"/>
        </w:rPr>
        <w:instrText xml:space="preserve"> ADDIN EN.CITE &lt;EndNote&gt;&lt;Cite&gt;&lt;Author&gt;Ferrari&lt;/Author&gt;&lt;Year&gt;2018&lt;/Year&gt;&lt;RecNum&gt;646&lt;/RecNum&gt;&lt;DisplayText&gt;[43]&lt;/DisplayText&gt;&lt;record&gt;&lt;rec-number&gt;646&lt;/rec-number&gt;&lt;foreign-keys&gt;&lt;key app="EN" db-id="dsxsz0s97wszxoepzscvpr0o9aa90e9z9te2" timestamp="1580462176"&gt;646&lt;/key&gt;&lt;/foreign-keys&gt;&lt;ref-type name="Journal Article"&gt;17&lt;/ref-type&gt;&lt;contributors&gt;&lt;authors&gt;&lt;author&gt;Ferrari, A.&lt;/author&gt;&lt;author&gt;Magnini, M.&lt;/author&gt;&lt;author&gt;Thome, J. R.&lt;/author&gt;&lt;/authors&gt;&lt;/contributors&gt;&lt;titles&gt;&lt;title&gt;Numerical analysis of slug flow boiling in square microchannels&lt;/title&gt;&lt;secondary-title&gt;International Journal of Heat and Mass Transfer&lt;/secondary-title&gt;&lt;/titles&gt;&lt;periodical&gt;&lt;full-title&gt;International Journal of Heat and Mass Transfer&lt;/full-title&gt;&lt;/periodical&gt;&lt;pages&gt;928-944&lt;/pages&gt;&lt;volume&gt;123&lt;/volume&gt;&lt;dates&gt;&lt;year&gt;2018&lt;/year&gt;&lt;/dates&gt;&lt;work-type&gt;Article&lt;/work-type&gt;&lt;urls&gt;&lt;related-urls&gt;&lt;url&gt;https://www.scopus.com/inward/record.uri?eid=2-s2.0-85043979500&amp;amp;doi=10.1016%2fj.ijheatmasstransfer.2018.03.012&amp;amp;partnerID=40&amp;amp;md5=883a8a1e46b207da0a4c312dcce051ea&lt;/url&gt;&lt;/related-urls&gt;&lt;/urls&gt;&lt;electronic-resource-num&gt;10.1016/j.ijheatmasstransfer.2018.03.012&lt;/electronic-resource-num&gt;&lt;remote-database-name&gt;Scopus&lt;/remote-database-name&gt;&lt;/record&gt;&lt;/Cite&gt;&lt;/EndNote&gt;</w:instrText>
      </w:r>
      <w:r w:rsidRPr="000876FA">
        <w:rPr>
          <w:rStyle w:val="Emphasis"/>
          <w:i w:val="0"/>
          <w:iCs w:val="0"/>
          <w:lang w:val="en-GB"/>
        </w:rPr>
        <w:fldChar w:fldCharType="separate"/>
      </w:r>
      <w:r w:rsidRPr="000876FA">
        <w:rPr>
          <w:rStyle w:val="Emphasis"/>
          <w:i w:val="0"/>
          <w:iCs w:val="0"/>
          <w:lang w:val="en-GB"/>
        </w:rPr>
        <w:t>[43]</w:t>
      </w:r>
      <w:r w:rsidRPr="000876FA">
        <w:rPr>
          <w:rStyle w:val="Emphasis"/>
          <w:i w:val="0"/>
          <w:iCs w:val="0"/>
          <w:lang w:val="en-GB"/>
        </w:rPr>
        <w:fldChar w:fldCharType="end"/>
      </w:r>
      <w:r w:rsidRPr="000876FA">
        <w:rPr>
          <w:rStyle w:val="Emphasis"/>
          <w:i w:val="0"/>
          <w:iCs w:val="0"/>
          <w:lang w:val="en-GB"/>
        </w:rPr>
        <w:t xml:space="preserve"> or </w:t>
      </w:r>
      <w:r w:rsidRPr="000876FA">
        <w:rPr>
          <w:rStyle w:val="Emphasis"/>
          <w:i w:val="0"/>
          <w:iCs w:val="0"/>
          <w:lang w:val="en-GB"/>
        </w:rPr>
        <w:fldChar w:fldCharType="begin"/>
      </w:r>
      <w:r w:rsidRPr="000876FA">
        <w:rPr>
          <w:rStyle w:val="Emphasis"/>
          <w:i w:val="0"/>
          <w:iCs w:val="0"/>
          <w:lang w:val="en-GB"/>
        </w:rPr>
        <w:instrText xml:space="preserve"> ADDIN EN.CITE &lt;EndNote&gt;&lt;Cite&gt;&lt;Author&gt;Magnini&lt;/Author&gt;&lt;Year&gt;2013&lt;/Year&gt;&lt;RecNum&gt;518&lt;/RecNum&gt;&lt;DisplayText&gt;[42]&lt;/DisplayText&gt;&lt;record&gt;&lt;rec-number&gt;518&lt;/rec-number&gt;&lt;foreign-keys&gt;&lt;key app="EN" db-id="dsxsz0s97wszxoepzscvpr0o9aa90e9z9te2" timestamp="1580462176"&gt;518&lt;/key&gt;&lt;/foreign-keys&gt;&lt;ref-type name="Journal Article"&gt;17&lt;/ref-type&gt;&lt;contributors&gt;&lt;authors&gt;&lt;author&gt;Magnini, Mirco&lt;/author&gt;&lt;author&gt;Pulvirenti, B&lt;/author&gt;&lt;author&gt;Thome, John Richard&lt;/author&gt;&lt;/authors&gt;&lt;/contributors&gt;&lt;titles&gt;&lt;title&gt;Numerical investigation of hydrodynamics and heat transfer of elongated bubbles during flow boiling in a microchannel&lt;/title&gt;&lt;secondary-title&gt;International Journal of Heat and Mass Transfer&lt;/secondary-title&gt;&lt;/titles&gt;&lt;periodical&gt;&lt;full-title&gt;International Journal of Heat and Mass Transfer&lt;/full-title&gt;&lt;/periodical&gt;&lt;pages&gt;451-471&lt;/pages&gt;&lt;volume&gt;59&lt;/volume&gt;&lt;dates&gt;&lt;year&gt;2013&lt;/year&gt;&lt;/dates&gt;&lt;isbn&gt;0017-9310&lt;/isbn&gt;&lt;urls&gt;&lt;/urls&gt;&lt;/record&gt;&lt;/Cite&gt;&lt;/EndNote&gt;</w:instrText>
      </w:r>
      <w:r w:rsidRPr="000876FA">
        <w:rPr>
          <w:rStyle w:val="Emphasis"/>
          <w:i w:val="0"/>
          <w:iCs w:val="0"/>
          <w:lang w:val="en-GB"/>
        </w:rPr>
        <w:fldChar w:fldCharType="separate"/>
      </w:r>
      <w:r w:rsidRPr="000876FA">
        <w:rPr>
          <w:rStyle w:val="Emphasis"/>
          <w:i w:val="0"/>
          <w:iCs w:val="0"/>
          <w:lang w:val="en-GB"/>
        </w:rPr>
        <w:t>[42]</w:t>
      </w:r>
      <w:r w:rsidRPr="000876FA">
        <w:rPr>
          <w:rStyle w:val="Emphasis"/>
          <w:i w:val="0"/>
          <w:iCs w:val="0"/>
          <w:lang w:val="en-GB"/>
        </w:rPr>
        <w:fldChar w:fldCharType="end"/>
      </w:r>
      <w:r w:rsidRPr="000876FA">
        <w:rPr>
          <w:rStyle w:val="Emphasis"/>
          <w:i w:val="0"/>
          <w:iCs w:val="0"/>
          <w:lang w:val="en-GB"/>
        </w:rPr>
        <w:t xml:space="preserve">. The dimensionless location of the bubble, which was used during the validation cases, was defined as the distance from the inlet over the diameter resulting in a channel that is </w:t>
      </w:r>
      <m:oMath>
        <m:r>
          <m:rPr>
            <m:sty m:val="p"/>
          </m:rPr>
          <w:rPr>
            <w:rStyle w:val="Emphasis"/>
            <w:rFonts w:ascii="Cambria Math" w:hAnsi="Cambria Math"/>
            <w:lang w:val="en-GB"/>
          </w:rPr>
          <m:t>20D</m:t>
        </m:r>
      </m:oMath>
      <w:r w:rsidRPr="000876FA">
        <w:rPr>
          <w:rStyle w:val="Emphasis"/>
          <w:i w:val="0"/>
          <w:iCs w:val="0"/>
          <w:lang w:val="en-GB"/>
        </w:rPr>
        <w:t xml:space="preserve"> in length, where </w:t>
      </w:r>
      <m:oMath>
        <m:r>
          <m:rPr>
            <m:sty m:val="p"/>
          </m:rPr>
          <w:rPr>
            <w:rStyle w:val="Emphasis"/>
            <w:rFonts w:ascii="Cambria Math" w:hAnsi="Cambria Math"/>
            <w:lang w:val="en-GB"/>
          </w:rPr>
          <m:t>D</m:t>
        </m:r>
      </m:oMath>
      <w:r w:rsidRPr="000876FA">
        <w:rPr>
          <w:rStyle w:val="Emphasis"/>
          <w:i w:val="0"/>
          <w:iCs w:val="0"/>
          <w:lang w:val="en-GB"/>
        </w:rPr>
        <w:t xml:space="preserve"> = 0.5 mm. </w:t>
      </w:r>
    </w:p>
    <w:p w14:paraId="35169D1F" w14:textId="77777777" w:rsidR="009545B1" w:rsidRPr="000876FA" w:rsidRDefault="009545B1" w:rsidP="00732465">
      <w:pPr>
        <w:spacing w:line="360" w:lineRule="auto"/>
        <w:ind w:firstLine="284"/>
        <w:jc w:val="both"/>
        <w:rPr>
          <w:rStyle w:val="Emphasis"/>
          <w:i w:val="0"/>
          <w:iCs w:val="0"/>
          <w:lang w:val="en-GB"/>
        </w:rPr>
      </w:pPr>
    </w:p>
    <w:p w14:paraId="3F968E3F" w14:textId="77777777" w:rsidR="009545B1" w:rsidRPr="000876FA" w:rsidRDefault="009545B1" w:rsidP="00732465">
      <w:pPr>
        <w:spacing w:line="360" w:lineRule="auto"/>
        <w:ind w:firstLine="284"/>
        <w:jc w:val="both"/>
        <w:rPr>
          <w:rStyle w:val="Emphasis"/>
          <w:i w:val="0"/>
          <w:iCs w:val="0"/>
          <w:lang w:val="en-GB"/>
        </w:rPr>
      </w:pPr>
      <w:r w:rsidRPr="000876FA">
        <w:rPr>
          <w:rStyle w:val="Emphasis"/>
          <w:i w:val="0"/>
          <w:iCs w:val="0"/>
          <w:lang w:val="en-GB"/>
        </w:rPr>
        <w:t xml:space="preserve">The simulations done varied the size of the cells within the region that contained surface tension and mass transfer with minimum bulk cell sizes ranging from 50 to 17.5 μm and minimum boundary cell sizes from 16 to 4 μm respectively. The heat transfer coefficient along the heated surface at the end of each simulation and the dimensionless location of the front and rear of the bubble throughout the simulations </w:t>
      </w:r>
      <w:r w:rsidRPr="000876FA">
        <w:rPr>
          <w:spacing w:val="-2"/>
          <w:lang w:val="en-GB"/>
        </w:rPr>
        <w:t>were</w:t>
      </w:r>
      <w:r w:rsidRPr="000876FA">
        <w:rPr>
          <w:rStyle w:val="Emphasis"/>
          <w:i w:val="0"/>
          <w:iCs w:val="0"/>
          <w:lang w:val="en-GB"/>
        </w:rPr>
        <w:t xml:space="preserve"> taken as the metrics of comparison. The heat transfer coefficient for the numerical simulations was calculated in each boundary cell using the equation:</w:t>
      </w:r>
    </w:p>
    <w:p w14:paraId="0DDBD484" w14:textId="77777777" w:rsidR="009545B1" w:rsidRPr="000876FA" w:rsidRDefault="009545B1" w:rsidP="00732465">
      <w:pPr>
        <w:spacing w:line="360" w:lineRule="auto"/>
        <w:ind w:firstLine="284"/>
        <w:jc w:val="both"/>
        <w:rPr>
          <w:rStyle w:val="Emphasis"/>
          <w:i w:val="0"/>
          <w:iCs w:val="0"/>
          <w:lang w:val="en-GB"/>
        </w:rPr>
      </w:pPr>
    </w:p>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570"/>
        <w:gridCol w:w="1576"/>
      </w:tblGrid>
      <w:tr w:rsidR="009545B1" w:rsidRPr="000876FA" w14:paraId="14187B68" w14:textId="77777777" w:rsidTr="009545B1">
        <w:trPr>
          <w:trHeight w:val="788"/>
        </w:trPr>
        <w:tc>
          <w:tcPr>
            <w:tcW w:w="709" w:type="dxa"/>
            <w:vAlign w:val="center"/>
          </w:tcPr>
          <w:p w14:paraId="45748652" w14:textId="77777777" w:rsidR="009545B1" w:rsidRPr="000876FA" w:rsidRDefault="009545B1" w:rsidP="00732465">
            <w:pPr>
              <w:spacing w:line="360" w:lineRule="auto"/>
              <w:jc w:val="center"/>
              <w:rPr>
                <w:lang w:val="en-GB"/>
              </w:rPr>
            </w:pPr>
          </w:p>
        </w:tc>
        <w:tc>
          <w:tcPr>
            <w:tcW w:w="7570" w:type="dxa"/>
            <w:vAlign w:val="center"/>
          </w:tcPr>
          <w:p w14:paraId="2251E4BD" w14:textId="0B886690" w:rsidR="009545B1" w:rsidRPr="000876FA" w:rsidRDefault="00537BD2" w:rsidP="00732465">
            <w:pPr>
              <w:spacing w:line="360" w:lineRule="auto"/>
              <w:jc w:val="center"/>
              <w:rPr>
                <w:lang w:val="en-GB"/>
              </w:rPr>
            </w:pPr>
            <m:oMathPara>
              <m:oMath>
                <m:r>
                  <w:rPr>
                    <w:rFonts w:ascii="Cambria Math" w:hAnsi="Cambria Math"/>
                    <w:lang w:val="en-GB"/>
                  </w:rPr>
                  <m:t>α</m:t>
                </m:r>
                <m:sSub>
                  <m:sSubPr>
                    <m:ctrlPr>
                      <w:rPr>
                        <w:rFonts w:ascii="Cambria Math" w:hAnsi="Cambria Math"/>
                        <w:i/>
                        <w:lang w:val="en-GB"/>
                      </w:rPr>
                    </m:ctrlPr>
                  </m:sSubPr>
                  <m:e>
                    <m:r>
                      <w:rPr>
                        <w:rFonts w:ascii="Cambria Math" w:hAnsi="Cambria Math"/>
                        <w:lang w:val="en-GB"/>
                      </w:rPr>
                      <w:softHyphen/>
                    </m:r>
                  </m:e>
                  <m:sub>
                    <m:r>
                      <w:rPr>
                        <w:rFonts w:ascii="Cambria Math" w:hAnsi="Cambria Math"/>
                        <w:lang w:val="en-GB"/>
                      </w:rPr>
                      <m:t>c</m:t>
                    </m:r>
                  </m:sub>
                </m:sSub>
                <m:r>
                  <m:rPr>
                    <m:sty m:val="p"/>
                  </m:rPr>
                  <w:rPr>
                    <w:rFonts w:ascii="Cambria Math" w:hAnsi="Cambria Math"/>
                    <w:lang w:val="en-GB"/>
                  </w:rPr>
                  <m:t xml:space="preserve">= </m:t>
                </m:r>
                <m:f>
                  <m:fPr>
                    <m:ctrlPr>
                      <w:rPr>
                        <w:rFonts w:ascii="Cambria Math" w:hAnsi="Cambria Math"/>
                        <w:i/>
                        <w:lang w:val="en-GB"/>
                      </w:rPr>
                    </m:ctrlPr>
                  </m:fPr>
                  <m:num>
                    <m:acc>
                      <m:accPr>
                        <m:chr m:val="̇"/>
                        <m:ctrlPr>
                          <w:rPr>
                            <w:rFonts w:ascii="Cambria Math" w:hAnsi="Cambria Math"/>
                            <w:i/>
                            <w:lang w:val="en-GB"/>
                          </w:rPr>
                        </m:ctrlPr>
                      </m:accPr>
                      <m:e>
                        <m:r>
                          <w:rPr>
                            <w:rFonts w:ascii="Cambria Math" w:hAnsi="Cambria Math"/>
                            <w:lang w:val="en-GB"/>
                          </w:rPr>
                          <m:t>q</m:t>
                        </m:r>
                      </m:e>
                    </m:acc>
                  </m:num>
                  <m:den>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h</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sat</m:t>
                        </m:r>
                      </m:sub>
                    </m:sSub>
                  </m:den>
                </m:f>
              </m:oMath>
            </m:oMathPara>
          </w:p>
        </w:tc>
        <w:tc>
          <w:tcPr>
            <w:tcW w:w="1576" w:type="dxa"/>
            <w:vAlign w:val="center"/>
          </w:tcPr>
          <w:p w14:paraId="3AC0DE2F" w14:textId="11426762" w:rsidR="009545B1" w:rsidRPr="000876FA" w:rsidRDefault="009545B1" w:rsidP="00732465">
            <w:pPr>
              <w:spacing w:line="360" w:lineRule="auto"/>
              <w:jc w:val="right"/>
              <w:rPr>
                <w:sz w:val="22"/>
                <w:szCs w:val="22"/>
                <w:lang w:val="en-GB"/>
              </w:rPr>
            </w:pPr>
            <w:r w:rsidRPr="000876FA">
              <w:rPr>
                <w:lang w:val="en-GB"/>
              </w:rPr>
              <w:t>(</w:t>
            </w:r>
            <w:r w:rsidR="00062976">
              <w:rPr>
                <w:lang w:val="en-GB"/>
              </w:rPr>
              <w:t>30</w:t>
            </w:r>
            <w:r w:rsidRPr="000876FA">
              <w:rPr>
                <w:lang w:val="en-GB"/>
              </w:rPr>
              <w:t>)</w:t>
            </w:r>
          </w:p>
        </w:tc>
      </w:tr>
    </w:tbl>
    <w:p w14:paraId="0A42FF74" w14:textId="77777777" w:rsidR="009545B1" w:rsidRPr="000876FA" w:rsidRDefault="009545B1" w:rsidP="00732465">
      <w:pPr>
        <w:spacing w:line="360" w:lineRule="auto"/>
        <w:jc w:val="both"/>
        <w:rPr>
          <w:rStyle w:val="Emphasis"/>
          <w:i w:val="0"/>
          <w:iCs w:val="0"/>
          <w:lang w:val="en-GB"/>
        </w:rPr>
      </w:pPr>
    </w:p>
    <w:p w14:paraId="474EC13C" w14:textId="1FBF33A5" w:rsidR="009545B1" w:rsidRPr="000876FA" w:rsidRDefault="009545B1" w:rsidP="00732465">
      <w:pPr>
        <w:spacing w:line="360" w:lineRule="auto"/>
        <w:ind w:firstLine="202"/>
        <w:jc w:val="both"/>
        <w:rPr>
          <w:rStyle w:val="Emphasis"/>
          <w:i w:val="0"/>
          <w:iCs w:val="0"/>
          <w:lang w:val="en-GB"/>
        </w:rPr>
      </w:pPr>
      <w:r w:rsidRPr="000876FA">
        <w:rPr>
          <w:rStyle w:val="Emphasis"/>
          <w:i w:val="0"/>
          <w:iCs w:val="0"/>
          <w:lang w:val="en-GB"/>
        </w:rPr>
        <w:t xml:space="preserve">where </w:t>
      </w:r>
      <m:oMath>
        <m:sSub>
          <m:sSubPr>
            <m:ctrlPr>
              <w:rPr>
                <w:rStyle w:val="Emphasis"/>
                <w:rFonts w:ascii="Cambria Math" w:hAnsi="Cambria Math"/>
                <w:i w:val="0"/>
                <w:iCs w:val="0"/>
                <w:lang w:val="en-GB"/>
              </w:rPr>
            </m:ctrlPr>
          </m:sSubPr>
          <m:e>
            <m:r>
              <m:rPr>
                <m:sty m:val="p"/>
              </m:rPr>
              <w:rPr>
                <w:rStyle w:val="Emphasis"/>
                <w:rFonts w:ascii="Cambria Math" w:hAnsi="Cambria Math"/>
                <w:lang w:val="en-GB"/>
              </w:rPr>
              <m:t>α</m:t>
            </m:r>
          </m:e>
          <m:sub>
            <m:r>
              <m:rPr>
                <m:sty m:val="p"/>
              </m:rPr>
              <w:rPr>
                <w:rStyle w:val="Emphasis"/>
                <w:rFonts w:ascii="Cambria Math" w:hAnsi="Cambria Math"/>
                <w:lang w:val="en-GB"/>
              </w:rPr>
              <m:t>c</m:t>
            </m:r>
          </m:sub>
        </m:sSub>
      </m:oMath>
      <w:r w:rsidRPr="000876FA">
        <w:rPr>
          <w:rStyle w:val="Emphasis"/>
          <w:i w:val="0"/>
          <w:iCs w:val="0"/>
          <w:lang w:val="en-GB"/>
        </w:rPr>
        <w:t xml:space="preserve"> is the cell-based heat transfer coefficient and </w:t>
      </w:r>
      <m:oMath>
        <m:sSub>
          <m:sSubPr>
            <m:ctrlPr>
              <w:rPr>
                <w:rStyle w:val="Emphasis"/>
                <w:rFonts w:ascii="Cambria Math" w:hAnsi="Cambria Math"/>
                <w:i w:val="0"/>
                <w:iCs w:val="0"/>
                <w:lang w:val="en-GB"/>
              </w:rPr>
            </m:ctrlPr>
          </m:sSubPr>
          <m:e>
            <m:r>
              <m:rPr>
                <m:sty m:val="p"/>
              </m:rPr>
              <w:rPr>
                <w:rStyle w:val="Emphasis"/>
                <w:rFonts w:ascii="Cambria Math" w:hAnsi="Cambria Math"/>
                <w:lang w:val="en-GB"/>
              </w:rPr>
              <m:t>T</m:t>
            </m:r>
          </m:e>
          <m:sub>
            <m:r>
              <m:rPr>
                <m:sty m:val="p"/>
              </m:rPr>
              <w:rPr>
                <w:rStyle w:val="Emphasis"/>
                <w:rFonts w:ascii="Cambria Math" w:hAnsi="Cambria Math"/>
                <w:lang w:val="en-GB"/>
              </w:rPr>
              <m:t>h</m:t>
            </m:r>
          </m:sub>
        </m:sSub>
      </m:oMath>
      <w:r w:rsidRPr="000876FA">
        <w:rPr>
          <w:rStyle w:val="Emphasis"/>
          <w:i w:val="0"/>
          <w:iCs w:val="0"/>
          <w:lang w:val="en-GB"/>
        </w:rPr>
        <w:t xml:space="preserve"> is the cell-based surface </w:t>
      </w:r>
      <w:proofErr w:type="gramStart"/>
      <w:r w:rsidRPr="000876FA">
        <w:rPr>
          <w:rStyle w:val="Emphasis"/>
          <w:i w:val="0"/>
          <w:iCs w:val="0"/>
          <w:lang w:val="en-GB"/>
        </w:rPr>
        <w:t>temperature.</w:t>
      </w:r>
      <w:proofErr w:type="gramEnd"/>
    </w:p>
    <w:p w14:paraId="3357E833" w14:textId="77777777" w:rsidR="009545B1" w:rsidRPr="000876FA" w:rsidRDefault="009545B1" w:rsidP="00732465">
      <w:pPr>
        <w:spacing w:line="360" w:lineRule="auto"/>
        <w:ind w:firstLine="202"/>
        <w:jc w:val="both"/>
        <w:rPr>
          <w:rStyle w:val="Emphasis"/>
          <w:i w:val="0"/>
          <w:iCs w:val="0"/>
          <w:lang w:val="en-GB"/>
        </w:rPr>
      </w:pPr>
    </w:p>
    <w:p w14:paraId="4E73B85B" w14:textId="77777777" w:rsidR="009545B1" w:rsidRPr="000876FA" w:rsidRDefault="009545B1" w:rsidP="00732465">
      <w:pPr>
        <w:spacing w:line="360" w:lineRule="auto"/>
        <w:ind w:firstLine="284"/>
        <w:jc w:val="both"/>
        <w:rPr>
          <w:rStyle w:val="Emphasis"/>
          <w:i w:val="0"/>
          <w:iCs w:val="0"/>
          <w:lang w:val="en-GB"/>
        </w:rPr>
      </w:pPr>
      <w:r w:rsidRPr="000876FA">
        <w:rPr>
          <w:rStyle w:val="Emphasis"/>
          <w:i w:val="0"/>
          <w:iCs w:val="0"/>
          <w:lang w:val="en-GB"/>
        </w:rPr>
        <w:t xml:space="preserve">The heat transfer coefficient for each of the four cases converged towards a solution at 25 μm, which differed from the smaller cell size of 17.5 μm by a maximum of 4%, which was an acceptable error for a three-dimensional simulation that was particularly sensitive to the cell size. </w:t>
      </w:r>
    </w:p>
    <w:p w14:paraId="48744E01" w14:textId="77777777" w:rsidR="009545B1" w:rsidRPr="000876FA" w:rsidRDefault="009545B1" w:rsidP="00732465">
      <w:pPr>
        <w:spacing w:line="360" w:lineRule="auto"/>
        <w:ind w:firstLine="284"/>
        <w:jc w:val="both"/>
        <w:rPr>
          <w:rStyle w:val="Emphasis"/>
          <w:i w:val="0"/>
          <w:iCs w:val="0"/>
          <w:lang w:val="en-GB"/>
        </w:rPr>
      </w:pPr>
    </w:p>
    <w:p w14:paraId="30E15920" w14:textId="77777777" w:rsidR="009545B1" w:rsidRPr="000876FA" w:rsidRDefault="009545B1" w:rsidP="00732465">
      <w:pPr>
        <w:spacing w:line="360" w:lineRule="auto"/>
        <w:ind w:firstLine="202"/>
        <w:jc w:val="both"/>
        <w:rPr>
          <w:rStyle w:val="Emphasis"/>
          <w:i w:val="0"/>
          <w:iCs w:val="0"/>
          <w:lang w:val="en-GB"/>
        </w:rPr>
      </w:pPr>
      <w:r w:rsidRPr="000876FA">
        <w:rPr>
          <w:rStyle w:val="Emphasis"/>
          <w:i w:val="0"/>
          <w:iCs w:val="0"/>
          <w:lang w:val="en-GB"/>
        </w:rPr>
        <w:t>The dimensionless location of the rear and front of the bubbles for each of the four cases produced closer results than the heat transfer coefficient. There was little difference between the 25 and 17.5 μm cases, with a maximum error of 1.5% between the two. These two sets of results allowed the solution to be judged as converged at a cell size of 25 μm, with the heat transfer, mass transfer and flow dynamics unaffected by the cell size.</w:t>
      </w:r>
    </w:p>
    <w:p w14:paraId="5024F585" w14:textId="77777777" w:rsidR="009545B1" w:rsidRPr="000876FA" w:rsidRDefault="009545B1" w:rsidP="00732465">
      <w:pPr>
        <w:spacing w:line="360" w:lineRule="auto"/>
        <w:ind w:firstLine="202"/>
        <w:jc w:val="both"/>
        <w:rPr>
          <w:rStyle w:val="Emphasis"/>
          <w:i w:val="0"/>
          <w:iCs w:val="0"/>
          <w:lang w:val="en-GB"/>
        </w:rPr>
      </w:pPr>
    </w:p>
    <w:p w14:paraId="34EBC170" w14:textId="77777777" w:rsidR="009545B1" w:rsidRPr="000876FA" w:rsidRDefault="009545B1" w:rsidP="00732465">
      <w:pPr>
        <w:spacing w:line="360" w:lineRule="auto"/>
        <w:ind w:firstLine="202"/>
        <w:jc w:val="both"/>
        <w:rPr>
          <w:rStyle w:val="Emphasis"/>
          <w:i w:val="0"/>
          <w:iCs w:val="0"/>
          <w:lang w:val="en-GB"/>
        </w:rPr>
      </w:pPr>
      <w:r w:rsidRPr="000876FA">
        <w:rPr>
          <w:rStyle w:val="Emphasis"/>
          <w:i w:val="0"/>
          <w:iCs w:val="0"/>
          <w:lang w:val="en-GB"/>
        </w:rPr>
        <w:t xml:space="preserve">Increasing the cell count from 5 500 to 9 000 and from 9 000 to 14 000 caused large changes in the heat transfer coefficient and location of the front of the bubble; however, further increases in the cell count past this produced negligible </w:t>
      </w:r>
      <w:r w:rsidRPr="000876FA">
        <w:rPr>
          <w:rStyle w:val="Emphasis"/>
          <w:i w:val="0"/>
          <w:iCs w:val="0"/>
          <w:lang w:val="en-GB"/>
        </w:rPr>
        <w:lastRenderedPageBreak/>
        <w:t xml:space="preserve">changes. While increasing the cell count could have decreased the error, the slight increase in accuracy was not worth the large computational cost. This computational cost will be greater in a three-dimensional simulation, where halving the cell size will increase the cell count by a factor of eight, as opposed to the fourfold increase that occurs in a two-dimensional simulation. </w:t>
      </w:r>
    </w:p>
    <w:p w14:paraId="74FB6A8A" w14:textId="66A43C36" w:rsidR="009545B1" w:rsidRPr="000876FA" w:rsidRDefault="009545B1" w:rsidP="00732465">
      <w:pPr>
        <w:spacing w:line="360" w:lineRule="auto"/>
        <w:ind w:firstLine="284"/>
        <w:jc w:val="both"/>
        <w:rPr>
          <w:rStyle w:val="Emphasis"/>
          <w:i w:val="0"/>
          <w:iCs w:val="0"/>
          <w:lang w:val="en-GB"/>
        </w:rPr>
      </w:pPr>
      <w:r w:rsidRPr="000876FA">
        <w:rPr>
          <w:rStyle w:val="Emphasis"/>
          <w:i w:val="0"/>
          <w:iCs w:val="0"/>
          <w:lang w:val="en-GB"/>
        </w:rPr>
        <w:t xml:space="preserve">Once the solution was mesh independent, it was compared with previous studies conducted on the same computational domain to ensure that the solver settings and methods produced accurate results. The comparison parameters were the same as those used in the cell size comparisons, which </w:t>
      </w:r>
      <w:r w:rsidRPr="000876FA">
        <w:rPr>
          <w:spacing w:val="-2"/>
          <w:lang w:val="en-GB"/>
        </w:rPr>
        <w:t>were</w:t>
      </w:r>
      <w:r w:rsidRPr="000876FA">
        <w:rPr>
          <w:rStyle w:val="Emphasis"/>
          <w:i w:val="0"/>
          <w:iCs w:val="0"/>
          <w:lang w:val="en-GB"/>
        </w:rPr>
        <w:t xml:space="preserve"> the heat transfer coefficient at the end of the simulation and the dimensionless locations of the slugs. The heat transfer coefficient in comparison with two previous studies as well as the single-phase solution is shown in </w:t>
      </w:r>
      <w:r w:rsidRPr="000876FA">
        <w:rPr>
          <w:rStyle w:val="Emphasis"/>
          <w:i w:val="0"/>
          <w:iCs w:val="0"/>
          <w:lang w:val="en-GB"/>
        </w:rPr>
        <w:fldChar w:fldCharType="begin"/>
      </w:r>
      <w:r w:rsidRPr="000876FA">
        <w:rPr>
          <w:rStyle w:val="Emphasis"/>
          <w:i w:val="0"/>
          <w:iCs w:val="0"/>
          <w:lang w:val="en-GB"/>
        </w:rPr>
        <w:instrText xml:space="preserve"> REF _Ref30248755 \h  \* MERGEFORMAT </w:instrText>
      </w:r>
      <w:r w:rsidRPr="000876FA">
        <w:rPr>
          <w:rStyle w:val="Emphasis"/>
          <w:i w:val="0"/>
          <w:iCs w:val="0"/>
          <w:lang w:val="en-GB"/>
        </w:rPr>
      </w:r>
      <w:r w:rsidRPr="000876FA">
        <w:rPr>
          <w:rStyle w:val="Emphasis"/>
          <w:i w:val="0"/>
          <w:iCs w:val="0"/>
          <w:lang w:val="en-GB"/>
        </w:rPr>
        <w:fldChar w:fldCharType="separate"/>
      </w:r>
      <w:r w:rsidR="006F79CF" w:rsidRPr="00C60DDA">
        <w:rPr>
          <w:lang w:val="en-GB"/>
        </w:rPr>
        <w:t xml:space="preserve">Figure </w:t>
      </w:r>
      <w:r w:rsidR="006F79CF">
        <w:rPr>
          <w:lang w:val="en-GB"/>
        </w:rPr>
        <w:t>15</w:t>
      </w:r>
      <w:r w:rsidRPr="000876FA">
        <w:rPr>
          <w:rStyle w:val="Emphasis"/>
          <w:i w:val="0"/>
          <w:iCs w:val="0"/>
          <w:lang w:val="en-GB"/>
        </w:rPr>
        <w:fldChar w:fldCharType="end"/>
      </w:r>
      <w:r w:rsidRPr="000876FA">
        <w:rPr>
          <w:rStyle w:val="Emphasis"/>
          <w:i w:val="0"/>
          <w:iCs w:val="0"/>
          <w:lang w:val="en-GB"/>
        </w:rPr>
        <w:t xml:space="preserve">(a). </w:t>
      </w:r>
    </w:p>
    <w:p w14:paraId="6C33247E" w14:textId="77777777" w:rsidR="009545B1" w:rsidRPr="000876FA" w:rsidRDefault="009545B1" w:rsidP="00732465">
      <w:pPr>
        <w:spacing w:line="360" w:lineRule="auto"/>
        <w:jc w:val="right"/>
        <w:rPr>
          <w:rStyle w:val="Emphasis"/>
          <w:i w:val="0"/>
          <w:iCs w:val="0"/>
          <w:lang w:val="en-GB"/>
        </w:rPr>
      </w:pPr>
      <w:r w:rsidRPr="000876FA">
        <w:rPr>
          <w:rStyle w:val="Emphasis"/>
          <w:i w:val="0"/>
          <w:iCs w:val="0"/>
          <w:noProof/>
          <w:lang w:val="en-GB"/>
        </w:rPr>
        <mc:AlternateContent>
          <mc:Choice Requires="wps">
            <w:drawing>
              <wp:anchor distT="45720" distB="45720" distL="114300" distR="114300" simplePos="0" relativeHeight="251820032" behindDoc="0" locked="0" layoutInCell="1" allowOverlap="1" wp14:anchorId="25117885" wp14:editId="182FDF44">
                <wp:simplePos x="0" y="0"/>
                <wp:positionH relativeFrom="column">
                  <wp:posOffset>3023235</wp:posOffset>
                </wp:positionH>
                <wp:positionV relativeFrom="paragraph">
                  <wp:posOffset>7620</wp:posOffset>
                </wp:positionV>
                <wp:extent cx="352425" cy="1404620"/>
                <wp:effectExtent l="0" t="0" r="0" b="12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noFill/>
                        <a:ln w="9525">
                          <a:noFill/>
                          <a:miter lim="800000"/>
                          <a:headEnd/>
                          <a:tailEnd/>
                        </a:ln>
                      </wps:spPr>
                      <wps:txbx>
                        <w:txbxContent>
                          <w:p w14:paraId="663B2D0B" w14:textId="77777777" w:rsidR="00537BD2" w:rsidRPr="004D1D3B" w:rsidRDefault="00537BD2" w:rsidP="009545B1">
                            <w:pPr>
                              <w:rPr>
                                <w:b/>
                                <w:bCs/>
                              </w:rPr>
                            </w:pPr>
                            <w:r w:rsidRPr="004D1D3B">
                              <w:rPr>
                                <w:b/>
                                <w:bC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17885" id="_x0000_s1369" type="#_x0000_t202" style="position:absolute;left:0;text-align:left;margin-left:238.05pt;margin-top:.6pt;width:27.75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" filled="f" stroked="f">
                <v:textbox style="mso-fit-shape-to-text:t">
                  <w:txbxContent>
                    <w:p w14:paraId="663B2D0B" w14:textId="77777777" w:rsidR="00537BD2" w:rsidRPr="004D1D3B" w:rsidRDefault="00537BD2" w:rsidP="009545B1">
                      <w:pPr>
                        <w:rPr>
                          <w:b/>
                          <w:bCs/>
                        </w:rPr>
                      </w:pPr>
                      <w:r w:rsidRPr="004D1D3B">
                        <w:rPr>
                          <w:b/>
                          <w:bCs/>
                        </w:rPr>
                        <w:t>(b)</w:t>
                      </w:r>
                    </w:p>
                  </w:txbxContent>
                </v:textbox>
              </v:shape>
            </w:pict>
          </mc:Fallback>
        </mc:AlternateContent>
      </w:r>
      <w:r w:rsidRPr="000876FA">
        <w:rPr>
          <w:rStyle w:val="Emphasis"/>
          <w:i w:val="0"/>
          <w:iCs w:val="0"/>
          <w:noProof/>
          <w:lang w:val="en-GB"/>
        </w:rPr>
        <mc:AlternateContent>
          <mc:Choice Requires="wps">
            <w:drawing>
              <wp:anchor distT="45720" distB="45720" distL="114300" distR="114300" simplePos="0" relativeHeight="251819008" behindDoc="0" locked="0" layoutInCell="1" allowOverlap="1" wp14:anchorId="58295C2C" wp14:editId="7F94EFDE">
                <wp:simplePos x="0" y="0"/>
                <wp:positionH relativeFrom="column">
                  <wp:posOffset>213360</wp:posOffset>
                </wp:positionH>
                <wp:positionV relativeFrom="paragraph">
                  <wp:posOffset>7620</wp:posOffset>
                </wp:positionV>
                <wp:extent cx="352425" cy="1404620"/>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noFill/>
                        <a:ln w="9525">
                          <a:noFill/>
                          <a:miter lim="800000"/>
                          <a:headEnd/>
                          <a:tailEnd/>
                        </a:ln>
                      </wps:spPr>
                      <wps:txbx>
                        <w:txbxContent>
                          <w:p w14:paraId="073BF982" w14:textId="77777777" w:rsidR="00537BD2" w:rsidRPr="004D1D3B" w:rsidRDefault="00537BD2" w:rsidP="009545B1">
                            <w:pPr>
                              <w:rPr>
                                <w:b/>
                                <w:bCs/>
                              </w:rPr>
                            </w:pPr>
                            <w:r w:rsidRPr="004D1D3B">
                              <w:rPr>
                                <w:b/>
                                <w:b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95C2C" id="_x0000_s1370" type="#_x0000_t202" style="position:absolute;left:0;text-align:left;margin-left:16.8pt;margin-top:.6pt;width:27.75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" filled="f" stroked="f">
                <v:textbox style="mso-fit-shape-to-text:t">
                  <w:txbxContent>
                    <w:p w14:paraId="073BF982" w14:textId="77777777" w:rsidR="00537BD2" w:rsidRPr="004D1D3B" w:rsidRDefault="00537BD2" w:rsidP="009545B1">
                      <w:pPr>
                        <w:rPr>
                          <w:b/>
                          <w:bCs/>
                        </w:rPr>
                      </w:pPr>
                      <w:r w:rsidRPr="004D1D3B">
                        <w:rPr>
                          <w:b/>
                          <w:bCs/>
                        </w:rPr>
                        <w:t>(a)</w:t>
                      </w:r>
                    </w:p>
                  </w:txbxContent>
                </v:textbox>
              </v:shape>
            </w:pict>
          </mc:Fallback>
        </mc:AlternateContent>
      </w:r>
      <w:r w:rsidRPr="000876FA">
        <w:rPr>
          <w:noProof/>
          <w:lang w:val="en-GB" w:eastAsia="af-ZA"/>
        </w:rPr>
        <w:drawing>
          <wp:anchor distT="0" distB="0" distL="114300" distR="114300" simplePos="0" relativeHeight="251810816" behindDoc="0" locked="0" layoutInCell="1" allowOverlap="1" wp14:anchorId="3C58D771" wp14:editId="44996FDF">
            <wp:simplePos x="0" y="0"/>
            <wp:positionH relativeFrom="margin">
              <wp:posOffset>2990672</wp:posOffset>
            </wp:positionH>
            <wp:positionV relativeFrom="paragraph">
              <wp:posOffset>14930</wp:posOffset>
            </wp:positionV>
            <wp:extent cx="3296093" cy="2159635"/>
            <wp:effectExtent l="0" t="0" r="0" b="0"/>
            <wp:wrapNone/>
            <wp:docPr id="185" name="Chart 185">
              <a:extLst xmlns:a="http://schemas.openxmlformats.org/drawingml/2006/main">
                <a:ext uri="{FF2B5EF4-FFF2-40B4-BE49-F238E27FC236}">
                  <a16:creationId xmlns:a16="http://schemas.microsoft.com/office/drawing/2014/main" id="{09827726-E047-40EB-9E37-A209CE7C8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0876FA">
        <w:rPr>
          <w:noProof/>
          <w:lang w:val="en-GB" w:eastAsia="af-ZA"/>
        </w:rPr>
        <w:drawing>
          <wp:inline distT="0" distB="0" distL="0" distR="0" wp14:anchorId="41467DD9" wp14:editId="4D65A064">
            <wp:extent cx="6010275" cy="2339163"/>
            <wp:effectExtent l="0" t="0" r="0" b="4445"/>
            <wp:docPr id="65" name="Chart 65">
              <a:extLst xmlns:a="http://schemas.openxmlformats.org/drawingml/2006/main">
                <a:ext uri="{FF2B5EF4-FFF2-40B4-BE49-F238E27FC236}">
                  <a16:creationId xmlns:a16="http://schemas.microsoft.com/office/drawing/2014/main" id="{971C785E-928E-4509-A480-02BC778DE0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0BF96D" w14:textId="30F37AB3" w:rsidR="009545B1" w:rsidRPr="00C60DDA" w:rsidRDefault="009545B1" w:rsidP="00732465">
      <w:pPr>
        <w:pStyle w:val="Caption"/>
        <w:spacing w:line="360" w:lineRule="auto"/>
        <w:jc w:val="center"/>
        <w:rPr>
          <w:lang w:val="en-GB"/>
        </w:rPr>
      </w:pPr>
      <w:bookmarkStart w:id="89" w:name="_Ref30248755"/>
      <w:bookmarkStart w:id="90" w:name="_Toc26452719"/>
      <w:bookmarkStart w:id="91" w:name="_Ref30248748"/>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15</w:t>
      </w:r>
      <w:r w:rsidRPr="00C60DDA">
        <w:rPr>
          <w:lang w:val="en-GB"/>
        </w:rPr>
        <w:fldChar w:fldCharType="end"/>
      </w:r>
      <w:bookmarkEnd w:id="89"/>
      <w:r w:rsidRPr="00C60DDA">
        <w:rPr>
          <w:lang w:val="en-GB"/>
        </w:rPr>
        <w:t>: Heat transfer coefficient along the heated surface and dimensionless bubble position compared with previous numerical studies</w:t>
      </w:r>
      <w:bookmarkEnd w:id="90"/>
      <w:bookmarkEnd w:id="91"/>
    </w:p>
    <w:p w14:paraId="436C839E" w14:textId="77777777" w:rsidR="009545B1" w:rsidRPr="000876FA" w:rsidRDefault="009545B1" w:rsidP="00732465">
      <w:pPr>
        <w:spacing w:line="360" w:lineRule="auto"/>
        <w:rPr>
          <w:lang w:val="en-GB"/>
        </w:rPr>
      </w:pPr>
    </w:p>
    <w:p w14:paraId="35022702" w14:textId="05F7A792" w:rsidR="009545B1" w:rsidRPr="000876FA" w:rsidRDefault="009545B1" w:rsidP="00732465">
      <w:pPr>
        <w:spacing w:line="360" w:lineRule="auto"/>
        <w:ind w:firstLine="284"/>
        <w:jc w:val="both"/>
        <w:rPr>
          <w:rStyle w:val="Emphasis"/>
          <w:i w:val="0"/>
          <w:iCs w:val="0"/>
          <w:lang w:val="en-GB"/>
        </w:rPr>
      </w:pPr>
      <w:r w:rsidRPr="000876FA">
        <w:rPr>
          <w:rStyle w:val="Emphasis"/>
          <w:i w:val="0"/>
          <w:iCs w:val="0"/>
          <w:lang w:val="en-GB"/>
        </w:rPr>
        <w:fldChar w:fldCharType="begin"/>
      </w:r>
      <w:r w:rsidRPr="000876FA">
        <w:rPr>
          <w:rStyle w:val="Emphasis"/>
          <w:i w:val="0"/>
          <w:iCs w:val="0"/>
          <w:lang w:val="en-GB"/>
        </w:rPr>
        <w:instrText xml:space="preserve"> REF _Ref30248755 \h  \* MERGEFORMAT </w:instrText>
      </w:r>
      <w:r w:rsidRPr="000876FA">
        <w:rPr>
          <w:rStyle w:val="Emphasis"/>
          <w:i w:val="0"/>
          <w:iCs w:val="0"/>
          <w:lang w:val="en-GB"/>
        </w:rPr>
      </w:r>
      <w:r w:rsidRPr="000876FA">
        <w:rPr>
          <w:rStyle w:val="Emphasis"/>
          <w:i w:val="0"/>
          <w:iCs w:val="0"/>
          <w:lang w:val="en-GB"/>
        </w:rPr>
        <w:fldChar w:fldCharType="separate"/>
      </w:r>
      <w:r w:rsidR="006F79CF" w:rsidRPr="00C60DDA">
        <w:rPr>
          <w:lang w:val="en-GB"/>
        </w:rPr>
        <w:t xml:space="preserve">Figure </w:t>
      </w:r>
      <w:r w:rsidR="006F79CF">
        <w:rPr>
          <w:lang w:val="en-GB"/>
        </w:rPr>
        <w:t>15</w:t>
      </w:r>
      <w:r w:rsidRPr="000876FA">
        <w:rPr>
          <w:rStyle w:val="Emphasis"/>
          <w:i w:val="0"/>
          <w:iCs w:val="0"/>
          <w:lang w:val="en-GB"/>
        </w:rPr>
        <w:fldChar w:fldCharType="end"/>
      </w:r>
      <w:r w:rsidRPr="000876FA">
        <w:rPr>
          <w:rStyle w:val="Emphasis"/>
          <w:i w:val="0"/>
          <w:iCs w:val="0"/>
          <w:lang w:val="en-GB"/>
        </w:rPr>
        <w:t xml:space="preserve">(a) shows that similar results were obtained by all three studies, with negligible differences between the results of this study and those of </w:t>
      </w:r>
      <w:r w:rsidRPr="000876FA">
        <w:rPr>
          <w:lang w:val="en-GB"/>
        </w:rPr>
        <w:fldChar w:fldCharType="begin"/>
      </w:r>
      <w:r w:rsidRPr="000876FA">
        <w:rPr>
          <w:lang w:val="en-GB"/>
        </w:rPr>
        <w:instrText xml:space="preserve"> ADDIN EN.CITE &lt;EndNote&gt;&lt;Cite AuthorYear="1"&gt;&lt;Author&gt;Ferrari&lt;/Author&gt;&lt;Year&gt;2018&lt;/Year&gt;&lt;RecNum&gt;646&lt;/RecNum&gt;&lt;DisplayText&gt;Ferrari, et al. [43]&lt;/DisplayText&gt;&lt;record&gt;&lt;rec-number&gt;646&lt;/rec-number&gt;&lt;foreign-keys&gt;&lt;key app="EN" db-id="dsxsz0s97wszxoepzscvpr0o9aa90e9z9te2" timestamp="1580462176"&gt;646&lt;/key&gt;&lt;/foreign-keys&gt;&lt;ref-type name="Journal Article"&gt;17&lt;/ref-type&gt;&lt;contributors&gt;&lt;authors&gt;&lt;author&gt;Ferrari, A.&lt;/author&gt;&lt;author&gt;Magnini, M.&lt;/author&gt;&lt;author&gt;Thome, J. R.&lt;/author&gt;&lt;/authors&gt;&lt;/contributors&gt;&lt;titles&gt;&lt;title&gt;Numerical analysis of slug flow boiling in square microchannels&lt;/title&gt;&lt;secondary-title&gt;International Journal of Heat and Mass Transfer&lt;/secondary-title&gt;&lt;/titles&gt;&lt;periodical&gt;&lt;full-title&gt;International Journal of Heat and Mass Transfer&lt;/full-title&gt;&lt;/periodical&gt;&lt;pages&gt;928-944&lt;/pages&gt;&lt;volume&gt;123&lt;/volume&gt;&lt;dates&gt;&lt;year&gt;2018&lt;/year&gt;&lt;/dates&gt;&lt;work-type&gt;Article&lt;/work-type&gt;&lt;urls&gt;&lt;related-urls&gt;&lt;url&gt;https://www.scopus.com/inward/record.uri?eid=2-s2.0-85043979500&amp;amp;doi=10.1016%2fj.ijheatmasstransfer.2018.03.012&amp;amp;partnerID=40&amp;amp;md5=883a8a1e46b207da0a4c312dcce051ea&lt;/url&gt;&lt;/related-urls&gt;&lt;/urls&gt;&lt;electronic-resource-num&gt;10.1016/j.ijheatmasstransfer.2018.03.012&lt;/electronic-resource-num&gt;&lt;remote-database-name&gt;Scopus&lt;/remote-database-name&gt;&lt;/record&gt;&lt;/Cite&gt;&lt;/EndNote&gt;</w:instrText>
      </w:r>
      <w:r w:rsidRPr="000876FA">
        <w:rPr>
          <w:lang w:val="en-GB"/>
        </w:rPr>
        <w:fldChar w:fldCharType="separate"/>
      </w:r>
      <w:r w:rsidRPr="000876FA">
        <w:rPr>
          <w:lang w:val="en-GB"/>
        </w:rPr>
        <w:t>Ferrari, et al. [43]</w:t>
      </w:r>
      <w:r w:rsidRPr="000876FA">
        <w:rPr>
          <w:lang w:val="en-GB"/>
        </w:rPr>
        <w:fldChar w:fldCharType="end"/>
      </w:r>
      <w:r w:rsidRPr="000876FA">
        <w:rPr>
          <w:rStyle w:val="Emphasis"/>
          <w:i w:val="0"/>
          <w:iCs w:val="0"/>
          <w:lang w:val="en-GB"/>
        </w:rPr>
        <w:t xml:space="preserve"> (6.7%) as well as </w:t>
      </w:r>
      <w:r w:rsidRPr="000876FA">
        <w:rPr>
          <w:lang w:val="en-GB"/>
        </w:rPr>
        <w:fldChar w:fldCharType="begin"/>
      </w:r>
      <w:r w:rsidRPr="000876FA">
        <w:rPr>
          <w:lang w:val="en-GB"/>
        </w:rPr>
        <w:instrText xml:space="preserve"> ADDIN EN.CITE &lt;EndNote&gt;&lt;Cite AuthorYear="1"&gt;&lt;Author&gt;Magnini&lt;/Author&gt;&lt;Year&gt;2013&lt;/Year&gt;&lt;RecNum&gt;518&lt;/RecNum&gt;&lt;DisplayText&gt;Magnini, et al. [42]&lt;/DisplayText&gt;&lt;record&gt;&lt;rec-number&gt;518&lt;/rec-number&gt;&lt;foreign-keys&gt;&lt;key app="EN" db-id="dsxsz0s97wszxoepzscvpr0o9aa90e9z9te2" timestamp="1580462176"&gt;518&lt;/key&gt;&lt;/foreign-keys&gt;&lt;ref-type name="Journal Article"&gt;17&lt;/ref-type&gt;&lt;contributors&gt;&lt;authors&gt;&lt;author&gt;Magnini, Mirco&lt;/author&gt;&lt;author&gt;Pulvirenti, B&lt;/author&gt;&lt;author&gt;Thome, John Richard&lt;/author&gt;&lt;/authors&gt;&lt;/contributors&gt;&lt;titles&gt;&lt;title&gt;Numerical investigation of hydrodynamics and heat transfer of elongated bubbles during flow boiling in a microchannel&lt;/title&gt;&lt;secondary-title&gt;International Journal of Heat and Mass Transfer&lt;/secondary-title&gt;&lt;/titles&gt;&lt;periodical&gt;&lt;full-title&gt;International Journal of Heat and Mass Transfer&lt;/full-title&gt;&lt;/periodical&gt;&lt;pages&gt;451-471&lt;/pages&gt;&lt;volume&gt;59&lt;/volume&gt;&lt;dates&gt;&lt;year&gt;2013&lt;/year&gt;&lt;/dates&gt;&lt;isbn&gt;0017-9310&lt;/isbn&gt;&lt;urls&gt;&lt;/urls&gt;&lt;/record&gt;&lt;/Cite&gt;&lt;/EndNote&gt;</w:instrText>
      </w:r>
      <w:r w:rsidRPr="000876FA">
        <w:rPr>
          <w:lang w:val="en-GB"/>
        </w:rPr>
        <w:fldChar w:fldCharType="separate"/>
      </w:r>
      <w:r w:rsidRPr="000876FA">
        <w:rPr>
          <w:lang w:val="en-GB"/>
        </w:rPr>
        <w:t>Magnini, et al. [42]</w:t>
      </w:r>
      <w:r w:rsidRPr="000876FA">
        <w:rPr>
          <w:lang w:val="en-GB"/>
        </w:rPr>
        <w:fldChar w:fldCharType="end"/>
      </w:r>
      <w:r w:rsidRPr="000876FA">
        <w:rPr>
          <w:rStyle w:val="Emphasis"/>
          <w:i w:val="0"/>
          <w:iCs w:val="0"/>
          <w:lang w:val="en-GB"/>
        </w:rPr>
        <w:t xml:space="preserve"> (5.3%). Similar results were obtained when looking at the dimensionless positions of the front and rear of the bubbles, which are shown in </w:t>
      </w:r>
      <w:r w:rsidRPr="000876FA">
        <w:rPr>
          <w:rStyle w:val="Emphasis"/>
          <w:i w:val="0"/>
          <w:iCs w:val="0"/>
          <w:lang w:val="en-GB"/>
        </w:rPr>
        <w:fldChar w:fldCharType="begin"/>
      </w:r>
      <w:r w:rsidRPr="000876FA">
        <w:rPr>
          <w:rStyle w:val="Emphasis"/>
          <w:i w:val="0"/>
          <w:iCs w:val="0"/>
          <w:lang w:val="en-GB"/>
        </w:rPr>
        <w:instrText xml:space="preserve"> REF _Ref30248755 \h  \* MERGEFORMAT </w:instrText>
      </w:r>
      <w:r w:rsidRPr="000876FA">
        <w:rPr>
          <w:rStyle w:val="Emphasis"/>
          <w:i w:val="0"/>
          <w:iCs w:val="0"/>
          <w:lang w:val="en-GB"/>
        </w:rPr>
      </w:r>
      <w:r w:rsidRPr="000876FA">
        <w:rPr>
          <w:rStyle w:val="Emphasis"/>
          <w:i w:val="0"/>
          <w:iCs w:val="0"/>
          <w:lang w:val="en-GB"/>
        </w:rPr>
        <w:fldChar w:fldCharType="separate"/>
      </w:r>
      <w:r w:rsidR="006F79CF" w:rsidRPr="00C60DDA">
        <w:rPr>
          <w:lang w:val="en-GB"/>
        </w:rPr>
        <w:t xml:space="preserve">Figure </w:t>
      </w:r>
      <w:r w:rsidR="006F79CF">
        <w:rPr>
          <w:lang w:val="en-GB"/>
        </w:rPr>
        <w:t>15</w:t>
      </w:r>
      <w:r w:rsidRPr="000876FA">
        <w:rPr>
          <w:rStyle w:val="Emphasis"/>
          <w:i w:val="0"/>
          <w:iCs w:val="0"/>
          <w:lang w:val="en-GB"/>
        </w:rPr>
        <w:fldChar w:fldCharType="end"/>
      </w:r>
      <w:r w:rsidRPr="000876FA">
        <w:rPr>
          <w:rStyle w:val="Emphasis"/>
          <w:i w:val="0"/>
          <w:iCs w:val="0"/>
          <w:lang w:val="en-GB"/>
        </w:rPr>
        <w:t xml:space="preserve">(b). </w:t>
      </w:r>
    </w:p>
    <w:p w14:paraId="2E9F382B" w14:textId="77777777" w:rsidR="009545B1" w:rsidRPr="000876FA" w:rsidRDefault="009545B1" w:rsidP="00732465">
      <w:pPr>
        <w:spacing w:line="360" w:lineRule="auto"/>
        <w:ind w:firstLine="284"/>
        <w:jc w:val="both"/>
        <w:rPr>
          <w:rStyle w:val="Emphasis"/>
          <w:i w:val="0"/>
          <w:iCs w:val="0"/>
          <w:lang w:val="en-GB"/>
        </w:rPr>
      </w:pPr>
    </w:p>
    <w:p w14:paraId="2D3A8531" w14:textId="2010EDFA" w:rsidR="009545B1" w:rsidRPr="000876FA" w:rsidRDefault="009545B1" w:rsidP="00732465">
      <w:pPr>
        <w:spacing w:line="360" w:lineRule="auto"/>
        <w:ind w:firstLine="284"/>
        <w:jc w:val="both"/>
        <w:rPr>
          <w:rStyle w:val="Emphasis"/>
          <w:i w:val="0"/>
          <w:iCs w:val="0"/>
          <w:lang w:val="en-GB"/>
        </w:rPr>
      </w:pPr>
      <w:r w:rsidRPr="000876FA">
        <w:rPr>
          <w:rStyle w:val="Emphasis"/>
          <w:i w:val="0"/>
          <w:iCs w:val="0"/>
          <w:lang w:val="en-GB"/>
        </w:rPr>
        <w:t xml:space="preserve">There was little difference between the rear of the bubbles in each case, showing that the flow dynamics </w:t>
      </w:r>
      <w:r w:rsidRPr="000876FA">
        <w:rPr>
          <w:spacing w:val="-2"/>
          <w:lang w:val="en-GB"/>
        </w:rPr>
        <w:t xml:space="preserve">were </w:t>
      </w:r>
      <w:r w:rsidRPr="000876FA">
        <w:rPr>
          <w:rStyle w:val="Emphasis"/>
          <w:i w:val="0"/>
          <w:iCs w:val="0"/>
          <w:lang w:val="en-GB"/>
        </w:rPr>
        <w:t xml:space="preserve">replicated. However, there </w:t>
      </w:r>
      <w:r w:rsidRPr="000876FA">
        <w:rPr>
          <w:spacing w:val="-2"/>
          <w:lang w:val="en-GB"/>
        </w:rPr>
        <w:t>were</w:t>
      </w:r>
      <w:r w:rsidRPr="000876FA">
        <w:rPr>
          <w:rStyle w:val="Emphasis"/>
          <w:i w:val="0"/>
          <w:iCs w:val="0"/>
          <w:lang w:val="en-GB"/>
        </w:rPr>
        <w:t xml:space="preserve"> slightly larger differences between the front of the bubbles produced in this study and that of </w:t>
      </w:r>
      <w:r w:rsidRPr="000876FA">
        <w:rPr>
          <w:lang w:val="en-GB"/>
        </w:rPr>
        <w:fldChar w:fldCharType="begin"/>
      </w:r>
      <w:r w:rsidRPr="000876FA">
        <w:rPr>
          <w:lang w:val="en-GB"/>
        </w:rPr>
        <w:instrText xml:space="preserve"> ADDIN EN.CITE &lt;EndNote&gt;&lt;Cite AuthorYear="1"&gt;&lt;Author&gt;Ferrari&lt;/Author&gt;&lt;Year&gt;2018&lt;/Year&gt;&lt;RecNum&gt;646&lt;/RecNum&gt;&lt;DisplayText&gt;Ferrari, et al. [43]&lt;/DisplayText&gt;&lt;record&gt;&lt;rec-number&gt;646&lt;/rec-number&gt;&lt;foreign-keys&gt;&lt;key app="EN" db-id="dsxsz0s97wszxoepzscvpr0o9aa90e9z9te2" timestamp="1580462176"&gt;646&lt;/key&gt;&lt;/foreign-keys&gt;&lt;ref-type name="Journal Article"&gt;17&lt;/ref-type&gt;&lt;contributors&gt;&lt;authors&gt;&lt;author&gt;Ferrari, A.&lt;/author&gt;&lt;author&gt;Magnini, M.&lt;/author&gt;&lt;author&gt;Thome, J. R.&lt;/author&gt;&lt;/authors&gt;&lt;/contributors&gt;&lt;titles&gt;&lt;title&gt;Numerical analysis of slug flow boiling in square microchannels&lt;/title&gt;&lt;secondary-title&gt;International Journal of Heat and Mass Transfer&lt;/secondary-title&gt;&lt;/titles&gt;&lt;periodical&gt;&lt;full-title&gt;International Journal of Heat and Mass Transfer&lt;/full-title&gt;&lt;/periodical&gt;&lt;pages&gt;928-944&lt;/pages&gt;&lt;volume&gt;123&lt;/volume&gt;&lt;dates&gt;&lt;year&gt;2018&lt;/year&gt;&lt;/dates&gt;&lt;work-type&gt;Article&lt;/work-type&gt;&lt;urls&gt;&lt;related-urls&gt;&lt;url&gt;https://www.scopus.com/inward/record.uri?eid=2-s2.0-85043979500&amp;amp;doi=10.1016%2fj.ijheatmasstransfer.2018.03.012&amp;amp;partnerID=40&amp;amp;md5=883a8a1e46b207da0a4c312dcce051ea&lt;/url&gt;&lt;/related-urls&gt;&lt;/urls&gt;&lt;electronic-resource-num&gt;10.1016/j.ijheatmasstransfer.2018.03.012&lt;/electronic-resource-num&gt;&lt;remote-database-name&gt;Scopus&lt;/remote-database-name&gt;&lt;/record&gt;&lt;/Cite&gt;&lt;/EndNote&gt;</w:instrText>
      </w:r>
      <w:r w:rsidRPr="000876FA">
        <w:rPr>
          <w:lang w:val="en-GB"/>
        </w:rPr>
        <w:fldChar w:fldCharType="separate"/>
      </w:r>
      <w:r w:rsidRPr="000876FA">
        <w:rPr>
          <w:lang w:val="en-GB"/>
        </w:rPr>
        <w:t>Ferrari, et al. [43]</w:t>
      </w:r>
      <w:r w:rsidRPr="000876FA">
        <w:rPr>
          <w:lang w:val="en-GB"/>
        </w:rPr>
        <w:fldChar w:fldCharType="end"/>
      </w:r>
      <w:r w:rsidRPr="000876FA">
        <w:rPr>
          <w:rStyle w:val="Emphasis"/>
          <w:i w:val="0"/>
          <w:iCs w:val="0"/>
          <w:lang w:val="en-GB"/>
        </w:rPr>
        <w:t xml:space="preserve"> </w:t>
      </w:r>
      <w:r w:rsidRPr="000876FA">
        <w:rPr>
          <w:rStyle w:val="Emphasis"/>
          <w:i w:val="0"/>
          <w:iCs w:val="0"/>
          <w:lang w:val="en-GB"/>
        </w:rPr>
        <w:fldChar w:fldCharType="begin">
          <w:fldData xml:space="preserve">PEVuZE5vdGU+PENpdGUgRXhjbHVkZUF1dGg9IjEiIEV4Y2x1ZGVZZWFyPSIxIiBIaWRkZW49IjEi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</w:fldData>
        </w:fldChar>
      </w:r>
      <w:r w:rsidRPr="000876FA">
        <w:rPr>
          <w:rStyle w:val="Emphasis"/>
          <w:i w:val="0"/>
          <w:iCs w:val="0"/>
          <w:lang w:val="en-GB"/>
        </w:rPr>
        <w:instrText xml:space="preserve"> ADDIN EN.CITE </w:instrText>
      </w:r>
      <w:r w:rsidRPr="000876FA">
        <w:rPr>
          <w:rStyle w:val="Emphasis"/>
          <w:i w:val="0"/>
          <w:iCs w:val="0"/>
          <w:lang w:val="en-GB"/>
        </w:rPr>
        <w:fldChar w:fldCharType="begin">
          <w:fldData xml:space="preserve">PEVuZE5vdGU+PENpdGUgRXhjbHVkZUF1dGg9IjEiIEV4Y2x1ZGVZZWFyPSIxIiBIaWRkZW49IjEi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</w:fldData>
        </w:fldChar>
      </w:r>
      <w:r w:rsidRPr="000876FA">
        <w:rPr>
          <w:rStyle w:val="Emphasis"/>
          <w:i w:val="0"/>
          <w:iCs w:val="0"/>
          <w:lang w:val="en-GB"/>
        </w:rPr>
        <w:instrText xml:space="preserve"> ADDIN EN.CITE.DATA </w:instrText>
      </w:r>
      <w:r w:rsidRPr="000876FA">
        <w:rPr>
          <w:rStyle w:val="Emphasis"/>
          <w:i w:val="0"/>
          <w:iCs w:val="0"/>
          <w:lang w:val="en-GB"/>
        </w:rPr>
      </w:r>
      <w:r w:rsidRPr="000876FA">
        <w:rPr>
          <w:rStyle w:val="Emphasis"/>
          <w:i w:val="0"/>
          <w:iCs w:val="0"/>
          <w:lang w:val="en-GB"/>
        </w:rPr>
        <w:fldChar w:fldCharType="end"/>
      </w:r>
      <w:r w:rsidRPr="000876FA">
        <w:rPr>
          <w:rStyle w:val="Emphasis"/>
          <w:i w:val="0"/>
          <w:iCs w:val="0"/>
          <w:lang w:val="en-GB"/>
        </w:rPr>
      </w:r>
      <w:r w:rsidRPr="000876FA">
        <w:rPr>
          <w:rStyle w:val="Emphasis"/>
          <w:i w:val="0"/>
          <w:iCs w:val="0"/>
          <w:lang w:val="en-GB"/>
        </w:rPr>
        <w:fldChar w:fldCharType="end"/>
      </w:r>
      <w:r w:rsidRPr="000876FA">
        <w:rPr>
          <w:rStyle w:val="Emphasis"/>
          <w:i w:val="0"/>
          <w:iCs w:val="0"/>
          <w:lang w:val="en-GB"/>
        </w:rPr>
        <w:t xml:space="preserve">(2.5%) and </w:t>
      </w:r>
      <w:r w:rsidRPr="000876FA">
        <w:rPr>
          <w:lang w:val="en-GB"/>
        </w:rPr>
        <w:fldChar w:fldCharType="begin"/>
      </w:r>
      <w:r w:rsidRPr="000876FA">
        <w:rPr>
          <w:lang w:val="en-GB"/>
        </w:rPr>
        <w:instrText xml:space="preserve"> ADDIN EN.CITE &lt;EndNote&gt;&lt;Cite AuthorYear="1"&gt;&lt;Author&gt;Magnini&lt;/Author&gt;&lt;Year&gt;2013&lt;/Year&gt;&lt;RecNum&gt;518&lt;/RecNum&gt;&lt;DisplayText&gt;Magnini, et al. [42]&lt;/DisplayText&gt;&lt;record&gt;&lt;rec-number&gt;518&lt;/rec-number&gt;&lt;foreign-keys&gt;&lt;key app="EN" db-id="dsxsz0s97wszxoepzscvpr0o9aa90e9z9te2" timestamp="1580462176"&gt;518&lt;/key&gt;&lt;/foreign-keys&gt;&lt;ref-type name="Journal Article"&gt;17&lt;/ref-type&gt;&lt;contributors&gt;&lt;authors&gt;&lt;author&gt;Magnini, Mirco&lt;/author&gt;&lt;author&gt;Pulvirenti, B&lt;/author&gt;&lt;author&gt;Thome, John Richard&lt;/author&gt;&lt;/authors&gt;&lt;/contributors&gt;&lt;titles&gt;&lt;title&gt;Numerical investigation of hydrodynamics and heat transfer of elongated bubbles during flow boiling in a microchannel&lt;/title&gt;&lt;secondary-title&gt;International Journal of Heat and Mass Transfer&lt;/secondary-title&gt;&lt;/titles&gt;&lt;periodical&gt;&lt;full-title&gt;International Journal of Heat and Mass Transfer&lt;/full-title&gt;&lt;/periodical&gt;&lt;pages&gt;451-471&lt;/pages&gt;&lt;volume&gt;59&lt;/volume&gt;&lt;dates&gt;&lt;year&gt;2013&lt;/year&gt;&lt;/dates&gt;&lt;isbn&gt;0017-9310&lt;/isbn&gt;&lt;urls&gt;&lt;/urls&gt;&lt;/record&gt;&lt;/Cite&gt;&lt;/EndNote&gt;</w:instrText>
      </w:r>
      <w:r w:rsidRPr="000876FA">
        <w:rPr>
          <w:lang w:val="en-GB"/>
        </w:rPr>
        <w:fldChar w:fldCharType="separate"/>
      </w:r>
      <w:r w:rsidRPr="000876FA">
        <w:rPr>
          <w:lang w:val="en-GB"/>
        </w:rPr>
        <w:t>Magnini, et al. [42]</w:t>
      </w:r>
      <w:r w:rsidRPr="000876FA">
        <w:rPr>
          <w:lang w:val="en-GB"/>
        </w:rPr>
        <w:fldChar w:fldCharType="end"/>
      </w:r>
      <w:r w:rsidRPr="000876FA">
        <w:rPr>
          <w:rStyle w:val="Emphasis"/>
          <w:i w:val="0"/>
          <w:iCs w:val="0"/>
          <w:lang w:val="en-GB"/>
        </w:rPr>
        <w:t xml:space="preserve"> (3%), which were likely caused by the difference is discretisation methods and solvers. </w:t>
      </w:r>
    </w:p>
    <w:p w14:paraId="39146BCA" w14:textId="77777777" w:rsidR="009545B1" w:rsidRPr="000876FA" w:rsidRDefault="009545B1" w:rsidP="00732465">
      <w:pPr>
        <w:spacing w:line="360" w:lineRule="auto"/>
        <w:ind w:firstLine="284"/>
        <w:jc w:val="both"/>
        <w:rPr>
          <w:rStyle w:val="Emphasis"/>
          <w:i w:val="0"/>
          <w:iCs w:val="0"/>
          <w:lang w:val="en-GB"/>
        </w:rPr>
      </w:pPr>
    </w:p>
    <w:p w14:paraId="5F77E6B1" w14:textId="77777777" w:rsidR="009545B1" w:rsidRPr="000876FA" w:rsidRDefault="009545B1" w:rsidP="00732465">
      <w:pPr>
        <w:spacing w:line="360" w:lineRule="auto"/>
        <w:ind w:firstLine="284"/>
        <w:jc w:val="both"/>
        <w:rPr>
          <w:rStyle w:val="Emphasis"/>
          <w:i w:val="0"/>
          <w:iCs w:val="0"/>
          <w:lang w:val="en-GB"/>
        </w:rPr>
      </w:pPr>
      <w:r w:rsidRPr="000876FA">
        <w:rPr>
          <w:rStyle w:val="Emphasis"/>
          <w:i w:val="0"/>
          <w:iCs w:val="0"/>
          <w:lang w:val="en-GB"/>
        </w:rPr>
        <w:t xml:space="preserve">The mesh independence study, as well as the literature comparison, validated the numerical model used in the current investigation. The error that was introduced via the mesh size, the solver settings and methods was shown to be negligible, while still allowing a three-dimensional model to be developed and run without unreasonable computational costs being involved. </w:t>
      </w:r>
    </w:p>
    <w:p w14:paraId="15DA0AFD" w14:textId="77777777" w:rsidR="009545B1" w:rsidRPr="000876FA" w:rsidRDefault="009545B1" w:rsidP="00732465">
      <w:pPr>
        <w:spacing w:line="360" w:lineRule="auto"/>
        <w:ind w:firstLine="284"/>
        <w:jc w:val="both"/>
        <w:rPr>
          <w:rStyle w:val="Emphasis"/>
          <w:i w:val="0"/>
          <w:iCs w:val="0"/>
          <w:lang w:val="en-GB"/>
        </w:rPr>
      </w:pPr>
      <w:r w:rsidRPr="000876FA">
        <w:rPr>
          <w:rStyle w:val="Emphasis"/>
          <w:i w:val="0"/>
          <w:iCs w:val="0"/>
          <w:lang w:val="en-GB"/>
        </w:rPr>
        <w:fldChar w:fldCharType="begin">
          <w:fldData xml:space="preserve">PEVuZE5vdGU+PENpdGUgRXhjbHVkZUF1dGg9IjEiIEV4Y2x1ZGVZZWFyPSIxIiBIaWRkZW49IjEi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</w:fldData>
        </w:fldChar>
      </w:r>
      <w:r w:rsidRPr="000876FA">
        <w:rPr>
          <w:rStyle w:val="Emphasis"/>
          <w:i w:val="0"/>
          <w:iCs w:val="0"/>
          <w:lang w:val="en-GB"/>
        </w:rPr>
        <w:instrText xml:space="preserve"> ADDIN EN.CITE </w:instrText>
      </w:r>
      <w:r w:rsidRPr="000876FA">
        <w:rPr>
          <w:rStyle w:val="Emphasis"/>
          <w:i w:val="0"/>
          <w:iCs w:val="0"/>
          <w:lang w:val="en-GB"/>
        </w:rPr>
        <w:fldChar w:fldCharType="begin">
          <w:fldData xml:space="preserve">PEVuZE5vdGU+PENpdGUgRXhjbHVkZUF1dGg9IjEiIEV4Y2x1ZGVZZWFyPSIxIiBIaWRkZW49IjEi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</w:fldData>
        </w:fldChar>
      </w:r>
      <w:r w:rsidRPr="000876FA">
        <w:rPr>
          <w:rStyle w:val="Emphasis"/>
          <w:i w:val="0"/>
          <w:iCs w:val="0"/>
          <w:lang w:val="en-GB"/>
        </w:rPr>
        <w:instrText xml:space="preserve"> ADDIN EN.CITE.DATA </w:instrText>
      </w:r>
      <w:r w:rsidRPr="000876FA">
        <w:rPr>
          <w:rStyle w:val="Emphasis"/>
          <w:i w:val="0"/>
          <w:iCs w:val="0"/>
          <w:lang w:val="en-GB"/>
        </w:rPr>
      </w:r>
      <w:r w:rsidRPr="000876FA">
        <w:rPr>
          <w:rStyle w:val="Emphasis"/>
          <w:i w:val="0"/>
          <w:iCs w:val="0"/>
          <w:lang w:val="en-GB"/>
        </w:rPr>
        <w:fldChar w:fldCharType="end"/>
      </w:r>
      <w:r w:rsidRPr="000876FA">
        <w:rPr>
          <w:rStyle w:val="Emphasis"/>
          <w:i w:val="0"/>
          <w:iCs w:val="0"/>
          <w:lang w:val="en-GB"/>
        </w:rPr>
      </w:r>
      <w:r w:rsidRPr="000876FA">
        <w:rPr>
          <w:rStyle w:val="Emphasis"/>
          <w:i w:val="0"/>
          <w:iCs w:val="0"/>
          <w:lang w:val="en-GB"/>
        </w:rPr>
        <w:fldChar w:fldCharType="end"/>
      </w:r>
    </w:p>
    <w:p w14:paraId="68E45AF5" w14:textId="2289B09B" w:rsidR="009545B1" w:rsidRPr="000876FA" w:rsidRDefault="00575CB2" w:rsidP="000D0E21">
      <w:pPr>
        <w:pStyle w:val="Heading1"/>
        <w:keepLines/>
        <w:numPr>
          <w:ilvl w:val="0"/>
          <w:numId w:val="3"/>
        </w:numPr>
        <w:autoSpaceDE/>
        <w:autoSpaceDN/>
        <w:spacing w:before="0" w:after="60" w:line="360" w:lineRule="auto"/>
        <w:ind w:left="425" w:hanging="357"/>
        <w:jc w:val="left"/>
        <w:rPr>
          <w:b/>
          <w:bCs/>
          <w:lang w:val="en-GB"/>
        </w:rPr>
      </w:pPr>
      <w:r w:rsidRPr="000876FA">
        <w:rPr>
          <w:b/>
          <w:bCs/>
          <w:lang w:val="en-GB"/>
        </w:rPr>
        <w:lastRenderedPageBreak/>
        <w:t>numerical results</w:t>
      </w:r>
    </w:p>
    <w:p w14:paraId="72EBA05E" w14:textId="4C19D711" w:rsidR="009545B1" w:rsidRPr="000876FA" w:rsidRDefault="009545B1" w:rsidP="00732465">
      <w:pPr>
        <w:spacing w:line="360" w:lineRule="auto"/>
        <w:ind w:firstLine="284"/>
        <w:jc w:val="both"/>
        <w:rPr>
          <w:lang w:val="en-GB"/>
        </w:rPr>
      </w:pPr>
      <w:r w:rsidRPr="000876FA">
        <w:rPr>
          <w:lang w:val="en-GB"/>
        </w:rPr>
        <w:t>Flow</w:t>
      </w:r>
      <w:r w:rsidR="00575CB2" w:rsidRPr="000876FA">
        <w:rPr>
          <w:lang w:val="en-GB"/>
        </w:rPr>
        <w:t>-</w:t>
      </w:r>
      <w:r w:rsidRPr="000876FA">
        <w:rPr>
          <w:lang w:val="en-GB"/>
        </w:rPr>
        <w:t xml:space="preserve">boiling involves several highly complex microscale phenomena, and therefore numerically modelling this process requires microscale computational cell sizes and time steps. Coalescence, bubble departure and mass transfer are phenomena that are not well understood, with few basic models available to simulate their effect on a system </w:t>
      </w:r>
      <w:r w:rsidRPr="000876FA">
        <w:rPr>
          <w:lang w:val="en-GB"/>
        </w:rPr>
        <w:fldChar w:fldCharType="begin"/>
      </w:r>
      <w:r w:rsidRPr="000876FA">
        <w:rPr>
          <w:lang w:val="en-GB"/>
        </w:rPr>
        <w:instrText xml:space="preserve"> ADDIN EN.CITE &lt;EndNote&gt;&lt;Cite&gt;&lt;Author&gt;Kharangate&lt;/Author&gt;&lt;Year&gt;2017&lt;/Year&gt;&lt;RecNum&gt;680&lt;/RecNum&gt;&lt;DisplayText&gt;[55]&lt;/DisplayText&gt;&lt;record&gt;&lt;rec-number&gt;680&lt;/rec-number&gt;&lt;foreign-keys&gt;&lt;key app="EN" db-id="dsxsz0s97wszxoepzscvpr0o9aa90e9z9te2" timestamp="1580462176"&gt;680&lt;/key&gt;&lt;/foreign-keys&gt;&lt;ref-type name="Journal Article"&gt;17&lt;/ref-type&gt;&lt;contributors&gt;&lt;authors&gt;&lt;author&gt;Kharangate, Chirag R.&lt;/author&gt;&lt;author&gt;Mudawar, Issam&lt;/author&gt;&lt;/authors&gt;&lt;/contributors&gt;&lt;titles&gt;&lt;title&gt;Review of computational studies on boiling and condensation&lt;/title&gt;&lt;secondary-title&gt;International Journal of Heat and Mass Transfer&lt;/secondary-title&gt;&lt;/titles&gt;&lt;periodical&gt;&lt;full-title&gt;International Journal of Heat and Mass Transfer&lt;/full-title&gt;&lt;/periodical&gt;&lt;pages&gt;1164-1196&lt;/pages&gt;&lt;volume&gt;108&lt;/volume&gt;&lt;keywords&gt;&lt;keyword&gt;Computational methods&lt;/keyword&gt;&lt;keyword&gt;Nucleate boiling&lt;/keyword&gt;&lt;keyword&gt;Film boiling&lt;/keyword&gt;&lt;keyword&gt;Flow boiling&lt;/keyword&gt;&lt;keyword&gt;Film condensation&lt;/keyword&gt;&lt;keyword&gt;Flow condensation&lt;/keyword&gt;&lt;/keywords&gt;&lt;dates&gt;&lt;year&gt;2017&lt;/year&gt;&lt;pub-dates&gt;&lt;date&gt;2017/05/01/&lt;/date&gt;&lt;/pub-dates&gt;&lt;/dates&gt;&lt;isbn&gt;0017-9310&lt;/isbn&gt;&lt;urls&gt;&lt;related-urls&gt;&lt;url&gt;http://www.sciencedirect.com/science/article/pii/S0017931016320051&lt;/url&gt;&lt;/related-urls&gt;&lt;/urls&gt;&lt;electronic-resource-num&gt;https://doi.org/10.1016/j.ijheatmasstransfer.2016.12.065&lt;/electronic-resource-num&gt;&lt;/record&gt;&lt;/Cite&gt;&lt;/EndNote&gt;</w:instrText>
      </w:r>
      <w:r w:rsidRPr="000876FA">
        <w:rPr>
          <w:lang w:val="en-GB"/>
        </w:rPr>
        <w:fldChar w:fldCharType="separate"/>
      </w:r>
      <w:r w:rsidRPr="000876FA">
        <w:rPr>
          <w:lang w:val="en-GB"/>
        </w:rPr>
        <w:t>[55]</w:t>
      </w:r>
      <w:r w:rsidRPr="000876FA">
        <w:rPr>
          <w:lang w:val="en-GB"/>
        </w:rPr>
        <w:fldChar w:fldCharType="end"/>
      </w:r>
      <w:r w:rsidRPr="000876FA">
        <w:rPr>
          <w:lang w:val="en-GB"/>
        </w:rPr>
        <w:t>. Because of this, creating three-dimensional numerical models that simulate each aspect of flow</w:t>
      </w:r>
      <w:r w:rsidR="00575CB2" w:rsidRPr="000876FA">
        <w:rPr>
          <w:lang w:val="en-GB"/>
        </w:rPr>
        <w:t>-</w:t>
      </w:r>
      <w:r w:rsidRPr="000876FA">
        <w:rPr>
          <w:lang w:val="en-GB"/>
        </w:rPr>
        <w:t>boiling, such as bubble nucleation, break-off, coalescence and dry-out is extremely computationally expensive. This has resulted in most studies focusing on only one or two aspects of flow</w:t>
      </w:r>
      <w:r w:rsidR="00575CB2" w:rsidRPr="000876FA">
        <w:rPr>
          <w:lang w:val="en-GB"/>
        </w:rPr>
        <w:t>-</w:t>
      </w:r>
      <w:r w:rsidRPr="000876FA">
        <w:rPr>
          <w:lang w:val="en-GB"/>
        </w:rPr>
        <w:t xml:space="preserve">boiling, and usually only in two dimensions. The following sections focus on the growth of a single bubble with varying gravitational orientations and contact angles in a rectangular microchannel in both two and three dimensions. </w:t>
      </w:r>
    </w:p>
    <w:p w14:paraId="54741B27" w14:textId="77777777" w:rsidR="009545B1" w:rsidRPr="000876FA" w:rsidRDefault="009545B1" w:rsidP="00732465">
      <w:pPr>
        <w:spacing w:line="360" w:lineRule="auto"/>
        <w:ind w:firstLine="284"/>
        <w:jc w:val="both"/>
        <w:rPr>
          <w:lang w:val="en-GB"/>
        </w:rPr>
      </w:pPr>
    </w:p>
    <w:p w14:paraId="05427B51" w14:textId="77777777" w:rsidR="009545B1" w:rsidRPr="000876FA" w:rsidRDefault="009545B1" w:rsidP="000D0E21">
      <w:pPr>
        <w:pStyle w:val="Heading2"/>
        <w:keepLines/>
        <w:numPr>
          <w:ilvl w:val="1"/>
          <w:numId w:val="3"/>
        </w:numPr>
        <w:autoSpaceDE/>
        <w:autoSpaceDN/>
        <w:spacing w:line="360" w:lineRule="auto"/>
        <w:rPr>
          <w:b/>
          <w:bCs/>
          <w:lang w:val="en-GB"/>
        </w:rPr>
      </w:pPr>
      <w:r w:rsidRPr="000876FA">
        <w:rPr>
          <w:b/>
          <w:bCs/>
          <w:lang w:val="en-GB"/>
        </w:rPr>
        <w:t>Numerical domain</w:t>
      </w:r>
    </w:p>
    <w:p w14:paraId="6281853A" w14:textId="78D94513" w:rsidR="009545B1" w:rsidRPr="000876FA" w:rsidRDefault="009545B1" w:rsidP="00732465">
      <w:pPr>
        <w:spacing w:line="360" w:lineRule="auto"/>
        <w:ind w:firstLine="284"/>
        <w:jc w:val="both"/>
        <w:rPr>
          <w:lang w:val="en-GB"/>
        </w:rPr>
      </w:pPr>
      <w:r w:rsidRPr="000876FA">
        <w:rPr>
          <w:lang w:val="en-GB"/>
        </w:rPr>
        <w:t xml:space="preserve"> The purpose of the numerical simulations was to give insight into the results obtained in the experimental investigation, which was performed using a section of a microchannel of the same dimensions. The areas of focus </w:t>
      </w:r>
      <w:r w:rsidRPr="000876FA">
        <w:rPr>
          <w:spacing w:val="-2"/>
          <w:lang w:val="en-GB"/>
        </w:rPr>
        <w:t xml:space="preserve">were </w:t>
      </w:r>
      <w:r w:rsidRPr="000876FA">
        <w:rPr>
          <w:lang w:val="en-GB"/>
        </w:rPr>
        <w:t>the effects of changing orientation and contact angle on the growth of bubbles and the heat transfer performance. The phenomenon of bubble departure, which is a driving aspect of flow</w:t>
      </w:r>
      <w:r w:rsidR="00575CB2" w:rsidRPr="000876FA">
        <w:rPr>
          <w:lang w:val="en-GB"/>
        </w:rPr>
        <w:t>-</w:t>
      </w:r>
      <w:r w:rsidRPr="000876FA">
        <w:rPr>
          <w:lang w:val="en-GB"/>
        </w:rPr>
        <w:t xml:space="preserve">boiling, was modelled via a changing contact angle model, which reduced the contact angle until the contact area between the vapour bubble and the heated surface reduced to zero. The bubble then detached and joined the flow of the bulk fluid. These results </w:t>
      </w:r>
      <w:r w:rsidRPr="000876FA">
        <w:rPr>
          <w:spacing w:val="-2"/>
          <w:lang w:val="en-GB"/>
        </w:rPr>
        <w:t>were</w:t>
      </w:r>
      <w:r w:rsidRPr="000876FA">
        <w:rPr>
          <w:lang w:val="en-GB"/>
        </w:rPr>
        <w:t xml:space="preserve"> regarded as the progress into a full-scale flow-boiling model, which would require many more aspects of the flow to be modelled. </w:t>
      </w:r>
    </w:p>
    <w:p w14:paraId="1DE0E1C2" w14:textId="77777777" w:rsidR="009545B1" w:rsidRPr="000876FA" w:rsidRDefault="009545B1" w:rsidP="00732465">
      <w:pPr>
        <w:spacing w:line="360" w:lineRule="auto"/>
        <w:ind w:firstLine="284"/>
        <w:jc w:val="both"/>
        <w:rPr>
          <w:lang w:val="en-GB"/>
        </w:rPr>
      </w:pPr>
    </w:p>
    <w:p w14:paraId="5741813A" w14:textId="4D73233B" w:rsidR="009545B1" w:rsidRPr="000876FA" w:rsidRDefault="009545B1" w:rsidP="00732465">
      <w:pPr>
        <w:spacing w:line="360" w:lineRule="auto"/>
        <w:ind w:firstLine="284"/>
        <w:jc w:val="both"/>
        <w:rPr>
          <w:lang w:val="en-GB"/>
        </w:rPr>
      </w:pPr>
      <w:r w:rsidRPr="000876FA">
        <w:rPr>
          <w:lang w:val="en-GB"/>
        </w:rPr>
        <w:t>To gain a better understanding of the internal mechanisms in operation during flow</w:t>
      </w:r>
      <w:r w:rsidR="00575CB2" w:rsidRPr="000876FA">
        <w:rPr>
          <w:lang w:val="en-GB"/>
        </w:rPr>
        <w:t>-</w:t>
      </w:r>
      <w:r w:rsidRPr="000876FA">
        <w:rPr>
          <w:lang w:val="en-GB"/>
        </w:rPr>
        <w:t>boiling in a high aspect ratio microchannel, the numerical model was built to represent flow</w:t>
      </w:r>
      <w:r w:rsidR="00575CB2" w:rsidRPr="000876FA">
        <w:rPr>
          <w:lang w:val="en-GB"/>
        </w:rPr>
        <w:t>-</w:t>
      </w:r>
      <w:r w:rsidRPr="000876FA">
        <w:rPr>
          <w:lang w:val="en-GB"/>
        </w:rPr>
        <w:t xml:space="preserve">boiling of FC-72 in a 10 mm section of the 0.5 x 5 mm rectangular microchannel test section that experienced bubble nucleation and break-off. The domain and the basic boundary conditions are shown in </w:t>
      </w:r>
      <w:r w:rsidRPr="000876FA">
        <w:rPr>
          <w:lang w:val="en-GB"/>
        </w:rPr>
        <w:fldChar w:fldCharType="begin"/>
      </w:r>
      <w:r w:rsidRPr="000876FA">
        <w:rPr>
          <w:lang w:val="en-GB"/>
        </w:rPr>
        <w:instrText xml:space="preserve"> REF _Ref30249026 \h  \* MERGEFORMAT </w:instrText>
      </w:r>
      <w:r w:rsidRPr="000876FA">
        <w:rPr>
          <w:lang w:val="en-GB"/>
        </w:rPr>
      </w:r>
      <w:r w:rsidRPr="000876FA">
        <w:rPr>
          <w:lang w:val="en-GB"/>
        </w:rPr>
        <w:fldChar w:fldCharType="separate"/>
      </w:r>
      <w:r w:rsidR="006F79CF" w:rsidRPr="00C60DDA">
        <w:rPr>
          <w:lang w:val="en-GB"/>
        </w:rPr>
        <w:t>Figure</w:t>
      </w:r>
      <w:r w:rsidR="006F79CF" w:rsidRPr="006F79CF">
        <w:rPr>
          <w:sz w:val="18"/>
          <w:szCs w:val="18"/>
          <w:lang w:val="en-GB"/>
        </w:rPr>
        <w:t xml:space="preserve"> 16</w:t>
      </w:r>
      <w:r w:rsidRPr="000876FA">
        <w:rPr>
          <w:lang w:val="en-GB"/>
        </w:rPr>
        <w:fldChar w:fldCharType="end"/>
      </w:r>
      <w:r w:rsidRPr="000876FA">
        <w:rPr>
          <w:lang w:val="en-GB"/>
        </w:rPr>
        <w:t xml:space="preserve">, as well as the initial locations of the seeded bubbles (represented by the green and blue semi-circles). </w:t>
      </w:r>
    </w:p>
    <w:p w14:paraId="07077F4A" w14:textId="77777777" w:rsidR="009545B1" w:rsidRPr="000876FA" w:rsidRDefault="009545B1" w:rsidP="00732465">
      <w:pPr>
        <w:spacing w:line="360" w:lineRule="auto"/>
        <w:jc w:val="both"/>
        <w:rPr>
          <w:lang w:val="en-GB"/>
        </w:rPr>
      </w:pPr>
      <w:r w:rsidRPr="000876FA">
        <w:rPr>
          <w:noProof/>
          <w:lang w:val="en-GB"/>
        </w:rPr>
        <w:drawing>
          <wp:inline distT="0" distB="0" distL="0" distR="0" wp14:anchorId="41CFBED5" wp14:editId="5A35C6C2">
            <wp:extent cx="6115050" cy="1820773"/>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1359" cy="1834562"/>
                    </a:xfrm>
                    <a:prstGeom prst="rect">
                      <a:avLst/>
                    </a:prstGeom>
                    <a:noFill/>
                  </pic:spPr>
                </pic:pic>
              </a:graphicData>
            </a:graphic>
          </wp:inline>
        </w:drawing>
      </w:r>
    </w:p>
    <w:p w14:paraId="4C0435B4" w14:textId="59F5D867" w:rsidR="009545B1" w:rsidRPr="00C60DDA" w:rsidRDefault="009545B1" w:rsidP="00732465">
      <w:pPr>
        <w:pStyle w:val="Caption"/>
        <w:spacing w:line="360" w:lineRule="auto"/>
        <w:jc w:val="center"/>
        <w:rPr>
          <w:lang w:val="en-GB"/>
        </w:rPr>
      </w:pPr>
      <w:bookmarkStart w:id="92" w:name="_Ref30249026"/>
      <w:bookmarkStart w:id="93" w:name="_Toc26452722"/>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16</w:t>
      </w:r>
      <w:r w:rsidRPr="00C60DDA">
        <w:rPr>
          <w:lang w:val="en-GB"/>
        </w:rPr>
        <w:fldChar w:fldCharType="end"/>
      </w:r>
      <w:bookmarkEnd w:id="92"/>
      <w:r w:rsidRPr="00C60DDA">
        <w:rPr>
          <w:lang w:val="en-GB"/>
        </w:rPr>
        <w:t>:  Primary initial and boundary conditions (not drawn to scale)</w:t>
      </w:r>
      <w:bookmarkEnd w:id="93"/>
    </w:p>
    <w:p w14:paraId="588D0A6A" w14:textId="77777777" w:rsidR="009545B1" w:rsidRPr="000876FA" w:rsidRDefault="009545B1" w:rsidP="00732465">
      <w:pPr>
        <w:spacing w:line="360" w:lineRule="auto"/>
        <w:ind w:firstLine="284"/>
        <w:jc w:val="both"/>
        <w:rPr>
          <w:lang w:val="en-GB"/>
        </w:rPr>
      </w:pPr>
    </w:p>
    <w:p w14:paraId="35D55E0C" w14:textId="343152DD" w:rsidR="009545B1" w:rsidRPr="000876FA" w:rsidRDefault="009545B1" w:rsidP="00732465">
      <w:pPr>
        <w:spacing w:line="360" w:lineRule="auto"/>
        <w:ind w:firstLine="284"/>
        <w:jc w:val="both"/>
        <w:rPr>
          <w:lang w:val="en-GB"/>
        </w:rPr>
      </w:pPr>
      <w:r w:rsidRPr="000876FA">
        <w:rPr>
          <w:lang w:val="en-GB"/>
        </w:rPr>
        <w:t xml:space="preserve">The two-dimensional cases were run on the same mesh that was used for the validation; however, the domain was transformed to a planar domain and the material properties, boundary and initial conditions </w:t>
      </w:r>
      <w:r w:rsidRPr="000876FA">
        <w:rPr>
          <w:spacing w:val="-2"/>
          <w:lang w:val="en-GB"/>
        </w:rPr>
        <w:t>were</w:t>
      </w:r>
      <w:r w:rsidRPr="000876FA">
        <w:rPr>
          <w:lang w:val="en-GB"/>
        </w:rPr>
        <w:t xml:space="preserve"> changed to represent a cut-out through the centre of the microchannel, which is graphically represented by </w:t>
      </w:r>
      <w:r w:rsidRPr="000876FA">
        <w:rPr>
          <w:lang w:val="en-GB"/>
        </w:rPr>
        <w:fldChar w:fldCharType="begin"/>
      </w:r>
      <w:r w:rsidRPr="000876FA">
        <w:rPr>
          <w:lang w:val="en-GB"/>
        </w:rPr>
        <w:instrText xml:space="preserve"> REF _Ref30249026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16</w:t>
      </w:r>
      <w:r w:rsidRPr="000876FA">
        <w:rPr>
          <w:lang w:val="en-GB"/>
        </w:rPr>
        <w:fldChar w:fldCharType="end"/>
      </w:r>
      <w:r w:rsidRPr="000876FA">
        <w:rPr>
          <w:lang w:val="en-GB"/>
        </w:rPr>
        <w:t xml:space="preserve">(a). The domain was then expanded to a three-dimensional domain whose axial and transversal cross-sections are shown in </w:t>
      </w:r>
      <w:r w:rsidRPr="000876FA">
        <w:rPr>
          <w:lang w:val="en-GB"/>
        </w:rPr>
        <w:fldChar w:fldCharType="begin"/>
      </w:r>
      <w:r w:rsidRPr="000876FA">
        <w:rPr>
          <w:lang w:val="en-GB"/>
        </w:rPr>
        <w:instrText xml:space="preserve"> REF _Ref30249026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t>16</w:t>
      </w:r>
      <w:r w:rsidRPr="000876FA">
        <w:rPr>
          <w:lang w:val="en-GB"/>
        </w:rPr>
        <w:fldChar w:fldCharType="end"/>
      </w:r>
      <w:r w:rsidRPr="000876FA">
        <w:rPr>
          <w:lang w:val="en-GB"/>
        </w:rPr>
        <w:t xml:space="preserve">(a) and </w:t>
      </w:r>
      <w:r w:rsidRPr="000876FA">
        <w:rPr>
          <w:lang w:val="en-GB"/>
        </w:rPr>
        <w:fldChar w:fldCharType="begin"/>
      </w:r>
      <w:r w:rsidRPr="000876FA">
        <w:rPr>
          <w:lang w:val="en-GB"/>
        </w:rPr>
        <w:instrText xml:space="preserve"> REF _Ref30249026 \h  \* MERGEFORMAT </w:instrText>
      </w:r>
      <w:r w:rsidRPr="000876FA">
        <w:rPr>
          <w:lang w:val="en-GB"/>
        </w:rPr>
      </w:r>
      <w:r w:rsidRPr="000876FA">
        <w:rPr>
          <w:lang w:val="en-GB"/>
        </w:rPr>
        <w:fldChar w:fldCharType="separate"/>
      </w:r>
      <w:r w:rsidR="006F79CF" w:rsidRPr="00C60DDA">
        <w:rPr>
          <w:lang w:val="en-GB"/>
        </w:rPr>
        <w:t xml:space="preserve">Figure </w:t>
      </w:r>
      <w:r w:rsidR="006F79CF">
        <w:rPr>
          <w:lang w:val="en-GB"/>
        </w:rPr>
        <w:lastRenderedPageBreak/>
        <w:t>16</w:t>
      </w:r>
      <w:r w:rsidRPr="000876FA">
        <w:rPr>
          <w:lang w:val="en-GB"/>
        </w:rPr>
        <w:fldChar w:fldCharType="end"/>
      </w:r>
      <w:r w:rsidRPr="000876FA">
        <w:rPr>
          <w:lang w:val="en-GB"/>
        </w:rPr>
        <w:t>(b) respectively. The location of the bubble for the top- (</w:t>
      </w:r>
      <m:oMath>
        <m:r>
          <w:rPr>
            <w:rFonts w:ascii="Cambria Math" w:hAnsi="Cambria Math"/>
            <w:lang w:val="en-GB"/>
          </w:rPr>
          <m:t>θ</m:t>
        </m:r>
      </m:oMath>
      <w:r w:rsidRPr="000876FA">
        <w:rPr>
          <w:lang w:val="en-GB"/>
        </w:rPr>
        <w:t> = 180°) and bottom- (</w:t>
      </w:r>
      <m:oMath>
        <m:r>
          <w:rPr>
            <w:rFonts w:ascii="Cambria Math" w:hAnsi="Cambria Math"/>
            <w:lang w:val="en-GB"/>
          </w:rPr>
          <m:t>θ</m:t>
        </m:r>
      </m:oMath>
      <w:r w:rsidRPr="000876FA">
        <w:rPr>
          <w:lang w:val="en-GB"/>
        </w:rPr>
        <w:t xml:space="preserve"> = 0°) heated cases is shown in blue and the location of the seeded bubble for the side- (</w:t>
      </w:r>
      <m:oMath>
        <m:r>
          <w:rPr>
            <w:rFonts w:ascii="Cambria Math" w:hAnsi="Cambria Math"/>
            <w:lang w:val="en-GB"/>
          </w:rPr>
          <m:t>θ</m:t>
        </m:r>
      </m:oMath>
      <w:r w:rsidRPr="000876FA">
        <w:rPr>
          <w:lang w:val="en-GB"/>
        </w:rPr>
        <w:t xml:space="preserve"> = 90°) heated case is shown in green.  </w:t>
      </w:r>
      <w:r w:rsidR="00883105" w:rsidRPr="00883105">
        <w:rPr>
          <w:lang w:val="en-GB"/>
        </w:rPr>
        <w:t>The bubble locations were based on the average seeding locations observed during preliminary experimental tests for the 3 orientations being simulated.</w:t>
      </w:r>
      <w:r w:rsidR="00883105">
        <w:rPr>
          <w:lang w:val="en-GB"/>
        </w:rPr>
        <w:t xml:space="preserve"> </w:t>
      </w:r>
      <w:r w:rsidRPr="000876FA">
        <w:rPr>
          <w:lang w:val="en-GB"/>
        </w:rPr>
        <w:t xml:space="preserve">The simulations were run on a mesh with 25 </w:t>
      </w:r>
      <w:proofErr w:type="spellStart"/>
      <w:r w:rsidRPr="000876FA">
        <w:rPr>
          <w:lang w:val="en-GB"/>
        </w:rPr>
        <w:t>μm</w:t>
      </w:r>
      <w:proofErr w:type="spellEnd"/>
      <w:r w:rsidRPr="000876FA">
        <w:rPr>
          <w:lang w:val="en-GB"/>
        </w:rPr>
        <w:t xml:space="preserve"> square bulk cells with inflation at the boundaries, which resulted in boundary cells 6 </w:t>
      </w:r>
      <w:proofErr w:type="spellStart"/>
      <w:r w:rsidRPr="000876FA">
        <w:rPr>
          <w:lang w:val="en-GB"/>
        </w:rPr>
        <w:t>μm</w:t>
      </w:r>
      <w:proofErr w:type="spellEnd"/>
      <w:r w:rsidRPr="000876FA">
        <w:rPr>
          <w:lang w:val="en-GB"/>
        </w:rPr>
        <w:t xml:space="preserve"> thick. Adaptive mesh refinement was used to refine the area around the bubble interface resulting in bulk cells with uniform dimensions of 3.15 μm and boundary cells with a thickness of 0.75 μm. </w:t>
      </w:r>
    </w:p>
    <w:p w14:paraId="5585CE85" w14:textId="77777777" w:rsidR="009545B1" w:rsidRPr="000876FA" w:rsidRDefault="009545B1" w:rsidP="00732465">
      <w:pPr>
        <w:spacing w:line="360" w:lineRule="auto"/>
        <w:ind w:firstLine="284"/>
        <w:jc w:val="both"/>
        <w:rPr>
          <w:lang w:val="en-GB"/>
        </w:rPr>
      </w:pPr>
    </w:p>
    <w:p w14:paraId="0950AE32" w14:textId="77777777" w:rsidR="009545B1" w:rsidRPr="000876FA" w:rsidRDefault="009545B1" w:rsidP="000D0E21">
      <w:pPr>
        <w:pStyle w:val="Heading2"/>
        <w:keepLines/>
        <w:numPr>
          <w:ilvl w:val="1"/>
          <w:numId w:val="3"/>
        </w:numPr>
        <w:autoSpaceDE/>
        <w:autoSpaceDN/>
        <w:spacing w:line="360" w:lineRule="auto"/>
        <w:rPr>
          <w:b/>
          <w:bCs/>
          <w:lang w:val="en-GB"/>
        </w:rPr>
      </w:pPr>
      <w:r w:rsidRPr="000876FA">
        <w:rPr>
          <w:b/>
          <w:bCs/>
          <w:lang w:val="en-GB"/>
        </w:rPr>
        <w:t>Two-dimensional results</w:t>
      </w:r>
    </w:p>
    <w:p w14:paraId="77375A86" w14:textId="7083F9EF" w:rsidR="009545B1" w:rsidRPr="000876FA" w:rsidRDefault="009545B1" w:rsidP="00732465">
      <w:pPr>
        <w:pStyle w:val="Text"/>
        <w:widowControl/>
        <w:spacing w:line="360" w:lineRule="auto"/>
        <w:ind w:firstLine="284"/>
        <w:rPr>
          <w:iCs/>
          <w:lang w:val="en-GB"/>
        </w:rPr>
      </w:pPr>
      <w:r w:rsidRPr="000876FA">
        <w:rPr>
          <w:iCs/>
          <w:lang w:val="en-GB"/>
        </w:rPr>
        <w:t xml:space="preserve">In total, eight two-dimensional cases were conducted to judge the effect of both gravitational orientation and contact angle. Four cases were run with gravity facing upwards and four were run with gravity facing downwards. In each gravitational orientation, four different contact angles were used, which were </w:t>
      </w:r>
      <m:oMath>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c</m:t>
            </m:r>
          </m:sub>
        </m:sSub>
      </m:oMath>
      <w:r w:rsidRPr="000876FA">
        <w:rPr>
          <w:iCs/>
          <w:lang w:val="en-GB"/>
        </w:rPr>
        <w:t xml:space="preserve"> = 30°, 45° and 60°, and a detachment case, which started with a contact angle of </w:t>
      </w:r>
      <m:oMath>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c</m:t>
            </m:r>
          </m:sub>
        </m:sSub>
      </m:oMath>
      <w:r w:rsidRPr="000876FA">
        <w:rPr>
          <w:iCs/>
          <w:lang w:val="en-GB"/>
        </w:rPr>
        <w:t xml:space="preserve"> = 45° until the bubble started to become confined by the opposing wall (25 ms). Once it started to become confined, the contact angle was gradually reduced to 1° over 20 ms in a method similar to the one used by </w:t>
      </w:r>
      <w:r w:rsidRPr="000876FA">
        <w:rPr>
          <w:iCs/>
          <w:lang w:val="en-GB"/>
        </w:rPr>
        <w:fldChar w:fldCharType="begin"/>
      </w:r>
      <w:r w:rsidRPr="000876FA">
        <w:rPr>
          <w:iCs/>
          <w:lang w:val="en-GB"/>
        </w:rPr>
        <w:instrText xml:space="preserve"> ADDIN EN.CITE &lt;EndNote&gt;&lt;Cite AuthorYear="1"&gt;&lt;Author&gt;Sanna&lt;/Author&gt;&lt;Year&gt;2008&lt;/Year&gt;&lt;RecNum&gt;696&lt;/RecNum&gt;&lt;DisplayText&gt;Sanna, et al. [57]&lt;/DisplayText&gt;&lt;record&gt;&lt;rec-number&gt;696&lt;/rec-number&gt;&lt;foreign-keys&gt;&lt;key app="EN" db-id="dsxsz0s97wszxoepzscvpr0o9aa90e9z9te2" timestamp="1580462176"&gt;696&lt;/key&gt;&lt;/foreign-keys&gt;&lt;ref-type name="Book"&gt;6&lt;/ref-type&gt;&lt;contributors&gt;&lt;authors&gt;&lt;author&gt;Sanna, Antonio&lt;/author&gt;&lt;author&gt;Hutter, C.&lt;/author&gt;&lt;author&gt;Lin, Huamao&lt;/author&gt;&lt;author&gt;Sefiane, K.&lt;/author&gt;&lt;author&gt;Walton, Anthony&lt;/author&gt;&lt;author&gt;Pavlovic, E.&lt;/author&gt;&lt;author&gt;Golobic, I.&lt;/author&gt;&lt;author&gt;A Nelson, R.&lt;/author&gt;&lt;author&gt;Karayiannis, Tassos&lt;/author&gt;&lt;author&gt;B R Kenning, D.&lt;/author&gt;&lt;/authors&gt;&lt;/contributors&gt;&lt;titles&gt;&lt;title&gt;Simulation and experimental investigation of pool boiling on a silicon wafer with artificial nucleation sites&lt;/title&gt;&lt;/titles&gt;&lt;dates&gt;&lt;year&gt;2008&lt;/year&gt;&lt;/dates&gt;&lt;urls&gt;&lt;/urls&gt;&lt;/record&gt;&lt;/Cite&gt;&lt;/EndNote&gt;</w:instrText>
      </w:r>
      <w:r w:rsidRPr="000876FA">
        <w:rPr>
          <w:iCs/>
          <w:lang w:val="en-GB"/>
        </w:rPr>
        <w:fldChar w:fldCharType="separate"/>
      </w:r>
      <w:r w:rsidRPr="000876FA">
        <w:rPr>
          <w:iCs/>
          <w:lang w:val="en-GB"/>
        </w:rPr>
        <w:t>Sanna, et al. [57]</w:t>
      </w:r>
      <w:r w:rsidRPr="000876FA">
        <w:rPr>
          <w:iCs/>
          <w:lang w:val="en-GB"/>
        </w:rPr>
        <w:fldChar w:fldCharType="end"/>
      </w:r>
      <w:r w:rsidRPr="000876FA">
        <w:rPr>
          <w:iCs/>
          <w:lang w:val="en-GB"/>
        </w:rPr>
        <w:t xml:space="preserve"> to recreate bubble departure. </w:t>
      </w:r>
    </w:p>
    <w:p w14:paraId="2198C6E2" w14:textId="77777777" w:rsidR="009545B1" w:rsidRPr="000876FA" w:rsidRDefault="009545B1" w:rsidP="00732465">
      <w:pPr>
        <w:pStyle w:val="Text"/>
        <w:widowControl/>
        <w:spacing w:line="360" w:lineRule="auto"/>
        <w:ind w:firstLine="284"/>
        <w:rPr>
          <w:iCs/>
          <w:lang w:val="en-GB"/>
        </w:rPr>
      </w:pPr>
    </w:p>
    <w:p w14:paraId="7D129DD8" w14:textId="077855C4" w:rsidR="009545B1" w:rsidRPr="00B81A58" w:rsidRDefault="009545B1" w:rsidP="0044372A">
      <w:pPr>
        <w:pStyle w:val="Text"/>
        <w:widowControl/>
        <w:spacing w:line="360" w:lineRule="auto"/>
        <w:ind w:firstLine="284"/>
        <w:rPr>
          <w:sz w:val="18"/>
          <w:szCs w:val="18"/>
          <w:lang w:val="en-GB"/>
        </w:rPr>
      </w:pPr>
      <w:r w:rsidRPr="000876FA">
        <w:rPr>
          <w:iCs/>
          <w:lang w:val="en-GB"/>
        </w:rPr>
        <w:t xml:space="preserve">During each case, the total bubble area throughout the domain was monitored and is reported in </w:t>
      </w:r>
      <w:r w:rsidR="00C60DDA">
        <w:rPr>
          <w:iCs/>
          <w:lang w:val="en-GB"/>
        </w:rPr>
        <w:fldChar w:fldCharType="begin"/>
      </w:r>
      <w:r w:rsidR="00C60DDA">
        <w:rPr>
          <w:iCs/>
          <w:lang w:val="en-GB"/>
        </w:rPr>
        <w:instrText xml:space="preserve"> REF _Ref38379990 \h </w:instrText>
      </w:r>
      <w:r w:rsidR="00C60DDA">
        <w:rPr>
          <w:iCs/>
          <w:lang w:val="en-GB"/>
        </w:rPr>
      </w:r>
      <w:r w:rsidR="00C60DDA">
        <w:rPr>
          <w:iCs/>
          <w:lang w:val="en-GB"/>
        </w:rPr>
        <w:fldChar w:fldCharType="separate"/>
      </w:r>
      <w:r w:rsidR="006F79CF" w:rsidRPr="00C60DDA">
        <w:rPr>
          <w:lang w:val="en-GB"/>
        </w:rPr>
        <w:t xml:space="preserve">Figure </w:t>
      </w:r>
      <w:r w:rsidR="006F79CF">
        <w:rPr>
          <w:noProof/>
          <w:lang w:val="en-GB"/>
        </w:rPr>
        <w:t>17</w:t>
      </w:r>
      <w:r w:rsidR="00C60DDA">
        <w:rPr>
          <w:iCs/>
          <w:lang w:val="en-GB"/>
        </w:rPr>
        <w:fldChar w:fldCharType="end"/>
      </w:r>
      <w:r w:rsidR="00C60DDA">
        <w:rPr>
          <w:iCs/>
          <w:lang w:val="en-GB"/>
        </w:rPr>
        <w:t xml:space="preserve"> </w:t>
      </w:r>
      <w:r w:rsidRPr="000876FA">
        <w:rPr>
          <w:iCs/>
          <w:lang w:val="en-GB"/>
        </w:rPr>
        <w:t xml:space="preserve">(a), which shows a different growth rate for each gravitational orientation and contact angle. In each case, the top-heated growth rate was slightly higher than the bottom-heated growth rate. However, this difference shrank as the initial contact angle was reduced, with the </w:t>
      </w:r>
      <m:oMath>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c</m:t>
            </m:r>
          </m:sub>
        </m:sSub>
      </m:oMath>
      <w:r w:rsidRPr="000876FA">
        <w:rPr>
          <w:iCs/>
          <w:lang w:val="en-GB"/>
        </w:rPr>
        <w:t xml:space="preserve"> = 30° case showing the least difference. </w:t>
      </w:r>
    </w:p>
    <w:p w14:paraId="4E3E6E30" w14:textId="77777777" w:rsidR="009545B1" w:rsidRPr="000876FA" w:rsidRDefault="009545B1" w:rsidP="00732465">
      <w:pPr>
        <w:pStyle w:val="Text"/>
        <w:widowControl/>
        <w:spacing w:line="360" w:lineRule="auto"/>
        <w:ind w:firstLine="284"/>
        <w:rPr>
          <w:iCs/>
          <w:lang w:val="en-GB"/>
        </w:rPr>
      </w:pPr>
    </w:p>
    <w:p w14:paraId="4C16180E" w14:textId="43FBC4B6" w:rsidR="009545B1" w:rsidRPr="000876FA" w:rsidRDefault="00C60DDA" w:rsidP="00732465">
      <w:pPr>
        <w:pStyle w:val="Text"/>
        <w:widowControl/>
        <w:spacing w:line="360" w:lineRule="auto"/>
        <w:jc w:val="left"/>
        <w:rPr>
          <w:iCs/>
          <w:lang w:val="en-GB"/>
        </w:rPr>
      </w:pPr>
      <w:bookmarkStart w:id="94" w:name="_Ref31283872"/>
      <w:r w:rsidRPr="000876FA">
        <w:rPr>
          <w:iCs/>
          <w:noProof/>
          <w:lang w:val="en-GB" w:eastAsia="af-ZA"/>
        </w:rPr>
        <w:lastRenderedPageBreak/>
        <mc:AlternateContent>
          <mc:Choice Requires="wps">
            <w:drawing>
              <wp:anchor distT="45720" distB="45720" distL="114300" distR="114300" simplePos="0" relativeHeight="251814912" behindDoc="0" locked="0" layoutInCell="1" allowOverlap="1" wp14:anchorId="2A926D89" wp14:editId="7D74BF5B">
                <wp:simplePos x="0" y="0"/>
                <wp:positionH relativeFrom="column">
                  <wp:posOffset>90793</wp:posOffset>
                </wp:positionH>
                <wp:positionV relativeFrom="paragraph">
                  <wp:posOffset>10316</wp:posOffset>
                </wp:positionV>
                <wp:extent cx="439947" cy="265430"/>
                <wp:effectExtent l="0" t="0" r="0"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47" cy="265430"/>
                        </a:xfrm>
                        <a:prstGeom prst="rect">
                          <a:avLst/>
                        </a:prstGeom>
                        <a:noFill/>
                        <a:ln w="9525">
                          <a:noFill/>
                          <a:miter lim="800000"/>
                          <a:headEnd/>
                          <a:tailEnd/>
                        </a:ln>
                      </wps:spPr>
                      <wps:txbx>
                        <w:txbxContent>
                          <w:p w14:paraId="7C1D3C4A" w14:textId="77777777" w:rsidR="00537BD2" w:rsidRPr="00C60DDA" w:rsidRDefault="00537BD2" w:rsidP="009545B1">
                            <w:pPr>
                              <w:rPr>
                                <w:b/>
                              </w:rPr>
                            </w:pPr>
                            <w:r w:rsidRPr="00C60DDA">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6D89" id="_x0000_s1371" type="#_x0000_t202" style="position:absolute;left:0;text-align:left;margin-left:7.15pt;margin-top:.8pt;width:34.65pt;height:20.9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" filled="f" stroked="f">
                <v:textbox>
                  <w:txbxContent>
                    <w:p w14:paraId="7C1D3C4A" w14:textId="77777777" w:rsidR="00537BD2" w:rsidRPr="00C60DDA" w:rsidRDefault="00537BD2" w:rsidP="009545B1">
                      <w:pPr>
                        <w:rPr>
                          <w:b/>
                        </w:rPr>
                      </w:pPr>
                      <w:r w:rsidRPr="00C60DDA">
                        <w:rPr>
                          <w:b/>
                        </w:rPr>
                        <w:t>(a)</w:t>
                      </w:r>
                    </w:p>
                  </w:txbxContent>
                </v:textbox>
              </v:shape>
            </w:pict>
          </mc:Fallback>
        </mc:AlternateContent>
      </w:r>
      <w:r w:rsidR="009545B1" w:rsidRPr="000876FA">
        <w:rPr>
          <w:iCs/>
          <w:noProof/>
          <w:lang w:val="en-GB" w:eastAsia="af-ZA"/>
        </w:rPr>
        <mc:AlternateContent>
          <mc:Choice Requires="wps">
            <w:drawing>
              <wp:anchor distT="45720" distB="45720" distL="114300" distR="114300" simplePos="0" relativeHeight="251817984" behindDoc="0" locked="0" layoutInCell="1" allowOverlap="1" wp14:anchorId="6CD67691" wp14:editId="782EB424">
                <wp:simplePos x="0" y="0"/>
                <wp:positionH relativeFrom="column">
                  <wp:posOffset>3022773</wp:posOffset>
                </wp:positionH>
                <wp:positionV relativeFrom="paragraph">
                  <wp:posOffset>2377671</wp:posOffset>
                </wp:positionV>
                <wp:extent cx="382773" cy="265430"/>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3" cy="265430"/>
                        </a:xfrm>
                        <a:prstGeom prst="rect">
                          <a:avLst/>
                        </a:prstGeom>
                        <a:noFill/>
                        <a:ln w="9525">
                          <a:noFill/>
                          <a:miter lim="800000"/>
                          <a:headEnd/>
                          <a:tailEnd/>
                        </a:ln>
                      </wps:spPr>
                      <wps:txbx>
                        <w:txbxContent>
                          <w:p w14:paraId="22DFA308" w14:textId="77777777" w:rsidR="00537BD2" w:rsidRPr="00C60DDA" w:rsidRDefault="00537BD2" w:rsidP="009545B1">
                            <w:pPr>
                              <w:rPr>
                                <w:b/>
                              </w:rPr>
                            </w:pPr>
                            <w:r w:rsidRPr="00C60DDA">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67691" id="_x0000_s1372" type="#_x0000_t202" style="position:absolute;left:0;text-align:left;margin-left:238pt;margin-top:187.2pt;width:30.15pt;height:20.9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" filled="f" stroked="f">
                <v:textbox>
                  <w:txbxContent>
                    <w:p w14:paraId="22DFA308" w14:textId="77777777" w:rsidR="00537BD2" w:rsidRPr="00C60DDA" w:rsidRDefault="00537BD2" w:rsidP="009545B1">
                      <w:pPr>
                        <w:rPr>
                          <w:b/>
                        </w:rPr>
                      </w:pPr>
                      <w:r w:rsidRPr="00C60DDA">
                        <w:rPr>
                          <w:b/>
                        </w:rPr>
                        <w:t>(d)</w:t>
                      </w:r>
                    </w:p>
                  </w:txbxContent>
                </v:textbox>
              </v:shape>
            </w:pict>
          </mc:Fallback>
        </mc:AlternateContent>
      </w:r>
      <w:r w:rsidR="009545B1" w:rsidRPr="000876FA">
        <w:rPr>
          <w:iCs/>
          <w:noProof/>
          <w:lang w:val="en-GB" w:eastAsia="af-ZA"/>
        </w:rPr>
        <mc:AlternateContent>
          <mc:Choice Requires="wps">
            <w:drawing>
              <wp:anchor distT="45720" distB="45720" distL="114300" distR="114300" simplePos="0" relativeHeight="251816960" behindDoc="0" locked="0" layoutInCell="1" allowOverlap="1" wp14:anchorId="6DC13155" wp14:editId="32C1BC65">
                <wp:simplePos x="0" y="0"/>
                <wp:positionH relativeFrom="column">
                  <wp:posOffset>17838</wp:posOffset>
                </wp:positionH>
                <wp:positionV relativeFrom="paragraph">
                  <wp:posOffset>2342284</wp:posOffset>
                </wp:positionV>
                <wp:extent cx="340242" cy="265814"/>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265814"/>
                        </a:xfrm>
                        <a:prstGeom prst="rect">
                          <a:avLst/>
                        </a:prstGeom>
                        <a:noFill/>
                        <a:ln w="9525">
                          <a:noFill/>
                          <a:miter lim="800000"/>
                          <a:headEnd/>
                          <a:tailEnd/>
                        </a:ln>
                      </wps:spPr>
                      <wps:txbx>
                        <w:txbxContent>
                          <w:p w14:paraId="787E2339" w14:textId="77777777" w:rsidR="00537BD2" w:rsidRPr="00C60DDA" w:rsidRDefault="00537BD2" w:rsidP="009545B1">
                            <w:pPr>
                              <w:rPr>
                                <w:b/>
                              </w:rPr>
                            </w:pPr>
                            <w:r w:rsidRPr="00C60DDA">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13155" id="_x0000_s1373" type="#_x0000_t202" style="position:absolute;left:0;text-align:left;margin-left:1.4pt;margin-top:184.45pt;width:26.8pt;height:20.9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" filled="f" stroked="f">
                <v:textbox>
                  <w:txbxContent>
                    <w:p w14:paraId="787E2339" w14:textId="77777777" w:rsidR="00537BD2" w:rsidRPr="00C60DDA" w:rsidRDefault="00537BD2" w:rsidP="009545B1">
                      <w:pPr>
                        <w:rPr>
                          <w:b/>
                        </w:rPr>
                      </w:pPr>
                      <w:r w:rsidRPr="00C60DDA">
                        <w:rPr>
                          <w:b/>
                        </w:rPr>
                        <w:t>(c)</w:t>
                      </w:r>
                    </w:p>
                  </w:txbxContent>
                </v:textbox>
              </v:shape>
            </w:pict>
          </mc:Fallback>
        </mc:AlternateContent>
      </w:r>
      <w:r w:rsidR="009545B1" w:rsidRPr="000876FA">
        <w:rPr>
          <w:noProof/>
          <w:lang w:val="en-GB" w:eastAsia="af-ZA"/>
        </w:rPr>
        <w:drawing>
          <wp:anchor distT="0" distB="0" distL="114300" distR="114300" simplePos="0" relativeHeight="251812864" behindDoc="0" locked="0" layoutInCell="1" allowOverlap="1" wp14:anchorId="21DB5ECF" wp14:editId="4EC70920">
            <wp:simplePos x="0" y="0"/>
            <wp:positionH relativeFrom="margin">
              <wp:align>right</wp:align>
            </wp:positionH>
            <wp:positionV relativeFrom="paragraph">
              <wp:posOffset>2259965</wp:posOffset>
            </wp:positionV>
            <wp:extent cx="3093706" cy="2159635"/>
            <wp:effectExtent l="0" t="0" r="0" b="0"/>
            <wp:wrapNone/>
            <wp:docPr id="96" name="Chart 96">
              <a:extLst xmlns:a="http://schemas.openxmlformats.org/drawingml/2006/main">
                <a:ext uri="{FF2B5EF4-FFF2-40B4-BE49-F238E27FC236}">
                  <a16:creationId xmlns:a16="http://schemas.microsoft.com/office/drawing/2014/main" id="{3CD9D5C5-6FED-49EE-BD85-337A3A152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9545B1" w:rsidRPr="000876FA">
        <w:rPr>
          <w:noProof/>
          <w:lang w:val="en-GB" w:eastAsia="af-ZA"/>
        </w:rPr>
        <w:drawing>
          <wp:anchor distT="0" distB="0" distL="114300" distR="114300" simplePos="0" relativeHeight="251813888" behindDoc="0" locked="0" layoutInCell="1" allowOverlap="1" wp14:anchorId="26E69763" wp14:editId="44B5E093">
            <wp:simplePos x="0" y="0"/>
            <wp:positionH relativeFrom="column">
              <wp:posOffset>99579</wp:posOffset>
            </wp:positionH>
            <wp:positionV relativeFrom="paragraph">
              <wp:posOffset>2265103</wp:posOffset>
            </wp:positionV>
            <wp:extent cx="3072765" cy="2094216"/>
            <wp:effectExtent l="0" t="0" r="0" b="0"/>
            <wp:wrapNone/>
            <wp:docPr id="108" name="Chart 108">
              <a:extLst xmlns:a="http://schemas.openxmlformats.org/drawingml/2006/main">
                <a:ext uri="{FF2B5EF4-FFF2-40B4-BE49-F238E27FC236}">
                  <a16:creationId xmlns:a16="http://schemas.microsoft.com/office/drawing/2014/main" id="{A1FED623-4A2B-483F-B9B9-254823497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009545B1" w:rsidRPr="000876FA">
        <w:rPr>
          <w:iCs/>
          <w:noProof/>
          <w:lang w:val="en-GB" w:eastAsia="af-ZA"/>
        </w:rPr>
        <mc:AlternateContent>
          <mc:Choice Requires="wps">
            <w:drawing>
              <wp:anchor distT="45720" distB="45720" distL="114300" distR="114300" simplePos="0" relativeHeight="251815936" behindDoc="0" locked="0" layoutInCell="1" allowOverlap="1" wp14:anchorId="7EDBF39D" wp14:editId="2313660E">
                <wp:simplePos x="0" y="0"/>
                <wp:positionH relativeFrom="column">
                  <wp:posOffset>3046367</wp:posOffset>
                </wp:positionH>
                <wp:positionV relativeFrom="paragraph">
                  <wp:posOffset>18143</wp:posOffset>
                </wp:positionV>
                <wp:extent cx="386443" cy="265430"/>
                <wp:effectExtent l="0" t="0" r="0" b="127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43" cy="265430"/>
                        </a:xfrm>
                        <a:prstGeom prst="rect">
                          <a:avLst/>
                        </a:prstGeom>
                        <a:noFill/>
                        <a:ln w="9525">
                          <a:noFill/>
                          <a:miter lim="800000"/>
                          <a:headEnd/>
                          <a:tailEnd/>
                        </a:ln>
                      </wps:spPr>
                      <wps:txbx>
                        <w:txbxContent>
                          <w:p w14:paraId="1A1A4030" w14:textId="77777777" w:rsidR="00537BD2" w:rsidRPr="00C60DDA" w:rsidRDefault="00537BD2" w:rsidP="009545B1">
                            <w:pPr>
                              <w:rPr>
                                <w:b/>
                              </w:rPr>
                            </w:pPr>
                            <w:r w:rsidRPr="00C60DDA">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BF39D" id="_x0000_s1374" type="#_x0000_t202" style="position:absolute;left:0;text-align:left;margin-left:239.85pt;margin-top:1.45pt;width:30.45pt;height:20.9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" filled="f" stroked="f">
                <v:textbox>
                  <w:txbxContent>
                    <w:p w14:paraId="1A1A4030" w14:textId="77777777" w:rsidR="00537BD2" w:rsidRPr="00C60DDA" w:rsidRDefault="00537BD2" w:rsidP="009545B1">
                      <w:pPr>
                        <w:rPr>
                          <w:b/>
                        </w:rPr>
                      </w:pPr>
                      <w:r w:rsidRPr="00C60DDA">
                        <w:rPr>
                          <w:b/>
                        </w:rPr>
                        <w:t>(b)</w:t>
                      </w:r>
                    </w:p>
                  </w:txbxContent>
                </v:textbox>
              </v:shape>
            </w:pict>
          </mc:Fallback>
        </mc:AlternateContent>
      </w:r>
      <w:r w:rsidR="009545B1" w:rsidRPr="000876FA">
        <w:rPr>
          <w:noProof/>
          <w:lang w:val="en-GB" w:eastAsia="af-ZA"/>
        </w:rPr>
        <w:drawing>
          <wp:anchor distT="0" distB="0" distL="114300" distR="114300" simplePos="0" relativeHeight="251811840" behindDoc="0" locked="0" layoutInCell="1" allowOverlap="1" wp14:anchorId="3FEDDFF7" wp14:editId="107539FA">
            <wp:simplePos x="0" y="0"/>
            <wp:positionH relativeFrom="margin">
              <wp:posOffset>2992327</wp:posOffset>
            </wp:positionH>
            <wp:positionV relativeFrom="paragraph">
              <wp:posOffset>14605</wp:posOffset>
            </wp:positionV>
            <wp:extent cx="3049418" cy="2286000"/>
            <wp:effectExtent l="0" t="0" r="0" b="0"/>
            <wp:wrapNone/>
            <wp:docPr id="49" name="Chart 49">
              <a:extLst xmlns:a="http://schemas.openxmlformats.org/drawingml/2006/main">
                <a:ext uri="{FF2B5EF4-FFF2-40B4-BE49-F238E27FC236}">
                  <a16:creationId xmlns:a16="http://schemas.microsoft.com/office/drawing/2014/main" id="{2D47D919-4748-4271-A026-1A60BB36C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009545B1" w:rsidRPr="000876FA">
        <w:rPr>
          <w:noProof/>
          <w:lang w:val="en-GB" w:eastAsia="af-ZA"/>
        </w:rPr>
        <w:drawing>
          <wp:inline distT="0" distB="0" distL="0" distR="0" wp14:anchorId="10A3932D" wp14:editId="7C3DE5BD">
            <wp:extent cx="5911215" cy="4625163"/>
            <wp:effectExtent l="0" t="0" r="0" b="4445"/>
            <wp:docPr id="94" name="Chart 94">
              <a:extLst xmlns:a="http://schemas.openxmlformats.org/drawingml/2006/main">
                <a:ext uri="{FF2B5EF4-FFF2-40B4-BE49-F238E27FC236}">
                  <a16:creationId xmlns:a16="http://schemas.microsoft.com/office/drawing/2014/main" id="{3CD9D5C5-6FED-49EE-BD85-337A3A152F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6A5AB27" w14:textId="34BEB1F3" w:rsidR="009545B1" w:rsidRPr="00C60DDA" w:rsidRDefault="009545B1" w:rsidP="00732465">
      <w:pPr>
        <w:pStyle w:val="Caption"/>
        <w:spacing w:line="360" w:lineRule="auto"/>
        <w:jc w:val="center"/>
        <w:rPr>
          <w:lang w:val="en-GB"/>
        </w:rPr>
      </w:pPr>
      <w:bookmarkStart w:id="95" w:name="_Ref38379990"/>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17</w:t>
      </w:r>
      <w:r w:rsidRPr="00C60DDA">
        <w:rPr>
          <w:lang w:val="en-GB"/>
        </w:rPr>
        <w:fldChar w:fldCharType="end"/>
      </w:r>
      <w:bookmarkEnd w:id="94"/>
      <w:bookmarkEnd w:id="95"/>
      <w:r w:rsidRPr="00C60DDA">
        <w:rPr>
          <w:lang w:val="en-GB"/>
        </w:rPr>
        <w:t>: Bubble area (a), contact length (b), maximum temperature (c) and heat transfer coefficient (d) vs time for the bottom-heated (BH) and top-heated (TH) cases at various applied contact angles</w:t>
      </w:r>
    </w:p>
    <w:p w14:paraId="1CA3B762" w14:textId="77777777" w:rsidR="009545B1" w:rsidRPr="000876FA" w:rsidRDefault="009545B1" w:rsidP="00732465">
      <w:pPr>
        <w:pStyle w:val="Text"/>
        <w:widowControl/>
        <w:spacing w:line="360" w:lineRule="auto"/>
        <w:ind w:firstLine="284"/>
        <w:rPr>
          <w:iCs/>
          <w:lang w:val="en-GB"/>
        </w:rPr>
      </w:pPr>
    </w:p>
    <w:p w14:paraId="4FBEF7A1" w14:textId="0F3C17A7" w:rsidR="009545B1" w:rsidRPr="00B81A58" w:rsidRDefault="009545B1" w:rsidP="0044372A">
      <w:pPr>
        <w:pStyle w:val="Text"/>
        <w:widowControl/>
        <w:spacing w:line="360" w:lineRule="auto"/>
        <w:ind w:firstLine="284"/>
        <w:rPr>
          <w:sz w:val="18"/>
          <w:szCs w:val="18"/>
          <w:lang w:val="en-GB"/>
        </w:rPr>
      </w:pPr>
      <w:r w:rsidRPr="000876FA">
        <w:rPr>
          <w:iCs/>
          <w:lang w:val="en-GB"/>
        </w:rPr>
        <w:t>The departure of the bubble in the 45°-1° cases is visualised via the contact area between the bubble and the heated surface, shown in</w:t>
      </w:r>
      <w:r w:rsidR="00C60DDA">
        <w:rPr>
          <w:iCs/>
          <w:lang w:val="en-GB"/>
        </w:rPr>
        <w:t xml:space="preserve"> </w:t>
      </w:r>
      <w:r w:rsidR="00C60DDA">
        <w:rPr>
          <w:iCs/>
          <w:lang w:val="en-GB"/>
        </w:rPr>
        <w:fldChar w:fldCharType="begin"/>
      </w:r>
      <w:r w:rsidR="00C60DDA">
        <w:rPr>
          <w:iCs/>
          <w:lang w:val="en-GB"/>
        </w:rPr>
        <w:instrText xml:space="preserve"> REF _Ref38379990 \h </w:instrText>
      </w:r>
      <w:r w:rsidR="00C60DDA">
        <w:rPr>
          <w:iCs/>
          <w:lang w:val="en-GB"/>
        </w:rPr>
      </w:r>
      <w:r w:rsidR="00C60DDA">
        <w:rPr>
          <w:iCs/>
          <w:lang w:val="en-GB"/>
        </w:rPr>
        <w:fldChar w:fldCharType="separate"/>
      </w:r>
      <w:r w:rsidR="006F79CF" w:rsidRPr="00C60DDA">
        <w:rPr>
          <w:lang w:val="en-GB"/>
        </w:rPr>
        <w:t xml:space="preserve">Figure </w:t>
      </w:r>
      <w:r w:rsidR="006F79CF">
        <w:rPr>
          <w:noProof/>
          <w:lang w:val="en-GB"/>
        </w:rPr>
        <w:t>17</w:t>
      </w:r>
      <w:r w:rsidR="00C60DDA">
        <w:rPr>
          <w:iCs/>
          <w:lang w:val="en-GB"/>
        </w:rPr>
        <w:fldChar w:fldCharType="end"/>
      </w:r>
      <w:r w:rsidR="00C60DDA">
        <w:rPr>
          <w:iCs/>
          <w:lang w:val="en-GB"/>
        </w:rPr>
        <w:t xml:space="preserve"> </w:t>
      </w:r>
      <w:r w:rsidRPr="000876FA">
        <w:rPr>
          <w:iCs/>
          <w:lang w:val="en-GB"/>
        </w:rPr>
        <w:t xml:space="preserve">(b). The cases originally grew linearly, with a larger growth rate for the top-heated cases. Once the contact angle was reduced, the contact length shrank until it reached 0, at which point the bubble broke free and joined the bulk flow. </w:t>
      </w:r>
    </w:p>
    <w:p w14:paraId="6C2EAAD6" w14:textId="77777777" w:rsidR="009545B1" w:rsidRPr="000876FA" w:rsidRDefault="009545B1" w:rsidP="00732465">
      <w:pPr>
        <w:pStyle w:val="Text"/>
        <w:widowControl/>
        <w:spacing w:line="360" w:lineRule="auto"/>
        <w:ind w:firstLine="284"/>
        <w:rPr>
          <w:iCs/>
          <w:lang w:val="en-GB"/>
        </w:rPr>
      </w:pPr>
    </w:p>
    <w:p w14:paraId="555CBB4B" w14:textId="36C794B2" w:rsidR="009545B1" w:rsidRPr="00B81A58" w:rsidRDefault="009545B1" w:rsidP="0044372A">
      <w:pPr>
        <w:pStyle w:val="Text"/>
        <w:widowControl/>
        <w:spacing w:line="360" w:lineRule="auto"/>
        <w:rPr>
          <w:sz w:val="18"/>
          <w:szCs w:val="18"/>
          <w:lang w:val="en-GB"/>
        </w:rPr>
      </w:pPr>
      <w:r w:rsidRPr="000876FA">
        <w:rPr>
          <w:iCs/>
          <w:lang w:val="en-GB"/>
        </w:rPr>
        <w:t xml:space="preserve">The difference between the top- and bottom-heated cases was caused by the force of buoyancy, which squeezed the bubble against the heated surface during the top-heated case and pulled the bubble away from the heated surface during the bottom-heated case. The effect of confinement is </w:t>
      </w:r>
      <w:r w:rsidRPr="00C60DDA">
        <w:rPr>
          <w:iCs/>
          <w:lang w:val="en-GB"/>
        </w:rPr>
        <w:t xml:space="preserve">also evident in </w:t>
      </w:r>
      <w:r w:rsidR="00C60DDA" w:rsidRPr="00C60DDA">
        <w:rPr>
          <w:iCs/>
          <w:lang w:val="en-GB"/>
        </w:rPr>
        <w:fldChar w:fldCharType="begin"/>
      </w:r>
      <w:r w:rsidR="00C60DDA" w:rsidRPr="00C60DDA">
        <w:rPr>
          <w:iCs/>
          <w:lang w:val="en-GB"/>
        </w:rPr>
        <w:instrText xml:space="preserve"> REF _Ref38379990 \h </w:instrText>
      </w:r>
      <w:r w:rsidR="00C60DDA" w:rsidRPr="00C60DDA">
        <w:rPr>
          <w:iCs/>
          <w:lang w:val="en-GB"/>
        </w:rPr>
      </w:r>
      <w:r w:rsidR="00C60DDA">
        <w:rPr>
          <w:iCs/>
          <w:lang w:val="en-GB"/>
        </w:rPr>
        <w:instrText xml:space="preserve"> \* MERGEFORMAT </w:instrText>
      </w:r>
      <w:r w:rsidR="00C60DDA" w:rsidRPr="00C60DDA">
        <w:rPr>
          <w:iCs/>
          <w:lang w:val="en-GB"/>
        </w:rPr>
        <w:fldChar w:fldCharType="separate"/>
      </w:r>
      <w:r w:rsidR="006F79CF" w:rsidRPr="00C60DDA">
        <w:rPr>
          <w:lang w:val="en-GB"/>
        </w:rPr>
        <w:t xml:space="preserve">Figure </w:t>
      </w:r>
      <w:r w:rsidR="006F79CF">
        <w:rPr>
          <w:noProof/>
          <w:lang w:val="en-GB"/>
        </w:rPr>
        <w:t>17</w:t>
      </w:r>
      <w:r w:rsidR="00C60DDA" w:rsidRPr="00C60DDA">
        <w:rPr>
          <w:iCs/>
          <w:lang w:val="en-GB"/>
        </w:rPr>
        <w:fldChar w:fldCharType="end"/>
      </w:r>
      <w:r w:rsidR="00C60DDA" w:rsidRPr="00C60DDA">
        <w:rPr>
          <w:iCs/>
          <w:lang w:val="en-GB"/>
        </w:rPr>
        <w:t xml:space="preserve"> </w:t>
      </w:r>
      <w:r w:rsidRPr="00C60DDA">
        <w:rPr>
          <w:iCs/>
          <w:lang w:val="en-GB"/>
        </w:rPr>
        <w:t>(b). Once the bubble had grown enough to reach the opposing wall, it began to deform and lose its spherical top. Its growth in the axial direction then accelerated, increasing the contact length at a higher rate than before confinement began.</w:t>
      </w:r>
      <w:r w:rsidRPr="000876FA">
        <w:rPr>
          <w:iCs/>
          <w:lang w:val="en-GB"/>
        </w:rPr>
        <w:t xml:space="preserve"> </w:t>
      </w:r>
    </w:p>
    <w:p w14:paraId="618A0748" w14:textId="77777777" w:rsidR="009545B1" w:rsidRPr="000876FA" w:rsidRDefault="009545B1" w:rsidP="00732465">
      <w:pPr>
        <w:pStyle w:val="Text"/>
        <w:widowControl/>
        <w:spacing w:line="360" w:lineRule="auto"/>
        <w:rPr>
          <w:iCs/>
          <w:lang w:val="en-GB"/>
        </w:rPr>
      </w:pPr>
    </w:p>
    <w:p w14:paraId="07464999" w14:textId="1086B094" w:rsidR="009545B1" w:rsidRPr="000876FA" w:rsidRDefault="009545B1" w:rsidP="00732465">
      <w:pPr>
        <w:pStyle w:val="Text"/>
        <w:widowControl/>
        <w:spacing w:line="360" w:lineRule="auto"/>
        <w:ind w:firstLine="284"/>
        <w:rPr>
          <w:iCs/>
          <w:lang w:val="en-GB"/>
        </w:rPr>
      </w:pPr>
      <w:r w:rsidRPr="000876FA">
        <w:rPr>
          <w:iCs/>
          <w:lang w:val="en-GB"/>
        </w:rPr>
        <w:t xml:space="preserve">The detachment procedure for the bottom-heated case is shown in </w:t>
      </w:r>
      <w:r w:rsidRPr="000876FA">
        <w:rPr>
          <w:iCs/>
          <w:lang w:val="en-GB"/>
        </w:rPr>
        <w:fldChar w:fldCharType="begin"/>
      </w:r>
      <w:r w:rsidRPr="000876FA">
        <w:rPr>
          <w:iCs/>
          <w:lang w:val="en-GB"/>
        </w:rPr>
        <w:instrText xml:space="preserve"> REF _Ref30249135 \h  \* MERGEFORMAT </w:instrText>
      </w:r>
      <w:r w:rsidRPr="000876FA">
        <w:rPr>
          <w:iCs/>
          <w:lang w:val="en-GB"/>
        </w:rPr>
      </w:r>
      <w:r w:rsidRPr="000876FA">
        <w:rPr>
          <w:iCs/>
          <w:lang w:val="en-GB"/>
        </w:rPr>
        <w:fldChar w:fldCharType="separate"/>
      </w:r>
      <w:r w:rsidR="006F79CF" w:rsidRPr="00C60DDA">
        <w:rPr>
          <w:lang w:val="en-GB"/>
        </w:rPr>
        <w:t xml:space="preserve">Figure </w:t>
      </w:r>
      <w:r w:rsidR="006F79CF">
        <w:rPr>
          <w:lang w:val="en-GB"/>
        </w:rPr>
        <w:t>18</w:t>
      </w:r>
      <w:r w:rsidRPr="000876FA">
        <w:rPr>
          <w:iCs/>
          <w:lang w:val="en-GB"/>
        </w:rPr>
        <w:fldChar w:fldCharType="end"/>
      </w:r>
      <w:r w:rsidRPr="000876FA">
        <w:rPr>
          <w:iCs/>
          <w:lang w:val="en-GB"/>
        </w:rPr>
        <w:t xml:space="preserve">. Up to 16 ms, the cases were exactly the same; however, at 32 ms, the contact angle reduction had begun, causing a smaller contact angle between the bubble and the heated surface. At 48 ms, the bubble had detached and joined the bulk flow. Once the bubble had grown large enough, dry-out between the bubble and the wall should have begun; however, no model was used to induce this. </w:t>
      </w:r>
    </w:p>
    <w:p w14:paraId="2E823066" w14:textId="77777777" w:rsidR="009545B1" w:rsidRPr="000876FA" w:rsidRDefault="009545B1" w:rsidP="00732465">
      <w:pPr>
        <w:pStyle w:val="Text"/>
        <w:widowControl/>
        <w:spacing w:line="360" w:lineRule="auto"/>
        <w:rPr>
          <w:iCs/>
          <w:vertAlign w:val="superscript"/>
          <w:lang w:val="en-GB"/>
        </w:rPr>
      </w:pPr>
      <w:r w:rsidRPr="000876FA">
        <w:rPr>
          <w:iCs/>
          <w:noProof/>
          <w:vertAlign w:val="superscript"/>
          <w:lang w:val="en-GB"/>
        </w:rPr>
        <w:lastRenderedPageBreak/>
        <w:drawing>
          <wp:inline distT="0" distB="0" distL="0" distR="0" wp14:anchorId="54B00B8E" wp14:editId="00B83A5B">
            <wp:extent cx="5983612" cy="35052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1093" cy="3509582"/>
                    </a:xfrm>
                    <a:prstGeom prst="rect">
                      <a:avLst/>
                    </a:prstGeom>
                    <a:noFill/>
                  </pic:spPr>
                </pic:pic>
              </a:graphicData>
            </a:graphic>
          </wp:inline>
        </w:drawing>
      </w:r>
    </w:p>
    <w:p w14:paraId="53878D46" w14:textId="0336D54E" w:rsidR="009545B1" w:rsidRPr="00C60DDA" w:rsidRDefault="009545B1" w:rsidP="00732465">
      <w:pPr>
        <w:pStyle w:val="Caption"/>
        <w:spacing w:line="360" w:lineRule="auto"/>
        <w:jc w:val="center"/>
        <w:rPr>
          <w:lang w:val="en-GB"/>
        </w:rPr>
      </w:pPr>
      <w:bookmarkStart w:id="96" w:name="_Ref30249135"/>
      <w:bookmarkStart w:id="97" w:name="_Toc26452727"/>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18</w:t>
      </w:r>
      <w:r w:rsidRPr="00C60DDA">
        <w:rPr>
          <w:lang w:val="en-GB"/>
        </w:rPr>
        <w:fldChar w:fldCharType="end"/>
      </w:r>
      <w:bookmarkEnd w:id="96"/>
      <w:r w:rsidRPr="00C60DDA">
        <w:rPr>
          <w:lang w:val="en-GB"/>
        </w:rPr>
        <w:t>: Visualisation of bubble detachment for the bottom-heated case</w:t>
      </w:r>
      <w:bookmarkEnd w:id="97"/>
    </w:p>
    <w:p w14:paraId="6C4F1230" w14:textId="77777777" w:rsidR="00C60DDA" w:rsidRPr="00C60DDA" w:rsidRDefault="00C60DDA" w:rsidP="00C60DDA">
      <w:pPr>
        <w:rPr>
          <w:lang w:val="en-GB"/>
        </w:rPr>
      </w:pPr>
    </w:p>
    <w:p w14:paraId="12439691" w14:textId="3DCD6CD5" w:rsidR="009545B1" w:rsidRPr="00B81A58" w:rsidRDefault="009545B1" w:rsidP="00B81A58">
      <w:pPr>
        <w:pStyle w:val="Text"/>
        <w:widowControl/>
        <w:spacing w:line="360" w:lineRule="auto"/>
        <w:ind w:firstLine="284"/>
        <w:rPr>
          <w:sz w:val="18"/>
          <w:szCs w:val="18"/>
          <w:lang w:val="en-GB"/>
        </w:rPr>
      </w:pPr>
      <w:r w:rsidRPr="000876FA">
        <w:rPr>
          <w:iCs/>
          <w:lang w:val="en-GB"/>
        </w:rPr>
        <w:t xml:space="preserve">The maximum temperature that was experienced throughout the domain exhibited a trend that was close to the trends exhibited by the contact length shown in </w:t>
      </w:r>
      <w:r w:rsidR="00537BD2">
        <w:rPr>
          <w:iCs/>
          <w:lang w:val="en-GB"/>
        </w:rPr>
        <w:fldChar w:fldCharType="begin"/>
      </w:r>
      <w:r w:rsidR="00537BD2">
        <w:rPr>
          <w:iCs/>
          <w:lang w:val="en-GB"/>
        </w:rPr>
        <w:instrText xml:space="preserve"> REF _Ref38379990 \h </w:instrText>
      </w:r>
      <w:r w:rsidR="00537BD2">
        <w:rPr>
          <w:iCs/>
          <w:lang w:val="en-GB"/>
        </w:rPr>
      </w:r>
      <w:r w:rsidR="00537BD2">
        <w:rPr>
          <w:iCs/>
          <w:lang w:val="en-GB"/>
        </w:rPr>
        <w:fldChar w:fldCharType="separate"/>
      </w:r>
      <w:r w:rsidR="006F79CF" w:rsidRPr="00C60DDA">
        <w:rPr>
          <w:lang w:val="en-GB"/>
        </w:rPr>
        <w:t xml:space="preserve">Figure </w:t>
      </w:r>
      <w:r w:rsidR="006F79CF">
        <w:rPr>
          <w:noProof/>
          <w:lang w:val="en-GB"/>
        </w:rPr>
        <w:t>17</w:t>
      </w:r>
      <w:r w:rsidR="00537BD2">
        <w:rPr>
          <w:iCs/>
          <w:lang w:val="en-GB"/>
        </w:rPr>
        <w:fldChar w:fldCharType="end"/>
      </w:r>
      <w:r w:rsidR="00537BD2">
        <w:rPr>
          <w:iCs/>
          <w:lang w:val="en-GB"/>
        </w:rPr>
        <w:t xml:space="preserve"> (c) </w:t>
      </w:r>
      <w:r w:rsidRPr="000876FA">
        <w:rPr>
          <w:iCs/>
          <w:lang w:val="en-GB"/>
        </w:rPr>
        <w:t xml:space="preserve">began at the outlet of the channel for each of the cases. However, as more heat was absorbed by the vapour, the location of maximum temperature moved to the contact region between the bubble and the heated surface. For each of the cases, the maximum temperature was larger for the top-heated case than for the bottom-heated case, which was caused by a larger contact length between the bubble and the heated surface. The larger this region was, the larger the distance between the centre of the region and the bubble interface was, which created a larger overall thermal resistance. </w:t>
      </w:r>
    </w:p>
    <w:p w14:paraId="45F3EDE0" w14:textId="77777777" w:rsidR="009545B1" w:rsidRPr="000876FA" w:rsidRDefault="009545B1" w:rsidP="00732465">
      <w:pPr>
        <w:pStyle w:val="Text"/>
        <w:widowControl/>
        <w:spacing w:line="360" w:lineRule="auto"/>
        <w:ind w:firstLine="284"/>
        <w:rPr>
          <w:iCs/>
          <w:lang w:val="en-GB"/>
        </w:rPr>
      </w:pPr>
    </w:p>
    <w:p w14:paraId="39F982DE" w14:textId="11E6017E" w:rsidR="009545B1" w:rsidRPr="000876FA" w:rsidRDefault="009545B1" w:rsidP="00732465">
      <w:pPr>
        <w:pStyle w:val="Text"/>
        <w:widowControl/>
        <w:spacing w:line="360" w:lineRule="auto"/>
        <w:ind w:firstLine="284"/>
        <w:rPr>
          <w:iCs/>
          <w:lang w:val="en-GB"/>
        </w:rPr>
      </w:pPr>
      <w:r w:rsidRPr="000876FA">
        <w:rPr>
          <w:iCs/>
          <w:lang w:val="en-GB"/>
        </w:rPr>
        <w:t xml:space="preserve">Once the contact angle in the detachment cases was reduced, the maximum temperature reduced until it was no longer within the contact region between the bubble and the surface, which had disappeared. The maximum temperature then reverted back to the outlet of the channel, which was slightly lower than it was at the beginning of the simulation due to the increase in forced convection caused by the presence of the growing bubble. This decrease in temperature provided insight into the sudden decrease in temperature shown in </w:t>
      </w:r>
      <w:r w:rsidRPr="000876FA">
        <w:rPr>
          <w:iCs/>
          <w:lang w:val="en-GB"/>
        </w:rPr>
        <w:fldChar w:fldCharType="begin"/>
      </w:r>
      <w:r w:rsidRPr="000876FA">
        <w:rPr>
          <w:iCs/>
          <w:lang w:val="en-GB"/>
        </w:rPr>
        <w:instrText xml:space="preserve"> REF _Ref30769470 \h  \* MERGEFORMAT </w:instrText>
      </w:r>
      <w:r w:rsidRPr="000876FA">
        <w:rPr>
          <w:iCs/>
          <w:lang w:val="en-GB"/>
        </w:rPr>
      </w:r>
      <w:r w:rsidRPr="000876FA">
        <w:rPr>
          <w:iCs/>
          <w:lang w:val="en-GB"/>
        </w:rPr>
        <w:fldChar w:fldCharType="separate"/>
      </w:r>
      <w:r w:rsidR="006F79CF" w:rsidRPr="00C60DDA">
        <w:rPr>
          <w:lang w:val="en-GB"/>
        </w:rPr>
        <w:t xml:space="preserve">Figure </w:t>
      </w:r>
      <w:r w:rsidR="006F79CF">
        <w:rPr>
          <w:lang w:val="en-GB"/>
        </w:rPr>
        <w:t>5</w:t>
      </w:r>
      <w:r w:rsidRPr="000876FA">
        <w:rPr>
          <w:iCs/>
          <w:lang w:val="en-GB"/>
        </w:rPr>
        <w:fldChar w:fldCharType="end"/>
      </w:r>
      <w:r w:rsidRPr="000876FA">
        <w:rPr>
          <w:iCs/>
          <w:lang w:val="en-GB"/>
        </w:rPr>
        <w:t xml:space="preserve">. As the bubble nucleated, a hotspot was caused by the contact between the heated surface and the vapour. However, as the bubble detached, cooler liquid filled the void left by the bubble, reducing the temperature. </w:t>
      </w:r>
    </w:p>
    <w:p w14:paraId="341E45FB" w14:textId="77777777" w:rsidR="009545B1" w:rsidRPr="000876FA" w:rsidRDefault="009545B1" w:rsidP="00732465">
      <w:pPr>
        <w:pStyle w:val="Text"/>
        <w:widowControl/>
        <w:spacing w:line="360" w:lineRule="auto"/>
        <w:ind w:firstLine="284"/>
        <w:rPr>
          <w:iCs/>
          <w:lang w:val="en-GB"/>
        </w:rPr>
      </w:pPr>
    </w:p>
    <w:p w14:paraId="086F8507" w14:textId="55E10DEB" w:rsidR="009545B1" w:rsidRPr="00B81A58" w:rsidRDefault="009545B1" w:rsidP="0044372A">
      <w:pPr>
        <w:pStyle w:val="Text"/>
        <w:widowControl/>
        <w:spacing w:line="360" w:lineRule="auto"/>
        <w:ind w:firstLine="284"/>
        <w:rPr>
          <w:sz w:val="18"/>
          <w:szCs w:val="18"/>
          <w:lang w:val="en-GB"/>
        </w:rPr>
      </w:pPr>
      <w:r w:rsidRPr="000876FA">
        <w:rPr>
          <w:iCs/>
          <w:lang w:val="en-GB"/>
        </w:rPr>
        <w:t>The presence of bubble departure on the heat transfer coefficient of the system can be seen in</w:t>
      </w:r>
      <w:r w:rsidR="00E50ABC">
        <w:rPr>
          <w:iCs/>
          <w:lang w:val="en-GB"/>
        </w:rPr>
        <w:t xml:space="preserve"> </w:t>
      </w:r>
      <w:r w:rsidR="00E50ABC">
        <w:rPr>
          <w:iCs/>
          <w:lang w:val="en-GB"/>
        </w:rPr>
        <w:fldChar w:fldCharType="begin"/>
      </w:r>
      <w:r w:rsidR="00E50ABC">
        <w:rPr>
          <w:iCs/>
          <w:lang w:val="en-GB"/>
        </w:rPr>
        <w:instrText xml:space="preserve"> REF _Ref38379990 \h </w:instrText>
      </w:r>
      <w:r w:rsidR="00E50ABC">
        <w:rPr>
          <w:iCs/>
          <w:lang w:val="en-GB"/>
        </w:rPr>
      </w:r>
      <w:r w:rsidR="00E50ABC">
        <w:rPr>
          <w:iCs/>
          <w:lang w:val="en-GB"/>
        </w:rPr>
        <w:fldChar w:fldCharType="separate"/>
      </w:r>
      <w:r w:rsidR="006F79CF" w:rsidRPr="00C60DDA">
        <w:rPr>
          <w:lang w:val="en-GB"/>
        </w:rPr>
        <w:t xml:space="preserve">Figure </w:t>
      </w:r>
      <w:r w:rsidR="006F79CF">
        <w:rPr>
          <w:noProof/>
          <w:lang w:val="en-GB"/>
        </w:rPr>
        <w:t>17</w:t>
      </w:r>
      <w:r w:rsidR="00E50ABC">
        <w:rPr>
          <w:iCs/>
          <w:lang w:val="en-GB"/>
        </w:rPr>
        <w:fldChar w:fldCharType="end"/>
      </w:r>
      <w:r w:rsidRPr="000876FA">
        <w:rPr>
          <w:iCs/>
          <w:lang w:val="en-GB"/>
        </w:rPr>
        <w:t xml:space="preserve"> </w:t>
      </w:r>
      <w:r w:rsidR="00E50ABC">
        <w:rPr>
          <w:iCs/>
          <w:lang w:val="en-GB"/>
        </w:rPr>
        <w:t>(d)</w:t>
      </w:r>
      <w:r w:rsidRPr="000876FA">
        <w:rPr>
          <w:iCs/>
          <w:lang w:val="en-GB"/>
        </w:rPr>
        <w:t xml:space="preserve">, which shows that once departure began, the average heat transfer coefficient of the heated surface increased significantly. In general, as the contact angle was decreased, the heat transfer coefficient gradually increased. However, once departure began, the heat transfer coefficient rapidly increased, which was due to cooler fluid being sucked underneath the bubble to the superheated region, which was previously occupied by vapour. Once the detachment was complete, the heat transfer coefficient still grew in proportion to the growth rate of the bubble; however, the rate was slower than it was during the </w:t>
      </w:r>
      <w:r w:rsidRPr="000876FA">
        <w:rPr>
          <w:iCs/>
          <w:lang w:val="en-GB"/>
        </w:rPr>
        <w:lastRenderedPageBreak/>
        <w:t>detachment phase. The heat transfer coefficient of all the cases without detachment gradually decreased due to the increased size of the contact region between vapour and the heated surface, which is similar to the case shown in</w:t>
      </w:r>
      <w:r w:rsidR="00E50ABC">
        <w:rPr>
          <w:iCs/>
          <w:lang w:val="en-GB"/>
        </w:rPr>
        <w:t xml:space="preserve"> </w:t>
      </w:r>
      <w:r w:rsidR="00E50ABC">
        <w:rPr>
          <w:iCs/>
          <w:lang w:val="en-GB"/>
        </w:rPr>
        <w:fldChar w:fldCharType="begin"/>
      </w:r>
      <w:r w:rsidR="00E50ABC">
        <w:rPr>
          <w:iCs/>
          <w:lang w:val="en-GB"/>
        </w:rPr>
        <w:instrText xml:space="preserve"> REF _Ref38350437 \h </w:instrText>
      </w:r>
      <w:r w:rsidR="00E50ABC">
        <w:rPr>
          <w:iCs/>
          <w:lang w:val="en-GB"/>
        </w:rPr>
      </w:r>
      <w:r w:rsidR="00E50ABC">
        <w:rPr>
          <w:iCs/>
          <w:lang w:val="en-GB"/>
        </w:rPr>
        <w:fldChar w:fldCharType="separate"/>
      </w:r>
      <w:r w:rsidR="006F79CF" w:rsidRPr="00C60DDA">
        <w:rPr>
          <w:lang w:val="en-GB"/>
        </w:rPr>
        <w:t xml:space="preserve">Figure </w:t>
      </w:r>
      <w:r w:rsidR="006F79CF">
        <w:rPr>
          <w:noProof/>
          <w:lang w:val="en-GB"/>
        </w:rPr>
        <w:t>6</w:t>
      </w:r>
      <w:r w:rsidR="00E50ABC">
        <w:rPr>
          <w:iCs/>
          <w:lang w:val="en-GB"/>
        </w:rPr>
        <w:fldChar w:fldCharType="end"/>
      </w:r>
      <w:r w:rsidRPr="000876FA">
        <w:rPr>
          <w:iCs/>
          <w:lang w:val="en-GB"/>
        </w:rPr>
        <w:t xml:space="preserve">. </w:t>
      </w:r>
    </w:p>
    <w:p w14:paraId="394F2506" w14:textId="77777777" w:rsidR="009545B1" w:rsidRPr="000876FA" w:rsidRDefault="009545B1" w:rsidP="00732465">
      <w:pPr>
        <w:pStyle w:val="Text"/>
        <w:widowControl/>
        <w:spacing w:line="360" w:lineRule="auto"/>
        <w:ind w:firstLine="284"/>
        <w:rPr>
          <w:iCs/>
          <w:lang w:val="en-GB"/>
        </w:rPr>
      </w:pPr>
    </w:p>
    <w:p w14:paraId="2C4C3BF6" w14:textId="77777777" w:rsidR="009545B1" w:rsidRPr="000876FA" w:rsidRDefault="009545B1" w:rsidP="000D0E21">
      <w:pPr>
        <w:pStyle w:val="Heading2"/>
        <w:keepLines/>
        <w:numPr>
          <w:ilvl w:val="1"/>
          <w:numId w:val="3"/>
        </w:numPr>
        <w:autoSpaceDE/>
        <w:autoSpaceDN/>
        <w:spacing w:line="360" w:lineRule="auto"/>
        <w:rPr>
          <w:b/>
          <w:bCs/>
          <w:lang w:val="en-GB"/>
        </w:rPr>
      </w:pPr>
      <w:r w:rsidRPr="000876FA">
        <w:rPr>
          <w:b/>
          <w:bCs/>
          <w:lang w:val="en-GB"/>
        </w:rPr>
        <w:t>Three-dimensional results</w:t>
      </w:r>
    </w:p>
    <w:p w14:paraId="03A50B9C" w14:textId="77777777" w:rsidR="009545B1" w:rsidRPr="000876FA" w:rsidRDefault="009545B1" w:rsidP="00732465">
      <w:pPr>
        <w:pStyle w:val="Text"/>
        <w:widowControl/>
        <w:spacing w:line="360" w:lineRule="auto"/>
        <w:ind w:firstLine="284"/>
        <w:rPr>
          <w:iCs/>
          <w:lang w:val="en-GB"/>
        </w:rPr>
      </w:pPr>
      <w:r w:rsidRPr="000876FA">
        <w:rPr>
          <w:iCs/>
          <w:lang w:val="en-GB"/>
        </w:rPr>
        <w:t xml:space="preserve">Once the two-dimensional investigation was completed, three three-dimensional cases were conducted. Two of these cases, the top-heated </w:t>
      </w:r>
      <m:oMath>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c</m:t>
            </m:r>
          </m:sub>
        </m:sSub>
      </m:oMath>
      <w:r w:rsidRPr="000876FA">
        <w:rPr>
          <w:iCs/>
          <w:lang w:val="en-GB"/>
        </w:rPr>
        <w:t xml:space="preserve"> = 60° case and the bottom-heated detachment case, were repeated from the two-dimensional cases. A third case, which was not possible to recreate in two dimensions, was also done. This case had gravity running perpendicular to both the flow direction and the heated surface, which represented heating from the side. The side-heated case had the same contact angle as that of the top-heated case with </w:t>
      </w:r>
      <m:oMath>
        <m:sSub>
          <m:sSubPr>
            <m:ctrlPr>
              <w:rPr>
                <w:rFonts w:ascii="Cambria Math" w:hAnsi="Cambria Math"/>
                <w:i/>
                <w:iCs/>
                <w:lang w:val="en-GB"/>
              </w:rPr>
            </m:ctrlPr>
          </m:sSubPr>
          <m:e>
            <m:r>
              <w:rPr>
                <w:rFonts w:ascii="Cambria Math" w:hAnsi="Cambria Math"/>
                <w:lang w:val="en-GB"/>
              </w:rPr>
              <m:t>θ</m:t>
            </m:r>
          </m:e>
          <m:sub>
            <m:r>
              <w:rPr>
                <w:rFonts w:ascii="Cambria Math" w:hAnsi="Cambria Math"/>
                <w:lang w:val="en-GB"/>
              </w:rPr>
              <m:t>c</m:t>
            </m:r>
          </m:sub>
        </m:sSub>
      </m:oMath>
      <w:r w:rsidRPr="000876FA">
        <w:rPr>
          <w:iCs/>
          <w:lang w:val="en-GB"/>
        </w:rPr>
        <w:t xml:space="preserve"> = 60° but had a bubble seeded on the side of the channel rather than in the middle. </w:t>
      </w:r>
    </w:p>
    <w:p w14:paraId="6DBB1ED5" w14:textId="77777777" w:rsidR="009545B1" w:rsidRPr="000876FA" w:rsidRDefault="009545B1" w:rsidP="00C60DDA">
      <w:pPr>
        <w:pStyle w:val="Text"/>
        <w:widowControl/>
        <w:spacing w:line="360" w:lineRule="auto"/>
        <w:ind w:firstLine="284"/>
        <w:rPr>
          <w:iCs/>
          <w:lang w:val="en-GB"/>
        </w:rPr>
      </w:pPr>
    </w:p>
    <w:p w14:paraId="3E9AD64D" w14:textId="278F0368" w:rsidR="009545B1" w:rsidRDefault="009545B1" w:rsidP="00C60DDA">
      <w:pPr>
        <w:pStyle w:val="Text"/>
        <w:spacing w:line="360" w:lineRule="auto"/>
        <w:ind w:firstLine="284"/>
        <w:rPr>
          <w:iCs/>
          <w:lang w:val="en-GB"/>
        </w:rPr>
      </w:pPr>
      <w:r w:rsidRPr="000876FA">
        <w:rPr>
          <w:iCs/>
          <w:lang w:val="en-GB"/>
        </w:rPr>
        <w:t>The three-dimensional cases produced similar results to those of the two-dimensional cases, with the heat transfer coefficient of the detachment case dwarfing the other two cases. This was due to the process of detachment, which pulled cooler liquid beneath the bubble and quenched the superheated surface. The temporal and spatially averaged heat transfer coefficients for the experimental case with a mass flux of 40 kg/m</w:t>
      </w:r>
      <w:r w:rsidRPr="0044372A">
        <w:rPr>
          <w:iCs/>
          <w:lang w:val="en-GB"/>
        </w:rPr>
        <w:t>2</w:t>
      </w:r>
      <w:r w:rsidRPr="000876FA">
        <w:rPr>
          <w:iCs/>
          <w:lang w:val="en-GB"/>
        </w:rPr>
        <w:t>s and a heat flux of 13 kW/m</w:t>
      </w:r>
      <w:r w:rsidRPr="0044372A">
        <w:rPr>
          <w:iCs/>
          <w:lang w:val="en-GB"/>
        </w:rPr>
        <w:t xml:space="preserve">2 </w:t>
      </w:r>
      <w:r w:rsidRPr="000876FA">
        <w:rPr>
          <w:iCs/>
          <w:lang w:val="en-GB"/>
        </w:rPr>
        <w:t xml:space="preserve">were compared with the numerical results in </w:t>
      </w:r>
      <w:r w:rsidRPr="000876FA">
        <w:rPr>
          <w:iCs/>
          <w:lang w:val="en-GB"/>
        </w:rPr>
        <w:fldChar w:fldCharType="begin"/>
      </w:r>
      <w:r w:rsidRPr="000876FA">
        <w:rPr>
          <w:iCs/>
          <w:lang w:val="en-GB"/>
        </w:rPr>
        <w:instrText xml:space="preserve"> REF _Ref30249305 \h  \* MERGEFORMAT </w:instrText>
      </w:r>
      <w:r w:rsidRPr="000876FA">
        <w:rPr>
          <w:iCs/>
          <w:lang w:val="en-GB"/>
        </w:rPr>
      </w:r>
      <w:r w:rsidRPr="000876FA">
        <w:rPr>
          <w:iCs/>
          <w:lang w:val="en-GB"/>
        </w:rPr>
        <w:fldChar w:fldCharType="separate"/>
      </w:r>
      <w:r w:rsidR="006F79CF" w:rsidRPr="006F79CF">
        <w:rPr>
          <w:iCs/>
          <w:lang w:val="en-GB"/>
        </w:rPr>
        <w:t>Figure 19</w:t>
      </w:r>
      <w:r w:rsidRPr="000876FA">
        <w:rPr>
          <w:iCs/>
          <w:lang w:val="en-GB"/>
        </w:rPr>
        <w:fldChar w:fldCharType="end"/>
      </w:r>
      <w:r w:rsidRPr="000876FA">
        <w:rPr>
          <w:iCs/>
          <w:lang w:val="en-GB"/>
        </w:rPr>
        <w:t xml:space="preserve">. The trends shown in </w:t>
      </w:r>
      <w:r w:rsidRPr="000876FA">
        <w:rPr>
          <w:iCs/>
          <w:lang w:val="en-GB"/>
        </w:rPr>
        <w:fldChar w:fldCharType="begin"/>
      </w:r>
      <w:r w:rsidRPr="000876FA">
        <w:rPr>
          <w:iCs/>
          <w:lang w:val="en-GB"/>
        </w:rPr>
        <w:instrText xml:space="preserve"> REF _Ref30249305 \h  \* MERGEFORMAT </w:instrText>
      </w:r>
      <w:r w:rsidRPr="000876FA">
        <w:rPr>
          <w:iCs/>
          <w:lang w:val="en-GB"/>
        </w:rPr>
      </w:r>
      <w:r w:rsidRPr="000876FA">
        <w:rPr>
          <w:iCs/>
          <w:lang w:val="en-GB"/>
        </w:rPr>
        <w:fldChar w:fldCharType="separate"/>
      </w:r>
      <w:r w:rsidR="006F79CF" w:rsidRPr="006F79CF">
        <w:rPr>
          <w:iCs/>
          <w:lang w:val="en-GB"/>
        </w:rPr>
        <w:t>Figure 19</w:t>
      </w:r>
      <w:r w:rsidRPr="000876FA">
        <w:rPr>
          <w:iCs/>
          <w:lang w:val="en-GB"/>
        </w:rPr>
        <w:fldChar w:fldCharType="end"/>
      </w:r>
      <w:r w:rsidRPr="000876FA">
        <w:rPr>
          <w:iCs/>
          <w:lang w:val="en-GB"/>
        </w:rPr>
        <w:t xml:space="preserve"> matched the trends shown in </w:t>
      </w:r>
      <w:r w:rsidR="00E50ABC">
        <w:rPr>
          <w:iCs/>
          <w:lang w:val="en-GB"/>
        </w:rPr>
        <w:fldChar w:fldCharType="begin"/>
      </w:r>
      <w:r w:rsidR="00E50ABC">
        <w:rPr>
          <w:iCs/>
          <w:lang w:val="en-GB"/>
        </w:rPr>
        <w:instrText xml:space="preserve"> REF _Ref38350437 \h </w:instrText>
      </w:r>
      <w:r w:rsidR="00E50ABC">
        <w:rPr>
          <w:iCs/>
          <w:lang w:val="en-GB"/>
        </w:rPr>
      </w:r>
      <w:r w:rsidR="00C60DDA">
        <w:rPr>
          <w:iCs/>
          <w:lang w:val="en-GB"/>
        </w:rPr>
        <w:instrText xml:space="preserve"> \* MERGEFORMAT </w:instrText>
      </w:r>
      <w:r w:rsidR="00E50ABC">
        <w:rPr>
          <w:iCs/>
          <w:lang w:val="en-GB"/>
        </w:rPr>
        <w:fldChar w:fldCharType="separate"/>
      </w:r>
      <w:r w:rsidR="006F79CF" w:rsidRPr="006F79CF">
        <w:rPr>
          <w:sz w:val="18"/>
          <w:szCs w:val="18"/>
          <w:lang w:val="en-GB"/>
        </w:rPr>
        <w:t xml:space="preserve">Figure </w:t>
      </w:r>
      <w:r w:rsidR="006F79CF" w:rsidRPr="006F79CF">
        <w:rPr>
          <w:noProof/>
          <w:sz w:val="18"/>
          <w:szCs w:val="18"/>
          <w:lang w:val="en-GB"/>
        </w:rPr>
        <w:t>6</w:t>
      </w:r>
      <w:r w:rsidR="00E50ABC">
        <w:rPr>
          <w:iCs/>
          <w:lang w:val="en-GB"/>
        </w:rPr>
        <w:fldChar w:fldCharType="end"/>
      </w:r>
      <w:r w:rsidR="00E50ABC">
        <w:rPr>
          <w:iCs/>
          <w:lang w:val="en-GB"/>
        </w:rPr>
        <w:t xml:space="preserve">, </w:t>
      </w:r>
      <w:r w:rsidRPr="000876FA">
        <w:rPr>
          <w:iCs/>
          <w:lang w:val="en-GB"/>
        </w:rPr>
        <w:t>which indicated a large spike in heat transfer coefficient from the bubble nucleation to the departure zone for the bottom-heated case (</w:t>
      </w:r>
      <m:oMath>
        <m:r>
          <w:rPr>
            <w:rFonts w:ascii="Cambria Math" w:hAnsi="Cambria Math"/>
            <w:lang w:val="en-GB"/>
          </w:rPr>
          <m:t>θ</m:t>
        </m:r>
      </m:oMath>
      <w:r w:rsidRPr="000876FA">
        <w:rPr>
          <w:iCs/>
          <w:lang w:val="en-GB"/>
        </w:rPr>
        <w:t xml:space="preserve"> = 0°). The side-heated (</w:t>
      </w:r>
      <m:oMath>
        <m:r>
          <w:rPr>
            <w:rFonts w:ascii="Cambria Math" w:hAnsi="Cambria Math"/>
            <w:lang w:val="en-GB"/>
          </w:rPr>
          <m:t>θ</m:t>
        </m:r>
      </m:oMath>
      <w:r w:rsidRPr="000876FA">
        <w:rPr>
          <w:iCs/>
          <w:lang w:val="en-GB"/>
        </w:rPr>
        <w:t xml:space="preserve"> = 90°) and top-heated (</w:t>
      </w:r>
      <m:oMath>
        <m:r>
          <w:rPr>
            <w:rFonts w:ascii="Cambria Math" w:hAnsi="Cambria Math"/>
            <w:lang w:val="en-GB"/>
          </w:rPr>
          <m:t>θ</m:t>
        </m:r>
      </m:oMath>
      <w:r w:rsidRPr="000876FA">
        <w:rPr>
          <w:iCs/>
          <w:lang w:val="en-GB"/>
        </w:rPr>
        <w:t xml:space="preserve"> = 180°) cases displayed a relatively steady heat transfer coefficient over these zones in both the experimental and numerical results. The numerical top- and side-heated cases matched up closely with the experimental results, with an error of approximately 6%. The bottom-heated case had a larger error, which was approximately 11%, and was likely caused by the linear bubble departure model that was used. </w:t>
      </w:r>
    </w:p>
    <w:p w14:paraId="386771C7" w14:textId="77777777" w:rsidR="00C60DDA" w:rsidRPr="0044372A" w:rsidRDefault="00C60DDA" w:rsidP="00C60DDA">
      <w:pPr>
        <w:pStyle w:val="Text"/>
        <w:spacing w:line="360" w:lineRule="auto"/>
        <w:ind w:firstLine="284"/>
        <w:rPr>
          <w:iCs/>
          <w:lang w:val="en-GB"/>
        </w:rPr>
      </w:pPr>
    </w:p>
    <w:p w14:paraId="551C2ACD" w14:textId="77777777" w:rsidR="009545B1" w:rsidRPr="0044372A" w:rsidRDefault="009545B1" w:rsidP="00C60DDA">
      <w:pPr>
        <w:pStyle w:val="Text"/>
        <w:widowControl/>
        <w:spacing w:line="360" w:lineRule="auto"/>
        <w:ind w:firstLine="0"/>
        <w:jc w:val="center"/>
        <w:rPr>
          <w:iCs/>
          <w:lang w:val="en-GB"/>
        </w:rPr>
      </w:pPr>
      <w:r w:rsidRPr="0044372A">
        <w:rPr>
          <w:iCs/>
          <w:noProof/>
          <w:lang w:val="en-GB"/>
        </w:rPr>
        <w:drawing>
          <wp:inline distT="0" distB="0" distL="0" distR="0" wp14:anchorId="36A35A86" wp14:editId="132A0612">
            <wp:extent cx="2978813" cy="2159635"/>
            <wp:effectExtent l="0" t="0" r="0" b="0"/>
            <wp:docPr id="1" name="Chart 1">
              <a:extLst xmlns:a="http://schemas.openxmlformats.org/drawingml/2006/main">
                <a:ext uri="{FF2B5EF4-FFF2-40B4-BE49-F238E27FC236}">
                  <a16:creationId xmlns:a16="http://schemas.microsoft.com/office/drawing/2014/main" id="{D3ED9161-7D3D-4877-93B3-EDB780DA5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4A2EAB7" w14:textId="40D1DAB1" w:rsidR="009545B1" w:rsidRPr="00C60DDA" w:rsidRDefault="009545B1" w:rsidP="00732465">
      <w:pPr>
        <w:pStyle w:val="Caption"/>
        <w:spacing w:line="360" w:lineRule="auto"/>
        <w:jc w:val="center"/>
        <w:rPr>
          <w:lang w:val="en-GB"/>
        </w:rPr>
      </w:pPr>
      <w:bookmarkStart w:id="98" w:name="_Ref30249305"/>
      <w:bookmarkStart w:id="99" w:name="_Toc26452744"/>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19</w:t>
      </w:r>
      <w:r w:rsidRPr="00C60DDA">
        <w:rPr>
          <w:lang w:val="en-GB"/>
        </w:rPr>
        <w:fldChar w:fldCharType="end"/>
      </w:r>
      <w:bookmarkEnd w:id="98"/>
      <w:r w:rsidRPr="00C60DDA">
        <w:rPr>
          <w:lang w:val="en-GB"/>
        </w:rPr>
        <w:t xml:space="preserve">: Average heat transfer coefficient </w:t>
      </w:r>
      <w:bookmarkEnd w:id="99"/>
      <w:r w:rsidRPr="00C60DDA">
        <w:rPr>
          <w:lang w:val="en-GB"/>
        </w:rPr>
        <w:t>during the region between bubble nucleation and departure for experimental results at a mass flux of 40 kg/m</w:t>
      </w:r>
      <w:r w:rsidRPr="00C60DDA">
        <w:rPr>
          <w:vertAlign w:val="superscript"/>
          <w:lang w:val="en-GB"/>
        </w:rPr>
        <w:t>2</w:t>
      </w:r>
      <w:r w:rsidRPr="00C60DDA">
        <w:rPr>
          <w:lang w:val="en-GB"/>
        </w:rPr>
        <w:t>s and heat flux of 13 kW/m</w:t>
      </w:r>
      <w:r w:rsidRPr="00C60DDA">
        <w:rPr>
          <w:vertAlign w:val="superscript"/>
          <w:lang w:val="en-GB"/>
        </w:rPr>
        <w:t>2</w:t>
      </w:r>
      <w:r w:rsidRPr="00C60DDA">
        <w:rPr>
          <w:lang w:val="en-GB"/>
        </w:rPr>
        <w:t xml:space="preserve"> and numerical results at 40 kg/m</w:t>
      </w:r>
      <w:r w:rsidRPr="00C60DDA">
        <w:rPr>
          <w:vertAlign w:val="superscript"/>
          <w:lang w:val="en-GB"/>
        </w:rPr>
        <w:t>2</w:t>
      </w:r>
      <w:r w:rsidRPr="00C60DDA">
        <w:rPr>
          <w:lang w:val="en-GB"/>
        </w:rPr>
        <w:t>s and with heat flux 10 kW/m</w:t>
      </w:r>
      <w:r w:rsidRPr="00C60DDA">
        <w:rPr>
          <w:vertAlign w:val="superscript"/>
          <w:lang w:val="en-GB"/>
        </w:rPr>
        <w:t>2</w:t>
      </w:r>
      <w:r w:rsidRPr="00C60DDA">
        <w:rPr>
          <w:lang w:val="en-GB"/>
        </w:rPr>
        <w:t xml:space="preserve"> </w:t>
      </w:r>
    </w:p>
    <w:p w14:paraId="69134C10" w14:textId="77777777" w:rsidR="009545B1" w:rsidRPr="000876FA" w:rsidRDefault="009545B1" w:rsidP="00732465">
      <w:pPr>
        <w:pStyle w:val="Text"/>
        <w:widowControl/>
        <w:spacing w:line="360" w:lineRule="auto"/>
        <w:ind w:firstLine="284"/>
        <w:rPr>
          <w:iCs/>
          <w:lang w:val="en-GB"/>
        </w:rPr>
      </w:pPr>
    </w:p>
    <w:p w14:paraId="2459FCFF" w14:textId="3E3AA618" w:rsidR="009545B1" w:rsidRPr="000876FA" w:rsidRDefault="009545B1" w:rsidP="00732465">
      <w:pPr>
        <w:pStyle w:val="Text"/>
        <w:widowControl/>
        <w:spacing w:line="360" w:lineRule="auto"/>
        <w:ind w:firstLine="284"/>
        <w:rPr>
          <w:iCs/>
          <w:lang w:val="en-GB"/>
        </w:rPr>
      </w:pPr>
      <w:r w:rsidRPr="000876FA">
        <w:rPr>
          <w:iCs/>
          <w:lang w:val="en-GB"/>
        </w:rPr>
        <w:lastRenderedPageBreak/>
        <w:t xml:space="preserve">In all three of the three-dimensional cases, the flow throughout the domain was significantly impacted by the presence of the bubble within the flow domain. The impact that the bubble had on the bulk flow was similar for the </w:t>
      </w:r>
      <m:oMath>
        <m:r>
          <w:rPr>
            <w:rFonts w:ascii="Cambria Math" w:hAnsi="Cambria Math"/>
            <w:lang w:val="en-GB"/>
          </w:rPr>
          <m:t>θ</m:t>
        </m:r>
      </m:oMath>
      <w:r w:rsidRPr="000876FA">
        <w:rPr>
          <w:iCs/>
          <w:lang w:val="en-GB"/>
        </w:rPr>
        <w:t xml:space="preserve"> = 0° and 180° heated cases; however, the </w:t>
      </w:r>
      <m:oMath>
        <m:r>
          <w:rPr>
            <w:rFonts w:ascii="Cambria Math" w:hAnsi="Cambria Math"/>
            <w:lang w:val="en-GB"/>
          </w:rPr>
          <m:t>θ</m:t>
        </m:r>
      </m:oMath>
      <w:r w:rsidRPr="000876FA">
        <w:rPr>
          <w:iCs/>
          <w:lang w:val="en-GB"/>
        </w:rPr>
        <w:t xml:space="preserve"> = 90° case had less impact, as demonstrated in </w:t>
      </w:r>
      <w:r w:rsidRPr="000876FA">
        <w:rPr>
          <w:iCs/>
          <w:lang w:val="en-GB"/>
        </w:rPr>
        <w:fldChar w:fldCharType="begin"/>
      </w:r>
      <w:r w:rsidRPr="000876FA">
        <w:rPr>
          <w:iCs/>
          <w:lang w:val="en-GB"/>
        </w:rPr>
        <w:instrText xml:space="preserve"> REF _Ref30249349 \h  \* MERGEFORMAT </w:instrText>
      </w:r>
      <w:r w:rsidRPr="000876FA">
        <w:rPr>
          <w:iCs/>
          <w:lang w:val="en-GB"/>
        </w:rPr>
      </w:r>
      <w:r w:rsidRPr="000876FA">
        <w:rPr>
          <w:iCs/>
          <w:lang w:val="en-GB"/>
        </w:rPr>
        <w:fldChar w:fldCharType="separate"/>
      </w:r>
      <w:r w:rsidR="006F79CF" w:rsidRPr="00C60DDA">
        <w:rPr>
          <w:lang w:val="en-GB"/>
        </w:rPr>
        <w:t xml:space="preserve">Figure </w:t>
      </w:r>
      <w:r w:rsidR="006F79CF">
        <w:rPr>
          <w:lang w:val="en-GB"/>
        </w:rPr>
        <w:t>20</w:t>
      </w:r>
      <w:r w:rsidRPr="000876FA">
        <w:rPr>
          <w:iCs/>
          <w:lang w:val="en-GB"/>
        </w:rPr>
        <w:fldChar w:fldCharType="end"/>
      </w:r>
      <w:r w:rsidRPr="000876FA">
        <w:rPr>
          <w:iCs/>
          <w:lang w:val="en-GB"/>
        </w:rPr>
        <w:t>.</w:t>
      </w:r>
    </w:p>
    <w:p w14:paraId="2B4B8DCB" w14:textId="77777777" w:rsidR="009545B1" w:rsidRPr="000876FA" w:rsidRDefault="009545B1" w:rsidP="00732465">
      <w:pPr>
        <w:pStyle w:val="Text"/>
        <w:widowControl/>
        <w:spacing w:line="360" w:lineRule="auto"/>
        <w:ind w:firstLine="0"/>
        <w:jc w:val="center"/>
        <w:rPr>
          <w:iCs/>
          <w:lang w:val="en-GB"/>
        </w:rPr>
      </w:pPr>
      <w:r w:rsidRPr="000876FA">
        <w:rPr>
          <w:iCs/>
          <w:noProof/>
          <w:lang w:val="en-GB"/>
        </w:rPr>
        <w:drawing>
          <wp:inline distT="0" distB="0" distL="0" distR="0" wp14:anchorId="7E167759" wp14:editId="3EED8492">
            <wp:extent cx="5499100" cy="446278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9100" cy="4462780"/>
                    </a:xfrm>
                    <a:prstGeom prst="rect">
                      <a:avLst/>
                    </a:prstGeom>
                    <a:noFill/>
                  </pic:spPr>
                </pic:pic>
              </a:graphicData>
            </a:graphic>
          </wp:inline>
        </w:drawing>
      </w:r>
    </w:p>
    <w:p w14:paraId="0C8B5F58" w14:textId="24BBCBC0" w:rsidR="009545B1" w:rsidRPr="00C60DDA" w:rsidRDefault="009545B1" w:rsidP="00C60DDA">
      <w:pPr>
        <w:pStyle w:val="Caption"/>
        <w:spacing w:line="360" w:lineRule="auto"/>
        <w:jc w:val="center"/>
        <w:rPr>
          <w:lang w:val="en-GB"/>
        </w:rPr>
      </w:pPr>
      <w:bookmarkStart w:id="100" w:name="_Ref30249349"/>
      <w:bookmarkStart w:id="101" w:name="_Toc26452736"/>
      <w:r w:rsidRPr="00C60DDA">
        <w:rPr>
          <w:lang w:val="en-GB"/>
        </w:rPr>
        <w:t xml:space="preserve">Figure </w:t>
      </w:r>
      <w:r w:rsidRPr="00C60DDA">
        <w:rPr>
          <w:lang w:val="en-GB"/>
        </w:rPr>
        <w:fldChar w:fldCharType="begin"/>
      </w:r>
      <w:r w:rsidRPr="00C60DDA">
        <w:rPr>
          <w:lang w:val="en-GB"/>
        </w:rPr>
        <w:instrText xml:space="preserve"> SEQ Figure \* ARABIC </w:instrText>
      </w:r>
      <w:r w:rsidRPr="00C60DDA">
        <w:rPr>
          <w:lang w:val="en-GB"/>
        </w:rPr>
        <w:fldChar w:fldCharType="separate"/>
      </w:r>
      <w:r w:rsidR="006F79CF">
        <w:rPr>
          <w:noProof/>
          <w:lang w:val="en-GB"/>
        </w:rPr>
        <w:t>20</w:t>
      </w:r>
      <w:r w:rsidRPr="00C60DDA">
        <w:rPr>
          <w:lang w:val="en-GB"/>
        </w:rPr>
        <w:fldChar w:fldCharType="end"/>
      </w:r>
      <w:bookmarkEnd w:id="100"/>
      <w:r w:rsidRPr="00C60DDA">
        <w:rPr>
          <w:lang w:val="en-GB"/>
        </w:rPr>
        <w:t>: Velocity contours and streamlines of the bottom-heated case</w:t>
      </w:r>
      <w:bookmarkEnd w:id="101"/>
      <w:r w:rsidRPr="00C60DDA">
        <w:rPr>
          <w:lang w:val="en-GB"/>
        </w:rPr>
        <w:t xml:space="preserve"> and the side-heated case (m/s)</w:t>
      </w:r>
    </w:p>
    <w:p w14:paraId="59D56817" w14:textId="77777777" w:rsidR="009545B1" w:rsidRPr="000876FA" w:rsidRDefault="009545B1" w:rsidP="00732465">
      <w:pPr>
        <w:pStyle w:val="Text"/>
        <w:widowControl/>
        <w:spacing w:line="360" w:lineRule="auto"/>
        <w:ind w:firstLine="284"/>
        <w:rPr>
          <w:iCs/>
          <w:lang w:val="en-GB"/>
        </w:rPr>
      </w:pPr>
    </w:p>
    <w:p w14:paraId="6B07323D" w14:textId="77777777" w:rsidR="009545B1" w:rsidRPr="000876FA" w:rsidRDefault="009545B1" w:rsidP="00732465">
      <w:pPr>
        <w:pStyle w:val="Text"/>
        <w:widowControl/>
        <w:spacing w:line="360" w:lineRule="auto"/>
        <w:ind w:firstLine="284"/>
        <w:rPr>
          <w:iCs/>
          <w:lang w:val="en-GB"/>
        </w:rPr>
      </w:pPr>
      <w:r w:rsidRPr="000876FA">
        <w:rPr>
          <w:iCs/>
          <w:lang w:val="en-GB"/>
        </w:rPr>
        <w:t xml:space="preserve">As the bubble grew in size, fluid was forced to flow around it, reducing the flow area and therefore increasing the flow speed. The fluid directly in front of the bubble was also accelerated by the massive increase in volume of the bubble caused by the large density difference between the liquid and vapour. </w:t>
      </w:r>
    </w:p>
    <w:p w14:paraId="0E1F3FFB" w14:textId="77777777" w:rsidR="009545B1" w:rsidRPr="000876FA" w:rsidRDefault="009545B1" w:rsidP="00732465">
      <w:pPr>
        <w:pStyle w:val="Text"/>
        <w:widowControl/>
        <w:spacing w:line="360" w:lineRule="auto"/>
        <w:ind w:firstLine="284"/>
        <w:rPr>
          <w:iCs/>
          <w:lang w:val="en-GB"/>
        </w:rPr>
      </w:pPr>
    </w:p>
    <w:p w14:paraId="5FE6305C" w14:textId="4D3C5A1B" w:rsidR="009545B1" w:rsidRPr="000876FA" w:rsidRDefault="009545B1" w:rsidP="00732465">
      <w:pPr>
        <w:pStyle w:val="Text"/>
        <w:widowControl/>
        <w:spacing w:line="360" w:lineRule="auto"/>
        <w:ind w:firstLine="284"/>
        <w:rPr>
          <w:iCs/>
          <w:lang w:val="en-GB"/>
        </w:rPr>
      </w:pPr>
      <w:r w:rsidRPr="000876FA">
        <w:rPr>
          <w:iCs/>
          <w:lang w:val="en-GB"/>
        </w:rPr>
        <w:fldChar w:fldCharType="begin"/>
      </w:r>
      <w:r w:rsidRPr="000876FA">
        <w:rPr>
          <w:iCs/>
          <w:lang w:val="en-GB"/>
        </w:rPr>
        <w:instrText xml:space="preserve"> REF _Ref30249349 \h  \* MERGEFORMAT </w:instrText>
      </w:r>
      <w:r w:rsidRPr="000876FA">
        <w:rPr>
          <w:iCs/>
          <w:lang w:val="en-GB"/>
        </w:rPr>
      </w:r>
      <w:r w:rsidRPr="000876FA">
        <w:rPr>
          <w:iCs/>
          <w:lang w:val="en-GB"/>
        </w:rPr>
        <w:fldChar w:fldCharType="separate"/>
      </w:r>
      <w:r w:rsidR="006F79CF" w:rsidRPr="00C60DDA">
        <w:rPr>
          <w:lang w:val="en-GB"/>
        </w:rPr>
        <w:t xml:space="preserve">Figure </w:t>
      </w:r>
      <w:r w:rsidR="006F79CF">
        <w:rPr>
          <w:lang w:val="en-GB"/>
        </w:rPr>
        <w:t>20</w:t>
      </w:r>
      <w:r w:rsidRPr="000876FA">
        <w:rPr>
          <w:iCs/>
          <w:lang w:val="en-GB"/>
        </w:rPr>
        <w:fldChar w:fldCharType="end"/>
      </w:r>
      <w:r w:rsidRPr="000876FA">
        <w:rPr>
          <w:iCs/>
          <w:lang w:val="en-GB"/>
        </w:rPr>
        <w:t xml:space="preserve"> shows how the presence of the bubble in the bottom-heated case caused liquid acceleration around the side of the bubble, followed by a small region of deceleration as the flow area increased, followed again by a large acceleration of the liquid as the growing bubble pushed the liquid forward. The flow was not only affected near the bubble, but also down the length of the microchannel with large increases in velocity, which increased the forced convection in this region.</w:t>
      </w:r>
    </w:p>
    <w:p w14:paraId="1CDA31C2" w14:textId="77777777" w:rsidR="009545B1" w:rsidRPr="000876FA" w:rsidRDefault="009545B1" w:rsidP="00732465">
      <w:pPr>
        <w:pStyle w:val="Text"/>
        <w:widowControl/>
        <w:spacing w:line="360" w:lineRule="auto"/>
        <w:ind w:firstLine="284"/>
        <w:rPr>
          <w:iCs/>
          <w:lang w:val="en-GB"/>
        </w:rPr>
      </w:pPr>
    </w:p>
    <w:p w14:paraId="7D357CFA" w14:textId="6DA79BF2" w:rsidR="009545B1" w:rsidRDefault="009545B1" w:rsidP="00C60DDA">
      <w:pPr>
        <w:pStyle w:val="Text"/>
        <w:spacing w:line="360" w:lineRule="auto"/>
        <w:ind w:firstLine="284"/>
        <w:rPr>
          <w:iCs/>
          <w:lang w:val="en-GB"/>
        </w:rPr>
      </w:pPr>
      <w:r w:rsidRPr="00C60DDA">
        <w:rPr>
          <w:iCs/>
          <w:lang w:val="en-GB"/>
        </w:rPr>
        <w:t>The effect of the bubble on the flow was slightly lower for the side-heated (</w:t>
      </w:r>
      <m:oMath>
        <m:r>
          <w:rPr>
            <w:rFonts w:ascii="Cambria Math" w:hAnsi="Cambria Math"/>
            <w:lang w:val="en-GB"/>
          </w:rPr>
          <m:t>θ</m:t>
        </m:r>
      </m:oMath>
      <w:r w:rsidRPr="00C60DDA">
        <w:rPr>
          <w:iCs/>
          <w:lang w:val="en-GB"/>
        </w:rPr>
        <w:t xml:space="preserve"> = 90°) case. The bubble formed on the side of the channel due to the force of buoyancy, which placed it in a region where a velocity boundary layer had formed. This boundary layer can be seen in </w:t>
      </w:r>
      <w:r w:rsidRPr="00C60DDA">
        <w:rPr>
          <w:iCs/>
          <w:lang w:val="en-GB"/>
        </w:rPr>
        <w:fldChar w:fldCharType="begin"/>
      </w:r>
      <w:r w:rsidRPr="00C60DDA">
        <w:rPr>
          <w:iCs/>
          <w:lang w:val="en-GB"/>
        </w:rPr>
        <w:instrText xml:space="preserve"> REF _Ref30249349 \h  \* MERGEFORMAT </w:instrText>
      </w:r>
      <w:r w:rsidRPr="00C60DDA">
        <w:rPr>
          <w:iCs/>
          <w:lang w:val="en-GB"/>
        </w:rPr>
      </w:r>
      <w:r w:rsidRPr="00C60DDA">
        <w:rPr>
          <w:iCs/>
          <w:lang w:val="en-GB"/>
        </w:rPr>
        <w:fldChar w:fldCharType="separate"/>
      </w:r>
      <w:r w:rsidR="006F79CF" w:rsidRPr="006F79CF">
        <w:rPr>
          <w:iCs/>
          <w:lang w:val="en-GB"/>
        </w:rPr>
        <w:t>Figure 20</w:t>
      </w:r>
      <w:r w:rsidRPr="00C60DDA">
        <w:rPr>
          <w:iCs/>
          <w:lang w:val="en-GB"/>
        </w:rPr>
        <w:fldChar w:fldCharType="end"/>
      </w:r>
      <w:r w:rsidRPr="00C60DDA">
        <w:rPr>
          <w:iCs/>
          <w:lang w:val="en-GB"/>
        </w:rPr>
        <w:t>. Therefore, the effect of the bubble on the downstream flow was approximately 40% less than for the bottom-heated (</w:t>
      </w:r>
      <m:oMath>
        <m:r>
          <w:rPr>
            <w:rFonts w:ascii="Cambria Math" w:hAnsi="Cambria Math"/>
            <w:lang w:val="en-GB"/>
          </w:rPr>
          <m:t>θ</m:t>
        </m:r>
      </m:oMath>
      <w:r w:rsidRPr="00C60DDA">
        <w:rPr>
          <w:iCs/>
          <w:lang w:val="en-GB"/>
        </w:rPr>
        <w:t xml:space="preserve"> = 0°) case and only occurred at one side of the channel, which further influenced the difference in heat transfer coefficient between the bottom- (</w:t>
      </w:r>
      <m:oMath>
        <m:r>
          <w:rPr>
            <w:rFonts w:ascii="Cambria Math" w:hAnsi="Cambria Math"/>
            <w:lang w:val="en-GB"/>
          </w:rPr>
          <m:t>θ</m:t>
        </m:r>
      </m:oMath>
      <w:r w:rsidRPr="00C60DDA">
        <w:rPr>
          <w:iCs/>
          <w:lang w:val="en-GB"/>
        </w:rPr>
        <w:t xml:space="preserve"> = 0°) and side- (</w:t>
      </w:r>
      <m:oMath>
        <m:r>
          <w:rPr>
            <w:rFonts w:ascii="Cambria Math" w:hAnsi="Cambria Math"/>
            <w:lang w:val="en-GB"/>
          </w:rPr>
          <m:t>θ</m:t>
        </m:r>
      </m:oMath>
      <w:r w:rsidRPr="00C60DDA">
        <w:rPr>
          <w:iCs/>
          <w:lang w:val="en-GB"/>
        </w:rPr>
        <w:t xml:space="preserve"> = 90°) heated cases, </w:t>
      </w:r>
      <w:r w:rsidRPr="00C60DDA">
        <w:rPr>
          <w:iCs/>
          <w:lang w:val="en-GB"/>
        </w:rPr>
        <w:lastRenderedPageBreak/>
        <w:t>as shown in</w:t>
      </w:r>
      <w:r w:rsidR="00C60DDA" w:rsidRPr="00C60DDA">
        <w:rPr>
          <w:iCs/>
          <w:lang w:val="en-GB"/>
        </w:rPr>
        <w:t xml:space="preserve"> </w:t>
      </w:r>
      <w:r w:rsidR="00C60DDA" w:rsidRPr="00C60DDA">
        <w:rPr>
          <w:iCs/>
          <w:lang w:val="en-GB"/>
        </w:rPr>
        <w:fldChar w:fldCharType="begin"/>
      </w:r>
      <w:r w:rsidR="00C60DDA" w:rsidRPr="00C60DDA">
        <w:rPr>
          <w:iCs/>
          <w:lang w:val="en-GB"/>
        </w:rPr>
        <w:instrText xml:space="preserve"> REF _Ref38350437 \h </w:instrText>
      </w:r>
      <w:r w:rsidR="00C60DDA" w:rsidRPr="00C60DDA">
        <w:rPr>
          <w:iCs/>
          <w:lang w:val="en-GB"/>
        </w:rPr>
      </w:r>
      <w:r w:rsidR="00C60DDA" w:rsidRPr="00C60DDA">
        <w:rPr>
          <w:iCs/>
          <w:lang w:val="en-GB"/>
        </w:rPr>
        <w:instrText xml:space="preserve"> \* MERGEFORMAT </w:instrText>
      </w:r>
      <w:r w:rsidR="00C60DDA" w:rsidRPr="00C60DDA">
        <w:rPr>
          <w:iCs/>
          <w:lang w:val="en-GB"/>
        </w:rPr>
        <w:fldChar w:fldCharType="separate"/>
      </w:r>
      <w:r w:rsidR="006F79CF" w:rsidRPr="00C60DDA">
        <w:rPr>
          <w:lang w:val="en-GB"/>
        </w:rPr>
        <w:t xml:space="preserve">Figure </w:t>
      </w:r>
      <w:r w:rsidR="006F79CF">
        <w:rPr>
          <w:noProof/>
          <w:lang w:val="en-GB"/>
        </w:rPr>
        <w:t>6</w:t>
      </w:r>
      <w:r w:rsidR="00C60DDA" w:rsidRPr="00C60DDA">
        <w:rPr>
          <w:iCs/>
          <w:lang w:val="en-GB"/>
        </w:rPr>
        <w:fldChar w:fldCharType="end"/>
      </w:r>
      <w:r w:rsidR="00C60DDA" w:rsidRPr="00C60DDA">
        <w:rPr>
          <w:iCs/>
          <w:lang w:val="en-GB"/>
        </w:rPr>
        <w:t xml:space="preserve">. </w:t>
      </w:r>
    </w:p>
    <w:p w14:paraId="5747137C" w14:textId="77777777" w:rsidR="00C60DDA" w:rsidRPr="00C60DDA" w:rsidRDefault="00C60DDA" w:rsidP="00C60DDA">
      <w:pPr>
        <w:pStyle w:val="Text"/>
        <w:spacing w:line="360" w:lineRule="auto"/>
        <w:ind w:firstLine="284"/>
        <w:rPr>
          <w:iCs/>
          <w:lang w:val="en-GB"/>
        </w:rPr>
      </w:pPr>
    </w:p>
    <w:p w14:paraId="08087670" w14:textId="77777777" w:rsidR="009545B1" w:rsidRPr="000876FA" w:rsidRDefault="009545B1" w:rsidP="00732465">
      <w:pPr>
        <w:pStyle w:val="Text"/>
        <w:widowControl/>
        <w:spacing w:line="360" w:lineRule="auto"/>
        <w:ind w:firstLine="284"/>
        <w:rPr>
          <w:iCs/>
          <w:lang w:val="en-GB"/>
        </w:rPr>
      </w:pPr>
      <w:r w:rsidRPr="000876FA">
        <w:rPr>
          <w:iCs/>
          <w:lang w:val="en-GB"/>
        </w:rPr>
        <w:t xml:space="preserve">Both the two- and three-dimensional results showed that the gravitational orientation of the channel affected the heat transfer characteristics of the domain, mostly through the influence that it, as well as the contact angle, had on the departure of the nucleated bubbles. The gravitational orientation also had an effect on the location of nucleated bubbles, which influenced the extent to which these bubbles affected the bulk fluid flow. </w:t>
      </w:r>
    </w:p>
    <w:p w14:paraId="1B93E88B" w14:textId="77777777" w:rsidR="009545B1" w:rsidRPr="000876FA" w:rsidRDefault="009545B1" w:rsidP="00732465">
      <w:pPr>
        <w:spacing w:line="360" w:lineRule="auto"/>
        <w:ind w:firstLine="284"/>
        <w:jc w:val="both"/>
        <w:rPr>
          <w:rFonts w:eastAsiaTheme="minorEastAsia"/>
          <w:lang w:val="en-GB"/>
        </w:rPr>
      </w:pPr>
    </w:p>
    <w:bookmarkEnd w:id="53"/>
    <w:bookmarkEnd w:id="54"/>
    <w:bookmarkEnd w:id="55"/>
    <w:p w14:paraId="5DCBB4F5" w14:textId="59F7CDA6" w:rsidR="00034C18" w:rsidRPr="000876FA" w:rsidRDefault="00100295" w:rsidP="000D0E21">
      <w:pPr>
        <w:pStyle w:val="Heading1"/>
        <w:keepLines/>
        <w:numPr>
          <w:ilvl w:val="0"/>
          <w:numId w:val="3"/>
        </w:numPr>
        <w:autoSpaceDE/>
        <w:autoSpaceDN/>
        <w:spacing w:before="0" w:after="60" w:line="360" w:lineRule="auto"/>
        <w:ind w:left="425" w:hanging="357"/>
        <w:jc w:val="left"/>
        <w:rPr>
          <w:b/>
          <w:bCs/>
          <w:lang w:val="en-GB"/>
        </w:rPr>
      </w:pPr>
      <w:r w:rsidRPr="000876FA">
        <w:rPr>
          <w:b/>
          <w:bCs/>
          <w:lang w:val="en-GB"/>
        </w:rPr>
        <w:t>CONCLUSION</w:t>
      </w:r>
    </w:p>
    <w:p w14:paraId="74188D3A" w14:textId="77777777" w:rsidR="0048765F" w:rsidRPr="000876FA" w:rsidRDefault="0048765F" w:rsidP="00732465">
      <w:pPr>
        <w:spacing w:line="360" w:lineRule="auto"/>
        <w:rPr>
          <w:rFonts w:eastAsia="Dotum"/>
          <w:lang w:val="en-GB"/>
        </w:rPr>
      </w:pPr>
    </w:p>
    <w:p w14:paraId="6AE9FB5C" w14:textId="2478BDDE" w:rsidR="00034C18" w:rsidRPr="000876FA" w:rsidRDefault="00034C18" w:rsidP="00732465">
      <w:pPr>
        <w:spacing w:line="360" w:lineRule="auto"/>
        <w:ind w:firstLine="202"/>
        <w:jc w:val="both"/>
        <w:rPr>
          <w:lang w:val="en-GB"/>
        </w:rPr>
      </w:pPr>
      <w:r w:rsidRPr="000876FA">
        <w:rPr>
          <w:lang w:val="en-GB"/>
        </w:rPr>
        <w:t>A joint experimental and numerical investigation of flow</w:t>
      </w:r>
      <w:r w:rsidR="00100295" w:rsidRPr="000876FA">
        <w:rPr>
          <w:lang w:val="en-GB"/>
        </w:rPr>
        <w:t>-</w:t>
      </w:r>
      <w:r w:rsidRPr="000876FA">
        <w:rPr>
          <w:lang w:val="en-GB"/>
        </w:rPr>
        <w:t xml:space="preserve">boiling was conducted focusing on the effect of rotation on the </w:t>
      </w:r>
      <w:r w:rsidR="00CC42CA" w:rsidRPr="000876FA">
        <w:rPr>
          <w:lang w:val="en-GB"/>
        </w:rPr>
        <w:t>local time</w:t>
      </w:r>
      <w:r w:rsidR="006E734C" w:rsidRPr="000876FA">
        <w:rPr>
          <w:lang w:val="en-GB"/>
        </w:rPr>
        <w:t>-</w:t>
      </w:r>
      <w:r w:rsidR="00CC42CA" w:rsidRPr="000876FA">
        <w:rPr>
          <w:lang w:val="en-GB"/>
        </w:rPr>
        <w:t>average</w:t>
      </w:r>
      <w:r w:rsidR="0048765F" w:rsidRPr="000876FA">
        <w:rPr>
          <w:lang w:val="en-GB"/>
        </w:rPr>
        <w:t>d</w:t>
      </w:r>
      <w:r w:rsidR="00CC42CA" w:rsidRPr="000876FA">
        <w:rPr>
          <w:lang w:val="en-GB"/>
        </w:rPr>
        <w:t xml:space="preserve"> </w:t>
      </w:r>
      <w:r w:rsidRPr="000876FA">
        <w:rPr>
          <w:lang w:val="en-GB"/>
        </w:rPr>
        <w:t xml:space="preserve">heat transfer coefficient in a </w:t>
      </w:r>
      <w:r w:rsidR="005C4A6F">
        <w:rPr>
          <w:lang w:val="en-GB"/>
        </w:rPr>
        <w:t>mini/</w:t>
      </w:r>
      <w:r w:rsidRPr="000876FA">
        <w:rPr>
          <w:lang w:val="en-GB"/>
        </w:rPr>
        <w:t>micro</w:t>
      </w:r>
      <w:r w:rsidR="005C4A6F">
        <w:rPr>
          <w:lang w:val="en-GB"/>
        </w:rPr>
        <w:t xml:space="preserve"> </w:t>
      </w:r>
      <w:r w:rsidRPr="000876FA">
        <w:rPr>
          <w:lang w:val="en-GB"/>
        </w:rPr>
        <w:t>channel with an aspect ratio of 10 and hydraulic diameter of 909 μm. The experimental results showed that bubble detachment from a nucleation site had a significant impact on the local heat transfer coefficient.</w:t>
      </w:r>
      <w:r w:rsidR="008B5D7F" w:rsidRPr="000876FA">
        <w:rPr>
          <w:lang w:val="en-GB"/>
        </w:rPr>
        <w:t xml:space="preserve"> Bottom</w:t>
      </w:r>
      <w:r w:rsidR="006E734C" w:rsidRPr="000876FA">
        <w:rPr>
          <w:lang w:val="en-GB"/>
        </w:rPr>
        <w:t>-</w:t>
      </w:r>
      <w:r w:rsidR="008B5D7F" w:rsidRPr="000876FA">
        <w:rPr>
          <w:lang w:val="en-GB"/>
        </w:rPr>
        <w:t>heated cases</w:t>
      </w:r>
      <w:r w:rsidRPr="000876FA">
        <w:rPr>
          <w:lang w:val="en-GB"/>
        </w:rPr>
        <w:t xml:space="preserve"> </w:t>
      </w:r>
      <w:r w:rsidR="008B5D7F" w:rsidRPr="000876FA">
        <w:rPr>
          <w:lang w:val="en-GB"/>
        </w:rPr>
        <w:t>(</w:t>
      </w:r>
      <m:oMath>
        <m:r>
          <w:rPr>
            <w:rFonts w:ascii="Cambria Math" w:hAnsi="Cambria Math"/>
            <w:lang w:val="en-GB"/>
          </w:rPr>
          <m:t>θ</m:t>
        </m:r>
      </m:oMath>
      <w:r w:rsidR="00CC42CA" w:rsidRPr="000876FA">
        <w:rPr>
          <w:lang w:val="en-GB"/>
        </w:rPr>
        <w:t xml:space="preserve"> = 0°</w:t>
      </w:r>
      <w:r w:rsidR="008B5D7F" w:rsidRPr="000876FA">
        <w:rPr>
          <w:lang w:val="en-GB"/>
        </w:rPr>
        <w:t>)</w:t>
      </w:r>
      <w:r w:rsidR="00CC42CA" w:rsidRPr="000876FA">
        <w:rPr>
          <w:lang w:val="en-GB"/>
        </w:rPr>
        <w:t xml:space="preserve"> had</w:t>
      </w:r>
      <w:r w:rsidRPr="000876FA">
        <w:rPr>
          <w:lang w:val="en-GB"/>
        </w:rPr>
        <w:t xml:space="preserve"> a nucleation site with clear bubble growth and detachment</w:t>
      </w:r>
      <w:r w:rsidR="008B5D7F" w:rsidRPr="000876FA">
        <w:rPr>
          <w:lang w:val="en-GB"/>
        </w:rPr>
        <w:t xml:space="preserve">, </w:t>
      </w:r>
      <w:r w:rsidR="000D3D03" w:rsidRPr="000876FA">
        <w:rPr>
          <w:lang w:val="en-GB"/>
        </w:rPr>
        <w:t>which improved</w:t>
      </w:r>
      <w:r w:rsidRPr="000876FA">
        <w:rPr>
          <w:lang w:val="en-GB"/>
        </w:rPr>
        <w:t xml:space="preserve"> the local heat transfer coefficient by up to </w:t>
      </w:r>
      <w:r w:rsidR="000D3D03" w:rsidRPr="000876FA">
        <w:rPr>
          <w:lang w:val="en-GB"/>
        </w:rPr>
        <w:t>201</w:t>
      </w:r>
      <w:r w:rsidRPr="000876FA">
        <w:rPr>
          <w:lang w:val="en-GB"/>
        </w:rPr>
        <w:t xml:space="preserve">% </w:t>
      </w:r>
      <w:r w:rsidR="00CC42CA" w:rsidRPr="000876FA">
        <w:rPr>
          <w:lang w:val="en-GB"/>
        </w:rPr>
        <w:t xml:space="preserve">compared </w:t>
      </w:r>
      <w:r w:rsidR="006E734C" w:rsidRPr="000876FA">
        <w:rPr>
          <w:lang w:val="en-GB"/>
        </w:rPr>
        <w:t>with</w:t>
      </w:r>
      <w:r w:rsidR="00CC42CA" w:rsidRPr="000876FA">
        <w:rPr>
          <w:lang w:val="en-GB"/>
        </w:rPr>
        <w:t xml:space="preserve"> other rotations at all vapour qualities and mass fluxes.</w:t>
      </w:r>
      <w:r w:rsidRPr="000876FA">
        <w:rPr>
          <w:lang w:val="en-GB"/>
        </w:rPr>
        <w:t xml:space="preserve"> </w:t>
      </w:r>
      <w:r w:rsidR="005C4A6F">
        <w:rPr>
          <w:lang w:val="en-GB"/>
        </w:rPr>
        <w:t>C</w:t>
      </w:r>
      <w:r w:rsidRPr="000876FA">
        <w:rPr>
          <w:lang w:val="en-GB"/>
        </w:rPr>
        <w:t xml:space="preserve">hannels </w:t>
      </w:r>
      <w:r w:rsidR="008B5D7F" w:rsidRPr="000876FA">
        <w:rPr>
          <w:lang w:val="en-GB"/>
        </w:rPr>
        <w:t>with rotational orientation of</w:t>
      </w:r>
      <w:r w:rsidRPr="000876FA">
        <w:rPr>
          <w:lang w:val="en-GB"/>
        </w:rPr>
        <w:t xml:space="preserve"> </w:t>
      </w:r>
      <m:oMath>
        <m:r>
          <w:rPr>
            <w:rFonts w:ascii="Cambria Math" w:hAnsi="Cambria Math"/>
            <w:lang w:val="en-GB"/>
          </w:rPr>
          <m:t>θ </m:t>
        </m:r>
      </m:oMath>
      <w:r w:rsidRPr="000876FA">
        <w:rPr>
          <w:lang w:val="en-GB"/>
        </w:rPr>
        <w:t xml:space="preserve">= 0° and 180° were </w:t>
      </w:r>
      <w:r w:rsidR="00946275" w:rsidRPr="000876FA">
        <w:rPr>
          <w:lang w:val="en-GB"/>
        </w:rPr>
        <w:t xml:space="preserve">dominated by </w:t>
      </w:r>
      <w:r w:rsidRPr="000876FA">
        <w:rPr>
          <w:lang w:val="en-GB"/>
        </w:rPr>
        <w:t>nucleate boiling with a</w:t>
      </w:r>
      <w:r w:rsidR="00CC42CA" w:rsidRPr="000876FA">
        <w:rPr>
          <w:lang w:val="en-GB"/>
        </w:rPr>
        <w:t>n increase</w:t>
      </w:r>
      <w:r w:rsidRPr="000876FA">
        <w:rPr>
          <w:lang w:val="en-GB"/>
        </w:rPr>
        <w:t xml:space="preserve"> in the </w:t>
      </w:r>
      <w:r w:rsidR="00CC42CA" w:rsidRPr="000876FA">
        <w:rPr>
          <w:lang w:val="en-GB"/>
        </w:rPr>
        <w:t xml:space="preserve">local </w:t>
      </w:r>
      <w:r w:rsidRPr="000876FA">
        <w:rPr>
          <w:lang w:val="en-GB"/>
        </w:rPr>
        <w:t>heat transfer coefficient as heat fluxes increased</w:t>
      </w:r>
      <w:r w:rsidR="00CC42CA" w:rsidRPr="000876FA">
        <w:rPr>
          <w:lang w:val="en-GB"/>
        </w:rPr>
        <w:t xml:space="preserve"> and more intense boiling </w:t>
      </w:r>
      <w:r w:rsidR="00946275" w:rsidRPr="000876FA">
        <w:rPr>
          <w:lang w:val="en-GB"/>
        </w:rPr>
        <w:t xml:space="preserve">occurred </w:t>
      </w:r>
      <w:r w:rsidR="00CC42CA" w:rsidRPr="000876FA">
        <w:rPr>
          <w:lang w:val="en-GB"/>
        </w:rPr>
        <w:t>at nucleation</w:t>
      </w:r>
      <w:r w:rsidRPr="000876FA">
        <w:rPr>
          <w:lang w:val="en-GB"/>
        </w:rPr>
        <w:t>.</w:t>
      </w:r>
      <w:r w:rsidR="00240B11" w:rsidRPr="000876FA">
        <w:rPr>
          <w:lang w:val="en-GB"/>
        </w:rPr>
        <w:t xml:space="preserve"> </w:t>
      </w:r>
      <w:r w:rsidR="004D1D3B" w:rsidRPr="000876FA">
        <w:rPr>
          <w:lang w:val="en-GB"/>
        </w:rPr>
        <w:t>Rotated channels (</w:t>
      </w:r>
      <m:oMath>
        <m:r>
          <w:rPr>
            <w:rFonts w:ascii="Cambria Math" w:hAnsi="Cambria Math"/>
            <w:lang w:val="en-GB"/>
          </w:rPr>
          <m:t>θ</m:t>
        </m:r>
      </m:oMath>
      <w:r w:rsidRPr="000876FA">
        <w:rPr>
          <w:lang w:val="en-GB"/>
        </w:rPr>
        <w:t xml:space="preserve"> = </w:t>
      </w:r>
      <w:r w:rsidR="00CC42CA" w:rsidRPr="000876FA">
        <w:rPr>
          <w:lang w:val="en-GB"/>
        </w:rPr>
        <w:t xml:space="preserve">30°, </w:t>
      </w:r>
      <w:r w:rsidRPr="000876FA">
        <w:rPr>
          <w:lang w:val="en-GB"/>
        </w:rPr>
        <w:t>60° and 90°</w:t>
      </w:r>
      <w:r w:rsidR="004D1D3B" w:rsidRPr="000876FA">
        <w:rPr>
          <w:lang w:val="en-GB"/>
        </w:rPr>
        <w:t>)</w:t>
      </w:r>
      <w:r w:rsidRPr="000876FA">
        <w:rPr>
          <w:lang w:val="en-GB"/>
        </w:rPr>
        <w:t xml:space="preserve"> had a combination of </w:t>
      </w:r>
      <w:r w:rsidR="00946275" w:rsidRPr="000876FA">
        <w:rPr>
          <w:lang w:val="en-GB"/>
        </w:rPr>
        <w:t xml:space="preserve">flow behaviour dominated by </w:t>
      </w:r>
      <w:r w:rsidRPr="000876FA">
        <w:rPr>
          <w:lang w:val="en-GB"/>
        </w:rPr>
        <w:t xml:space="preserve">nucleate boiling and forced convection with a decrease in the local heat transfer coefficient as vapour quality increased but also a decrease in the local heat transfer coefficient with an increase in the heat flux. The numerical simulations supported the results of the experimental investigation, showing that the gravitational orientation of the channel had a large effect on the heat transfer characteristics of the microchannel. The average heat transfer coefficient of the </w:t>
      </w:r>
      <m:oMath>
        <m:r>
          <w:rPr>
            <w:rFonts w:ascii="Cambria Math" w:hAnsi="Cambria Math"/>
            <w:lang w:val="en-GB"/>
          </w:rPr>
          <m:t>θ</m:t>
        </m:r>
      </m:oMath>
      <w:r w:rsidR="00CC42CA" w:rsidRPr="000876FA">
        <w:rPr>
          <w:lang w:val="en-GB"/>
        </w:rPr>
        <w:t xml:space="preserve"> = 0° </w:t>
      </w:r>
      <w:r w:rsidRPr="000876FA">
        <w:rPr>
          <w:lang w:val="en-GB"/>
        </w:rPr>
        <w:t xml:space="preserve">heated case increased during bubble departure to almost 100% higher than </w:t>
      </w:r>
      <w:r w:rsidR="006E734C" w:rsidRPr="000876FA">
        <w:rPr>
          <w:lang w:val="en-GB"/>
        </w:rPr>
        <w:t xml:space="preserve">for </w:t>
      </w:r>
      <w:r w:rsidRPr="000876FA">
        <w:rPr>
          <w:lang w:val="en-GB"/>
        </w:rPr>
        <w:t xml:space="preserve">the </w:t>
      </w:r>
      <m:oMath>
        <m:r>
          <w:rPr>
            <w:rFonts w:ascii="Cambria Math" w:hAnsi="Cambria Math"/>
            <w:lang w:val="en-GB"/>
          </w:rPr>
          <m:t>θ</m:t>
        </m:r>
      </m:oMath>
      <w:r w:rsidR="00CC42CA" w:rsidRPr="000876FA">
        <w:rPr>
          <w:lang w:val="en-GB"/>
        </w:rPr>
        <w:t xml:space="preserve"> = 180°</w:t>
      </w:r>
      <w:r w:rsidRPr="000876FA">
        <w:rPr>
          <w:lang w:val="en-GB"/>
        </w:rPr>
        <w:t xml:space="preserve"> heated case. The </w:t>
      </w:r>
      <m:oMath>
        <m:r>
          <w:rPr>
            <w:rFonts w:ascii="Cambria Math" w:hAnsi="Cambria Math"/>
            <w:lang w:val="en-GB"/>
          </w:rPr>
          <m:t>θ</m:t>
        </m:r>
      </m:oMath>
      <w:r w:rsidR="00CC42CA" w:rsidRPr="000876FA">
        <w:rPr>
          <w:lang w:val="en-GB"/>
        </w:rPr>
        <w:t> = 90°</w:t>
      </w:r>
      <w:r w:rsidRPr="000876FA">
        <w:rPr>
          <w:lang w:val="en-GB"/>
        </w:rPr>
        <w:t xml:space="preserve"> heated case showed the least impact of the bubble on the average heat transfer coefficient, which increased by only 2% over the duration of the simulation. </w:t>
      </w:r>
      <w:r w:rsidR="005C4A6F">
        <w:rPr>
          <w:lang w:val="en-GB"/>
        </w:rPr>
        <w:t xml:space="preserve"> </w:t>
      </w:r>
      <w:bookmarkStart w:id="102" w:name="_Hlk38380743"/>
      <w:r w:rsidR="005C4A6F">
        <w:rPr>
          <w:lang w:val="en-GB"/>
        </w:rPr>
        <w:t xml:space="preserve">Additional experimental work is needed to determine what the critical mass flux the effect the localised buoyancy driven become insignificant.  </w:t>
      </w:r>
      <w:bookmarkEnd w:id="102"/>
    </w:p>
    <w:p w14:paraId="2D5CE8E4" w14:textId="77777777" w:rsidR="00034C18" w:rsidRPr="000876FA" w:rsidRDefault="00034C18" w:rsidP="00732465">
      <w:pPr>
        <w:pStyle w:val="Heading1"/>
        <w:spacing w:before="360" w:after="120" w:line="360" w:lineRule="auto"/>
        <w:jc w:val="left"/>
        <w:rPr>
          <w:b/>
          <w:smallCaps w:val="0"/>
          <w:lang w:val="en-GB"/>
        </w:rPr>
      </w:pPr>
      <w:r w:rsidRPr="000876FA">
        <w:rPr>
          <w:rFonts w:eastAsia="Dotum"/>
          <w:b/>
          <w:smallCaps w:val="0"/>
          <w:lang w:val="en-GB"/>
        </w:rPr>
        <w:t>Acknowledgements</w:t>
      </w:r>
    </w:p>
    <w:p w14:paraId="2C893455" w14:textId="73A5A172" w:rsidR="00EA2A6C" w:rsidRPr="000876FA" w:rsidRDefault="00883105" w:rsidP="00732465">
      <w:pPr>
        <w:pStyle w:val="Text"/>
        <w:widowControl/>
        <w:spacing w:line="360" w:lineRule="auto"/>
        <w:ind w:firstLine="227"/>
        <w:rPr>
          <w:lang w:val="en-GB"/>
        </w:rPr>
      </w:pPr>
      <w:r w:rsidRPr="00883105">
        <w:rPr>
          <w:lang w:val="en-GB"/>
        </w:rPr>
        <w:t xml:space="preserve">This project has received funding from the European Union’s Horizon 2020 research and innovation programme under the Marie </w:t>
      </w:r>
      <w:proofErr w:type="spellStart"/>
      <w:r w:rsidRPr="00883105">
        <w:rPr>
          <w:lang w:val="en-GB"/>
        </w:rPr>
        <w:t>Skłodowska</w:t>
      </w:r>
      <w:proofErr w:type="spellEnd"/>
      <w:r w:rsidRPr="00883105">
        <w:rPr>
          <w:lang w:val="en-GB"/>
        </w:rPr>
        <w:t>-Curie grant agreement No. 778104</w:t>
      </w:r>
      <w:r>
        <w:rPr>
          <w:lang w:val="en-GB"/>
        </w:rPr>
        <w:t xml:space="preserve">. </w:t>
      </w:r>
      <w:r w:rsidR="00EA2A6C" w:rsidRPr="000876FA">
        <w:rPr>
          <w:lang w:val="en-GB"/>
        </w:rPr>
        <w:t xml:space="preserve">The authors </w:t>
      </w:r>
      <w:r>
        <w:rPr>
          <w:lang w:val="en-GB"/>
        </w:rPr>
        <w:t xml:space="preserve">also </w:t>
      </w:r>
      <w:r w:rsidR="00EA2A6C" w:rsidRPr="000876FA">
        <w:rPr>
          <w:lang w:val="en-GB"/>
        </w:rPr>
        <w:t xml:space="preserve">acknowledge the Centre for High Performance Computing (CHPC), South Africa, for providing computational resources </w:t>
      </w:r>
      <w:r w:rsidR="00946275" w:rsidRPr="000876FA">
        <w:rPr>
          <w:lang w:val="en-GB"/>
        </w:rPr>
        <w:t>for</w:t>
      </w:r>
      <w:r w:rsidR="00EA2A6C" w:rsidRPr="000876FA">
        <w:rPr>
          <w:lang w:val="en-GB"/>
        </w:rPr>
        <w:t xml:space="preserve"> this research project.</w:t>
      </w:r>
    </w:p>
    <w:bookmarkEnd w:id="11"/>
    <w:p w14:paraId="66063F86" w14:textId="0C074713" w:rsidR="00DD41A2" w:rsidRPr="000876FA" w:rsidRDefault="00632BFD" w:rsidP="00732465">
      <w:pPr>
        <w:pStyle w:val="Heading1"/>
        <w:spacing w:before="360" w:after="120" w:line="360" w:lineRule="auto"/>
        <w:jc w:val="left"/>
        <w:rPr>
          <w:rFonts w:eastAsia="Dotum"/>
          <w:b/>
          <w:smallCaps w:val="0"/>
          <w:lang w:val="en-GB"/>
        </w:rPr>
      </w:pPr>
      <w:r w:rsidRPr="000876FA">
        <w:rPr>
          <w:rFonts w:eastAsia="Dotum"/>
          <w:b/>
          <w:smallCaps w:val="0"/>
          <w:lang w:val="en-GB"/>
        </w:rPr>
        <w:t>References</w:t>
      </w:r>
    </w:p>
    <w:bookmarkStart w:id="103" w:name="_Hlk32316754"/>
    <w:p w14:paraId="0238A5DE" w14:textId="77777777" w:rsidR="009545B1" w:rsidRPr="000876FA" w:rsidRDefault="00C262F1" w:rsidP="00732465">
      <w:pPr>
        <w:pStyle w:val="EndNoteBibliography"/>
        <w:spacing w:line="360" w:lineRule="auto"/>
        <w:rPr>
          <w:noProof w:val="0"/>
          <w:lang w:val="en-GB"/>
        </w:rPr>
      </w:pPr>
      <w:r w:rsidRPr="000876FA">
        <w:rPr>
          <w:noProof w:val="0"/>
          <w:sz w:val="20"/>
          <w:lang w:val="en-GB"/>
        </w:rPr>
        <w:fldChar w:fldCharType="begin"/>
      </w:r>
      <w:r w:rsidRPr="000876FA">
        <w:rPr>
          <w:noProof w:val="0"/>
          <w:sz w:val="20"/>
          <w:lang w:val="en-GB"/>
        </w:rPr>
        <w:instrText xml:space="preserve"> ADDIN EN.REFLIST </w:instrText>
      </w:r>
      <w:r w:rsidRPr="000876FA">
        <w:rPr>
          <w:noProof w:val="0"/>
          <w:sz w:val="20"/>
          <w:lang w:val="en-GB"/>
        </w:rPr>
        <w:fldChar w:fldCharType="separate"/>
      </w:r>
      <w:r w:rsidR="009545B1" w:rsidRPr="000876FA">
        <w:rPr>
          <w:noProof w:val="0"/>
          <w:lang w:val="en-GB"/>
        </w:rPr>
        <w:t>[1] K. Strąk, M. Piasecka, B. Maciejewska, Spatial orientation as a factor in flow boiling heat transfer of cooling liquids in enhanced surface minichannels, International Journal of Heat and Mass Transfer, 117 (2018) 375-387.</w:t>
      </w:r>
    </w:p>
    <w:p w14:paraId="0E0E961B" w14:textId="77777777" w:rsidR="009545B1" w:rsidRPr="000876FA" w:rsidRDefault="009545B1" w:rsidP="00732465">
      <w:pPr>
        <w:pStyle w:val="EndNoteBibliography"/>
        <w:spacing w:line="360" w:lineRule="auto"/>
        <w:rPr>
          <w:noProof w:val="0"/>
          <w:lang w:val="en-GB"/>
        </w:rPr>
      </w:pPr>
      <w:r w:rsidRPr="000876FA">
        <w:rPr>
          <w:noProof w:val="0"/>
          <w:lang w:val="en-GB"/>
        </w:rPr>
        <w:t>[2] P.A. Kew, K. Cornwell, Correlations for the prediction of boiling heat transfer in small-diameter channels, Applied Thermal Engineering, 17(8) (1997) 705-715.</w:t>
      </w:r>
    </w:p>
    <w:p w14:paraId="4F3EDAA2" w14:textId="77777777" w:rsidR="009545B1" w:rsidRPr="000876FA" w:rsidRDefault="009545B1" w:rsidP="00732465">
      <w:pPr>
        <w:pStyle w:val="EndNoteBibliography"/>
        <w:spacing w:line="360" w:lineRule="auto"/>
        <w:rPr>
          <w:noProof w:val="0"/>
          <w:lang w:val="en-GB"/>
        </w:rPr>
      </w:pPr>
      <w:r w:rsidRPr="000876FA">
        <w:rPr>
          <w:noProof w:val="0"/>
          <w:lang w:val="en-GB"/>
        </w:rPr>
        <w:t>[3] L. Cheng, G. Xia, Fundamental issues, mechanisms and models of flow boiling heat transfer in microscale channels, International Journal of Heat and Mass Transfer, 108 (2017) 97-127.</w:t>
      </w:r>
    </w:p>
    <w:p w14:paraId="3F28080D" w14:textId="77777777" w:rsidR="009545B1" w:rsidRPr="000876FA" w:rsidRDefault="009545B1" w:rsidP="00732465">
      <w:pPr>
        <w:pStyle w:val="EndNoteBibliography"/>
        <w:spacing w:line="360" w:lineRule="auto"/>
        <w:rPr>
          <w:noProof w:val="0"/>
          <w:lang w:val="en-GB"/>
        </w:rPr>
      </w:pPr>
      <w:r w:rsidRPr="000876FA">
        <w:rPr>
          <w:noProof w:val="0"/>
          <w:lang w:val="en-GB"/>
        </w:rPr>
        <w:t>[4] J.M. Li, B.X. Wang, Size effect on two-phase regime for condensation in micro/mini tubes, Heat Transfer - Asian Research, 32(1) (2003) 65-71.</w:t>
      </w:r>
    </w:p>
    <w:p w14:paraId="3A2B7DEF" w14:textId="77777777" w:rsidR="009545B1" w:rsidRPr="000876FA" w:rsidRDefault="009545B1" w:rsidP="00732465">
      <w:pPr>
        <w:pStyle w:val="EndNoteBibliography"/>
        <w:spacing w:line="360" w:lineRule="auto"/>
        <w:rPr>
          <w:noProof w:val="0"/>
          <w:lang w:val="en-GB"/>
        </w:rPr>
      </w:pPr>
      <w:r w:rsidRPr="000876FA">
        <w:rPr>
          <w:noProof w:val="0"/>
          <w:lang w:val="en-GB"/>
        </w:rPr>
        <w:t>[5] 3M, 3M Fluorinert Electronic Liquid FC-72 TDS_FINAL.pdf,  (2019).</w:t>
      </w:r>
    </w:p>
    <w:p w14:paraId="1E7525BF" w14:textId="77777777" w:rsidR="009545B1" w:rsidRPr="000876FA" w:rsidRDefault="009545B1" w:rsidP="00732465">
      <w:pPr>
        <w:pStyle w:val="EndNoteBibliography"/>
        <w:spacing w:line="360" w:lineRule="auto"/>
        <w:rPr>
          <w:noProof w:val="0"/>
          <w:lang w:val="en-GB"/>
        </w:rPr>
      </w:pPr>
      <w:r w:rsidRPr="000876FA">
        <w:rPr>
          <w:noProof w:val="0"/>
          <w:lang w:val="en-GB"/>
        </w:rPr>
        <w:lastRenderedPageBreak/>
        <w:t>[6] L.-H. Chien, W.-R. Liao, M. Ghalambaz, W.-M. Yan, Experimental study on convective boiling flow and heat transfer in a microgap enhanced with a staggered arrangement of nucleated micro-pin-fins, International Journal of Heat and Mass Transfer, 144 (2019) 118653.</w:t>
      </w:r>
    </w:p>
    <w:p w14:paraId="3A48A14D" w14:textId="77777777" w:rsidR="009545B1" w:rsidRPr="000876FA" w:rsidRDefault="009545B1" w:rsidP="00732465">
      <w:pPr>
        <w:pStyle w:val="EndNoteBibliography"/>
        <w:spacing w:line="360" w:lineRule="auto"/>
        <w:rPr>
          <w:noProof w:val="0"/>
          <w:lang w:val="en-GB"/>
        </w:rPr>
      </w:pPr>
      <w:r w:rsidRPr="000876FA">
        <w:rPr>
          <w:noProof w:val="0"/>
          <w:lang w:val="en-GB"/>
        </w:rPr>
        <w:t>[7] L. Gao, S.H. Bhavnani, Experimental study of augmented flow boiling in a dielectric fluid due to backward and forward facing stepped microchannels, International Journal of Heat and Mass Transfer, 124 (2018) 484-490.</w:t>
      </w:r>
    </w:p>
    <w:p w14:paraId="116F8AD1" w14:textId="77777777" w:rsidR="009545B1" w:rsidRPr="000876FA" w:rsidRDefault="009545B1" w:rsidP="00732465">
      <w:pPr>
        <w:pStyle w:val="EndNoteBibliography"/>
        <w:spacing w:line="360" w:lineRule="auto"/>
        <w:rPr>
          <w:noProof w:val="0"/>
          <w:lang w:val="en-GB"/>
        </w:rPr>
      </w:pPr>
      <w:r w:rsidRPr="000876FA">
        <w:rPr>
          <w:noProof w:val="0"/>
          <w:lang w:val="en-GB"/>
        </w:rPr>
        <w:t>[8] W.-R. Liao, L.-H. Chien, M. Ghalambaz, W.-M. Yan, Experimental study of boiling heat transfer in a microchannel with nucleated-shape columnar micro-pin-fins, International Communications in Heat and Mass Transfer, 108 (2019) 104277.</w:t>
      </w:r>
    </w:p>
    <w:p w14:paraId="72E732D7" w14:textId="77777777" w:rsidR="009545B1" w:rsidRPr="000876FA" w:rsidRDefault="009545B1" w:rsidP="00732465">
      <w:pPr>
        <w:pStyle w:val="EndNoteBibliography"/>
        <w:spacing w:line="360" w:lineRule="auto"/>
        <w:rPr>
          <w:noProof w:val="0"/>
          <w:lang w:val="en-GB"/>
        </w:rPr>
      </w:pPr>
      <w:r w:rsidRPr="000876FA">
        <w:rPr>
          <w:noProof w:val="0"/>
          <w:lang w:val="en-GB"/>
        </w:rPr>
        <w:t>[9] L.-H. Chien, W.-R. Liao, M. Ghalambaz, W.-M. Yan, Experimental study on convective boiling of micro-pin-finned channels with parallel arrangement fins for FC-72 dielectric fluid, International Journal of Heat and Mass Transfer, 138 (2019) 390-400.</w:t>
      </w:r>
    </w:p>
    <w:p w14:paraId="7426F17C" w14:textId="77777777" w:rsidR="009545B1" w:rsidRPr="000876FA" w:rsidRDefault="009545B1" w:rsidP="00732465">
      <w:pPr>
        <w:pStyle w:val="EndNoteBibliography"/>
        <w:spacing w:line="360" w:lineRule="auto"/>
        <w:rPr>
          <w:noProof w:val="0"/>
          <w:lang w:val="en-GB"/>
        </w:rPr>
      </w:pPr>
      <w:r w:rsidRPr="000876FA">
        <w:rPr>
          <w:noProof w:val="0"/>
          <w:lang w:val="en-GB"/>
        </w:rPr>
        <w:t>[10] A. Iqbal, M. Pandey, A simple methodology to incorporate flashing and variation of thermophysical properties for flow boiling pressure drop in a microchannel, International Journal of Thermal Sciences, 132 (2018) 137-145.</w:t>
      </w:r>
    </w:p>
    <w:p w14:paraId="408EBD44" w14:textId="77777777" w:rsidR="009545B1" w:rsidRPr="000876FA" w:rsidRDefault="009545B1" w:rsidP="00732465">
      <w:pPr>
        <w:pStyle w:val="EndNoteBibliography"/>
        <w:spacing w:line="360" w:lineRule="auto"/>
        <w:rPr>
          <w:noProof w:val="0"/>
          <w:lang w:val="en-GB"/>
        </w:rPr>
      </w:pPr>
      <w:r w:rsidRPr="000876FA">
        <w:rPr>
          <w:noProof w:val="0"/>
          <w:lang w:val="en-GB"/>
        </w:rPr>
        <w:t>[11] K. Strak, M. Piasecka, B. Maciejewska, Comparison of the 1D and 2D calculation models used for determination of the heat transfer coefficient during flow boiling heat transfer in a minichannel, E3S Web Conf., 128 (2019) 01017.</w:t>
      </w:r>
    </w:p>
    <w:p w14:paraId="4B447C65" w14:textId="77777777" w:rsidR="009545B1" w:rsidRPr="000876FA" w:rsidRDefault="009545B1" w:rsidP="00732465">
      <w:pPr>
        <w:pStyle w:val="EndNoteBibliography"/>
        <w:spacing w:line="360" w:lineRule="auto"/>
        <w:rPr>
          <w:noProof w:val="0"/>
          <w:lang w:val="en-GB"/>
        </w:rPr>
      </w:pPr>
      <w:r w:rsidRPr="000876FA">
        <w:rPr>
          <w:noProof w:val="0"/>
          <w:lang w:val="en-GB"/>
        </w:rPr>
        <w:t>[12] M. Piasecka, K. Strąk, Influence of the Surface Enhancement on the Flow Boiling Heat Transfer in a Minichannel, Heat Transfer Engineering, 40(13-14) (2019) 1162-1175.</w:t>
      </w:r>
    </w:p>
    <w:p w14:paraId="4FF81E5F" w14:textId="77777777" w:rsidR="009545B1" w:rsidRPr="000876FA" w:rsidRDefault="009545B1" w:rsidP="00732465">
      <w:pPr>
        <w:pStyle w:val="EndNoteBibliography"/>
        <w:spacing w:line="360" w:lineRule="auto"/>
        <w:rPr>
          <w:noProof w:val="0"/>
          <w:lang w:val="en-GB"/>
        </w:rPr>
      </w:pPr>
      <w:r w:rsidRPr="000876FA">
        <w:rPr>
          <w:noProof w:val="0"/>
          <w:lang w:val="en-GB"/>
        </w:rPr>
        <w:t>[13] K.K. Wong, K.C. Leong, Nucleate flow boiling enhancement on engineered three-dimensional porous metallic structures in FC-72, Applied Thermal Engineering, 159 (2019) 113846.</w:t>
      </w:r>
    </w:p>
    <w:p w14:paraId="51AC8B91" w14:textId="77777777" w:rsidR="009545B1" w:rsidRPr="000876FA" w:rsidRDefault="009545B1" w:rsidP="00732465">
      <w:pPr>
        <w:pStyle w:val="EndNoteBibliography"/>
        <w:spacing w:line="360" w:lineRule="auto"/>
        <w:rPr>
          <w:noProof w:val="0"/>
          <w:lang w:val="en-GB"/>
        </w:rPr>
      </w:pPr>
      <w:r w:rsidRPr="000876FA">
        <w:rPr>
          <w:noProof w:val="0"/>
          <w:lang w:val="en-GB"/>
        </w:rPr>
        <w:t>[14] B. Yuan, Y. Zhang, L. Liu, J. Wei, Experimental research on subcooled flow boiling heat transfer performance and associated bubble characteristics under pulsating flow, Applied Thermal Engineering, 157 (2019) 113721.</w:t>
      </w:r>
    </w:p>
    <w:p w14:paraId="2F220FFD" w14:textId="77777777" w:rsidR="009545B1" w:rsidRPr="000876FA" w:rsidRDefault="009545B1" w:rsidP="00732465">
      <w:pPr>
        <w:pStyle w:val="EndNoteBibliography"/>
        <w:spacing w:line="360" w:lineRule="auto"/>
        <w:rPr>
          <w:noProof w:val="0"/>
          <w:lang w:val="en-GB"/>
        </w:rPr>
      </w:pPr>
      <w:r w:rsidRPr="000876FA">
        <w:rPr>
          <w:noProof w:val="0"/>
          <w:lang w:val="en-GB"/>
        </w:rPr>
        <w:t>[15] Y. Wang, K. Sefiane, S. Harmand, Flow boiling in high-aspect ratio mini- and micro-channels with FC-72 and ethanol: Experimental results and heat transfer correlation assessments, Experimental Thermal and Fluid Science, 36 (2012) 93-106.</w:t>
      </w:r>
    </w:p>
    <w:p w14:paraId="61AB12EC" w14:textId="77777777" w:rsidR="009545B1" w:rsidRPr="000876FA" w:rsidRDefault="009545B1" w:rsidP="00732465">
      <w:pPr>
        <w:pStyle w:val="EndNoteBibliography"/>
        <w:spacing w:line="360" w:lineRule="auto"/>
        <w:rPr>
          <w:noProof w:val="0"/>
          <w:lang w:val="en-GB"/>
        </w:rPr>
      </w:pPr>
      <w:r w:rsidRPr="000876FA">
        <w:rPr>
          <w:noProof w:val="0"/>
          <w:lang w:val="en-GB"/>
        </w:rPr>
        <w:t>[16] S. Korniliou, C. Mackenzie-Dover, S. Harmand, G. Duursma, J.R.E. Christy, J.G. Terry, A.J. Walton, K. Sefiane, Local wall temperature mapping during flow boiling in a transparent microchannel, International Journal of Thermal Sciences, 135 (2019) 344-361.</w:t>
      </w:r>
    </w:p>
    <w:p w14:paraId="52826761" w14:textId="77777777" w:rsidR="009545B1" w:rsidRPr="000876FA" w:rsidRDefault="009545B1" w:rsidP="00732465">
      <w:pPr>
        <w:pStyle w:val="EndNoteBibliography"/>
        <w:spacing w:line="360" w:lineRule="auto"/>
        <w:rPr>
          <w:noProof w:val="0"/>
          <w:lang w:val="en-GB"/>
        </w:rPr>
      </w:pPr>
      <w:r w:rsidRPr="000876FA">
        <w:rPr>
          <w:noProof w:val="0"/>
          <w:lang w:val="en-GB"/>
        </w:rPr>
        <w:t>[17] S. Korniliou, C. Mackenzie-Dover, J.R.E. Christy, S. Harmand, A.J. Walton, K. Sefiane, Two-dimensional heat transfer coefficients with simultaneous flow visualisations during two-phase flow boiling in a PDMS microchannel, Applied Thermal Engineering, 130 (2018) 624-636.</w:t>
      </w:r>
    </w:p>
    <w:p w14:paraId="6B9E6CE2" w14:textId="77777777" w:rsidR="009545B1" w:rsidRPr="000876FA" w:rsidRDefault="009545B1" w:rsidP="00732465">
      <w:pPr>
        <w:pStyle w:val="EndNoteBibliography"/>
        <w:spacing w:line="360" w:lineRule="auto"/>
        <w:rPr>
          <w:noProof w:val="0"/>
          <w:lang w:val="en-GB"/>
        </w:rPr>
      </w:pPr>
      <w:r w:rsidRPr="000876FA">
        <w:rPr>
          <w:noProof w:val="0"/>
          <w:lang w:val="en-GB"/>
        </w:rPr>
        <w:t>[18] C.M.M. Dover, Y. Li, S. Korniliou, K. Sefiane, J.G. Terry, A.J. Walton, Polydimethylsiloxane (PDMS)-based microfluidic channel with integrated commercial pressure sensors, in:  2017 IEEE SENSORS, 2017, pp. 1-3.</w:t>
      </w:r>
    </w:p>
    <w:p w14:paraId="0A86C5ED" w14:textId="77777777" w:rsidR="009545B1" w:rsidRPr="000876FA" w:rsidRDefault="009545B1" w:rsidP="00732465">
      <w:pPr>
        <w:pStyle w:val="EndNoteBibliography"/>
        <w:spacing w:line="360" w:lineRule="auto"/>
        <w:rPr>
          <w:noProof w:val="0"/>
          <w:lang w:val="en-GB"/>
        </w:rPr>
      </w:pPr>
      <w:r w:rsidRPr="000876FA">
        <w:rPr>
          <w:noProof w:val="0"/>
          <w:lang w:val="en-GB"/>
        </w:rPr>
        <w:t>[19] S. Korniliou, Experimental study on local heat transfer coefficients and the effect of aspect ratio on flow boiling in a microchannel,  (2018).</w:t>
      </w:r>
    </w:p>
    <w:p w14:paraId="6509D9E2" w14:textId="77777777" w:rsidR="009545B1" w:rsidRPr="000876FA" w:rsidRDefault="009545B1" w:rsidP="00732465">
      <w:pPr>
        <w:pStyle w:val="EndNoteBibliography"/>
        <w:spacing w:line="360" w:lineRule="auto"/>
        <w:rPr>
          <w:noProof w:val="0"/>
          <w:lang w:val="en-GB"/>
        </w:rPr>
      </w:pPr>
      <w:r w:rsidRPr="000876FA">
        <w:rPr>
          <w:noProof w:val="0"/>
          <w:lang w:val="en-GB"/>
        </w:rPr>
        <w:t>[20] W. Li, Z. Chen, J. Li, K. Sheng, J. Zhu, Subcooled flow boiling on hydrophilic and super-hydrophilic surfaces in microchannel under different orientations, International Journal of Heat and Mass Transfer, 129 (2019) 635-649.</w:t>
      </w:r>
    </w:p>
    <w:p w14:paraId="0313A1E7" w14:textId="77777777" w:rsidR="009545B1" w:rsidRPr="000876FA" w:rsidRDefault="009545B1" w:rsidP="00732465">
      <w:pPr>
        <w:pStyle w:val="EndNoteBibliography"/>
        <w:spacing w:line="360" w:lineRule="auto"/>
        <w:rPr>
          <w:noProof w:val="0"/>
          <w:lang w:val="en-GB"/>
        </w:rPr>
      </w:pPr>
      <w:r w:rsidRPr="000876FA">
        <w:rPr>
          <w:noProof w:val="0"/>
          <w:lang w:val="en-GB"/>
        </w:rPr>
        <w:t>[21] O.S. Al-Yahia, T. Kim, D. Jo, Flow Instability (FI) for subcooled flow boiling through a narrow rectangular channel under transversely uniform and non-uniform heat flux, International Journal of Heat and Mass Transfer, 125 (2018) 116-128.</w:t>
      </w:r>
    </w:p>
    <w:p w14:paraId="784BD71D" w14:textId="77777777" w:rsidR="009545B1" w:rsidRPr="000876FA" w:rsidRDefault="009545B1" w:rsidP="00732465">
      <w:pPr>
        <w:pStyle w:val="EndNoteBibliography"/>
        <w:spacing w:line="360" w:lineRule="auto"/>
        <w:rPr>
          <w:noProof w:val="0"/>
          <w:lang w:val="en-GB"/>
        </w:rPr>
      </w:pPr>
      <w:r w:rsidRPr="000876FA">
        <w:rPr>
          <w:noProof w:val="0"/>
          <w:lang w:val="en-GB"/>
        </w:rPr>
        <w:t>[22] Q. Huang, L. Jia, C. Dang, L. Yang, Experimental Study on Flow Boiling of Deionized Water in a Horizontal Long Small Channel, Journal of Thermal Science, 27(2) (2018) 157-166.</w:t>
      </w:r>
    </w:p>
    <w:p w14:paraId="5C45FCFE" w14:textId="77777777" w:rsidR="009545B1" w:rsidRPr="000876FA" w:rsidRDefault="009545B1" w:rsidP="00732465">
      <w:pPr>
        <w:pStyle w:val="EndNoteBibliography"/>
        <w:spacing w:line="360" w:lineRule="auto"/>
        <w:rPr>
          <w:noProof w:val="0"/>
          <w:lang w:val="en-GB"/>
        </w:rPr>
      </w:pPr>
      <w:r w:rsidRPr="000876FA">
        <w:rPr>
          <w:noProof w:val="0"/>
          <w:lang w:val="en-GB"/>
        </w:rPr>
        <w:t>[23] J. Lee, Y. Joo, S.J. Kim, Effects of the number of turns and the inclination angle on the operating limit of micro pulsating heat pipes, International Journal of Heat and Mass Transfer, 124 (2018) 1172-1180.</w:t>
      </w:r>
    </w:p>
    <w:p w14:paraId="1245BD05" w14:textId="77777777" w:rsidR="009545B1" w:rsidRPr="000876FA" w:rsidRDefault="009545B1" w:rsidP="00732465">
      <w:pPr>
        <w:pStyle w:val="EndNoteBibliography"/>
        <w:spacing w:line="360" w:lineRule="auto"/>
        <w:rPr>
          <w:noProof w:val="0"/>
          <w:lang w:val="en-GB"/>
        </w:rPr>
      </w:pPr>
      <w:r w:rsidRPr="000876FA">
        <w:rPr>
          <w:noProof w:val="0"/>
          <w:lang w:val="en-GB"/>
        </w:rPr>
        <w:t>[24] M.C. Vlachou, T.D. Karapantsios, Effect of channel inclination on heat transfer and bubble dynamics during subcooled flow boiling, International Journal of Thermal Sciences, 124 (2018) 484-495.</w:t>
      </w:r>
    </w:p>
    <w:p w14:paraId="0F19E187" w14:textId="77777777" w:rsidR="009545B1" w:rsidRPr="000876FA" w:rsidRDefault="009545B1" w:rsidP="00732465">
      <w:pPr>
        <w:pStyle w:val="EndNoteBibliography"/>
        <w:spacing w:line="360" w:lineRule="auto"/>
        <w:rPr>
          <w:noProof w:val="0"/>
          <w:lang w:val="en-GB"/>
        </w:rPr>
      </w:pPr>
      <w:r w:rsidRPr="000876FA">
        <w:rPr>
          <w:noProof w:val="0"/>
          <w:lang w:val="en-GB"/>
        </w:rPr>
        <w:t>[25] J. Barber, D. Brutin, K. Sefiane, J.L. Gardarein, L. Tadrist, Unsteady-state fluctuations analysis during bubble growth in a “rectangular” microchannel, International Journal of Heat and Mass Transfer, 54(23-24) (2011) 4784-4795.</w:t>
      </w:r>
    </w:p>
    <w:p w14:paraId="4E43AE12" w14:textId="77777777" w:rsidR="009545B1" w:rsidRPr="000876FA" w:rsidRDefault="009545B1" w:rsidP="00732465">
      <w:pPr>
        <w:pStyle w:val="EndNoteBibliography"/>
        <w:spacing w:line="360" w:lineRule="auto"/>
        <w:rPr>
          <w:noProof w:val="0"/>
          <w:lang w:val="en-GB"/>
        </w:rPr>
      </w:pPr>
      <w:r w:rsidRPr="000876FA">
        <w:rPr>
          <w:noProof w:val="0"/>
          <w:lang w:val="en-GB"/>
        </w:rPr>
        <w:t>[26] J. Barber, D. Brutin, K. Sefiane, L. Tadrist, Bubble confinement in flow boiling of FC-72 in a “rectangular” microchannel of high aspect ratio, Experimental Thermal and Fluid Science, 34(8) (2010) 1375-1388.</w:t>
      </w:r>
    </w:p>
    <w:p w14:paraId="19BD0A56" w14:textId="77777777" w:rsidR="009545B1" w:rsidRPr="000876FA" w:rsidRDefault="009545B1" w:rsidP="00732465">
      <w:pPr>
        <w:pStyle w:val="EndNoteBibliography"/>
        <w:spacing w:line="360" w:lineRule="auto"/>
        <w:rPr>
          <w:noProof w:val="0"/>
          <w:lang w:val="en-GB"/>
        </w:rPr>
      </w:pPr>
      <w:r w:rsidRPr="000876FA">
        <w:rPr>
          <w:noProof w:val="0"/>
          <w:lang w:val="en-GB"/>
        </w:rPr>
        <w:t>[27] J. Barber, K. Sefiane, D. Brutin, L. Tadrist, Hydrodynamics and heat transfer during flow boiling instabilities in a single microchannel, Applied Thermal Engineering, 29(7) (2009) 1299-1308.</w:t>
      </w:r>
    </w:p>
    <w:p w14:paraId="7FCB0B5E" w14:textId="77777777" w:rsidR="009545B1" w:rsidRPr="000876FA" w:rsidRDefault="009545B1" w:rsidP="00732465">
      <w:pPr>
        <w:pStyle w:val="EndNoteBibliography"/>
        <w:spacing w:line="360" w:lineRule="auto"/>
        <w:rPr>
          <w:noProof w:val="0"/>
          <w:lang w:val="en-GB"/>
        </w:rPr>
      </w:pPr>
      <w:r w:rsidRPr="000876FA">
        <w:rPr>
          <w:noProof w:val="0"/>
          <w:lang w:val="en-GB"/>
        </w:rPr>
        <w:t>[28] P. Vasileiadou, K. Sefiane, T.G. Karayiannis, J.R.E. Christy, Flow boiling of ethanol/water binary mixture in a square mini-channel, Applied Thermal Engineering, 127 (2017) 1617-1626.</w:t>
      </w:r>
    </w:p>
    <w:p w14:paraId="48F93501" w14:textId="77777777" w:rsidR="009545B1" w:rsidRPr="000876FA" w:rsidRDefault="009545B1" w:rsidP="00732465">
      <w:pPr>
        <w:pStyle w:val="EndNoteBibliography"/>
        <w:spacing w:line="360" w:lineRule="auto"/>
        <w:rPr>
          <w:noProof w:val="0"/>
          <w:lang w:val="en-GB"/>
        </w:rPr>
      </w:pPr>
      <w:r w:rsidRPr="000876FA">
        <w:rPr>
          <w:noProof w:val="0"/>
          <w:lang w:val="en-GB"/>
        </w:rPr>
        <w:t>[29] B. Citarella, G. Lillo, R. Mastrullo, A.W. Mauro, L. Viscito, Experimental investigation on flow boiling heat transfer and pressure drop of refrigerants R32 and R290 in a stainless steel horizontal tube, Journal of Physics: Conference Series, 1224 (2019) 012041.</w:t>
      </w:r>
    </w:p>
    <w:p w14:paraId="68C522A5" w14:textId="77777777" w:rsidR="009545B1" w:rsidRPr="000876FA" w:rsidRDefault="009545B1" w:rsidP="00732465">
      <w:pPr>
        <w:pStyle w:val="EndNoteBibliography"/>
        <w:spacing w:line="360" w:lineRule="auto"/>
        <w:rPr>
          <w:noProof w:val="0"/>
          <w:lang w:val="en-GB"/>
        </w:rPr>
      </w:pPr>
      <w:r w:rsidRPr="000876FA">
        <w:rPr>
          <w:noProof w:val="0"/>
          <w:lang w:val="en-GB"/>
        </w:rPr>
        <w:t>[30] Y. Zhang, R. Tian, X. Dai, D. Wang, Y. Ma, H. Li, L. Shi, Experimental study of R134a flow boiling in a horizontal tube for evaporator design under typical Organic Rankine Cycle pressures, International Journal of Heat and Fluid Flow, 71 (2018) 210-219.</w:t>
      </w:r>
    </w:p>
    <w:p w14:paraId="282B01A4" w14:textId="77777777" w:rsidR="009545B1" w:rsidRPr="000876FA" w:rsidRDefault="009545B1" w:rsidP="00732465">
      <w:pPr>
        <w:pStyle w:val="EndNoteBibliography"/>
        <w:spacing w:line="360" w:lineRule="auto"/>
        <w:rPr>
          <w:noProof w:val="0"/>
          <w:lang w:val="en-GB"/>
        </w:rPr>
      </w:pPr>
      <w:r w:rsidRPr="000876FA">
        <w:rPr>
          <w:noProof w:val="0"/>
          <w:lang w:val="en-GB"/>
        </w:rPr>
        <w:lastRenderedPageBreak/>
        <w:t>[31] C. Vlasie, H. Macchi, J. Guilpart, B. Agostini, Flow boiling in small diameter channels, International Journal of Refrigeration, 27(2) (2004) 191-201.</w:t>
      </w:r>
    </w:p>
    <w:p w14:paraId="5AC071DA" w14:textId="77777777" w:rsidR="009545B1" w:rsidRPr="000876FA" w:rsidRDefault="009545B1" w:rsidP="00732465">
      <w:pPr>
        <w:pStyle w:val="EndNoteBibliography"/>
        <w:spacing w:line="360" w:lineRule="auto"/>
        <w:rPr>
          <w:noProof w:val="0"/>
          <w:lang w:val="en-GB"/>
        </w:rPr>
      </w:pPr>
      <w:r w:rsidRPr="000876FA">
        <w:rPr>
          <w:noProof w:val="0"/>
          <w:lang w:val="en-GB"/>
        </w:rPr>
        <w:t>[32] T. Wen, H. Zhan, L. Lu, D. Zhang, Experimental investigation and development of new correlation for flow boiling heat transfer in mini-channel, International Journal of Thermal Sciences, 129 (2018) 209-217.</w:t>
      </w:r>
    </w:p>
    <w:p w14:paraId="288C7DD2" w14:textId="77777777" w:rsidR="009545B1" w:rsidRPr="000876FA" w:rsidRDefault="009545B1" w:rsidP="00732465">
      <w:pPr>
        <w:pStyle w:val="EndNoteBibliography"/>
        <w:spacing w:line="360" w:lineRule="auto"/>
        <w:rPr>
          <w:noProof w:val="0"/>
          <w:lang w:val="en-GB"/>
        </w:rPr>
      </w:pPr>
      <w:r w:rsidRPr="000876FA">
        <w:rPr>
          <w:noProof w:val="0"/>
          <w:lang w:val="en-GB"/>
        </w:rPr>
        <w:t>[33] S. Saitoh, H. Daiguji, E. Hihara, Correlation for boiling heat transfer of R-134a in horizontal tubes including effect of tube diameter, International Journal of Heat and Mass Transfer, 50(25-26) (2007) 5215-5225.</w:t>
      </w:r>
    </w:p>
    <w:p w14:paraId="5F2E1B53" w14:textId="77777777" w:rsidR="009545B1" w:rsidRPr="000876FA" w:rsidRDefault="009545B1" w:rsidP="00732465">
      <w:pPr>
        <w:pStyle w:val="EndNoteBibliography"/>
        <w:spacing w:line="360" w:lineRule="auto"/>
        <w:rPr>
          <w:noProof w:val="0"/>
          <w:lang w:val="en-GB"/>
        </w:rPr>
      </w:pPr>
      <w:r w:rsidRPr="000876FA">
        <w:rPr>
          <w:noProof w:val="0"/>
          <w:lang w:val="en-GB"/>
        </w:rPr>
        <w:t>[34] L. Cheng, D. Mewes, Review of two-phase flow and flow boiling of mixtures in small and mini channels, International Journal of Multiphase Flow, 32(2) (2006) 183-207.</w:t>
      </w:r>
    </w:p>
    <w:p w14:paraId="00F1FDEC" w14:textId="77777777" w:rsidR="009545B1" w:rsidRPr="000876FA" w:rsidRDefault="009545B1" w:rsidP="00732465">
      <w:pPr>
        <w:pStyle w:val="EndNoteBibliography"/>
        <w:spacing w:line="360" w:lineRule="auto"/>
        <w:rPr>
          <w:noProof w:val="0"/>
          <w:lang w:val="en-GB"/>
        </w:rPr>
      </w:pPr>
      <w:r w:rsidRPr="000876FA">
        <w:rPr>
          <w:noProof w:val="0"/>
          <w:lang w:val="en-GB"/>
        </w:rPr>
        <w:t>[35] X. Mingchen, J. Li, D. Chao, P. Qi, The effect of heating direction on flow boiling heat transfer of R134a in Micro-channels, Thermal Science, 26(2) (2017) 166-147.</w:t>
      </w:r>
    </w:p>
    <w:p w14:paraId="75237FBA" w14:textId="77777777" w:rsidR="009545B1" w:rsidRPr="000876FA" w:rsidRDefault="009545B1" w:rsidP="00732465">
      <w:pPr>
        <w:pStyle w:val="EndNoteBibliography"/>
        <w:spacing w:line="360" w:lineRule="auto"/>
        <w:rPr>
          <w:noProof w:val="0"/>
          <w:lang w:val="en-GB"/>
        </w:rPr>
      </w:pPr>
      <w:r w:rsidRPr="000876FA">
        <w:rPr>
          <w:noProof w:val="0"/>
          <w:lang w:val="en-GB"/>
        </w:rPr>
        <w:t>[36] R. Ajith Krishnan, K.R. Balasubramanian, S. Suresh, The effect of heating area orientation on flow boiling performance in microchannels heat sink under subcooled condition, International Journal of Heat and Mass Transfer, 110 (2017) 276-293.</w:t>
      </w:r>
    </w:p>
    <w:p w14:paraId="1051E1EF" w14:textId="77777777" w:rsidR="009545B1" w:rsidRPr="000876FA" w:rsidRDefault="009545B1" w:rsidP="00732465">
      <w:pPr>
        <w:pStyle w:val="EndNoteBibliography"/>
        <w:spacing w:line="360" w:lineRule="auto"/>
        <w:rPr>
          <w:noProof w:val="0"/>
          <w:lang w:val="en-GB"/>
        </w:rPr>
      </w:pPr>
      <w:r w:rsidRPr="000876FA">
        <w:rPr>
          <w:noProof w:val="0"/>
          <w:lang w:val="en-GB"/>
        </w:rPr>
        <w:t>[37] R. Ajith Krishnan, K.R. Balasubramanian, S. Suresh, Experimental investigation of the effect of heat sink orientation on subcooled flow boiling performance in a rectangular microgap channel, International Journal of Heat and Mass Transfer, 120 (2018) 1341-1357.</w:t>
      </w:r>
    </w:p>
    <w:p w14:paraId="20DFC04C" w14:textId="77777777" w:rsidR="009545B1" w:rsidRPr="000876FA" w:rsidRDefault="009545B1" w:rsidP="00732465">
      <w:pPr>
        <w:pStyle w:val="EndNoteBibliography"/>
        <w:spacing w:line="360" w:lineRule="auto"/>
        <w:rPr>
          <w:noProof w:val="0"/>
          <w:lang w:val="en-GB"/>
        </w:rPr>
      </w:pPr>
      <w:r w:rsidRPr="000876FA">
        <w:rPr>
          <w:noProof w:val="0"/>
          <w:lang w:val="en-GB"/>
        </w:rPr>
        <w:t>[38] S. Szczukiewicz, M. Magnini, J.R. Thome, Proposed models, ongoing experiments, and latest numerical simulations of microchannel two-phase flow boiling, International journal of multiphase flow, 59 (2014) 84-101.</w:t>
      </w:r>
    </w:p>
    <w:p w14:paraId="76D286F5" w14:textId="77777777" w:rsidR="009545B1" w:rsidRPr="000876FA" w:rsidRDefault="009545B1" w:rsidP="00732465">
      <w:pPr>
        <w:pStyle w:val="EndNoteBibliography"/>
        <w:spacing w:line="360" w:lineRule="auto"/>
        <w:rPr>
          <w:noProof w:val="0"/>
          <w:lang w:val="en-GB"/>
        </w:rPr>
      </w:pPr>
      <w:r w:rsidRPr="000876FA">
        <w:rPr>
          <w:noProof w:val="0"/>
          <w:lang w:val="en-GB"/>
        </w:rPr>
        <w:t>[39] A. Bordbar, A. Taassob, A. Zarnaghsh, R. Kamali, Slug flow in microchannels: Numerical simulation and applications, Journal of industrial and engineering chemistry,  (2018).</w:t>
      </w:r>
    </w:p>
    <w:p w14:paraId="7BC8124C" w14:textId="77777777" w:rsidR="009545B1" w:rsidRPr="000876FA" w:rsidRDefault="009545B1" w:rsidP="00732465">
      <w:pPr>
        <w:pStyle w:val="EndNoteBibliography"/>
        <w:spacing w:line="360" w:lineRule="auto"/>
        <w:rPr>
          <w:noProof w:val="0"/>
          <w:lang w:val="en-GB"/>
        </w:rPr>
      </w:pPr>
      <w:r w:rsidRPr="000876FA">
        <w:rPr>
          <w:noProof w:val="0"/>
          <w:lang w:val="en-GB"/>
        </w:rPr>
        <w:t>[40] J. Thome, V. Dupont, A.M. Jacobi, Heat transfer model for evaporation in microchannels. Part I: presentation of the model, International Journal of Heat and Mass Transfer, 47(14-16) (2004) 3375-3385.</w:t>
      </w:r>
    </w:p>
    <w:p w14:paraId="6228F831" w14:textId="77777777" w:rsidR="009545B1" w:rsidRPr="000876FA" w:rsidRDefault="009545B1" w:rsidP="00732465">
      <w:pPr>
        <w:pStyle w:val="EndNoteBibliography"/>
        <w:spacing w:line="360" w:lineRule="auto"/>
        <w:rPr>
          <w:noProof w:val="0"/>
          <w:lang w:val="en-GB"/>
        </w:rPr>
      </w:pPr>
      <w:r w:rsidRPr="000876FA">
        <w:rPr>
          <w:noProof w:val="0"/>
          <w:lang w:val="en-GB"/>
        </w:rPr>
        <w:t>[41] M. Magnini, J. Thome, A CFD study of the parameters influencing heat transfer in microchannel slug flow boiling, International Journal of Thermal Sciences, 110 (2016) 119-136.</w:t>
      </w:r>
    </w:p>
    <w:p w14:paraId="6D870B09" w14:textId="77777777" w:rsidR="009545B1" w:rsidRPr="000876FA" w:rsidRDefault="009545B1" w:rsidP="00732465">
      <w:pPr>
        <w:pStyle w:val="EndNoteBibliography"/>
        <w:spacing w:line="360" w:lineRule="auto"/>
        <w:rPr>
          <w:noProof w:val="0"/>
          <w:lang w:val="en-GB"/>
        </w:rPr>
      </w:pPr>
      <w:r w:rsidRPr="000876FA">
        <w:rPr>
          <w:noProof w:val="0"/>
          <w:lang w:val="en-GB"/>
        </w:rPr>
        <w:t>[42] M. Magnini, B. Pulvirenti, J.R. Thome, Numerical investigation of hydrodynamics and heat transfer of elongated bubbles during flow boiling in a microchannel, International Journal of Heat and Mass Transfer, 59 (2013) 451-471.</w:t>
      </w:r>
    </w:p>
    <w:p w14:paraId="64CD85B7" w14:textId="77777777" w:rsidR="009545B1" w:rsidRPr="000876FA" w:rsidRDefault="009545B1" w:rsidP="00732465">
      <w:pPr>
        <w:pStyle w:val="EndNoteBibliography"/>
        <w:spacing w:line="360" w:lineRule="auto"/>
        <w:rPr>
          <w:noProof w:val="0"/>
          <w:lang w:val="en-GB"/>
        </w:rPr>
      </w:pPr>
      <w:r w:rsidRPr="000876FA">
        <w:rPr>
          <w:noProof w:val="0"/>
          <w:lang w:val="en-GB"/>
        </w:rPr>
        <w:t>[43] A. Ferrari, M. Magnini, J.R. Thome, Numerical analysis of slug flow boiling in square microchannels, International Journal of Heat and Mass Transfer, 123 (2018) 928-944.</w:t>
      </w:r>
    </w:p>
    <w:p w14:paraId="0F5F2E72" w14:textId="77777777" w:rsidR="009545B1" w:rsidRPr="000876FA" w:rsidRDefault="009545B1" w:rsidP="00732465">
      <w:pPr>
        <w:pStyle w:val="EndNoteBibliography"/>
        <w:spacing w:line="360" w:lineRule="auto"/>
        <w:rPr>
          <w:noProof w:val="0"/>
          <w:lang w:val="en-GB"/>
        </w:rPr>
      </w:pPr>
      <w:r w:rsidRPr="000876FA">
        <w:rPr>
          <w:noProof w:val="0"/>
          <w:lang w:val="en-GB"/>
        </w:rPr>
        <w:t>[44] T. Fondelli, A. Andreini, B. Facchini, Numerical Simulation of Dam-Break Problem Using an Adaptive Meshing Approach, 2015.</w:t>
      </w:r>
    </w:p>
    <w:p w14:paraId="64A4FF85" w14:textId="77777777" w:rsidR="009545B1" w:rsidRPr="000876FA" w:rsidRDefault="009545B1" w:rsidP="00732465">
      <w:pPr>
        <w:pStyle w:val="EndNoteBibliography"/>
        <w:spacing w:line="360" w:lineRule="auto"/>
        <w:rPr>
          <w:noProof w:val="0"/>
          <w:lang w:val="en-GB"/>
        </w:rPr>
      </w:pPr>
      <w:r w:rsidRPr="000876FA">
        <w:rPr>
          <w:noProof w:val="0"/>
          <w:lang w:val="en-GB"/>
        </w:rPr>
        <w:t>[45] A. Mehdizadeh, S.A. Sherif, W.E. Lear, Numerical simulation of thermofluid characteristics of two-phase slug flow in microchannels, International Journal of Heat and Mass Transfer, 54(15) (2011) 3457-3465.</w:t>
      </w:r>
    </w:p>
    <w:p w14:paraId="0535C65E" w14:textId="77777777" w:rsidR="009545B1" w:rsidRPr="000876FA" w:rsidRDefault="009545B1" w:rsidP="00732465">
      <w:pPr>
        <w:pStyle w:val="EndNoteBibliography"/>
        <w:spacing w:line="360" w:lineRule="auto"/>
        <w:rPr>
          <w:noProof w:val="0"/>
          <w:lang w:val="en-GB"/>
        </w:rPr>
      </w:pPr>
      <w:r w:rsidRPr="000876FA">
        <w:rPr>
          <w:noProof w:val="0"/>
          <w:lang w:val="en-GB"/>
        </w:rPr>
        <w:t>[46] L.-C. Hsu, S.-W. Cion, K.-W. Lin, C.-C. Wang, An experimental study of inclination on the boiling heat transfer characteristics of a micro-channel heat sink using HFE-7100, International Communications in Heat and Mass Transfer, 62 (2015) 13-17.</w:t>
      </w:r>
    </w:p>
    <w:p w14:paraId="68D793C7" w14:textId="77777777" w:rsidR="009545B1" w:rsidRPr="000876FA" w:rsidRDefault="009545B1" w:rsidP="00732465">
      <w:pPr>
        <w:pStyle w:val="EndNoteBibliography"/>
        <w:spacing w:line="360" w:lineRule="auto"/>
        <w:rPr>
          <w:noProof w:val="0"/>
          <w:lang w:val="en-GB"/>
        </w:rPr>
      </w:pPr>
      <w:r w:rsidRPr="000876FA">
        <w:rPr>
          <w:noProof w:val="0"/>
          <w:lang w:val="en-GB"/>
        </w:rPr>
        <w:t>[47] A. Mukherjee, S. Kandlikar, Z. Edel, Numerical study of bubble growth and wall heat transfer during flow boiling in a microchannel, International Journal of Heat and Mass Transfer, 54(15-16) (2011) 3702-3718.</w:t>
      </w:r>
    </w:p>
    <w:p w14:paraId="61DDC3B6" w14:textId="77777777" w:rsidR="009545B1" w:rsidRPr="000876FA" w:rsidRDefault="009545B1" w:rsidP="00732465">
      <w:pPr>
        <w:pStyle w:val="EndNoteBibliography"/>
        <w:spacing w:line="360" w:lineRule="auto"/>
        <w:rPr>
          <w:noProof w:val="0"/>
          <w:lang w:val="en-GB"/>
        </w:rPr>
      </w:pPr>
      <w:r w:rsidRPr="000876FA">
        <w:rPr>
          <w:noProof w:val="0"/>
          <w:lang w:val="en-GB"/>
        </w:rPr>
        <w:t>[48] K. Ling, G. Son, D.-L. Sun, W.-Q. Tao, Three dimensional numerical simulation on bubble growth and merger in microchannel boiling flow, International Journal of Thermal Sciences, 98 (2015) 135-147.</w:t>
      </w:r>
    </w:p>
    <w:p w14:paraId="3CDDF4B9" w14:textId="77777777" w:rsidR="009545B1" w:rsidRPr="000876FA" w:rsidRDefault="009545B1" w:rsidP="00732465">
      <w:pPr>
        <w:pStyle w:val="EndNoteBibliography"/>
        <w:spacing w:line="360" w:lineRule="auto"/>
        <w:rPr>
          <w:noProof w:val="0"/>
          <w:lang w:val="en-GB"/>
        </w:rPr>
      </w:pPr>
      <w:r w:rsidRPr="000876FA">
        <w:rPr>
          <w:noProof w:val="0"/>
          <w:lang w:val="en-GB"/>
        </w:rPr>
        <w:t>[49] Y. Wang, K. Sefiane, Effects of heat flux, vapour quality, channel hydraulic diameter on flow boiling heat transfer in variable aspect ratio micro-channels using transparent heating, International Journal of Heat and Mass Transfer, 55(9-10) (2012) 2235-2243.</w:t>
      </w:r>
    </w:p>
    <w:p w14:paraId="2FA53473" w14:textId="77777777" w:rsidR="009545B1" w:rsidRPr="000876FA" w:rsidRDefault="009545B1" w:rsidP="00732465">
      <w:pPr>
        <w:pStyle w:val="EndNoteBibliography"/>
        <w:spacing w:line="360" w:lineRule="auto"/>
        <w:rPr>
          <w:noProof w:val="0"/>
          <w:lang w:val="en-GB"/>
        </w:rPr>
      </w:pPr>
      <w:r w:rsidRPr="000876FA">
        <w:rPr>
          <w:noProof w:val="0"/>
          <w:lang w:val="en-GB"/>
        </w:rPr>
        <w:t>[50] O. Engineering, Pressure Transducers,  (2018).</w:t>
      </w:r>
    </w:p>
    <w:p w14:paraId="5A96B944" w14:textId="77777777" w:rsidR="009545B1" w:rsidRPr="000876FA" w:rsidRDefault="009545B1" w:rsidP="00732465">
      <w:pPr>
        <w:pStyle w:val="EndNoteBibliography"/>
        <w:spacing w:line="360" w:lineRule="auto"/>
        <w:rPr>
          <w:noProof w:val="0"/>
          <w:lang w:val="en-GB"/>
        </w:rPr>
      </w:pPr>
      <w:r w:rsidRPr="000876FA">
        <w:rPr>
          <w:noProof w:val="0"/>
          <w:lang w:val="en-GB"/>
        </w:rPr>
        <w:t>[51] R.P. Madding, Emissivity measurement and temperature correction accuracy considerations, in:  AeroSense '99, SPIE, 1999, pp. 9.</w:t>
      </w:r>
    </w:p>
    <w:p w14:paraId="4ED107AC" w14:textId="77777777" w:rsidR="009545B1" w:rsidRPr="000876FA" w:rsidRDefault="009545B1" w:rsidP="00732465">
      <w:pPr>
        <w:pStyle w:val="EndNoteBibliography"/>
        <w:spacing w:line="360" w:lineRule="auto"/>
        <w:rPr>
          <w:noProof w:val="0"/>
          <w:lang w:val="en-GB"/>
        </w:rPr>
      </w:pPr>
      <w:r w:rsidRPr="000876FA">
        <w:rPr>
          <w:noProof w:val="0"/>
          <w:lang w:val="en-GB"/>
        </w:rPr>
        <w:t>[52] R.J. Moffat, Describing the uncertainties in experimental results, Experimental Thermal and Fluid Science, 1(1) (1988) 3-17.</w:t>
      </w:r>
    </w:p>
    <w:p w14:paraId="221F35D5" w14:textId="77777777" w:rsidR="009545B1" w:rsidRPr="000876FA" w:rsidRDefault="009545B1" w:rsidP="00732465">
      <w:pPr>
        <w:pStyle w:val="EndNoteBibliography"/>
        <w:spacing w:line="360" w:lineRule="auto"/>
        <w:rPr>
          <w:noProof w:val="0"/>
          <w:lang w:val="en-GB"/>
        </w:rPr>
      </w:pPr>
      <w:r w:rsidRPr="000876FA">
        <w:rPr>
          <w:noProof w:val="0"/>
          <w:lang w:val="en-GB"/>
        </w:rPr>
        <w:t>[53] R.W. Schrage, A theoretical study of interphase mass transfer, Columbia University Press, 1953.</w:t>
      </w:r>
    </w:p>
    <w:p w14:paraId="3F4D94D3" w14:textId="77777777" w:rsidR="009545B1" w:rsidRPr="000876FA" w:rsidRDefault="009545B1" w:rsidP="00732465">
      <w:pPr>
        <w:pStyle w:val="EndNoteBibliography"/>
        <w:spacing w:line="360" w:lineRule="auto"/>
        <w:rPr>
          <w:noProof w:val="0"/>
          <w:lang w:val="en-GB"/>
        </w:rPr>
      </w:pPr>
      <w:r w:rsidRPr="000876FA">
        <w:rPr>
          <w:noProof w:val="0"/>
          <w:lang w:val="en-GB"/>
        </w:rPr>
        <w:t>[54] I. Tanasawa, Advances in condensation heat transfer, in:  Advances in heat transfer, Elsevier, 1991, pp. 55-139.</w:t>
      </w:r>
    </w:p>
    <w:p w14:paraId="3EA6C2AE" w14:textId="77777777" w:rsidR="009545B1" w:rsidRPr="000876FA" w:rsidRDefault="009545B1" w:rsidP="00732465">
      <w:pPr>
        <w:pStyle w:val="EndNoteBibliography"/>
        <w:spacing w:line="360" w:lineRule="auto"/>
        <w:rPr>
          <w:noProof w:val="0"/>
          <w:lang w:val="en-GB"/>
        </w:rPr>
      </w:pPr>
      <w:r w:rsidRPr="000876FA">
        <w:rPr>
          <w:noProof w:val="0"/>
          <w:lang w:val="en-GB"/>
        </w:rPr>
        <w:t>[55] C.R. Kharangate, I. Mudawar, Review of computational studies on boiling and condensation, International Journal of Heat and Mass Transfer, 108 (2017) 1164-1196.</w:t>
      </w:r>
    </w:p>
    <w:p w14:paraId="495B887C" w14:textId="77777777" w:rsidR="009545B1" w:rsidRPr="000876FA" w:rsidRDefault="009545B1" w:rsidP="00732465">
      <w:pPr>
        <w:pStyle w:val="EndNoteBibliography"/>
        <w:spacing w:line="360" w:lineRule="auto"/>
        <w:rPr>
          <w:noProof w:val="0"/>
          <w:lang w:val="en-GB"/>
        </w:rPr>
      </w:pPr>
      <w:r w:rsidRPr="000876FA">
        <w:rPr>
          <w:noProof w:val="0"/>
          <w:lang w:val="en-GB"/>
        </w:rPr>
        <w:t>[56] S. Hardt, F. Wondra, Evaporation model for interfacial flows based on a continuum-field representation of the source terms, Journal of Computational Physics, 227(11) (2008) 5871-5895.</w:t>
      </w:r>
    </w:p>
    <w:p w14:paraId="219275BA" w14:textId="77777777" w:rsidR="009545B1" w:rsidRPr="000876FA" w:rsidRDefault="009545B1" w:rsidP="00732465">
      <w:pPr>
        <w:pStyle w:val="EndNoteBibliography"/>
        <w:spacing w:line="360" w:lineRule="auto"/>
        <w:rPr>
          <w:noProof w:val="0"/>
          <w:lang w:val="en-GB"/>
        </w:rPr>
      </w:pPr>
      <w:r w:rsidRPr="000876FA">
        <w:rPr>
          <w:noProof w:val="0"/>
          <w:lang w:val="en-GB"/>
        </w:rPr>
        <w:t>[57] A. Sanna, C. Hutter, H. Lin, K. Sefiane, A. Walton, E. Pavlovic, I. Golobic, R. A Nelson, T. Karayiannis, D. B R Kenning, Simulation and experimental investigation of pool boiling on a silicon wafer with artificial nucleation sites, 2008.</w:t>
      </w:r>
    </w:p>
    <w:p w14:paraId="39CE4E52" w14:textId="7E585A7D" w:rsidR="00FA1B36" w:rsidRPr="000876FA" w:rsidRDefault="00C262F1" w:rsidP="00732465">
      <w:pPr>
        <w:pStyle w:val="FigureCaption"/>
        <w:spacing w:line="360" w:lineRule="auto"/>
        <w:rPr>
          <w:sz w:val="20"/>
          <w:szCs w:val="20"/>
          <w:lang w:val="en-GB"/>
        </w:rPr>
      </w:pPr>
      <w:r w:rsidRPr="000876FA">
        <w:rPr>
          <w:sz w:val="20"/>
          <w:szCs w:val="20"/>
          <w:lang w:val="en-GB"/>
        </w:rPr>
        <w:fldChar w:fldCharType="end"/>
      </w:r>
      <w:bookmarkEnd w:id="103"/>
    </w:p>
    <w:sectPr w:rsidR="00FA1B36" w:rsidRPr="000876FA" w:rsidSect="00664EB0">
      <w:type w:val="continuous"/>
      <w:pgSz w:w="11907" w:h="16840" w:code="9"/>
      <w:pgMar w:top="1383" w:right="1134" w:bottom="1701" w:left="1134" w:header="312" w:footer="1134" w:gutter="0"/>
      <w:cols w:space="397"/>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0B5EC" w14:textId="77777777" w:rsidR="00EA312E" w:rsidRDefault="00EA312E">
      <w:r>
        <w:separator/>
      </w:r>
    </w:p>
  </w:endnote>
  <w:endnote w:type="continuationSeparator" w:id="0">
    <w:p w14:paraId="2C224404" w14:textId="77777777" w:rsidR="00EA312E" w:rsidRDefault="00EA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82214" w14:textId="77777777" w:rsidR="00537BD2" w:rsidRPr="00020CB9" w:rsidRDefault="00537BD2" w:rsidP="00304709">
    <w:pPr>
      <w:ind w:right="-1"/>
      <w:jc w:val="right"/>
      <w:rPr>
        <w:i/>
      </w:rPr>
    </w:pPr>
    <w:r w:rsidRPr="00304709">
      <w:rPr>
        <w:bCs/>
        <w:i/>
        <w:iCs/>
        <w:color w:val="000000"/>
        <w:sz w:val="16"/>
        <w:szCs w:val="16"/>
      </w:rPr>
      <w:t>© Copyright 2006 Praise Worthy Prize - All right reserved</w:t>
    </w:r>
    <w:r>
      <w:rPr>
        <w:bCs/>
        <w:i/>
        <w:iCs/>
        <w:color w:val="000000"/>
        <w:sz w:val="16"/>
        <w:szCs w:val="16"/>
      </w:rPr>
      <w:tab/>
    </w:r>
    <w:r w:rsidRPr="00304709">
      <w:rPr>
        <w:bCs/>
        <w:i/>
        <w:iCs/>
        <w:color w:val="000000"/>
        <w:sz w:val="16"/>
        <w:szCs w:val="16"/>
      </w:rPr>
      <w:tab/>
    </w:r>
    <w:r>
      <w:rPr>
        <w:bCs/>
        <w:i/>
        <w:iCs/>
        <w:color w:val="000000"/>
        <w:sz w:val="16"/>
        <w:szCs w:val="16"/>
      </w:rPr>
      <w:t xml:space="preserve">                                         </w:t>
    </w:r>
    <w:r w:rsidRPr="00304709">
      <w:rPr>
        <w:i/>
        <w:sz w:val="16"/>
        <w:szCs w:val="16"/>
      </w:rPr>
      <w:t>Intern</w:t>
    </w:r>
    <w:r>
      <w:rPr>
        <w:i/>
        <w:sz w:val="16"/>
        <w:szCs w:val="16"/>
      </w:rPr>
      <w:t>ational</w:t>
    </w:r>
    <w:r w:rsidRPr="00304709">
      <w:rPr>
        <w:i/>
        <w:sz w:val="16"/>
        <w:szCs w:val="16"/>
      </w:rPr>
      <w:t xml:space="preserve"> Review of Electrical Engineering, Vol. xx, n. x</w:t>
    </w:r>
  </w:p>
  <w:p w14:paraId="7C703FFD" w14:textId="77777777" w:rsidR="00537BD2" w:rsidRDefault="00537B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909C" w14:textId="77777777" w:rsidR="00537BD2" w:rsidRPr="004949A2" w:rsidRDefault="00537BD2" w:rsidP="00810763">
    <w:pPr>
      <w:pStyle w:val="Footer"/>
      <w:jc w:val="right"/>
      <w:rPr>
        <w:sz w:val="16"/>
        <w:szCs w:val="16"/>
      </w:rPr>
    </w:pPr>
    <w:r>
      <w:rPr>
        <w:bCs/>
        <w:i/>
        <w:iCs/>
        <w:color w:val="000000"/>
        <w:sz w:val="16"/>
        <w:szCs w:val="16"/>
      </w:rPr>
      <w:t xml:space="preserve">Manuscript received February 2013, revised March 2013                                            </w:t>
    </w:r>
    <w:r w:rsidRPr="00304709">
      <w:rPr>
        <w:bCs/>
        <w:i/>
        <w:iCs/>
        <w:color w:val="000000"/>
        <w:sz w:val="16"/>
        <w:szCs w:val="16"/>
      </w:rPr>
      <w:t>Copyright © 20</w:t>
    </w:r>
    <w:r>
      <w:rPr>
        <w:bCs/>
        <w:i/>
        <w:iCs/>
        <w:color w:val="000000"/>
        <w:sz w:val="16"/>
        <w:szCs w:val="16"/>
      </w:rPr>
      <w:t>13</w:t>
    </w:r>
    <w:r w:rsidRPr="00304709">
      <w:rPr>
        <w:bCs/>
        <w:i/>
        <w:iCs/>
        <w:color w:val="000000"/>
        <w:sz w:val="16"/>
        <w:szCs w:val="16"/>
      </w:rPr>
      <w:t xml:space="preserve"> Praise Worthy Prize</w:t>
    </w:r>
    <w:r>
      <w:rPr>
        <w:bCs/>
        <w:i/>
        <w:iCs/>
        <w:color w:val="000000"/>
        <w:sz w:val="16"/>
        <w:szCs w:val="16"/>
      </w:rPr>
      <w:t xml:space="preserve"> </w:t>
    </w:r>
    <w:proofErr w:type="spellStart"/>
    <w:r>
      <w:rPr>
        <w:bCs/>
        <w:i/>
        <w:iCs/>
        <w:color w:val="000000"/>
        <w:sz w:val="16"/>
        <w:szCs w:val="16"/>
      </w:rPr>
      <w:t>S.r.l</w:t>
    </w:r>
    <w:proofErr w:type="spellEnd"/>
    <w:r>
      <w:rPr>
        <w:bCs/>
        <w:i/>
        <w:iCs/>
        <w:color w:val="000000"/>
        <w:sz w:val="16"/>
        <w:szCs w:val="16"/>
      </w:rPr>
      <w:t>.</w:t>
    </w:r>
    <w:r w:rsidRPr="00304709">
      <w:rPr>
        <w:bCs/>
        <w:i/>
        <w:iCs/>
        <w:color w:val="000000"/>
        <w:sz w:val="16"/>
        <w:szCs w:val="16"/>
      </w:rPr>
      <w:t xml:space="preserve"> - All right</w:t>
    </w:r>
    <w:r>
      <w:rPr>
        <w:bCs/>
        <w:i/>
        <w:iCs/>
        <w:color w:val="000000"/>
        <w:sz w:val="16"/>
        <w:szCs w:val="16"/>
      </w:rPr>
      <w:t>s</w:t>
    </w:r>
    <w:r w:rsidRPr="00304709">
      <w:rPr>
        <w:bCs/>
        <w:i/>
        <w:iCs/>
        <w:color w:val="000000"/>
        <w:sz w:val="16"/>
        <w:szCs w:val="16"/>
      </w:rPr>
      <w:t xml:space="preserve">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4A543" w14:textId="77777777" w:rsidR="00EA312E" w:rsidRDefault="00EA312E"/>
  </w:footnote>
  <w:footnote w:type="continuationSeparator" w:id="0">
    <w:p w14:paraId="1D7BECE9" w14:textId="77777777" w:rsidR="00EA312E" w:rsidRDefault="00EA3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BD7A3" w14:textId="77777777" w:rsidR="00537BD2" w:rsidRPr="00F92F6B" w:rsidRDefault="00537BD2" w:rsidP="00304709">
    <w:pPr>
      <w:jc w:val="center"/>
      <w:rPr>
        <w:i/>
      </w:rPr>
    </w:pPr>
    <w:r w:rsidRPr="00F92F6B">
      <w:rPr>
        <w:i/>
      </w:rPr>
      <w:t>First Author, Se</w:t>
    </w:r>
    <w:r>
      <w:rPr>
        <w:i/>
      </w:rPr>
      <w:t>cond Author, and Third Author</w:t>
    </w:r>
  </w:p>
  <w:p w14:paraId="11CC4522" w14:textId="77777777" w:rsidR="00537BD2" w:rsidRDefault="00537B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83612" w14:textId="77777777" w:rsidR="00537BD2" w:rsidRDefault="00537BD2" w:rsidP="00304709">
    <w:pPr>
      <w:jc w:val="center"/>
      <w:rPr>
        <w:i/>
      </w:rPr>
    </w:pPr>
  </w:p>
  <w:p w14:paraId="5C3F279B" w14:textId="48A2902E" w:rsidR="00537BD2" w:rsidRDefault="00537BD2" w:rsidP="00FC6C3B">
    <w:pPr>
      <w:jc w:val="center"/>
    </w:pPr>
    <w:r>
      <w:rPr>
        <w:i/>
      </w:rPr>
      <w:t xml:space="preserve">M Vermaak, J Potgieter, J Dirker, M A </w:t>
    </w:r>
    <w:proofErr w:type="spellStart"/>
    <w:r>
      <w:rPr>
        <w:i/>
      </w:rPr>
      <w:t>Moghimi</w:t>
    </w:r>
    <w:proofErr w:type="spellEnd"/>
    <w:r>
      <w:rPr>
        <w:i/>
      </w:rPr>
      <w:t xml:space="preserve">, P </w:t>
    </w:r>
    <w:proofErr w:type="spellStart"/>
    <w:r>
      <w:rPr>
        <w:i/>
      </w:rPr>
      <w:t>Valluri</w:t>
    </w:r>
    <w:proofErr w:type="spellEnd"/>
    <w:r>
      <w:rPr>
        <w:i/>
      </w:rPr>
      <w:t>, K Sefiane, J P Meyer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4322C" w14:textId="77777777" w:rsidR="00537BD2" w:rsidRDefault="00537BD2" w:rsidP="00011369">
    <w:pPr>
      <w:ind w:right="-1"/>
      <w:jc w:val="right"/>
      <w:rPr>
        <w:i/>
      </w:rPr>
    </w:pPr>
  </w:p>
  <w:p w14:paraId="2B059E86" w14:textId="0984F93E" w:rsidR="00537BD2" w:rsidRPr="00FC6C3B" w:rsidRDefault="00537BD2" w:rsidP="00F70A0E">
    <w:pPr>
      <w:ind w:right="-1"/>
      <w:jc w:val="center"/>
      <w:rPr>
        <w:i/>
      </w:rPr>
    </w:pPr>
    <w:r>
      <w:rPr>
        <w:i/>
      </w:rPr>
      <w:t xml:space="preserve">International Journal of Heat and Mass Transfer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E00B8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1956C43"/>
    <w:multiLevelType w:val="multilevel"/>
    <w:tmpl w:val="BA1C7E4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0B5ECC"/>
    <w:multiLevelType w:val="multilevel"/>
    <w:tmpl w:val="BA1C7E4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BE54AC"/>
    <w:multiLevelType w:val="hybridMultilevel"/>
    <w:tmpl w:val="1C52CE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7FA4FBD"/>
    <w:multiLevelType w:val="multilevel"/>
    <w:tmpl w:val="0004FA7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0223AAE"/>
    <w:multiLevelType w:val="multilevel"/>
    <w:tmpl w:val="0004FA7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15133E1"/>
    <w:multiLevelType w:val="multilevel"/>
    <w:tmpl w:val="BA1C7E4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A877D64"/>
    <w:multiLevelType w:val="singleLevel"/>
    <w:tmpl w:val="0456ADB0"/>
    <w:lvl w:ilvl="0">
      <w:start w:val="1"/>
      <w:numFmt w:val="decimal"/>
      <w:pStyle w:val="References"/>
      <w:lvlText w:val="[%1]"/>
      <w:lvlJc w:val="left"/>
      <w:pPr>
        <w:tabs>
          <w:tab w:val="num" w:pos="360"/>
        </w:tabs>
        <w:ind w:left="360" w:hanging="360"/>
      </w:pPr>
      <w:rPr>
        <w:sz w:val="16"/>
        <w:szCs w:val="16"/>
      </w:rPr>
    </w:lvl>
  </w:abstractNum>
  <w:abstractNum w:abstractNumId="9" w15:restartNumberingAfterBreak="0">
    <w:nsid w:val="456A317D"/>
    <w:multiLevelType w:val="multilevel"/>
    <w:tmpl w:val="0004FA7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5BE1FA2"/>
    <w:multiLevelType w:val="multilevel"/>
    <w:tmpl w:val="E820AD60"/>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5B5D4E63"/>
    <w:multiLevelType w:val="hybridMultilevel"/>
    <w:tmpl w:val="F218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512EFF"/>
    <w:multiLevelType w:val="hybridMultilevel"/>
    <w:tmpl w:val="57A604A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3" w15:restartNumberingAfterBreak="0">
    <w:nsid w:val="6D900AF5"/>
    <w:multiLevelType w:val="multilevel"/>
    <w:tmpl w:val="0004FA7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8AB1B8B"/>
    <w:multiLevelType w:val="multilevel"/>
    <w:tmpl w:val="918E58A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1"/>
  </w:num>
  <w:num w:numId="2">
    <w:abstractNumId w:val="8"/>
  </w:num>
  <w:num w:numId="3">
    <w:abstractNumId w:val="2"/>
  </w:num>
  <w:num w:numId="4">
    <w:abstractNumId w:val="11"/>
  </w:num>
  <w:num w:numId="5">
    <w:abstractNumId w:val="10"/>
  </w:num>
  <w:num w:numId="6">
    <w:abstractNumId w:val="12"/>
  </w:num>
  <w:num w:numId="7">
    <w:abstractNumId w:val="5"/>
  </w:num>
  <w:num w:numId="8">
    <w:abstractNumId w:val="13"/>
  </w:num>
  <w:num w:numId="9">
    <w:abstractNumId w:val="6"/>
  </w:num>
  <w:num w:numId="10">
    <w:abstractNumId w:val="0"/>
  </w:num>
  <w:num w:numId="11">
    <w:abstractNumId w:val="4"/>
  </w:num>
  <w:num w:numId="12">
    <w:abstractNumId w:val="9"/>
  </w:num>
  <w:num w:numId="13">
    <w:abstractNumId w:val="14"/>
  </w:num>
  <w:num w:numId="14">
    <w:abstractNumId w:val="3"/>
  </w:num>
  <w:num w:numId="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Intl J Heat Mass Transfer&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xsz0s97wszxoepzscvpr0o9aa90e9z9te2&quot;&gt;My EndNote Library&lt;record-ids&gt;&lt;item&gt;9&lt;/item&gt;&lt;item&gt;46&lt;/item&gt;&lt;item&gt;47&lt;/item&gt;&lt;item&gt;49&lt;/item&gt;&lt;item&gt;50&lt;/item&gt;&lt;item&gt;52&lt;/item&gt;&lt;item&gt;53&lt;/item&gt;&lt;item&gt;59&lt;/item&gt;&lt;item&gt;62&lt;/item&gt;&lt;item&gt;64&lt;/item&gt;&lt;item&gt;74&lt;/item&gt;&lt;item&gt;81&lt;/item&gt;&lt;item&gt;83&lt;/item&gt;&lt;item&gt;87&lt;/item&gt;&lt;item&gt;91&lt;/item&gt;&lt;item&gt;109&lt;/item&gt;&lt;item&gt;231&lt;/item&gt;&lt;item&gt;268&lt;/item&gt;&lt;item&gt;271&lt;/item&gt;&lt;item&gt;272&lt;/item&gt;&lt;item&gt;319&lt;/item&gt;&lt;item&gt;323&lt;/item&gt;&lt;item&gt;326&lt;/item&gt;&lt;item&gt;330&lt;/item&gt;&lt;item&gt;336&lt;/item&gt;&lt;item&gt;376&lt;/item&gt;&lt;item&gt;386&lt;/item&gt;&lt;item&gt;390&lt;/item&gt;&lt;item&gt;403&lt;/item&gt;&lt;item&gt;413&lt;/item&gt;&lt;item&gt;420&lt;/item&gt;&lt;item&gt;470&lt;/item&gt;&lt;item&gt;471&lt;/item&gt;&lt;item&gt;472&lt;/item&gt;&lt;item&gt;474&lt;/item&gt;&lt;item&gt;475&lt;/item&gt;&lt;item&gt;476&lt;/item&gt;&lt;item&gt;477&lt;/item&gt;&lt;item&gt;478&lt;/item&gt;&lt;item&gt;481&lt;/item&gt;&lt;item&gt;500&lt;/item&gt;&lt;item&gt;504&lt;/item&gt;&lt;item&gt;507&lt;/item&gt;&lt;item&gt;517&lt;/item&gt;&lt;item&gt;518&lt;/item&gt;&lt;item&gt;522&lt;/item&gt;&lt;item&gt;523&lt;/item&gt;&lt;item&gt;539&lt;/item&gt;&lt;item&gt;555&lt;/item&gt;&lt;item&gt;629&lt;/item&gt;&lt;item&gt;640&lt;/item&gt;&lt;item&gt;646&lt;/item&gt;&lt;item&gt;660&lt;/item&gt;&lt;item&gt;669&lt;/item&gt;&lt;item&gt;680&lt;/item&gt;&lt;item&gt;681&lt;/item&gt;&lt;item&gt;691&lt;/item&gt;&lt;item&gt;692&lt;/item&gt;&lt;item&gt;696&lt;/item&gt;&lt;/record-ids&gt;&lt;/item&gt;&lt;/Libraries&gt;"/>
  </w:docVars>
  <w:rsids>
    <w:rsidRoot w:val="00FB239B"/>
    <w:rsid w:val="00002C94"/>
    <w:rsid w:val="0000443C"/>
    <w:rsid w:val="00011369"/>
    <w:rsid w:val="00013E73"/>
    <w:rsid w:val="00017710"/>
    <w:rsid w:val="00017F5C"/>
    <w:rsid w:val="00020CB9"/>
    <w:rsid w:val="000300AD"/>
    <w:rsid w:val="00030973"/>
    <w:rsid w:val="00032027"/>
    <w:rsid w:val="00032A9B"/>
    <w:rsid w:val="00034C18"/>
    <w:rsid w:val="00035660"/>
    <w:rsid w:val="0004605B"/>
    <w:rsid w:val="0004693F"/>
    <w:rsid w:val="00047905"/>
    <w:rsid w:val="00055EDB"/>
    <w:rsid w:val="00060EE8"/>
    <w:rsid w:val="00062976"/>
    <w:rsid w:val="000629E6"/>
    <w:rsid w:val="00071411"/>
    <w:rsid w:val="00073B15"/>
    <w:rsid w:val="00077177"/>
    <w:rsid w:val="000773E0"/>
    <w:rsid w:val="000778B5"/>
    <w:rsid w:val="0008167E"/>
    <w:rsid w:val="00082028"/>
    <w:rsid w:val="00083458"/>
    <w:rsid w:val="000849AF"/>
    <w:rsid w:val="00084BE9"/>
    <w:rsid w:val="0008645B"/>
    <w:rsid w:val="000868A7"/>
    <w:rsid w:val="000876FA"/>
    <w:rsid w:val="000906D7"/>
    <w:rsid w:val="000912A6"/>
    <w:rsid w:val="00091F78"/>
    <w:rsid w:val="00093576"/>
    <w:rsid w:val="00093C1E"/>
    <w:rsid w:val="00094E8F"/>
    <w:rsid w:val="0009777F"/>
    <w:rsid w:val="000A07F2"/>
    <w:rsid w:val="000A56DD"/>
    <w:rsid w:val="000B1D62"/>
    <w:rsid w:val="000B242C"/>
    <w:rsid w:val="000B24E7"/>
    <w:rsid w:val="000B4BBC"/>
    <w:rsid w:val="000B71B6"/>
    <w:rsid w:val="000B7906"/>
    <w:rsid w:val="000C241F"/>
    <w:rsid w:val="000D0E21"/>
    <w:rsid w:val="000D23D6"/>
    <w:rsid w:val="000D3D03"/>
    <w:rsid w:val="000D5125"/>
    <w:rsid w:val="000D5AEF"/>
    <w:rsid w:val="000D5DA3"/>
    <w:rsid w:val="000E0D1C"/>
    <w:rsid w:val="000E3A34"/>
    <w:rsid w:val="000E6710"/>
    <w:rsid w:val="000E70A2"/>
    <w:rsid w:val="000F1639"/>
    <w:rsid w:val="000F2676"/>
    <w:rsid w:val="000F47A4"/>
    <w:rsid w:val="000F7966"/>
    <w:rsid w:val="00100295"/>
    <w:rsid w:val="00100EFE"/>
    <w:rsid w:val="00102339"/>
    <w:rsid w:val="001054EA"/>
    <w:rsid w:val="001123A2"/>
    <w:rsid w:val="001133A9"/>
    <w:rsid w:val="00115581"/>
    <w:rsid w:val="00121130"/>
    <w:rsid w:val="00125C67"/>
    <w:rsid w:val="00135415"/>
    <w:rsid w:val="00135661"/>
    <w:rsid w:val="0013619D"/>
    <w:rsid w:val="0013655E"/>
    <w:rsid w:val="00140EFD"/>
    <w:rsid w:val="00141B64"/>
    <w:rsid w:val="0014343B"/>
    <w:rsid w:val="00147C69"/>
    <w:rsid w:val="00152E96"/>
    <w:rsid w:val="0015683B"/>
    <w:rsid w:val="0016155F"/>
    <w:rsid w:val="00165B98"/>
    <w:rsid w:val="00167DDE"/>
    <w:rsid w:val="00170F18"/>
    <w:rsid w:val="001821C4"/>
    <w:rsid w:val="00186CF6"/>
    <w:rsid w:val="00195C91"/>
    <w:rsid w:val="001962BD"/>
    <w:rsid w:val="001A2A31"/>
    <w:rsid w:val="001A3AE4"/>
    <w:rsid w:val="001A4E8A"/>
    <w:rsid w:val="001A5A18"/>
    <w:rsid w:val="001B2723"/>
    <w:rsid w:val="001B371E"/>
    <w:rsid w:val="001B452A"/>
    <w:rsid w:val="001B6398"/>
    <w:rsid w:val="001B6F77"/>
    <w:rsid w:val="001C47DA"/>
    <w:rsid w:val="001D0460"/>
    <w:rsid w:val="001D2A5B"/>
    <w:rsid w:val="001D376D"/>
    <w:rsid w:val="001D3D75"/>
    <w:rsid w:val="001E2D21"/>
    <w:rsid w:val="001E2EE5"/>
    <w:rsid w:val="001F17D4"/>
    <w:rsid w:val="001F1A93"/>
    <w:rsid w:val="001F2688"/>
    <w:rsid w:val="001F3C6E"/>
    <w:rsid w:val="001F5B8D"/>
    <w:rsid w:val="001F6596"/>
    <w:rsid w:val="001F7380"/>
    <w:rsid w:val="001F7845"/>
    <w:rsid w:val="00200D17"/>
    <w:rsid w:val="0020189F"/>
    <w:rsid w:val="00203FAA"/>
    <w:rsid w:val="00204FD3"/>
    <w:rsid w:val="00205881"/>
    <w:rsid w:val="00205A24"/>
    <w:rsid w:val="002076FE"/>
    <w:rsid w:val="00210812"/>
    <w:rsid w:val="00210E34"/>
    <w:rsid w:val="00214B97"/>
    <w:rsid w:val="00215490"/>
    <w:rsid w:val="00215524"/>
    <w:rsid w:val="00215AC4"/>
    <w:rsid w:val="00216A1B"/>
    <w:rsid w:val="00223608"/>
    <w:rsid w:val="00225024"/>
    <w:rsid w:val="002250DB"/>
    <w:rsid w:val="002252F4"/>
    <w:rsid w:val="00226B84"/>
    <w:rsid w:val="00227EA1"/>
    <w:rsid w:val="00231A05"/>
    <w:rsid w:val="00232DA4"/>
    <w:rsid w:val="00233A09"/>
    <w:rsid w:val="00235623"/>
    <w:rsid w:val="00235632"/>
    <w:rsid w:val="00240B11"/>
    <w:rsid w:val="00242852"/>
    <w:rsid w:val="0024421E"/>
    <w:rsid w:val="00246E5B"/>
    <w:rsid w:val="00255B54"/>
    <w:rsid w:val="00257D31"/>
    <w:rsid w:val="00261FCE"/>
    <w:rsid w:val="00266D99"/>
    <w:rsid w:val="002725A7"/>
    <w:rsid w:val="002732AC"/>
    <w:rsid w:val="00280582"/>
    <w:rsid w:val="002820D9"/>
    <w:rsid w:val="00282E6A"/>
    <w:rsid w:val="0028320A"/>
    <w:rsid w:val="00286D35"/>
    <w:rsid w:val="002913E4"/>
    <w:rsid w:val="002914F2"/>
    <w:rsid w:val="00296394"/>
    <w:rsid w:val="002972D3"/>
    <w:rsid w:val="00297324"/>
    <w:rsid w:val="002A08A2"/>
    <w:rsid w:val="002A201B"/>
    <w:rsid w:val="002A2436"/>
    <w:rsid w:val="002A736B"/>
    <w:rsid w:val="002A752B"/>
    <w:rsid w:val="002B0C41"/>
    <w:rsid w:val="002B36E7"/>
    <w:rsid w:val="002B5585"/>
    <w:rsid w:val="002C6A3A"/>
    <w:rsid w:val="002C6FED"/>
    <w:rsid w:val="002D0EDF"/>
    <w:rsid w:val="002D1A7E"/>
    <w:rsid w:val="002D379C"/>
    <w:rsid w:val="002D5A9D"/>
    <w:rsid w:val="002E02AE"/>
    <w:rsid w:val="002E24DD"/>
    <w:rsid w:val="002E50E1"/>
    <w:rsid w:val="002E6580"/>
    <w:rsid w:val="002E6607"/>
    <w:rsid w:val="002E7512"/>
    <w:rsid w:val="002F008A"/>
    <w:rsid w:val="002F1E68"/>
    <w:rsid w:val="002F565E"/>
    <w:rsid w:val="002F5736"/>
    <w:rsid w:val="002F74AB"/>
    <w:rsid w:val="00300792"/>
    <w:rsid w:val="0030139A"/>
    <w:rsid w:val="00304709"/>
    <w:rsid w:val="00304A7A"/>
    <w:rsid w:val="00306671"/>
    <w:rsid w:val="00307714"/>
    <w:rsid w:val="0031162C"/>
    <w:rsid w:val="0031688F"/>
    <w:rsid w:val="00320B86"/>
    <w:rsid w:val="003210CA"/>
    <w:rsid w:val="00321F45"/>
    <w:rsid w:val="00322A4C"/>
    <w:rsid w:val="00323AC4"/>
    <w:rsid w:val="00324A1A"/>
    <w:rsid w:val="00326942"/>
    <w:rsid w:val="0033495B"/>
    <w:rsid w:val="00336629"/>
    <w:rsid w:val="00337F78"/>
    <w:rsid w:val="00340EF3"/>
    <w:rsid w:val="0034456E"/>
    <w:rsid w:val="003474D1"/>
    <w:rsid w:val="00350041"/>
    <w:rsid w:val="0035099A"/>
    <w:rsid w:val="00351349"/>
    <w:rsid w:val="00352F83"/>
    <w:rsid w:val="00354218"/>
    <w:rsid w:val="003556EB"/>
    <w:rsid w:val="0035605B"/>
    <w:rsid w:val="00356CDB"/>
    <w:rsid w:val="00357AB1"/>
    <w:rsid w:val="0036272D"/>
    <w:rsid w:val="00367ADC"/>
    <w:rsid w:val="00371994"/>
    <w:rsid w:val="003727E5"/>
    <w:rsid w:val="003740D1"/>
    <w:rsid w:val="00374E1D"/>
    <w:rsid w:val="003750C3"/>
    <w:rsid w:val="0037700B"/>
    <w:rsid w:val="0037783A"/>
    <w:rsid w:val="003800CD"/>
    <w:rsid w:val="003807EA"/>
    <w:rsid w:val="00381034"/>
    <w:rsid w:val="00382300"/>
    <w:rsid w:val="003862F8"/>
    <w:rsid w:val="003916B2"/>
    <w:rsid w:val="00393B27"/>
    <w:rsid w:val="00393D9E"/>
    <w:rsid w:val="003A028A"/>
    <w:rsid w:val="003A5630"/>
    <w:rsid w:val="003A6150"/>
    <w:rsid w:val="003B1850"/>
    <w:rsid w:val="003B4C90"/>
    <w:rsid w:val="003C045D"/>
    <w:rsid w:val="003C0F36"/>
    <w:rsid w:val="003C1E3F"/>
    <w:rsid w:val="003C25A4"/>
    <w:rsid w:val="003C5A50"/>
    <w:rsid w:val="003C6765"/>
    <w:rsid w:val="003C742A"/>
    <w:rsid w:val="003D267B"/>
    <w:rsid w:val="003D2C21"/>
    <w:rsid w:val="003D7823"/>
    <w:rsid w:val="003E09D6"/>
    <w:rsid w:val="003E1F3F"/>
    <w:rsid w:val="003E5A41"/>
    <w:rsid w:val="003E78E8"/>
    <w:rsid w:val="003F1305"/>
    <w:rsid w:val="003F476C"/>
    <w:rsid w:val="003F4DB7"/>
    <w:rsid w:val="00405AC1"/>
    <w:rsid w:val="00406277"/>
    <w:rsid w:val="00406C33"/>
    <w:rsid w:val="00411676"/>
    <w:rsid w:val="00415482"/>
    <w:rsid w:val="00415F95"/>
    <w:rsid w:val="004173EC"/>
    <w:rsid w:val="00420510"/>
    <w:rsid w:val="00420933"/>
    <w:rsid w:val="00421683"/>
    <w:rsid w:val="00421ABF"/>
    <w:rsid w:val="00421E87"/>
    <w:rsid w:val="00435357"/>
    <w:rsid w:val="004372A6"/>
    <w:rsid w:val="004405A1"/>
    <w:rsid w:val="00440994"/>
    <w:rsid w:val="004428B4"/>
    <w:rsid w:val="0044372A"/>
    <w:rsid w:val="004439D6"/>
    <w:rsid w:val="004455A3"/>
    <w:rsid w:val="004465EC"/>
    <w:rsid w:val="00453A8F"/>
    <w:rsid w:val="004540A3"/>
    <w:rsid w:val="0045555C"/>
    <w:rsid w:val="00455715"/>
    <w:rsid w:val="0045691D"/>
    <w:rsid w:val="00456FB3"/>
    <w:rsid w:val="0046204F"/>
    <w:rsid w:val="00464BF7"/>
    <w:rsid w:val="004706A6"/>
    <w:rsid w:val="004728C5"/>
    <w:rsid w:val="00473E6F"/>
    <w:rsid w:val="004771F4"/>
    <w:rsid w:val="004772FE"/>
    <w:rsid w:val="00477B04"/>
    <w:rsid w:val="00480450"/>
    <w:rsid w:val="00480C2F"/>
    <w:rsid w:val="00481BCC"/>
    <w:rsid w:val="00482708"/>
    <w:rsid w:val="00482DD7"/>
    <w:rsid w:val="00483C15"/>
    <w:rsid w:val="00484F48"/>
    <w:rsid w:val="00485350"/>
    <w:rsid w:val="00485CE2"/>
    <w:rsid w:val="00486194"/>
    <w:rsid w:val="0048765F"/>
    <w:rsid w:val="00490A59"/>
    <w:rsid w:val="004916BB"/>
    <w:rsid w:val="004924B6"/>
    <w:rsid w:val="00492B0D"/>
    <w:rsid w:val="00492C9F"/>
    <w:rsid w:val="00493F4B"/>
    <w:rsid w:val="004949A2"/>
    <w:rsid w:val="004A15A4"/>
    <w:rsid w:val="004A2D27"/>
    <w:rsid w:val="004A4800"/>
    <w:rsid w:val="004B01A9"/>
    <w:rsid w:val="004B08FC"/>
    <w:rsid w:val="004B18EA"/>
    <w:rsid w:val="004B548F"/>
    <w:rsid w:val="004C0ED1"/>
    <w:rsid w:val="004C4E95"/>
    <w:rsid w:val="004C51A0"/>
    <w:rsid w:val="004D1D3B"/>
    <w:rsid w:val="004D39E0"/>
    <w:rsid w:val="004D3A00"/>
    <w:rsid w:val="004D3FFF"/>
    <w:rsid w:val="004D60AE"/>
    <w:rsid w:val="004E12CA"/>
    <w:rsid w:val="004E3532"/>
    <w:rsid w:val="004E3A29"/>
    <w:rsid w:val="004E4791"/>
    <w:rsid w:val="004E4FD0"/>
    <w:rsid w:val="004E51BC"/>
    <w:rsid w:val="004E5EE6"/>
    <w:rsid w:val="004E79CD"/>
    <w:rsid w:val="004F18A1"/>
    <w:rsid w:val="004F5AC1"/>
    <w:rsid w:val="004F7F00"/>
    <w:rsid w:val="00501198"/>
    <w:rsid w:val="005021DD"/>
    <w:rsid w:val="005038E5"/>
    <w:rsid w:val="005060CD"/>
    <w:rsid w:val="0050795A"/>
    <w:rsid w:val="0051315A"/>
    <w:rsid w:val="00513C3B"/>
    <w:rsid w:val="00514C7B"/>
    <w:rsid w:val="00515001"/>
    <w:rsid w:val="005157D1"/>
    <w:rsid w:val="00515FC4"/>
    <w:rsid w:val="005161BF"/>
    <w:rsid w:val="0051745E"/>
    <w:rsid w:val="005212AC"/>
    <w:rsid w:val="005249B8"/>
    <w:rsid w:val="00524A1E"/>
    <w:rsid w:val="00524C58"/>
    <w:rsid w:val="00525303"/>
    <w:rsid w:val="00525B21"/>
    <w:rsid w:val="0052690E"/>
    <w:rsid w:val="00527C75"/>
    <w:rsid w:val="00530B7F"/>
    <w:rsid w:val="00530C92"/>
    <w:rsid w:val="005331E2"/>
    <w:rsid w:val="0053510E"/>
    <w:rsid w:val="005357B3"/>
    <w:rsid w:val="00537BD2"/>
    <w:rsid w:val="00540C4E"/>
    <w:rsid w:val="005427D5"/>
    <w:rsid w:val="00543950"/>
    <w:rsid w:val="00547101"/>
    <w:rsid w:val="0055019D"/>
    <w:rsid w:val="00552753"/>
    <w:rsid w:val="00555135"/>
    <w:rsid w:val="0055567E"/>
    <w:rsid w:val="00555835"/>
    <w:rsid w:val="00556B3B"/>
    <w:rsid w:val="00556DCF"/>
    <w:rsid w:val="00556E73"/>
    <w:rsid w:val="005573AF"/>
    <w:rsid w:val="00560195"/>
    <w:rsid w:val="0056345E"/>
    <w:rsid w:val="00565716"/>
    <w:rsid w:val="00565733"/>
    <w:rsid w:val="005659FF"/>
    <w:rsid w:val="00567566"/>
    <w:rsid w:val="00570112"/>
    <w:rsid w:val="00570142"/>
    <w:rsid w:val="00570863"/>
    <w:rsid w:val="00570A0C"/>
    <w:rsid w:val="005724B1"/>
    <w:rsid w:val="005728DC"/>
    <w:rsid w:val="005755EB"/>
    <w:rsid w:val="00575B44"/>
    <w:rsid w:val="00575CB2"/>
    <w:rsid w:val="00576AED"/>
    <w:rsid w:val="005770A1"/>
    <w:rsid w:val="00577230"/>
    <w:rsid w:val="00577C3E"/>
    <w:rsid w:val="005819D2"/>
    <w:rsid w:val="0058379A"/>
    <w:rsid w:val="005854F2"/>
    <w:rsid w:val="005903E9"/>
    <w:rsid w:val="005916EC"/>
    <w:rsid w:val="00592DCE"/>
    <w:rsid w:val="0059636B"/>
    <w:rsid w:val="00597B78"/>
    <w:rsid w:val="005A05D9"/>
    <w:rsid w:val="005A0666"/>
    <w:rsid w:val="005A48E3"/>
    <w:rsid w:val="005A5146"/>
    <w:rsid w:val="005A517D"/>
    <w:rsid w:val="005A5AE2"/>
    <w:rsid w:val="005A740E"/>
    <w:rsid w:val="005B1F09"/>
    <w:rsid w:val="005B34B8"/>
    <w:rsid w:val="005B7100"/>
    <w:rsid w:val="005C0D9A"/>
    <w:rsid w:val="005C1404"/>
    <w:rsid w:val="005C207E"/>
    <w:rsid w:val="005C4A6F"/>
    <w:rsid w:val="005C4E5F"/>
    <w:rsid w:val="005D216E"/>
    <w:rsid w:val="005D3074"/>
    <w:rsid w:val="005D366B"/>
    <w:rsid w:val="005D3CF3"/>
    <w:rsid w:val="005D5934"/>
    <w:rsid w:val="005D69B8"/>
    <w:rsid w:val="005D788A"/>
    <w:rsid w:val="005E0B90"/>
    <w:rsid w:val="005E2EA4"/>
    <w:rsid w:val="005E3548"/>
    <w:rsid w:val="005E3B6E"/>
    <w:rsid w:val="005E54C2"/>
    <w:rsid w:val="005E5EBC"/>
    <w:rsid w:val="005F0540"/>
    <w:rsid w:val="005F4EF8"/>
    <w:rsid w:val="005F586F"/>
    <w:rsid w:val="00600A8C"/>
    <w:rsid w:val="00602306"/>
    <w:rsid w:val="0060288C"/>
    <w:rsid w:val="006039B6"/>
    <w:rsid w:val="00604EB1"/>
    <w:rsid w:val="00605227"/>
    <w:rsid w:val="00605633"/>
    <w:rsid w:val="00605C98"/>
    <w:rsid w:val="006078C6"/>
    <w:rsid w:val="006079F2"/>
    <w:rsid w:val="00622A5F"/>
    <w:rsid w:val="00625ECF"/>
    <w:rsid w:val="0062682D"/>
    <w:rsid w:val="00627371"/>
    <w:rsid w:val="00627FE7"/>
    <w:rsid w:val="00630BCB"/>
    <w:rsid w:val="00632A7A"/>
    <w:rsid w:val="00632BFD"/>
    <w:rsid w:val="00634E5D"/>
    <w:rsid w:val="00635DB0"/>
    <w:rsid w:val="00636EA0"/>
    <w:rsid w:val="00640650"/>
    <w:rsid w:val="00640C2B"/>
    <w:rsid w:val="00641D6F"/>
    <w:rsid w:val="00643091"/>
    <w:rsid w:val="00643991"/>
    <w:rsid w:val="006453CF"/>
    <w:rsid w:val="00645F96"/>
    <w:rsid w:val="0065164F"/>
    <w:rsid w:val="00653B61"/>
    <w:rsid w:val="006571C6"/>
    <w:rsid w:val="0065774F"/>
    <w:rsid w:val="00663C03"/>
    <w:rsid w:val="00664EB0"/>
    <w:rsid w:val="0067040F"/>
    <w:rsid w:val="00677926"/>
    <w:rsid w:val="0068023A"/>
    <w:rsid w:val="00682D71"/>
    <w:rsid w:val="00685831"/>
    <w:rsid w:val="00686E3D"/>
    <w:rsid w:val="00687519"/>
    <w:rsid w:val="00697E0A"/>
    <w:rsid w:val="006A179E"/>
    <w:rsid w:val="006A2740"/>
    <w:rsid w:val="006A3BB3"/>
    <w:rsid w:val="006A4CE5"/>
    <w:rsid w:val="006A6BCC"/>
    <w:rsid w:val="006B1711"/>
    <w:rsid w:val="006B1AD6"/>
    <w:rsid w:val="006B2870"/>
    <w:rsid w:val="006B3D5C"/>
    <w:rsid w:val="006B4B08"/>
    <w:rsid w:val="006B573F"/>
    <w:rsid w:val="006B5E6B"/>
    <w:rsid w:val="006C08E8"/>
    <w:rsid w:val="006C1209"/>
    <w:rsid w:val="006C1A54"/>
    <w:rsid w:val="006C339B"/>
    <w:rsid w:val="006C3416"/>
    <w:rsid w:val="006C3ACB"/>
    <w:rsid w:val="006C4400"/>
    <w:rsid w:val="006C5DAB"/>
    <w:rsid w:val="006C7372"/>
    <w:rsid w:val="006C7D0D"/>
    <w:rsid w:val="006D0464"/>
    <w:rsid w:val="006D3B57"/>
    <w:rsid w:val="006D6C92"/>
    <w:rsid w:val="006E111C"/>
    <w:rsid w:val="006E44A5"/>
    <w:rsid w:val="006E734C"/>
    <w:rsid w:val="006F0C9B"/>
    <w:rsid w:val="006F15C9"/>
    <w:rsid w:val="006F5775"/>
    <w:rsid w:val="006F79CF"/>
    <w:rsid w:val="00700287"/>
    <w:rsid w:val="00700BB0"/>
    <w:rsid w:val="00700F91"/>
    <w:rsid w:val="00701072"/>
    <w:rsid w:val="0070127D"/>
    <w:rsid w:val="0070305D"/>
    <w:rsid w:val="00705B16"/>
    <w:rsid w:val="007061A4"/>
    <w:rsid w:val="00706951"/>
    <w:rsid w:val="007132E0"/>
    <w:rsid w:val="007157DF"/>
    <w:rsid w:val="00716267"/>
    <w:rsid w:val="0071633F"/>
    <w:rsid w:val="007171E8"/>
    <w:rsid w:val="00725A1B"/>
    <w:rsid w:val="00732465"/>
    <w:rsid w:val="0073412B"/>
    <w:rsid w:val="007449DA"/>
    <w:rsid w:val="00744A1E"/>
    <w:rsid w:val="00747F22"/>
    <w:rsid w:val="007504E4"/>
    <w:rsid w:val="00751305"/>
    <w:rsid w:val="007519C8"/>
    <w:rsid w:val="0075483E"/>
    <w:rsid w:val="00754F5A"/>
    <w:rsid w:val="00761C10"/>
    <w:rsid w:val="00767488"/>
    <w:rsid w:val="00770F8C"/>
    <w:rsid w:val="00772A68"/>
    <w:rsid w:val="00774019"/>
    <w:rsid w:val="007774AC"/>
    <w:rsid w:val="00777C65"/>
    <w:rsid w:val="00780034"/>
    <w:rsid w:val="00784B8C"/>
    <w:rsid w:val="007866EC"/>
    <w:rsid w:val="007919E3"/>
    <w:rsid w:val="00793BFC"/>
    <w:rsid w:val="007950D7"/>
    <w:rsid w:val="007A0B30"/>
    <w:rsid w:val="007A1A46"/>
    <w:rsid w:val="007A1D8E"/>
    <w:rsid w:val="007A392B"/>
    <w:rsid w:val="007A5B33"/>
    <w:rsid w:val="007A6A60"/>
    <w:rsid w:val="007B5CE3"/>
    <w:rsid w:val="007B709C"/>
    <w:rsid w:val="007C3917"/>
    <w:rsid w:val="007C4A5C"/>
    <w:rsid w:val="007C780A"/>
    <w:rsid w:val="007D0E13"/>
    <w:rsid w:val="007D5478"/>
    <w:rsid w:val="007D58D1"/>
    <w:rsid w:val="007D7BB2"/>
    <w:rsid w:val="007E20D6"/>
    <w:rsid w:val="007E43E4"/>
    <w:rsid w:val="007E5928"/>
    <w:rsid w:val="007E5A64"/>
    <w:rsid w:val="007F1C8E"/>
    <w:rsid w:val="007F5376"/>
    <w:rsid w:val="007F5AD4"/>
    <w:rsid w:val="007F5F27"/>
    <w:rsid w:val="0080289F"/>
    <w:rsid w:val="008031FC"/>
    <w:rsid w:val="008032B8"/>
    <w:rsid w:val="00806136"/>
    <w:rsid w:val="00807E82"/>
    <w:rsid w:val="00807F32"/>
    <w:rsid w:val="00810763"/>
    <w:rsid w:val="00811285"/>
    <w:rsid w:val="008113F8"/>
    <w:rsid w:val="00815D3B"/>
    <w:rsid w:val="0082184A"/>
    <w:rsid w:val="00823058"/>
    <w:rsid w:val="0082440A"/>
    <w:rsid w:val="00825CE9"/>
    <w:rsid w:val="0082700D"/>
    <w:rsid w:val="008323C5"/>
    <w:rsid w:val="008326ED"/>
    <w:rsid w:val="008332B4"/>
    <w:rsid w:val="00833A82"/>
    <w:rsid w:val="008403C9"/>
    <w:rsid w:val="0084056D"/>
    <w:rsid w:val="008413F5"/>
    <w:rsid w:val="00841508"/>
    <w:rsid w:val="008433D7"/>
    <w:rsid w:val="00843927"/>
    <w:rsid w:val="00843FAA"/>
    <w:rsid w:val="0084547B"/>
    <w:rsid w:val="00845BB4"/>
    <w:rsid w:val="008466AB"/>
    <w:rsid w:val="00850D2F"/>
    <w:rsid w:val="008510D0"/>
    <w:rsid w:val="00853426"/>
    <w:rsid w:val="0085714D"/>
    <w:rsid w:val="008622A7"/>
    <w:rsid w:val="00863F78"/>
    <w:rsid w:val="00866C47"/>
    <w:rsid w:val="00867A30"/>
    <w:rsid w:val="00872DCC"/>
    <w:rsid w:val="0087307A"/>
    <w:rsid w:val="0087331F"/>
    <w:rsid w:val="0087533E"/>
    <w:rsid w:val="00876EE2"/>
    <w:rsid w:val="00880753"/>
    <w:rsid w:val="00881002"/>
    <w:rsid w:val="008820E9"/>
    <w:rsid w:val="008828CC"/>
    <w:rsid w:val="00883027"/>
    <w:rsid w:val="00883105"/>
    <w:rsid w:val="00885E93"/>
    <w:rsid w:val="008916FD"/>
    <w:rsid w:val="008924AE"/>
    <w:rsid w:val="00893F9B"/>
    <w:rsid w:val="008A4CBA"/>
    <w:rsid w:val="008A619F"/>
    <w:rsid w:val="008A7D4D"/>
    <w:rsid w:val="008B3F2D"/>
    <w:rsid w:val="008B5D24"/>
    <w:rsid w:val="008B5D7F"/>
    <w:rsid w:val="008B61A0"/>
    <w:rsid w:val="008C10CE"/>
    <w:rsid w:val="008C1717"/>
    <w:rsid w:val="008C6D03"/>
    <w:rsid w:val="008D2A27"/>
    <w:rsid w:val="008D2A7A"/>
    <w:rsid w:val="008D38DC"/>
    <w:rsid w:val="008D4134"/>
    <w:rsid w:val="008D49AF"/>
    <w:rsid w:val="008D736A"/>
    <w:rsid w:val="008E2056"/>
    <w:rsid w:val="008E2944"/>
    <w:rsid w:val="008E75BD"/>
    <w:rsid w:val="008F306E"/>
    <w:rsid w:val="008F4351"/>
    <w:rsid w:val="00901650"/>
    <w:rsid w:val="00903D45"/>
    <w:rsid w:val="00903EA6"/>
    <w:rsid w:val="00904FF0"/>
    <w:rsid w:val="00905546"/>
    <w:rsid w:val="009110FD"/>
    <w:rsid w:val="00912E28"/>
    <w:rsid w:val="00912F30"/>
    <w:rsid w:val="00913250"/>
    <w:rsid w:val="0092157C"/>
    <w:rsid w:val="009219F3"/>
    <w:rsid w:val="00921AA2"/>
    <w:rsid w:val="00922B65"/>
    <w:rsid w:val="009253F7"/>
    <w:rsid w:val="0092740E"/>
    <w:rsid w:val="00933140"/>
    <w:rsid w:val="00933BB0"/>
    <w:rsid w:val="009347B0"/>
    <w:rsid w:val="009438FB"/>
    <w:rsid w:val="0094542B"/>
    <w:rsid w:val="00946275"/>
    <w:rsid w:val="00950504"/>
    <w:rsid w:val="0095172D"/>
    <w:rsid w:val="0095262B"/>
    <w:rsid w:val="009541C0"/>
    <w:rsid w:val="009545B1"/>
    <w:rsid w:val="00955B4B"/>
    <w:rsid w:val="00956677"/>
    <w:rsid w:val="00956FF0"/>
    <w:rsid w:val="00970A0A"/>
    <w:rsid w:val="0097258A"/>
    <w:rsid w:val="009761EF"/>
    <w:rsid w:val="009801DE"/>
    <w:rsid w:val="00980E96"/>
    <w:rsid w:val="00983058"/>
    <w:rsid w:val="009831F3"/>
    <w:rsid w:val="00984519"/>
    <w:rsid w:val="009867B2"/>
    <w:rsid w:val="00986A78"/>
    <w:rsid w:val="00986E77"/>
    <w:rsid w:val="009875AE"/>
    <w:rsid w:val="009876F3"/>
    <w:rsid w:val="009913BC"/>
    <w:rsid w:val="00992229"/>
    <w:rsid w:val="0099382D"/>
    <w:rsid w:val="00996E65"/>
    <w:rsid w:val="00996F19"/>
    <w:rsid w:val="009A0F62"/>
    <w:rsid w:val="009A37AC"/>
    <w:rsid w:val="009B19D8"/>
    <w:rsid w:val="009B2DC2"/>
    <w:rsid w:val="009B4FCD"/>
    <w:rsid w:val="009B6126"/>
    <w:rsid w:val="009B64D5"/>
    <w:rsid w:val="009C0BB2"/>
    <w:rsid w:val="009C27EE"/>
    <w:rsid w:val="009C509C"/>
    <w:rsid w:val="009D437E"/>
    <w:rsid w:val="009D46E5"/>
    <w:rsid w:val="009E0B33"/>
    <w:rsid w:val="009E19B4"/>
    <w:rsid w:val="009E27C8"/>
    <w:rsid w:val="009E31D7"/>
    <w:rsid w:val="009E578F"/>
    <w:rsid w:val="009E5AFB"/>
    <w:rsid w:val="009F2281"/>
    <w:rsid w:val="009F23F9"/>
    <w:rsid w:val="009F489D"/>
    <w:rsid w:val="009F62D2"/>
    <w:rsid w:val="00A00EC9"/>
    <w:rsid w:val="00A030C1"/>
    <w:rsid w:val="00A046DD"/>
    <w:rsid w:val="00A04A72"/>
    <w:rsid w:val="00A05C35"/>
    <w:rsid w:val="00A05C48"/>
    <w:rsid w:val="00A07F9C"/>
    <w:rsid w:val="00A10C38"/>
    <w:rsid w:val="00A1381B"/>
    <w:rsid w:val="00A149AA"/>
    <w:rsid w:val="00A152F0"/>
    <w:rsid w:val="00A269CF"/>
    <w:rsid w:val="00A32074"/>
    <w:rsid w:val="00A34282"/>
    <w:rsid w:val="00A35252"/>
    <w:rsid w:val="00A35842"/>
    <w:rsid w:val="00A358E6"/>
    <w:rsid w:val="00A409DD"/>
    <w:rsid w:val="00A41493"/>
    <w:rsid w:val="00A41F81"/>
    <w:rsid w:val="00A431B9"/>
    <w:rsid w:val="00A448B2"/>
    <w:rsid w:val="00A467C2"/>
    <w:rsid w:val="00A47FB5"/>
    <w:rsid w:val="00A504AA"/>
    <w:rsid w:val="00A51F5E"/>
    <w:rsid w:val="00A531A8"/>
    <w:rsid w:val="00A54F57"/>
    <w:rsid w:val="00A558D8"/>
    <w:rsid w:val="00A578A8"/>
    <w:rsid w:val="00A62193"/>
    <w:rsid w:val="00A6239F"/>
    <w:rsid w:val="00A643CF"/>
    <w:rsid w:val="00A64E16"/>
    <w:rsid w:val="00A67B20"/>
    <w:rsid w:val="00A71B60"/>
    <w:rsid w:val="00A722D3"/>
    <w:rsid w:val="00A72576"/>
    <w:rsid w:val="00A72D97"/>
    <w:rsid w:val="00A7352F"/>
    <w:rsid w:val="00A736B5"/>
    <w:rsid w:val="00A76BDB"/>
    <w:rsid w:val="00A814CE"/>
    <w:rsid w:val="00A851AB"/>
    <w:rsid w:val="00A85681"/>
    <w:rsid w:val="00A924DF"/>
    <w:rsid w:val="00A9310D"/>
    <w:rsid w:val="00A94169"/>
    <w:rsid w:val="00A94A74"/>
    <w:rsid w:val="00A97600"/>
    <w:rsid w:val="00A97B16"/>
    <w:rsid w:val="00AA0A99"/>
    <w:rsid w:val="00AA58D8"/>
    <w:rsid w:val="00AA6E21"/>
    <w:rsid w:val="00AB08BF"/>
    <w:rsid w:val="00AB0FB3"/>
    <w:rsid w:val="00AB18EB"/>
    <w:rsid w:val="00AB534E"/>
    <w:rsid w:val="00AB53F8"/>
    <w:rsid w:val="00AC080B"/>
    <w:rsid w:val="00AD44DD"/>
    <w:rsid w:val="00AD5EF1"/>
    <w:rsid w:val="00AD63AB"/>
    <w:rsid w:val="00AE20C2"/>
    <w:rsid w:val="00AE31A0"/>
    <w:rsid w:val="00AF0B68"/>
    <w:rsid w:val="00AF7DC4"/>
    <w:rsid w:val="00B01B19"/>
    <w:rsid w:val="00B075CF"/>
    <w:rsid w:val="00B0775A"/>
    <w:rsid w:val="00B078A6"/>
    <w:rsid w:val="00B101C2"/>
    <w:rsid w:val="00B128C2"/>
    <w:rsid w:val="00B1313F"/>
    <w:rsid w:val="00B13675"/>
    <w:rsid w:val="00B16DFA"/>
    <w:rsid w:val="00B23FC6"/>
    <w:rsid w:val="00B25B68"/>
    <w:rsid w:val="00B2709C"/>
    <w:rsid w:val="00B27518"/>
    <w:rsid w:val="00B27635"/>
    <w:rsid w:val="00B32111"/>
    <w:rsid w:val="00B3615E"/>
    <w:rsid w:val="00B3652A"/>
    <w:rsid w:val="00B400FD"/>
    <w:rsid w:val="00B451AE"/>
    <w:rsid w:val="00B45720"/>
    <w:rsid w:val="00B46778"/>
    <w:rsid w:val="00B51211"/>
    <w:rsid w:val="00B529DF"/>
    <w:rsid w:val="00B56D21"/>
    <w:rsid w:val="00B60A8B"/>
    <w:rsid w:val="00B66445"/>
    <w:rsid w:val="00B7098A"/>
    <w:rsid w:val="00B74A88"/>
    <w:rsid w:val="00B75B3D"/>
    <w:rsid w:val="00B80B11"/>
    <w:rsid w:val="00B81A58"/>
    <w:rsid w:val="00B829FC"/>
    <w:rsid w:val="00B8472E"/>
    <w:rsid w:val="00B91DBF"/>
    <w:rsid w:val="00B92B6B"/>
    <w:rsid w:val="00B93719"/>
    <w:rsid w:val="00B93F8B"/>
    <w:rsid w:val="00B93FF9"/>
    <w:rsid w:val="00B9529A"/>
    <w:rsid w:val="00B96C18"/>
    <w:rsid w:val="00BA0777"/>
    <w:rsid w:val="00BA1097"/>
    <w:rsid w:val="00BA31C7"/>
    <w:rsid w:val="00BA35A5"/>
    <w:rsid w:val="00BA3AAF"/>
    <w:rsid w:val="00BA4629"/>
    <w:rsid w:val="00BB06A2"/>
    <w:rsid w:val="00BB0B5E"/>
    <w:rsid w:val="00BB34A0"/>
    <w:rsid w:val="00BB5310"/>
    <w:rsid w:val="00BC19ED"/>
    <w:rsid w:val="00BC31C1"/>
    <w:rsid w:val="00BC43BD"/>
    <w:rsid w:val="00BD1F01"/>
    <w:rsid w:val="00BD208E"/>
    <w:rsid w:val="00BD24D8"/>
    <w:rsid w:val="00BD41AA"/>
    <w:rsid w:val="00BD7DD4"/>
    <w:rsid w:val="00BE1BA8"/>
    <w:rsid w:val="00BE2165"/>
    <w:rsid w:val="00BE62A0"/>
    <w:rsid w:val="00BF124B"/>
    <w:rsid w:val="00BF2B29"/>
    <w:rsid w:val="00BF326F"/>
    <w:rsid w:val="00BF5F54"/>
    <w:rsid w:val="00C007A1"/>
    <w:rsid w:val="00C13E4E"/>
    <w:rsid w:val="00C154C0"/>
    <w:rsid w:val="00C16DDD"/>
    <w:rsid w:val="00C22D92"/>
    <w:rsid w:val="00C2531B"/>
    <w:rsid w:val="00C25339"/>
    <w:rsid w:val="00C262F1"/>
    <w:rsid w:val="00C274A6"/>
    <w:rsid w:val="00C366BB"/>
    <w:rsid w:val="00C36D1E"/>
    <w:rsid w:val="00C40392"/>
    <w:rsid w:val="00C43B6B"/>
    <w:rsid w:val="00C44792"/>
    <w:rsid w:val="00C44AE2"/>
    <w:rsid w:val="00C4569D"/>
    <w:rsid w:val="00C471EC"/>
    <w:rsid w:val="00C47925"/>
    <w:rsid w:val="00C50A9D"/>
    <w:rsid w:val="00C546EE"/>
    <w:rsid w:val="00C56702"/>
    <w:rsid w:val="00C56C4D"/>
    <w:rsid w:val="00C60DDA"/>
    <w:rsid w:val="00C62FCD"/>
    <w:rsid w:val="00C65023"/>
    <w:rsid w:val="00C7236E"/>
    <w:rsid w:val="00C73689"/>
    <w:rsid w:val="00C74693"/>
    <w:rsid w:val="00C77563"/>
    <w:rsid w:val="00C779FB"/>
    <w:rsid w:val="00C82FA3"/>
    <w:rsid w:val="00C835F2"/>
    <w:rsid w:val="00C83A22"/>
    <w:rsid w:val="00C83E90"/>
    <w:rsid w:val="00C86D28"/>
    <w:rsid w:val="00C8790A"/>
    <w:rsid w:val="00C905CE"/>
    <w:rsid w:val="00C9237F"/>
    <w:rsid w:val="00C92B2F"/>
    <w:rsid w:val="00C941E2"/>
    <w:rsid w:val="00C94BEC"/>
    <w:rsid w:val="00CA078C"/>
    <w:rsid w:val="00CA07F2"/>
    <w:rsid w:val="00CA38DC"/>
    <w:rsid w:val="00CA50A3"/>
    <w:rsid w:val="00CA57D0"/>
    <w:rsid w:val="00CA580A"/>
    <w:rsid w:val="00CA6B51"/>
    <w:rsid w:val="00CA7105"/>
    <w:rsid w:val="00CA7F6B"/>
    <w:rsid w:val="00CB072B"/>
    <w:rsid w:val="00CB38FD"/>
    <w:rsid w:val="00CB3FB3"/>
    <w:rsid w:val="00CB4649"/>
    <w:rsid w:val="00CB7F61"/>
    <w:rsid w:val="00CC2C13"/>
    <w:rsid w:val="00CC368B"/>
    <w:rsid w:val="00CC42CA"/>
    <w:rsid w:val="00CC4F7B"/>
    <w:rsid w:val="00CC5D82"/>
    <w:rsid w:val="00CD119A"/>
    <w:rsid w:val="00CD1F95"/>
    <w:rsid w:val="00CD35B0"/>
    <w:rsid w:val="00CD41EA"/>
    <w:rsid w:val="00CD5ACB"/>
    <w:rsid w:val="00CD7EED"/>
    <w:rsid w:val="00CE1980"/>
    <w:rsid w:val="00CE5167"/>
    <w:rsid w:val="00CE53F0"/>
    <w:rsid w:val="00CF2EA2"/>
    <w:rsid w:val="00CF5118"/>
    <w:rsid w:val="00CF6363"/>
    <w:rsid w:val="00CF7544"/>
    <w:rsid w:val="00D01BEF"/>
    <w:rsid w:val="00D11A7D"/>
    <w:rsid w:val="00D12923"/>
    <w:rsid w:val="00D12C71"/>
    <w:rsid w:val="00D16AD7"/>
    <w:rsid w:val="00D2155A"/>
    <w:rsid w:val="00D24BE6"/>
    <w:rsid w:val="00D26A84"/>
    <w:rsid w:val="00D30454"/>
    <w:rsid w:val="00D33221"/>
    <w:rsid w:val="00D35132"/>
    <w:rsid w:val="00D40262"/>
    <w:rsid w:val="00D40319"/>
    <w:rsid w:val="00D41447"/>
    <w:rsid w:val="00D41CE6"/>
    <w:rsid w:val="00D42263"/>
    <w:rsid w:val="00D427E2"/>
    <w:rsid w:val="00D435DF"/>
    <w:rsid w:val="00D47F55"/>
    <w:rsid w:val="00D51204"/>
    <w:rsid w:val="00D52335"/>
    <w:rsid w:val="00D537DE"/>
    <w:rsid w:val="00D5572F"/>
    <w:rsid w:val="00D57832"/>
    <w:rsid w:val="00D617DB"/>
    <w:rsid w:val="00D671D6"/>
    <w:rsid w:val="00D7078E"/>
    <w:rsid w:val="00D71F49"/>
    <w:rsid w:val="00D72412"/>
    <w:rsid w:val="00D730D9"/>
    <w:rsid w:val="00D759A8"/>
    <w:rsid w:val="00D83641"/>
    <w:rsid w:val="00D83E03"/>
    <w:rsid w:val="00D84872"/>
    <w:rsid w:val="00D90CBD"/>
    <w:rsid w:val="00D91A2B"/>
    <w:rsid w:val="00D91CBE"/>
    <w:rsid w:val="00D938DB"/>
    <w:rsid w:val="00D93D76"/>
    <w:rsid w:val="00D95925"/>
    <w:rsid w:val="00D97EB5"/>
    <w:rsid w:val="00D97F05"/>
    <w:rsid w:val="00D97F8F"/>
    <w:rsid w:val="00DA229F"/>
    <w:rsid w:val="00DA4FDC"/>
    <w:rsid w:val="00DB21F3"/>
    <w:rsid w:val="00DB4CF1"/>
    <w:rsid w:val="00DB64A6"/>
    <w:rsid w:val="00DB7435"/>
    <w:rsid w:val="00DC1C26"/>
    <w:rsid w:val="00DC29A4"/>
    <w:rsid w:val="00DC72C7"/>
    <w:rsid w:val="00DC7A6C"/>
    <w:rsid w:val="00DD134A"/>
    <w:rsid w:val="00DD1ED3"/>
    <w:rsid w:val="00DD2359"/>
    <w:rsid w:val="00DD315B"/>
    <w:rsid w:val="00DD41A2"/>
    <w:rsid w:val="00DD4525"/>
    <w:rsid w:val="00DD7AF5"/>
    <w:rsid w:val="00DE09C7"/>
    <w:rsid w:val="00DE0F3F"/>
    <w:rsid w:val="00DE1959"/>
    <w:rsid w:val="00DE3465"/>
    <w:rsid w:val="00DE3A6D"/>
    <w:rsid w:val="00DE52E7"/>
    <w:rsid w:val="00DE61EA"/>
    <w:rsid w:val="00DE74AA"/>
    <w:rsid w:val="00DF12C0"/>
    <w:rsid w:val="00DF2EBF"/>
    <w:rsid w:val="00DF3112"/>
    <w:rsid w:val="00E01EF3"/>
    <w:rsid w:val="00E02618"/>
    <w:rsid w:val="00E03BF5"/>
    <w:rsid w:val="00E0487D"/>
    <w:rsid w:val="00E04F5D"/>
    <w:rsid w:val="00E051D0"/>
    <w:rsid w:val="00E05D63"/>
    <w:rsid w:val="00E068D4"/>
    <w:rsid w:val="00E11251"/>
    <w:rsid w:val="00E130B8"/>
    <w:rsid w:val="00E21A79"/>
    <w:rsid w:val="00E21B15"/>
    <w:rsid w:val="00E239AF"/>
    <w:rsid w:val="00E30842"/>
    <w:rsid w:val="00E40A51"/>
    <w:rsid w:val="00E442E7"/>
    <w:rsid w:val="00E448CE"/>
    <w:rsid w:val="00E45693"/>
    <w:rsid w:val="00E458DD"/>
    <w:rsid w:val="00E46E3D"/>
    <w:rsid w:val="00E50ABC"/>
    <w:rsid w:val="00E51DAA"/>
    <w:rsid w:val="00E56818"/>
    <w:rsid w:val="00E57D93"/>
    <w:rsid w:val="00E63C25"/>
    <w:rsid w:val="00E63E59"/>
    <w:rsid w:val="00E64DA0"/>
    <w:rsid w:val="00E67546"/>
    <w:rsid w:val="00E679CE"/>
    <w:rsid w:val="00E8185A"/>
    <w:rsid w:val="00E81E87"/>
    <w:rsid w:val="00E8337E"/>
    <w:rsid w:val="00E8415C"/>
    <w:rsid w:val="00E86EA3"/>
    <w:rsid w:val="00E86EB6"/>
    <w:rsid w:val="00E929A1"/>
    <w:rsid w:val="00E94D6B"/>
    <w:rsid w:val="00EA1356"/>
    <w:rsid w:val="00EA16F4"/>
    <w:rsid w:val="00EA2A6C"/>
    <w:rsid w:val="00EA312E"/>
    <w:rsid w:val="00EA3410"/>
    <w:rsid w:val="00EA4866"/>
    <w:rsid w:val="00EA75DB"/>
    <w:rsid w:val="00EA78F1"/>
    <w:rsid w:val="00EB09C0"/>
    <w:rsid w:val="00EB1347"/>
    <w:rsid w:val="00EB278F"/>
    <w:rsid w:val="00EB4D63"/>
    <w:rsid w:val="00EB5B1B"/>
    <w:rsid w:val="00EB62AF"/>
    <w:rsid w:val="00EB6F98"/>
    <w:rsid w:val="00EC42FE"/>
    <w:rsid w:val="00EC4417"/>
    <w:rsid w:val="00EC49D9"/>
    <w:rsid w:val="00EC6AF7"/>
    <w:rsid w:val="00ED1E69"/>
    <w:rsid w:val="00ED4D3F"/>
    <w:rsid w:val="00ED63B3"/>
    <w:rsid w:val="00ED71FF"/>
    <w:rsid w:val="00EE4D07"/>
    <w:rsid w:val="00EE7655"/>
    <w:rsid w:val="00EE7BBF"/>
    <w:rsid w:val="00EE7C5D"/>
    <w:rsid w:val="00EF0214"/>
    <w:rsid w:val="00EF1B08"/>
    <w:rsid w:val="00EF2B79"/>
    <w:rsid w:val="00EF7A82"/>
    <w:rsid w:val="00EF7E01"/>
    <w:rsid w:val="00F02121"/>
    <w:rsid w:val="00F0294E"/>
    <w:rsid w:val="00F03574"/>
    <w:rsid w:val="00F038D3"/>
    <w:rsid w:val="00F07389"/>
    <w:rsid w:val="00F07F50"/>
    <w:rsid w:val="00F13756"/>
    <w:rsid w:val="00F142F0"/>
    <w:rsid w:val="00F14ED3"/>
    <w:rsid w:val="00F15C02"/>
    <w:rsid w:val="00F163B8"/>
    <w:rsid w:val="00F165FA"/>
    <w:rsid w:val="00F17DBD"/>
    <w:rsid w:val="00F215E9"/>
    <w:rsid w:val="00F23023"/>
    <w:rsid w:val="00F24408"/>
    <w:rsid w:val="00F309F6"/>
    <w:rsid w:val="00F3568A"/>
    <w:rsid w:val="00F35D8E"/>
    <w:rsid w:val="00F41B9E"/>
    <w:rsid w:val="00F45FC0"/>
    <w:rsid w:val="00F46D2B"/>
    <w:rsid w:val="00F6265C"/>
    <w:rsid w:val="00F637A6"/>
    <w:rsid w:val="00F64E77"/>
    <w:rsid w:val="00F65C1C"/>
    <w:rsid w:val="00F67B91"/>
    <w:rsid w:val="00F70A0E"/>
    <w:rsid w:val="00F70AD9"/>
    <w:rsid w:val="00F71B20"/>
    <w:rsid w:val="00F76000"/>
    <w:rsid w:val="00F80649"/>
    <w:rsid w:val="00F82D9F"/>
    <w:rsid w:val="00F864FF"/>
    <w:rsid w:val="00F87A37"/>
    <w:rsid w:val="00F91B8B"/>
    <w:rsid w:val="00F9240A"/>
    <w:rsid w:val="00F92F6B"/>
    <w:rsid w:val="00F97535"/>
    <w:rsid w:val="00FA1707"/>
    <w:rsid w:val="00FA1B36"/>
    <w:rsid w:val="00FA2579"/>
    <w:rsid w:val="00FA3603"/>
    <w:rsid w:val="00FB239B"/>
    <w:rsid w:val="00FB5075"/>
    <w:rsid w:val="00FC023F"/>
    <w:rsid w:val="00FC039C"/>
    <w:rsid w:val="00FC2D3B"/>
    <w:rsid w:val="00FC5ACD"/>
    <w:rsid w:val="00FC6C3B"/>
    <w:rsid w:val="00FC6D1A"/>
    <w:rsid w:val="00FD3E66"/>
    <w:rsid w:val="00FD7A1F"/>
    <w:rsid w:val="00FE0563"/>
    <w:rsid w:val="00FE1B69"/>
    <w:rsid w:val="00FE2879"/>
    <w:rsid w:val="00FE6515"/>
    <w:rsid w:val="00FF1803"/>
    <w:rsid w:val="00FF2983"/>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F3064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autoSpaceDE w:val="0"/>
      <w:autoSpaceDN w:val="0"/>
    </w:pPr>
    <w:rPr>
      <w:lang w:val="en-US" w:eastAsia="en-US"/>
    </w:rPr>
  </w:style>
  <w:style w:type="paragraph" w:styleId="Heading1">
    <w:name w:val="heading 1"/>
    <w:basedOn w:val="Normal"/>
    <w:next w:val="Normal"/>
    <w:link w:val="Heading1Char"/>
    <w:uiPriority w:val="9"/>
    <w:qFormat/>
    <w:pPr>
      <w:keepNext/>
      <w:spacing w:before="240" w:after="80"/>
      <w:jc w:val="center"/>
      <w:outlineLvl w:val="0"/>
    </w:pPr>
    <w:rPr>
      <w:smallCaps/>
      <w:kern w:val="28"/>
    </w:rPr>
  </w:style>
  <w:style w:type="paragraph" w:styleId="Heading2">
    <w:name w:val="heading 2"/>
    <w:basedOn w:val="Normal"/>
    <w:next w:val="Normal"/>
    <w:link w:val="Heading2Char"/>
    <w:uiPriority w:val="9"/>
    <w:qFormat/>
    <w:pPr>
      <w:keepNext/>
      <w:spacing w:before="120" w:after="60"/>
      <w:outlineLvl w:val="1"/>
    </w:pPr>
    <w:rPr>
      <w:i/>
      <w:iCs/>
    </w:rPr>
  </w:style>
  <w:style w:type="paragraph" w:styleId="Heading3">
    <w:name w:val="heading 3"/>
    <w:basedOn w:val="Normal"/>
    <w:next w:val="Normal"/>
    <w:link w:val="Heading3Char"/>
    <w:uiPriority w:val="9"/>
    <w:qFormat/>
    <w:pPr>
      <w:keepNext/>
      <w:outlineLvl w:val="2"/>
    </w:pPr>
    <w:rPr>
      <w:i/>
      <w:iCs/>
    </w:rPr>
  </w:style>
  <w:style w:type="paragraph" w:styleId="Heading4">
    <w:name w:val="heading 4"/>
    <w:basedOn w:val="Normal"/>
    <w:next w:val="Normal"/>
    <w:link w:val="Heading4Char"/>
    <w:uiPriority w:val="9"/>
    <w:qFormat/>
    <w:pPr>
      <w:keepNext/>
      <w:spacing w:before="240" w:after="60"/>
      <w:outlineLvl w:val="3"/>
    </w:pPr>
    <w:rPr>
      <w:i/>
      <w:iCs/>
      <w:sz w:val="18"/>
      <w:szCs w:val="18"/>
    </w:rPr>
  </w:style>
  <w:style w:type="paragraph" w:styleId="Heading5">
    <w:name w:val="heading 5"/>
    <w:basedOn w:val="Normal"/>
    <w:next w:val="Normal"/>
    <w:link w:val="Heading5Char"/>
    <w:qFormat/>
    <w:pPr>
      <w:spacing w:before="240" w:after="60"/>
      <w:outlineLvl w:val="4"/>
    </w:pPr>
    <w:rPr>
      <w:sz w:val="18"/>
      <w:szCs w:val="18"/>
    </w:rPr>
  </w:style>
  <w:style w:type="paragraph" w:styleId="Heading6">
    <w:name w:val="heading 6"/>
    <w:basedOn w:val="Normal"/>
    <w:next w:val="Normal"/>
    <w:link w:val="Heading6Char"/>
    <w:qFormat/>
    <w:pPr>
      <w:spacing w:before="240" w:after="60"/>
      <w:outlineLvl w:val="5"/>
    </w:pPr>
    <w:rPr>
      <w:i/>
      <w:iCs/>
      <w:sz w:val="16"/>
      <w:szCs w:val="16"/>
    </w:rPr>
  </w:style>
  <w:style w:type="paragraph" w:styleId="Heading7">
    <w:name w:val="heading 7"/>
    <w:basedOn w:val="Normal"/>
    <w:next w:val="Normal"/>
    <w:link w:val="Heading7Char"/>
    <w:qFormat/>
    <w:pPr>
      <w:spacing w:before="240" w:after="60"/>
      <w:outlineLvl w:val="6"/>
    </w:pPr>
    <w:rPr>
      <w:sz w:val="16"/>
      <w:szCs w:val="16"/>
    </w:rPr>
  </w:style>
  <w:style w:type="paragraph" w:styleId="Heading8">
    <w:name w:val="heading 8"/>
    <w:basedOn w:val="Normal"/>
    <w:next w:val="Normal"/>
    <w:link w:val="Heading8Char"/>
    <w:qFormat/>
    <w:pPr>
      <w:spacing w:before="240" w:after="60"/>
      <w:outlineLvl w:val="7"/>
    </w:pPr>
    <w:rPr>
      <w:i/>
      <w:iCs/>
      <w:sz w:val="16"/>
      <w:szCs w:val="16"/>
    </w:rPr>
  </w:style>
  <w:style w:type="paragraph" w:styleId="Heading9">
    <w:name w:val="heading 9"/>
    <w:basedOn w:val="Normal"/>
    <w:next w:val="Normal"/>
    <w:link w:val="Heading9Char"/>
    <w:qFormat/>
    <w:p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5A5"/>
    <w:rPr>
      <w:smallCaps/>
      <w:kern w:val="28"/>
      <w:lang w:val="en-US" w:eastAsia="en-US"/>
    </w:rPr>
  </w:style>
  <w:style w:type="character" w:customStyle="1" w:styleId="Heading2Char">
    <w:name w:val="Heading 2 Char"/>
    <w:basedOn w:val="DefaultParagraphFont"/>
    <w:link w:val="Heading2"/>
    <w:uiPriority w:val="9"/>
    <w:rsid w:val="00BA35A5"/>
    <w:rPr>
      <w:i/>
      <w:iCs/>
      <w:lang w:val="en-US" w:eastAsia="en-US"/>
    </w:rPr>
  </w:style>
  <w:style w:type="character" w:customStyle="1" w:styleId="Heading3Char">
    <w:name w:val="Heading 3 Char"/>
    <w:basedOn w:val="DefaultParagraphFont"/>
    <w:link w:val="Heading3"/>
    <w:uiPriority w:val="9"/>
    <w:rsid w:val="00BA35A5"/>
    <w:rPr>
      <w:i/>
      <w:iCs/>
      <w:lang w:val="en-US" w:eastAsia="en-US"/>
    </w:rPr>
  </w:style>
  <w:style w:type="character" w:customStyle="1" w:styleId="Heading4Char">
    <w:name w:val="Heading 4 Char"/>
    <w:basedOn w:val="DefaultParagraphFont"/>
    <w:link w:val="Heading4"/>
    <w:uiPriority w:val="9"/>
    <w:rsid w:val="00BA35A5"/>
    <w:rPr>
      <w:i/>
      <w:iCs/>
      <w:sz w:val="18"/>
      <w:szCs w:val="18"/>
      <w:lang w:val="en-US" w:eastAsia="en-US"/>
    </w:rPr>
  </w:style>
  <w:style w:type="character" w:customStyle="1" w:styleId="Heading5Char">
    <w:name w:val="Heading 5 Char"/>
    <w:basedOn w:val="DefaultParagraphFont"/>
    <w:link w:val="Heading5"/>
    <w:rsid w:val="00034C18"/>
    <w:rPr>
      <w:sz w:val="18"/>
      <w:szCs w:val="18"/>
      <w:lang w:val="en-US" w:eastAsia="en-US"/>
    </w:rPr>
  </w:style>
  <w:style w:type="character" w:customStyle="1" w:styleId="Heading6Char">
    <w:name w:val="Heading 6 Char"/>
    <w:basedOn w:val="DefaultParagraphFont"/>
    <w:link w:val="Heading6"/>
    <w:rsid w:val="00034C18"/>
    <w:rPr>
      <w:i/>
      <w:iCs/>
      <w:sz w:val="16"/>
      <w:szCs w:val="16"/>
      <w:lang w:val="en-US" w:eastAsia="en-US"/>
    </w:rPr>
  </w:style>
  <w:style w:type="character" w:customStyle="1" w:styleId="Heading7Char">
    <w:name w:val="Heading 7 Char"/>
    <w:basedOn w:val="DefaultParagraphFont"/>
    <w:link w:val="Heading7"/>
    <w:rsid w:val="00034C18"/>
    <w:rPr>
      <w:sz w:val="16"/>
      <w:szCs w:val="16"/>
      <w:lang w:val="en-US" w:eastAsia="en-US"/>
    </w:rPr>
  </w:style>
  <w:style w:type="character" w:customStyle="1" w:styleId="Heading8Char">
    <w:name w:val="Heading 8 Char"/>
    <w:basedOn w:val="DefaultParagraphFont"/>
    <w:link w:val="Heading8"/>
    <w:rsid w:val="00034C18"/>
    <w:rPr>
      <w:i/>
      <w:iCs/>
      <w:sz w:val="16"/>
      <w:szCs w:val="16"/>
      <w:lang w:val="en-US" w:eastAsia="en-US"/>
    </w:rPr>
  </w:style>
  <w:style w:type="character" w:customStyle="1" w:styleId="Heading9Char">
    <w:name w:val="Heading 9 Char"/>
    <w:basedOn w:val="DefaultParagraphFont"/>
    <w:link w:val="Heading9"/>
    <w:rsid w:val="00034C18"/>
    <w:rPr>
      <w:sz w:val="16"/>
      <w:szCs w:val="16"/>
      <w:lang w:val="en-US" w:eastAsia="en-US"/>
    </w:rPr>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link w:val="TitleChar"/>
    <w:qFormat/>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034C18"/>
    <w:rPr>
      <w:kern w:val="28"/>
      <w:sz w:val="48"/>
      <w:szCs w:val="48"/>
      <w:lang w:val="en-US" w:eastAsia="en-US"/>
    </w:rPr>
  </w:style>
  <w:style w:type="paragraph" w:styleId="FootnoteText">
    <w:name w:val="footnote text"/>
    <w:basedOn w:val="Normal"/>
    <w:link w:val="FootnoteTextChar"/>
    <w:semiHidden/>
    <w:pPr>
      <w:ind w:firstLine="202"/>
      <w:jc w:val="both"/>
    </w:pPr>
    <w:rPr>
      <w:sz w:val="16"/>
      <w:szCs w:val="16"/>
    </w:rPr>
  </w:style>
  <w:style w:type="character" w:customStyle="1" w:styleId="FootnoteTextChar">
    <w:name w:val="Footnote Text Char"/>
    <w:basedOn w:val="DefaultParagraphFont"/>
    <w:link w:val="FootnoteText"/>
    <w:semiHidden/>
    <w:rsid w:val="00034C18"/>
    <w:rPr>
      <w:sz w:val="16"/>
      <w:szCs w:val="16"/>
      <w:lang w:val="en-US" w:eastAsia="en-US"/>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BA35A5"/>
    <w:rPr>
      <w:lang w:val="en-US" w:eastAsia="en-US"/>
    </w:r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BA35A5"/>
    <w:rPr>
      <w:lang w:val="en-US" w:eastAsia="en-US"/>
    </w:r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BodyTextIndent">
    <w:name w:val="Body Text Indent"/>
    <w:basedOn w:val="Normal"/>
    <w:link w:val="BodyTextIndentChar"/>
    <w:pPr>
      <w:ind w:left="630" w:hanging="630"/>
    </w:pPr>
    <w:rPr>
      <w:szCs w:val="24"/>
    </w:rPr>
  </w:style>
  <w:style w:type="character" w:customStyle="1" w:styleId="BodyTextIndentChar">
    <w:name w:val="Body Text Indent Char"/>
    <w:basedOn w:val="DefaultParagraphFont"/>
    <w:link w:val="BodyTextIndent"/>
    <w:rsid w:val="00034C18"/>
    <w:rPr>
      <w:szCs w:val="24"/>
      <w:lang w:val="en-US" w:eastAsia="en-US"/>
    </w:rPr>
  </w:style>
  <w:style w:type="paragraph" w:customStyle="1" w:styleId="Title1">
    <w:name w:val="Title1"/>
    <w:basedOn w:val="Normal"/>
    <w:next w:val="Normal"/>
    <w:rsid w:val="0082440A"/>
    <w:pPr>
      <w:widowControl w:val="0"/>
      <w:wordWrap w:val="0"/>
      <w:autoSpaceDE/>
      <w:autoSpaceDN/>
      <w:ind w:firstLine="284"/>
      <w:jc w:val="center"/>
    </w:pPr>
    <w:rPr>
      <w:rFonts w:eastAsia="DotumChe"/>
      <w:b/>
      <w:kern w:val="2"/>
      <w:sz w:val="28"/>
      <w:lang w:eastAsia="ko-KR"/>
    </w:rPr>
  </w:style>
  <w:style w:type="paragraph" w:customStyle="1" w:styleId="Author">
    <w:name w:val="Author"/>
    <w:basedOn w:val="Normal"/>
    <w:next w:val="Normal"/>
    <w:rsid w:val="0082440A"/>
    <w:pPr>
      <w:widowControl w:val="0"/>
      <w:wordWrap w:val="0"/>
      <w:autoSpaceDE/>
      <w:autoSpaceDN/>
      <w:ind w:firstLine="284"/>
      <w:jc w:val="center"/>
    </w:pPr>
    <w:rPr>
      <w:rFonts w:eastAsia="DotumChe"/>
      <w:kern w:val="2"/>
      <w:lang w:eastAsia="ko-KR"/>
    </w:rPr>
  </w:style>
  <w:style w:type="paragraph" w:customStyle="1" w:styleId="InsideFrame">
    <w:name w:val="Inside Frame"/>
    <w:basedOn w:val="Normal"/>
    <w:rsid w:val="0082440A"/>
    <w:pPr>
      <w:framePr w:w="4634" w:h="981" w:hSpace="142" w:wrap="around" w:vAnchor="page" w:hAnchor="page" w:x="1111" w:y="14723" w:anchorLock="1"/>
      <w:widowControl w:val="0"/>
      <w:pBdr>
        <w:top w:val="single" w:sz="6" w:space="1" w:color="auto"/>
      </w:pBdr>
      <w:wordWrap w:val="0"/>
      <w:autoSpaceDE/>
      <w:autoSpaceDN/>
      <w:jc w:val="both"/>
    </w:pPr>
    <w:rPr>
      <w:rFonts w:eastAsia="BatangChe"/>
      <w:kern w:val="2"/>
      <w:sz w:val="16"/>
      <w:lang w:eastAsia="ko-KR"/>
    </w:rPr>
  </w:style>
  <w:style w:type="paragraph" w:styleId="BalloonText">
    <w:name w:val="Balloon Text"/>
    <w:basedOn w:val="Normal"/>
    <w:link w:val="BalloonTextChar"/>
    <w:uiPriority w:val="99"/>
    <w:semiHidden/>
    <w:rsid w:val="00300792"/>
    <w:rPr>
      <w:rFonts w:ascii="Tahoma" w:hAnsi="Tahoma" w:cs="Tahoma"/>
      <w:sz w:val="16"/>
      <w:szCs w:val="16"/>
    </w:rPr>
  </w:style>
  <w:style w:type="character" w:customStyle="1" w:styleId="BalloonTextChar">
    <w:name w:val="Balloon Text Char"/>
    <w:basedOn w:val="DefaultParagraphFont"/>
    <w:link w:val="BalloonText"/>
    <w:uiPriority w:val="99"/>
    <w:semiHidden/>
    <w:rsid w:val="00BA35A5"/>
    <w:rPr>
      <w:rFonts w:ascii="Tahoma" w:hAnsi="Tahoma" w:cs="Tahoma"/>
      <w:sz w:val="16"/>
      <w:szCs w:val="16"/>
      <w:lang w:val="en-US" w:eastAsia="en-US"/>
    </w:rPr>
  </w:style>
  <w:style w:type="paragraph" w:styleId="NormalWeb">
    <w:name w:val="Normal (Web)"/>
    <w:basedOn w:val="Normal"/>
    <w:uiPriority w:val="99"/>
    <w:rsid w:val="00B400FD"/>
    <w:pPr>
      <w:autoSpaceDE/>
      <w:autoSpaceDN/>
      <w:spacing w:before="100" w:beforeAutospacing="1" w:after="100" w:afterAutospacing="1"/>
    </w:pPr>
    <w:rPr>
      <w:sz w:val="24"/>
      <w:szCs w:val="24"/>
      <w:lang w:val="it-IT" w:eastAsia="it-IT"/>
    </w:rPr>
  </w:style>
  <w:style w:type="character" w:styleId="Emphasis">
    <w:name w:val="Emphasis"/>
    <w:qFormat/>
    <w:rsid w:val="00B400FD"/>
    <w:rPr>
      <w:i/>
      <w:iCs/>
    </w:rPr>
  </w:style>
  <w:style w:type="character" w:customStyle="1" w:styleId="UnresolvedMention1">
    <w:name w:val="Unresolved Mention1"/>
    <w:uiPriority w:val="99"/>
    <w:semiHidden/>
    <w:unhideWhenUsed/>
    <w:rsid w:val="000B24E7"/>
    <w:rPr>
      <w:color w:val="605E5C"/>
      <w:shd w:val="clear" w:color="auto" w:fill="E1DFDD"/>
    </w:rPr>
  </w:style>
  <w:style w:type="paragraph" w:styleId="Caption">
    <w:name w:val="caption"/>
    <w:basedOn w:val="Normal"/>
    <w:next w:val="Normal"/>
    <w:uiPriority w:val="35"/>
    <w:unhideWhenUsed/>
    <w:qFormat/>
    <w:rsid w:val="00455715"/>
    <w:rPr>
      <w:b/>
      <w:bCs/>
    </w:rPr>
  </w:style>
  <w:style w:type="table" w:styleId="TableGrid">
    <w:name w:val="Table Grid"/>
    <w:basedOn w:val="TableNormal"/>
    <w:uiPriority w:val="39"/>
    <w:rsid w:val="00E11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772FE"/>
    <w:pPr>
      <w:jc w:val="center"/>
    </w:pPr>
    <w:rPr>
      <w:noProof/>
      <w:sz w:val="16"/>
    </w:rPr>
  </w:style>
  <w:style w:type="character" w:customStyle="1" w:styleId="EndNoteBibliographyTitleChar">
    <w:name w:val="EndNote Bibliography Title Char"/>
    <w:link w:val="EndNoteBibliographyTitle"/>
    <w:rsid w:val="004772FE"/>
    <w:rPr>
      <w:noProof/>
      <w:sz w:val="16"/>
      <w:lang w:val="en-US" w:eastAsia="en-US"/>
    </w:rPr>
  </w:style>
  <w:style w:type="paragraph" w:customStyle="1" w:styleId="EndNoteBibliography">
    <w:name w:val="EndNote Bibliography"/>
    <w:basedOn w:val="Normal"/>
    <w:link w:val="EndNoteBibliographyChar"/>
    <w:rsid w:val="004772FE"/>
    <w:pPr>
      <w:jc w:val="both"/>
    </w:pPr>
    <w:rPr>
      <w:noProof/>
      <w:sz w:val="16"/>
    </w:rPr>
  </w:style>
  <w:style w:type="character" w:customStyle="1" w:styleId="EndNoteBibliographyChar">
    <w:name w:val="EndNote Bibliography Char"/>
    <w:link w:val="EndNoteBibliography"/>
    <w:rsid w:val="004772FE"/>
    <w:rPr>
      <w:noProof/>
      <w:sz w:val="16"/>
      <w:lang w:val="en-US" w:eastAsia="en-US"/>
    </w:rPr>
  </w:style>
  <w:style w:type="character" w:styleId="PlaceholderText">
    <w:name w:val="Placeholder Text"/>
    <w:basedOn w:val="DefaultParagraphFont"/>
    <w:uiPriority w:val="99"/>
    <w:semiHidden/>
    <w:rsid w:val="00F97535"/>
    <w:rPr>
      <w:color w:val="808080"/>
    </w:rPr>
  </w:style>
  <w:style w:type="character" w:styleId="CommentReference">
    <w:name w:val="annotation reference"/>
    <w:basedOn w:val="DefaultParagraphFont"/>
    <w:uiPriority w:val="99"/>
    <w:unhideWhenUsed/>
    <w:rsid w:val="001B6398"/>
    <w:rPr>
      <w:sz w:val="16"/>
      <w:szCs w:val="16"/>
    </w:rPr>
  </w:style>
  <w:style w:type="paragraph" w:styleId="CommentText">
    <w:name w:val="annotation text"/>
    <w:basedOn w:val="Normal"/>
    <w:link w:val="CommentTextChar"/>
    <w:uiPriority w:val="99"/>
    <w:unhideWhenUsed/>
    <w:rsid w:val="001B6398"/>
    <w:pPr>
      <w:autoSpaceDE/>
      <w:autoSpaceDN/>
    </w:pPr>
    <w:rPr>
      <w:rFonts w:asciiTheme="minorHAnsi" w:eastAsiaTheme="minorHAnsi" w:hAnsiTheme="minorHAnsi" w:cstheme="minorBidi"/>
      <w:lang w:val="en-ZA"/>
    </w:rPr>
  </w:style>
  <w:style w:type="character" w:customStyle="1" w:styleId="CommentTextChar">
    <w:name w:val="Comment Text Char"/>
    <w:basedOn w:val="DefaultParagraphFont"/>
    <w:link w:val="CommentText"/>
    <w:uiPriority w:val="99"/>
    <w:rsid w:val="001B6398"/>
    <w:rPr>
      <w:rFonts w:asciiTheme="minorHAnsi" w:eastAsiaTheme="minorHAnsi" w:hAnsiTheme="minorHAnsi" w:cstheme="minorBidi"/>
      <w:lang w:eastAsia="en-US"/>
    </w:rPr>
  </w:style>
  <w:style w:type="paragraph" w:styleId="TOCHeading">
    <w:name w:val="TOC Heading"/>
    <w:basedOn w:val="Heading1"/>
    <w:next w:val="Normal"/>
    <w:uiPriority w:val="39"/>
    <w:unhideWhenUsed/>
    <w:qFormat/>
    <w:rsid w:val="00BA35A5"/>
    <w:pPr>
      <w:keepLines/>
      <w:autoSpaceDE/>
      <w:autoSpaceDN/>
      <w:spacing w:before="0" w:after="0" w:line="259" w:lineRule="auto"/>
      <w:jc w:val="left"/>
      <w:outlineLvl w:val="9"/>
    </w:pPr>
    <w:rPr>
      <w:rFonts w:asciiTheme="majorHAnsi" w:eastAsiaTheme="majorEastAsia" w:hAnsiTheme="majorHAnsi" w:cstheme="majorBidi"/>
      <w:smallCaps w:val="0"/>
      <w:color w:val="2F5496" w:themeColor="accent1" w:themeShade="BF"/>
      <w:kern w:val="0"/>
      <w:sz w:val="32"/>
      <w:szCs w:val="32"/>
    </w:rPr>
  </w:style>
  <w:style w:type="paragraph" w:styleId="TOC1">
    <w:name w:val="toc 1"/>
    <w:basedOn w:val="Normal"/>
    <w:next w:val="Normal"/>
    <w:autoRedefine/>
    <w:uiPriority w:val="39"/>
    <w:unhideWhenUsed/>
    <w:rsid w:val="00BA35A5"/>
    <w:pPr>
      <w:autoSpaceDE/>
      <w:autoSpaceDN/>
      <w:spacing w:after="100"/>
    </w:pPr>
    <w:rPr>
      <w:rFonts w:asciiTheme="minorHAnsi" w:eastAsiaTheme="minorHAnsi" w:hAnsiTheme="minorHAnsi" w:cstheme="minorBidi"/>
      <w:sz w:val="22"/>
      <w:szCs w:val="22"/>
      <w:lang w:val="en-ZA"/>
    </w:rPr>
  </w:style>
  <w:style w:type="paragraph" w:styleId="ListParagraph">
    <w:name w:val="List Paragraph"/>
    <w:basedOn w:val="Normal"/>
    <w:uiPriority w:val="34"/>
    <w:qFormat/>
    <w:rsid w:val="00BA35A5"/>
    <w:pPr>
      <w:autoSpaceDE/>
      <w:autoSpaceDN/>
      <w:ind w:left="720"/>
      <w:contextualSpacing/>
    </w:pPr>
    <w:rPr>
      <w:rFonts w:asciiTheme="minorHAnsi" w:eastAsiaTheme="minorHAnsi" w:hAnsiTheme="minorHAnsi" w:cstheme="minorBidi"/>
      <w:sz w:val="22"/>
      <w:szCs w:val="22"/>
      <w:lang w:val="en-ZA"/>
    </w:rPr>
  </w:style>
  <w:style w:type="character" w:styleId="IntenseEmphasis">
    <w:name w:val="Intense Emphasis"/>
    <w:basedOn w:val="DefaultParagraphFont"/>
    <w:uiPriority w:val="21"/>
    <w:qFormat/>
    <w:rsid w:val="00BA35A5"/>
    <w:rPr>
      <w:i/>
      <w:iCs/>
      <w:color w:val="4472C4" w:themeColor="accent1"/>
    </w:rPr>
  </w:style>
  <w:style w:type="character" w:customStyle="1" w:styleId="CommentSubjectChar">
    <w:name w:val="Comment Subject Char"/>
    <w:basedOn w:val="CommentTextChar"/>
    <w:link w:val="CommentSubject"/>
    <w:uiPriority w:val="99"/>
    <w:rsid w:val="00BA35A5"/>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unhideWhenUsed/>
    <w:rsid w:val="00BA35A5"/>
    <w:rPr>
      <w:b/>
      <w:bCs/>
    </w:rPr>
  </w:style>
  <w:style w:type="table" w:styleId="PlainTable2">
    <w:name w:val="Plain Table 2"/>
    <w:basedOn w:val="TableNormal"/>
    <w:uiPriority w:val="42"/>
    <w:rsid w:val="006571C6"/>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basedOn w:val="Normal"/>
    <w:autoRedefine/>
    <w:rsid w:val="005854F2"/>
    <w:pPr>
      <w:adjustRightInd w:val="0"/>
      <w:jc w:val="both"/>
    </w:pPr>
    <w:rPr>
      <w:rFonts w:ascii="Calibri" w:eastAsiaTheme="minorHAnsi" w:hAnsi="Calibri" w:cs="Calibri"/>
      <w:color w:val="000000"/>
      <w:sz w:val="22"/>
      <w:szCs w:val="22"/>
      <w:lang w:val="en-ZA"/>
    </w:rPr>
  </w:style>
  <w:style w:type="paragraph" w:styleId="Bibliography">
    <w:name w:val="Bibliography"/>
    <w:basedOn w:val="Normal"/>
    <w:next w:val="Normal"/>
    <w:uiPriority w:val="37"/>
    <w:unhideWhenUsed/>
    <w:rsid w:val="005854F2"/>
    <w:pPr>
      <w:autoSpaceDE/>
      <w:autoSpaceDN/>
    </w:pPr>
    <w:rPr>
      <w:rFonts w:asciiTheme="minorHAnsi" w:eastAsiaTheme="minorHAnsi" w:hAnsiTheme="minorHAnsi" w:cstheme="minorBidi"/>
      <w:sz w:val="22"/>
      <w:szCs w:val="22"/>
      <w:lang w:val="en-ZA"/>
    </w:rPr>
  </w:style>
  <w:style w:type="paragraph" w:styleId="TOC2">
    <w:name w:val="toc 2"/>
    <w:basedOn w:val="Normal"/>
    <w:next w:val="Normal"/>
    <w:autoRedefine/>
    <w:uiPriority w:val="39"/>
    <w:unhideWhenUsed/>
    <w:rsid w:val="005854F2"/>
    <w:pPr>
      <w:autoSpaceDE/>
      <w:autoSpaceDN/>
      <w:spacing w:after="100"/>
      <w:ind w:left="220"/>
    </w:pPr>
    <w:rPr>
      <w:rFonts w:asciiTheme="minorHAnsi" w:eastAsiaTheme="minorHAnsi" w:hAnsiTheme="minorHAnsi" w:cstheme="minorBidi"/>
      <w:sz w:val="22"/>
      <w:szCs w:val="22"/>
      <w:lang w:val="en-ZA"/>
    </w:rPr>
  </w:style>
  <w:style w:type="paragraph" w:customStyle="1" w:styleId="StyleDefaultLatinHeadingsCalibriLight16ptAccent1">
    <w:name w:val="Style Default + (Latin) +Headings (Calibri Light) 16 pt Accent 1"/>
    <w:basedOn w:val="Default"/>
    <w:rsid w:val="005854F2"/>
    <w:rPr>
      <w:rFonts w:asciiTheme="majorHAnsi" w:hAnsiTheme="majorHAnsi"/>
      <w:color w:val="2F5496" w:themeColor="accent1" w:themeShade="BF"/>
      <w:sz w:val="32"/>
    </w:rPr>
  </w:style>
  <w:style w:type="paragraph" w:styleId="TableofFigures">
    <w:name w:val="table of figures"/>
    <w:basedOn w:val="Normal"/>
    <w:next w:val="Normal"/>
    <w:uiPriority w:val="99"/>
    <w:unhideWhenUsed/>
    <w:rsid w:val="005854F2"/>
    <w:pPr>
      <w:autoSpaceDE/>
      <w:autoSpaceDN/>
    </w:pPr>
    <w:rPr>
      <w:rFonts w:asciiTheme="minorHAnsi" w:eastAsiaTheme="minorHAnsi" w:hAnsiTheme="minorHAnsi" w:cstheme="minorBidi"/>
      <w:sz w:val="22"/>
      <w:szCs w:val="22"/>
      <w:lang w:val="en-ZA"/>
    </w:rPr>
  </w:style>
  <w:style w:type="paragraph" w:styleId="TOC3">
    <w:name w:val="toc 3"/>
    <w:basedOn w:val="Normal"/>
    <w:next w:val="Normal"/>
    <w:autoRedefine/>
    <w:uiPriority w:val="39"/>
    <w:unhideWhenUsed/>
    <w:rsid w:val="005854F2"/>
    <w:pPr>
      <w:autoSpaceDE/>
      <w:autoSpaceDN/>
      <w:spacing w:after="100"/>
      <w:ind w:left="440"/>
    </w:pPr>
    <w:rPr>
      <w:rFonts w:asciiTheme="minorHAnsi" w:eastAsiaTheme="minorHAnsi" w:hAnsiTheme="minorHAnsi" w:cstheme="minorBidi"/>
      <w:sz w:val="22"/>
      <w:szCs w:val="22"/>
      <w:lang w:val="en-ZA"/>
    </w:rPr>
  </w:style>
  <w:style w:type="paragraph" w:styleId="TOC4">
    <w:name w:val="toc 4"/>
    <w:basedOn w:val="Normal"/>
    <w:next w:val="Normal"/>
    <w:autoRedefine/>
    <w:uiPriority w:val="39"/>
    <w:unhideWhenUsed/>
    <w:rsid w:val="005854F2"/>
    <w:pPr>
      <w:autoSpaceDE/>
      <w:autoSpaceDN/>
      <w:spacing w:after="100"/>
      <w:ind w:left="660"/>
    </w:pPr>
    <w:rPr>
      <w:rFonts w:asciiTheme="minorHAnsi" w:eastAsiaTheme="minorHAnsi" w:hAnsiTheme="minorHAnsi" w:cstheme="minorBidi"/>
      <w:sz w:val="22"/>
      <w:szCs w:val="22"/>
      <w:lang w:val="en-ZA"/>
    </w:rPr>
  </w:style>
  <w:style w:type="paragraph" w:styleId="Revision">
    <w:name w:val="Revision"/>
    <w:hidden/>
    <w:uiPriority w:val="99"/>
    <w:semiHidden/>
    <w:rsid w:val="005854F2"/>
    <w:rPr>
      <w:rFonts w:asciiTheme="minorHAnsi" w:eastAsiaTheme="minorHAnsi" w:hAnsiTheme="minorHAnsi" w:cstheme="minorBidi"/>
      <w:sz w:val="22"/>
      <w:szCs w:val="22"/>
      <w:lang w:eastAsia="en-US"/>
    </w:rPr>
  </w:style>
  <w:style w:type="paragraph" w:customStyle="1" w:styleId="MATLABCode">
    <w:name w:val="MATLAB Code"/>
    <w:basedOn w:val="Normal"/>
    <w:link w:val="MATLABCodeChar"/>
    <w:rsid w:val="005854F2"/>
    <w:pPr>
      <w:pBdr>
        <w:top w:val="single" w:sz="2" w:space="10" w:color="CCCCCC"/>
        <w:left w:val="single" w:sz="2" w:space="10" w:color="CCCCCC"/>
        <w:bottom w:val="single" w:sz="2" w:space="10" w:color="CCCCCC"/>
        <w:right w:val="single" w:sz="2" w:space="10" w:color="CCCCCC"/>
        <w:between w:val="single" w:sz="4" w:space="0" w:color="auto"/>
      </w:pBdr>
      <w:shd w:val="clear" w:color="auto" w:fill="F3F3F3"/>
      <w:autoSpaceDE/>
      <w:autoSpaceDN/>
      <w:spacing w:after="160" w:line="360" w:lineRule="auto"/>
    </w:pPr>
    <w:rPr>
      <w:rFonts w:ascii="Lucida Console" w:eastAsia="Calibri" w:hAnsi="Lucida Console"/>
      <w:noProof/>
      <w:sz w:val="16"/>
      <w:szCs w:val="22"/>
      <w:lang w:val="en-ZA"/>
    </w:rPr>
  </w:style>
  <w:style w:type="character" w:customStyle="1" w:styleId="MATLABCodeChar">
    <w:name w:val="MATLAB Code Char"/>
    <w:link w:val="MATLABCode"/>
    <w:rsid w:val="005854F2"/>
    <w:rPr>
      <w:rFonts w:ascii="Lucida Console" w:eastAsia="Calibri" w:hAnsi="Lucida Console"/>
      <w:noProof/>
      <w:sz w:val="16"/>
      <w:szCs w:val="22"/>
      <w:shd w:val="clear" w:color="auto" w:fill="F3F3F3"/>
      <w:lang w:eastAsia="en-US"/>
    </w:rPr>
  </w:style>
  <w:style w:type="paragraph" w:customStyle="1" w:styleId="MATLABOutput">
    <w:name w:val="MATLAB Output"/>
    <w:basedOn w:val="Normal"/>
    <w:link w:val="MATLABOutputChar"/>
    <w:rsid w:val="005854F2"/>
    <w:pPr>
      <w:autoSpaceDE/>
      <w:autoSpaceDN/>
      <w:spacing w:after="160" w:line="360" w:lineRule="auto"/>
    </w:pPr>
    <w:rPr>
      <w:rFonts w:ascii="Lucida Console" w:eastAsia="Calibri" w:hAnsi="Lucida Console"/>
      <w:noProof/>
      <w:color w:val="808080"/>
      <w:sz w:val="16"/>
      <w:szCs w:val="22"/>
      <w:lang w:val="en-ZA"/>
    </w:rPr>
  </w:style>
  <w:style w:type="character" w:customStyle="1" w:styleId="MATLABOutputChar">
    <w:name w:val="MATLAB Output Char"/>
    <w:link w:val="MATLABOutput"/>
    <w:rsid w:val="005854F2"/>
    <w:rPr>
      <w:rFonts w:ascii="Lucida Console" w:eastAsia="Calibri" w:hAnsi="Lucida Console"/>
      <w:noProof/>
      <w:color w:val="808080"/>
      <w:sz w:val="16"/>
      <w:szCs w:val="22"/>
      <w:lang w:eastAsia="en-US"/>
    </w:rPr>
  </w:style>
  <w:style w:type="character" w:customStyle="1" w:styleId="st">
    <w:name w:val="st"/>
    <w:basedOn w:val="DefaultParagraphFont"/>
    <w:rsid w:val="00CF5118"/>
  </w:style>
  <w:style w:type="paragraph" w:styleId="ListBullet">
    <w:name w:val="List Bullet"/>
    <w:basedOn w:val="Normal"/>
    <w:rsid w:val="00E21B15"/>
    <w:pPr>
      <w:numPr>
        <w:numId w:val="10"/>
      </w:numPr>
      <w:contextualSpacing/>
    </w:pPr>
  </w:style>
  <w:style w:type="character" w:styleId="UnresolvedMention">
    <w:name w:val="Unresolved Mention"/>
    <w:basedOn w:val="DefaultParagraphFont"/>
    <w:uiPriority w:val="99"/>
    <w:semiHidden/>
    <w:unhideWhenUsed/>
    <w:rsid w:val="000D3D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6701">
      <w:bodyDiv w:val="1"/>
      <w:marLeft w:val="0"/>
      <w:marRight w:val="0"/>
      <w:marTop w:val="0"/>
      <w:marBottom w:val="0"/>
      <w:divBdr>
        <w:top w:val="none" w:sz="0" w:space="0" w:color="auto"/>
        <w:left w:val="none" w:sz="0" w:space="0" w:color="auto"/>
        <w:bottom w:val="none" w:sz="0" w:space="0" w:color="auto"/>
        <w:right w:val="none" w:sz="0" w:space="0" w:color="auto"/>
      </w:divBdr>
    </w:div>
    <w:div w:id="29889956">
      <w:bodyDiv w:val="1"/>
      <w:marLeft w:val="0"/>
      <w:marRight w:val="0"/>
      <w:marTop w:val="0"/>
      <w:marBottom w:val="0"/>
      <w:divBdr>
        <w:top w:val="none" w:sz="0" w:space="0" w:color="auto"/>
        <w:left w:val="none" w:sz="0" w:space="0" w:color="auto"/>
        <w:bottom w:val="none" w:sz="0" w:space="0" w:color="auto"/>
        <w:right w:val="none" w:sz="0" w:space="0" w:color="auto"/>
      </w:divBdr>
    </w:div>
    <w:div w:id="37515216">
      <w:bodyDiv w:val="1"/>
      <w:marLeft w:val="0"/>
      <w:marRight w:val="0"/>
      <w:marTop w:val="0"/>
      <w:marBottom w:val="0"/>
      <w:divBdr>
        <w:top w:val="none" w:sz="0" w:space="0" w:color="auto"/>
        <w:left w:val="none" w:sz="0" w:space="0" w:color="auto"/>
        <w:bottom w:val="none" w:sz="0" w:space="0" w:color="auto"/>
        <w:right w:val="none" w:sz="0" w:space="0" w:color="auto"/>
      </w:divBdr>
    </w:div>
    <w:div w:id="158010252">
      <w:bodyDiv w:val="1"/>
      <w:marLeft w:val="0"/>
      <w:marRight w:val="0"/>
      <w:marTop w:val="0"/>
      <w:marBottom w:val="0"/>
      <w:divBdr>
        <w:top w:val="none" w:sz="0" w:space="0" w:color="auto"/>
        <w:left w:val="none" w:sz="0" w:space="0" w:color="auto"/>
        <w:bottom w:val="none" w:sz="0" w:space="0" w:color="auto"/>
        <w:right w:val="none" w:sz="0" w:space="0" w:color="auto"/>
      </w:divBdr>
    </w:div>
    <w:div w:id="171993461">
      <w:bodyDiv w:val="1"/>
      <w:marLeft w:val="0"/>
      <w:marRight w:val="0"/>
      <w:marTop w:val="0"/>
      <w:marBottom w:val="0"/>
      <w:divBdr>
        <w:top w:val="none" w:sz="0" w:space="0" w:color="auto"/>
        <w:left w:val="none" w:sz="0" w:space="0" w:color="auto"/>
        <w:bottom w:val="none" w:sz="0" w:space="0" w:color="auto"/>
        <w:right w:val="none" w:sz="0" w:space="0" w:color="auto"/>
      </w:divBdr>
    </w:div>
    <w:div w:id="207571745">
      <w:bodyDiv w:val="1"/>
      <w:marLeft w:val="0"/>
      <w:marRight w:val="0"/>
      <w:marTop w:val="0"/>
      <w:marBottom w:val="0"/>
      <w:divBdr>
        <w:top w:val="none" w:sz="0" w:space="0" w:color="auto"/>
        <w:left w:val="none" w:sz="0" w:space="0" w:color="auto"/>
        <w:bottom w:val="none" w:sz="0" w:space="0" w:color="auto"/>
        <w:right w:val="none" w:sz="0" w:space="0" w:color="auto"/>
      </w:divBdr>
    </w:div>
    <w:div w:id="342710773">
      <w:bodyDiv w:val="1"/>
      <w:marLeft w:val="0"/>
      <w:marRight w:val="0"/>
      <w:marTop w:val="0"/>
      <w:marBottom w:val="0"/>
      <w:divBdr>
        <w:top w:val="none" w:sz="0" w:space="0" w:color="auto"/>
        <w:left w:val="none" w:sz="0" w:space="0" w:color="auto"/>
        <w:bottom w:val="none" w:sz="0" w:space="0" w:color="auto"/>
        <w:right w:val="none" w:sz="0" w:space="0" w:color="auto"/>
      </w:divBdr>
    </w:div>
    <w:div w:id="345793554">
      <w:bodyDiv w:val="1"/>
      <w:marLeft w:val="0"/>
      <w:marRight w:val="0"/>
      <w:marTop w:val="0"/>
      <w:marBottom w:val="0"/>
      <w:divBdr>
        <w:top w:val="none" w:sz="0" w:space="0" w:color="auto"/>
        <w:left w:val="none" w:sz="0" w:space="0" w:color="auto"/>
        <w:bottom w:val="none" w:sz="0" w:space="0" w:color="auto"/>
        <w:right w:val="none" w:sz="0" w:space="0" w:color="auto"/>
      </w:divBdr>
    </w:div>
    <w:div w:id="371350429">
      <w:bodyDiv w:val="1"/>
      <w:marLeft w:val="0"/>
      <w:marRight w:val="0"/>
      <w:marTop w:val="0"/>
      <w:marBottom w:val="0"/>
      <w:divBdr>
        <w:top w:val="none" w:sz="0" w:space="0" w:color="auto"/>
        <w:left w:val="none" w:sz="0" w:space="0" w:color="auto"/>
        <w:bottom w:val="none" w:sz="0" w:space="0" w:color="auto"/>
        <w:right w:val="none" w:sz="0" w:space="0" w:color="auto"/>
      </w:divBdr>
    </w:div>
    <w:div w:id="502202805">
      <w:bodyDiv w:val="1"/>
      <w:marLeft w:val="0"/>
      <w:marRight w:val="0"/>
      <w:marTop w:val="0"/>
      <w:marBottom w:val="0"/>
      <w:divBdr>
        <w:top w:val="none" w:sz="0" w:space="0" w:color="auto"/>
        <w:left w:val="none" w:sz="0" w:space="0" w:color="auto"/>
        <w:bottom w:val="none" w:sz="0" w:space="0" w:color="auto"/>
        <w:right w:val="none" w:sz="0" w:space="0" w:color="auto"/>
      </w:divBdr>
    </w:div>
    <w:div w:id="568805581">
      <w:bodyDiv w:val="1"/>
      <w:marLeft w:val="0"/>
      <w:marRight w:val="0"/>
      <w:marTop w:val="0"/>
      <w:marBottom w:val="0"/>
      <w:divBdr>
        <w:top w:val="none" w:sz="0" w:space="0" w:color="auto"/>
        <w:left w:val="none" w:sz="0" w:space="0" w:color="auto"/>
        <w:bottom w:val="none" w:sz="0" w:space="0" w:color="auto"/>
        <w:right w:val="none" w:sz="0" w:space="0" w:color="auto"/>
      </w:divBdr>
    </w:div>
    <w:div w:id="572930402">
      <w:bodyDiv w:val="1"/>
      <w:marLeft w:val="0"/>
      <w:marRight w:val="0"/>
      <w:marTop w:val="0"/>
      <w:marBottom w:val="0"/>
      <w:divBdr>
        <w:top w:val="none" w:sz="0" w:space="0" w:color="auto"/>
        <w:left w:val="none" w:sz="0" w:space="0" w:color="auto"/>
        <w:bottom w:val="none" w:sz="0" w:space="0" w:color="auto"/>
        <w:right w:val="none" w:sz="0" w:space="0" w:color="auto"/>
      </w:divBdr>
    </w:div>
    <w:div w:id="574169644">
      <w:bodyDiv w:val="1"/>
      <w:marLeft w:val="0"/>
      <w:marRight w:val="0"/>
      <w:marTop w:val="0"/>
      <w:marBottom w:val="0"/>
      <w:divBdr>
        <w:top w:val="none" w:sz="0" w:space="0" w:color="auto"/>
        <w:left w:val="none" w:sz="0" w:space="0" w:color="auto"/>
        <w:bottom w:val="none" w:sz="0" w:space="0" w:color="auto"/>
        <w:right w:val="none" w:sz="0" w:space="0" w:color="auto"/>
      </w:divBdr>
    </w:div>
    <w:div w:id="613563596">
      <w:bodyDiv w:val="1"/>
      <w:marLeft w:val="0"/>
      <w:marRight w:val="0"/>
      <w:marTop w:val="0"/>
      <w:marBottom w:val="0"/>
      <w:divBdr>
        <w:top w:val="none" w:sz="0" w:space="0" w:color="auto"/>
        <w:left w:val="none" w:sz="0" w:space="0" w:color="auto"/>
        <w:bottom w:val="none" w:sz="0" w:space="0" w:color="auto"/>
        <w:right w:val="none" w:sz="0" w:space="0" w:color="auto"/>
      </w:divBdr>
    </w:div>
    <w:div w:id="781387919">
      <w:bodyDiv w:val="1"/>
      <w:marLeft w:val="0"/>
      <w:marRight w:val="0"/>
      <w:marTop w:val="0"/>
      <w:marBottom w:val="0"/>
      <w:divBdr>
        <w:top w:val="none" w:sz="0" w:space="0" w:color="auto"/>
        <w:left w:val="none" w:sz="0" w:space="0" w:color="auto"/>
        <w:bottom w:val="none" w:sz="0" w:space="0" w:color="auto"/>
        <w:right w:val="none" w:sz="0" w:space="0" w:color="auto"/>
      </w:divBdr>
    </w:div>
    <w:div w:id="814564986">
      <w:bodyDiv w:val="1"/>
      <w:marLeft w:val="0"/>
      <w:marRight w:val="0"/>
      <w:marTop w:val="0"/>
      <w:marBottom w:val="0"/>
      <w:divBdr>
        <w:top w:val="none" w:sz="0" w:space="0" w:color="auto"/>
        <w:left w:val="none" w:sz="0" w:space="0" w:color="auto"/>
        <w:bottom w:val="none" w:sz="0" w:space="0" w:color="auto"/>
        <w:right w:val="none" w:sz="0" w:space="0" w:color="auto"/>
      </w:divBdr>
    </w:div>
    <w:div w:id="875658214">
      <w:bodyDiv w:val="1"/>
      <w:marLeft w:val="0"/>
      <w:marRight w:val="0"/>
      <w:marTop w:val="0"/>
      <w:marBottom w:val="0"/>
      <w:divBdr>
        <w:top w:val="none" w:sz="0" w:space="0" w:color="auto"/>
        <w:left w:val="none" w:sz="0" w:space="0" w:color="auto"/>
        <w:bottom w:val="none" w:sz="0" w:space="0" w:color="auto"/>
        <w:right w:val="none" w:sz="0" w:space="0" w:color="auto"/>
      </w:divBdr>
    </w:div>
    <w:div w:id="1265311134">
      <w:bodyDiv w:val="1"/>
      <w:marLeft w:val="0"/>
      <w:marRight w:val="0"/>
      <w:marTop w:val="0"/>
      <w:marBottom w:val="0"/>
      <w:divBdr>
        <w:top w:val="none" w:sz="0" w:space="0" w:color="auto"/>
        <w:left w:val="none" w:sz="0" w:space="0" w:color="auto"/>
        <w:bottom w:val="none" w:sz="0" w:space="0" w:color="auto"/>
        <w:right w:val="none" w:sz="0" w:space="0" w:color="auto"/>
      </w:divBdr>
    </w:div>
    <w:div w:id="1354959359">
      <w:bodyDiv w:val="1"/>
      <w:marLeft w:val="0"/>
      <w:marRight w:val="0"/>
      <w:marTop w:val="0"/>
      <w:marBottom w:val="0"/>
      <w:divBdr>
        <w:top w:val="none" w:sz="0" w:space="0" w:color="auto"/>
        <w:left w:val="none" w:sz="0" w:space="0" w:color="auto"/>
        <w:bottom w:val="none" w:sz="0" w:space="0" w:color="auto"/>
        <w:right w:val="none" w:sz="0" w:space="0" w:color="auto"/>
      </w:divBdr>
    </w:div>
    <w:div w:id="1424498731">
      <w:bodyDiv w:val="1"/>
      <w:marLeft w:val="0"/>
      <w:marRight w:val="0"/>
      <w:marTop w:val="0"/>
      <w:marBottom w:val="0"/>
      <w:divBdr>
        <w:top w:val="none" w:sz="0" w:space="0" w:color="auto"/>
        <w:left w:val="none" w:sz="0" w:space="0" w:color="auto"/>
        <w:bottom w:val="none" w:sz="0" w:space="0" w:color="auto"/>
        <w:right w:val="none" w:sz="0" w:space="0" w:color="auto"/>
      </w:divBdr>
    </w:div>
    <w:div w:id="1457600508">
      <w:bodyDiv w:val="1"/>
      <w:marLeft w:val="0"/>
      <w:marRight w:val="0"/>
      <w:marTop w:val="0"/>
      <w:marBottom w:val="0"/>
      <w:divBdr>
        <w:top w:val="none" w:sz="0" w:space="0" w:color="auto"/>
        <w:left w:val="none" w:sz="0" w:space="0" w:color="auto"/>
        <w:bottom w:val="none" w:sz="0" w:space="0" w:color="auto"/>
        <w:right w:val="none" w:sz="0" w:space="0" w:color="auto"/>
      </w:divBdr>
    </w:div>
    <w:div w:id="1537809309">
      <w:bodyDiv w:val="1"/>
      <w:marLeft w:val="0"/>
      <w:marRight w:val="0"/>
      <w:marTop w:val="0"/>
      <w:marBottom w:val="0"/>
      <w:divBdr>
        <w:top w:val="none" w:sz="0" w:space="0" w:color="auto"/>
        <w:left w:val="none" w:sz="0" w:space="0" w:color="auto"/>
        <w:bottom w:val="none" w:sz="0" w:space="0" w:color="auto"/>
        <w:right w:val="none" w:sz="0" w:space="0" w:color="auto"/>
      </w:divBdr>
    </w:div>
    <w:div w:id="1596478851">
      <w:bodyDiv w:val="1"/>
      <w:marLeft w:val="0"/>
      <w:marRight w:val="0"/>
      <w:marTop w:val="0"/>
      <w:marBottom w:val="0"/>
      <w:divBdr>
        <w:top w:val="none" w:sz="0" w:space="0" w:color="auto"/>
        <w:left w:val="none" w:sz="0" w:space="0" w:color="auto"/>
        <w:bottom w:val="none" w:sz="0" w:space="0" w:color="auto"/>
        <w:right w:val="none" w:sz="0" w:space="0" w:color="auto"/>
      </w:divBdr>
    </w:div>
    <w:div w:id="1678456054">
      <w:bodyDiv w:val="1"/>
      <w:marLeft w:val="0"/>
      <w:marRight w:val="0"/>
      <w:marTop w:val="0"/>
      <w:marBottom w:val="0"/>
      <w:divBdr>
        <w:top w:val="none" w:sz="0" w:space="0" w:color="auto"/>
        <w:left w:val="none" w:sz="0" w:space="0" w:color="auto"/>
        <w:bottom w:val="none" w:sz="0" w:space="0" w:color="auto"/>
        <w:right w:val="none" w:sz="0" w:space="0" w:color="auto"/>
      </w:divBdr>
    </w:div>
    <w:div w:id="1738160720">
      <w:bodyDiv w:val="1"/>
      <w:marLeft w:val="0"/>
      <w:marRight w:val="0"/>
      <w:marTop w:val="0"/>
      <w:marBottom w:val="0"/>
      <w:divBdr>
        <w:top w:val="none" w:sz="0" w:space="0" w:color="auto"/>
        <w:left w:val="none" w:sz="0" w:space="0" w:color="auto"/>
        <w:bottom w:val="none" w:sz="0" w:space="0" w:color="auto"/>
        <w:right w:val="none" w:sz="0" w:space="0" w:color="auto"/>
      </w:divBdr>
      <w:divsChild>
        <w:div w:id="1674599770">
          <w:marLeft w:val="0"/>
          <w:marRight w:val="0"/>
          <w:marTop w:val="0"/>
          <w:marBottom w:val="0"/>
          <w:divBdr>
            <w:top w:val="none" w:sz="0" w:space="0" w:color="auto"/>
            <w:left w:val="none" w:sz="0" w:space="0" w:color="auto"/>
            <w:bottom w:val="none" w:sz="0" w:space="0" w:color="auto"/>
            <w:right w:val="none" w:sz="0" w:space="0" w:color="auto"/>
          </w:divBdr>
          <w:divsChild>
            <w:div w:id="1185486639">
              <w:marLeft w:val="2571"/>
              <w:marRight w:val="129"/>
              <w:marTop w:val="0"/>
              <w:marBottom w:val="0"/>
              <w:divBdr>
                <w:top w:val="none" w:sz="0" w:space="0" w:color="auto"/>
                <w:left w:val="none" w:sz="0" w:space="0" w:color="auto"/>
                <w:bottom w:val="none" w:sz="0" w:space="0" w:color="auto"/>
                <w:right w:val="none" w:sz="0" w:space="0" w:color="auto"/>
              </w:divBdr>
            </w:div>
          </w:divsChild>
        </w:div>
      </w:divsChild>
    </w:div>
    <w:div w:id="2007054971">
      <w:bodyDiv w:val="1"/>
      <w:marLeft w:val="0"/>
      <w:marRight w:val="0"/>
      <w:marTop w:val="0"/>
      <w:marBottom w:val="0"/>
      <w:divBdr>
        <w:top w:val="none" w:sz="0" w:space="0" w:color="auto"/>
        <w:left w:val="none" w:sz="0" w:space="0" w:color="auto"/>
        <w:bottom w:val="none" w:sz="0" w:space="0" w:color="auto"/>
        <w:right w:val="none" w:sz="0" w:space="0" w:color="auto"/>
      </w:divBdr>
    </w:div>
    <w:div w:id="203719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2.xml"/><Relationship Id="rId39" Type="http://schemas.openxmlformats.org/officeDocument/2006/relationships/chart" Target="charts/chart6.xml"/><Relationship Id="rId21" Type="http://schemas.openxmlformats.org/officeDocument/2006/relationships/image" Target="media/image9.png"/><Relationship Id="rId34" Type="http://schemas.openxmlformats.org/officeDocument/2006/relationships/oleObject" Target="embeddings/Microsoft_Excel_Chart.xls"/><Relationship Id="rId42" Type="http://schemas.openxmlformats.org/officeDocument/2006/relationships/chart" Target="charts/chart9.xml"/><Relationship Id="rId47" Type="http://schemas.openxmlformats.org/officeDocument/2006/relationships/chart" Target="charts/chart12.xml"/><Relationship Id="rId50" Type="http://schemas.openxmlformats.org/officeDocument/2006/relationships/chart" Target="charts/chart14.xml"/><Relationship Id="rId55" Type="http://schemas.openxmlformats.org/officeDocument/2006/relationships/chart" Target="charts/chart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svg"/><Relationship Id="rId29" Type="http://schemas.openxmlformats.org/officeDocument/2006/relationships/image" Target="media/image15.jpe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21.png"/><Relationship Id="rId53" Type="http://schemas.openxmlformats.org/officeDocument/2006/relationships/chart" Target="charts/chart1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sv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3.xml"/><Relationship Id="rId43" Type="http://schemas.openxmlformats.org/officeDocument/2006/relationships/chart" Target="charts/chart10.xml"/><Relationship Id="rId48" Type="http://schemas.openxmlformats.org/officeDocument/2006/relationships/chart" Target="charts/chart13.xml"/><Relationship Id="rId56" Type="http://schemas.openxmlformats.org/officeDocument/2006/relationships/image" Target="media/image25.png"/><Relationship Id="rId8" Type="http://schemas.openxmlformats.org/officeDocument/2006/relationships/header" Target="header1.xml"/><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chart" Target="charts/chart1.xml"/><Relationship Id="rId33" Type="http://schemas.openxmlformats.org/officeDocument/2006/relationships/image" Target="media/image19.jpeg"/><Relationship Id="rId38" Type="http://schemas.openxmlformats.org/officeDocument/2006/relationships/chart" Target="charts/chart5.xml"/><Relationship Id="rId46" Type="http://schemas.openxmlformats.org/officeDocument/2006/relationships/image" Target="media/image22.png"/><Relationship Id="rId20" Type="http://schemas.openxmlformats.org/officeDocument/2006/relationships/image" Target="media/image8.png"/><Relationship Id="rId41" Type="http://schemas.openxmlformats.org/officeDocument/2006/relationships/chart" Target="charts/chart8.xm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3.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chart" Target="charts/chart11.xml"/><Relationship Id="rId52"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D:\Masters_LBU_26-09-2019\Experiment\Actual_setup\Analysis\Results\rotation\local%20heat%20transfer%20coefficeint%20vs%20quality%20-%20rotation.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oleObject" Target="file:///D:\Masters_LBU_26-09-2019\Experiment\Actual_setup\Analysis\Results\rotation\Pressure_drop_transient.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arryd%20Potgieter\OneDrive%20-%20University%20of%20Edinburgh\Masters\Research\ANSYS\Validation\Copy%20of%20ValidationDatarecen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arryd%20Potgieter\OneDrive%20-%20University%20of%20Edinburgh\Masters\Research\ANSYS\Validation\ValidationDatarecen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arryd%20Potgieter\OneDrive%20-%20University%20of%20Edinburgh\Masters\Research\ANSYS\Benchmarks\ReportDefinitions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oe-my.sharepoint.com/personal/s1899318_ed_ac_uk/Documents/Masters/Research/ANSYS/Benchmarks/ReportDefinitions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arryd%20Potgieter\OneDrive%20-%20University%20of%20Edinburgh\Masters\Research\ANSYS\Benchmarks\ReportDefinitions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arryd%20Potgieter\OneDrive%20-%20University%20of%20Edinburgh\Masters\Research\ANSYS\Benchmarks\ReportDefinitions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Jarryd%20Potgieter\Downloads\experimental%20vs%20numerical%20results%200,%2090,%20180.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Masters_LBU_26-09-2019\Experiment\Actual_setup\Analysis\Results\rotation\local%20quality%20comparison%20at%20specific%20qualitie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D:\Masters_LBU_26-09-2019\Experiment\Actual_setup\Analysis\Results\rotation\local%20quality%20comparison%20at%20specific%20qualities.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D:\Masters_LBU_26-09-2019\Experiment\Actual_setup\Analysis\Results\rotation\local%20quality%20comparison%20at%20specific%20qualitie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D:\Masters_LBU_26-09-2019\Experiment\Actual_setup\Analysis\Results\rotation\local%20quality%20comparison%20at%20specific%20qualities.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file:///D:\Masters_LBU_26-09-2019\Experiment\Actual_setup\Analysis\Results\rotation\local%20quality%20comparison%20at%20specific%20qualitie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oleObject" Target="file:///D:\Masters_LBU_26-09-2019\Experiment\Actual_setup\Analysis\Results\rotation\local%20heat%20transfer%20coefficeint%20vs%20quality%20-%20rotation.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73275277676385"/>
          <c:y val="6.4675925925925928E-2"/>
          <c:w val="0.70670212581043257"/>
          <c:h val="0.75785740740740737"/>
        </c:manualLayout>
      </c:layout>
      <c:scatterChart>
        <c:scatterStyle val="smoothMarker"/>
        <c:varyColors val="0"/>
        <c:ser>
          <c:idx val="2"/>
          <c:order val="0"/>
          <c:tx>
            <c:strRef>
              <c:f>'ave heat transfer coefficeint'!$M$6</c:f>
              <c:strCache>
                <c:ptCount val="1"/>
                <c:pt idx="0">
                  <c:v>Wang et al.</c:v>
                </c:pt>
              </c:strCache>
            </c:strRef>
          </c:tx>
          <c:spPr>
            <a:ln w="9525" cap="rnd">
              <a:solidFill>
                <a:sysClr val="windowText" lastClr="000000"/>
              </a:solidFill>
              <a:round/>
            </a:ln>
            <a:effectLst/>
          </c:spPr>
          <c:marker>
            <c:symbol val="circle"/>
            <c:size val="4"/>
            <c:spPr>
              <a:solidFill>
                <a:sysClr val="window" lastClr="FFFFFF"/>
              </a:solidFill>
              <a:ln w="6350">
                <a:solidFill>
                  <a:sysClr val="windowText" lastClr="000000"/>
                </a:solidFill>
              </a:ln>
              <a:effectLst/>
            </c:spPr>
          </c:marker>
          <c:errBars>
            <c:errDir val="x"/>
            <c:errBarType val="both"/>
            <c:errValType val="percentage"/>
            <c:noEndCap val="0"/>
            <c:val val="5.4"/>
            <c:spPr>
              <a:noFill/>
              <a:ln w="6350" cap="flat" cmpd="sng" algn="ctr">
                <a:solidFill>
                  <a:sysClr val="window" lastClr="FFFFFF">
                    <a:lumMod val="50000"/>
                  </a:sysClr>
                </a:solidFill>
                <a:round/>
              </a:ln>
              <a:effectLst/>
            </c:spPr>
          </c:errBars>
          <c:errBars>
            <c:errDir val="y"/>
            <c:errBarType val="both"/>
            <c:errValType val="percentage"/>
            <c:noEndCap val="0"/>
            <c:val val="17.2"/>
            <c:spPr>
              <a:noFill/>
              <a:ln w="6350" cap="flat" cmpd="sng" algn="ctr">
                <a:solidFill>
                  <a:srgbClr val="E7E6E6">
                    <a:lumMod val="50000"/>
                  </a:srgbClr>
                </a:solidFill>
                <a:round/>
              </a:ln>
              <a:effectLst/>
            </c:spPr>
          </c:errBars>
          <c:xVal>
            <c:numRef>
              <c:f>'ave heat transfer coefficeint'!$C$19:$V$19</c:f>
              <c:numCache>
                <c:formatCode>General</c:formatCode>
                <c:ptCount val="20"/>
                <c:pt idx="0">
                  <c:v>2.11</c:v>
                </c:pt>
                <c:pt idx="1">
                  <c:v>2.5499999999999998</c:v>
                </c:pt>
                <c:pt idx="2">
                  <c:v>2.95</c:v>
                </c:pt>
                <c:pt idx="3">
                  <c:v>3.33</c:v>
                </c:pt>
                <c:pt idx="4">
                  <c:v>3.68</c:v>
                </c:pt>
                <c:pt idx="5">
                  <c:v>3.98</c:v>
                </c:pt>
                <c:pt idx="6">
                  <c:v>4.2</c:v>
                </c:pt>
                <c:pt idx="7">
                  <c:v>4.5</c:v>
                </c:pt>
                <c:pt idx="8">
                  <c:v>4.7699999999999996</c:v>
                </c:pt>
                <c:pt idx="9">
                  <c:v>5.17</c:v>
                </c:pt>
                <c:pt idx="10">
                  <c:v>5.61</c:v>
                </c:pt>
                <c:pt idx="11">
                  <c:v>6.23</c:v>
                </c:pt>
                <c:pt idx="12">
                  <c:v>7.02</c:v>
                </c:pt>
                <c:pt idx="13">
                  <c:v>7.77</c:v>
                </c:pt>
                <c:pt idx="14">
                  <c:v>8.51</c:v>
                </c:pt>
                <c:pt idx="15">
                  <c:v>9.1300000000000008</c:v>
                </c:pt>
                <c:pt idx="16">
                  <c:v>9.83</c:v>
                </c:pt>
                <c:pt idx="17">
                  <c:v>10.59</c:v>
                </c:pt>
                <c:pt idx="18">
                  <c:v>11.27</c:v>
                </c:pt>
                <c:pt idx="19">
                  <c:v>11.54</c:v>
                </c:pt>
              </c:numCache>
            </c:numRef>
          </c:xVal>
          <c:yVal>
            <c:numRef>
              <c:f>'ave heat transfer coefficeint'!$C$20:$V$20</c:f>
              <c:numCache>
                <c:formatCode>General</c:formatCode>
                <c:ptCount val="20"/>
                <c:pt idx="0">
                  <c:v>370.4</c:v>
                </c:pt>
                <c:pt idx="1">
                  <c:v>351.9</c:v>
                </c:pt>
                <c:pt idx="2">
                  <c:v>357.4</c:v>
                </c:pt>
                <c:pt idx="3">
                  <c:v>379.6</c:v>
                </c:pt>
                <c:pt idx="4">
                  <c:v>377.8</c:v>
                </c:pt>
                <c:pt idx="5">
                  <c:v>383.3</c:v>
                </c:pt>
                <c:pt idx="6">
                  <c:v>398.1</c:v>
                </c:pt>
                <c:pt idx="7">
                  <c:v>396.3</c:v>
                </c:pt>
                <c:pt idx="8">
                  <c:v>388.9</c:v>
                </c:pt>
                <c:pt idx="9">
                  <c:v>398.1</c:v>
                </c:pt>
                <c:pt idx="10">
                  <c:v>370.4</c:v>
                </c:pt>
                <c:pt idx="11">
                  <c:v>344.4</c:v>
                </c:pt>
                <c:pt idx="12">
                  <c:v>468.5</c:v>
                </c:pt>
                <c:pt idx="13">
                  <c:v>570.4</c:v>
                </c:pt>
                <c:pt idx="14">
                  <c:v>459.3</c:v>
                </c:pt>
                <c:pt idx="15">
                  <c:v>424.1</c:v>
                </c:pt>
                <c:pt idx="16">
                  <c:v>390.8</c:v>
                </c:pt>
                <c:pt idx="17">
                  <c:v>363</c:v>
                </c:pt>
                <c:pt idx="18">
                  <c:v>351.9</c:v>
                </c:pt>
                <c:pt idx="19">
                  <c:v>333.3</c:v>
                </c:pt>
              </c:numCache>
            </c:numRef>
          </c:yVal>
          <c:smooth val="1"/>
          <c:extLst>
            <c:ext xmlns:c16="http://schemas.microsoft.com/office/drawing/2014/chart" uri="{C3380CC4-5D6E-409C-BE32-E72D297353CC}">
              <c16:uniqueId val="{00000000-222A-48E8-BEA0-57E632F371C7}"/>
            </c:ext>
          </c:extLst>
        </c:ser>
        <c:ser>
          <c:idx val="3"/>
          <c:order val="1"/>
          <c:tx>
            <c:v>Experimental data</c:v>
          </c:tx>
          <c:spPr>
            <a:ln w="12700" cap="rnd">
              <a:solidFill>
                <a:srgbClr val="FF0000"/>
              </a:solidFill>
              <a:round/>
            </a:ln>
            <a:effectLst/>
          </c:spPr>
          <c:marker>
            <c:symbol val="circle"/>
            <c:size val="4"/>
            <c:spPr>
              <a:solidFill>
                <a:srgbClr val="FF0000"/>
              </a:solidFill>
              <a:ln w="6350">
                <a:solidFill>
                  <a:sysClr val="windowText" lastClr="000000"/>
                </a:solidFill>
              </a:ln>
              <a:effectLst/>
            </c:spPr>
          </c:marker>
          <c:errBars>
            <c:errDir val="y"/>
            <c:errBarType val="both"/>
            <c:errValType val="percentage"/>
            <c:noEndCap val="0"/>
            <c:val val="6.2"/>
            <c:spPr>
              <a:noFill/>
              <a:ln w="6350" cap="flat" cmpd="sng" algn="ctr">
                <a:solidFill>
                  <a:srgbClr val="FF0000"/>
                </a:solidFill>
                <a:round/>
              </a:ln>
              <a:effectLst/>
            </c:spPr>
          </c:errBars>
          <c:errBars>
            <c:errDir val="x"/>
            <c:errBarType val="both"/>
            <c:errValType val="percentage"/>
            <c:noEndCap val="0"/>
            <c:val val="3.2"/>
            <c:spPr>
              <a:noFill/>
              <a:ln w="9525" cap="flat" cmpd="sng" algn="ctr">
                <a:solidFill>
                  <a:srgbClr val="FF0000"/>
                </a:solidFill>
                <a:round/>
              </a:ln>
              <a:effectLst/>
            </c:spPr>
          </c:errBars>
          <c:xVal>
            <c:numRef>
              <c:f>'ave heat transfer coefficeint'!$C$23:$K$23</c:f>
              <c:numCache>
                <c:formatCode>General</c:formatCode>
                <c:ptCount val="9"/>
                <c:pt idx="0">
                  <c:v>6.55</c:v>
                </c:pt>
                <c:pt idx="1">
                  <c:v>7.42</c:v>
                </c:pt>
                <c:pt idx="2">
                  <c:v>8.07</c:v>
                </c:pt>
                <c:pt idx="3">
                  <c:v>8.7899999999999991</c:v>
                </c:pt>
                <c:pt idx="4">
                  <c:v>9.3800000000000008</c:v>
                </c:pt>
                <c:pt idx="5">
                  <c:v>9.98</c:v>
                </c:pt>
              </c:numCache>
            </c:numRef>
          </c:xVal>
          <c:yVal>
            <c:numRef>
              <c:f>'ave heat transfer coefficeint'!$C$24:$J$24</c:f>
              <c:numCache>
                <c:formatCode>General</c:formatCode>
                <c:ptCount val="8"/>
                <c:pt idx="0">
                  <c:v>437</c:v>
                </c:pt>
                <c:pt idx="1">
                  <c:v>545</c:v>
                </c:pt>
                <c:pt idx="2">
                  <c:v>516</c:v>
                </c:pt>
                <c:pt idx="3">
                  <c:v>440</c:v>
                </c:pt>
                <c:pt idx="4">
                  <c:v>359</c:v>
                </c:pt>
                <c:pt idx="5">
                  <c:v>325</c:v>
                </c:pt>
              </c:numCache>
            </c:numRef>
          </c:yVal>
          <c:smooth val="1"/>
          <c:extLst>
            <c:ext xmlns:c16="http://schemas.microsoft.com/office/drawing/2014/chart" uri="{C3380CC4-5D6E-409C-BE32-E72D297353CC}">
              <c16:uniqueId val="{00000001-222A-48E8-BEA0-57E632F371C7}"/>
            </c:ext>
          </c:extLst>
        </c:ser>
        <c:dLbls>
          <c:showLegendKey val="0"/>
          <c:showVal val="0"/>
          <c:showCatName val="0"/>
          <c:showSerName val="0"/>
          <c:showPercent val="0"/>
          <c:showBubbleSize val="0"/>
        </c:dLbls>
        <c:axId val="845985408"/>
        <c:axId val="1094047712"/>
      </c:scatterChart>
      <c:valAx>
        <c:axId val="845985408"/>
        <c:scaling>
          <c:orientation val="minMax"/>
          <c:max val="12"/>
          <c:min val="2"/>
        </c:scaling>
        <c:delete val="0"/>
        <c:axPos val="b"/>
        <c:majorGridlines>
          <c:spPr>
            <a:ln w="6350"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Heat Flux (kW/m</a:t>
                </a:r>
                <a:r>
                  <a:rPr lang="en-ZA" baseline="30000"/>
                  <a:t>2</a:t>
                </a:r>
                <a:r>
                  <a:rPr lang="en-ZA"/>
                  <a:t>)</a:t>
                </a:r>
              </a:p>
            </c:rich>
          </c:tx>
          <c:layout>
            <c:manualLayout>
              <c:xMode val="edge"/>
              <c:yMode val="edge"/>
              <c:x val="0.39973996627904956"/>
              <c:y val="0.9131996408261000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4047712"/>
        <c:crosses val="autoZero"/>
        <c:crossBetween val="midCat"/>
        <c:majorUnit val="1"/>
      </c:valAx>
      <c:valAx>
        <c:axId val="1094047712"/>
        <c:scaling>
          <c:orientation val="minMax"/>
          <c:min val="250"/>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Average Heat Transfer Coefficent (W/m</a:t>
                </a:r>
                <a:r>
                  <a:rPr lang="en-ZA" baseline="30000"/>
                  <a:t>2</a:t>
                </a:r>
                <a:r>
                  <a:rPr lang="en-ZA"/>
                  <a:t>K)</a:t>
                </a:r>
              </a:p>
            </c:rich>
          </c:tx>
          <c:layout>
            <c:manualLayout>
              <c:xMode val="edge"/>
              <c:yMode val="edge"/>
              <c:x val="0"/>
              <c:y val="0.160562045877159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45985408"/>
        <c:crosses val="autoZero"/>
        <c:crossBetween val="midCat"/>
      </c:valAx>
      <c:spPr>
        <a:noFill/>
        <a:ln>
          <a:noFill/>
        </a:ln>
        <a:effectLst/>
      </c:spPr>
    </c:plotArea>
    <c:legend>
      <c:legendPos val="r"/>
      <c:layout>
        <c:manualLayout>
          <c:xMode val="edge"/>
          <c:yMode val="edge"/>
          <c:x val="0.25012115207453378"/>
          <c:y val="7.5191783307840779E-2"/>
          <c:w val="0.461834141593228"/>
          <c:h val="0.125281930300466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14229848111325"/>
          <c:y val="6.8891734019869103E-2"/>
          <c:w val="0.71614577655238387"/>
          <c:h val="0.52332593239135317"/>
        </c:manualLayout>
      </c:layout>
      <c:scatterChart>
        <c:scatterStyle val="lineMarker"/>
        <c:varyColors val="0"/>
        <c:ser>
          <c:idx val="0"/>
          <c:order val="0"/>
          <c:tx>
            <c:v>9 kW/m2</c:v>
          </c:tx>
          <c:spPr>
            <a:ln w="9525" cap="rnd">
              <a:solidFill>
                <a:schemeClr val="accent1"/>
              </a:solidFill>
              <a:round/>
            </a:ln>
            <a:effectLst/>
          </c:spPr>
          <c:marker>
            <c:symbol val="none"/>
          </c:marker>
          <c:xVal>
            <c:numRef>
              <c:f>'90'!$B$7:$PW$7</c:f>
              <c:numCache>
                <c:formatCode>General</c:formatCode>
                <c:ptCount val="438"/>
                <c:pt idx="0">
                  <c:v>-0.37169000000000002</c:v>
                </c:pt>
                <c:pt idx="1">
                  <c:v>-0.36941000000000002</c:v>
                </c:pt>
                <c:pt idx="2">
                  <c:v>-0.36715999999999999</c:v>
                </c:pt>
                <c:pt idx="3">
                  <c:v>-0.36492999999999998</c:v>
                </c:pt>
                <c:pt idx="4">
                  <c:v>-0.36273</c:v>
                </c:pt>
                <c:pt idx="5">
                  <c:v>-0.36054000000000003</c:v>
                </c:pt>
                <c:pt idx="6">
                  <c:v>-0.35836000000000001</c:v>
                </c:pt>
                <c:pt idx="7">
                  <c:v>-0.35621000000000003</c:v>
                </c:pt>
                <c:pt idx="8">
                  <c:v>-0.35407</c:v>
                </c:pt>
                <c:pt idx="9">
                  <c:v>-0.35194999999999999</c:v>
                </c:pt>
                <c:pt idx="10">
                  <c:v>-0.34983999999999998</c:v>
                </c:pt>
                <c:pt idx="11">
                  <c:v>-0.34775</c:v>
                </c:pt>
                <c:pt idx="12">
                  <c:v>-0.34566999999999998</c:v>
                </c:pt>
                <c:pt idx="13">
                  <c:v>-0.34361000000000003</c:v>
                </c:pt>
                <c:pt idx="14">
                  <c:v>-0.34155999999999997</c:v>
                </c:pt>
                <c:pt idx="15">
                  <c:v>-0.33951999999999999</c:v>
                </c:pt>
                <c:pt idx="16">
                  <c:v>-0.33749000000000001</c:v>
                </c:pt>
                <c:pt idx="17">
                  <c:v>-0.33548</c:v>
                </c:pt>
                <c:pt idx="18">
                  <c:v>-0.33348</c:v>
                </c:pt>
                <c:pt idx="19">
                  <c:v>-0.33149000000000001</c:v>
                </c:pt>
                <c:pt idx="20">
                  <c:v>-0.32951000000000003</c:v>
                </c:pt>
                <c:pt idx="21">
                  <c:v>-0.32754</c:v>
                </c:pt>
                <c:pt idx="22">
                  <c:v>-0.32557999999999998</c:v>
                </c:pt>
                <c:pt idx="23">
                  <c:v>-0.32362000000000002</c:v>
                </c:pt>
                <c:pt idx="24">
                  <c:v>-0.32168000000000002</c:v>
                </c:pt>
                <c:pt idx="25">
                  <c:v>-0.31974000000000002</c:v>
                </c:pt>
                <c:pt idx="26">
                  <c:v>-0.31780999999999998</c:v>
                </c:pt>
                <c:pt idx="27">
                  <c:v>-0.31589</c:v>
                </c:pt>
                <c:pt idx="28">
                  <c:v>-0.31397999999999998</c:v>
                </c:pt>
                <c:pt idx="29">
                  <c:v>-0.31208000000000002</c:v>
                </c:pt>
                <c:pt idx="30">
                  <c:v>-0.31019000000000002</c:v>
                </c:pt>
                <c:pt idx="31">
                  <c:v>-0.30830000000000002</c:v>
                </c:pt>
                <c:pt idx="32">
                  <c:v>-0.30642000000000003</c:v>
                </c:pt>
                <c:pt idx="33">
                  <c:v>-0.30454999999999999</c:v>
                </c:pt>
                <c:pt idx="34">
                  <c:v>-0.30269000000000001</c:v>
                </c:pt>
                <c:pt idx="35">
                  <c:v>-0.30084</c:v>
                </c:pt>
                <c:pt idx="36">
                  <c:v>-0.29898999999999998</c:v>
                </c:pt>
                <c:pt idx="37">
                  <c:v>-0.29715999999999998</c:v>
                </c:pt>
                <c:pt idx="38">
                  <c:v>-0.29532999999999998</c:v>
                </c:pt>
                <c:pt idx="39">
                  <c:v>-0.29350999999999999</c:v>
                </c:pt>
                <c:pt idx="40">
                  <c:v>-0.29170000000000001</c:v>
                </c:pt>
                <c:pt idx="41">
                  <c:v>-0.28989999999999999</c:v>
                </c:pt>
                <c:pt idx="42">
                  <c:v>-0.28810999999999998</c:v>
                </c:pt>
                <c:pt idx="43">
                  <c:v>-0.28633999999999998</c:v>
                </c:pt>
                <c:pt idx="44">
                  <c:v>-0.28456999999999999</c:v>
                </c:pt>
                <c:pt idx="45">
                  <c:v>-0.28281000000000001</c:v>
                </c:pt>
                <c:pt idx="46">
                  <c:v>-0.28105999999999998</c:v>
                </c:pt>
                <c:pt idx="47">
                  <c:v>-0.27932000000000001</c:v>
                </c:pt>
                <c:pt idx="48">
                  <c:v>-0.27760000000000001</c:v>
                </c:pt>
                <c:pt idx="49">
                  <c:v>-0.27588000000000001</c:v>
                </c:pt>
                <c:pt idx="50">
                  <c:v>-0.27416000000000001</c:v>
                </c:pt>
                <c:pt idx="51">
                  <c:v>-0.27244000000000002</c:v>
                </c:pt>
                <c:pt idx="52">
                  <c:v>-0.27072000000000002</c:v>
                </c:pt>
                <c:pt idx="53">
                  <c:v>-0.26900000000000002</c:v>
                </c:pt>
                <c:pt idx="54">
                  <c:v>-0.26728000000000002</c:v>
                </c:pt>
                <c:pt idx="55">
                  <c:v>-0.26556999999999997</c:v>
                </c:pt>
                <c:pt idx="56">
                  <c:v>-0.26385999999999998</c:v>
                </c:pt>
                <c:pt idx="57">
                  <c:v>-0.26214999999999999</c:v>
                </c:pt>
                <c:pt idx="58">
                  <c:v>-0.26044</c:v>
                </c:pt>
                <c:pt idx="59">
                  <c:v>-0.25874000000000003</c:v>
                </c:pt>
                <c:pt idx="60">
                  <c:v>-0.25703999999999999</c:v>
                </c:pt>
                <c:pt idx="61">
                  <c:v>-0.25535000000000002</c:v>
                </c:pt>
                <c:pt idx="62">
                  <c:v>-0.25366</c:v>
                </c:pt>
                <c:pt idx="63">
                  <c:v>-0.25197000000000003</c:v>
                </c:pt>
                <c:pt idx="64">
                  <c:v>-0.25029000000000001</c:v>
                </c:pt>
                <c:pt idx="65">
                  <c:v>-0.24861</c:v>
                </c:pt>
                <c:pt idx="66">
                  <c:v>-0.24693000000000001</c:v>
                </c:pt>
                <c:pt idx="67">
                  <c:v>-0.24526000000000001</c:v>
                </c:pt>
                <c:pt idx="68">
                  <c:v>-0.24360000000000001</c:v>
                </c:pt>
                <c:pt idx="69">
                  <c:v>-0.24193000000000001</c:v>
                </c:pt>
                <c:pt idx="70">
                  <c:v>-0.24027000000000001</c:v>
                </c:pt>
                <c:pt idx="71">
                  <c:v>-0.23862</c:v>
                </c:pt>
                <c:pt idx="72">
                  <c:v>-0.23698</c:v>
                </c:pt>
                <c:pt idx="73">
                  <c:v>-0.23533000000000001</c:v>
                </c:pt>
                <c:pt idx="74">
                  <c:v>-0.23369999999999999</c:v>
                </c:pt>
                <c:pt idx="75">
                  <c:v>-0.23205999999999999</c:v>
                </c:pt>
                <c:pt idx="76">
                  <c:v>-0.23043</c:v>
                </c:pt>
                <c:pt idx="77">
                  <c:v>-0.22881000000000001</c:v>
                </c:pt>
                <c:pt idx="78">
                  <c:v>-0.22719</c:v>
                </c:pt>
                <c:pt idx="79">
                  <c:v>-0.22558</c:v>
                </c:pt>
                <c:pt idx="80">
                  <c:v>-0.22398000000000001</c:v>
                </c:pt>
                <c:pt idx="81">
                  <c:v>-0.22237999999999999</c:v>
                </c:pt>
                <c:pt idx="82">
                  <c:v>-0.22078</c:v>
                </c:pt>
                <c:pt idx="83">
                  <c:v>-0.21920000000000001</c:v>
                </c:pt>
                <c:pt idx="84">
                  <c:v>-0.21761</c:v>
                </c:pt>
                <c:pt idx="85">
                  <c:v>-0.21604000000000001</c:v>
                </c:pt>
                <c:pt idx="86">
                  <c:v>-0.21446999999999999</c:v>
                </c:pt>
                <c:pt idx="87">
                  <c:v>-0.21290000000000001</c:v>
                </c:pt>
                <c:pt idx="88">
                  <c:v>-0.21135000000000001</c:v>
                </c:pt>
                <c:pt idx="89">
                  <c:v>-0.20979999999999999</c:v>
                </c:pt>
                <c:pt idx="90">
                  <c:v>-0.20826</c:v>
                </c:pt>
                <c:pt idx="91">
                  <c:v>-0.20673</c:v>
                </c:pt>
                <c:pt idx="92">
                  <c:v>-0.20522000000000001</c:v>
                </c:pt>
                <c:pt idx="93">
                  <c:v>-0.20369999999999999</c:v>
                </c:pt>
                <c:pt idx="94">
                  <c:v>-0.20219000000000001</c:v>
                </c:pt>
                <c:pt idx="95">
                  <c:v>-0.20069000000000001</c:v>
                </c:pt>
                <c:pt idx="96">
                  <c:v>-0.19918</c:v>
                </c:pt>
                <c:pt idx="97">
                  <c:v>-0.19767999999999999</c:v>
                </c:pt>
                <c:pt idx="98">
                  <c:v>-0.19617999999999999</c:v>
                </c:pt>
                <c:pt idx="99">
                  <c:v>-0.19469</c:v>
                </c:pt>
                <c:pt idx="100">
                  <c:v>-0.19320000000000001</c:v>
                </c:pt>
                <c:pt idx="101">
                  <c:v>-0.19170999999999999</c:v>
                </c:pt>
                <c:pt idx="102">
                  <c:v>-0.19020999999999999</c:v>
                </c:pt>
                <c:pt idx="103">
                  <c:v>-0.18872</c:v>
                </c:pt>
                <c:pt idx="104">
                  <c:v>-0.18723000000000001</c:v>
                </c:pt>
                <c:pt idx="105">
                  <c:v>-0.18573999999999999</c:v>
                </c:pt>
                <c:pt idx="106">
                  <c:v>-0.18425</c:v>
                </c:pt>
                <c:pt idx="107">
                  <c:v>-0.18275</c:v>
                </c:pt>
                <c:pt idx="108">
                  <c:v>-0.18126</c:v>
                </c:pt>
                <c:pt idx="109">
                  <c:v>-0.17977000000000001</c:v>
                </c:pt>
                <c:pt idx="110">
                  <c:v>-0.17827999999999999</c:v>
                </c:pt>
                <c:pt idx="111">
                  <c:v>-0.17677999999999999</c:v>
                </c:pt>
                <c:pt idx="112">
                  <c:v>-0.17529</c:v>
                </c:pt>
                <c:pt idx="113">
                  <c:v>-0.17380000000000001</c:v>
                </c:pt>
                <c:pt idx="114">
                  <c:v>-0.17230000000000001</c:v>
                </c:pt>
                <c:pt idx="115">
                  <c:v>-0.17080999999999999</c:v>
                </c:pt>
                <c:pt idx="116">
                  <c:v>-0.16932</c:v>
                </c:pt>
                <c:pt idx="117">
                  <c:v>-0.16783000000000001</c:v>
                </c:pt>
                <c:pt idx="118">
                  <c:v>-0.16633999999999999</c:v>
                </c:pt>
                <c:pt idx="119">
                  <c:v>-0.16485</c:v>
                </c:pt>
                <c:pt idx="120">
                  <c:v>-0.16336999999999999</c:v>
                </c:pt>
                <c:pt idx="121">
                  <c:v>-0.16188</c:v>
                </c:pt>
                <c:pt idx="122">
                  <c:v>-0.16039999999999999</c:v>
                </c:pt>
                <c:pt idx="123">
                  <c:v>-0.15892999999999999</c:v>
                </c:pt>
                <c:pt idx="124">
                  <c:v>-0.15745000000000001</c:v>
                </c:pt>
                <c:pt idx="125">
                  <c:v>-0.15598000000000001</c:v>
                </c:pt>
                <c:pt idx="126">
                  <c:v>-0.15451000000000001</c:v>
                </c:pt>
                <c:pt idx="127">
                  <c:v>-0.15304000000000001</c:v>
                </c:pt>
                <c:pt idx="128">
                  <c:v>-0.15157000000000001</c:v>
                </c:pt>
                <c:pt idx="129">
                  <c:v>-0.15010999999999999</c:v>
                </c:pt>
                <c:pt idx="130">
                  <c:v>-0.14865</c:v>
                </c:pt>
                <c:pt idx="131">
                  <c:v>-0.14718999999999999</c:v>
                </c:pt>
                <c:pt idx="132">
                  <c:v>-0.14574000000000001</c:v>
                </c:pt>
                <c:pt idx="133">
                  <c:v>-0.14429</c:v>
                </c:pt>
                <c:pt idx="134">
                  <c:v>-0.14283999999999999</c:v>
                </c:pt>
                <c:pt idx="135">
                  <c:v>-0.1414</c:v>
                </c:pt>
                <c:pt idx="136">
                  <c:v>-0.13996</c:v>
                </c:pt>
                <c:pt idx="137">
                  <c:v>-0.13852</c:v>
                </c:pt>
                <c:pt idx="138">
                  <c:v>-0.13708000000000001</c:v>
                </c:pt>
                <c:pt idx="139">
                  <c:v>-0.13564999999999999</c:v>
                </c:pt>
                <c:pt idx="140">
                  <c:v>-0.13422000000000001</c:v>
                </c:pt>
                <c:pt idx="141">
                  <c:v>-0.1328</c:v>
                </c:pt>
                <c:pt idx="142">
                  <c:v>-0.13136999999999999</c:v>
                </c:pt>
                <c:pt idx="143">
                  <c:v>-0.12995000000000001</c:v>
                </c:pt>
                <c:pt idx="144">
                  <c:v>-0.12853000000000001</c:v>
                </c:pt>
                <c:pt idx="145">
                  <c:v>-0.12711</c:v>
                </c:pt>
                <c:pt idx="146">
                  <c:v>-0.12569</c:v>
                </c:pt>
                <c:pt idx="147">
                  <c:v>-0.12428</c:v>
                </c:pt>
                <c:pt idx="148">
                  <c:v>-0.12286999999999999</c:v>
                </c:pt>
                <c:pt idx="149">
                  <c:v>-0.12146</c:v>
                </c:pt>
                <c:pt idx="150">
                  <c:v>-0.12006</c:v>
                </c:pt>
                <c:pt idx="151">
                  <c:v>-0.11866</c:v>
                </c:pt>
                <c:pt idx="152">
                  <c:v>-0.11727</c:v>
                </c:pt>
                <c:pt idx="153">
                  <c:v>-0.11588</c:v>
                </c:pt>
                <c:pt idx="154">
                  <c:v>-0.11448999999999999</c:v>
                </c:pt>
                <c:pt idx="155">
                  <c:v>-0.11310000000000001</c:v>
                </c:pt>
                <c:pt idx="156">
                  <c:v>-0.11172</c:v>
                </c:pt>
                <c:pt idx="157">
                  <c:v>-0.11033999999999999</c:v>
                </c:pt>
                <c:pt idx="158">
                  <c:v>-0.10897</c:v>
                </c:pt>
                <c:pt idx="159">
                  <c:v>-0.10759000000000001</c:v>
                </c:pt>
                <c:pt idx="160">
                  <c:v>-0.10621999999999999</c:v>
                </c:pt>
                <c:pt idx="161">
                  <c:v>-0.10485</c:v>
                </c:pt>
                <c:pt idx="162">
                  <c:v>-0.10348</c:v>
                </c:pt>
                <c:pt idx="163">
                  <c:v>-0.10212</c:v>
                </c:pt>
                <c:pt idx="164">
                  <c:v>-0.10076</c:v>
                </c:pt>
                <c:pt idx="165">
                  <c:v>-9.9396999999999999E-2</c:v>
                </c:pt>
                <c:pt idx="166">
                  <c:v>-9.8039000000000001E-2</c:v>
                </c:pt>
                <c:pt idx="167">
                  <c:v>-9.6683000000000005E-2</c:v>
                </c:pt>
                <c:pt idx="168">
                  <c:v>-9.5327999999999996E-2</c:v>
                </c:pt>
                <c:pt idx="169">
                  <c:v>-9.3976000000000004E-2</c:v>
                </c:pt>
                <c:pt idx="170">
                  <c:v>-9.2627000000000001E-2</c:v>
                </c:pt>
                <c:pt idx="171">
                  <c:v>-9.1283000000000003E-2</c:v>
                </c:pt>
                <c:pt idx="172">
                  <c:v>-8.9940000000000006E-2</c:v>
                </c:pt>
                <c:pt idx="173">
                  <c:v>-8.8599999999999998E-2</c:v>
                </c:pt>
                <c:pt idx="174">
                  <c:v>-8.7260000000000004E-2</c:v>
                </c:pt>
                <c:pt idx="175">
                  <c:v>-8.5925000000000001E-2</c:v>
                </c:pt>
                <c:pt idx="176">
                  <c:v>-8.4591E-2</c:v>
                </c:pt>
                <c:pt idx="177">
                  <c:v>-8.3262000000000003E-2</c:v>
                </c:pt>
                <c:pt idx="178">
                  <c:v>-8.1933000000000006E-2</c:v>
                </c:pt>
                <c:pt idx="179">
                  <c:v>-8.0605999999999997E-2</c:v>
                </c:pt>
                <c:pt idx="180">
                  <c:v>-7.9278000000000001E-2</c:v>
                </c:pt>
                <c:pt idx="181">
                  <c:v>-7.7951000000000006E-2</c:v>
                </c:pt>
                <c:pt idx="182">
                  <c:v>-7.6624999999999999E-2</c:v>
                </c:pt>
                <c:pt idx="183">
                  <c:v>-7.5301000000000007E-2</c:v>
                </c:pt>
                <c:pt idx="184">
                  <c:v>-7.3982000000000006E-2</c:v>
                </c:pt>
                <c:pt idx="185">
                  <c:v>-7.2664000000000006E-2</c:v>
                </c:pt>
                <c:pt idx="186">
                  <c:v>-7.1345000000000006E-2</c:v>
                </c:pt>
                <c:pt idx="187">
                  <c:v>-7.0027000000000006E-2</c:v>
                </c:pt>
                <c:pt idx="188">
                  <c:v>-6.8708000000000005E-2</c:v>
                </c:pt>
                <c:pt idx="189">
                  <c:v>-6.7390000000000005E-2</c:v>
                </c:pt>
                <c:pt idx="190">
                  <c:v>-6.6074999999999995E-2</c:v>
                </c:pt>
                <c:pt idx="191">
                  <c:v>-6.4763000000000001E-2</c:v>
                </c:pt>
                <c:pt idx="192">
                  <c:v>-6.3451999999999995E-2</c:v>
                </c:pt>
                <c:pt idx="193">
                  <c:v>-6.2144999999999999E-2</c:v>
                </c:pt>
                <c:pt idx="194">
                  <c:v>-6.0837000000000002E-2</c:v>
                </c:pt>
                <c:pt idx="195">
                  <c:v>-5.9531000000000001E-2</c:v>
                </c:pt>
                <c:pt idx="196">
                  <c:v>-5.8227000000000001E-2</c:v>
                </c:pt>
                <c:pt idx="197">
                  <c:v>-5.6924000000000002E-2</c:v>
                </c:pt>
                <c:pt idx="198">
                  <c:v>-5.5621999999999998E-2</c:v>
                </c:pt>
                <c:pt idx="199">
                  <c:v>-5.4323000000000003E-2</c:v>
                </c:pt>
                <c:pt idx="200">
                  <c:v>-5.3023000000000001E-2</c:v>
                </c:pt>
                <c:pt idx="201">
                  <c:v>-5.1726000000000001E-2</c:v>
                </c:pt>
                <c:pt idx="202">
                  <c:v>-5.0428000000000001E-2</c:v>
                </c:pt>
                <c:pt idx="203">
                  <c:v>-4.9131000000000001E-2</c:v>
                </c:pt>
                <c:pt idx="204">
                  <c:v>-4.7834000000000002E-2</c:v>
                </c:pt>
                <c:pt idx="205">
                  <c:v>-4.6539999999999998E-2</c:v>
                </c:pt>
                <c:pt idx="206">
                  <c:v>-4.5246000000000001E-2</c:v>
                </c:pt>
                <c:pt idx="207">
                  <c:v>-4.3952999999999999E-2</c:v>
                </c:pt>
                <c:pt idx="208">
                  <c:v>-4.2661999999999999E-2</c:v>
                </c:pt>
                <c:pt idx="209">
                  <c:v>-4.1373E-2</c:v>
                </c:pt>
                <c:pt idx="210">
                  <c:v>-4.0085999999999997E-2</c:v>
                </c:pt>
                <c:pt idx="211">
                  <c:v>-3.8801000000000002E-2</c:v>
                </c:pt>
                <c:pt idx="212">
                  <c:v>-3.7517000000000002E-2</c:v>
                </c:pt>
                <c:pt idx="213">
                  <c:v>-3.6234000000000002E-2</c:v>
                </c:pt>
                <c:pt idx="214">
                  <c:v>-3.4952999999999998E-2</c:v>
                </c:pt>
                <c:pt idx="215">
                  <c:v>-3.3674000000000003E-2</c:v>
                </c:pt>
                <c:pt idx="216">
                  <c:v>-3.2395E-2</c:v>
                </c:pt>
                <c:pt idx="217">
                  <c:v>-3.1118E-2</c:v>
                </c:pt>
                <c:pt idx="218">
                  <c:v>-2.9843999999999999E-2</c:v>
                </c:pt>
                <c:pt idx="219">
                  <c:v>-2.8572E-2</c:v>
                </c:pt>
                <c:pt idx="220">
                  <c:v>-2.7300999999999999E-2</c:v>
                </c:pt>
                <c:pt idx="221">
                  <c:v>-2.6032E-2</c:v>
                </c:pt>
                <c:pt idx="222">
                  <c:v>-2.4764000000000001E-2</c:v>
                </c:pt>
                <c:pt idx="223">
                  <c:v>-2.35E-2</c:v>
                </c:pt>
                <c:pt idx="224">
                  <c:v>-2.2237E-2</c:v>
                </c:pt>
                <c:pt idx="225">
                  <c:v>-2.0976000000000002E-2</c:v>
                </c:pt>
                <c:pt idx="226">
                  <c:v>-1.9715E-2</c:v>
                </c:pt>
                <c:pt idx="227">
                  <c:v>-1.8457999999999999E-2</c:v>
                </c:pt>
                <c:pt idx="228">
                  <c:v>-1.7201999999999999E-2</c:v>
                </c:pt>
                <c:pt idx="229">
                  <c:v>-1.5948E-2</c:v>
                </c:pt>
                <c:pt idx="230">
                  <c:v>-1.4695E-2</c:v>
                </c:pt>
                <c:pt idx="231">
                  <c:v>-1.3445E-2</c:v>
                </c:pt>
                <c:pt idx="232">
                  <c:v>-1.2196E-2</c:v>
                </c:pt>
                <c:pt idx="233">
                  <c:v>-1.0949E-2</c:v>
                </c:pt>
                <c:pt idx="234">
                  <c:v>-9.7041000000000002E-3</c:v>
                </c:pt>
                <c:pt idx="235">
                  <c:v>-8.4614000000000009E-3</c:v>
                </c:pt>
                <c:pt idx="236">
                  <c:v>-7.2199999999999999E-3</c:v>
                </c:pt>
                <c:pt idx="237">
                  <c:v>-5.9823999999999997E-3</c:v>
                </c:pt>
                <c:pt idx="238">
                  <c:v>-4.7483999999999998E-3</c:v>
                </c:pt>
                <c:pt idx="239">
                  <c:v>-3.5168999999999999E-3</c:v>
                </c:pt>
                <c:pt idx="240">
                  <c:v>-2.2883999999999999E-3</c:v>
                </c:pt>
                <c:pt idx="241">
                  <c:v>-1.0633999999999999E-3</c:v>
                </c:pt>
                <c:pt idx="242">
                  <c:v>1.6080000000000001E-4</c:v>
                </c:pt>
                <c:pt idx="243">
                  <c:v>1.3814999999999999E-3</c:v>
                </c:pt>
                <c:pt idx="244">
                  <c:v>2.5980999999999999E-3</c:v>
                </c:pt>
                <c:pt idx="245">
                  <c:v>3.8126000000000002E-3</c:v>
                </c:pt>
                <c:pt idx="246">
                  <c:v>5.025E-3</c:v>
                </c:pt>
                <c:pt idx="247">
                  <c:v>6.2380999999999999E-3</c:v>
                </c:pt>
                <c:pt idx="248">
                  <c:v>7.4495999999999998E-3</c:v>
                </c:pt>
                <c:pt idx="249">
                  <c:v>8.6593999999999994E-3</c:v>
                </c:pt>
                <c:pt idx="250">
                  <c:v>9.8657999999999992E-3</c:v>
                </c:pt>
                <c:pt idx="251">
                  <c:v>1.1070999999999999E-2</c:v>
                </c:pt>
                <c:pt idx="252">
                  <c:v>1.2272E-2</c:v>
                </c:pt>
                <c:pt idx="253">
                  <c:v>1.3472E-2</c:v>
                </c:pt>
                <c:pt idx="254">
                  <c:v>1.4671E-2</c:v>
                </c:pt>
                <c:pt idx="255">
                  <c:v>1.5868E-2</c:v>
                </c:pt>
                <c:pt idx="256">
                  <c:v>1.7062000000000001E-2</c:v>
                </c:pt>
                <c:pt idx="257">
                  <c:v>1.8251E-2</c:v>
                </c:pt>
                <c:pt idx="258">
                  <c:v>1.9441E-2</c:v>
                </c:pt>
                <c:pt idx="259">
                  <c:v>2.0629999999999999E-2</c:v>
                </c:pt>
                <c:pt idx="260">
                  <c:v>2.1819999999999999E-2</c:v>
                </c:pt>
                <c:pt idx="261">
                  <c:v>2.3007E-2</c:v>
                </c:pt>
                <c:pt idx="262">
                  <c:v>2.4192999999999999E-2</c:v>
                </c:pt>
                <c:pt idx="263">
                  <c:v>2.5377E-2</c:v>
                </c:pt>
                <c:pt idx="264">
                  <c:v>2.6558999999999999E-2</c:v>
                </c:pt>
                <c:pt idx="265">
                  <c:v>2.7737999999999999E-2</c:v>
                </c:pt>
                <c:pt idx="266">
                  <c:v>2.8916000000000001E-2</c:v>
                </c:pt>
                <c:pt idx="267">
                  <c:v>3.0089000000000001E-2</c:v>
                </c:pt>
                <c:pt idx="268">
                  <c:v>3.1262999999999999E-2</c:v>
                </c:pt>
                <c:pt idx="269">
                  <c:v>3.2433999999999998E-2</c:v>
                </c:pt>
                <c:pt idx="270">
                  <c:v>3.3605000000000003E-2</c:v>
                </c:pt>
                <c:pt idx="271">
                  <c:v>3.4776000000000001E-2</c:v>
                </c:pt>
                <c:pt idx="272">
                  <c:v>3.5945999999999999E-2</c:v>
                </c:pt>
                <c:pt idx="273">
                  <c:v>3.7114000000000001E-2</c:v>
                </c:pt>
                <c:pt idx="274">
                  <c:v>3.8281999999999997E-2</c:v>
                </c:pt>
                <c:pt idx="275">
                  <c:v>3.9447000000000003E-2</c:v>
                </c:pt>
                <c:pt idx="276">
                  <c:v>4.061E-2</c:v>
                </c:pt>
                <c:pt idx="277">
                  <c:v>4.1772999999999998E-2</c:v>
                </c:pt>
                <c:pt idx="278">
                  <c:v>4.2932999999999999E-2</c:v>
                </c:pt>
                <c:pt idx="279">
                  <c:v>4.4089999999999997E-2</c:v>
                </c:pt>
                <c:pt idx="280">
                  <c:v>4.5247000000000002E-2</c:v>
                </c:pt>
                <c:pt idx="281">
                  <c:v>4.6401999999999999E-2</c:v>
                </c:pt>
                <c:pt idx="282">
                  <c:v>4.7553999999999999E-2</c:v>
                </c:pt>
                <c:pt idx="283">
                  <c:v>4.8703000000000003E-2</c:v>
                </c:pt>
                <c:pt idx="284">
                  <c:v>4.9852E-2</c:v>
                </c:pt>
                <c:pt idx="285">
                  <c:v>5.1003E-2</c:v>
                </c:pt>
                <c:pt idx="286">
                  <c:v>5.2151999999999997E-2</c:v>
                </c:pt>
                <c:pt idx="287">
                  <c:v>5.3298999999999999E-2</c:v>
                </c:pt>
                <c:pt idx="288">
                  <c:v>5.4442999999999998E-2</c:v>
                </c:pt>
                <c:pt idx="289">
                  <c:v>5.5585000000000002E-2</c:v>
                </c:pt>
                <c:pt idx="290">
                  <c:v>5.6725999999999999E-2</c:v>
                </c:pt>
                <c:pt idx="291">
                  <c:v>5.7867000000000002E-2</c:v>
                </c:pt>
                <c:pt idx="292">
                  <c:v>5.9008999999999999E-2</c:v>
                </c:pt>
                <c:pt idx="293">
                  <c:v>6.0150000000000002E-2</c:v>
                </c:pt>
                <c:pt idx="294">
                  <c:v>6.1293E-2</c:v>
                </c:pt>
                <c:pt idx="295">
                  <c:v>6.2435999999999998E-2</c:v>
                </c:pt>
                <c:pt idx="296">
                  <c:v>6.3575999999999994E-2</c:v>
                </c:pt>
                <c:pt idx="297">
                  <c:v>6.4713999999999994E-2</c:v>
                </c:pt>
                <c:pt idx="298">
                  <c:v>6.5850000000000006E-2</c:v>
                </c:pt>
                <c:pt idx="299">
                  <c:v>6.6986000000000004E-2</c:v>
                </c:pt>
                <c:pt idx="300">
                  <c:v>6.8122000000000002E-2</c:v>
                </c:pt>
                <c:pt idx="301">
                  <c:v>6.9256999999999999E-2</c:v>
                </c:pt>
                <c:pt idx="302">
                  <c:v>7.0390999999999995E-2</c:v>
                </c:pt>
                <c:pt idx="303">
                  <c:v>7.1524000000000004E-2</c:v>
                </c:pt>
                <c:pt idx="304">
                  <c:v>7.2655999999999998E-2</c:v>
                </c:pt>
                <c:pt idx="305">
                  <c:v>7.3787000000000005E-2</c:v>
                </c:pt>
                <c:pt idx="306">
                  <c:v>7.4915999999999996E-2</c:v>
                </c:pt>
                <c:pt idx="307">
                  <c:v>7.6046000000000002E-2</c:v>
                </c:pt>
                <c:pt idx="308">
                  <c:v>7.7174000000000006E-2</c:v>
                </c:pt>
                <c:pt idx="309">
                  <c:v>7.8298999999999994E-2</c:v>
                </c:pt>
                <c:pt idx="310">
                  <c:v>7.9422000000000006E-2</c:v>
                </c:pt>
                <c:pt idx="311">
                  <c:v>8.0545000000000005E-2</c:v>
                </c:pt>
                <c:pt idx="312">
                  <c:v>8.1667000000000003E-2</c:v>
                </c:pt>
                <c:pt idx="313">
                  <c:v>8.2789000000000001E-2</c:v>
                </c:pt>
                <c:pt idx="314">
                  <c:v>8.3910999999999999E-2</c:v>
                </c:pt>
                <c:pt idx="315">
                  <c:v>8.5030999999999995E-2</c:v>
                </c:pt>
                <c:pt idx="316">
                  <c:v>8.6151000000000005E-2</c:v>
                </c:pt>
                <c:pt idx="317">
                  <c:v>8.727E-2</c:v>
                </c:pt>
                <c:pt idx="318">
                  <c:v>8.8384000000000004E-2</c:v>
                </c:pt>
                <c:pt idx="319">
                  <c:v>8.9500999999999997E-2</c:v>
                </c:pt>
                <c:pt idx="320">
                  <c:v>9.0618000000000004E-2</c:v>
                </c:pt>
                <c:pt idx="321">
                  <c:v>9.1735999999999998E-2</c:v>
                </c:pt>
                <c:pt idx="322">
                  <c:v>9.2851000000000003E-2</c:v>
                </c:pt>
                <c:pt idx="323">
                  <c:v>9.3965000000000007E-2</c:v>
                </c:pt>
                <c:pt idx="324">
                  <c:v>9.5078999999999997E-2</c:v>
                </c:pt>
                <c:pt idx="325">
                  <c:v>9.6192E-2</c:v>
                </c:pt>
                <c:pt idx="326">
                  <c:v>9.7302E-2</c:v>
                </c:pt>
                <c:pt idx="327">
                  <c:v>9.8409999999999997E-2</c:v>
                </c:pt>
                <c:pt idx="328">
                  <c:v>9.9517999999999995E-2</c:v>
                </c:pt>
                <c:pt idx="329">
                  <c:v>0.10063</c:v>
                </c:pt>
                <c:pt idx="330">
                  <c:v>0.10173</c:v>
                </c:pt>
                <c:pt idx="331">
                  <c:v>0.10284</c:v>
                </c:pt>
                <c:pt idx="332">
                  <c:v>0.10394</c:v>
                </c:pt>
                <c:pt idx="333">
                  <c:v>0.10503</c:v>
                </c:pt>
                <c:pt idx="334">
                  <c:v>0.10613</c:v>
                </c:pt>
                <c:pt idx="335">
                  <c:v>0.10722</c:v>
                </c:pt>
                <c:pt idx="336">
                  <c:v>0.10832</c:v>
                </c:pt>
                <c:pt idx="337">
                  <c:v>0.10940999999999999</c:v>
                </c:pt>
                <c:pt idx="338">
                  <c:v>0.11051</c:v>
                </c:pt>
                <c:pt idx="339">
                  <c:v>0.1116</c:v>
                </c:pt>
                <c:pt idx="340">
                  <c:v>0.11269999999999999</c:v>
                </c:pt>
                <c:pt idx="341">
                  <c:v>0.11379</c:v>
                </c:pt>
                <c:pt idx="342">
                  <c:v>0.11488</c:v>
                </c:pt>
                <c:pt idx="343">
                  <c:v>0.11597</c:v>
                </c:pt>
                <c:pt idx="344">
                  <c:v>0.11705</c:v>
                </c:pt>
                <c:pt idx="345">
                  <c:v>0.11814</c:v>
                </c:pt>
                <c:pt idx="346">
                  <c:v>0.11922000000000001</c:v>
                </c:pt>
                <c:pt idx="347">
                  <c:v>0.12031</c:v>
                </c:pt>
                <c:pt idx="348">
                  <c:v>0.12139999999999999</c:v>
                </c:pt>
                <c:pt idx="349">
                  <c:v>0.12249</c:v>
                </c:pt>
                <c:pt idx="350">
                  <c:v>0.12358</c:v>
                </c:pt>
                <c:pt idx="351">
                  <c:v>0.12466000000000001</c:v>
                </c:pt>
                <c:pt idx="352">
                  <c:v>0.12575</c:v>
                </c:pt>
                <c:pt idx="353">
                  <c:v>0.12683</c:v>
                </c:pt>
                <c:pt idx="354">
                  <c:v>0.12792000000000001</c:v>
                </c:pt>
                <c:pt idx="355">
                  <c:v>0.129</c:v>
                </c:pt>
                <c:pt idx="356">
                  <c:v>0.13009000000000001</c:v>
                </c:pt>
                <c:pt idx="357">
                  <c:v>0.13117999999999999</c:v>
                </c:pt>
                <c:pt idx="358">
                  <c:v>0.13225999999999999</c:v>
                </c:pt>
                <c:pt idx="359">
                  <c:v>0.13333999999999999</c:v>
                </c:pt>
                <c:pt idx="360">
                  <c:v>0.13442000000000001</c:v>
                </c:pt>
                <c:pt idx="361">
                  <c:v>0.13550000000000001</c:v>
                </c:pt>
                <c:pt idx="362">
                  <c:v>0.13658999999999999</c:v>
                </c:pt>
                <c:pt idx="363">
                  <c:v>0.13766999999999999</c:v>
                </c:pt>
                <c:pt idx="364">
                  <c:v>0.13874</c:v>
                </c:pt>
                <c:pt idx="365">
                  <c:v>0.13982</c:v>
                </c:pt>
                <c:pt idx="366">
                  <c:v>0.14088999999999999</c:v>
                </c:pt>
                <c:pt idx="367">
                  <c:v>0.14196</c:v>
                </c:pt>
                <c:pt idx="368">
                  <c:v>0.14302999999999999</c:v>
                </c:pt>
                <c:pt idx="369">
                  <c:v>0.14410000000000001</c:v>
                </c:pt>
                <c:pt idx="370">
                  <c:v>0.14516999999999999</c:v>
                </c:pt>
                <c:pt idx="371">
                  <c:v>0.14624000000000001</c:v>
                </c:pt>
                <c:pt idx="372">
                  <c:v>0.14732000000000001</c:v>
                </c:pt>
                <c:pt idx="373">
                  <c:v>0.14838999999999999</c:v>
                </c:pt>
                <c:pt idx="374">
                  <c:v>0.14946000000000001</c:v>
                </c:pt>
                <c:pt idx="375">
                  <c:v>0.15053</c:v>
                </c:pt>
                <c:pt idx="376">
                  <c:v>0.15160000000000001</c:v>
                </c:pt>
                <c:pt idx="377">
                  <c:v>0.15267</c:v>
                </c:pt>
                <c:pt idx="378">
                  <c:v>0.15373999999999999</c:v>
                </c:pt>
                <c:pt idx="379">
                  <c:v>0.15481</c:v>
                </c:pt>
                <c:pt idx="380">
                  <c:v>0.15587999999999999</c:v>
                </c:pt>
                <c:pt idx="381">
                  <c:v>0.15695000000000001</c:v>
                </c:pt>
                <c:pt idx="382">
                  <c:v>0.15801999999999999</c:v>
                </c:pt>
                <c:pt idx="383">
                  <c:v>0.15909000000000001</c:v>
                </c:pt>
                <c:pt idx="384">
                  <c:v>0.16016</c:v>
                </c:pt>
                <c:pt idx="385">
                  <c:v>0.16123000000000001</c:v>
                </c:pt>
                <c:pt idx="386">
                  <c:v>0.1623</c:v>
                </c:pt>
                <c:pt idx="387">
                  <c:v>0.16336000000000001</c:v>
                </c:pt>
                <c:pt idx="388">
                  <c:v>0.16442999999999999</c:v>
                </c:pt>
                <c:pt idx="389">
                  <c:v>0.16550000000000001</c:v>
                </c:pt>
                <c:pt idx="390">
                  <c:v>0.16656000000000001</c:v>
                </c:pt>
                <c:pt idx="391">
                  <c:v>0.16763</c:v>
                </c:pt>
                <c:pt idx="392">
                  <c:v>0.16869000000000001</c:v>
                </c:pt>
                <c:pt idx="393">
                  <c:v>0.16975999999999999</c:v>
                </c:pt>
                <c:pt idx="394">
                  <c:v>0.17083000000000001</c:v>
                </c:pt>
                <c:pt idx="395">
                  <c:v>0.17188999999999999</c:v>
                </c:pt>
                <c:pt idx="396">
                  <c:v>0.17296</c:v>
                </c:pt>
                <c:pt idx="397">
                  <c:v>0.17402999999999999</c:v>
                </c:pt>
                <c:pt idx="398">
                  <c:v>0.17510000000000001</c:v>
                </c:pt>
                <c:pt idx="399">
                  <c:v>0.17616999999999999</c:v>
                </c:pt>
                <c:pt idx="400">
                  <c:v>0.17724000000000001</c:v>
                </c:pt>
                <c:pt idx="401">
                  <c:v>0.17831</c:v>
                </c:pt>
                <c:pt idx="402">
                  <c:v>0.17938000000000001</c:v>
                </c:pt>
                <c:pt idx="403">
                  <c:v>0.18045</c:v>
                </c:pt>
                <c:pt idx="404">
                  <c:v>0.18151999999999999</c:v>
                </c:pt>
              </c:numCache>
            </c:numRef>
          </c:xVal>
          <c:yVal>
            <c:numRef>
              <c:f>'90'!$B$6:$PW$6</c:f>
              <c:numCache>
                <c:formatCode>General</c:formatCode>
                <c:ptCount val="438"/>
                <c:pt idx="0">
                  <c:v>353.19</c:v>
                </c:pt>
                <c:pt idx="1">
                  <c:v>342.02</c:v>
                </c:pt>
                <c:pt idx="2">
                  <c:v>331.45</c:v>
                </c:pt>
                <c:pt idx="3">
                  <c:v>322.45999999999998</c:v>
                </c:pt>
                <c:pt idx="4">
                  <c:v>315.31</c:v>
                </c:pt>
                <c:pt idx="5">
                  <c:v>308.61</c:v>
                </c:pt>
                <c:pt idx="6">
                  <c:v>302.3</c:v>
                </c:pt>
                <c:pt idx="7">
                  <c:v>296.11</c:v>
                </c:pt>
                <c:pt idx="8">
                  <c:v>291.66000000000003</c:v>
                </c:pt>
                <c:pt idx="9">
                  <c:v>286.64</c:v>
                </c:pt>
                <c:pt idx="10">
                  <c:v>281.75</c:v>
                </c:pt>
                <c:pt idx="11">
                  <c:v>277.66000000000003</c:v>
                </c:pt>
                <c:pt idx="12">
                  <c:v>273.10000000000002</c:v>
                </c:pt>
                <c:pt idx="13">
                  <c:v>268.93</c:v>
                </c:pt>
                <c:pt idx="14">
                  <c:v>265.31</c:v>
                </c:pt>
                <c:pt idx="15">
                  <c:v>262.37</c:v>
                </c:pt>
                <c:pt idx="16">
                  <c:v>259.42</c:v>
                </c:pt>
                <c:pt idx="17">
                  <c:v>255.62</c:v>
                </c:pt>
                <c:pt idx="18">
                  <c:v>253.63</c:v>
                </c:pt>
                <c:pt idx="19">
                  <c:v>250.21</c:v>
                </c:pt>
                <c:pt idx="20">
                  <c:v>248.63</c:v>
                </c:pt>
                <c:pt idx="21">
                  <c:v>246.33</c:v>
                </c:pt>
                <c:pt idx="22">
                  <c:v>244.97</c:v>
                </c:pt>
                <c:pt idx="23">
                  <c:v>243.18</c:v>
                </c:pt>
                <c:pt idx="24">
                  <c:v>241.6</c:v>
                </c:pt>
                <c:pt idx="25">
                  <c:v>239.6</c:v>
                </c:pt>
                <c:pt idx="26">
                  <c:v>238.51</c:v>
                </c:pt>
                <c:pt idx="27">
                  <c:v>236.46</c:v>
                </c:pt>
                <c:pt idx="28">
                  <c:v>235.05</c:v>
                </c:pt>
                <c:pt idx="29">
                  <c:v>232.88</c:v>
                </c:pt>
                <c:pt idx="30">
                  <c:v>231.99</c:v>
                </c:pt>
                <c:pt idx="31">
                  <c:v>230.06</c:v>
                </c:pt>
                <c:pt idx="32">
                  <c:v>228.53</c:v>
                </c:pt>
                <c:pt idx="33">
                  <c:v>227.39</c:v>
                </c:pt>
                <c:pt idx="34">
                  <c:v>225.61</c:v>
                </c:pt>
                <c:pt idx="35">
                  <c:v>224.03</c:v>
                </c:pt>
                <c:pt idx="36">
                  <c:v>222.73</c:v>
                </c:pt>
                <c:pt idx="37">
                  <c:v>221.06</c:v>
                </c:pt>
                <c:pt idx="38">
                  <c:v>219.19</c:v>
                </c:pt>
                <c:pt idx="39">
                  <c:v>217.71</c:v>
                </c:pt>
                <c:pt idx="40">
                  <c:v>216.2</c:v>
                </c:pt>
                <c:pt idx="41">
                  <c:v>213.88</c:v>
                </c:pt>
                <c:pt idx="42">
                  <c:v>211.81</c:v>
                </c:pt>
                <c:pt idx="43">
                  <c:v>209.51</c:v>
                </c:pt>
                <c:pt idx="44">
                  <c:v>208.12</c:v>
                </c:pt>
                <c:pt idx="45">
                  <c:v>205.76</c:v>
                </c:pt>
                <c:pt idx="46">
                  <c:v>203.01</c:v>
                </c:pt>
                <c:pt idx="47">
                  <c:v>200.8</c:v>
                </c:pt>
                <c:pt idx="48">
                  <c:v>199.13</c:v>
                </c:pt>
                <c:pt idx="49">
                  <c:v>198.08</c:v>
                </c:pt>
                <c:pt idx="50">
                  <c:v>198.96</c:v>
                </c:pt>
                <c:pt idx="51">
                  <c:v>200.35</c:v>
                </c:pt>
                <c:pt idx="52">
                  <c:v>200.75</c:v>
                </c:pt>
                <c:pt idx="53">
                  <c:v>201.09</c:v>
                </c:pt>
                <c:pt idx="54">
                  <c:v>201.81</c:v>
                </c:pt>
                <c:pt idx="55">
                  <c:v>202.23</c:v>
                </c:pt>
                <c:pt idx="56">
                  <c:v>202.37</c:v>
                </c:pt>
                <c:pt idx="57">
                  <c:v>202.15</c:v>
                </c:pt>
                <c:pt idx="58">
                  <c:v>202.21</c:v>
                </c:pt>
                <c:pt idx="59">
                  <c:v>202.08</c:v>
                </c:pt>
                <c:pt idx="60">
                  <c:v>201.93</c:v>
                </c:pt>
                <c:pt idx="61">
                  <c:v>202.02</c:v>
                </c:pt>
                <c:pt idx="62">
                  <c:v>202.13</c:v>
                </c:pt>
                <c:pt idx="63">
                  <c:v>201.93</c:v>
                </c:pt>
                <c:pt idx="64">
                  <c:v>201.62</c:v>
                </c:pt>
                <c:pt idx="65">
                  <c:v>201.36</c:v>
                </c:pt>
                <c:pt idx="66">
                  <c:v>201.09</c:v>
                </c:pt>
                <c:pt idx="67">
                  <c:v>200.56</c:v>
                </c:pt>
                <c:pt idx="68">
                  <c:v>200.64</c:v>
                </c:pt>
                <c:pt idx="69">
                  <c:v>200.15</c:v>
                </c:pt>
                <c:pt idx="70">
                  <c:v>199.92</c:v>
                </c:pt>
                <c:pt idx="71">
                  <c:v>198.81</c:v>
                </c:pt>
                <c:pt idx="72">
                  <c:v>198.14</c:v>
                </c:pt>
                <c:pt idx="73">
                  <c:v>197.93</c:v>
                </c:pt>
                <c:pt idx="74">
                  <c:v>197.7</c:v>
                </c:pt>
                <c:pt idx="75">
                  <c:v>197.16</c:v>
                </c:pt>
                <c:pt idx="76">
                  <c:v>196.76</c:v>
                </c:pt>
                <c:pt idx="77">
                  <c:v>195.57</c:v>
                </c:pt>
                <c:pt idx="78">
                  <c:v>195.08</c:v>
                </c:pt>
                <c:pt idx="79">
                  <c:v>194.13</c:v>
                </c:pt>
                <c:pt idx="80">
                  <c:v>193.15</c:v>
                </c:pt>
                <c:pt idx="81">
                  <c:v>192.19</c:v>
                </c:pt>
                <c:pt idx="82">
                  <c:v>191.85</c:v>
                </c:pt>
                <c:pt idx="83">
                  <c:v>190.99</c:v>
                </c:pt>
                <c:pt idx="84">
                  <c:v>190.04</c:v>
                </c:pt>
                <c:pt idx="85">
                  <c:v>189.3</c:v>
                </c:pt>
                <c:pt idx="86">
                  <c:v>188.28</c:v>
                </c:pt>
                <c:pt idx="87">
                  <c:v>187.03</c:v>
                </c:pt>
                <c:pt idx="88">
                  <c:v>185.93</c:v>
                </c:pt>
                <c:pt idx="89">
                  <c:v>183.99</c:v>
                </c:pt>
                <c:pt idx="90">
                  <c:v>182.4</c:v>
                </c:pt>
                <c:pt idx="91">
                  <c:v>180.6</c:v>
                </c:pt>
                <c:pt idx="92">
                  <c:v>178.7</c:v>
                </c:pt>
                <c:pt idx="93">
                  <c:v>177.49</c:v>
                </c:pt>
                <c:pt idx="94">
                  <c:v>177.44</c:v>
                </c:pt>
                <c:pt idx="95">
                  <c:v>177.47</c:v>
                </c:pt>
                <c:pt idx="96">
                  <c:v>177.38</c:v>
                </c:pt>
                <c:pt idx="97">
                  <c:v>177.79</c:v>
                </c:pt>
                <c:pt idx="98">
                  <c:v>177.79</c:v>
                </c:pt>
                <c:pt idx="99">
                  <c:v>177.31</c:v>
                </c:pt>
                <c:pt idx="100">
                  <c:v>177.27</c:v>
                </c:pt>
                <c:pt idx="101">
                  <c:v>177.6</c:v>
                </c:pt>
                <c:pt idx="102">
                  <c:v>178.81</c:v>
                </c:pt>
                <c:pt idx="103">
                  <c:v>179.83</c:v>
                </c:pt>
                <c:pt idx="104">
                  <c:v>180.55</c:v>
                </c:pt>
                <c:pt idx="105">
                  <c:v>181.16</c:v>
                </c:pt>
                <c:pt idx="106">
                  <c:v>181.78</c:v>
                </c:pt>
                <c:pt idx="107">
                  <c:v>182.39</c:v>
                </c:pt>
                <c:pt idx="108">
                  <c:v>183.93</c:v>
                </c:pt>
                <c:pt idx="109">
                  <c:v>184.66</c:v>
                </c:pt>
                <c:pt idx="110">
                  <c:v>185.7</c:v>
                </c:pt>
                <c:pt idx="111">
                  <c:v>186.47</c:v>
                </c:pt>
                <c:pt idx="112">
                  <c:v>187.56</c:v>
                </c:pt>
                <c:pt idx="113">
                  <c:v>188.09</c:v>
                </c:pt>
                <c:pt idx="114">
                  <c:v>189.27</c:v>
                </c:pt>
                <c:pt idx="115">
                  <c:v>189.79</c:v>
                </c:pt>
                <c:pt idx="116">
                  <c:v>190.32</c:v>
                </c:pt>
                <c:pt idx="117">
                  <c:v>191.18</c:v>
                </c:pt>
                <c:pt idx="118">
                  <c:v>191.95</c:v>
                </c:pt>
                <c:pt idx="119">
                  <c:v>192.06</c:v>
                </c:pt>
                <c:pt idx="120">
                  <c:v>192.12</c:v>
                </c:pt>
                <c:pt idx="121">
                  <c:v>192.13</c:v>
                </c:pt>
                <c:pt idx="122">
                  <c:v>192.72</c:v>
                </c:pt>
                <c:pt idx="123">
                  <c:v>192.64</c:v>
                </c:pt>
                <c:pt idx="124">
                  <c:v>192.62</c:v>
                </c:pt>
                <c:pt idx="125">
                  <c:v>192.48</c:v>
                </c:pt>
                <c:pt idx="126">
                  <c:v>192.88</c:v>
                </c:pt>
                <c:pt idx="127">
                  <c:v>192.77</c:v>
                </c:pt>
                <c:pt idx="128">
                  <c:v>193.58</c:v>
                </c:pt>
                <c:pt idx="129">
                  <c:v>193.46</c:v>
                </c:pt>
                <c:pt idx="130">
                  <c:v>193.98</c:v>
                </c:pt>
                <c:pt idx="131">
                  <c:v>193.59</c:v>
                </c:pt>
                <c:pt idx="132">
                  <c:v>193.15</c:v>
                </c:pt>
                <c:pt idx="133">
                  <c:v>192.44</c:v>
                </c:pt>
                <c:pt idx="134">
                  <c:v>192.25</c:v>
                </c:pt>
                <c:pt idx="135">
                  <c:v>192.23</c:v>
                </c:pt>
                <c:pt idx="136">
                  <c:v>192.61</c:v>
                </c:pt>
                <c:pt idx="137">
                  <c:v>192.8</c:v>
                </c:pt>
                <c:pt idx="138">
                  <c:v>192.36</c:v>
                </c:pt>
                <c:pt idx="139">
                  <c:v>191.89</c:v>
                </c:pt>
                <c:pt idx="140">
                  <c:v>192.89</c:v>
                </c:pt>
                <c:pt idx="141">
                  <c:v>192.33</c:v>
                </c:pt>
                <c:pt idx="142">
                  <c:v>193.62</c:v>
                </c:pt>
                <c:pt idx="143">
                  <c:v>193.25</c:v>
                </c:pt>
                <c:pt idx="144">
                  <c:v>192.88</c:v>
                </c:pt>
                <c:pt idx="145">
                  <c:v>192.83</c:v>
                </c:pt>
                <c:pt idx="146">
                  <c:v>193.19</c:v>
                </c:pt>
                <c:pt idx="147">
                  <c:v>193.36</c:v>
                </c:pt>
                <c:pt idx="148">
                  <c:v>193.42</c:v>
                </c:pt>
                <c:pt idx="149">
                  <c:v>193.43</c:v>
                </c:pt>
                <c:pt idx="150">
                  <c:v>192.98</c:v>
                </c:pt>
                <c:pt idx="151">
                  <c:v>192.51</c:v>
                </c:pt>
                <c:pt idx="152">
                  <c:v>191.93</c:v>
                </c:pt>
                <c:pt idx="153">
                  <c:v>191.76</c:v>
                </c:pt>
                <c:pt idx="154">
                  <c:v>191.75</c:v>
                </c:pt>
                <c:pt idx="155">
                  <c:v>191.39</c:v>
                </c:pt>
                <c:pt idx="156">
                  <c:v>191.4</c:v>
                </c:pt>
                <c:pt idx="157">
                  <c:v>191.04</c:v>
                </c:pt>
                <c:pt idx="158">
                  <c:v>191.25</c:v>
                </c:pt>
                <c:pt idx="159">
                  <c:v>191.22</c:v>
                </c:pt>
                <c:pt idx="160">
                  <c:v>191.83</c:v>
                </c:pt>
                <c:pt idx="161">
                  <c:v>191.82</c:v>
                </c:pt>
                <c:pt idx="162">
                  <c:v>191.48</c:v>
                </c:pt>
                <c:pt idx="163">
                  <c:v>191.77</c:v>
                </c:pt>
                <c:pt idx="164">
                  <c:v>191.9</c:v>
                </c:pt>
                <c:pt idx="165">
                  <c:v>191.79</c:v>
                </c:pt>
                <c:pt idx="166">
                  <c:v>192.38</c:v>
                </c:pt>
                <c:pt idx="167">
                  <c:v>192.42</c:v>
                </c:pt>
                <c:pt idx="168">
                  <c:v>193.27</c:v>
                </c:pt>
                <c:pt idx="169">
                  <c:v>193.06</c:v>
                </c:pt>
                <c:pt idx="170">
                  <c:v>192.93</c:v>
                </c:pt>
                <c:pt idx="171">
                  <c:v>192.37</c:v>
                </c:pt>
                <c:pt idx="172">
                  <c:v>192.47</c:v>
                </c:pt>
                <c:pt idx="173">
                  <c:v>192.65</c:v>
                </c:pt>
                <c:pt idx="174">
                  <c:v>193.39</c:v>
                </c:pt>
                <c:pt idx="175">
                  <c:v>192.94</c:v>
                </c:pt>
                <c:pt idx="176">
                  <c:v>193.1</c:v>
                </c:pt>
                <c:pt idx="177">
                  <c:v>192.69</c:v>
                </c:pt>
                <c:pt idx="178">
                  <c:v>193.14</c:v>
                </c:pt>
                <c:pt idx="179">
                  <c:v>193.73</c:v>
                </c:pt>
                <c:pt idx="180">
                  <c:v>194.77</c:v>
                </c:pt>
                <c:pt idx="181">
                  <c:v>195.67</c:v>
                </c:pt>
                <c:pt idx="182">
                  <c:v>196.2</c:v>
                </c:pt>
                <c:pt idx="183">
                  <c:v>196.21</c:v>
                </c:pt>
                <c:pt idx="184">
                  <c:v>195.75</c:v>
                </c:pt>
                <c:pt idx="185">
                  <c:v>196.01</c:v>
                </c:pt>
                <c:pt idx="186">
                  <c:v>197.47</c:v>
                </c:pt>
                <c:pt idx="187">
                  <c:v>198.4</c:v>
                </c:pt>
                <c:pt idx="188">
                  <c:v>199.45</c:v>
                </c:pt>
                <c:pt idx="189">
                  <c:v>199.99</c:v>
                </c:pt>
                <c:pt idx="190">
                  <c:v>200.13</c:v>
                </c:pt>
                <c:pt idx="191">
                  <c:v>199.89</c:v>
                </c:pt>
                <c:pt idx="192">
                  <c:v>200.47</c:v>
                </c:pt>
                <c:pt idx="193">
                  <c:v>200.11</c:v>
                </c:pt>
                <c:pt idx="194">
                  <c:v>201.33</c:v>
                </c:pt>
                <c:pt idx="195">
                  <c:v>201.69</c:v>
                </c:pt>
                <c:pt idx="196">
                  <c:v>202.03</c:v>
                </c:pt>
                <c:pt idx="197">
                  <c:v>202.7</c:v>
                </c:pt>
                <c:pt idx="198">
                  <c:v>203.31</c:v>
                </c:pt>
                <c:pt idx="199">
                  <c:v>203.2</c:v>
                </c:pt>
                <c:pt idx="200">
                  <c:v>204.32</c:v>
                </c:pt>
                <c:pt idx="201">
                  <c:v>204.7</c:v>
                </c:pt>
                <c:pt idx="202">
                  <c:v>205.95</c:v>
                </c:pt>
                <c:pt idx="203">
                  <c:v>206.78</c:v>
                </c:pt>
                <c:pt idx="204">
                  <c:v>207.41</c:v>
                </c:pt>
                <c:pt idx="205">
                  <c:v>207.85</c:v>
                </c:pt>
                <c:pt idx="206">
                  <c:v>208.87</c:v>
                </c:pt>
                <c:pt idx="207">
                  <c:v>209.28</c:v>
                </c:pt>
                <c:pt idx="208">
                  <c:v>209.63</c:v>
                </c:pt>
                <c:pt idx="209">
                  <c:v>209.99</c:v>
                </c:pt>
                <c:pt idx="210">
                  <c:v>210.3</c:v>
                </c:pt>
                <c:pt idx="211">
                  <c:v>210.84</c:v>
                </c:pt>
                <c:pt idx="212">
                  <c:v>211.38</c:v>
                </c:pt>
                <c:pt idx="213">
                  <c:v>211.82</c:v>
                </c:pt>
                <c:pt idx="214">
                  <c:v>212.27</c:v>
                </c:pt>
                <c:pt idx="215">
                  <c:v>212.92</c:v>
                </c:pt>
                <c:pt idx="216">
                  <c:v>213.54</c:v>
                </c:pt>
                <c:pt idx="217">
                  <c:v>214.12</c:v>
                </c:pt>
                <c:pt idx="218">
                  <c:v>213.96</c:v>
                </c:pt>
                <c:pt idx="219">
                  <c:v>214.56</c:v>
                </c:pt>
                <c:pt idx="220">
                  <c:v>214.98</c:v>
                </c:pt>
                <c:pt idx="221">
                  <c:v>215.36</c:v>
                </c:pt>
                <c:pt idx="222">
                  <c:v>215.79</c:v>
                </c:pt>
                <c:pt idx="223">
                  <c:v>215.65</c:v>
                </c:pt>
                <c:pt idx="224">
                  <c:v>216.48</c:v>
                </c:pt>
                <c:pt idx="225">
                  <c:v>216.39</c:v>
                </c:pt>
                <c:pt idx="226">
                  <c:v>217.58</c:v>
                </c:pt>
                <c:pt idx="227">
                  <c:v>217.37</c:v>
                </c:pt>
                <c:pt idx="228">
                  <c:v>217.79</c:v>
                </c:pt>
                <c:pt idx="229">
                  <c:v>218.39</c:v>
                </c:pt>
                <c:pt idx="230">
                  <c:v>219.12</c:v>
                </c:pt>
                <c:pt idx="231">
                  <c:v>218.46</c:v>
                </c:pt>
                <c:pt idx="232">
                  <c:v>220.01</c:v>
                </c:pt>
                <c:pt idx="233">
                  <c:v>219.65</c:v>
                </c:pt>
                <c:pt idx="234">
                  <c:v>220.37</c:v>
                </c:pt>
                <c:pt idx="235">
                  <c:v>220.43</c:v>
                </c:pt>
                <c:pt idx="236">
                  <c:v>219.53</c:v>
                </c:pt>
                <c:pt idx="237">
                  <c:v>217.57</c:v>
                </c:pt>
                <c:pt idx="238">
                  <c:v>215.9</c:v>
                </c:pt>
                <c:pt idx="239">
                  <c:v>214.77</c:v>
                </c:pt>
                <c:pt idx="240">
                  <c:v>213.38</c:v>
                </c:pt>
                <c:pt idx="241">
                  <c:v>211.75</c:v>
                </c:pt>
                <c:pt idx="242">
                  <c:v>211.43</c:v>
                </c:pt>
                <c:pt idx="243">
                  <c:v>209.85</c:v>
                </c:pt>
                <c:pt idx="244">
                  <c:v>208.01</c:v>
                </c:pt>
                <c:pt idx="245">
                  <c:v>207.06</c:v>
                </c:pt>
                <c:pt idx="246">
                  <c:v>206.15</c:v>
                </c:pt>
                <c:pt idx="247">
                  <c:v>206.47</c:v>
                </c:pt>
                <c:pt idx="248">
                  <c:v>205.8</c:v>
                </c:pt>
                <c:pt idx="249">
                  <c:v>205.02</c:v>
                </c:pt>
                <c:pt idx="250">
                  <c:v>203.53</c:v>
                </c:pt>
                <c:pt idx="251">
                  <c:v>202.98</c:v>
                </c:pt>
                <c:pt idx="252">
                  <c:v>201.46</c:v>
                </c:pt>
                <c:pt idx="253">
                  <c:v>200.72</c:v>
                </c:pt>
                <c:pt idx="254">
                  <c:v>200.29</c:v>
                </c:pt>
                <c:pt idx="255">
                  <c:v>199.63</c:v>
                </c:pt>
                <c:pt idx="256">
                  <c:v>198</c:v>
                </c:pt>
                <c:pt idx="257">
                  <c:v>196.57</c:v>
                </c:pt>
                <c:pt idx="258">
                  <c:v>196.43</c:v>
                </c:pt>
                <c:pt idx="259">
                  <c:v>196.27</c:v>
                </c:pt>
                <c:pt idx="260">
                  <c:v>196.62</c:v>
                </c:pt>
                <c:pt idx="261">
                  <c:v>195.3</c:v>
                </c:pt>
                <c:pt idx="262">
                  <c:v>194.93</c:v>
                </c:pt>
                <c:pt idx="263">
                  <c:v>194.31</c:v>
                </c:pt>
                <c:pt idx="264">
                  <c:v>193.25</c:v>
                </c:pt>
                <c:pt idx="265">
                  <c:v>192.26</c:v>
                </c:pt>
                <c:pt idx="266">
                  <c:v>191.44</c:v>
                </c:pt>
                <c:pt idx="267">
                  <c:v>190.04</c:v>
                </c:pt>
                <c:pt idx="268">
                  <c:v>189.79</c:v>
                </c:pt>
                <c:pt idx="269">
                  <c:v>189.03</c:v>
                </c:pt>
                <c:pt idx="270">
                  <c:v>189.04</c:v>
                </c:pt>
                <c:pt idx="271">
                  <c:v>188.92</c:v>
                </c:pt>
                <c:pt idx="272">
                  <c:v>188.48</c:v>
                </c:pt>
                <c:pt idx="273">
                  <c:v>187.82</c:v>
                </c:pt>
                <c:pt idx="274">
                  <c:v>187.72</c:v>
                </c:pt>
                <c:pt idx="275">
                  <c:v>186.47</c:v>
                </c:pt>
                <c:pt idx="276">
                  <c:v>185.86</c:v>
                </c:pt>
                <c:pt idx="277">
                  <c:v>185.84</c:v>
                </c:pt>
                <c:pt idx="278">
                  <c:v>184.73</c:v>
                </c:pt>
                <c:pt idx="279">
                  <c:v>183.49</c:v>
                </c:pt>
                <c:pt idx="280">
                  <c:v>183.45</c:v>
                </c:pt>
                <c:pt idx="281">
                  <c:v>182.54</c:v>
                </c:pt>
                <c:pt idx="282">
                  <c:v>181.62</c:v>
                </c:pt>
                <c:pt idx="283">
                  <c:v>180.79</c:v>
                </c:pt>
                <c:pt idx="284">
                  <c:v>180.39</c:v>
                </c:pt>
                <c:pt idx="285">
                  <c:v>181.31</c:v>
                </c:pt>
                <c:pt idx="286">
                  <c:v>180.48</c:v>
                </c:pt>
                <c:pt idx="287">
                  <c:v>179.5</c:v>
                </c:pt>
                <c:pt idx="288">
                  <c:v>178.77</c:v>
                </c:pt>
                <c:pt idx="289">
                  <c:v>177.75</c:v>
                </c:pt>
                <c:pt idx="290">
                  <c:v>177.58</c:v>
                </c:pt>
                <c:pt idx="291">
                  <c:v>177.61</c:v>
                </c:pt>
                <c:pt idx="292">
                  <c:v>177.68</c:v>
                </c:pt>
                <c:pt idx="293">
                  <c:v>177.63</c:v>
                </c:pt>
                <c:pt idx="294">
                  <c:v>178.15</c:v>
                </c:pt>
                <c:pt idx="295">
                  <c:v>178.14</c:v>
                </c:pt>
                <c:pt idx="296">
                  <c:v>177.22</c:v>
                </c:pt>
                <c:pt idx="297">
                  <c:v>176.62</c:v>
                </c:pt>
                <c:pt idx="298">
                  <c:v>175.7</c:v>
                </c:pt>
                <c:pt idx="299">
                  <c:v>175.68</c:v>
                </c:pt>
                <c:pt idx="300">
                  <c:v>175.54</c:v>
                </c:pt>
                <c:pt idx="301">
                  <c:v>175.4</c:v>
                </c:pt>
                <c:pt idx="302">
                  <c:v>174.79</c:v>
                </c:pt>
                <c:pt idx="303">
                  <c:v>174.77</c:v>
                </c:pt>
                <c:pt idx="304">
                  <c:v>174.18</c:v>
                </c:pt>
                <c:pt idx="305">
                  <c:v>173.79</c:v>
                </c:pt>
                <c:pt idx="306">
                  <c:v>173.36</c:v>
                </c:pt>
                <c:pt idx="307">
                  <c:v>173.47</c:v>
                </c:pt>
                <c:pt idx="308">
                  <c:v>172.67</c:v>
                </c:pt>
                <c:pt idx="309">
                  <c:v>171.89</c:v>
                </c:pt>
                <c:pt idx="310">
                  <c:v>171.08</c:v>
                </c:pt>
                <c:pt idx="311">
                  <c:v>170.9</c:v>
                </c:pt>
                <c:pt idx="312">
                  <c:v>170.74</c:v>
                </c:pt>
                <c:pt idx="313">
                  <c:v>170.88</c:v>
                </c:pt>
                <c:pt idx="314">
                  <c:v>170.4</c:v>
                </c:pt>
                <c:pt idx="315">
                  <c:v>170.18</c:v>
                </c:pt>
                <c:pt idx="316">
                  <c:v>170.04</c:v>
                </c:pt>
                <c:pt idx="317">
                  <c:v>169.53</c:v>
                </c:pt>
                <c:pt idx="318">
                  <c:v>168.07</c:v>
                </c:pt>
                <c:pt idx="319">
                  <c:v>168.62</c:v>
                </c:pt>
                <c:pt idx="320">
                  <c:v>169.04</c:v>
                </c:pt>
                <c:pt idx="321">
                  <c:v>169.34</c:v>
                </c:pt>
                <c:pt idx="322">
                  <c:v>168.43</c:v>
                </c:pt>
                <c:pt idx="323">
                  <c:v>167.77</c:v>
                </c:pt>
                <c:pt idx="324">
                  <c:v>167.78</c:v>
                </c:pt>
                <c:pt idx="325">
                  <c:v>167.61</c:v>
                </c:pt>
                <c:pt idx="326">
                  <c:v>166.48</c:v>
                </c:pt>
                <c:pt idx="327">
                  <c:v>165.89</c:v>
                </c:pt>
                <c:pt idx="328">
                  <c:v>165.92</c:v>
                </c:pt>
                <c:pt idx="329">
                  <c:v>165.59</c:v>
                </c:pt>
                <c:pt idx="330">
                  <c:v>165.37</c:v>
                </c:pt>
                <c:pt idx="331">
                  <c:v>164.38</c:v>
                </c:pt>
                <c:pt idx="332">
                  <c:v>163.21</c:v>
                </c:pt>
                <c:pt idx="333">
                  <c:v>161.97</c:v>
                </c:pt>
                <c:pt idx="334">
                  <c:v>161.61000000000001</c:v>
                </c:pt>
                <c:pt idx="335">
                  <c:v>161.66</c:v>
                </c:pt>
                <c:pt idx="336">
                  <c:v>161.53</c:v>
                </c:pt>
                <c:pt idx="337">
                  <c:v>161.80000000000001</c:v>
                </c:pt>
                <c:pt idx="338">
                  <c:v>161.99</c:v>
                </c:pt>
                <c:pt idx="339">
                  <c:v>161.22999999999999</c:v>
                </c:pt>
                <c:pt idx="340">
                  <c:v>160.47999999999999</c:v>
                </c:pt>
                <c:pt idx="341">
                  <c:v>160.03</c:v>
                </c:pt>
                <c:pt idx="342">
                  <c:v>159.88</c:v>
                </c:pt>
                <c:pt idx="343">
                  <c:v>159.91</c:v>
                </c:pt>
                <c:pt idx="344">
                  <c:v>158.63</c:v>
                </c:pt>
                <c:pt idx="345">
                  <c:v>158.22</c:v>
                </c:pt>
                <c:pt idx="346">
                  <c:v>158.85</c:v>
                </c:pt>
                <c:pt idx="347">
                  <c:v>159.21</c:v>
                </c:pt>
                <c:pt idx="348">
                  <c:v>159.04</c:v>
                </c:pt>
                <c:pt idx="349">
                  <c:v>159.37</c:v>
                </c:pt>
                <c:pt idx="350">
                  <c:v>158.61000000000001</c:v>
                </c:pt>
                <c:pt idx="351">
                  <c:v>158.25</c:v>
                </c:pt>
                <c:pt idx="352">
                  <c:v>158.41</c:v>
                </c:pt>
                <c:pt idx="353">
                  <c:v>158.53</c:v>
                </c:pt>
                <c:pt idx="354">
                  <c:v>158.47999999999999</c:v>
                </c:pt>
                <c:pt idx="355">
                  <c:v>158.55000000000001</c:v>
                </c:pt>
                <c:pt idx="356">
                  <c:v>158.68</c:v>
                </c:pt>
                <c:pt idx="357">
                  <c:v>158.53</c:v>
                </c:pt>
                <c:pt idx="358">
                  <c:v>157.71</c:v>
                </c:pt>
                <c:pt idx="359">
                  <c:v>157.58000000000001</c:v>
                </c:pt>
                <c:pt idx="360">
                  <c:v>157.44999999999999</c:v>
                </c:pt>
                <c:pt idx="361">
                  <c:v>156.63999999999999</c:v>
                </c:pt>
                <c:pt idx="362">
                  <c:v>157.02000000000001</c:v>
                </c:pt>
                <c:pt idx="363">
                  <c:v>156.81</c:v>
                </c:pt>
                <c:pt idx="364">
                  <c:v>155.76</c:v>
                </c:pt>
                <c:pt idx="365">
                  <c:v>154.55000000000001</c:v>
                </c:pt>
                <c:pt idx="366">
                  <c:v>154.13</c:v>
                </c:pt>
                <c:pt idx="367">
                  <c:v>153.34</c:v>
                </c:pt>
                <c:pt idx="368">
                  <c:v>153.21</c:v>
                </c:pt>
                <c:pt idx="369">
                  <c:v>153.47999999999999</c:v>
                </c:pt>
                <c:pt idx="370">
                  <c:v>154.29</c:v>
                </c:pt>
                <c:pt idx="371">
                  <c:v>154.66999999999999</c:v>
                </c:pt>
                <c:pt idx="372">
                  <c:v>154.41</c:v>
                </c:pt>
                <c:pt idx="373">
                  <c:v>154.18</c:v>
                </c:pt>
                <c:pt idx="374">
                  <c:v>154.32</c:v>
                </c:pt>
                <c:pt idx="375">
                  <c:v>154.27000000000001</c:v>
                </c:pt>
                <c:pt idx="376">
                  <c:v>153.55000000000001</c:v>
                </c:pt>
                <c:pt idx="377">
                  <c:v>152.79</c:v>
                </c:pt>
                <c:pt idx="378">
                  <c:v>153.04</c:v>
                </c:pt>
                <c:pt idx="379">
                  <c:v>153.19999999999999</c:v>
                </c:pt>
                <c:pt idx="380">
                  <c:v>153.16999999999999</c:v>
                </c:pt>
                <c:pt idx="381">
                  <c:v>153.38</c:v>
                </c:pt>
                <c:pt idx="382">
                  <c:v>153.43</c:v>
                </c:pt>
                <c:pt idx="383">
                  <c:v>153.44</c:v>
                </c:pt>
                <c:pt idx="384">
                  <c:v>153.16999999999999</c:v>
                </c:pt>
                <c:pt idx="385">
                  <c:v>153.41</c:v>
                </c:pt>
                <c:pt idx="386">
                  <c:v>152.93</c:v>
                </c:pt>
                <c:pt idx="387">
                  <c:v>152.81</c:v>
                </c:pt>
                <c:pt idx="388">
                  <c:v>152.79</c:v>
                </c:pt>
                <c:pt idx="389">
                  <c:v>152.41999999999999</c:v>
                </c:pt>
                <c:pt idx="390">
                  <c:v>152.21</c:v>
                </c:pt>
                <c:pt idx="391">
                  <c:v>151.93</c:v>
                </c:pt>
                <c:pt idx="392">
                  <c:v>152.43</c:v>
                </c:pt>
                <c:pt idx="393">
                  <c:v>152.41999999999999</c:v>
                </c:pt>
                <c:pt idx="394">
                  <c:v>152.25</c:v>
                </c:pt>
                <c:pt idx="395">
                  <c:v>152.13</c:v>
                </c:pt>
                <c:pt idx="396">
                  <c:v>152.53</c:v>
                </c:pt>
                <c:pt idx="397">
                  <c:v>152.94</c:v>
                </c:pt>
                <c:pt idx="398">
                  <c:v>153.47999999999999</c:v>
                </c:pt>
                <c:pt idx="399">
                  <c:v>153.76</c:v>
                </c:pt>
                <c:pt idx="400">
                  <c:v>153.83000000000001</c:v>
                </c:pt>
                <c:pt idx="401">
                  <c:v>154.09</c:v>
                </c:pt>
                <c:pt idx="402">
                  <c:v>153.84</c:v>
                </c:pt>
                <c:pt idx="403">
                  <c:v>153.46</c:v>
                </c:pt>
                <c:pt idx="404">
                  <c:v>152.9</c:v>
                </c:pt>
              </c:numCache>
            </c:numRef>
          </c:yVal>
          <c:smooth val="0"/>
          <c:extLst>
            <c:ext xmlns:c16="http://schemas.microsoft.com/office/drawing/2014/chart" uri="{C3380CC4-5D6E-409C-BE32-E72D297353CC}">
              <c16:uniqueId val="{00000000-7FFD-459E-BD09-98DC77CB3F1C}"/>
            </c:ext>
          </c:extLst>
        </c:ser>
        <c:ser>
          <c:idx val="1"/>
          <c:order val="1"/>
          <c:tx>
            <c:v>10.6 kW/m2</c:v>
          </c:tx>
          <c:spPr>
            <a:ln w="12700" cap="rnd">
              <a:solidFill>
                <a:srgbClr val="00B0F0"/>
              </a:solidFill>
              <a:round/>
            </a:ln>
            <a:effectLst/>
          </c:spPr>
          <c:marker>
            <c:symbol val="none"/>
          </c:marker>
          <c:xVal>
            <c:numRef>
              <c:f>'90'!$B$13:$PW$13</c:f>
              <c:numCache>
                <c:formatCode>General</c:formatCode>
                <c:ptCount val="438"/>
                <c:pt idx="0">
                  <c:v>-0.37575999999999998</c:v>
                </c:pt>
                <c:pt idx="1">
                  <c:v>-0.37314999999999998</c:v>
                </c:pt>
                <c:pt idx="2">
                  <c:v>-0.37058000000000002</c:v>
                </c:pt>
                <c:pt idx="3">
                  <c:v>-0.36803999999999998</c:v>
                </c:pt>
                <c:pt idx="4">
                  <c:v>-0.36552000000000001</c:v>
                </c:pt>
                <c:pt idx="5">
                  <c:v>-0.36303000000000002</c:v>
                </c:pt>
                <c:pt idx="6">
                  <c:v>-0.36055999999999999</c:v>
                </c:pt>
                <c:pt idx="7">
                  <c:v>-0.35811999999999999</c:v>
                </c:pt>
                <c:pt idx="8">
                  <c:v>-0.35569000000000001</c:v>
                </c:pt>
                <c:pt idx="9">
                  <c:v>-0.35328999999999999</c:v>
                </c:pt>
                <c:pt idx="10">
                  <c:v>-0.35091</c:v>
                </c:pt>
                <c:pt idx="11">
                  <c:v>-0.34854000000000002</c:v>
                </c:pt>
                <c:pt idx="12">
                  <c:v>-0.34620000000000001</c:v>
                </c:pt>
                <c:pt idx="13">
                  <c:v>-0.34387000000000001</c:v>
                </c:pt>
                <c:pt idx="14">
                  <c:v>-0.34155999999999997</c:v>
                </c:pt>
                <c:pt idx="15">
                  <c:v>-0.33926000000000001</c:v>
                </c:pt>
                <c:pt idx="16">
                  <c:v>-0.33699000000000001</c:v>
                </c:pt>
                <c:pt idx="17">
                  <c:v>-0.33473000000000003</c:v>
                </c:pt>
                <c:pt idx="18">
                  <c:v>-0.33248</c:v>
                </c:pt>
                <c:pt idx="19">
                  <c:v>-0.33024999999999999</c:v>
                </c:pt>
                <c:pt idx="20">
                  <c:v>-0.32802999999999999</c:v>
                </c:pt>
                <c:pt idx="21">
                  <c:v>-0.32583000000000001</c:v>
                </c:pt>
                <c:pt idx="22">
                  <c:v>-0.32362999999999997</c:v>
                </c:pt>
                <c:pt idx="23">
                  <c:v>-0.32145000000000001</c:v>
                </c:pt>
                <c:pt idx="24">
                  <c:v>-0.31928000000000001</c:v>
                </c:pt>
                <c:pt idx="25">
                  <c:v>-0.31712000000000001</c:v>
                </c:pt>
                <c:pt idx="26">
                  <c:v>-0.31497000000000003</c:v>
                </c:pt>
                <c:pt idx="27">
                  <c:v>-0.31283</c:v>
                </c:pt>
                <c:pt idx="28">
                  <c:v>-0.31069000000000002</c:v>
                </c:pt>
                <c:pt idx="29">
                  <c:v>-0.30857000000000001</c:v>
                </c:pt>
                <c:pt idx="30">
                  <c:v>-0.30646000000000001</c:v>
                </c:pt>
                <c:pt idx="31">
                  <c:v>-0.30436999999999997</c:v>
                </c:pt>
                <c:pt idx="32">
                  <c:v>-0.30226999999999998</c:v>
                </c:pt>
                <c:pt idx="33">
                  <c:v>-0.30019000000000001</c:v>
                </c:pt>
                <c:pt idx="34">
                  <c:v>-0.29812</c:v>
                </c:pt>
                <c:pt idx="35">
                  <c:v>-0.29605999999999999</c:v>
                </c:pt>
                <c:pt idx="36">
                  <c:v>-0.29400999999999999</c:v>
                </c:pt>
                <c:pt idx="37">
                  <c:v>-0.29197000000000001</c:v>
                </c:pt>
                <c:pt idx="38">
                  <c:v>-0.28993999999999998</c:v>
                </c:pt>
                <c:pt idx="39">
                  <c:v>-0.28792000000000001</c:v>
                </c:pt>
                <c:pt idx="40">
                  <c:v>-0.28591</c:v>
                </c:pt>
                <c:pt idx="41">
                  <c:v>-0.28391</c:v>
                </c:pt>
                <c:pt idx="42">
                  <c:v>-0.28192</c:v>
                </c:pt>
                <c:pt idx="43">
                  <c:v>-0.27994999999999998</c:v>
                </c:pt>
                <c:pt idx="44">
                  <c:v>-0.27798</c:v>
                </c:pt>
                <c:pt idx="45">
                  <c:v>-0.27603</c:v>
                </c:pt>
                <c:pt idx="46">
                  <c:v>-0.27407999999999999</c:v>
                </c:pt>
                <c:pt idx="47">
                  <c:v>-0.27216000000000001</c:v>
                </c:pt>
                <c:pt idx="48">
                  <c:v>-0.27023999999999998</c:v>
                </c:pt>
                <c:pt idx="49">
                  <c:v>-0.26833000000000001</c:v>
                </c:pt>
                <c:pt idx="50">
                  <c:v>-0.26640999999999998</c:v>
                </c:pt>
                <c:pt idx="51">
                  <c:v>-0.26450000000000001</c:v>
                </c:pt>
                <c:pt idx="52">
                  <c:v>-0.26257999999999998</c:v>
                </c:pt>
                <c:pt idx="53">
                  <c:v>-0.26066</c:v>
                </c:pt>
                <c:pt idx="54">
                  <c:v>-0.25874999999999998</c:v>
                </c:pt>
                <c:pt idx="55">
                  <c:v>-0.25683</c:v>
                </c:pt>
                <c:pt idx="56">
                  <c:v>-0.25491999999999998</c:v>
                </c:pt>
                <c:pt idx="57">
                  <c:v>-0.25301000000000001</c:v>
                </c:pt>
                <c:pt idx="58">
                  <c:v>-0.25109999999999999</c:v>
                </c:pt>
                <c:pt idx="59">
                  <c:v>-0.2492</c:v>
                </c:pt>
                <c:pt idx="60">
                  <c:v>-0.24729000000000001</c:v>
                </c:pt>
                <c:pt idx="61">
                  <c:v>-0.24539</c:v>
                </c:pt>
                <c:pt idx="62">
                  <c:v>-0.24349000000000001</c:v>
                </c:pt>
                <c:pt idx="63">
                  <c:v>-0.24160000000000001</c:v>
                </c:pt>
                <c:pt idx="64">
                  <c:v>-0.23971000000000001</c:v>
                </c:pt>
                <c:pt idx="65">
                  <c:v>-0.23782</c:v>
                </c:pt>
                <c:pt idx="66">
                  <c:v>-0.23593</c:v>
                </c:pt>
                <c:pt idx="67">
                  <c:v>-0.23405000000000001</c:v>
                </c:pt>
                <c:pt idx="68">
                  <c:v>-0.23216999999999999</c:v>
                </c:pt>
                <c:pt idx="69">
                  <c:v>-0.23028999999999999</c:v>
                </c:pt>
                <c:pt idx="70">
                  <c:v>-0.22842000000000001</c:v>
                </c:pt>
                <c:pt idx="71">
                  <c:v>-0.22655</c:v>
                </c:pt>
                <c:pt idx="72">
                  <c:v>-0.22469</c:v>
                </c:pt>
                <c:pt idx="73">
                  <c:v>-0.22283</c:v>
                </c:pt>
                <c:pt idx="74">
                  <c:v>-0.22098000000000001</c:v>
                </c:pt>
                <c:pt idx="75">
                  <c:v>-0.21912999999999999</c:v>
                </c:pt>
                <c:pt idx="76">
                  <c:v>-0.21729000000000001</c:v>
                </c:pt>
                <c:pt idx="77">
                  <c:v>-0.21545</c:v>
                </c:pt>
                <c:pt idx="78">
                  <c:v>-0.21360999999999999</c:v>
                </c:pt>
                <c:pt idx="79">
                  <c:v>-0.21179000000000001</c:v>
                </c:pt>
                <c:pt idx="80">
                  <c:v>-0.20996999999999999</c:v>
                </c:pt>
                <c:pt idx="81">
                  <c:v>-0.20815</c:v>
                </c:pt>
                <c:pt idx="82">
                  <c:v>-0.20634</c:v>
                </c:pt>
                <c:pt idx="83">
                  <c:v>-0.20454</c:v>
                </c:pt>
                <c:pt idx="84">
                  <c:v>-0.20274</c:v>
                </c:pt>
                <c:pt idx="85">
                  <c:v>-0.20094999999999999</c:v>
                </c:pt>
                <c:pt idx="86">
                  <c:v>-0.19916</c:v>
                </c:pt>
                <c:pt idx="87">
                  <c:v>-0.19738</c:v>
                </c:pt>
                <c:pt idx="88">
                  <c:v>-0.19561000000000001</c:v>
                </c:pt>
                <c:pt idx="89">
                  <c:v>-0.19384000000000001</c:v>
                </c:pt>
                <c:pt idx="90">
                  <c:v>-0.19209000000000001</c:v>
                </c:pt>
                <c:pt idx="91">
                  <c:v>-0.19034999999999999</c:v>
                </c:pt>
                <c:pt idx="92">
                  <c:v>-0.18861</c:v>
                </c:pt>
                <c:pt idx="93">
                  <c:v>-0.18689</c:v>
                </c:pt>
                <c:pt idx="94">
                  <c:v>-0.18517</c:v>
                </c:pt>
                <c:pt idx="95">
                  <c:v>-0.18345</c:v>
                </c:pt>
                <c:pt idx="96">
                  <c:v>-0.18173</c:v>
                </c:pt>
                <c:pt idx="97">
                  <c:v>-0.18001</c:v>
                </c:pt>
                <c:pt idx="98">
                  <c:v>-0.17829</c:v>
                </c:pt>
                <c:pt idx="99">
                  <c:v>-0.17657999999999999</c:v>
                </c:pt>
                <c:pt idx="100">
                  <c:v>-0.17487</c:v>
                </c:pt>
                <c:pt idx="101">
                  <c:v>-0.17316000000000001</c:v>
                </c:pt>
                <c:pt idx="102">
                  <c:v>-0.17144999999999999</c:v>
                </c:pt>
                <c:pt idx="103">
                  <c:v>-0.16974</c:v>
                </c:pt>
                <c:pt idx="104">
                  <c:v>-0.16802</c:v>
                </c:pt>
                <c:pt idx="105">
                  <c:v>-0.16631000000000001</c:v>
                </c:pt>
                <c:pt idx="106">
                  <c:v>-0.16458999999999999</c:v>
                </c:pt>
                <c:pt idx="107">
                  <c:v>-0.16288</c:v>
                </c:pt>
                <c:pt idx="108">
                  <c:v>-0.16116</c:v>
                </c:pt>
                <c:pt idx="109">
                  <c:v>-0.15944</c:v>
                </c:pt>
                <c:pt idx="110">
                  <c:v>-0.15772</c:v>
                </c:pt>
                <c:pt idx="111">
                  <c:v>-0.15598999999999999</c:v>
                </c:pt>
                <c:pt idx="112">
                  <c:v>-0.15426999999999999</c:v>
                </c:pt>
                <c:pt idx="113">
                  <c:v>-0.15254000000000001</c:v>
                </c:pt>
                <c:pt idx="114">
                  <c:v>-0.15082000000000001</c:v>
                </c:pt>
                <c:pt idx="115">
                  <c:v>-0.14910000000000001</c:v>
                </c:pt>
                <c:pt idx="116">
                  <c:v>-0.14737</c:v>
                </c:pt>
                <c:pt idx="117">
                  <c:v>-0.14565</c:v>
                </c:pt>
                <c:pt idx="118">
                  <c:v>-0.14393</c:v>
                </c:pt>
                <c:pt idx="119">
                  <c:v>-0.14221</c:v>
                </c:pt>
                <c:pt idx="120">
                  <c:v>-0.14049</c:v>
                </c:pt>
                <c:pt idx="121">
                  <c:v>-0.13877</c:v>
                </c:pt>
                <c:pt idx="122">
                  <c:v>-0.13705000000000001</c:v>
                </c:pt>
                <c:pt idx="123">
                  <c:v>-0.13533999999999999</c:v>
                </c:pt>
                <c:pt idx="124">
                  <c:v>-0.13363</c:v>
                </c:pt>
                <c:pt idx="125">
                  <c:v>-0.13192999999999999</c:v>
                </c:pt>
                <c:pt idx="126">
                  <c:v>-0.13022</c:v>
                </c:pt>
                <c:pt idx="127">
                  <c:v>-0.12852</c:v>
                </c:pt>
                <c:pt idx="128">
                  <c:v>-0.12681999999999999</c:v>
                </c:pt>
                <c:pt idx="129">
                  <c:v>-0.12512000000000001</c:v>
                </c:pt>
                <c:pt idx="130">
                  <c:v>-0.12343</c:v>
                </c:pt>
                <c:pt idx="131">
                  <c:v>-0.12174</c:v>
                </c:pt>
                <c:pt idx="132">
                  <c:v>-0.12005</c:v>
                </c:pt>
                <c:pt idx="133">
                  <c:v>-0.11837</c:v>
                </c:pt>
                <c:pt idx="134">
                  <c:v>-0.1167</c:v>
                </c:pt>
                <c:pt idx="135">
                  <c:v>-0.11502999999999999</c:v>
                </c:pt>
                <c:pt idx="136">
                  <c:v>-0.11335000000000001</c:v>
                </c:pt>
                <c:pt idx="137">
                  <c:v>-0.11168</c:v>
                </c:pt>
                <c:pt idx="138">
                  <c:v>-0.11002000000000001</c:v>
                </c:pt>
                <c:pt idx="139">
                  <c:v>-0.10836</c:v>
                </c:pt>
                <c:pt idx="140">
                  <c:v>-0.1067</c:v>
                </c:pt>
                <c:pt idx="141">
                  <c:v>-0.10503999999999999</c:v>
                </c:pt>
                <c:pt idx="142">
                  <c:v>-0.10338</c:v>
                </c:pt>
                <c:pt idx="143">
                  <c:v>-0.10172</c:v>
                </c:pt>
                <c:pt idx="144">
                  <c:v>-0.10007000000000001</c:v>
                </c:pt>
                <c:pt idx="145">
                  <c:v>-9.8419999999999994E-2</c:v>
                </c:pt>
                <c:pt idx="146">
                  <c:v>-9.6772999999999998E-2</c:v>
                </c:pt>
                <c:pt idx="147">
                  <c:v>-9.5128000000000004E-2</c:v>
                </c:pt>
                <c:pt idx="148">
                  <c:v>-9.3486E-2</c:v>
                </c:pt>
                <c:pt idx="149">
                  <c:v>-9.1847999999999999E-2</c:v>
                </c:pt>
                <c:pt idx="150">
                  <c:v>-9.0214000000000003E-2</c:v>
                </c:pt>
                <c:pt idx="151">
                  <c:v>-8.8584999999999997E-2</c:v>
                </c:pt>
                <c:pt idx="152">
                  <c:v>-8.6960999999999997E-2</c:v>
                </c:pt>
                <c:pt idx="153">
                  <c:v>-8.5339999999999999E-2</c:v>
                </c:pt>
                <c:pt idx="154">
                  <c:v>-8.3723000000000006E-2</c:v>
                </c:pt>
                <c:pt idx="155">
                  <c:v>-8.2109000000000001E-2</c:v>
                </c:pt>
                <c:pt idx="156">
                  <c:v>-8.0498E-2</c:v>
                </c:pt>
                <c:pt idx="157">
                  <c:v>-7.8890000000000002E-2</c:v>
                </c:pt>
                <c:pt idx="158">
                  <c:v>-7.7286999999999995E-2</c:v>
                </c:pt>
                <c:pt idx="159">
                  <c:v>-7.5687000000000004E-2</c:v>
                </c:pt>
                <c:pt idx="160">
                  <c:v>-7.4089000000000002E-2</c:v>
                </c:pt>
                <c:pt idx="161">
                  <c:v>-7.2492000000000001E-2</c:v>
                </c:pt>
                <c:pt idx="162">
                  <c:v>-7.0899000000000004E-2</c:v>
                </c:pt>
                <c:pt idx="163">
                  <c:v>-6.9308999999999996E-2</c:v>
                </c:pt>
                <c:pt idx="164">
                  <c:v>-6.7720000000000002E-2</c:v>
                </c:pt>
                <c:pt idx="165">
                  <c:v>-6.6134999999999999E-2</c:v>
                </c:pt>
                <c:pt idx="166">
                  <c:v>-6.4551999999999998E-2</c:v>
                </c:pt>
                <c:pt idx="167">
                  <c:v>-6.2970999999999999E-2</c:v>
                </c:pt>
                <c:pt idx="168">
                  <c:v>-6.139E-2</c:v>
                </c:pt>
                <c:pt idx="169">
                  <c:v>-5.9811999999999997E-2</c:v>
                </c:pt>
                <c:pt idx="170">
                  <c:v>-5.8237999999999998E-2</c:v>
                </c:pt>
                <c:pt idx="171">
                  <c:v>-5.6669999999999998E-2</c:v>
                </c:pt>
                <c:pt idx="172">
                  <c:v>-5.5105000000000001E-2</c:v>
                </c:pt>
                <c:pt idx="173">
                  <c:v>-5.3541999999999999E-2</c:v>
                </c:pt>
                <c:pt idx="174">
                  <c:v>-5.1979999999999998E-2</c:v>
                </c:pt>
                <c:pt idx="175">
                  <c:v>-5.0422000000000002E-2</c:v>
                </c:pt>
                <c:pt idx="176">
                  <c:v>-4.8867000000000001E-2</c:v>
                </c:pt>
                <c:pt idx="177">
                  <c:v>-4.7315999999999997E-2</c:v>
                </c:pt>
                <c:pt idx="178">
                  <c:v>-4.5768999999999997E-2</c:v>
                </c:pt>
                <c:pt idx="179">
                  <c:v>-4.4221999999999997E-2</c:v>
                </c:pt>
                <c:pt idx="180">
                  <c:v>-4.2674999999999998E-2</c:v>
                </c:pt>
                <c:pt idx="181">
                  <c:v>-4.113E-2</c:v>
                </c:pt>
                <c:pt idx="182">
                  <c:v>-3.9586000000000003E-2</c:v>
                </c:pt>
                <c:pt idx="183">
                  <c:v>-3.8045000000000002E-2</c:v>
                </c:pt>
                <c:pt idx="184">
                  <c:v>-3.6509E-2</c:v>
                </c:pt>
                <c:pt idx="185">
                  <c:v>-3.4974999999999999E-2</c:v>
                </c:pt>
                <c:pt idx="186">
                  <c:v>-3.3440999999999999E-2</c:v>
                </c:pt>
                <c:pt idx="187">
                  <c:v>-3.1906999999999998E-2</c:v>
                </c:pt>
                <c:pt idx="188">
                  <c:v>-3.0372E-2</c:v>
                </c:pt>
                <c:pt idx="189">
                  <c:v>-2.8840000000000001E-2</c:v>
                </c:pt>
                <c:pt idx="190">
                  <c:v>-2.7310000000000001E-2</c:v>
                </c:pt>
                <c:pt idx="191">
                  <c:v>-2.5784000000000001E-2</c:v>
                </c:pt>
                <c:pt idx="192">
                  <c:v>-2.426E-2</c:v>
                </c:pt>
                <c:pt idx="193">
                  <c:v>-2.2738999999999999E-2</c:v>
                </c:pt>
                <c:pt idx="194">
                  <c:v>-2.1218999999999998E-2</c:v>
                </c:pt>
                <c:pt idx="195">
                  <c:v>-1.9701E-2</c:v>
                </c:pt>
                <c:pt idx="196">
                  <c:v>-1.8185E-2</c:v>
                </c:pt>
                <c:pt idx="197">
                  <c:v>-1.6669E-2</c:v>
                </c:pt>
                <c:pt idx="198">
                  <c:v>-1.5153E-2</c:v>
                </c:pt>
                <c:pt idx="199">
                  <c:v>-1.3639E-2</c:v>
                </c:pt>
                <c:pt idx="200">
                  <c:v>-1.2126E-2</c:v>
                </c:pt>
                <c:pt idx="201">
                  <c:v>-1.0614E-2</c:v>
                </c:pt>
                <c:pt idx="202">
                  <c:v>-9.1038000000000004E-3</c:v>
                </c:pt>
                <c:pt idx="203">
                  <c:v>-7.5916999999999998E-3</c:v>
                </c:pt>
                <c:pt idx="204">
                  <c:v>-6.0806000000000002E-3</c:v>
                </c:pt>
                <c:pt idx="205">
                  <c:v>-4.5723999999999999E-3</c:v>
                </c:pt>
                <c:pt idx="206">
                  <c:v>-3.0661999999999998E-3</c:v>
                </c:pt>
                <c:pt idx="207">
                  <c:v>-1.5621999999999999E-3</c:v>
                </c:pt>
                <c:pt idx="208" formatCode="0.00E+00">
                  <c:v>-5.9697999999999997E-5</c:v>
                </c:pt>
                <c:pt idx="209">
                  <c:v>1.4404000000000001E-3</c:v>
                </c:pt>
                <c:pt idx="210">
                  <c:v>2.9386999999999998E-3</c:v>
                </c:pt>
                <c:pt idx="211">
                  <c:v>4.4352999999999997E-3</c:v>
                </c:pt>
                <c:pt idx="212">
                  <c:v>5.9297999999999998E-3</c:v>
                </c:pt>
                <c:pt idx="213">
                  <c:v>7.4221000000000001E-3</c:v>
                </c:pt>
                <c:pt idx="214">
                  <c:v>8.9122999999999997E-3</c:v>
                </c:pt>
                <c:pt idx="215">
                  <c:v>1.04E-2</c:v>
                </c:pt>
                <c:pt idx="216">
                  <c:v>1.1886000000000001E-2</c:v>
                </c:pt>
                <c:pt idx="217">
                  <c:v>1.337E-2</c:v>
                </c:pt>
                <c:pt idx="218">
                  <c:v>1.485E-2</c:v>
                </c:pt>
                <c:pt idx="219">
                  <c:v>1.6330000000000001E-2</c:v>
                </c:pt>
                <c:pt idx="220">
                  <c:v>1.7807E-2</c:v>
                </c:pt>
                <c:pt idx="221">
                  <c:v>1.9282000000000001E-2</c:v>
                </c:pt>
                <c:pt idx="222">
                  <c:v>2.0754000000000002E-2</c:v>
                </c:pt>
                <c:pt idx="223">
                  <c:v>2.2223E-2</c:v>
                </c:pt>
                <c:pt idx="224">
                  <c:v>2.3691E-2</c:v>
                </c:pt>
                <c:pt idx="225">
                  <c:v>2.5155E-2</c:v>
                </c:pt>
                <c:pt idx="226">
                  <c:v>2.6616999999999998E-2</c:v>
                </c:pt>
                <c:pt idx="227">
                  <c:v>2.8077999999999999E-2</c:v>
                </c:pt>
                <c:pt idx="228">
                  <c:v>2.9536E-2</c:v>
                </c:pt>
                <c:pt idx="229">
                  <c:v>3.0991000000000001E-2</c:v>
                </c:pt>
                <c:pt idx="230">
                  <c:v>3.2445000000000002E-2</c:v>
                </c:pt>
                <c:pt idx="231">
                  <c:v>3.3894000000000001E-2</c:v>
                </c:pt>
                <c:pt idx="232">
                  <c:v>3.5341999999999998E-2</c:v>
                </c:pt>
                <c:pt idx="233">
                  <c:v>3.6788000000000001E-2</c:v>
                </c:pt>
                <c:pt idx="234">
                  <c:v>3.8233000000000003E-2</c:v>
                </c:pt>
                <c:pt idx="235">
                  <c:v>3.9674000000000001E-2</c:v>
                </c:pt>
                <c:pt idx="236">
                  <c:v>4.1111000000000002E-2</c:v>
                </c:pt>
                <c:pt idx="237">
                  <c:v>4.2546E-2</c:v>
                </c:pt>
                <c:pt idx="238">
                  <c:v>4.3976000000000001E-2</c:v>
                </c:pt>
                <c:pt idx="239">
                  <c:v>4.5404E-2</c:v>
                </c:pt>
                <c:pt idx="240">
                  <c:v>4.6829999999999997E-2</c:v>
                </c:pt>
                <c:pt idx="241">
                  <c:v>4.8251000000000002E-2</c:v>
                </c:pt>
                <c:pt idx="242">
                  <c:v>4.9671E-2</c:v>
                </c:pt>
                <c:pt idx="243">
                  <c:v>5.1088000000000001E-2</c:v>
                </c:pt>
                <c:pt idx="244">
                  <c:v>5.2499999999999998E-2</c:v>
                </c:pt>
                <c:pt idx="245">
                  <c:v>5.3908999999999999E-2</c:v>
                </c:pt>
                <c:pt idx="246">
                  <c:v>5.5317999999999999E-2</c:v>
                </c:pt>
                <c:pt idx="247">
                  <c:v>5.6724999999999998E-2</c:v>
                </c:pt>
                <c:pt idx="248">
                  <c:v>5.8131000000000002E-2</c:v>
                </c:pt>
                <c:pt idx="249">
                  <c:v>5.9534999999999998E-2</c:v>
                </c:pt>
                <c:pt idx="250">
                  <c:v>6.0935999999999997E-2</c:v>
                </c:pt>
                <c:pt idx="251">
                  <c:v>6.2334000000000001E-2</c:v>
                </c:pt>
                <c:pt idx="252">
                  <c:v>6.3729999999999995E-2</c:v>
                </c:pt>
                <c:pt idx="253">
                  <c:v>6.5125000000000002E-2</c:v>
                </c:pt>
                <c:pt idx="254">
                  <c:v>6.6517000000000007E-2</c:v>
                </c:pt>
                <c:pt idx="255">
                  <c:v>6.7905999999999994E-2</c:v>
                </c:pt>
                <c:pt idx="256">
                  <c:v>6.9292000000000006E-2</c:v>
                </c:pt>
                <c:pt idx="257">
                  <c:v>7.0674000000000001E-2</c:v>
                </c:pt>
                <c:pt idx="258">
                  <c:v>7.2055999999999995E-2</c:v>
                </c:pt>
                <c:pt idx="259">
                  <c:v>7.3437000000000002E-2</c:v>
                </c:pt>
                <c:pt idx="260">
                  <c:v>7.4817999999999996E-2</c:v>
                </c:pt>
                <c:pt idx="261">
                  <c:v>7.6196E-2</c:v>
                </c:pt>
                <c:pt idx="262">
                  <c:v>7.7573000000000003E-2</c:v>
                </c:pt>
                <c:pt idx="263">
                  <c:v>7.8948000000000004E-2</c:v>
                </c:pt>
                <c:pt idx="264">
                  <c:v>8.0320000000000003E-2</c:v>
                </c:pt>
                <c:pt idx="265">
                  <c:v>8.1687999999999997E-2</c:v>
                </c:pt>
                <c:pt idx="266">
                  <c:v>8.3054000000000003E-2</c:v>
                </c:pt>
                <c:pt idx="267">
                  <c:v>8.4416000000000005E-2</c:v>
                </c:pt>
                <c:pt idx="268">
                  <c:v>8.5776000000000005E-2</c:v>
                </c:pt>
                <c:pt idx="269">
                  <c:v>8.7136000000000005E-2</c:v>
                </c:pt>
                <c:pt idx="270">
                  <c:v>8.8494000000000003E-2</c:v>
                </c:pt>
                <c:pt idx="271">
                  <c:v>8.9853000000000002E-2</c:v>
                </c:pt>
                <c:pt idx="272">
                  <c:v>9.1211E-2</c:v>
                </c:pt>
                <c:pt idx="273">
                  <c:v>9.2566999999999997E-2</c:v>
                </c:pt>
                <c:pt idx="274">
                  <c:v>9.3923000000000006E-2</c:v>
                </c:pt>
                <c:pt idx="275">
                  <c:v>9.5274999999999999E-2</c:v>
                </c:pt>
                <c:pt idx="276">
                  <c:v>9.6627000000000005E-2</c:v>
                </c:pt>
                <c:pt idx="277">
                  <c:v>9.7975999999999994E-2</c:v>
                </c:pt>
                <c:pt idx="278">
                  <c:v>9.9322999999999995E-2</c:v>
                </c:pt>
                <c:pt idx="279">
                  <c:v>0.10067</c:v>
                </c:pt>
                <c:pt idx="280">
                  <c:v>0.10201</c:v>
                </c:pt>
                <c:pt idx="281">
                  <c:v>0.10335</c:v>
                </c:pt>
                <c:pt idx="282">
                  <c:v>0.10469000000000001</c:v>
                </c:pt>
                <c:pt idx="283">
                  <c:v>0.10602</c:v>
                </c:pt>
                <c:pt idx="284">
                  <c:v>0.10735</c:v>
                </c:pt>
                <c:pt idx="285">
                  <c:v>0.10868999999999999</c:v>
                </c:pt>
                <c:pt idx="286">
                  <c:v>0.11002000000000001</c:v>
                </c:pt>
                <c:pt idx="287">
                  <c:v>0.11135</c:v>
                </c:pt>
                <c:pt idx="288">
                  <c:v>0.11268</c:v>
                </c:pt>
                <c:pt idx="289">
                  <c:v>0.114</c:v>
                </c:pt>
                <c:pt idx="290">
                  <c:v>0.11532000000000001</c:v>
                </c:pt>
                <c:pt idx="291">
                  <c:v>0.11663999999999999</c:v>
                </c:pt>
                <c:pt idx="292">
                  <c:v>0.11796</c:v>
                </c:pt>
                <c:pt idx="293">
                  <c:v>0.11928</c:v>
                </c:pt>
                <c:pt idx="294">
                  <c:v>0.12060999999999999</c:v>
                </c:pt>
                <c:pt idx="295">
                  <c:v>0.12193</c:v>
                </c:pt>
                <c:pt idx="296">
                  <c:v>0.12325</c:v>
                </c:pt>
                <c:pt idx="297">
                  <c:v>0.12457</c:v>
                </c:pt>
                <c:pt idx="298">
                  <c:v>0.12589</c:v>
                </c:pt>
                <c:pt idx="299">
                  <c:v>0.12720000000000001</c:v>
                </c:pt>
                <c:pt idx="300">
                  <c:v>0.12852</c:v>
                </c:pt>
                <c:pt idx="301">
                  <c:v>0.12983</c:v>
                </c:pt>
                <c:pt idx="302">
                  <c:v>0.13114000000000001</c:v>
                </c:pt>
                <c:pt idx="303">
                  <c:v>0.13245000000000001</c:v>
                </c:pt>
                <c:pt idx="304">
                  <c:v>0.13375999999999999</c:v>
                </c:pt>
                <c:pt idx="305">
                  <c:v>0.13507</c:v>
                </c:pt>
                <c:pt idx="306">
                  <c:v>0.13636999999999999</c:v>
                </c:pt>
                <c:pt idx="307">
                  <c:v>0.13768</c:v>
                </c:pt>
                <c:pt idx="308">
                  <c:v>0.13897999999999999</c:v>
                </c:pt>
                <c:pt idx="309">
                  <c:v>0.14027999999999999</c:v>
                </c:pt>
                <c:pt idx="310">
                  <c:v>0.14158000000000001</c:v>
                </c:pt>
                <c:pt idx="311">
                  <c:v>0.14288000000000001</c:v>
                </c:pt>
                <c:pt idx="312">
                  <c:v>0.14418</c:v>
                </c:pt>
                <c:pt idx="313">
                  <c:v>0.14546999999999999</c:v>
                </c:pt>
                <c:pt idx="314">
                  <c:v>0.14677000000000001</c:v>
                </c:pt>
                <c:pt idx="315">
                  <c:v>0.14806</c:v>
                </c:pt>
                <c:pt idx="316">
                  <c:v>0.14935999999999999</c:v>
                </c:pt>
                <c:pt idx="317">
                  <c:v>0.15065000000000001</c:v>
                </c:pt>
                <c:pt idx="318">
                  <c:v>0.15193999999999999</c:v>
                </c:pt>
                <c:pt idx="319">
                  <c:v>0.15322</c:v>
                </c:pt>
                <c:pt idx="320">
                  <c:v>0.15451000000000001</c:v>
                </c:pt>
                <c:pt idx="321">
                  <c:v>0.15579999999999999</c:v>
                </c:pt>
                <c:pt idx="322">
                  <c:v>0.15709000000000001</c:v>
                </c:pt>
                <c:pt idx="323">
                  <c:v>0.15837999999999999</c:v>
                </c:pt>
                <c:pt idx="324">
                  <c:v>0.15966</c:v>
                </c:pt>
                <c:pt idx="325">
                  <c:v>0.16095000000000001</c:v>
                </c:pt>
                <c:pt idx="326">
                  <c:v>0.16223000000000001</c:v>
                </c:pt>
                <c:pt idx="327">
                  <c:v>0.16350999999999999</c:v>
                </c:pt>
                <c:pt idx="328">
                  <c:v>0.16478999999999999</c:v>
                </c:pt>
                <c:pt idx="329">
                  <c:v>0.16606000000000001</c:v>
                </c:pt>
                <c:pt idx="330">
                  <c:v>0.16733999999999999</c:v>
                </c:pt>
                <c:pt idx="331">
                  <c:v>0.16861000000000001</c:v>
                </c:pt>
                <c:pt idx="332">
                  <c:v>0.16988</c:v>
                </c:pt>
                <c:pt idx="333">
                  <c:v>0.17115</c:v>
                </c:pt>
                <c:pt idx="334">
                  <c:v>0.17241000000000001</c:v>
                </c:pt>
                <c:pt idx="335">
                  <c:v>0.17366999999999999</c:v>
                </c:pt>
                <c:pt idx="336">
                  <c:v>0.17494000000000001</c:v>
                </c:pt>
                <c:pt idx="337">
                  <c:v>0.1762</c:v>
                </c:pt>
                <c:pt idx="338">
                  <c:v>0.17746000000000001</c:v>
                </c:pt>
                <c:pt idx="339">
                  <c:v>0.17873</c:v>
                </c:pt>
                <c:pt idx="340">
                  <c:v>0.17998</c:v>
                </c:pt>
                <c:pt idx="341">
                  <c:v>0.18124000000000001</c:v>
                </c:pt>
                <c:pt idx="342">
                  <c:v>0.1825</c:v>
                </c:pt>
                <c:pt idx="343">
                  <c:v>0.18375</c:v>
                </c:pt>
                <c:pt idx="344">
                  <c:v>0.18501000000000001</c:v>
                </c:pt>
                <c:pt idx="345">
                  <c:v>0.18626000000000001</c:v>
                </c:pt>
                <c:pt idx="346">
                  <c:v>0.18751000000000001</c:v>
                </c:pt>
                <c:pt idx="347">
                  <c:v>0.18876999999999999</c:v>
                </c:pt>
                <c:pt idx="348">
                  <c:v>0.19001999999999999</c:v>
                </c:pt>
                <c:pt idx="349">
                  <c:v>0.19128000000000001</c:v>
                </c:pt>
                <c:pt idx="350">
                  <c:v>0.19253000000000001</c:v>
                </c:pt>
                <c:pt idx="351">
                  <c:v>0.19378000000000001</c:v>
                </c:pt>
                <c:pt idx="352">
                  <c:v>0.19503999999999999</c:v>
                </c:pt>
                <c:pt idx="353">
                  <c:v>0.19628999999999999</c:v>
                </c:pt>
                <c:pt idx="354">
                  <c:v>0.19753999999999999</c:v>
                </c:pt>
                <c:pt idx="355">
                  <c:v>0.1988</c:v>
                </c:pt>
                <c:pt idx="356">
                  <c:v>0.20005000000000001</c:v>
                </c:pt>
                <c:pt idx="357">
                  <c:v>0.20130000000000001</c:v>
                </c:pt>
                <c:pt idx="358">
                  <c:v>0.20255000000000001</c:v>
                </c:pt>
                <c:pt idx="359">
                  <c:v>0.20380000000000001</c:v>
                </c:pt>
                <c:pt idx="360">
                  <c:v>0.20505000000000001</c:v>
                </c:pt>
                <c:pt idx="361">
                  <c:v>0.20630000000000001</c:v>
                </c:pt>
                <c:pt idx="362">
                  <c:v>0.20755000000000001</c:v>
                </c:pt>
                <c:pt idx="363">
                  <c:v>0.20880000000000001</c:v>
                </c:pt>
                <c:pt idx="364">
                  <c:v>0.21004999999999999</c:v>
                </c:pt>
                <c:pt idx="365">
                  <c:v>0.21129000000000001</c:v>
                </c:pt>
                <c:pt idx="366">
                  <c:v>0.21253</c:v>
                </c:pt>
                <c:pt idx="367">
                  <c:v>0.21376999999999999</c:v>
                </c:pt>
                <c:pt idx="368">
                  <c:v>0.21501000000000001</c:v>
                </c:pt>
                <c:pt idx="369">
                  <c:v>0.21625</c:v>
                </c:pt>
                <c:pt idx="370">
                  <c:v>0.21748999999999999</c:v>
                </c:pt>
                <c:pt idx="371">
                  <c:v>0.21873999999999999</c:v>
                </c:pt>
                <c:pt idx="372">
                  <c:v>0.21998999999999999</c:v>
                </c:pt>
                <c:pt idx="373">
                  <c:v>0.22123000000000001</c:v>
                </c:pt>
                <c:pt idx="374">
                  <c:v>0.22248000000000001</c:v>
                </c:pt>
                <c:pt idx="375">
                  <c:v>0.22372</c:v>
                </c:pt>
                <c:pt idx="376">
                  <c:v>0.22497</c:v>
                </c:pt>
                <c:pt idx="377">
                  <c:v>0.22620999999999999</c:v>
                </c:pt>
                <c:pt idx="378">
                  <c:v>0.22746</c:v>
                </c:pt>
                <c:pt idx="379">
                  <c:v>0.22869999999999999</c:v>
                </c:pt>
                <c:pt idx="380">
                  <c:v>0.22994000000000001</c:v>
                </c:pt>
                <c:pt idx="381">
                  <c:v>0.23119000000000001</c:v>
                </c:pt>
                <c:pt idx="382">
                  <c:v>0.23244000000000001</c:v>
                </c:pt>
              </c:numCache>
            </c:numRef>
          </c:xVal>
          <c:yVal>
            <c:numRef>
              <c:f>'90'!$B$12:$PW$12</c:f>
              <c:numCache>
                <c:formatCode>General</c:formatCode>
                <c:ptCount val="438"/>
                <c:pt idx="0">
                  <c:v>330.2</c:v>
                </c:pt>
                <c:pt idx="1">
                  <c:v>318.12</c:v>
                </c:pt>
                <c:pt idx="2">
                  <c:v>307.57</c:v>
                </c:pt>
                <c:pt idx="3">
                  <c:v>298.32</c:v>
                </c:pt>
                <c:pt idx="4">
                  <c:v>290.04000000000002</c:v>
                </c:pt>
                <c:pt idx="5">
                  <c:v>282.75</c:v>
                </c:pt>
                <c:pt idx="6">
                  <c:v>276.54000000000002</c:v>
                </c:pt>
                <c:pt idx="7">
                  <c:v>269.63</c:v>
                </c:pt>
                <c:pt idx="8">
                  <c:v>263.98</c:v>
                </c:pt>
                <c:pt idx="9">
                  <c:v>259.32</c:v>
                </c:pt>
                <c:pt idx="10">
                  <c:v>254.3</c:v>
                </c:pt>
                <c:pt idx="11">
                  <c:v>249.53</c:v>
                </c:pt>
                <c:pt idx="12">
                  <c:v>245.56</c:v>
                </c:pt>
                <c:pt idx="13">
                  <c:v>241.4</c:v>
                </c:pt>
                <c:pt idx="14">
                  <c:v>237.53</c:v>
                </c:pt>
                <c:pt idx="15">
                  <c:v>234.06</c:v>
                </c:pt>
                <c:pt idx="16">
                  <c:v>230.6</c:v>
                </c:pt>
                <c:pt idx="17">
                  <c:v>226.99</c:v>
                </c:pt>
                <c:pt idx="18">
                  <c:v>224.37</c:v>
                </c:pt>
                <c:pt idx="19">
                  <c:v>221.73</c:v>
                </c:pt>
                <c:pt idx="20">
                  <c:v>219.09</c:v>
                </c:pt>
                <c:pt idx="21">
                  <c:v>216.55</c:v>
                </c:pt>
                <c:pt idx="22">
                  <c:v>214.86</c:v>
                </c:pt>
                <c:pt idx="23">
                  <c:v>212.92</c:v>
                </c:pt>
                <c:pt idx="24">
                  <c:v>211.38</c:v>
                </c:pt>
                <c:pt idx="25">
                  <c:v>209.51</c:v>
                </c:pt>
                <c:pt idx="26">
                  <c:v>208.05</c:v>
                </c:pt>
                <c:pt idx="27">
                  <c:v>206.14</c:v>
                </c:pt>
                <c:pt idx="28">
                  <c:v>204.91</c:v>
                </c:pt>
                <c:pt idx="29">
                  <c:v>203.1</c:v>
                </c:pt>
                <c:pt idx="30">
                  <c:v>201.72</c:v>
                </c:pt>
                <c:pt idx="31">
                  <c:v>199.85</c:v>
                </c:pt>
                <c:pt idx="32">
                  <c:v>198.75</c:v>
                </c:pt>
                <c:pt idx="33">
                  <c:v>197.17</c:v>
                </c:pt>
                <c:pt idx="34">
                  <c:v>195.67</c:v>
                </c:pt>
                <c:pt idx="35">
                  <c:v>194.24</c:v>
                </c:pt>
                <c:pt idx="36">
                  <c:v>192.91</c:v>
                </c:pt>
                <c:pt idx="37">
                  <c:v>191.52</c:v>
                </c:pt>
                <c:pt idx="38">
                  <c:v>190.01</c:v>
                </c:pt>
                <c:pt idx="39">
                  <c:v>188.45</c:v>
                </c:pt>
                <c:pt idx="40">
                  <c:v>186.89</c:v>
                </c:pt>
                <c:pt idx="41">
                  <c:v>184.93</c:v>
                </c:pt>
                <c:pt idx="42">
                  <c:v>183.35</c:v>
                </c:pt>
                <c:pt idx="43">
                  <c:v>181.78</c:v>
                </c:pt>
                <c:pt idx="44">
                  <c:v>180.18</c:v>
                </c:pt>
                <c:pt idx="45">
                  <c:v>178.46</c:v>
                </c:pt>
                <c:pt idx="46">
                  <c:v>176.49</c:v>
                </c:pt>
                <c:pt idx="47">
                  <c:v>174.09</c:v>
                </c:pt>
                <c:pt idx="48">
                  <c:v>172.65</c:v>
                </c:pt>
                <c:pt idx="49">
                  <c:v>172.09</c:v>
                </c:pt>
                <c:pt idx="50">
                  <c:v>173.1</c:v>
                </c:pt>
                <c:pt idx="51">
                  <c:v>174.39</c:v>
                </c:pt>
                <c:pt idx="52">
                  <c:v>175.15</c:v>
                </c:pt>
                <c:pt idx="53">
                  <c:v>175.59</c:v>
                </c:pt>
                <c:pt idx="54">
                  <c:v>176.16</c:v>
                </c:pt>
                <c:pt idx="55">
                  <c:v>176.78</c:v>
                </c:pt>
                <c:pt idx="56">
                  <c:v>177.26</c:v>
                </c:pt>
                <c:pt idx="57">
                  <c:v>177.55</c:v>
                </c:pt>
                <c:pt idx="58">
                  <c:v>177.45</c:v>
                </c:pt>
                <c:pt idx="59">
                  <c:v>177.91</c:v>
                </c:pt>
                <c:pt idx="60">
                  <c:v>178.05</c:v>
                </c:pt>
                <c:pt idx="61">
                  <c:v>178.14</c:v>
                </c:pt>
                <c:pt idx="62">
                  <c:v>178.3</c:v>
                </c:pt>
                <c:pt idx="63">
                  <c:v>178.36</c:v>
                </c:pt>
                <c:pt idx="64">
                  <c:v>178.61</c:v>
                </c:pt>
                <c:pt idx="65">
                  <c:v>178.57</c:v>
                </c:pt>
                <c:pt idx="66">
                  <c:v>178.63</c:v>
                </c:pt>
                <c:pt idx="67">
                  <c:v>178.61</c:v>
                </c:pt>
                <c:pt idx="68">
                  <c:v>178.73</c:v>
                </c:pt>
                <c:pt idx="69">
                  <c:v>178.65</c:v>
                </c:pt>
                <c:pt idx="70">
                  <c:v>178.52</c:v>
                </c:pt>
                <c:pt idx="71">
                  <c:v>177.9</c:v>
                </c:pt>
                <c:pt idx="72">
                  <c:v>177.73</c:v>
                </c:pt>
                <c:pt idx="73">
                  <c:v>177.26</c:v>
                </c:pt>
                <c:pt idx="74">
                  <c:v>177.21</c:v>
                </c:pt>
                <c:pt idx="75">
                  <c:v>176.86</c:v>
                </c:pt>
                <c:pt idx="76">
                  <c:v>176.87</c:v>
                </c:pt>
                <c:pt idx="77">
                  <c:v>176.26</c:v>
                </c:pt>
                <c:pt idx="78">
                  <c:v>175.65</c:v>
                </c:pt>
                <c:pt idx="79">
                  <c:v>175</c:v>
                </c:pt>
                <c:pt idx="80">
                  <c:v>174.02</c:v>
                </c:pt>
                <c:pt idx="81">
                  <c:v>173.63</c:v>
                </c:pt>
                <c:pt idx="82">
                  <c:v>172.92</c:v>
                </c:pt>
                <c:pt idx="83">
                  <c:v>172.45</c:v>
                </c:pt>
                <c:pt idx="84">
                  <c:v>172.02</c:v>
                </c:pt>
                <c:pt idx="85">
                  <c:v>171.42</c:v>
                </c:pt>
                <c:pt idx="86">
                  <c:v>170.99</c:v>
                </c:pt>
                <c:pt idx="87">
                  <c:v>169.85</c:v>
                </c:pt>
                <c:pt idx="88">
                  <c:v>169.29</c:v>
                </c:pt>
                <c:pt idx="89">
                  <c:v>167.78</c:v>
                </c:pt>
                <c:pt idx="90">
                  <c:v>166.34</c:v>
                </c:pt>
                <c:pt idx="91">
                  <c:v>164.65</c:v>
                </c:pt>
                <c:pt idx="92">
                  <c:v>163.16</c:v>
                </c:pt>
                <c:pt idx="93">
                  <c:v>162.26</c:v>
                </c:pt>
                <c:pt idx="94">
                  <c:v>161.91999999999999</c:v>
                </c:pt>
                <c:pt idx="95">
                  <c:v>162.33000000000001</c:v>
                </c:pt>
                <c:pt idx="96">
                  <c:v>162.76</c:v>
                </c:pt>
                <c:pt idx="97">
                  <c:v>162.81</c:v>
                </c:pt>
                <c:pt idx="98">
                  <c:v>163.41</c:v>
                </c:pt>
                <c:pt idx="99">
                  <c:v>163.25</c:v>
                </c:pt>
                <c:pt idx="100">
                  <c:v>163.4</c:v>
                </c:pt>
                <c:pt idx="101">
                  <c:v>163.55000000000001</c:v>
                </c:pt>
                <c:pt idx="102">
                  <c:v>164.73</c:v>
                </c:pt>
                <c:pt idx="103">
                  <c:v>166.02</c:v>
                </c:pt>
                <c:pt idx="104">
                  <c:v>166.96</c:v>
                </c:pt>
                <c:pt idx="105">
                  <c:v>167.53</c:v>
                </c:pt>
                <c:pt idx="106">
                  <c:v>168.44</c:v>
                </c:pt>
                <c:pt idx="107">
                  <c:v>169.13</c:v>
                </c:pt>
                <c:pt idx="108">
                  <c:v>170.31</c:v>
                </c:pt>
                <c:pt idx="109">
                  <c:v>171.48</c:v>
                </c:pt>
                <c:pt idx="110">
                  <c:v>172.52</c:v>
                </c:pt>
                <c:pt idx="111">
                  <c:v>173.41</c:v>
                </c:pt>
                <c:pt idx="112">
                  <c:v>174.55</c:v>
                </c:pt>
                <c:pt idx="113">
                  <c:v>175.33</c:v>
                </c:pt>
                <c:pt idx="114">
                  <c:v>176.11</c:v>
                </c:pt>
                <c:pt idx="115">
                  <c:v>176.55</c:v>
                </c:pt>
                <c:pt idx="116">
                  <c:v>177.58</c:v>
                </c:pt>
                <c:pt idx="117">
                  <c:v>178.12</c:v>
                </c:pt>
                <c:pt idx="118">
                  <c:v>178.57</c:v>
                </c:pt>
                <c:pt idx="119">
                  <c:v>179.12</c:v>
                </c:pt>
                <c:pt idx="120">
                  <c:v>179.63</c:v>
                </c:pt>
                <c:pt idx="121">
                  <c:v>179.49</c:v>
                </c:pt>
                <c:pt idx="122">
                  <c:v>179.95</c:v>
                </c:pt>
                <c:pt idx="123">
                  <c:v>179.98</c:v>
                </c:pt>
                <c:pt idx="124">
                  <c:v>180.16</c:v>
                </c:pt>
                <c:pt idx="125">
                  <c:v>179.78</c:v>
                </c:pt>
                <c:pt idx="126">
                  <c:v>180.37</c:v>
                </c:pt>
                <c:pt idx="127">
                  <c:v>180.46</c:v>
                </c:pt>
                <c:pt idx="128">
                  <c:v>180.36</c:v>
                </c:pt>
                <c:pt idx="129">
                  <c:v>180.63</c:v>
                </c:pt>
                <c:pt idx="130">
                  <c:v>180.78</c:v>
                </c:pt>
                <c:pt idx="131">
                  <c:v>180.74</c:v>
                </c:pt>
                <c:pt idx="132">
                  <c:v>180.11</c:v>
                </c:pt>
                <c:pt idx="133">
                  <c:v>179.73</c:v>
                </c:pt>
                <c:pt idx="134">
                  <c:v>179.25</c:v>
                </c:pt>
                <c:pt idx="135">
                  <c:v>179.42</c:v>
                </c:pt>
                <c:pt idx="136">
                  <c:v>179.94</c:v>
                </c:pt>
                <c:pt idx="137">
                  <c:v>179.84</c:v>
                </c:pt>
                <c:pt idx="138">
                  <c:v>179.95</c:v>
                </c:pt>
                <c:pt idx="139">
                  <c:v>179.69</c:v>
                </c:pt>
                <c:pt idx="140">
                  <c:v>180.21</c:v>
                </c:pt>
                <c:pt idx="141">
                  <c:v>180.58</c:v>
                </c:pt>
                <c:pt idx="142">
                  <c:v>181.33</c:v>
                </c:pt>
                <c:pt idx="143">
                  <c:v>181.3</c:v>
                </c:pt>
                <c:pt idx="144">
                  <c:v>180.95</c:v>
                </c:pt>
                <c:pt idx="145">
                  <c:v>181.09</c:v>
                </c:pt>
                <c:pt idx="146">
                  <c:v>181.29</c:v>
                </c:pt>
                <c:pt idx="147">
                  <c:v>181.57</c:v>
                </c:pt>
                <c:pt idx="148">
                  <c:v>181.49</c:v>
                </c:pt>
                <c:pt idx="149">
                  <c:v>181.39</c:v>
                </c:pt>
                <c:pt idx="150">
                  <c:v>181.1</c:v>
                </c:pt>
                <c:pt idx="151">
                  <c:v>180.49</c:v>
                </c:pt>
                <c:pt idx="152">
                  <c:v>180.03</c:v>
                </c:pt>
                <c:pt idx="153">
                  <c:v>179.88</c:v>
                </c:pt>
                <c:pt idx="154">
                  <c:v>179.8</c:v>
                </c:pt>
                <c:pt idx="155">
                  <c:v>179.72</c:v>
                </c:pt>
                <c:pt idx="156">
                  <c:v>179.83</c:v>
                </c:pt>
                <c:pt idx="157">
                  <c:v>179.55</c:v>
                </c:pt>
                <c:pt idx="158">
                  <c:v>179.42</c:v>
                </c:pt>
                <c:pt idx="159">
                  <c:v>179.03</c:v>
                </c:pt>
                <c:pt idx="160">
                  <c:v>179.44</c:v>
                </c:pt>
                <c:pt idx="161">
                  <c:v>179.95</c:v>
                </c:pt>
                <c:pt idx="162">
                  <c:v>179.62</c:v>
                </c:pt>
                <c:pt idx="163">
                  <c:v>179.82</c:v>
                </c:pt>
                <c:pt idx="164">
                  <c:v>179.97</c:v>
                </c:pt>
                <c:pt idx="165">
                  <c:v>179.97</c:v>
                </c:pt>
                <c:pt idx="166">
                  <c:v>180.03</c:v>
                </c:pt>
                <c:pt idx="167">
                  <c:v>180.39</c:v>
                </c:pt>
                <c:pt idx="168">
                  <c:v>181.32</c:v>
                </c:pt>
                <c:pt idx="169">
                  <c:v>181.16</c:v>
                </c:pt>
                <c:pt idx="170">
                  <c:v>180.92</c:v>
                </c:pt>
                <c:pt idx="171">
                  <c:v>180.11</c:v>
                </c:pt>
                <c:pt idx="172">
                  <c:v>179.88</c:v>
                </c:pt>
                <c:pt idx="173">
                  <c:v>180.23</c:v>
                </c:pt>
                <c:pt idx="174">
                  <c:v>180.8</c:v>
                </c:pt>
                <c:pt idx="175">
                  <c:v>180.52</c:v>
                </c:pt>
                <c:pt idx="176">
                  <c:v>180.58</c:v>
                </c:pt>
                <c:pt idx="177">
                  <c:v>180.1</c:v>
                </c:pt>
                <c:pt idx="178">
                  <c:v>179.94</c:v>
                </c:pt>
                <c:pt idx="179">
                  <c:v>180.66</c:v>
                </c:pt>
                <c:pt idx="180">
                  <c:v>181.43</c:v>
                </c:pt>
                <c:pt idx="181">
                  <c:v>181.72</c:v>
                </c:pt>
                <c:pt idx="182">
                  <c:v>182.28</c:v>
                </c:pt>
                <c:pt idx="183">
                  <c:v>182.11</c:v>
                </c:pt>
                <c:pt idx="184">
                  <c:v>181.81</c:v>
                </c:pt>
                <c:pt idx="185">
                  <c:v>181.76</c:v>
                </c:pt>
                <c:pt idx="186">
                  <c:v>182.59</c:v>
                </c:pt>
                <c:pt idx="187">
                  <c:v>183.74</c:v>
                </c:pt>
                <c:pt idx="188">
                  <c:v>184.48</c:v>
                </c:pt>
                <c:pt idx="189">
                  <c:v>184.82</c:v>
                </c:pt>
                <c:pt idx="190">
                  <c:v>184.75</c:v>
                </c:pt>
                <c:pt idx="191">
                  <c:v>184.59</c:v>
                </c:pt>
                <c:pt idx="192">
                  <c:v>184.89</c:v>
                </c:pt>
                <c:pt idx="193">
                  <c:v>184.77</c:v>
                </c:pt>
                <c:pt idx="194">
                  <c:v>185.31</c:v>
                </c:pt>
                <c:pt idx="195">
                  <c:v>185.61</c:v>
                </c:pt>
                <c:pt idx="196">
                  <c:v>186.07</c:v>
                </c:pt>
                <c:pt idx="197">
                  <c:v>186.66</c:v>
                </c:pt>
                <c:pt idx="198">
                  <c:v>187.62</c:v>
                </c:pt>
                <c:pt idx="199">
                  <c:v>187.87</c:v>
                </c:pt>
                <c:pt idx="200">
                  <c:v>188.36</c:v>
                </c:pt>
                <c:pt idx="201">
                  <c:v>189.26</c:v>
                </c:pt>
                <c:pt idx="202">
                  <c:v>189.32</c:v>
                </c:pt>
                <c:pt idx="203">
                  <c:v>190.31</c:v>
                </c:pt>
                <c:pt idx="204">
                  <c:v>189.66</c:v>
                </c:pt>
                <c:pt idx="205">
                  <c:v>188.75</c:v>
                </c:pt>
                <c:pt idx="206">
                  <c:v>188.15</c:v>
                </c:pt>
                <c:pt idx="207">
                  <c:v>187.49</c:v>
                </c:pt>
                <c:pt idx="208">
                  <c:v>187.02</c:v>
                </c:pt>
                <c:pt idx="209">
                  <c:v>186.29</c:v>
                </c:pt>
                <c:pt idx="210">
                  <c:v>185.76</c:v>
                </c:pt>
                <c:pt idx="211">
                  <c:v>185.26</c:v>
                </c:pt>
                <c:pt idx="212">
                  <c:v>184.61</c:v>
                </c:pt>
                <c:pt idx="213">
                  <c:v>183.97</c:v>
                </c:pt>
                <c:pt idx="214">
                  <c:v>183.34</c:v>
                </c:pt>
                <c:pt idx="215">
                  <c:v>182.61</c:v>
                </c:pt>
                <c:pt idx="216">
                  <c:v>182.08</c:v>
                </c:pt>
                <c:pt idx="217">
                  <c:v>181.47</c:v>
                </c:pt>
                <c:pt idx="218">
                  <c:v>180.59</c:v>
                </c:pt>
                <c:pt idx="219">
                  <c:v>180.23</c:v>
                </c:pt>
                <c:pt idx="220">
                  <c:v>179.52</c:v>
                </c:pt>
                <c:pt idx="221">
                  <c:v>178.85</c:v>
                </c:pt>
                <c:pt idx="222">
                  <c:v>177.99</c:v>
                </c:pt>
                <c:pt idx="223">
                  <c:v>177.42</c:v>
                </c:pt>
                <c:pt idx="224">
                  <c:v>176.7</c:v>
                </c:pt>
                <c:pt idx="225">
                  <c:v>175.78</c:v>
                </c:pt>
                <c:pt idx="226">
                  <c:v>175.42</c:v>
                </c:pt>
                <c:pt idx="227">
                  <c:v>174.88</c:v>
                </c:pt>
                <c:pt idx="228">
                  <c:v>174.08</c:v>
                </c:pt>
                <c:pt idx="229">
                  <c:v>173.29</c:v>
                </c:pt>
                <c:pt idx="230">
                  <c:v>172.8</c:v>
                </c:pt>
                <c:pt idx="231">
                  <c:v>171.79</c:v>
                </c:pt>
                <c:pt idx="232">
                  <c:v>171.28</c:v>
                </c:pt>
                <c:pt idx="233">
                  <c:v>170.76</c:v>
                </c:pt>
                <c:pt idx="234">
                  <c:v>170.49</c:v>
                </c:pt>
                <c:pt idx="235">
                  <c:v>169.44</c:v>
                </c:pt>
                <c:pt idx="236">
                  <c:v>168.55</c:v>
                </c:pt>
                <c:pt idx="237">
                  <c:v>167.71</c:v>
                </c:pt>
                <c:pt idx="238">
                  <c:v>166.59</c:v>
                </c:pt>
                <c:pt idx="239">
                  <c:v>165.88</c:v>
                </c:pt>
                <c:pt idx="240">
                  <c:v>165.41</c:v>
                </c:pt>
                <c:pt idx="241">
                  <c:v>164.23</c:v>
                </c:pt>
                <c:pt idx="242">
                  <c:v>163.72</c:v>
                </c:pt>
                <c:pt idx="243">
                  <c:v>163.03</c:v>
                </c:pt>
                <c:pt idx="244">
                  <c:v>161.97</c:v>
                </c:pt>
                <c:pt idx="245">
                  <c:v>161.01</c:v>
                </c:pt>
                <c:pt idx="246">
                  <c:v>160.97</c:v>
                </c:pt>
                <c:pt idx="247">
                  <c:v>160.61000000000001</c:v>
                </c:pt>
                <c:pt idx="248">
                  <c:v>160.22</c:v>
                </c:pt>
                <c:pt idx="249">
                  <c:v>159.84</c:v>
                </c:pt>
                <c:pt idx="250">
                  <c:v>158.82</c:v>
                </c:pt>
                <c:pt idx="251">
                  <c:v>158.44999999999999</c:v>
                </c:pt>
                <c:pt idx="252">
                  <c:v>157.78</c:v>
                </c:pt>
                <c:pt idx="253">
                  <c:v>157.33000000000001</c:v>
                </c:pt>
                <c:pt idx="254">
                  <c:v>156.88999999999999</c:v>
                </c:pt>
                <c:pt idx="255">
                  <c:v>155.99</c:v>
                </c:pt>
                <c:pt idx="256">
                  <c:v>155.13999999999999</c:v>
                </c:pt>
                <c:pt idx="257">
                  <c:v>154.47</c:v>
                </c:pt>
                <c:pt idx="258">
                  <c:v>154.29</c:v>
                </c:pt>
                <c:pt idx="259">
                  <c:v>154.05000000000001</c:v>
                </c:pt>
                <c:pt idx="260">
                  <c:v>153.91999999999999</c:v>
                </c:pt>
                <c:pt idx="261">
                  <c:v>153.33000000000001</c:v>
                </c:pt>
                <c:pt idx="262">
                  <c:v>153.22999999999999</c:v>
                </c:pt>
                <c:pt idx="263">
                  <c:v>152.47999999999999</c:v>
                </c:pt>
                <c:pt idx="264">
                  <c:v>152.02000000000001</c:v>
                </c:pt>
                <c:pt idx="265">
                  <c:v>150.86000000000001</c:v>
                </c:pt>
                <c:pt idx="266">
                  <c:v>150.47999999999999</c:v>
                </c:pt>
                <c:pt idx="267">
                  <c:v>149.41999999999999</c:v>
                </c:pt>
                <c:pt idx="268">
                  <c:v>149.12</c:v>
                </c:pt>
                <c:pt idx="269">
                  <c:v>149.08000000000001</c:v>
                </c:pt>
                <c:pt idx="270">
                  <c:v>148.58000000000001</c:v>
                </c:pt>
                <c:pt idx="271">
                  <c:v>148.83000000000001</c:v>
                </c:pt>
                <c:pt idx="272">
                  <c:v>148.47</c:v>
                </c:pt>
                <c:pt idx="273">
                  <c:v>148.22999999999999</c:v>
                </c:pt>
                <c:pt idx="274">
                  <c:v>148.01</c:v>
                </c:pt>
                <c:pt idx="275">
                  <c:v>147.30000000000001</c:v>
                </c:pt>
                <c:pt idx="276">
                  <c:v>147.01</c:v>
                </c:pt>
                <c:pt idx="277">
                  <c:v>146.63999999999999</c:v>
                </c:pt>
                <c:pt idx="278">
                  <c:v>146.02000000000001</c:v>
                </c:pt>
                <c:pt idx="279">
                  <c:v>145.24</c:v>
                </c:pt>
                <c:pt idx="280">
                  <c:v>144.88999999999999</c:v>
                </c:pt>
                <c:pt idx="281">
                  <c:v>144.36000000000001</c:v>
                </c:pt>
                <c:pt idx="282">
                  <c:v>143.74</c:v>
                </c:pt>
                <c:pt idx="283">
                  <c:v>142.83000000000001</c:v>
                </c:pt>
                <c:pt idx="284">
                  <c:v>142.91</c:v>
                </c:pt>
                <c:pt idx="285">
                  <c:v>143.21</c:v>
                </c:pt>
                <c:pt idx="286">
                  <c:v>142.81</c:v>
                </c:pt>
                <c:pt idx="287">
                  <c:v>142.08000000000001</c:v>
                </c:pt>
                <c:pt idx="288">
                  <c:v>141.34</c:v>
                </c:pt>
                <c:pt idx="289">
                  <c:v>140.49</c:v>
                </c:pt>
                <c:pt idx="290">
                  <c:v>140.30000000000001</c:v>
                </c:pt>
                <c:pt idx="291">
                  <c:v>140.26</c:v>
                </c:pt>
                <c:pt idx="292">
                  <c:v>140.5</c:v>
                </c:pt>
                <c:pt idx="293">
                  <c:v>140.29</c:v>
                </c:pt>
                <c:pt idx="294">
                  <c:v>140.82</c:v>
                </c:pt>
                <c:pt idx="295">
                  <c:v>140.55000000000001</c:v>
                </c:pt>
                <c:pt idx="296">
                  <c:v>139.99</c:v>
                </c:pt>
                <c:pt idx="297">
                  <c:v>139.80000000000001</c:v>
                </c:pt>
                <c:pt idx="298">
                  <c:v>139.22</c:v>
                </c:pt>
                <c:pt idx="299">
                  <c:v>139.11000000000001</c:v>
                </c:pt>
                <c:pt idx="300">
                  <c:v>138.55000000000001</c:v>
                </c:pt>
                <c:pt idx="301">
                  <c:v>138.38</c:v>
                </c:pt>
                <c:pt idx="302">
                  <c:v>138.36000000000001</c:v>
                </c:pt>
                <c:pt idx="303">
                  <c:v>137.72999999999999</c:v>
                </c:pt>
                <c:pt idx="304">
                  <c:v>137.44999999999999</c:v>
                </c:pt>
                <c:pt idx="305">
                  <c:v>137.18</c:v>
                </c:pt>
                <c:pt idx="306">
                  <c:v>136.66999999999999</c:v>
                </c:pt>
                <c:pt idx="307">
                  <c:v>136.88999999999999</c:v>
                </c:pt>
                <c:pt idx="308">
                  <c:v>136.46</c:v>
                </c:pt>
                <c:pt idx="309">
                  <c:v>136.04</c:v>
                </c:pt>
                <c:pt idx="310">
                  <c:v>135.51</c:v>
                </c:pt>
                <c:pt idx="311">
                  <c:v>135.4</c:v>
                </c:pt>
                <c:pt idx="312">
                  <c:v>134.81</c:v>
                </c:pt>
                <c:pt idx="313">
                  <c:v>134.71</c:v>
                </c:pt>
                <c:pt idx="314">
                  <c:v>134.57</c:v>
                </c:pt>
                <c:pt idx="315">
                  <c:v>134.5</c:v>
                </c:pt>
                <c:pt idx="316">
                  <c:v>134.22999999999999</c:v>
                </c:pt>
                <c:pt idx="317">
                  <c:v>133.86000000000001</c:v>
                </c:pt>
                <c:pt idx="318">
                  <c:v>133.06</c:v>
                </c:pt>
                <c:pt idx="319">
                  <c:v>133.03</c:v>
                </c:pt>
                <c:pt idx="320">
                  <c:v>133.35</c:v>
                </c:pt>
                <c:pt idx="321">
                  <c:v>133.52000000000001</c:v>
                </c:pt>
                <c:pt idx="322">
                  <c:v>132.9</c:v>
                </c:pt>
                <c:pt idx="323">
                  <c:v>132.5</c:v>
                </c:pt>
                <c:pt idx="324">
                  <c:v>132.43</c:v>
                </c:pt>
                <c:pt idx="325">
                  <c:v>132.56</c:v>
                </c:pt>
                <c:pt idx="326">
                  <c:v>131.87</c:v>
                </c:pt>
                <c:pt idx="327">
                  <c:v>131.38999999999999</c:v>
                </c:pt>
                <c:pt idx="328">
                  <c:v>131.16999999999999</c:v>
                </c:pt>
                <c:pt idx="329">
                  <c:v>130.87</c:v>
                </c:pt>
                <c:pt idx="330">
                  <c:v>130.81</c:v>
                </c:pt>
                <c:pt idx="331">
                  <c:v>130.19</c:v>
                </c:pt>
                <c:pt idx="332">
                  <c:v>129.35</c:v>
                </c:pt>
                <c:pt idx="333">
                  <c:v>128.51</c:v>
                </c:pt>
                <c:pt idx="334">
                  <c:v>127.86</c:v>
                </c:pt>
                <c:pt idx="335">
                  <c:v>127.85</c:v>
                </c:pt>
                <c:pt idx="336">
                  <c:v>128.09</c:v>
                </c:pt>
                <c:pt idx="337">
                  <c:v>128.30000000000001</c:v>
                </c:pt>
                <c:pt idx="338">
                  <c:v>127.94</c:v>
                </c:pt>
                <c:pt idx="339">
                  <c:v>127.68</c:v>
                </c:pt>
                <c:pt idx="340">
                  <c:v>127.14</c:v>
                </c:pt>
                <c:pt idx="341">
                  <c:v>126.63</c:v>
                </c:pt>
                <c:pt idx="342">
                  <c:v>126.75</c:v>
                </c:pt>
                <c:pt idx="343">
                  <c:v>126.81</c:v>
                </c:pt>
                <c:pt idx="344">
                  <c:v>126.03</c:v>
                </c:pt>
                <c:pt idx="345">
                  <c:v>125.79</c:v>
                </c:pt>
                <c:pt idx="346">
                  <c:v>126.2</c:v>
                </c:pt>
                <c:pt idx="347">
                  <c:v>126.39</c:v>
                </c:pt>
                <c:pt idx="348">
                  <c:v>126.56</c:v>
                </c:pt>
                <c:pt idx="349">
                  <c:v>126.43</c:v>
                </c:pt>
                <c:pt idx="350">
                  <c:v>126.13</c:v>
                </c:pt>
                <c:pt idx="351">
                  <c:v>125.72</c:v>
                </c:pt>
                <c:pt idx="352">
                  <c:v>125.78</c:v>
                </c:pt>
                <c:pt idx="353">
                  <c:v>126.01</c:v>
                </c:pt>
                <c:pt idx="354">
                  <c:v>126.19</c:v>
                </c:pt>
                <c:pt idx="355">
                  <c:v>125.95</c:v>
                </c:pt>
                <c:pt idx="356">
                  <c:v>126.18</c:v>
                </c:pt>
                <c:pt idx="357">
                  <c:v>126.01</c:v>
                </c:pt>
                <c:pt idx="358">
                  <c:v>125.59</c:v>
                </c:pt>
                <c:pt idx="359">
                  <c:v>125.46</c:v>
                </c:pt>
                <c:pt idx="360">
                  <c:v>125.2</c:v>
                </c:pt>
                <c:pt idx="361">
                  <c:v>125.3</c:v>
                </c:pt>
                <c:pt idx="362">
                  <c:v>125.13</c:v>
                </c:pt>
                <c:pt idx="363">
                  <c:v>125.14</c:v>
                </c:pt>
                <c:pt idx="364">
                  <c:v>124.62</c:v>
                </c:pt>
                <c:pt idx="365">
                  <c:v>124.22</c:v>
                </c:pt>
                <c:pt idx="366">
                  <c:v>123.6</c:v>
                </c:pt>
                <c:pt idx="367">
                  <c:v>123.51</c:v>
                </c:pt>
                <c:pt idx="368">
                  <c:v>123.09</c:v>
                </c:pt>
                <c:pt idx="369">
                  <c:v>123.54</c:v>
                </c:pt>
                <c:pt idx="370">
                  <c:v>124.22</c:v>
                </c:pt>
                <c:pt idx="371">
                  <c:v>124.53</c:v>
                </c:pt>
                <c:pt idx="372">
                  <c:v>124.63</c:v>
                </c:pt>
                <c:pt idx="373">
                  <c:v>124.58</c:v>
                </c:pt>
                <c:pt idx="374">
                  <c:v>124.46</c:v>
                </c:pt>
                <c:pt idx="375">
                  <c:v>124.91</c:v>
                </c:pt>
                <c:pt idx="376">
                  <c:v>124.51</c:v>
                </c:pt>
                <c:pt idx="377">
                  <c:v>124.12</c:v>
                </c:pt>
                <c:pt idx="378">
                  <c:v>124.14</c:v>
                </c:pt>
                <c:pt idx="379">
                  <c:v>124.22</c:v>
                </c:pt>
                <c:pt idx="380">
                  <c:v>124.37</c:v>
                </c:pt>
                <c:pt idx="381">
                  <c:v>124.43</c:v>
                </c:pt>
                <c:pt idx="382">
                  <c:v>124.53</c:v>
                </c:pt>
              </c:numCache>
            </c:numRef>
          </c:yVal>
          <c:smooth val="0"/>
          <c:extLst>
            <c:ext xmlns:c16="http://schemas.microsoft.com/office/drawing/2014/chart" uri="{C3380CC4-5D6E-409C-BE32-E72D297353CC}">
              <c16:uniqueId val="{00000001-7FFD-459E-BD09-98DC77CB3F1C}"/>
            </c:ext>
          </c:extLst>
        </c:ser>
        <c:ser>
          <c:idx val="2"/>
          <c:order val="2"/>
          <c:tx>
            <c:v>12 kW/m2</c:v>
          </c:tx>
          <c:spPr>
            <a:ln w="12700" cap="rnd">
              <a:solidFill>
                <a:srgbClr val="92D050"/>
              </a:solidFill>
              <a:round/>
            </a:ln>
            <a:effectLst/>
          </c:spPr>
          <c:marker>
            <c:symbol val="none"/>
          </c:marker>
          <c:xVal>
            <c:numRef>
              <c:f>'90'!$B$17:$PW$17</c:f>
              <c:numCache>
                <c:formatCode>General</c:formatCode>
                <c:ptCount val="438"/>
                <c:pt idx="0">
                  <c:v>-0.37761</c:v>
                </c:pt>
                <c:pt idx="1">
                  <c:v>-0.37453999999999998</c:v>
                </c:pt>
                <c:pt idx="2">
                  <c:v>-0.37152000000000002</c:v>
                </c:pt>
                <c:pt idx="3">
                  <c:v>-0.36853999999999998</c:v>
                </c:pt>
                <c:pt idx="4">
                  <c:v>-0.36559000000000003</c:v>
                </c:pt>
                <c:pt idx="5">
                  <c:v>-0.36268</c:v>
                </c:pt>
                <c:pt idx="6">
                  <c:v>-0.35979</c:v>
                </c:pt>
                <c:pt idx="7">
                  <c:v>-0.35693999999999998</c:v>
                </c:pt>
                <c:pt idx="8">
                  <c:v>-0.35410999999999998</c:v>
                </c:pt>
                <c:pt idx="9">
                  <c:v>-0.3513</c:v>
                </c:pt>
                <c:pt idx="10">
                  <c:v>-0.34852</c:v>
                </c:pt>
                <c:pt idx="11">
                  <c:v>-0.34576000000000001</c:v>
                </c:pt>
                <c:pt idx="12">
                  <c:v>-0.34301999999999999</c:v>
                </c:pt>
                <c:pt idx="13">
                  <c:v>-0.34029999999999999</c:v>
                </c:pt>
                <c:pt idx="14">
                  <c:v>-0.33760000000000001</c:v>
                </c:pt>
                <c:pt idx="15">
                  <c:v>-0.33492</c:v>
                </c:pt>
                <c:pt idx="16">
                  <c:v>-0.33227000000000001</c:v>
                </c:pt>
                <c:pt idx="17">
                  <c:v>-0.32962000000000002</c:v>
                </c:pt>
                <c:pt idx="18">
                  <c:v>-0.32700000000000001</c:v>
                </c:pt>
                <c:pt idx="19">
                  <c:v>-0.32440000000000002</c:v>
                </c:pt>
                <c:pt idx="20">
                  <c:v>-0.32180999999999998</c:v>
                </c:pt>
                <c:pt idx="21">
                  <c:v>-0.31923000000000001</c:v>
                </c:pt>
                <c:pt idx="22">
                  <c:v>-0.31667000000000001</c:v>
                </c:pt>
                <c:pt idx="23">
                  <c:v>-0.31413000000000002</c:v>
                </c:pt>
                <c:pt idx="24">
                  <c:v>-0.31159999999999999</c:v>
                </c:pt>
                <c:pt idx="25">
                  <c:v>-0.30908000000000002</c:v>
                </c:pt>
                <c:pt idx="26">
                  <c:v>-0.30657000000000001</c:v>
                </c:pt>
                <c:pt idx="27">
                  <c:v>-0.30408000000000002</c:v>
                </c:pt>
                <c:pt idx="28">
                  <c:v>-0.30159999999999998</c:v>
                </c:pt>
                <c:pt idx="29">
                  <c:v>-0.29913000000000001</c:v>
                </c:pt>
                <c:pt idx="30">
                  <c:v>-0.29666999999999999</c:v>
                </c:pt>
                <c:pt idx="31">
                  <c:v>-0.29421999999999998</c:v>
                </c:pt>
                <c:pt idx="32">
                  <c:v>-0.29177999999999998</c:v>
                </c:pt>
                <c:pt idx="33">
                  <c:v>-0.28935</c:v>
                </c:pt>
                <c:pt idx="34">
                  <c:v>-0.28693000000000002</c:v>
                </c:pt>
                <c:pt idx="35">
                  <c:v>-0.28453000000000001</c:v>
                </c:pt>
                <c:pt idx="36">
                  <c:v>-0.28212999999999999</c:v>
                </c:pt>
                <c:pt idx="37">
                  <c:v>-0.27973999999999999</c:v>
                </c:pt>
                <c:pt idx="38">
                  <c:v>-0.27737000000000001</c:v>
                </c:pt>
                <c:pt idx="39">
                  <c:v>-0.27500000000000002</c:v>
                </c:pt>
                <c:pt idx="40">
                  <c:v>-0.27263999999999999</c:v>
                </c:pt>
                <c:pt idx="41">
                  <c:v>-0.27029999999999998</c:v>
                </c:pt>
                <c:pt idx="42">
                  <c:v>-0.26795999999999998</c:v>
                </c:pt>
                <c:pt idx="43">
                  <c:v>-0.26563999999999999</c:v>
                </c:pt>
                <c:pt idx="44">
                  <c:v>-0.26332</c:v>
                </c:pt>
                <c:pt idx="45">
                  <c:v>-0.26101999999999997</c:v>
                </c:pt>
                <c:pt idx="46">
                  <c:v>-0.25873000000000002</c:v>
                </c:pt>
                <c:pt idx="47">
                  <c:v>-0.25645000000000001</c:v>
                </c:pt>
                <c:pt idx="48">
                  <c:v>-0.25418000000000002</c:v>
                </c:pt>
                <c:pt idx="49">
                  <c:v>-0.25191000000000002</c:v>
                </c:pt>
                <c:pt idx="50">
                  <c:v>-0.24965999999999999</c:v>
                </c:pt>
                <c:pt idx="51">
                  <c:v>-0.24740000000000001</c:v>
                </c:pt>
                <c:pt idx="52">
                  <c:v>-0.24515999999999999</c:v>
                </c:pt>
                <c:pt idx="53">
                  <c:v>-0.24290999999999999</c:v>
                </c:pt>
                <c:pt idx="54">
                  <c:v>-0.24066000000000001</c:v>
                </c:pt>
                <c:pt idx="55">
                  <c:v>-0.23841999999999999</c:v>
                </c:pt>
                <c:pt idx="56">
                  <c:v>-0.23618</c:v>
                </c:pt>
                <c:pt idx="57">
                  <c:v>-0.23394000000000001</c:v>
                </c:pt>
                <c:pt idx="58">
                  <c:v>-0.23169999999999999</c:v>
                </c:pt>
                <c:pt idx="59">
                  <c:v>-0.22946</c:v>
                </c:pt>
                <c:pt idx="60">
                  <c:v>-0.22722999999999999</c:v>
                </c:pt>
                <c:pt idx="61">
                  <c:v>-0.22499</c:v>
                </c:pt>
                <c:pt idx="62">
                  <c:v>-0.22276000000000001</c:v>
                </c:pt>
                <c:pt idx="63">
                  <c:v>-0.22051999999999999</c:v>
                </c:pt>
                <c:pt idx="64">
                  <c:v>-0.21829000000000001</c:v>
                </c:pt>
                <c:pt idx="65">
                  <c:v>-0.21606</c:v>
                </c:pt>
                <c:pt idx="66">
                  <c:v>-0.21384</c:v>
                </c:pt>
                <c:pt idx="67">
                  <c:v>-0.21160999999999999</c:v>
                </c:pt>
                <c:pt idx="68">
                  <c:v>-0.20938999999999999</c:v>
                </c:pt>
                <c:pt idx="69">
                  <c:v>-0.20716999999999999</c:v>
                </c:pt>
                <c:pt idx="70">
                  <c:v>-0.20494999999999999</c:v>
                </c:pt>
                <c:pt idx="71">
                  <c:v>-0.20274</c:v>
                </c:pt>
                <c:pt idx="72">
                  <c:v>-0.20053000000000001</c:v>
                </c:pt>
                <c:pt idx="73">
                  <c:v>-0.19832</c:v>
                </c:pt>
                <c:pt idx="74">
                  <c:v>-0.19611999999999999</c:v>
                </c:pt>
                <c:pt idx="75">
                  <c:v>-0.19392000000000001</c:v>
                </c:pt>
                <c:pt idx="76">
                  <c:v>-0.19173000000000001</c:v>
                </c:pt>
                <c:pt idx="77">
                  <c:v>-0.18953999999999999</c:v>
                </c:pt>
                <c:pt idx="78">
                  <c:v>-0.18734999999999999</c:v>
                </c:pt>
                <c:pt idx="79">
                  <c:v>-0.18517</c:v>
                </c:pt>
                <c:pt idx="80">
                  <c:v>-0.183</c:v>
                </c:pt>
                <c:pt idx="81">
                  <c:v>-0.18082999999999999</c:v>
                </c:pt>
                <c:pt idx="82">
                  <c:v>-0.17866000000000001</c:v>
                </c:pt>
                <c:pt idx="83">
                  <c:v>-0.17649999999999999</c:v>
                </c:pt>
                <c:pt idx="84">
                  <c:v>-0.17435</c:v>
                </c:pt>
                <c:pt idx="85">
                  <c:v>-0.17219999999999999</c:v>
                </c:pt>
                <c:pt idx="86">
                  <c:v>-0.17005000000000001</c:v>
                </c:pt>
                <c:pt idx="87">
                  <c:v>-0.16791</c:v>
                </c:pt>
                <c:pt idx="88">
                  <c:v>-0.16578000000000001</c:v>
                </c:pt>
                <c:pt idx="89">
                  <c:v>-0.16366</c:v>
                </c:pt>
                <c:pt idx="90">
                  <c:v>-0.16153999999999999</c:v>
                </c:pt>
                <c:pt idx="91">
                  <c:v>-0.15942999999999999</c:v>
                </c:pt>
                <c:pt idx="92">
                  <c:v>-0.15733</c:v>
                </c:pt>
                <c:pt idx="93">
                  <c:v>-0.15523000000000001</c:v>
                </c:pt>
                <c:pt idx="94">
                  <c:v>-0.15315000000000001</c:v>
                </c:pt>
                <c:pt idx="95">
                  <c:v>-0.15106</c:v>
                </c:pt>
                <c:pt idx="96">
                  <c:v>-0.14899000000000001</c:v>
                </c:pt>
                <c:pt idx="97">
                  <c:v>-0.14691000000000001</c:v>
                </c:pt>
                <c:pt idx="98">
                  <c:v>-0.14484</c:v>
                </c:pt>
                <c:pt idx="99">
                  <c:v>-0.14277000000000001</c:v>
                </c:pt>
                <c:pt idx="100">
                  <c:v>-0.14071</c:v>
                </c:pt>
                <c:pt idx="101">
                  <c:v>-0.13864000000000001</c:v>
                </c:pt>
                <c:pt idx="102">
                  <c:v>-0.13658000000000001</c:v>
                </c:pt>
                <c:pt idx="103">
                  <c:v>-0.13452</c:v>
                </c:pt>
                <c:pt idx="104">
                  <c:v>-0.13245000000000001</c:v>
                </c:pt>
                <c:pt idx="105">
                  <c:v>-0.13039000000000001</c:v>
                </c:pt>
                <c:pt idx="106">
                  <c:v>-0.12831999999999999</c:v>
                </c:pt>
                <c:pt idx="107">
                  <c:v>-0.12626000000000001</c:v>
                </c:pt>
                <c:pt idx="108">
                  <c:v>-0.12418999999999999</c:v>
                </c:pt>
                <c:pt idx="109">
                  <c:v>-0.12212000000000001</c:v>
                </c:pt>
                <c:pt idx="110">
                  <c:v>-0.12005</c:v>
                </c:pt>
                <c:pt idx="111">
                  <c:v>-0.11798</c:v>
                </c:pt>
                <c:pt idx="112">
                  <c:v>-0.1159</c:v>
                </c:pt>
                <c:pt idx="113">
                  <c:v>-0.11383</c:v>
                </c:pt>
                <c:pt idx="114">
                  <c:v>-0.11175</c:v>
                </c:pt>
                <c:pt idx="115">
                  <c:v>-0.10967</c:v>
                </c:pt>
                <c:pt idx="116">
                  <c:v>-0.10759000000000001</c:v>
                </c:pt>
                <c:pt idx="117">
                  <c:v>-0.10551000000000001</c:v>
                </c:pt>
                <c:pt idx="118">
                  <c:v>-0.10342999999999999</c:v>
                </c:pt>
                <c:pt idx="119">
                  <c:v>-0.10135</c:v>
                </c:pt>
                <c:pt idx="120">
                  <c:v>-9.9273E-2</c:v>
                </c:pt>
                <c:pt idx="121">
                  <c:v>-9.7194000000000003E-2</c:v>
                </c:pt>
                <c:pt idx="122">
                  <c:v>-9.5116000000000006E-2</c:v>
                </c:pt>
                <c:pt idx="123">
                  <c:v>-9.3038999999999997E-2</c:v>
                </c:pt>
                <c:pt idx="124">
                  <c:v>-9.0964000000000003E-2</c:v>
                </c:pt>
                <c:pt idx="125">
                  <c:v>-8.8889999999999997E-2</c:v>
                </c:pt>
                <c:pt idx="126">
                  <c:v>-8.6818999999999993E-2</c:v>
                </c:pt>
                <c:pt idx="127">
                  <c:v>-8.4750000000000006E-2</c:v>
                </c:pt>
                <c:pt idx="128">
                  <c:v>-8.2683000000000006E-2</c:v>
                </c:pt>
                <c:pt idx="129">
                  <c:v>-8.0617999999999995E-2</c:v>
                </c:pt>
                <c:pt idx="130">
                  <c:v>-7.8556000000000001E-2</c:v>
                </c:pt>
                <c:pt idx="131">
                  <c:v>-7.6496999999999996E-2</c:v>
                </c:pt>
                <c:pt idx="132">
                  <c:v>-7.4440999999999993E-2</c:v>
                </c:pt>
                <c:pt idx="133">
                  <c:v>-7.2388999999999995E-2</c:v>
                </c:pt>
                <c:pt idx="134">
                  <c:v>-7.0338999999999999E-2</c:v>
                </c:pt>
                <c:pt idx="135">
                  <c:v>-6.8293000000000006E-2</c:v>
                </c:pt>
                <c:pt idx="136">
                  <c:v>-6.6249000000000002E-2</c:v>
                </c:pt>
                <c:pt idx="137">
                  <c:v>-6.4209000000000002E-2</c:v>
                </c:pt>
                <c:pt idx="138">
                  <c:v>-6.2171999999999998E-2</c:v>
                </c:pt>
                <c:pt idx="139">
                  <c:v>-6.0137000000000003E-2</c:v>
                </c:pt>
                <c:pt idx="140">
                  <c:v>-5.8104999999999997E-2</c:v>
                </c:pt>
                <c:pt idx="141">
                  <c:v>-5.6075E-2</c:v>
                </c:pt>
                <c:pt idx="142">
                  <c:v>-5.4047999999999999E-2</c:v>
                </c:pt>
                <c:pt idx="143">
                  <c:v>-5.2021999999999999E-2</c:v>
                </c:pt>
                <c:pt idx="144">
                  <c:v>-0.05</c:v>
                </c:pt>
                <c:pt idx="145">
                  <c:v>-4.7979000000000001E-2</c:v>
                </c:pt>
                <c:pt idx="146">
                  <c:v>-4.5961000000000002E-2</c:v>
                </c:pt>
                <c:pt idx="147">
                  <c:v>-4.3944999999999998E-2</c:v>
                </c:pt>
                <c:pt idx="148">
                  <c:v>-4.1931999999999997E-2</c:v>
                </c:pt>
                <c:pt idx="149">
                  <c:v>-3.9920999999999998E-2</c:v>
                </c:pt>
                <c:pt idx="150">
                  <c:v>-3.7919000000000001E-2</c:v>
                </c:pt>
                <c:pt idx="151">
                  <c:v>-3.5924999999999999E-2</c:v>
                </c:pt>
                <c:pt idx="152">
                  <c:v>-3.3940999999999999E-2</c:v>
                </c:pt>
                <c:pt idx="153">
                  <c:v>-3.1967000000000002E-2</c:v>
                </c:pt>
                <c:pt idx="154">
                  <c:v>-3.0002999999999998E-2</c:v>
                </c:pt>
                <c:pt idx="155">
                  <c:v>-2.8051E-2</c:v>
                </c:pt>
                <c:pt idx="156">
                  <c:v>-2.6103999999999999E-2</c:v>
                </c:pt>
                <c:pt idx="157">
                  <c:v>-2.4164000000000001E-2</c:v>
                </c:pt>
                <c:pt idx="158">
                  <c:v>-2.2228999999999999E-2</c:v>
                </c:pt>
                <c:pt idx="159">
                  <c:v>-2.0299000000000001E-2</c:v>
                </c:pt>
                <c:pt idx="160">
                  <c:v>-1.8374000000000001E-2</c:v>
                </c:pt>
                <c:pt idx="161">
                  <c:v>-1.6452000000000001E-2</c:v>
                </c:pt>
                <c:pt idx="162">
                  <c:v>-1.4534E-2</c:v>
                </c:pt>
                <c:pt idx="163">
                  <c:v>-1.2619E-2</c:v>
                </c:pt>
                <c:pt idx="164">
                  <c:v>-1.0708000000000001E-2</c:v>
                </c:pt>
                <c:pt idx="165">
                  <c:v>-8.7986999999999996E-3</c:v>
                </c:pt>
                <c:pt idx="166">
                  <c:v>-6.8913999999999998E-3</c:v>
                </c:pt>
                <c:pt idx="167">
                  <c:v>-4.9864000000000002E-3</c:v>
                </c:pt>
                <c:pt idx="168">
                  <c:v>-3.0848E-3</c:v>
                </c:pt>
                <c:pt idx="169">
                  <c:v>-1.1869999999999999E-3</c:v>
                </c:pt>
                <c:pt idx="170">
                  <c:v>7.0711999999999999E-4</c:v>
                </c:pt>
                <c:pt idx="171">
                  <c:v>2.5974000000000001E-3</c:v>
                </c:pt>
                <c:pt idx="172">
                  <c:v>4.4835999999999999E-3</c:v>
                </c:pt>
                <c:pt idx="173">
                  <c:v>6.3658999999999999E-3</c:v>
                </c:pt>
                <c:pt idx="174">
                  <c:v>8.2441000000000007E-3</c:v>
                </c:pt>
                <c:pt idx="175">
                  <c:v>1.0119E-2</c:v>
                </c:pt>
                <c:pt idx="176">
                  <c:v>1.1989E-2</c:v>
                </c:pt>
                <c:pt idx="177">
                  <c:v>1.3857E-2</c:v>
                </c:pt>
                <c:pt idx="178">
                  <c:v>1.5720000000000001E-2</c:v>
                </c:pt>
                <c:pt idx="179">
                  <c:v>1.7580999999999999E-2</c:v>
                </c:pt>
                <c:pt idx="180">
                  <c:v>1.9438E-2</c:v>
                </c:pt>
                <c:pt idx="181">
                  <c:v>2.1291000000000001E-2</c:v>
                </c:pt>
                <c:pt idx="182">
                  <c:v>2.3140999999999998E-2</c:v>
                </c:pt>
                <c:pt idx="183">
                  <c:v>2.4986999999999999E-2</c:v>
                </c:pt>
                <c:pt idx="184">
                  <c:v>2.683E-2</c:v>
                </c:pt>
                <c:pt idx="185">
                  <c:v>2.8670000000000001E-2</c:v>
                </c:pt>
                <c:pt idx="186">
                  <c:v>3.0505999999999998E-2</c:v>
                </c:pt>
                <c:pt idx="187">
                  <c:v>3.2340000000000001E-2</c:v>
                </c:pt>
                <c:pt idx="188">
                  <c:v>3.4169999999999999E-2</c:v>
                </c:pt>
                <c:pt idx="189">
                  <c:v>3.5998000000000002E-2</c:v>
                </c:pt>
                <c:pt idx="190">
                  <c:v>3.7823000000000002E-2</c:v>
                </c:pt>
                <c:pt idx="191">
                  <c:v>3.9643999999999999E-2</c:v>
                </c:pt>
                <c:pt idx="192">
                  <c:v>4.1461999999999999E-2</c:v>
                </c:pt>
                <c:pt idx="193">
                  <c:v>4.3276000000000002E-2</c:v>
                </c:pt>
                <c:pt idx="194">
                  <c:v>4.5088000000000003E-2</c:v>
                </c:pt>
                <c:pt idx="195">
                  <c:v>4.6896E-2</c:v>
                </c:pt>
                <c:pt idx="196">
                  <c:v>4.8701000000000001E-2</c:v>
                </c:pt>
                <c:pt idx="197">
                  <c:v>5.0504E-2</c:v>
                </c:pt>
                <c:pt idx="198">
                  <c:v>5.2304000000000003E-2</c:v>
                </c:pt>
                <c:pt idx="199">
                  <c:v>5.4102999999999998E-2</c:v>
                </c:pt>
                <c:pt idx="200">
                  <c:v>5.5898000000000003E-2</c:v>
                </c:pt>
                <c:pt idx="201">
                  <c:v>5.7692E-2</c:v>
                </c:pt>
                <c:pt idx="202">
                  <c:v>5.9484000000000002E-2</c:v>
                </c:pt>
                <c:pt idx="203">
                  <c:v>6.1274000000000002E-2</c:v>
                </c:pt>
                <c:pt idx="204">
                  <c:v>6.3062000000000007E-2</c:v>
                </c:pt>
                <c:pt idx="205">
                  <c:v>6.4848000000000003E-2</c:v>
                </c:pt>
                <c:pt idx="206">
                  <c:v>6.6631999999999997E-2</c:v>
                </c:pt>
                <c:pt idx="207">
                  <c:v>6.8413000000000002E-2</c:v>
                </c:pt>
                <c:pt idx="208">
                  <c:v>7.0192000000000004E-2</c:v>
                </c:pt>
                <c:pt idx="209">
                  <c:v>7.1970000000000006E-2</c:v>
                </c:pt>
                <c:pt idx="210">
                  <c:v>7.3745000000000005E-2</c:v>
                </c:pt>
                <c:pt idx="211">
                  <c:v>7.5518000000000002E-2</c:v>
                </c:pt>
                <c:pt idx="212">
                  <c:v>7.7288999999999997E-2</c:v>
                </c:pt>
                <c:pt idx="213">
                  <c:v>7.9058000000000003E-2</c:v>
                </c:pt>
                <c:pt idx="214">
                  <c:v>8.0823999999999993E-2</c:v>
                </c:pt>
                <c:pt idx="215">
                  <c:v>8.2588999999999996E-2</c:v>
                </c:pt>
                <c:pt idx="216">
                  <c:v>8.4350999999999995E-2</c:v>
                </c:pt>
                <c:pt idx="217">
                  <c:v>8.6110999999999993E-2</c:v>
                </c:pt>
                <c:pt idx="218">
                  <c:v>8.7869000000000003E-2</c:v>
                </c:pt>
                <c:pt idx="219">
                  <c:v>8.9623999999999995E-2</c:v>
                </c:pt>
                <c:pt idx="220">
                  <c:v>9.1377E-2</c:v>
                </c:pt>
                <c:pt idx="221">
                  <c:v>9.3128000000000002E-2</c:v>
                </c:pt>
                <c:pt idx="222">
                  <c:v>9.4877000000000003E-2</c:v>
                </c:pt>
                <c:pt idx="223">
                  <c:v>9.6623000000000001E-2</c:v>
                </c:pt>
                <c:pt idx="224">
                  <c:v>9.8366999999999996E-2</c:v>
                </c:pt>
                <c:pt idx="225">
                  <c:v>0.10011</c:v>
                </c:pt>
                <c:pt idx="226">
                  <c:v>0.10185</c:v>
                </c:pt>
                <c:pt idx="227">
                  <c:v>0.10358000000000001</c:v>
                </c:pt>
                <c:pt idx="228">
                  <c:v>0.10532</c:v>
                </c:pt>
                <c:pt idx="229">
                  <c:v>0.10705000000000001</c:v>
                </c:pt>
                <c:pt idx="230">
                  <c:v>0.10878</c:v>
                </c:pt>
                <c:pt idx="231">
                  <c:v>0.11051</c:v>
                </c:pt>
                <c:pt idx="232">
                  <c:v>0.11223</c:v>
                </c:pt>
                <c:pt idx="233">
                  <c:v>0.11395</c:v>
                </c:pt>
                <c:pt idx="234">
                  <c:v>0.11567</c:v>
                </c:pt>
                <c:pt idx="235">
                  <c:v>0.11738999999999999</c:v>
                </c:pt>
                <c:pt idx="236">
                  <c:v>0.11910999999999999</c:v>
                </c:pt>
                <c:pt idx="237">
                  <c:v>0.12082</c:v>
                </c:pt>
                <c:pt idx="238">
                  <c:v>0.12253</c:v>
                </c:pt>
                <c:pt idx="239">
                  <c:v>0.12422999999999999</c:v>
                </c:pt>
                <c:pt idx="240">
                  <c:v>0.12594</c:v>
                </c:pt>
                <c:pt idx="241">
                  <c:v>0.12764</c:v>
                </c:pt>
                <c:pt idx="242">
                  <c:v>0.12933</c:v>
                </c:pt>
                <c:pt idx="243">
                  <c:v>0.13103000000000001</c:v>
                </c:pt>
                <c:pt idx="244">
                  <c:v>0.13272</c:v>
                </c:pt>
                <c:pt idx="245">
                  <c:v>0.13441</c:v>
                </c:pt>
                <c:pt idx="246">
                  <c:v>0.13608999999999999</c:v>
                </c:pt>
                <c:pt idx="247">
                  <c:v>0.13777</c:v>
                </c:pt>
                <c:pt idx="248">
                  <c:v>0.13946</c:v>
                </c:pt>
                <c:pt idx="249">
                  <c:v>0.14113000000000001</c:v>
                </c:pt>
                <c:pt idx="250">
                  <c:v>0.14280999999999999</c:v>
                </c:pt>
                <c:pt idx="251">
                  <c:v>0.14449000000000001</c:v>
                </c:pt>
                <c:pt idx="252">
                  <c:v>0.14616000000000001</c:v>
                </c:pt>
                <c:pt idx="253">
                  <c:v>0.14782999999999999</c:v>
                </c:pt>
                <c:pt idx="254">
                  <c:v>0.14949999999999999</c:v>
                </c:pt>
                <c:pt idx="255">
                  <c:v>0.15117</c:v>
                </c:pt>
                <c:pt idx="256">
                  <c:v>0.15282999999999999</c:v>
                </c:pt>
                <c:pt idx="257">
                  <c:v>0.15448999999999999</c:v>
                </c:pt>
                <c:pt idx="258">
                  <c:v>0.15615000000000001</c:v>
                </c:pt>
                <c:pt idx="259">
                  <c:v>0.15781000000000001</c:v>
                </c:pt>
                <c:pt idx="260">
                  <c:v>0.15945999999999999</c:v>
                </c:pt>
                <c:pt idx="261">
                  <c:v>0.16112000000000001</c:v>
                </c:pt>
                <c:pt idx="262">
                  <c:v>0.16277</c:v>
                </c:pt>
                <c:pt idx="263">
                  <c:v>0.16442000000000001</c:v>
                </c:pt>
                <c:pt idx="264">
                  <c:v>0.16607</c:v>
                </c:pt>
                <c:pt idx="265">
                  <c:v>0.16772000000000001</c:v>
                </c:pt>
                <c:pt idx="266">
                  <c:v>0.16936000000000001</c:v>
                </c:pt>
                <c:pt idx="267">
                  <c:v>0.17101</c:v>
                </c:pt>
                <c:pt idx="268">
                  <c:v>0.17265</c:v>
                </c:pt>
                <c:pt idx="269">
                  <c:v>0.17429</c:v>
                </c:pt>
                <c:pt idx="270">
                  <c:v>0.17591999999999999</c:v>
                </c:pt>
                <c:pt idx="271">
                  <c:v>0.17756</c:v>
                </c:pt>
                <c:pt idx="272">
                  <c:v>0.17918999999999999</c:v>
                </c:pt>
                <c:pt idx="273">
                  <c:v>0.18082999999999999</c:v>
                </c:pt>
                <c:pt idx="274">
                  <c:v>0.18246000000000001</c:v>
                </c:pt>
                <c:pt idx="275">
                  <c:v>0.18409</c:v>
                </c:pt>
                <c:pt idx="276">
                  <c:v>0.18572</c:v>
                </c:pt>
                <c:pt idx="277">
                  <c:v>0.18734999999999999</c:v>
                </c:pt>
                <c:pt idx="278">
                  <c:v>0.18898000000000001</c:v>
                </c:pt>
                <c:pt idx="279">
                  <c:v>0.19059999999999999</c:v>
                </c:pt>
                <c:pt idx="280">
                  <c:v>0.19223000000000001</c:v>
                </c:pt>
                <c:pt idx="281">
                  <c:v>0.19384999999999999</c:v>
                </c:pt>
                <c:pt idx="282">
                  <c:v>0.19547</c:v>
                </c:pt>
                <c:pt idx="283">
                  <c:v>0.19708999999999999</c:v>
                </c:pt>
                <c:pt idx="284">
                  <c:v>0.19869999999999999</c:v>
                </c:pt>
                <c:pt idx="285">
                  <c:v>0.20032</c:v>
                </c:pt>
                <c:pt idx="286">
                  <c:v>0.20193</c:v>
                </c:pt>
                <c:pt idx="287">
                  <c:v>0.20354</c:v>
                </c:pt>
                <c:pt idx="288">
                  <c:v>0.20515</c:v>
                </c:pt>
                <c:pt idx="289">
                  <c:v>0.20676</c:v>
                </c:pt>
                <c:pt idx="290">
                  <c:v>0.20837</c:v>
                </c:pt>
                <c:pt idx="291">
                  <c:v>0.20998</c:v>
                </c:pt>
                <c:pt idx="292">
                  <c:v>0.21159</c:v>
                </c:pt>
                <c:pt idx="293">
                  <c:v>0.21318999999999999</c:v>
                </c:pt>
                <c:pt idx="294">
                  <c:v>0.21479999999999999</c:v>
                </c:pt>
                <c:pt idx="295">
                  <c:v>0.21640000000000001</c:v>
                </c:pt>
                <c:pt idx="296">
                  <c:v>0.218</c:v>
                </c:pt>
                <c:pt idx="297">
                  <c:v>0.21961</c:v>
                </c:pt>
                <c:pt idx="298">
                  <c:v>0.22120999999999999</c:v>
                </c:pt>
                <c:pt idx="299">
                  <c:v>0.22281000000000001</c:v>
                </c:pt>
                <c:pt idx="300">
                  <c:v>0.22441</c:v>
                </c:pt>
                <c:pt idx="301">
                  <c:v>0.22600999999999999</c:v>
                </c:pt>
                <c:pt idx="302">
                  <c:v>0.2276</c:v>
                </c:pt>
                <c:pt idx="303">
                  <c:v>0.22919999999999999</c:v>
                </c:pt>
                <c:pt idx="304">
                  <c:v>0.23079</c:v>
                </c:pt>
                <c:pt idx="305">
                  <c:v>0.23238</c:v>
                </c:pt>
                <c:pt idx="306">
                  <c:v>0.23396</c:v>
                </c:pt>
                <c:pt idx="307">
                  <c:v>0.23554</c:v>
                </c:pt>
                <c:pt idx="308">
                  <c:v>0.23710999999999999</c:v>
                </c:pt>
                <c:pt idx="309">
                  <c:v>0.23866999999999999</c:v>
                </c:pt>
                <c:pt idx="310">
                  <c:v>0.24021999999999999</c:v>
                </c:pt>
                <c:pt idx="311">
                  <c:v>0.24176</c:v>
                </c:pt>
                <c:pt idx="312">
                  <c:v>0.24329999999999999</c:v>
                </c:pt>
                <c:pt idx="313">
                  <c:v>0.24484</c:v>
                </c:pt>
                <c:pt idx="314">
                  <c:v>0.24637999999999999</c:v>
                </c:pt>
                <c:pt idx="315">
                  <c:v>0.24790999999999999</c:v>
                </c:pt>
                <c:pt idx="316">
                  <c:v>0.24944</c:v>
                </c:pt>
                <c:pt idx="317">
                  <c:v>0.25097000000000003</c:v>
                </c:pt>
                <c:pt idx="318">
                  <c:v>0.2525</c:v>
                </c:pt>
                <c:pt idx="319">
                  <c:v>0.25402000000000002</c:v>
                </c:pt>
                <c:pt idx="320">
                  <c:v>0.25555</c:v>
                </c:pt>
                <c:pt idx="321">
                  <c:v>0.25707000000000002</c:v>
                </c:pt>
                <c:pt idx="322">
                  <c:v>0.25858999999999999</c:v>
                </c:pt>
                <c:pt idx="323">
                  <c:v>0.26011000000000001</c:v>
                </c:pt>
                <c:pt idx="324">
                  <c:v>0.26162999999999997</c:v>
                </c:pt>
                <c:pt idx="325">
                  <c:v>0.26315</c:v>
                </c:pt>
                <c:pt idx="326">
                  <c:v>0.26467000000000002</c:v>
                </c:pt>
                <c:pt idx="327">
                  <c:v>0.26618999999999998</c:v>
                </c:pt>
                <c:pt idx="328">
                  <c:v>0.26771</c:v>
                </c:pt>
                <c:pt idx="329">
                  <c:v>0.26922000000000001</c:v>
                </c:pt>
                <c:pt idx="330">
                  <c:v>0.27073000000000003</c:v>
                </c:pt>
                <c:pt idx="331">
                  <c:v>0.27224999999999999</c:v>
                </c:pt>
                <c:pt idx="332">
                  <c:v>0.27376</c:v>
                </c:pt>
                <c:pt idx="333">
                  <c:v>0.27527000000000001</c:v>
                </c:pt>
                <c:pt idx="334">
                  <c:v>0.27677000000000002</c:v>
                </c:pt>
                <c:pt idx="335">
                  <c:v>0.27828000000000003</c:v>
                </c:pt>
                <c:pt idx="336">
                  <c:v>0.27977999999999997</c:v>
                </c:pt>
                <c:pt idx="337">
                  <c:v>0.28127999999999997</c:v>
                </c:pt>
                <c:pt idx="338">
                  <c:v>0.28278999999999999</c:v>
                </c:pt>
                <c:pt idx="339">
                  <c:v>0.28428999999999999</c:v>
                </c:pt>
                <c:pt idx="340">
                  <c:v>0.28578999999999999</c:v>
                </c:pt>
                <c:pt idx="341">
                  <c:v>0.28728999999999999</c:v>
                </c:pt>
                <c:pt idx="342">
                  <c:v>0.28877999999999998</c:v>
                </c:pt>
                <c:pt idx="343">
                  <c:v>0.29027999999999998</c:v>
                </c:pt>
                <c:pt idx="344">
                  <c:v>0.29177999999999998</c:v>
                </c:pt>
                <c:pt idx="345">
                  <c:v>0.29326999999999998</c:v>
                </c:pt>
                <c:pt idx="346">
                  <c:v>0.29476999999999998</c:v>
                </c:pt>
                <c:pt idx="347">
                  <c:v>0.29626000000000002</c:v>
                </c:pt>
                <c:pt idx="348">
                  <c:v>0.29776000000000002</c:v>
                </c:pt>
                <c:pt idx="349">
                  <c:v>0.29925000000000002</c:v>
                </c:pt>
                <c:pt idx="350">
                  <c:v>0.30075000000000002</c:v>
                </c:pt>
                <c:pt idx="351">
                  <c:v>0.30224000000000001</c:v>
                </c:pt>
                <c:pt idx="352">
                  <c:v>0.30374000000000001</c:v>
                </c:pt>
                <c:pt idx="353">
                  <c:v>0.30523</c:v>
                </c:pt>
                <c:pt idx="354">
                  <c:v>0.30673</c:v>
                </c:pt>
                <c:pt idx="355">
                  <c:v>0.30821999999999999</c:v>
                </c:pt>
                <c:pt idx="356">
                  <c:v>0.30972</c:v>
                </c:pt>
                <c:pt idx="357">
                  <c:v>0.31120999999999999</c:v>
                </c:pt>
                <c:pt idx="358">
                  <c:v>0.31270999999999999</c:v>
                </c:pt>
                <c:pt idx="359">
                  <c:v>0.31419999999999998</c:v>
                </c:pt>
                <c:pt idx="360">
                  <c:v>0.31569999999999998</c:v>
                </c:pt>
                <c:pt idx="361">
                  <c:v>0.31719000000000003</c:v>
                </c:pt>
                <c:pt idx="362">
                  <c:v>0.31868999999999997</c:v>
                </c:pt>
                <c:pt idx="363">
                  <c:v>0.32018000000000002</c:v>
                </c:pt>
                <c:pt idx="364">
                  <c:v>0.32167000000000001</c:v>
                </c:pt>
                <c:pt idx="365">
                  <c:v>0.32316</c:v>
                </c:pt>
                <c:pt idx="366">
                  <c:v>0.32466</c:v>
                </c:pt>
                <c:pt idx="367">
                  <c:v>0.32615</c:v>
                </c:pt>
                <c:pt idx="368">
                  <c:v>0.32762999999999998</c:v>
                </c:pt>
                <c:pt idx="369">
                  <c:v>0.32912000000000002</c:v>
                </c:pt>
                <c:pt idx="370">
                  <c:v>0.33061000000000001</c:v>
                </c:pt>
                <c:pt idx="371">
                  <c:v>0.33210000000000001</c:v>
                </c:pt>
                <c:pt idx="372">
                  <c:v>0.33360000000000001</c:v>
                </c:pt>
                <c:pt idx="373">
                  <c:v>0.33509</c:v>
                </c:pt>
                <c:pt idx="374">
                  <c:v>0.33657999999999999</c:v>
                </c:pt>
                <c:pt idx="375">
                  <c:v>0.33806999999999998</c:v>
                </c:pt>
                <c:pt idx="376">
                  <c:v>0.33956999999999998</c:v>
                </c:pt>
                <c:pt idx="377">
                  <c:v>0.34105999999999997</c:v>
                </c:pt>
                <c:pt idx="378">
                  <c:v>0.34255999999999998</c:v>
                </c:pt>
                <c:pt idx="379">
                  <c:v>0.34405000000000002</c:v>
                </c:pt>
                <c:pt idx="380">
                  <c:v>0.34555000000000002</c:v>
                </c:pt>
                <c:pt idx="381">
                  <c:v>0.34704000000000002</c:v>
                </c:pt>
                <c:pt idx="382">
                  <c:v>0.34854000000000002</c:v>
                </c:pt>
                <c:pt idx="383">
                  <c:v>0.35003000000000001</c:v>
                </c:pt>
                <c:pt idx="384">
                  <c:v>0.35153000000000001</c:v>
                </c:pt>
                <c:pt idx="385">
                  <c:v>0.35303000000000001</c:v>
                </c:pt>
                <c:pt idx="386">
                  <c:v>0.35453000000000001</c:v>
                </c:pt>
                <c:pt idx="387">
                  <c:v>0.35602</c:v>
                </c:pt>
                <c:pt idx="388">
                  <c:v>0.35752</c:v>
                </c:pt>
                <c:pt idx="389">
                  <c:v>0.35902000000000001</c:v>
                </c:pt>
                <c:pt idx="390">
                  <c:v>0.36052000000000001</c:v>
                </c:pt>
                <c:pt idx="391">
                  <c:v>0.36203000000000002</c:v>
                </c:pt>
                <c:pt idx="392">
                  <c:v>0.36353000000000002</c:v>
                </c:pt>
                <c:pt idx="393">
                  <c:v>0.36503000000000002</c:v>
                </c:pt>
                <c:pt idx="394">
                  <c:v>0.36653000000000002</c:v>
                </c:pt>
                <c:pt idx="395">
                  <c:v>0.36803999999999998</c:v>
                </c:pt>
                <c:pt idx="396">
                  <c:v>0.36953999999999998</c:v>
                </c:pt>
                <c:pt idx="397">
                  <c:v>0.37104999999999999</c:v>
                </c:pt>
                <c:pt idx="398">
                  <c:v>0.37254999999999999</c:v>
                </c:pt>
                <c:pt idx="399">
                  <c:v>0.37406</c:v>
                </c:pt>
                <c:pt idx="400">
                  <c:v>0.37557000000000001</c:v>
                </c:pt>
                <c:pt idx="401">
                  <c:v>0.37708000000000003</c:v>
                </c:pt>
                <c:pt idx="402">
                  <c:v>0.37859999999999999</c:v>
                </c:pt>
                <c:pt idx="403">
                  <c:v>0.38011</c:v>
                </c:pt>
                <c:pt idx="404">
                  <c:v>0.38162000000000001</c:v>
                </c:pt>
                <c:pt idx="405">
                  <c:v>0.38313999999999998</c:v>
                </c:pt>
                <c:pt idx="406">
                  <c:v>0.38466</c:v>
                </c:pt>
                <c:pt idx="407">
                  <c:v>0.38617000000000001</c:v>
                </c:pt>
                <c:pt idx="408">
                  <c:v>0.38768999999999998</c:v>
                </c:pt>
                <c:pt idx="409">
                  <c:v>0.38921</c:v>
                </c:pt>
                <c:pt idx="410">
                  <c:v>0.39073999999999998</c:v>
                </c:pt>
                <c:pt idx="411">
                  <c:v>0.39226</c:v>
                </c:pt>
                <c:pt idx="412">
                  <c:v>0.39378999999999997</c:v>
                </c:pt>
                <c:pt idx="413">
                  <c:v>0.39532</c:v>
                </c:pt>
                <c:pt idx="414">
                  <c:v>0.39684999999999998</c:v>
                </c:pt>
                <c:pt idx="415">
                  <c:v>0.39838000000000001</c:v>
                </c:pt>
                <c:pt idx="416">
                  <c:v>0.39992</c:v>
                </c:pt>
                <c:pt idx="417">
                  <c:v>0.40144999999999997</c:v>
                </c:pt>
                <c:pt idx="418">
                  <c:v>0.40299000000000001</c:v>
                </c:pt>
                <c:pt idx="419">
                  <c:v>0.40453</c:v>
                </c:pt>
                <c:pt idx="420">
                  <c:v>0.40606999999999999</c:v>
                </c:pt>
                <c:pt idx="421">
                  <c:v>0.40761999999999998</c:v>
                </c:pt>
                <c:pt idx="422">
                  <c:v>0.40916000000000002</c:v>
                </c:pt>
                <c:pt idx="423">
                  <c:v>0.41071000000000002</c:v>
                </c:pt>
                <c:pt idx="424">
                  <c:v>0.41226000000000002</c:v>
                </c:pt>
                <c:pt idx="425">
                  <c:v>0.41381000000000001</c:v>
                </c:pt>
                <c:pt idx="426">
                  <c:v>0.41536000000000001</c:v>
                </c:pt>
                <c:pt idx="427">
                  <c:v>0.41691</c:v>
                </c:pt>
                <c:pt idx="428">
                  <c:v>0.41847000000000001</c:v>
                </c:pt>
                <c:pt idx="429">
                  <c:v>0.42003000000000001</c:v>
                </c:pt>
                <c:pt idx="430">
                  <c:v>0.42159000000000002</c:v>
                </c:pt>
                <c:pt idx="431">
                  <c:v>0.42315000000000003</c:v>
                </c:pt>
                <c:pt idx="432">
                  <c:v>0.42471999999999999</c:v>
                </c:pt>
                <c:pt idx="433">
                  <c:v>0.42629</c:v>
                </c:pt>
                <c:pt idx="434">
                  <c:v>0.42786000000000002</c:v>
                </c:pt>
                <c:pt idx="435">
                  <c:v>0.42943999999999999</c:v>
                </c:pt>
                <c:pt idx="436">
                  <c:v>0.43102000000000001</c:v>
                </c:pt>
                <c:pt idx="437">
                  <c:v>0.43259999999999998</c:v>
                </c:pt>
              </c:numCache>
            </c:numRef>
          </c:xVal>
          <c:yVal>
            <c:numRef>
              <c:f>'90'!$B$16:$PW$16</c:f>
              <c:numCache>
                <c:formatCode>General</c:formatCode>
                <c:ptCount val="438"/>
                <c:pt idx="0">
                  <c:v>316.37</c:v>
                </c:pt>
                <c:pt idx="1">
                  <c:v>303.55</c:v>
                </c:pt>
                <c:pt idx="2">
                  <c:v>292.51</c:v>
                </c:pt>
                <c:pt idx="3">
                  <c:v>282.61</c:v>
                </c:pt>
                <c:pt idx="4">
                  <c:v>274.06</c:v>
                </c:pt>
                <c:pt idx="5">
                  <c:v>266.27</c:v>
                </c:pt>
                <c:pt idx="6">
                  <c:v>259.69</c:v>
                </c:pt>
                <c:pt idx="7">
                  <c:v>252.46</c:v>
                </c:pt>
                <c:pt idx="8">
                  <c:v>246.44</c:v>
                </c:pt>
                <c:pt idx="9">
                  <c:v>241.54</c:v>
                </c:pt>
                <c:pt idx="10">
                  <c:v>236.4</c:v>
                </c:pt>
                <c:pt idx="11">
                  <c:v>231.58</c:v>
                </c:pt>
                <c:pt idx="12">
                  <c:v>227.24</c:v>
                </c:pt>
                <c:pt idx="13">
                  <c:v>223.04</c:v>
                </c:pt>
                <c:pt idx="14">
                  <c:v>219.12</c:v>
                </c:pt>
                <c:pt idx="15">
                  <c:v>215.64</c:v>
                </c:pt>
                <c:pt idx="16">
                  <c:v>212.06</c:v>
                </c:pt>
                <c:pt idx="17">
                  <c:v>208.41</c:v>
                </c:pt>
                <c:pt idx="18">
                  <c:v>205.75</c:v>
                </c:pt>
                <c:pt idx="19">
                  <c:v>202.96</c:v>
                </c:pt>
                <c:pt idx="20">
                  <c:v>200.36</c:v>
                </c:pt>
                <c:pt idx="21">
                  <c:v>197.85</c:v>
                </c:pt>
                <c:pt idx="22">
                  <c:v>196.23</c:v>
                </c:pt>
                <c:pt idx="23">
                  <c:v>194.27</c:v>
                </c:pt>
                <c:pt idx="24">
                  <c:v>192.76</c:v>
                </c:pt>
                <c:pt idx="25">
                  <c:v>191</c:v>
                </c:pt>
                <c:pt idx="26">
                  <c:v>189.45</c:v>
                </c:pt>
                <c:pt idx="27">
                  <c:v>187.84</c:v>
                </c:pt>
                <c:pt idx="28">
                  <c:v>186.58</c:v>
                </c:pt>
                <c:pt idx="29">
                  <c:v>184.87</c:v>
                </c:pt>
                <c:pt idx="30">
                  <c:v>183.61</c:v>
                </c:pt>
                <c:pt idx="31">
                  <c:v>181.96</c:v>
                </c:pt>
                <c:pt idx="32">
                  <c:v>180.8</c:v>
                </c:pt>
                <c:pt idx="33">
                  <c:v>179.5</c:v>
                </c:pt>
                <c:pt idx="34">
                  <c:v>178.15</c:v>
                </c:pt>
                <c:pt idx="35">
                  <c:v>176.89</c:v>
                </c:pt>
                <c:pt idx="36">
                  <c:v>175.76</c:v>
                </c:pt>
                <c:pt idx="37">
                  <c:v>174.51</c:v>
                </c:pt>
                <c:pt idx="38">
                  <c:v>173.26</c:v>
                </c:pt>
                <c:pt idx="39">
                  <c:v>171.88</c:v>
                </c:pt>
                <c:pt idx="40">
                  <c:v>170.57</c:v>
                </c:pt>
                <c:pt idx="41">
                  <c:v>169.02</c:v>
                </c:pt>
                <c:pt idx="42">
                  <c:v>167.64</c:v>
                </c:pt>
                <c:pt idx="43">
                  <c:v>166.21</c:v>
                </c:pt>
                <c:pt idx="44">
                  <c:v>164.95</c:v>
                </c:pt>
                <c:pt idx="45">
                  <c:v>163.51</c:v>
                </c:pt>
                <c:pt idx="46">
                  <c:v>161.87</c:v>
                </c:pt>
                <c:pt idx="47">
                  <c:v>159.85</c:v>
                </c:pt>
                <c:pt idx="48">
                  <c:v>158.46</c:v>
                </c:pt>
                <c:pt idx="49">
                  <c:v>158.12</c:v>
                </c:pt>
                <c:pt idx="50">
                  <c:v>159.19</c:v>
                </c:pt>
                <c:pt idx="51">
                  <c:v>160.54</c:v>
                </c:pt>
                <c:pt idx="52">
                  <c:v>161.41</c:v>
                </c:pt>
                <c:pt idx="53">
                  <c:v>161.94999999999999</c:v>
                </c:pt>
                <c:pt idx="54">
                  <c:v>162.53</c:v>
                </c:pt>
                <c:pt idx="55">
                  <c:v>163.25</c:v>
                </c:pt>
                <c:pt idx="56">
                  <c:v>163.84</c:v>
                </c:pt>
                <c:pt idx="57">
                  <c:v>164.21</c:v>
                </c:pt>
                <c:pt idx="58">
                  <c:v>164.23</c:v>
                </c:pt>
                <c:pt idx="59">
                  <c:v>164.55</c:v>
                </c:pt>
                <c:pt idx="60">
                  <c:v>164.84</c:v>
                </c:pt>
                <c:pt idx="61">
                  <c:v>165.04</c:v>
                </c:pt>
                <c:pt idx="62">
                  <c:v>165.18</c:v>
                </c:pt>
                <c:pt idx="63">
                  <c:v>165.35</c:v>
                </c:pt>
                <c:pt idx="64">
                  <c:v>165.69</c:v>
                </c:pt>
                <c:pt idx="65">
                  <c:v>165.62</c:v>
                </c:pt>
                <c:pt idx="66">
                  <c:v>165.71</c:v>
                </c:pt>
                <c:pt idx="67">
                  <c:v>165.7</c:v>
                </c:pt>
                <c:pt idx="68">
                  <c:v>165.79</c:v>
                </c:pt>
                <c:pt idx="69">
                  <c:v>165.73</c:v>
                </c:pt>
                <c:pt idx="70">
                  <c:v>165.6</c:v>
                </c:pt>
                <c:pt idx="71">
                  <c:v>164.94</c:v>
                </c:pt>
                <c:pt idx="72">
                  <c:v>164.69</c:v>
                </c:pt>
                <c:pt idx="73">
                  <c:v>164.21</c:v>
                </c:pt>
                <c:pt idx="74">
                  <c:v>164.16</c:v>
                </c:pt>
                <c:pt idx="75">
                  <c:v>163.76</c:v>
                </c:pt>
                <c:pt idx="76">
                  <c:v>163.76</c:v>
                </c:pt>
                <c:pt idx="77">
                  <c:v>163.21</c:v>
                </c:pt>
                <c:pt idx="78">
                  <c:v>162.65</c:v>
                </c:pt>
                <c:pt idx="79">
                  <c:v>161.91999999999999</c:v>
                </c:pt>
                <c:pt idx="80">
                  <c:v>161</c:v>
                </c:pt>
                <c:pt idx="81">
                  <c:v>160.56</c:v>
                </c:pt>
                <c:pt idx="82">
                  <c:v>159.94999999999999</c:v>
                </c:pt>
                <c:pt idx="83">
                  <c:v>159.4</c:v>
                </c:pt>
                <c:pt idx="84">
                  <c:v>159.09</c:v>
                </c:pt>
                <c:pt idx="85">
                  <c:v>158.44999999999999</c:v>
                </c:pt>
                <c:pt idx="86">
                  <c:v>157.94999999999999</c:v>
                </c:pt>
                <c:pt idx="87">
                  <c:v>156.97</c:v>
                </c:pt>
                <c:pt idx="88">
                  <c:v>156.26</c:v>
                </c:pt>
                <c:pt idx="89">
                  <c:v>154.93</c:v>
                </c:pt>
                <c:pt idx="90">
                  <c:v>153.37</c:v>
                </c:pt>
                <c:pt idx="91">
                  <c:v>151.79</c:v>
                </c:pt>
                <c:pt idx="92">
                  <c:v>150.37</c:v>
                </c:pt>
                <c:pt idx="93">
                  <c:v>149.32</c:v>
                </c:pt>
                <c:pt idx="94">
                  <c:v>148.96</c:v>
                </c:pt>
                <c:pt idx="95">
                  <c:v>149.25</c:v>
                </c:pt>
                <c:pt idx="96">
                  <c:v>149.52000000000001</c:v>
                </c:pt>
                <c:pt idx="97">
                  <c:v>149.43</c:v>
                </c:pt>
                <c:pt idx="98">
                  <c:v>149.99</c:v>
                </c:pt>
                <c:pt idx="99">
                  <c:v>149.84</c:v>
                </c:pt>
                <c:pt idx="100">
                  <c:v>149.88999999999999</c:v>
                </c:pt>
                <c:pt idx="101">
                  <c:v>149.94999999999999</c:v>
                </c:pt>
                <c:pt idx="102">
                  <c:v>151.01</c:v>
                </c:pt>
                <c:pt idx="103">
                  <c:v>152.11000000000001</c:v>
                </c:pt>
                <c:pt idx="104">
                  <c:v>152.97999999999999</c:v>
                </c:pt>
                <c:pt idx="105">
                  <c:v>153.5</c:v>
                </c:pt>
                <c:pt idx="106">
                  <c:v>154.22</c:v>
                </c:pt>
                <c:pt idx="107">
                  <c:v>154.80000000000001</c:v>
                </c:pt>
                <c:pt idx="108">
                  <c:v>155.9</c:v>
                </c:pt>
                <c:pt idx="109">
                  <c:v>156.93</c:v>
                </c:pt>
                <c:pt idx="110">
                  <c:v>157.71</c:v>
                </c:pt>
                <c:pt idx="111">
                  <c:v>158.59</c:v>
                </c:pt>
                <c:pt idx="112">
                  <c:v>159.66999999999999</c:v>
                </c:pt>
                <c:pt idx="113">
                  <c:v>160.44</c:v>
                </c:pt>
                <c:pt idx="114">
                  <c:v>161.12</c:v>
                </c:pt>
                <c:pt idx="115">
                  <c:v>161.6</c:v>
                </c:pt>
                <c:pt idx="116">
                  <c:v>162.51</c:v>
                </c:pt>
                <c:pt idx="117">
                  <c:v>163.07</c:v>
                </c:pt>
                <c:pt idx="118">
                  <c:v>163.57</c:v>
                </c:pt>
                <c:pt idx="119">
                  <c:v>164.05</c:v>
                </c:pt>
                <c:pt idx="120">
                  <c:v>164.49</c:v>
                </c:pt>
                <c:pt idx="121">
                  <c:v>164.51</c:v>
                </c:pt>
                <c:pt idx="122">
                  <c:v>165.06</c:v>
                </c:pt>
                <c:pt idx="123">
                  <c:v>164.96</c:v>
                </c:pt>
                <c:pt idx="124">
                  <c:v>165.34</c:v>
                </c:pt>
                <c:pt idx="125">
                  <c:v>165.12</c:v>
                </c:pt>
                <c:pt idx="126">
                  <c:v>165.6</c:v>
                </c:pt>
                <c:pt idx="127">
                  <c:v>165.84</c:v>
                </c:pt>
                <c:pt idx="128">
                  <c:v>166.02</c:v>
                </c:pt>
                <c:pt idx="129">
                  <c:v>166.26</c:v>
                </c:pt>
                <c:pt idx="130">
                  <c:v>166.57</c:v>
                </c:pt>
                <c:pt idx="131">
                  <c:v>166.52</c:v>
                </c:pt>
                <c:pt idx="132">
                  <c:v>166.15</c:v>
                </c:pt>
                <c:pt idx="133">
                  <c:v>165.78</c:v>
                </c:pt>
                <c:pt idx="134">
                  <c:v>165.56</c:v>
                </c:pt>
                <c:pt idx="135">
                  <c:v>165.75</c:v>
                </c:pt>
                <c:pt idx="136">
                  <c:v>166.22</c:v>
                </c:pt>
                <c:pt idx="137">
                  <c:v>166.23</c:v>
                </c:pt>
                <c:pt idx="138">
                  <c:v>166.4</c:v>
                </c:pt>
                <c:pt idx="139">
                  <c:v>166.12</c:v>
                </c:pt>
                <c:pt idx="140">
                  <c:v>166.52</c:v>
                </c:pt>
                <c:pt idx="141">
                  <c:v>166.74</c:v>
                </c:pt>
                <c:pt idx="142">
                  <c:v>167.25</c:v>
                </c:pt>
                <c:pt idx="143">
                  <c:v>167.19</c:v>
                </c:pt>
                <c:pt idx="144">
                  <c:v>166.78</c:v>
                </c:pt>
                <c:pt idx="145">
                  <c:v>166.79</c:v>
                </c:pt>
                <c:pt idx="146">
                  <c:v>166.84</c:v>
                </c:pt>
                <c:pt idx="147">
                  <c:v>167.05</c:v>
                </c:pt>
                <c:pt idx="148">
                  <c:v>166.85</c:v>
                </c:pt>
                <c:pt idx="149">
                  <c:v>166.47</c:v>
                </c:pt>
                <c:pt idx="150">
                  <c:v>166.02</c:v>
                </c:pt>
                <c:pt idx="151">
                  <c:v>165.26</c:v>
                </c:pt>
                <c:pt idx="152">
                  <c:v>164.73</c:v>
                </c:pt>
                <c:pt idx="153">
                  <c:v>164.27</c:v>
                </c:pt>
                <c:pt idx="154">
                  <c:v>164.02</c:v>
                </c:pt>
                <c:pt idx="155">
                  <c:v>163.63999999999999</c:v>
                </c:pt>
                <c:pt idx="156">
                  <c:v>163.38</c:v>
                </c:pt>
                <c:pt idx="157">
                  <c:v>163.07</c:v>
                </c:pt>
                <c:pt idx="158">
                  <c:v>162.6</c:v>
                </c:pt>
                <c:pt idx="159">
                  <c:v>161.94999999999999</c:v>
                </c:pt>
                <c:pt idx="160">
                  <c:v>162.13</c:v>
                </c:pt>
                <c:pt idx="161">
                  <c:v>162.38</c:v>
                </c:pt>
                <c:pt idx="162">
                  <c:v>161.9</c:v>
                </c:pt>
                <c:pt idx="163">
                  <c:v>161.91</c:v>
                </c:pt>
                <c:pt idx="164">
                  <c:v>161.84</c:v>
                </c:pt>
                <c:pt idx="165">
                  <c:v>161.72999999999999</c:v>
                </c:pt>
                <c:pt idx="166">
                  <c:v>161.69</c:v>
                </c:pt>
                <c:pt idx="167">
                  <c:v>161.91</c:v>
                </c:pt>
                <c:pt idx="168">
                  <c:v>162.58000000000001</c:v>
                </c:pt>
                <c:pt idx="169">
                  <c:v>162.34</c:v>
                </c:pt>
                <c:pt idx="170">
                  <c:v>162.16</c:v>
                </c:pt>
                <c:pt idx="171">
                  <c:v>161.32</c:v>
                </c:pt>
                <c:pt idx="172">
                  <c:v>161.1</c:v>
                </c:pt>
                <c:pt idx="173">
                  <c:v>161.22999999999999</c:v>
                </c:pt>
                <c:pt idx="174">
                  <c:v>161.83000000000001</c:v>
                </c:pt>
                <c:pt idx="175">
                  <c:v>161.68</c:v>
                </c:pt>
                <c:pt idx="176">
                  <c:v>161.75</c:v>
                </c:pt>
                <c:pt idx="177">
                  <c:v>161.52000000000001</c:v>
                </c:pt>
                <c:pt idx="178">
                  <c:v>161.47</c:v>
                </c:pt>
                <c:pt idx="179">
                  <c:v>161.97</c:v>
                </c:pt>
                <c:pt idx="180">
                  <c:v>162.69999999999999</c:v>
                </c:pt>
                <c:pt idx="181">
                  <c:v>163.08000000000001</c:v>
                </c:pt>
                <c:pt idx="182">
                  <c:v>163.63999999999999</c:v>
                </c:pt>
                <c:pt idx="183">
                  <c:v>163.22999999999999</c:v>
                </c:pt>
                <c:pt idx="184">
                  <c:v>162.35</c:v>
                </c:pt>
                <c:pt idx="185">
                  <c:v>161.65</c:v>
                </c:pt>
                <c:pt idx="186">
                  <c:v>161.53</c:v>
                </c:pt>
                <c:pt idx="187">
                  <c:v>161.78</c:v>
                </c:pt>
                <c:pt idx="188">
                  <c:v>161.81</c:v>
                </c:pt>
                <c:pt idx="189">
                  <c:v>161.5</c:v>
                </c:pt>
                <c:pt idx="190">
                  <c:v>160.78</c:v>
                </c:pt>
                <c:pt idx="191">
                  <c:v>159.94</c:v>
                </c:pt>
                <c:pt idx="192">
                  <c:v>159.41</c:v>
                </c:pt>
                <c:pt idx="193">
                  <c:v>158.52000000000001</c:v>
                </c:pt>
                <c:pt idx="194">
                  <c:v>158.21</c:v>
                </c:pt>
                <c:pt idx="195">
                  <c:v>157.83000000000001</c:v>
                </c:pt>
                <c:pt idx="196">
                  <c:v>157.27000000000001</c:v>
                </c:pt>
                <c:pt idx="197">
                  <c:v>156.97</c:v>
                </c:pt>
                <c:pt idx="198">
                  <c:v>156.91999999999999</c:v>
                </c:pt>
                <c:pt idx="199">
                  <c:v>156.30000000000001</c:v>
                </c:pt>
                <c:pt idx="200">
                  <c:v>155.9</c:v>
                </c:pt>
                <c:pt idx="201">
                  <c:v>155.69999999999999</c:v>
                </c:pt>
                <c:pt idx="202">
                  <c:v>155.03</c:v>
                </c:pt>
                <c:pt idx="203">
                  <c:v>155.15</c:v>
                </c:pt>
                <c:pt idx="204">
                  <c:v>154.6</c:v>
                </c:pt>
                <c:pt idx="205">
                  <c:v>153.93</c:v>
                </c:pt>
                <c:pt idx="206">
                  <c:v>153.51</c:v>
                </c:pt>
                <c:pt idx="207">
                  <c:v>152.97</c:v>
                </c:pt>
                <c:pt idx="208">
                  <c:v>152.5</c:v>
                </c:pt>
                <c:pt idx="209">
                  <c:v>151.97</c:v>
                </c:pt>
                <c:pt idx="210">
                  <c:v>151.47999999999999</c:v>
                </c:pt>
                <c:pt idx="211">
                  <c:v>150.88</c:v>
                </c:pt>
                <c:pt idx="212">
                  <c:v>150.51</c:v>
                </c:pt>
                <c:pt idx="213">
                  <c:v>149.88</c:v>
                </c:pt>
                <c:pt idx="214">
                  <c:v>149.43</c:v>
                </c:pt>
                <c:pt idx="215">
                  <c:v>148.83000000000001</c:v>
                </c:pt>
                <c:pt idx="216">
                  <c:v>148.30000000000001</c:v>
                </c:pt>
                <c:pt idx="217">
                  <c:v>147.81</c:v>
                </c:pt>
                <c:pt idx="218">
                  <c:v>147.19999999999999</c:v>
                </c:pt>
                <c:pt idx="219">
                  <c:v>146.93</c:v>
                </c:pt>
                <c:pt idx="220">
                  <c:v>146.38</c:v>
                </c:pt>
                <c:pt idx="221">
                  <c:v>145.91</c:v>
                </c:pt>
                <c:pt idx="222">
                  <c:v>145.15</c:v>
                </c:pt>
                <c:pt idx="223">
                  <c:v>144.72</c:v>
                </c:pt>
                <c:pt idx="224">
                  <c:v>144.18</c:v>
                </c:pt>
                <c:pt idx="225">
                  <c:v>143.46</c:v>
                </c:pt>
                <c:pt idx="226">
                  <c:v>143.25</c:v>
                </c:pt>
                <c:pt idx="227">
                  <c:v>142.77000000000001</c:v>
                </c:pt>
                <c:pt idx="228">
                  <c:v>142.21</c:v>
                </c:pt>
                <c:pt idx="229">
                  <c:v>141.55000000000001</c:v>
                </c:pt>
                <c:pt idx="230">
                  <c:v>141.13999999999999</c:v>
                </c:pt>
                <c:pt idx="231">
                  <c:v>140.38999999999999</c:v>
                </c:pt>
                <c:pt idx="232">
                  <c:v>139.94</c:v>
                </c:pt>
                <c:pt idx="233">
                  <c:v>139.61000000000001</c:v>
                </c:pt>
                <c:pt idx="234">
                  <c:v>139.28</c:v>
                </c:pt>
                <c:pt idx="235">
                  <c:v>138.58000000000001</c:v>
                </c:pt>
                <c:pt idx="236">
                  <c:v>137.96</c:v>
                </c:pt>
                <c:pt idx="237">
                  <c:v>137.19</c:v>
                </c:pt>
                <c:pt idx="238">
                  <c:v>136.43</c:v>
                </c:pt>
                <c:pt idx="239">
                  <c:v>135.84</c:v>
                </c:pt>
                <c:pt idx="240">
                  <c:v>135.55000000000001</c:v>
                </c:pt>
                <c:pt idx="241">
                  <c:v>134.63</c:v>
                </c:pt>
                <c:pt idx="242">
                  <c:v>134.18</c:v>
                </c:pt>
                <c:pt idx="243">
                  <c:v>133.66999999999999</c:v>
                </c:pt>
                <c:pt idx="244">
                  <c:v>132.82</c:v>
                </c:pt>
                <c:pt idx="245">
                  <c:v>132.18</c:v>
                </c:pt>
                <c:pt idx="246">
                  <c:v>132.1</c:v>
                </c:pt>
                <c:pt idx="247">
                  <c:v>131.82</c:v>
                </c:pt>
                <c:pt idx="248">
                  <c:v>131.61000000000001</c:v>
                </c:pt>
                <c:pt idx="249">
                  <c:v>131.4</c:v>
                </c:pt>
                <c:pt idx="250">
                  <c:v>130.6</c:v>
                </c:pt>
                <c:pt idx="251">
                  <c:v>130.44999999999999</c:v>
                </c:pt>
                <c:pt idx="252">
                  <c:v>129.93</c:v>
                </c:pt>
                <c:pt idx="253">
                  <c:v>129.59</c:v>
                </c:pt>
                <c:pt idx="254">
                  <c:v>129.32</c:v>
                </c:pt>
                <c:pt idx="255">
                  <c:v>128.71</c:v>
                </c:pt>
                <c:pt idx="256">
                  <c:v>127.99</c:v>
                </c:pt>
                <c:pt idx="257">
                  <c:v>127.44</c:v>
                </c:pt>
                <c:pt idx="258">
                  <c:v>127.32</c:v>
                </c:pt>
                <c:pt idx="259">
                  <c:v>127.24</c:v>
                </c:pt>
                <c:pt idx="260">
                  <c:v>127.14</c:v>
                </c:pt>
                <c:pt idx="261">
                  <c:v>126.77</c:v>
                </c:pt>
                <c:pt idx="262">
                  <c:v>126.78</c:v>
                </c:pt>
                <c:pt idx="263">
                  <c:v>126.26</c:v>
                </c:pt>
                <c:pt idx="264">
                  <c:v>125.85</c:v>
                </c:pt>
                <c:pt idx="265">
                  <c:v>125.14</c:v>
                </c:pt>
                <c:pt idx="266">
                  <c:v>124.85</c:v>
                </c:pt>
                <c:pt idx="267">
                  <c:v>124.01</c:v>
                </c:pt>
                <c:pt idx="268">
                  <c:v>123.76</c:v>
                </c:pt>
                <c:pt idx="269">
                  <c:v>123.79</c:v>
                </c:pt>
                <c:pt idx="270">
                  <c:v>123.48</c:v>
                </c:pt>
                <c:pt idx="271">
                  <c:v>123.71</c:v>
                </c:pt>
                <c:pt idx="272">
                  <c:v>123.57</c:v>
                </c:pt>
                <c:pt idx="273">
                  <c:v>123.42</c:v>
                </c:pt>
                <c:pt idx="274">
                  <c:v>123.25</c:v>
                </c:pt>
                <c:pt idx="275">
                  <c:v>122.82</c:v>
                </c:pt>
                <c:pt idx="276">
                  <c:v>122.58</c:v>
                </c:pt>
                <c:pt idx="277">
                  <c:v>122.33</c:v>
                </c:pt>
                <c:pt idx="278">
                  <c:v>121.97</c:v>
                </c:pt>
                <c:pt idx="279">
                  <c:v>121.32</c:v>
                </c:pt>
                <c:pt idx="280">
                  <c:v>121.08</c:v>
                </c:pt>
                <c:pt idx="281">
                  <c:v>120.76</c:v>
                </c:pt>
                <c:pt idx="282">
                  <c:v>120.35</c:v>
                </c:pt>
                <c:pt idx="283">
                  <c:v>119.65</c:v>
                </c:pt>
                <c:pt idx="284">
                  <c:v>119.72</c:v>
                </c:pt>
                <c:pt idx="285">
                  <c:v>120.03</c:v>
                </c:pt>
                <c:pt idx="286">
                  <c:v>119.87</c:v>
                </c:pt>
                <c:pt idx="287">
                  <c:v>119.28</c:v>
                </c:pt>
                <c:pt idx="288">
                  <c:v>118.9</c:v>
                </c:pt>
                <c:pt idx="289">
                  <c:v>118.17</c:v>
                </c:pt>
                <c:pt idx="290">
                  <c:v>118.11</c:v>
                </c:pt>
                <c:pt idx="291">
                  <c:v>118.11</c:v>
                </c:pt>
                <c:pt idx="292">
                  <c:v>118.26</c:v>
                </c:pt>
                <c:pt idx="293">
                  <c:v>118.17</c:v>
                </c:pt>
                <c:pt idx="294">
                  <c:v>118.58</c:v>
                </c:pt>
                <c:pt idx="295">
                  <c:v>118.44</c:v>
                </c:pt>
                <c:pt idx="296">
                  <c:v>118.05</c:v>
                </c:pt>
                <c:pt idx="297">
                  <c:v>117.97</c:v>
                </c:pt>
                <c:pt idx="298">
                  <c:v>117.42</c:v>
                </c:pt>
                <c:pt idx="299">
                  <c:v>117.42</c:v>
                </c:pt>
                <c:pt idx="300">
                  <c:v>117.02</c:v>
                </c:pt>
                <c:pt idx="301">
                  <c:v>116.93</c:v>
                </c:pt>
                <c:pt idx="302">
                  <c:v>117.01</c:v>
                </c:pt>
                <c:pt idx="303">
                  <c:v>116.53</c:v>
                </c:pt>
                <c:pt idx="304">
                  <c:v>116.38</c:v>
                </c:pt>
                <c:pt idx="305">
                  <c:v>116.15</c:v>
                </c:pt>
                <c:pt idx="306">
                  <c:v>115.8</c:v>
                </c:pt>
                <c:pt idx="307">
                  <c:v>115.96</c:v>
                </c:pt>
                <c:pt idx="308">
                  <c:v>115.73</c:v>
                </c:pt>
                <c:pt idx="309">
                  <c:v>115.44</c:v>
                </c:pt>
                <c:pt idx="310">
                  <c:v>115.04</c:v>
                </c:pt>
                <c:pt idx="311">
                  <c:v>114.96</c:v>
                </c:pt>
                <c:pt idx="312">
                  <c:v>114.54</c:v>
                </c:pt>
                <c:pt idx="313">
                  <c:v>114.43</c:v>
                </c:pt>
                <c:pt idx="314">
                  <c:v>114.41</c:v>
                </c:pt>
                <c:pt idx="315">
                  <c:v>114.44</c:v>
                </c:pt>
                <c:pt idx="316">
                  <c:v>114.19</c:v>
                </c:pt>
                <c:pt idx="317">
                  <c:v>114.01</c:v>
                </c:pt>
                <c:pt idx="318">
                  <c:v>113.42</c:v>
                </c:pt>
                <c:pt idx="319">
                  <c:v>113.3</c:v>
                </c:pt>
                <c:pt idx="320">
                  <c:v>113.69</c:v>
                </c:pt>
                <c:pt idx="321">
                  <c:v>113.93</c:v>
                </c:pt>
                <c:pt idx="322">
                  <c:v>113.46</c:v>
                </c:pt>
                <c:pt idx="323">
                  <c:v>113.14</c:v>
                </c:pt>
                <c:pt idx="324">
                  <c:v>112.97</c:v>
                </c:pt>
                <c:pt idx="325">
                  <c:v>113.26</c:v>
                </c:pt>
                <c:pt idx="326">
                  <c:v>112.76</c:v>
                </c:pt>
                <c:pt idx="327">
                  <c:v>112.39</c:v>
                </c:pt>
                <c:pt idx="328">
                  <c:v>112.26</c:v>
                </c:pt>
                <c:pt idx="329">
                  <c:v>112.13</c:v>
                </c:pt>
                <c:pt idx="330">
                  <c:v>112.22</c:v>
                </c:pt>
                <c:pt idx="331">
                  <c:v>111.78</c:v>
                </c:pt>
                <c:pt idx="332">
                  <c:v>111.31</c:v>
                </c:pt>
                <c:pt idx="333">
                  <c:v>110.52</c:v>
                </c:pt>
                <c:pt idx="334">
                  <c:v>109.87</c:v>
                </c:pt>
                <c:pt idx="335">
                  <c:v>109.95</c:v>
                </c:pt>
                <c:pt idx="336">
                  <c:v>110.14</c:v>
                </c:pt>
                <c:pt idx="337">
                  <c:v>110.28</c:v>
                </c:pt>
                <c:pt idx="338">
                  <c:v>110.1</c:v>
                </c:pt>
                <c:pt idx="339">
                  <c:v>109.99</c:v>
                </c:pt>
                <c:pt idx="340">
                  <c:v>109.59</c:v>
                </c:pt>
                <c:pt idx="341">
                  <c:v>109.23</c:v>
                </c:pt>
                <c:pt idx="342">
                  <c:v>109.38</c:v>
                </c:pt>
                <c:pt idx="343">
                  <c:v>109.53</c:v>
                </c:pt>
                <c:pt idx="344">
                  <c:v>108.94</c:v>
                </c:pt>
                <c:pt idx="345">
                  <c:v>108.68</c:v>
                </c:pt>
                <c:pt idx="346">
                  <c:v>109.06</c:v>
                </c:pt>
                <c:pt idx="347">
                  <c:v>109.25</c:v>
                </c:pt>
                <c:pt idx="348">
                  <c:v>109.4</c:v>
                </c:pt>
                <c:pt idx="349">
                  <c:v>109.38</c:v>
                </c:pt>
                <c:pt idx="350">
                  <c:v>109.28</c:v>
                </c:pt>
                <c:pt idx="351">
                  <c:v>108.94</c:v>
                </c:pt>
                <c:pt idx="352">
                  <c:v>108.89</c:v>
                </c:pt>
                <c:pt idx="353">
                  <c:v>109.2</c:v>
                </c:pt>
                <c:pt idx="354">
                  <c:v>109.37</c:v>
                </c:pt>
                <c:pt idx="355">
                  <c:v>109.18</c:v>
                </c:pt>
                <c:pt idx="356">
                  <c:v>109.46</c:v>
                </c:pt>
                <c:pt idx="357">
                  <c:v>109.34</c:v>
                </c:pt>
                <c:pt idx="358">
                  <c:v>109.1</c:v>
                </c:pt>
                <c:pt idx="359">
                  <c:v>108.99</c:v>
                </c:pt>
                <c:pt idx="360">
                  <c:v>108.78</c:v>
                </c:pt>
                <c:pt idx="361">
                  <c:v>108.98</c:v>
                </c:pt>
                <c:pt idx="362">
                  <c:v>108.88</c:v>
                </c:pt>
                <c:pt idx="363">
                  <c:v>108.92</c:v>
                </c:pt>
                <c:pt idx="364">
                  <c:v>108.63</c:v>
                </c:pt>
                <c:pt idx="365">
                  <c:v>108.35</c:v>
                </c:pt>
                <c:pt idx="366">
                  <c:v>107.74</c:v>
                </c:pt>
                <c:pt idx="367">
                  <c:v>107.78</c:v>
                </c:pt>
                <c:pt idx="368">
                  <c:v>107.42</c:v>
                </c:pt>
              </c:numCache>
            </c:numRef>
          </c:yVal>
          <c:smooth val="0"/>
          <c:extLst>
            <c:ext xmlns:c16="http://schemas.microsoft.com/office/drawing/2014/chart" uri="{C3380CC4-5D6E-409C-BE32-E72D297353CC}">
              <c16:uniqueId val="{00000002-7FFD-459E-BD09-98DC77CB3F1C}"/>
            </c:ext>
          </c:extLst>
        </c:ser>
        <c:ser>
          <c:idx val="3"/>
          <c:order val="3"/>
          <c:tx>
            <c:v>13.6 kW/m2</c:v>
          </c:tx>
          <c:spPr>
            <a:ln w="12700" cap="rnd">
              <a:solidFill>
                <a:srgbClr val="FFC000"/>
              </a:solidFill>
              <a:round/>
            </a:ln>
            <a:effectLst/>
          </c:spPr>
          <c:marker>
            <c:symbol val="none"/>
          </c:marker>
          <c:xVal>
            <c:numRef>
              <c:f>'90'!$B$23:$PW$23</c:f>
              <c:numCache>
                <c:formatCode>General</c:formatCode>
                <c:ptCount val="438"/>
                <c:pt idx="0">
                  <c:v>-0.38062000000000001</c:v>
                </c:pt>
                <c:pt idx="1">
                  <c:v>-0.37736999999999998</c:v>
                </c:pt>
                <c:pt idx="2">
                  <c:v>-0.37415999999999999</c:v>
                </c:pt>
                <c:pt idx="3">
                  <c:v>-0.37098999999999999</c:v>
                </c:pt>
                <c:pt idx="4">
                  <c:v>-0.36786000000000002</c:v>
                </c:pt>
                <c:pt idx="5">
                  <c:v>-0.36477999999999999</c:v>
                </c:pt>
                <c:pt idx="6">
                  <c:v>-0.36171999999999999</c:v>
                </c:pt>
                <c:pt idx="7">
                  <c:v>-0.35870000000000002</c:v>
                </c:pt>
                <c:pt idx="8">
                  <c:v>-0.35571999999999998</c:v>
                </c:pt>
                <c:pt idx="9">
                  <c:v>-0.35276000000000002</c:v>
                </c:pt>
                <c:pt idx="10">
                  <c:v>-0.34982999999999997</c:v>
                </c:pt>
                <c:pt idx="11">
                  <c:v>-0.34693000000000002</c:v>
                </c:pt>
                <c:pt idx="12">
                  <c:v>-0.34405000000000002</c:v>
                </c:pt>
                <c:pt idx="13">
                  <c:v>-0.3412</c:v>
                </c:pt>
                <c:pt idx="14">
                  <c:v>-0.33838000000000001</c:v>
                </c:pt>
                <c:pt idx="15">
                  <c:v>-0.33557999999999999</c:v>
                </c:pt>
                <c:pt idx="16">
                  <c:v>-0.33279999999999998</c:v>
                </c:pt>
                <c:pt idx="17">
                  <c:v>-0.33005000000000001</c:v>
                </c:pt>
                <c:pt idx="18">
                  <c:v>-0.32730999999999999</c:v>
                </c:pt>
                <c:pt idx="19">
                  <c:v>-0.32458999999999999</c:v>
                </c:pt>
                <c:pt idx="20">
                  <c:v>-0.32189000000000001</c:v>
                </c:pt>
                <c:pt idx="21">
                  <c:v>-0.31920999999999999</c:v>
                </c:pt>
                <c:pt idx="22">
                  <c:v>-0.31655</c:v>
                </c:pt>
                <c:pt idx="23">
                  <c:v>-0.31389</c:v>
                </c:pt>
                <c:pt idx="24">
                  <c:v>-0.31125000000000003</c:v>
                </c:pt>
                <c:pt idx="25">
                  <c:v>-0.30862000000000001</c:v>
                </c:pt>
                <c:pt idx="26">
                  <c:v>-0.30601</c:v>
                </c:pt>
                <c:pt idx="27">
                  <c:v>-0.3034</c:v>
                </c:pt>
                <c:pt idx="28">
                  <c:v>-0.30081000000000002</c:v>
                </c:pt>
                <c:pt idx="29">
                  <c:v>-0.29823</c:v>
                </c:pt>
                <c:pt idx="30">
                  <c:v>-0.29565999999999998</c:v>
                </c:pt>
                <c:pt idx="31">
                  <c:v>-0.29310000000000003</c:v>
                </c:pt>
                <c:pt idx="32">
                  <c:v>-0.29054999999999997</c:v>
                </c:pt>
                <c:pt idx="33">
                  <c:v>-0.28802</c:v>
                </c:pt>
                <c:pt idx="34">
                  <c:v>-0.28549000000000002</c:v>
                </c:pt>
                <c:pt idx="35">
                  <c:v>-0.28298000000000001</c:v>
                </c:pt>
                <c:pt idx="36">
                  <c:v>-0.28047</c:v>
                </c:pt>
                <c:pt idx="37">
                  <c:v>-0.27796999999999999</c:v>
                </c:pt>
                <c:pt idx="38">
                  <c:v>-0.27549000000000001</c:v>
                </c:pt>
                <c:pt idx="39">
                  <c:v>-0.27301999999999998</c:v>
                </c:pt>
                <c:pt idx="40">
                  <c:v>-0.27056000000000002</c:v>
                </c:pt>
                <c:pt idx="41">
                  <c:v>-0.26811000000000001</c:v>
                </c:pt>
                <c:pt idx="42">
                  <c:v>-0.26567000000000002</c:v>
                </c:pt>
                <c:pt idx="43">
                  <c:v>-0.26324999999999998</c:v>
                </c:pt>
                <c:pt idx="44">
                  <c:v>-0.26084000000000002</c:v>
                </c:pt>
                <c:pt idx="45">
                  <c:v>-0.25844</c:v>
                </c:pt>
                <c:pt idx="46">
                  <c:v>-0.25605</c:v>
                </c:pt>
                <c:pt idx="47">
                  <c:v>-0.25368000000000002</c:v>
                </c:pt>
                <c:pt idx="48">
                  <c:v>-0.25133</c:v>
                </c:pt>
                <c:pt idx="49">
                  <c:v>-0.24898000000000001</c:v>
                </c:pt>
                <c:pt idx="50">
                  <c:v>-0.24662999999999999</c:v>
                </c:pt>
                <c:pt idx="51">
                  <c:v>-0.24428</c:v>
                </c:pt>
                <c:pt idx="52">
                  <c:v>-0.24192</c:v>
                </c:pt>
                <c:pt idx="53">
                  <c:v>-0.23956</c:v>
                </c:pt>
                <c:pt idx="54">
                  <c:v>-0.23719999999999999</c:v>
                </c:pt>
                <c:pt idx="55">
                  <c:v>-0.23485</c:v>
                </c:pt>
                <c:pt idx="56">
                  <c:v>-0.23249</c:v>
                </c:pt>
                <c:pt idx="57">
                  <c:v>-0.23013</c:v>
                </c:pt>
                <c:pt idx="58">
                  <c:v>-0.22778000000000001</c:v>
                </c:pt>
                <c:pt idx="59">
                  <c:v>-0.22542000000000001</c:v>
                </c:pt>
                <c:pt idx="60">
                  <c:v>-0.22308</c:v>
                </c:pt>
                <c:pt idx="61">
                  <c:v>-0.22073000000000001</c:v>
                </c:pt>
                <c:pt idx="62">
                  <c:v>-0.21839</c:v>
                </c:pt>
                <c:pt idx="63">
                  <c:v>-0.21604999999999999</c:v>
                </c:pt>
                <c:pt idx="64">
                  <c:v>-0.21371000000000001</c:v>
                </c:pt>
                <c:pt idx="65">
                  <c:v>-0.21138000000000001</c:v>
                </c:pt>
                <c:pt idx="66">
                  <c:v>-0.20905000000000001</c:v>
                </c:pt>
                <c:pt idx="67">
                  <c:v>-0.20671999999999999</c:v>
                </c:pt>
                <c:pt idx="68">
                  <c:v>-0.2044</c:v>
                </c:pt>
                <c:pt idx="69">
                  <c:v>-0.20208000000000001</c:v>
                </c:pt>
                <c:pt idx="70">
                  <c:v>-0.19977</c:v>
                </c:pt>
                <c:pt idx="71">
                  <c:v>-0.19746</c:v>
                </c:pt>
                <c:pt idx="72">
                  <c:v>-0.19516</c:v>
                </c:pt>
                <c:pt idx="73">
                  <c:v>-0.19287000000000001</c:v>
                </c:pt>
                <c:pt idx="74">
                  <c:v>-0.19059000000000001</c:v>
                </c:pt>
                <c:pt idx="75">
                  <c:v>-0.18831000000000001</c:v>
                </c:pt>
                <c:pt idx="76">
                  <c:v>-0.18603</c:v>
                </c:pt>
                <c:pt idx="77">
                  <c:v>-0.18376000000000001</c:v>
                </c:pt>
                <c:pt idx="78">
                  <c:v>-0.18149999999999999</c:v>
                </c:pt>
                <c:pt idx="79">
                  <c:v>-0.17924999999999999</c:v>
                </c:pt>
                <c:pt idx="80">
                  <c:v>-0.17701</c:v>
                </c:pt>
                <c:pt idx="81">
                  <c:v>-0.17477000000000001</c:v>
                </c:pt>
                <c:pt idx="82">
                  <c:v>-0.17255000000000001</c:v>
                </c:pt>
                <c:pt idx="83">
                  <c:v>-0.17033000000000001</c:v>
                </c:pt>
                <c:pt idx="84">
                  <c:v>-0.16811999999999999</c:v>
                </c:pt>
                <c:pt idx="85">
                  <c:v>-0.16591</c:v>
                </c:pt>
                <c:pt idx="86">
                  <c:v>-0.16372</c:v>
                </c:pt>
                <c:pt idx="87">
                  <c:v>-0.16153000000000001</c:v>
                </c:pt>
                <c:pt idx="88">
                  <c:v>-0.15934999999999999</c:v>
                </c:pt>
                <c:pt idx="89">
                  <c:v>-0.15719</c:v>
                </c:pt>
                <c:pt idx="90">
                  <c:v>-0.15504000000000001</c:v>
                </c:pt>
                <c:pt idx="91">
                  <c:v>-0.15290000000000001</c:v>
                </c:pt>
                <c:pt idx="92">
                  <c:v>-0.15078</c:v>
                </c:pt>
                <c:pt idx="93">
                  <c:v>-0.14867</c:v>
                </c:pt>
                <c:pt idx="94">
                  <c:v>-0.14656</c:v>
                </c:pt>
                <c:pt idx="95">
                  <c:v>-0.14446000000000001</c:v>
                </c:pt>
                <c:pt idx="96">
                  <c:v>-0.14235</c:v>
                </c:pt>
                <c:pt idx="97">
                  <c:v>-0.14025000000000001</c:v>
                </c:pt>
                <c:pt idx="98">
                  <c:v>-0.13815</c:v>
                </c:pt>
                <c:pt idx="99">
                  <c:v>-0.13605999999999999</c:v>
                </c:pt>
                <c:pt idx="100">
                  <c:v>-0.13397000000000001</c:v>
                </c:pt>
                <c:pt idx="101">
                  <c:v>-0.13188</c:v>
                </c:pt>
                <c:pt idx="102">
                  <c:v>-0.12978999999999999</c:v>
                </c:pt>
                <c:pt idx="103">
                  <c:v>-0.12769</c:v>
                </c:pt>
                <c:pt idx="104">
                  <c:v>-0.12559999999999999</c:v>
                </c:pt>
                <c:pt idx="105">
                  <c:v>-0.1235</c:v>
                </c:pt>
                <c:pt idx="106">
                  <c:v>-0.12139999999999999</c:v>
                </c:pt>
                <c:pt idx="107">
                  <c:v>-0.1193</c:v>
                </c:pt>
                <c:pt idx="108">
                  <c:v>-0.1172</c:v>
                </c:pt>
                <c:pt idx="109">
                  <c:v>-0.11509999999999999</c:v>
                </c:pt>
                <c:pt idx="110">
                  <c:v>-0.11298999999999999</c:v>
                </c:pt>
                <c:pt idx="111">
                  <c:v>-0.11089</c:v>
                </c:pt>
                <c:pt idx="112">
                  <c:v>-0.10878</c:v>
                </c:pt>
                <c:pt idx="113">
                  <c:v>-0.10667</c:v>
                </c:pt>
                <c:pt idx="114">
                  <c:v>-0.10456</c:v>
                </c:pt>
                <c:pt idx="115">
                  <c:v>-0.10245</c:v>
                </c:pt>
                <c:pt idx="116">
                  <c:v>-0.10034</c:v>
                </c:pt>
                <c:pt idx="117">
                  <c:v>-9.8225000000000007E-2</c:v>
                </c:pt>
                <c:pt idx="118">
                  <c:v>-9.6115999999999993E-2</c:v>
                </c:pt>
                <c:pt idx="119">
                  <c:v>-9.4007999999999994E-2</c:v>
                </c:pt>
                <c:pt idx="120">
                  <c:v>-9.1901999999999998E-2</c:v>
                </c:pt>
                <c:pt idx="121">
                  <c:v>-8.9801000000000006E-2</c:v>
                </c:pt>
                <c:pt idx="122">
                  <c:v>-8.7701000000000001E-2</c:v>
                </c:pt>
                <c:pt idx="123">
                  <c:v>-8.5607000000000003E-2</c:v>
                </c:pt>
                <c:pt idx="124">
                  <c:v>-8.3515000000000006E-2</c:v>
                </c:pt>
                <c:pt idx="125">
                  <c:v>-8.1429000000000001E-2</c:v>
                </c:pt>
                <c:pt idx="126">
                  <c:v>-7.9346E-2</c:v>
                </c:pt>
                <c:pt idx="127">
                  <c:v>-7.7267000000000002E-2</c:v>
                </c:pt>
                <c:pt idx="128">
                  <c:v>-7.5190999999999994E-2</c:v>
                </c:pt>
                <c:pt idx="129">
                  <c:v>-7.3119000000000003E-2</c:v>
                </c:pt>
                <c:pt idx="130">
                  <c:v>-7.1050000000000002E-2</c:v>
                </c:pt>
                <c:pt idx="131">
                  <c:v>-6.8986000000000006E-2</c:v>
                </c:pt>
                <c:pt idx="132">
                  <c:v>-6.6928000000000001E-2</c:v>
                </c:pt>
                <c:pt idx="133">
                  <c:v>-6.4876000000000003E-2</c:v>
                </c:pt>
                <c:pt idx="134">
                  <c:v>-6.2830999999999998E-2</c:v>
                </c:pt>
                <c:pt idx="135">
                  <c:v>-6.0789000000000003E-2</c:v>
                </c:pt>
                <c:pt idx="136">
                  <c:v>-5.8749000000000003E-2</c:v>
                </c:pt>
                <c:pt idx="137">
                  <c:v>-5.6711999999999999E-2</c:v>
                </c:pt>
                <c:pt idx="138">
                  <c:v>-5.4677999999999997E-2</c:v>
                </c:pt>
                <c:pt idx="139">
                  <c:v>-5.2650000000000002E-2</c:v>
                </c:pt>
                <c:pt idx="140">
                  <c:v>-5.0624000000000002E-2</c:v>
                </c:pt>
                <c:pt idx="141">
                  <c:v>-4.8599000000000003E-2</c:v>
                </c:pt>
                <c:pt idx="142">
                  <c:v>-4.6574999999999998E-2</c:v>
                </c:pt>
                <c:pt idx="143">
                  <c:v>-4.4554000000000003E-2</c:v>
                </c:pt>
                <c:pt idx="144">
                  <c:v>-4.2537999999999999E-2</c:v>
                </c:pt>
                <c:pt idx="145">
                  <c:v>-4.0524999999999999E-2</c:v>
                </c:pt>
                <c:pt idx="146">
                  <c:v>-3.8515000000000001E-2</c:v>
                </c:pt>
                <c:pt idx="147">
                  <c:v>-3.6505999999999997E-2</c:v>
                </c:pt>
                <c:pt idx="148">
                  <c:v>-3.4500999999999997E-2</c:v>
                </c:pt>
                <c:pt idx="149">
                  <c:v>-3.2500000000000001E-2</c:v>
                </c:pt>
                <c:pt idx="150">
                  <c:v>-3.0504E-2</c:v>
                </c:pt>
                <c:pt idx="151">
                  <c:v>-2.8513E-2</c:v>
                </c:pt>
                <c:pt idx="152">
                  <c:v>-2.6529E-2</c:v>
                </c:pt>
                <c:pt idx="153">
                  <c:v>-2.4549999999999999E-2</c:v>
                </c:pt>
                <c:pt idx="154">
                  <c:v>-2.2574E-2</c:v>
                </c:pt>
                <c:pt idx="155">
                  <c:v>-2.0601999999999999E-2</c:v>
                </c:pt>
                <c:pt idx="156">
                  <c:v>-1.8634000000000001E-2</c:v>
                </c:pt>
                <c:pt idx="157">
                  <c:v>-1.6667999999999999E-2</c:v>
                </c:pt>
                <c:pt idx="158">
                  <c:v>-1.4708000000000001E-2</c:v>
                </c:pt>
                <c:pt idx="159">
                  <c:v>-1.2751999999999999E-2</c:v>
                </c:pt>
                <c:pt idx="160">
                  <c:v>-1.0798E-2</c:v>
                </c:pt>
                <c:pt idx="161">
                  <c:v>-8.8450000000000004E-3</c:v>
                </c:pt>
                <c:pt idx="162">
                  <c:v>-6.8947000000000001E-3</c:v>
                </c:pt>
                <c:pt idx="163">
                  <c:v>-4.9468000000000003E-3</c:v>
                </c:pt>
                <c:pt idx="164">
                  <c:v>-3.0022E-3</c:v>
                </c:pt>
                <c:pt idx="165">
                  <c:v>-1.0614999999999999E-3</c:v>
                </c:pt>
                <c:pt idx="166">
                  <c:v>8.7525999999999999E-4</c:v>
                </c:pt>
                <c:pt idx="167">
                  <c:v>2.8099000000000002E-3</c:v>
                </c:pt>
                <c:pt idx="168">
                  <c:v>4.7451999999999998E-3</c:v>
                </c:pt>
                <c:pt idx="169">
                  <c:v>6.6762999999999996E-3</c:v>
                </c:pt>
                <c:pt idx="170">
                  <c:v>8.6031000000000007E-3</c:v>
                </c:pt>
                <c:pt idx="171">
                  <c:v>1.0522E-2</c:v>
                </c:pt>
                <c:pt idx="172">
                  <c:v>1.2437E-2</c:v>
                </c:pt>
                <c:pt idx="173">
                  <c:v>1.4348E-2</c:v>
                </c:pt>
                <c:pt idx="174">
                  <c:v>1.6258000000000002E-2</c:v>
                </c:pt>
                <c:pt idx="175">
                  <c:v>1.8165000000000001E-2</c:v>
                </c:pt>
                <c:pt idx="176">
                  <c:v>2.0067999999999999E-2</c:v>
                </c:pt>
                <c:pt idx="177">
                  <c:v>2.1965999999999999E-2</c:v>
                </c:pt>
                <c:pt idx="178">
                  <c:v>2.3859999999999999E-2</c:v>
                </c:pt>
                <c:pt idx="179">
                  <c:v>2.5753999999999999E-2</c:v>
                </c:pt>
                <c:pt idx="180">
                  <c:v>2.7646E-2</c:v>
                </c:pt>
                <c:pt idx="181">
                  <c:v>2.9537000000000001E-2</c:v>
                </c:pt>
                <c:pt idx="182">
                  <c:v>3.1426999999999997E-2</c:v>
                </c:pt>
                <c:pt idx="183">
                  <c:v>3.3314000000000003E-2</c:v>
                </c:pt>
                <c:pt idx="184">
                  <c:v>3.5195999999999998E-2</c:v>
                </c:pt>
                <c:pt idx="185">
                  <c:v>3.7074999999999997E-2</c:v>
                </c:pt>
                <c:pt idx="186">
                  <c:v>3.8952000000000001E-2</c:v>
                </c:pt>
                <c:pt idx="187">
                  <c:v>4.0830999999999999E-2</c:v>
                </c:pt>
                <c:pt idx="188">
                  <c:v>4.2709999999999998E-2</c:v>
                </c:pt>
                <c:pt idx="189">
                  <c:v>4.4588000000000003E-2</c:v>
                </c:pt>
                <c:pt idx="190">
                  <c:v>4.6462000000000003E-2</c:v>
                </c:pt>
                <c:pt idx="191">
                  <c:v>4.8332E-2</c:v>
                </c:pt>
                <c:pt idx="192">
                  <c:v>5.0199000000000001E-2</c:v>
                </c:pt>
                <c:pt idx="193">
                  <c:v>5.2061000000000003E-2</c:v>
                </c:pt>
                <c:pt idx="194">
                  <c:v>5.3921999999999998E-2</c:v>
                </c:pt>
                <c:pt idx="195">
                  <c:v>5.5781999999999998E-2</c:v>
                </c:pt>
                <c:pt idx="196">
                  <c:v>5.7639000000000003E-2</c:v>
                </c:pt>
                <c:pt idx="197">
                  <c:v>5.9494999999999999E-2</c:v>
                </c:pt>
                <c:pt idx="198">
                  <c:v>6.1351000000000003E-2</c:v>
                </c:pt>
                <c:pt idx="199">
                  <c:v>6.3204999999999997E-2</c:v>
                </c:pt>
                <c:pt idx="200">
                  <c:v>6.5058000000000005E-2</c:v>
                </c:pt>
                <c:pt idx="201">
                  <c:v>6.6909999999999997E-2</c:v>
                </c:pt>
                <c:pt idx="202">
                  <c:v>6.8760000000000002E-2</c:v>
                </c:pt>
                <c:pt idx="203">
                  <c:v>7.0610999999999993E-2</c:v>
                </c:pt>
                <c:pt idx="204">
                  <c:v>7.2459999999999997E-2</c:v>
                </c:pt>
                <c:pt idx="205">
                  <c:v>7.4306999999999998E-2</c:v>
                </c:pt>
                <c:pt idx="206">
                  <c:v>7.6151999999999997E-2</c:v>
                </c:pt>
                <c:pt idx="207">
                  <c:v>7.7994999999999995E-2</c:v>
                </c:pt>
                <c:pt idx="208">
                  <c:v>7.9836000000000004E-2</c:v>
                </c:pt>
                <c:pt idx="209">
                  <c:v>8.1674999999999998E-2</c:v>
                </c:pt>
                <c:pt idx="210">
                  <c:v>8.3512000000000003E-2</c:v>
                </c:pt>
                <c:pt idx="211">
                  <c:v>8.5347000000000006E-2</c:v>
                </c:pt>
                <c:pt idx="212">
                  <c:v>8.7180999999999995E-2</c:v>
                </c:pt>
                <c:pt idx="213">
                  <c:v>8.9011999999999994E-2</c:v>
                </c:pt>
                <c:pt idx="214">
                  <c:v>9.0840000000000004E-2</c:v>
                </c:pt>
                <c:pt idx="215">
                  <c:v>9.2665999999999998E-2</c:v>
                </c:pt>
                <c:pt idx="216">
                  <c:v>9.4490000000000005E-2</c:v>
                </c:pt>
                <c:pt idx="217">
                  <c:v>9.6311999999999995E-2</c:v>
                </c:pt>
                <c:pt idx="218">
                  <c:v>9.8129999999999995E-2</c:v>
                </c:pt>
                <c:pt idx="219">
                  <c:v>9.9946999999999994E-2</c:v>
                </c:pt>
                <c:pt idx="220">
                  <c:v>0.10176</c:v>
                </c:pt>
                <c:pt idx="221">
                  <c:v>0.10357</c:v>
                </c:pt>
                <c:pt idx="222">
                  <c:v>0.10538</c:v>
                </c:pt>
                <c:pt idx="223">
                  <c:v>0.10718999999999999</c:v>
                </c:pt>
                <c:pt idx="224">
                  <c:v>0.10899</c:v>
                </c:pt>
                <c:pt idx="225">
                  <c:v>0.11079</c:v>
                </c:pt>
                <c:pt idx="226">
                  <c:v>0.11259</c:v>
                </c:pt>
                <c:pt idx="227">
                  <c:v>0.11439000000000001</c:v>
                </c:pt>
                <c:pt idx="228">
                  <c:v>0.11618000000000001</c:v>
                </c:pt>
                <c:pt idx="229">
                  <c:v>0.11797000000000001</c:v>
                </c:pt>
                <c:pt idx="230">
                  <c:v>0.11976000000000001</c:v>
                </c:pt>
                <c:pt idx="231">
                  <c:v>0.12154</c:v>
                </c:pt>
                <c:pt idx="232">
                  <c:v>0.12332</c:v>
                </c:pt>
                <c:pt idx="233">
                  <c:v>0.12509999999999999</c:v>
                </c:pt>
                <c:pt idx="234">
                  <c:v>0.12687999999999999</c:v>
                </c:pt>
                <c:pt idx="235">
                  <c:v>0.12864999999999999</c:v>
                </c:pt>
                <c:pt idx="236">
                  <c:v>0.13042000000000001</c:v>
                </c:pt>
                <c:pt idx="237">
                  <c:v>0.13219</c:v>
                </c:pt>
                <c:pt idx="238">
                  <c:v>0.13395000000000001</c:v>
                </c:pt>
                <c:pt idx="239">
                  <c:v>0.13569999999999999</c:v>
                </c:pt>
                <c:pt idx="240">
                  <c:v>0.13746</c:v>
                </c:pt>
                <c:pt idx="241">
                  <c:v>0.13921</c:v>
                </c:pt>
                <c:pt idx="242">
                  <c:v>0.14096</c:v>
                </c:pt>
                <c:pt idx="243">
                  <c:v>0.14269999999999999</c:v>
                </c:pt>
                <c:pt idx="244">
                  <c:v>0.14444000000000001</c:v>
                </c:pt>
                <c:pt idx="245">
                  <c:v>0.14618</c:v>
                </c:pt>
                <c:pt idx="246">
                  <c:v>0.14792</c:v>
                </c:pt>
                <c:pt idx="247">
                  <c:v>0.14965000000000001</c:v>
                </c:pt>
                <c:pt idx="248">
                  <c:v>0.15137999999999999</c:v>
                </c:pt>
                <c:pt idx="249">
                  <c:v>0.15312000000000001</c:v>
                </c:pt>
                <c:pt idx="250">
                  <c:v>0.15484000000000001</c:v>
                </c:pt>
                <c:pt idx="251">
                  <c:v>0.15656999999999999</c:v>
                </c:pt>
                <c:pt idx="252">
                  <c:v>0.15828999999999999</c:v>
                </c:pt>
                <c:pt idx="253">
                  <c:v>0.16002</c:v>
                </c:pt>
                <c:pt idx="254">
                  <c:v>0.16173999999999999</c:v>
                </c:pt>
                <c:pt idx="255">
                  <c:v>0.16345000000000001</c:v>
                </c:pt>
                <c:pt idx="256">
                  <c:v>0.16516</c:v>
                </c:pt>
                <c:pt idx="257">
                  <c:v>0.16686999999999999</c:v>
                </c:pt>
                <c:pt idx="258">
                  <c:v>0.16858000000000001</c:v>
                </c:pt>
                <c:pt idx="259">
                  <c:v>0.17027999999999999</c:v>
                </c:pt>
                <c:pt idx="260">
                  <c:v>0.17199</c:v>
                </c:pt>
                <c:pt idx="261">
                  <c:v>0.17369000000000001</c:v>
                </c:pt>
                <c:pt idx="262">
                  <c:v>0.1754</c:v>
                </c:pt>
                <c:pt idx="263">
                  <c:v>0.17710000000000001</c:v>
                </c:pt>
                <c:pt idx="264">
                  <c:v>0.17879999999999999</c:v>
                </c:pt>
                <c:pt idx="265">
                  <c:v>0.18049000000000001</c:v>
                </c:pt>
                <c:pt idx="266">
                  <c:v>0.18218000000000001</c:v>
                </c:pt>
                <c:pt idx="267">
                  <c:v>0.18387000000000001</c:v>
                </c:pt>
                <c:pt idx="268">
                  <c:v>0.18554999999999999</c:v>
                </c:pt>
                <c:pt idx="269">
                  <c:v>0.18723999999999999</c:v>
                </c:pt>
                <c:pt idx="270">
                  <c:v>0.18892</c:v>
                </c:pt>
                <c:pt idx="271">
                  <c:v>0.19059999999999999</c:v>
                </c:pt>
                <c:pt idx="272">
                  <c:v>0.19228999999999999</c:v>
                </c:pt>
                <c:pt idx="273">
                  <c:v>0.19397</c:v>
                </c:pt>
                <c:pt idx="274">
                  <c:v>0.19564999999999999</c:v>
                </c:pt>
                <c:pt idx="275">
                  <c:v>0.19733000000000001</c:v>
                </c:pt>
                <c:pt idx="276">
                  <c:v>0.19900999999999999</c:v>
                </c:pt>
                <c:pt idx="277">
                  <c:v>0.20069000000000001</c:v>
                </c:pt>
                <c:pt idx="278">
                  <c:v>0.20236000000000001</c:v>
                </c:pt>
                <c:pt idx="279">
                  <c:v>0.20402999999999999</c:v>
                </c:pt>
                <c:pt idx="280">
                  <c:v>0.20569999999999999</c:v>
                </c:pt>
                <c:pt idx="281">
                  <c:v>0.20737</c:v>
                </c:pt>
                <c:pt idx="282">
                  <c:v>0.20902999999999999</c:v>
                </c:pt>
                <c:pt idx="283">
                  <c:v>0.21068999999999999</c:v>
                </c:pt>
                <c:pt idx="284">
                  <c:v>0.21235000000000001</c:v>
                </c:pt>
                <c:pt idx="285">
                  <c:v>0.21401000000000001</c:v>
                </c:pt>
                <c:pt idx="286">
                  <c:v>0.21567</c:v>
                </c:pt>
                <c:pt idx="287">
                  <c:v>0.21732000000000001</c:v>
                </c:pt>
                <c:pt idx="288">
                  <c:v>0.21898000000000001</c:v>
                </c:pt>
                <c:pt idx="289">
                  <c:v>0.22062999999999999</c:v>
                </c:pt>
                <c:pt idx="290">
                  <c:v>0.22228000000000001</c:v>
                </c:pt>
                <c:pt idx="291">
                  <c:v>0.22392000000000001</c:v>
                </c:pt>
                <c:pt idx="292">
                  <c:v>0.22556999999999999</c:v>
                </c:pt>
                <c:pt idx="293">
                  <c:v>0.22722000000000001</c:v>
                </c:pt>
                <c:pt idx="294">
                  <c:v>0.22888</c:v>
                </c:pt>
                <c:pt idx="295">
                  <c:v>0.23053000000000001</c:v>
                </c:pt>
                <c:pt idx="296">
                  <c:v>0.23216999999999999</c:v>
                </c:pt>
                <c:pt idx="297">
                  <c:v>0.23382</c:v>
                </c:pt>
                <c:pt idx="298">
                  <c:v>0.23547000000000001</c:v>
                </c:pt>
                <c:pt idx="299">
                  <c:v>0.23710999999999999</c:v>
                </c:pt>
                <c:pt idx="300">
                  <c:v>0.23874999999999999</c:v>
                </c:pt>
                <c:pt idx="301">
                  <c:v>0.24038999999999999</c:v>
                </c:pt>
                <c:pt idx="302">
                  <c:v>0.24203</c:v>
                </c:pt>
                <c:pt idx="303">
                  <c:v>0.24367</c:v>
                </c:pt>
                <c:pt idx="304">
                  <c:v>0.24531</c:v>
                </c:pt>
                <c:pt idx="305">
                  <c:v>0.24693999999999999</c:v>
                </c:pt>
                <c:pt idx="306">
                  <c:v>0.24858</c:v>
                </c:pt>
                <c:pt idx="307">
                  <c:v>0.25020999999999999</c:v>
                </c:pt>
                <c:pt idx="308">
                  <c:v>0.25185000000000002</c:v>
                </c:pt>
                <c:pt idx="309">
                  <c:v>0.25347999999999998</c:v>
                </c:pt>
                <c:pt idx="310">
                  <c:v>0.25511</c:v>
                </c:pt>
                <c:pt idx="311">
                  <c:v>0.25673000000000001</c:v>
                </c:pt>
                <c:pt idx="312">
                  <c:v>0.25835999999999998</c:v>
                </c:pt>
                <c:pt idx="313">
                  <c:v>0.25997999999999999</c:v>
                </c:pt>
                <c:pt idx="314">
                  <c:v>0.26161000000000001</c:v>
                </c:pt>
                <c:pt idx="315">
                  <c:v>0.26323000000000002</c:v>
                </c:pt>
                <c:pt idx="316">
                  <c:v>0.26485999999999998</c:v>
                </c:pt>
                <c:pt idx="317">
                  <c:v>0.26647999999999999</c:v>
                </c:pt>
                <c:pt idx="318">
                  <c:v>0.26808999999999999</c:v>
                </c:pt>
                <c:pt idx="319">
                  <c:v>0.26971000000000001</c:v>
                </c:pt>
                <c:pt idx="320">
                  <c:v>0.27133000000000002</c:v>
                </c:pt>
                <c:pt idx="321">
                  <c:v>0.27295000000000003</c:v>
                </c:pt>
                <c:pt idx="322">
                  <c:v>0.27456999999999998</c:v>
                </c:pt>
                <c:pt idx="323">
                  <c:v>0.27617999999999998</c:v>
                </c:pt>
                <c:pt idx="324">
                  <c:v>0.27779999999999999</c:v>
                </c:pt>
                <c:pt idx="325">
                  <c:v>0.27940999999999999</c:v>
                </c:pt>
                <c:pt idx="326">
                  <c:v>0.28103</c:v>
                </c:pt>
                <c:pt idx="327">
                  <c:v>0.28264</c:v>
                </c:pt>
                <c:pt idx="328">
                  <c:v>0.28425</c:v>
                </c:pt>
                <c:pt idx="329">
                  <c:v>0.28586</c:v>
                </c:pt>
                <c:pt idx="330">
                  <c:v>0.28745999999999999</c:v>
                </c:pt>
                <c:pt idx="331">
                  <c:v>0.28906999999999999</c:v>
                </c:pt>
                <c:pt idx="332">
                  <c:v>0.29066999999999998</c:v>
                </c:pt>
                <c:pt idx="333">
                  <c:v>0.29226999999999997</c:v>
                </c:pt>
                <c:pt idx="334">
                  <c:v>0.29386000000000001</c:v>
                </c:pt>
                <c:pt idx="335">
                  <c:v>0.29544999999999999</c:v>
                </c:pt>
                <c:pt idx="336">
                  <c:v>0.29704999999999998</c:v>
                </c:pt>
                <c:pt idx="337">
                  <c:v>0.29864000000000002</c:v>
                </c:pt>
                <c:pt idx="338">
                  <c:v>0.30024000000000001</c:v>
                </c:pt>
                <c:pt idx="339">
                  <c:v>0.30182999999999999</c:v>
                </c:pt>
                <c:pt idx="340">
                  <c:v>0.30342000000000002</c:v>
                </c:pt>
                <c:pt idx="341">
                  <c:v>0.30501</c:v>
                </c:pt>
                <c:pt idx="342">
                  <c:v>0.30659999999999998</c:v>
                </c:pt>
                <c:pt idx="343">
                  <c:v>0.30819000000000002</c:v>
                </c:pt>
                <c:pt idx="344">
                  <c:v>0.30978</c:v>
                </c:pt>
                <c:pt idx="345">
                  <c:v>0.31136000000000003</c:v>
                </c:pt>
                <c:pt idx="346">
                  <c:v>0.31295000000000001</c:v>
                </c:pt>
                <c:pt idx="347">
                  <c:v>0.31452999999999998</c:v>
                </c:pt>
                <c:pt idx="348">
                  <c:v>0.31612000000000001</c:v>
                </c:pt>
                <c:pt idx="349">
                  <c:v>0.31770999999999999</c:v>
                </c:pt>
                <c:pt idx="350">
                  <c:v>0.31929999999999997</c:v>
                </c:pt>
                <c:pt idx="351">
                  <c:v>0.32089000000000001</c:v>
                </c:pt>
                <c:pt idx="352">
                  <c:v>0.32247999999999999</c:v>
                </c:pt>
                <c:pt idx="353">
                  <c:v>0.32407000000000002</c:v>
                </c:pt>
                <c:pt idx="354">
                  <c:v>0.32566000000000001</c:v>
                </c:pt>
                <c:pt idx="355">
                  <c:v>0.32724999999999999</c:v>
                </c:pt>
                <c:pt idx="356">
                  <c:v>0.32884000000000002</c:v>
                </c:pt>
                <c:pt idx="357">
                  <c:v>0.33043</c:v>
                </c:pt>
                <c:pt idx="358">
                  <c:v>0.33201999999999998</c:v>
                </c:pt>
                <c:pt idx="359">
                  <c:v>0.33361000000000002</c:v>
                </c:pt>
                <c:pt idx="360">
                  <c:v>0.33518999999999999</c:v>
                </c:pt>
                <c:pt idx="361">
                  <c:v>0.33678000000000002</c:v>
                </c:pt>
                <c:pt idx="362">
                  <c:v>0.33837</c:v>
                </c:pt>
                <c:pt idx="363">
                  <c:v>0.33995999999999998</c:v>
                </c:pt>
                <c:pt idx="364">
                  <c:v>0.34155000000000002</c:v>
                </c:pt>
                <c:pt idx="365">
                  <c:v>0.34314</c:v>
                </c:pt>
                <c:pt idx="366">
                  <c:v>0.34472000000000003</c:v>
                </c:pt>
                <c:pt idx="367">
                  <c:v>0.3463</c:v>
                </c:pt>
                <c:pt idx="368">
                  <c:v>0.34788000000000002</c:v>
                </c:pt>
                <c:pt idx="369">
                  <c:v>0.34945999999999999</c:v>
                </c:pt>
              </c:numCache>
            </c:numRef>
          </c:xVal>
          <c:yVal>
            <c:numRef>
              <c:f>'90'!$B$22:$PW$22</c:f>
              <c:numCache>
                <c:formatCode>General</c:formatCode>
                <c:ptCount val="438"/>
                <c:pt idx="0">
                  <c:v>309.37</c:v>
                </c:pt>
                <c:pt idx="1">
                  <c:v>295.81</c:v>
                </c:pt>
                <c:pt idx="2">
                  <c:v>284.45</c:v>
                </c:pt>
                <c:pt idx="3">
                  <c:v>274.12</c:v>
                </c:pt>
                <c:pt idx="4">
                  <c:v>265</c:v>
                </c:pt>
                <c:pt idx="5">
                  <c:v>256.77999999999997</c:v>
                </c:pt>
                <c:pt idx="6">
                  <c:v>249.98</c:v>
                </c:pt>
                <c:pt idx="7">
                  <c:v>242.65</c:v>
                </c:pt>
                <c:pt idx="8">
                  <c:v>236.78</c:v>
                </c:pt>
                <c:pt idx="9">
                  <c:v>231.47</c:v>
                </c:pt>
                <c:pt idx="10">
                  <c:v>226.39</c:v>
                </c:pt>
                <c:pt idx="11">
                  <c:v>221.39</c:v>
                </c:pt>
                <c:pt idx="12">
                  <c:v>217.09</c:v>
                </c:pt>
                <c:pt idx="13">
                  <c:v>212.89</c:v>
                </c:pt>
                <c:pt idx="14">
                  <c:v>208.98</c:v>
                </c:pt>
                <c:pt idx="15">
                  <c:v>205.49</c:v>
                </c:pt>
                <c:pt idx="16">
                  <c:v>201.96</c:v>
                </c:pt>
                <c:pt idx="17">
                  <c:v>198.55</c:v>
                </c:pt>
                <c:pt idx="18">
                  <c:v>195.94</c:v>
                </c:pt>
                <c:pt idx="19">
                  <c:v>193.23</c:v>
                </c:pt>
                <c:pt idx="20">
                  <c:v>190.89</c:v>
                </c:pt>
                <c:pt idx="21">
                  <c:v>188.51</c:v>
                </c:pt>
                <c:pt idx="22">
                  <c:v>186.94</c:v>
                </c:pt>
                <c:pt idx="23">
                  <c:v>185.32</c:v>
                </c:pt>
                <c:pt idx="24">
                  <c:v>183.85</c:v>
                </c:pt>
                <c:pt idx="25">
                  <c:v>182.33</c:v>
                </c:pt>
                <c:pt idx="26">
                  <c:v>181.05</c:v>
                </c:pt>
                <c:pt idx="27">
                  <c:v>179.66</c:v>
                </c:pt>
                <c:pt idx="28">
                  <c:v>178.64</c:v>
                </c:pt>
                <c:pt idx="29">
                  <c:v>177.23</c:v>
                </c:pt>
                <c:pt idx="30">
                  <c:v>176.29</c:v>
                </c:pt>
                <c:pt idx="31">
                  <c:v>174.84</c:v>
                </c:pt>
                <c:pt idx="32">
                  <c:v>173.88</c:v>
                </c:pt>
                <c:pt idx="33">
                  <c:v>172.71</c:v>
                </c:pt>
                <c:pt idx="34">
                  <c:v>171.74</c:v>
                </c:pt>
                <c:pt idx="35">
                  <c:v>170.64</c:v>
                </c:pt>
                <c:pt idx="36">
                  <c:v>169.65</c:v>
                </c:pt>
                <c:pt idx="37">
                  <c:v>168.65</c:v>
                </c:pt>
                <c:pt idx="38">
                  <c:v>167.56</c:v>
                </c:pt>
                <c:pt idx="39">
                  <c:v>166.37</c:v>
                </c:pt>
                <c:pt idx="40">
                  <c:v>165.19</c:v>
                </c:pt>
                <c:pt idx="41">
                  <c:v>163.83000000000001</c:v>
                </c:pt>
                <c:pt idx="42">
                  <c:v>162.56</c:v>
                </c:pt>
                <c:pt idx="43">
                  <c:v>161.19999999999999</c:v>
                </c:pt>
                <c:pt idx="44">
                  <c:v>160.11000000000001</c:v>
                </c:pt>
                <c:pt idx="45">
                  <c:v>158.69</c:v>
                </c:pt>
                <c:pt idx="46">
                  <c:v>157.16999999999999</c:v>
                </c:pt>
                <c:pt idx="47">
                  <c:v>155.1</c:v>
                </c:pt>
                <c:pt idx="48">
                  <c:v>153.72999999999999</c:v>
                </c:pt>
                <c:pt idx="49">
                  <c:v>153.24</c:v>
                </c:pt>
                <c:pt idx="50">
                  <c:v>153.97999999999999</c:v>
                </c:pt>
                <c:pt idx="51">
                  <c:v>155.35</c:v>
                </c:pt>
                <c:pt idx="52">
                  <c:v>156.13999999999999</c:v>
                </c:pt>
                <c:pt idx="53">
                  <c:v>156.68</c:v>
                </c:pt>
                <c:pt idx="54">
                  <c:v>157.13999999999999</c:v>
                </c:pt>
                <c:pt idx="55">
                  <c:v>157.80000000000001</c:v>
                </c:pt>
                <c:pt idx="56">
                  <c:v>158.38</c:v>
                </c:pt>
                <c:pt idx="57">
                  <c:v>158.71</c:v>
                </c:pt>
                <c:pt idx="58">
                  <c:v>158.66999999999999</c:v>
                </c:pt>
                <c:pt idx="59">
                  <c:v>159</c:v>
                </c:pt>
                <c:pt idx="60">
                  <c:v>159.06</c:v>
                </c:pt>
                <c:pt idx="61">
                  <c:v>159.11000000000001</c:v>
                </c:pt>
                <c:pt idx="62">
                  <c:v>159.22</c:v>
                </c:pt>
                <c:pt idx="63">
                  <c:v>159.30000000000001</c:v>
                </c:pt>
                <c:pt idx="64">
                  <c:v>159.46</c:v>
                </c:pt>
                <c:pt idx="65">
                  <c:v>159.4</c:v>
                </c:pt>
                <c:pt idx="66">
                  <c:v>159.41999999999999</c:v>
                </c:pt>
                <c:pt idx="67">
                  <c:v>159.29</c:v>
                </c:pt>
                <c:pt idx="68">
                  <c:v>159.33000000000001</c:v>
                </c:pt>
                <c:pt idx="69">
                  <c:v>159.18</c:v>
                </c:pt>
                <c:pt idx="70">
                  <c:v>159.02000000000001</c:v>
                </c:pt>
                <c:pt idx="71">
                  <c:v>158.47</c:v>
                </c:pt>
                <c:pt idx="72">
                  <c:v>158.08000000000001</c:v>
                </c:pt>
                <c:pt idx="73">
                  <c:v>157.41999999999999</c:v>
                </c:pt>
                <c:pt idx="74">
                  <c:v>157.19</c:v>
                </c:pt>
                <c:pt idx="75">
                  <c:v>156.69999999999999</c:v>
                </c:pt>
                <c:pt idx="76">
                  <c:v>156.57</c:v>
                </c:pt>
                <c:pt idx="77">
                  <c:v>155.96</c:v>
                </c:pt>
                <c:pt idx="78">
                  <c:v>155.22999999999999</c:v>
                </c:pt>
                <c:pt idx="79">
                  <c:v>154.5</c:v>
                </c:pt>
                <c:pt idx="80">
                  <c:v>153.44999999999999</c:v>
                </c:pt>
                <c:pt idx="81">
                  <c:v>152.93</c:v>
                </c:pt>
                <c:pt idx="82">
                  <c:v>152.31</c:v>
                </c:pt>
                <c:pt idx="83">
                  <c:v>151.66</c:v>
                </c:pt>
                <c:pt idx="84">
                  <c:v>151.13999999999999</c:v>
                </c:pt>
                <c:pt idx="85">
                  <c:v>150.38</c:v>
                </c:pt>
                <c:pt idx="86">
                  <c:v>149.72999999999999</c:v>
                </c:pt>
                <c:pt idx="87">
                  <c:v>148.72999999999999</c:v>
                </c:pt>
                <c:pt idx="88">
                  <c:v>147.96</c:v>
                </c:pt>
                <c:pt idx="89">
                  <c:v>146.59</c:v>
                </c:pt>
                <c:pt idx="90">
                  <c:v>145.12</c:v>
                </c:pt>
                <c:pt idx="91">
                  <c:v>143.55000000000001</c:v>
                </c:pt>
                <c:pt idx="92">
                  <c:v>142.08000000000001</c:v>
                </c:pt>
                <c:pt idx="93">
                  <c:v>141.15</c:v>
                </c:pt>
                <c:pt idx="94">
                  <c:v>140.63999999999999</c:v>
                </c:pt>
                <c:pt idx="95">
                  <c:v>140.81</c:v>
                </c:pt>
                <c:pt idx="96">
                  <c:v>141.08000000000001</c:v>
                </c:pt>
                <c:pt idx="97">
                  <c:v>140.93</c:v>
                </c:pt>
                <c:pt idx="98">
                  <c:v>141.33000000000001</c:v>
                </c:pt>
                <c:pt idx="99">
                  <c:v>141.16</c:v>
                </c:pt>
                <c:pt idx="100">
                  <c:v>141.13</c:v>
                </c:pt>
                <c:pt idx="101">
                  <c:v>141.08000000000001</c:v>
                </c:pt>
                <c:pt idx="102">
                  <c:v>141.9</c:v>
                </c:pt>
                <c:pt idx="103">
                  <c:v>142.83000000000001</c:v>
                </c:pt>
                <c:pt idx="104">
                  <c:v>143.68</c:v>
                </c:pt>
                <c:pt idx="105">
                  <c:v>144.13999999999999</c:v>
                </c:pt>
                <c:pt idx="106">
                  <c:v>144.69999999999999</c:v>
                </c:pt>
                <c:pt idx="107">
                  <c:v>145.19</c:v>
                </c:pt>
                <c:pt idx="108">
                  <c:v>146.07</c:v>
                </c:pt>
                <c:pt idx="109">
                  <c:v>146.94</c:v>
                </c:pt>
                <c:pt idx="110">
                  <c:v>147.72999999999999</c:v>
                </c:pt>
                <c:pt idx="111">
                  <c:v>148.36000000000001</c:v>
                </c:pt>
                <c:pt idx="112">
                  <c:v>149.38</c:v>
                </c:pt>
                <c:pt idx="113">
                  <c:v>149.88999999999999</c:v>
                </c:pt>
                <c:pt idx="114">
                  <c:v>150.44999999999999</c:v>
                </c:pt>
                <c:pt idx="115">
                  <c:v>150.82</c:v>
                </c:pt>
                <c:pt idx="116">
                  <c:v>151.46</c:v>
                </c:pt>
                <c:pt idx="117">
                  <c:v>151.91</c:v>
                </c:pt>
                <c:pt idx="118">
                  <c:v>152.16999999999999</c:v>
                </c:pt>
                <c:pt idx="119">
                  <c:v>152.5</c:v>
                </c:pt>
                <c:pt idx="120">
                  <c:v>152.78</c:v>
                </c:pt>
                <c:pt idx="121">
                  <c:v>152.51</c:v>
                </c:pt>
                <c:pt idx="122">
                  <c:v>152.79</c:v>
                </c:pt>
                <c:pt idx="123">
                  <c:v>152.52000000000001</c:v>
                </c:pt>
                <c:pt idx="124">
                  <c:v>152.57</c:v>
                </c:pt>
                <c:pt idx="125">
                  <c:v>152.13999999999999</c:v>
                </c:pt>
                <c:pt idx="126">
                  <c:v>152.24</c:v>
                </c:pt>
                <c:pt idx="127">
                  <c:v>152.18</c:v>
                </c:pt>
                <c:pt idx="128">
                  <c:v>152.07</c:v>
                </c:pt>
                <c:pt idx="129">
                  <c:v>152.07</c:v>
                </c:pt>
                <c:pt idx="130">
                  <c:v>151.97999999999999</c:v>
                </c:pt>
                <c:pt idx="131">
                  <c:v>151.86000000000001</c:v>
                </c:pt>
                <c:pt idx="132">
                  <c:v>151.33000000000001</c:v>
                </c:pt>
                <c:pt idx="133">
                  <c:v>150.87</c:v>
                </c:pt>
                <c:pt idx="134">
                  <c:v>150.26</c:v>
                </c:pt>
                <c:pt idx="135">
                  <c:v>150.31</c:v>
                </c:pt>
                <c:pt idx="136">
                  <c:v>150.55000000000001</c:v>
                </c:pt>
                <c:pt idx="137">
                  <c:v>150.47</c:v>
                </c:pt>
                <c:pt idx="138">
                  <c:v>150.55000000000001</c:v>
                </c:pt>
                <c:pt idx="139">
                  <c:v>150.19</c:v>
                </c:pt>
                <c:pt idx="140">
                  <c:v>150.33000000000001</c:v>
                </c:pt>
                <c:pt idx="141">
                  <c:v>150.62</c:v>
                </c:pt>
                <c:pt idx="142">
                  <c:v>150.91999999999999</c:v>
                </c:pt>
                <c:pt idx="143">
                  <c:v>151</c:v>
                </c:pt>
                <c:pt idx="144">
                  <c:v>150.76</c:v>
                </c:pt>
                <c:pt idx="145">
                  <c:v>150.76</c:v>
                </c:pt>
                <c:pt idx="146">
                  <c:v>150.87</c:v>
                </c:pt>
                <c:pt idx="147">
                  <c:v>151.03</c:v>
                </c:pt>
                <c:pt idx="148">
                  <c:v>151.04</c:v>
                </c:pt>
                <c:pt idx="149">
                  <c:v>150.87</c:v>
                </c:pt>
                <c:pt idx="150">
                  <c:v>150.57</c:v>
                </c:pt>
                <c:pt idx="151">
                  <c:v>150.15</c:v>
                </c:pt>
                <c:pt idx="152">
                  <c:v>149.65</c:v>
                </c:pt>
                <c:pt idx="153">
                  <c:v>149.43</c:v>
                </c:pt>
                <c:pt idx="154">
                  <c:v>149.30000000000001</c:v>
                </c:pt>
                <c:pt idx="155">
                  <c:v>149.19</c:v>
                </c:pt>
                <c:pt idx="156">
                  <c:v>149.15</c:v>
                </c:pt>
                <c:pt idx="157">
                  <c:v>149.08000000000001</c:v>
                </c:pt>
                <c:pt idx="158">
                  <c:v>148.84</c:v>
                </c:pt>
                <c:pt idx="159">
                  <c:v>148.55000000000001</c:v>
                </c:pt>
                <c:pt idx="160">
                  <c:v>148.78</c:v>
                </c:pt>
                <c:pt idx="161">
                  <c:v>149.19999999999999</c:v>
                </c:pt>
                <c:pt idx="162">
                  <c:v>148.63999999999999</c:v>
                </c:pt>
                <c:pt idx="163">
                  <c:v>148.11000000000001</c:v>
                </c:pt>
                <c:pt idx="164">
                  <c:v>147.57</c:v>
                </c:pt>
                <c:pt idx="165">
                  <c:v>146.94</c:v>
                </c:pt>
                <c:pt idx="166">
                  <c:v>146.30000000000001</c:v>
                </c:pt>
                <c:pt idx="167">
                  <c:v>145.97</c:v>
                </c:pt>
                <c:pt idx="168">
                  <c:v>146.07</c:v>
                </c:pt>
                <c:pt idx="169">
                  <c:v>145.4</c:v>
                </c:pt>
                <c:pt idx="170">
                  <c:v>144.71</c:v>
                </c:pt>
                <c:pt idx="171">
                  <c:v>143.52000000000001</c:v>
                </c:pt>
                <c:pt idx="172">
                  <c:v>142.74</c:v>
                </c:pt>
                <c:pt idx="173">
                  <c:v>142.32</c:v>
                </c:pt>
                <c:pt idx="174">
                  <c:v>142.13999999999999</c:v>
                </c:pt>
                <c:pt idx="175">
                  <c:v>141.55000000000001</c:v>
                </c:pt>
                <c:pt idx="176">
                  <c:v>140.99</c:v>
                </c:pt>
                <c:pt idx="177">
                  <c:v>140.25</c:v>
                </c:pt>
                <c:pt idx="178">
                  <c:v>139.71</c:v>
                </c:pt>
                <c:pt idx="179">
                  <c:v>139.49</c:v>
                </c:pt>
                <c:pt idx="180">
                  <c:v>139.38999999999999</c:v>
                </c:pt>
                <c:pt idx="181">
                  <c:v>139.15</c:v>
                </c:pt>
                <c:pt idx="182">
                  <c:v>139.07</c:v>
                </c:pt>
                <c:pt idx="183">
                  <c:v>138.5</c:v>
                </c:pt>
                <c:pt idx="184">
                  <c:v>137.83000000000001</c:v>
                </c:pt>
                <c:pt idx="185">
                  <c:v>137.28</c:v>
                </c:pt>
                <c:pt idx="186">
                  <c:v>137.15</c:v>
                </c:pt>
                <c:pt idx="187">
                  <c:v>137.31</c:v>
                </c:pt>
                <c:pt idx="188">
                  <c:v>137.38999999999999</c:v>
                </c:pt>
                <c:pt idx="189">
                  <c:v>137.16</c:v>
                </c:pt>
                <c:pt idx="190">
                  <c:v>136.6</c:v>
                </c:pt>
                <c:pt idx="191">
                  <c:v>135.97999999999999</c:v>
                </c:pt>
                <c:pt idx="192">
                  <c:v>135.55000000000001</c:v>
                </c:pt>
                <c:pt idx="193">
                  <c:v>134.88</c:v>
                </c:pt>
                <c:pt idx="194">
                  <c:v>134.71</c:v>
                </c:pt>
                <c:pt idx="195">
                  <c:v>134.49</c:v>
                </c:pt>
                <c:pt idx="196">
                  <c:v>134.13999999999999</c:v>
                </c:pt>
                <c:pt idx="197">
                  <c:v>133.85</c:v>
                </c:pt>
                <c:pt idx="198">
                  <c:v>134</c:v>
                </c:pt>
                <c:pt idx="199">
                  <c:v>133.68</c:v>
                </c:pt>
                <c:pt idx="200">
                  <c:v>133.46</c:v>
                </c:pt>
                <c:pt idx="201">
                  <c:v>133.46</c:v>
                </c:pt>
                <c:pt idx="202">
                  <c:v>133.03</c:v>
                </c:pt>
                <c:pt idx="203">
                  <c:v>133.15</c:v>
                </c:pt>
                <c:pt idx="204">
                  <c:v>132.97</c:v>
                </c:pt>
                <c:pt idx="205">
                  <c:v>132.58000000000001</c:v>
                </c:pt>
                <c:pt idx="206">
                  <c:v>132.36000000000001</c:v>
                </c:pt>
                <c:pt idx="207">
                  <c:v>132.03</c:v>
                </c:pt>
                <c:pt idx="208">
                  <c:v>131.79</c:v>
                </c:pt>
                <c:pt idx="209">
                  <c:v>131.51</c:v>
                </c:pt>
                <c:pt idx="210">
                  <c:v>131.28</c:v>
                </c:pt>
                <c:pt idx="211">
                  <c:v>130.91</c:v>
                </c:pt>
                <c:pt idx="212">
                  <c:v>130.71</c:v>
                </c:pt>
                <c:pt idx="213">
                  <c:v>130.32</c:v>
                </c:pt>
                <c:pt idx="214">
                  <c:v>130</c:v>
                </c:pt>
                <c:pt idx="215">
                  <c:v>129.61000000000001</c:v>
                </c:pt>
                <c:pt idx="216">
                  <c:v>129.31</c:v>
                </c:pt>
                <c:pt idx="217">
                  <c:v>129.04</c:v>
                </c:pt>
                <c:pt idx="218">
                  <c:v>128.55000000000001</c:v>
                </c:pt>
                <c:pt idx="219">
                  <c:v>128.35</c:v>
                </c:pt>
                <c:pt idx="220">
                  <c:v>128.06</c:v>
                </c:pt>
                <c:pt idx="221">
                  <c:v>127.68</c:v>
                </c:pt>
                <c:pt idx="222">
                  <c:v>127.1</c:v>
                </c:pt>
                <c:pt idx="223">
                  <c:v>126.86</c:v>
                </c:pt>
                <c:pt idx="224">
                  <c:v>126.48</c:v>
                </c:pt>
                <c:pt idx="225">
                  <c:v>125.98</c:v>
                </c:pt>
                <c:pt idx="226">
                  <c:v>125.74</c:v>
                </c:pt>
                <c:pt idx="227">
                  <c:v>125.47</c:v>
                </c:pt>
                <c:pt idx="228">
                  <c:v>125.06</c:v>
                </c:pt>
                <c:pt idx="229">
                  <c:v>124.53</c:v>
                </c:pt>
                <c:pt idx="230">
                  <c:v>124.32</c:v>
                </c:pt>
                <c:pt idx="231">
                  <c:v>123.74</c:v>
                </c:pt>
                <c:pt idx="232">
                  <c:v>123.41</c:v>
                </c:pt>
                <c:pt idx="233">
                  <c:v>123.1</c:v>
                </c:pt>
                <c:pt idx="234">
                  <c:v>122.94</c:v>
                </c:pt>
                <c:pt idx="235">
                  <c:v>122.39</c:v>
                </c:pt>
                <c:pt idx="236">
                  <c:v>122.02</c:v>
                </c:pt>
                <c:pt idx="237">
                  <c:v>121.41</c:v>
                </c:pt>
                <c:pt idx="238">
                  <c:v>120.68</c:v>
                </c:pt>
                <c:pt idx="239">
                  <c:v>120.23</c:v>
                </c:pt>
                <c:pt idx="240">
                  <c:v>120.15</c:v>
                </c:pt>
                <c:pt idx="241">
                  <c:v>119.42</c:v>
                </c:pt>
                <c:pt idx="242">
                  <c:v>119.08</c:v>
                </c:pt>
                <c:pt idx="243">
                  <c:v>118.7</c:v>
                </c:pt>
                <c:pt idx="244">
                  <c:v>118.08</c:v>
                </c:pt>
                <c:pt idx="245">
                  <c:v>117.5</c:v>
                </c:pt>
                <c:pt idx="246">
                  <c:v>117.43</c:v>
                </c:pt>
                <c:pt idx="247">
                  <c:v>117.28</c:v>
                </c:pt>
                <c:pt idx="248">
                  <c:v>117.14</c:v>
                </c:pt>
                <c:pt idx="249">
                  <c:v>117.04</c:v>
                </c:pt>
                <c:pt idx="250">
                  <c:v>116.43</c:v>
                </c:pt>
                <c:pt idx="251">
                  <c:v>116.34</c:v>
                </c:pt>
                <c:pt idx="252">
                  <c:v>115.91</c:v>
                </c:pt>
                <c:pt idx="253">
                  <c:v>115.62</c:v>
                </c:pt>
                <c:pt idx="254">
                  <c:v>115.39</c:v>
                </c:pt>
                <c:pt idx="255">
                  <c:v>115</c:v>
                </c:pt>
                <c:pt idx="256">
                  <c:v>114.28</c:v>
                </c:pt>
                <c:pt idx="257">
                  <c:v>113.97</c:v>
                </c:pt>
                <c:pt idx="258">
                  <c:v>113.77</c:v>
                </c:pt>
                <c:pt idx="259">
                  <c:v>113.7</c:v>
                </c:pt>
                <c:pt idx="260">
                  <c:v>113.7</c:v>
                </c:pt>
                <c:pt idx="261">
                  <c:v>113.41</c:v>
                </c:pt>
                <c:pt idx="262">
                  <c:v>113.39</c:v>
                </c:pt>
                <c:pt idx="263">
                  <c:v>113.03</c:v>
                </c:pt>
                <c:pt idx="264">
                  <c:v>112.71</c:v>
                </c:pt>
                <c:pt idx="265">
                  <c:v>112.2</c:v>
                </c:pt>
                <c:pt idx="266">
                  <c:v>111.95</c:v>
                </c:pt>
                <c:pt idx="267">
                  <c:v>111.28</c:v>
                </c:pt>
                <c:pt idx="268">
                  <c:v>111</c:v>
                </c:pt>
                <c:pt idx="269">
                  <c:v>111.08</c:v>
                </c:pt>
                <c:pt idx="270">
                  <c:v>110.89</c:v>
                </c:pt>
                <c:pt idx="271">
                  <c:v>111.06</c:v>
                </c:pt>
                <c:pt idx="272">
                  <c:v>110.97</c:v>
                </c:pt>
                <c:pt idx="273">
                  <c:v>110.9</c:v>
                </c:pt>
                <c:pt idx="274">
                  <c:v>110.76</c:v>
                </c:pt>
                <c:pt idx="275">
                  <c:v>110.45</c:v>
                </c:pt>
                <c:pt idx="276">
                  <c:v>110.28</c:v>
                </c:pt>
                <c:pt idx="277">
                  <c:v>110.12</c:v>
                </c:pt>
                <c:pt idx="278">
                  <c:v>109.88</c:v>
                </c:pt>
                <c:pt idx="279">
                  <c:v>109.26</c:v>
                </c:pt>
                <c:pt idx="280">
                  <c:v>108.96</c:v>
                </c:pt>
                <c:pt idx="281">
                  <c:v>108.8</c:v>
                </c:pt>
                <c:pt idx="282">
                  <c:v>108.51</c:v>
                </c:pt>
                <c:pt idx="283">
                  <c:v>107.83</c:v>
                </c:pt>
                <c:pt idx="284">
                  <c:v>107.81</c:v>
                </c:pt>
                <c:pt idx="285">
                  <c:v>108.14</c:v>
                </c:pt>
                <c:pt idx="286">
                  <c:v>108.17</c:v>
                </c:pt>
                <c:pt idx="287">
                  <c:v>107.69</c:v>
                </c:pt>
                <c:pt idx="288">
                  <c:v>107.45</c:v>
                </c:pt>
                <c:pt idx="289">
                  <c:v>106.81</c:v>
                </c:pt>
                <c:pt idx="290">
                  <c:v>106.81</c:v>
                </c:pt>
                <c:pt idx="291">
                  <c:v>106.8</c:v>
                </c:pt>
                <c:pt idx="292">
                  <c:v>106.88</c:v>
                </c:pt>
                <c:pt idx="293">
                  <c:v>106.8</c:v>
                </c:pt>
                <c:pt idx="294">
                  <c:v>107.1</c:v>
                </c:pt>
                <c:pt idx="295">
                  <c:v>107.04</c:v>
                </c:pt>
                <c:pt idx="296">
                  <c:v>106.72</c:v>
                </c:pt>
                <c:pt idx="297">
                  <c:v>106.65</c:v>
                </c:pt>
                <c:pt idx="298">
                  <c:v>106.16</c:v>
                </c:pt>
                <c:pt idx="299">
                  <c:v>106.19</c:v>
                </c:pt>
                <c:pt idx="300">
                  <c:v>105.91</c:v>
                </c:pt>
                <c:pt idx="301">
                  <c:v>105.84</c:v>
                </c:pt>
                <c:pt idx="302">
                  <c:v>105.86</c:v>
                </c:pt>
                <c:pt idx="303">
                  <c:v>105.52</c:v>
                </c:pt>
                <c:pt idx="304">
                  <c:v>105.43</c:v>
                </c:pt>
                <c:pt idx="305">
                  <c:v>105.26</c:v>
                </c:pt>
                <c:pt idx="306">
                  <c:v>105</c:v>
                </c:pt>
                <c:pt idx="307">
                  <c:v>105.11</c:v>
                </c:pt>
                <c:pt idx="308">
                  <c:v>104.96</c:v>
                </c:pt>
                <c:pt idx="309">
                  <c:v>104.76</c:v>
                </c:pt>
                <c:pt idx="310">
                  <c:v>104.43</c:v>
                </c:pt>
                <c:pt idx="311">
                  <c:v>104.31</c:v>
                </c:pt>
                <c:pt idx="312">
                  <c:v>104</c:v>
                </c:pt>
                <c:pt idx="313">
                  <c:v>103.93</c:v>
                </c:pt>
                <c:pt idx="314">
                  <c:v>103.93</c:v>
                </c:pt>
                <c:pt idx="315">
                  <c:v>103.92</c:v>
                </c:pt>
                <c:pt idx="316">
                  <c:v>103.75</c:v>
                </c:pt>
                <c:pt idx="317">
                  <c:v>103.62</c:v>
                </c:pt>
                <c:pt idx="318">
                  <c:v>103.15</c:v>
                </c:pt>
                <c:pt idx="319">
                  <c:v>102.9</c:v>
                </c:pt>
                <c:pt idx="320">
                  <c:v>103.3</c:v>
                </c:pt>
                <c:pt idx="321">
                  <c:v>103.55</c:v>
                </c:pt>
                <c:pt idx="322">
                  <c:v>103.2</c:v>
                </c:pt>
                <c:pt idx="323">
                  <c:v>102.91</c:v>
                </c:pt>
                <c:pt idx="324">
                  <c:v>102.78</c:v>
                </c:pt>
                <c:pt idx="325">
                  <c:v>102.99</c:v>
                </c:pt>
                <c:pt idx="326">
                  <c:v>102.64</c:v>
                </c:pt>
                <c:pt idx="327">
                  <c:v>102.38</c:v>
                </c:pt>
                <c:pt idx="328">
                  <c:v>102.2</c:v>
                </c:pt>
                <c:pt idx="329">
                  <c:v>102.04</c:v>
                </c:pt>
                <c:pt idx="330">
                  <c:v>102.22</c:v>
                </c:pt>
                <c:pt idx="331">
                  <c:v>101.9</c:v>
                </c:pt>
                <c:pt idx="332">
                  <c:v>101.42</c:v>
                </c:pt>
                <c:pt idx="333">
                  <c:v>100.87</c:v>
                </c:pt>
                <c:pt idx="334">
                  <c:v>100.28</c:v>
                </c:pt>
                <c:pt idx="335">
                  <c:v>100.23</c:v>
                </c:pt>
                <c:pt idx="336">
                  <c:v>100.42</c:v>
                </c:pt>
                <c:pt idx="337">
                  <c:v>100.59</c:v>
                </c:pt>
                <c:pt idx="338">
                  <c:v>100.52</c:v>
                </c:pt>
                <c:pt idx="339">
                  <c:v>100.51</c:v>
                </c:pt>
                <c:pt idx="340">
                  <c:v>100.08</c:v>
                </c:pt>
                <c:pt idx="341">
                  <c:v>99.846999999999994</c:v>
                </c:pt>
                <c:pt idx="342">
                  <c:v>99.93</c:v>
                </c:pt>
                <c:pt idx="343">
                  <c:v>100.05</c:v>
                </c:pt>
                <c:pt idx="344">
                  <c:v>99.631</c:v>
                </c:pt>
                <c:pt idx="345">
                  <c:v>99.367000000000004</c:v>
                </c:pt>
                <c:pt idx="346">
                  <c:v>99.572000000000003</c:v>
                </c:pt>
                <c:pt idx="347">
                  <c:v>99.802000000000007</c:v>
                </c:pt>
                <c:pt idx="348">
                  <c:v>99.97</c:v>
                </c:pt>
                <c:pt idx="349">
                  <c:v>100.06</c:v>
                </c:pt>
                <c:pt idx="350">
                  <c:v>100.02</c:v>
                </c:pt>
                <c:pt idx="351">
                  <c:v>99.826999999999998</c:v>
                </c:pt>
                <c:pt idx="352">
                  <c:v>99.676000000000002</c:v>
                </c:pt>
                <c:pt idx="353">
                  <c:v>99.838999999999999</c:v>
                </c:pt>
                <c:pt idx="354">
                  <c:v>100.14</c:v>
                </c:pt>
                <c:pt idx="355">
                  <c:v>99.951999999999998</c:v>
                </c:pt>
                <c:pt idx="356">
                  <c:v>100.21</c:v>
                </c:pt>
                <c:pt idx="357">
                  <c:v>100.15</c:v>
                </c:pt>
                <c:pt idx="358">
                  <c:v>100.02</c:v>
                </c:pt>
                <c:pt idx="359">
                  <c:v>100.01</c:v>
                </c:pt>
                <c:pt idx="360">
                  <c:v>99.742000000000004</c:v>
                </c:pt>
                <c:pt idx="361">
                  <c:v>99.965999999999994</c:v>
                </c:pt>
                <c:pt idx="362">
                  <c:v>99.861000000000004</c:v>
                </c:pt>
                <c:pt idx="363">
                  <c:v>99.986999999999995</c:v>
                </c:pt>
                <c:pt idx="364">
                  <c:v>99.843999999999994</c:v>
                </c:pt>
                <c:pt idx="365">
                  <c:v>99.619</c:v>
                </c:pt>
                <c:pt idx="366">
                  <c:v>99.108999999999995</c:v>
                </c:pt>
                <c:pt idx="367">
                  <c:v>99.168999999999997</c:v>
                </c:pt>
                <c:pt idx="368">
                  <c:v>98.869</c:v>
                </c:pt>
                <c:pt idx="369">
                  <c:v>98.86</c:v>
                </c:pt>
              </c:numCache>
            </c:numRef>
          </c:yVal>
          <c:smooth val="0"/>
          <c:extLst>
            <c:ext xmlns:c16="http://schemas.microsoft.com/office/drawing/2014/chart" uri="{C3380CC4-5D6E-409C-BE32-E72D297353CC}">
              <c16:uniqueId val="{00000003-7FFD-459E-BD09-98DC77CB3F1C}"/>
            </c:ext>
          </c:extLst>
        </c:ser>
        <c:ser>
          <c:idx val="4"/>
          <c:order val="4"/>
          <c:tx>
            <c:v>15.5 kW/m2</c:v>
          </c:tx>
          <c:spPr>
            <a:ln w="12700" cap="rnd">
              <a:solidFill>
                <a:srgbClr val="FF0000"/>
              </a:solidFill>
              <a:round/>
            </a:ln>
            <a:effectLst/>
          </c:spPr>
          <c:marker>
            <c:symbol val="none"/>
          </c:marker>
          <c:xVal>
            <c:numRef>
              <c:f>'90'!$B$27:$PW$27</c:f>
              <c:numCache>
                <c:formatCode>General</c:formatCode>
                <c:ptCount val="438"/>
                <c:pt idx="0">
                  <c:v>-0.38284000000000001</c:v>
                </c:pt>
                <c:pt idx="1">
                  <c:v>-0.37916</c:v>
                </c:pt>
                <c:pt idx="2">
                  <c:v>-0.37552999999999997</c:v>
                </c:pt>
                <c:pt idx="3">
                  <c:v>-0.37195</c:v>
                </c:pt>
                <c:pt idx="4">
                  <c:v>-0.36841000000000002</c:v>
                </c:pt>
                <c:pt idx="5">
                  <c:v>-0.36492999999999998</c:v>
                </c:pt>
                <c:pt idx="6">
                  <c:v>-0.36148000000000002</c:v>
                </c:pt>
                <c:pt idx="7">
                  <c:v>-0.35808000000000001</c:v>
                </c:pt>
                <c:pt idx="8">
                  <c:v>-0.35471000000000003</c:v>
                </c:pt>
                <c:pt idx="9">
                  <c:v>-0.35137000000000002</c:v>
                </c:pt>
                <c:pt idx="10">
                  <c:v>-0.34806999999999999</c:v>
                </c:pt>
                <c:pt idx="11">
                  <c:v>-0.3448</c:v>
                </c:pt>
                <c:pt idx="12">
                  <c:v>-0.34156999999999998</c:v>
                </c:pt>
                <c:pt idx="13">
                  <c:v>-0.33835999999999999</c:v>
                </c:pt>
                <c:pt idx="14">
                  <c:v>-0.33517999999999998</c:v>
                </c:pt>
                <c:pt idx="15">
                  <c:v>-0.33202999999999999</c:v>
                </c:pt>
                <c:pt idx="16">
                  <c:v>-0.32890000000000003</c:v>
                </c:pt>
                <c:pt idx="17">
                  <c:v>-0.32579000000000002</c:v>
                </c:pt>
                <c:pt idx="18">
                  <c:v>-0.32271</c:v>
                </c:pt>
                <c:pt idx="19">
                  <c:v>-0.31964999999999999</c:v>
                </c:pt>
                <c:pt idx="20">
                  <c:v>-0.31661</c:v>
                </c:pt>
                <c:pt idx="21">
                  <c:v>-0.31358999999999998</c:v>
                </c:pt>
                <c:pt idx="22">
                  <c:v>-0.31058999999999998</c:v>
                </c:pt>
                <c:pt idx="23">
                  <c:v>-0.30759999999999998</c:v>
                </c:pt>
                <c:pt idx="24">
                  <c:v>-0.30462</c:v>
                </c:pt>
                <c:pt idx="25">
                  <c:v>-0.30165999999999998</c:v>
                </c:pt>
                <c:pt idx="26">
                  <c:v>-0.29870999999999998</c:v>
                </c:pt>
                <c:pt idx="27">
                  <c:v>-0.29576999999999998</c:v>
                </c:pt>
                <c:pt idx="28">
                  <c:v>-0.29285</c:v>
                </c:pt>
                <c:pt idx="29">
                  <c:v>-0.28993999999999998</c:v>
                </c:pt>
                <c:pt idx="30">
                  <c:v>-0.28704000000000002</c:v>
                </c:pt>
                <c:pt idx="31">
                  <c:v>-0.28415000000000001</c:v>
                </c:pt>
                <c:pt idx="32">
                  <c:v>-0.28127999999999997</c:v>
                </c:pt>
                <c:pt idx="33">
                  <c:v>-0.27840999999999999</c:v>
                </c:pt>
                <c:pt idx="34">
                  <c:v>-0.27556000000000003</c:v>
                </c:pt>
                <c:pt idx="35">
                  <c:v>-0.27272000000000002</c:v>
                </c:pt>
                <c:pt idx="36">
                  <c:v>-0.26989999999999997</c:v>
                </c:pt>
                <c:pt idx="37">
                  <c:v>-0.26707999999999998</c:v>
                </c:pt>
                <c:pt idx="38">
                  <c:v>-0.26427</c:v>
                </c:pt>
                <c:pt idx="39">
                  <c:v>-0.26147999999999999</c:v>
                </c:pt>
                <c:pt idx="40">
                  <c:v>-0.25869999999999999</c:v>
                </c:pt>
                <c:pt idx="41">
                  <c:v>-0.25594</c:v>
                </c:pt>
                <c:pt idx="42">
                  <c:v>-0.25319000000000003</c:v>
                </c:pt>
                <c:pt idx="43">
                  <c:v>-0.25045000000000001</c:v>
                </c:pt>
                <c:pt idx="44">
                  <c:v>-0.24773000000000001</c:v>
                </c:pt>
                <c:pt idx="45">
                  <c:v>-0.24501999999999999</c:v>
                </c:pt>
                <c:pt idx="46">
                  <c:v>-0.24232999999999999</c:v>
                </c:pt>
                <c:pt idx="47">
                  <c:v>-0.23966000000000001</c:v>
                </c:pt>
                <c:pt idx="48">
                  <c:v>-0.23701</c:v>
                </c:pt>
                <c:pt idx="49">
                  <c:v>-0.23436000000000001</c:v>
                </c:pt>
                <c:pt idx="50">
                  <c:v>-0.23171</c:v>
                </c:pt>
                <c:pt idx="51">
                  <c:v>-0.22906000000000001</c:v>
                </c:pt>
                <c:pt idx="52">
                  <c:v>-0.22639999999999999</c:v>
                </c:pt>
                <c:pt idx="53">
                  <c:v>-0.22373999999999999</c:v>
                </c:pt>
                <c:pt idx="54">
                  <c:v>-0.22108</c:v>
                </c:pt>
                <c:pt idx="55">
                  <c:v>-0.21843000000000001</c:v>
                </c:pt>
                <c:pt idx="56">
                  <c:v>-0.21576999999999999</c:v>
                </c:pt>
                <c:pt idx="57">
                  <c:v>-0.21310999999999999</c:v>
                </c:pt>
                <c:pt idx="58">
                  <c:v>-0.21046000000000001</c:v>
                </c:pt>
                <c:pt idx="59">
                  <c:v>-0.20780999999999999</c:v>
                </c:pt>
                <c:pt idx="60">
                  <c:v>-0.20516000000000001</c:v>
                </c:pt>
                <c:pt idx="61">
                  <c:v>-0.20251</c:v>
                </c:pt>
                <c:pt idx="62">
                  <c:v>-0.19986999999999999</c:v>
                </c:pt>
                <c:pt idx="63">
                  <c:v>-0.19722999999999999</c:v>
                </c:pt>
                <c:pt idx="64">
                  <c:v>-0.19459000000000001</c:v>
                </c:pt>
                <c:pt idx="65">
                  <c:v>-0.19195999999999999</c:v>
                </c:pt>
                <c:pt idx="66">
                  <c:v>-0.18933</c:v>
                </c:pt>
                <c:pt idx="67">
                  <c:v>-0.1867</c:v>
                </c:pt>
                <c:pt idx="68">
                  <c:v>-0.18407999999999999</c:v>
                </c:pt>
                <c:pt idx="69">
                  <c:v>-0.18146000000000001</c:v>
                </c:pt>
                <c:pt idx="70">
                  <c:v>-0.17885000000000001</c:v>
                </c:pt>
                <c:pt idx="71">
                  <c:v>-0.17624999999999999</c:v>
                </c:pt>
                <c:pt idx="72">
                  <c:v>-0.17365</c:v>
                </c:pt>
                <c:pt idx="73">
                  <c:v>-0.17105999999999999</c:v>
                </c:pt>
                <c:pt idx="74">
                  <c:v>-0.16847999999999999</c:v>
                </c:pt>
                <c:pt idx="75">
                  <c:v>-0.16589999999999999</c:v>
                </c:pt>
                <c:pt idx="76">
                  <c:v>-0.16333</c:v>
                </c:pt>
                <c:pt idx="77">
                  <c:v>-0.16077</c:v>
                </c:pt>
                <c:pt idx="78">
                  <c:v>-0.15820999999999999</c:v>
                </c:pt>
                <c:pt idx="79">
                  <c:v>-0.15567</c:v>
                </c:pt>
                <c:pt idx="80">
                  <c:v>-0.15312999999999999</c:v>
                </c:pt>
                <c:pt idx="81">
                  <c:v>-0.15060000000000001</c:v>
                </c:pt>
                <c:pt idx="82">
                  <c:v>-0.14807999999999999</c:v>
                </c:pt>
                <c:pt idx="83">
                  <c:v>-0.14557</c:v>
                </c:pt>
                <c:pt idx="84">
                  <c:v>-0.14307</c:v>
                </c:pt>
                <c:pt idx="85">
                  <c:v>-0.14058000000000001</c:v>
                </c:pt>
                <c:pt idx="86">
                  <c:v>-0.13808999999999999</c:v>
                </c:pt>
                <c:pt idx="87">
                  <c:v>-0.13561999999999999</c:v>
                </c:pt>
                <c:pt idx="88">
                  <c:v>-0.13316</c:v>
                </c:pt>
                <c:pt idx="89">
                  <c:v>-0.13070999999999999</c:v>
                </c:pt>
                <c:pt idx="90">
                  <c:v>-0.12827</c:v>
                </c:pt>
                <c:pt idx="91">
                  <c:v>-0.12584999999999999</c:v>
                </c:pt>
                <c:pt idx="92">
                  <c:v>-0.12345</c:v>
                </c:pt>
                <c:pt idx="93">
                  <c:v>-0.12106</c:v>
                </c:pt>
                <c:pt idx="94">
                  <c:v>-0.11867</c:v>
                </c:pt>
                <c:pt idx="95">
                  <c:v>-0.11629</c:v>
                </c:pt>
                <c:pt idx="96">
                  <c:v>-0.11391</c:v>
                </c:pt>
                <c:pt idx="97">
                  <c:v>-0.11154</c:v>
                </c:pt>
                <c:pt idx="98">
                  <c:v>-0.10915999999999999</c:v>
                </c:pt>
                <c:pt idx="99">
                  <c:v>-0.10679</c:v>
                </c:pt>
                <c:pt idx="100">
                  <c:v>-0.10442</c:v>
                </c:pt>
                <c:pt idx="101">
                  <c:v>-0.10205</c:v>
                </c:pt>
                <c:pt idx="102">
                  <c:v>-9.9679000000000004E-2</c:v>
                </c:pt>
                <c:pt idx="103">
                  <c:v>-9.7304000000000002E-2</c:v>
                </c:pt>
                <c:pt idx="104">
                  <c:v>-9.4924999999999995E-2</c:v>
                </c:pt>
                <c:pt idx="105">
                  <c:v>-9.2546000000000003E-2</c:v>
                </c:pt>
                <c:pt idx="106">
                  <c:v>-9.0164999999999995E-2</c:v>
                </c:pt>
                <c:pt idx="107">
                  <c:v>-8.7783E-2</c:v>
                </c:pt>
                <c:pt idx="108">
                  <c:v>-8.5396E-2</c:v>
                </c:pt>
                <c:pt idx="109">
                  <c:v>-8.3005999999999996E-2</c:v>
                </c:pt>
                <c:pt idx="110">
                  <c:v>-8.0613000000000004E-2</c:v>
                </c:pt>
                <c:pt idx="111">
                  <c:v>-7.8216999999999995E-2</c:v>
                </c:pt>
                <c:pt idx="112">
                  <c:v>-7.5817999999999997E-2</c:v>
                </c:pt>
                <c:pt idx="113">
                  <c:v>-7.3418999999999998E-2</c:v>
                </c:pt>
                <c:pt idx="114">
                  <c:v>-7.1016999999999997E-2</c:v>
                </c:pt>
                <c:pt idx="115">
                  <c:v>-6.8614999999999995E-2</c:v>
                </c:pt>
                <c:pt idx="116">
                  <c:v>-6.6211000000000006E-2</c:v>
                </c:pt>
                <c:pt idx="117">
                  <c:v>-6.3808000000000004E-2</c:v>
                </c:pt>
                <c:pt idx="118">
                  <c:v>-6.1405000000000001E-2</c:v>
                </c:pt>
                <c:pt idx="119">
                  <c:v>-5.9004000000000001E-2</c:v>
                </c:pt>
                <c:pt idx="120">
                  <c:v>-5.6603000000000001E-2</c:v>
                </c:pt>
                <c:pt idx="121">
                  <c:v>-5.4205000000000003E-2</c:v>
                </c:pt>
                <c:pt idx="122">
                  <c:v>-5.1808E-2</c:v>
                </c:pt>
                <c:pt idx="123">
                  <c:v>-4.9416000000000002E-2</c:v>
                </c:pt>
                <c:pt idx="124">
                  <c:v>-4.7025999999999998E-2</c:v>
                </c:pt>
                <c:pt idx="125">
                  <c:v>-4.4641E-2</c:v>
                </c:pt>
                <c:pt idx="126">
                  <c:v>-4.2257000000000003E-2</c:v>
                </c:pt>
                <c:pt idx="127">
                  <c:v>-3.9876000000000002E-2</c:v>
                </c:pt>
                <c:pt idx="128">
                  <c:v>-3.7498999999999998E-2</c:v>
                </c:pt>
                <c:pt idx="129">
                  <c:v>-3.5125000000000003E-2</c:v>
                </c:pt>
                <c:pt idx="130">
                  <c:v>-3.2752999999999997E-2</c:v>
                </c:pt>
                <c:pt idx="131">
                  <c:v>-3.0384999999999999E-2</c:v>
                </c:pt>
                <c:pt idx="132">
                  <c:v>-2.8022999999999999E-2</c:v>
                </c:pt>
                <c:pt idx="133">
                  <c:v>-2.5668E-2</c:v>
                </c:pt>
                <c:pt idx="134">
                  <c:v>-2.3317999999999998E-2</c:v>
                </c:pt>
                <c:pt idx="135">
                  <c:v>-2.0972000000000001E-2</c:v>
                </c:pt>
                <c:pt idx="136">
                  <c:v>-1.8627999999999999E-2</c:v>
                </c:pt>
                <c:pt idx="137">
                  <c:v>-1.6285999999999998E-2</c:v>
                </c:pt>
                <c:pt idx="138">
                  <c:v>-1.3946999999999999E-2</c:v>
                </c:pt>
                <c:pt idx="139">
                  <c:v>-1.1613E-2</c:v>
                </c:pt>
                <c:pt idx="140">
                  <c:v>-9.2818999999999992E-3</c:v>
                </c:pt>
                <c:pt idx="141">
                  <c:v>-6.9512000000000003E-3</c:v>
                </c:pt>
                <c:pt idx="142">
                  <c:v>-4.6208000000000004E-3</c:v>
                </c:pt>
                <c:pt idx="143">
                  <c:v>-2.2927999999999998E-3</c:v>
                </c:pt>
                <c:pt idx="144" formatCode="0.00E+00">
                  <c:v>2.915E-5</c:v>
                </c:pt>
                <c:pt idx="145">
                  <c:v>2.3463999999999998E-3</c:v>
                </c:pt>
                <c:pt idx="146">
                  <c:v>4.6603E-3</c:v>
                </c:pt>
                <c:pt idx="147">
                  <c:v>6.9706000000000004E-3</c:v>
                </c:pt>
                <c:pt idx="148">
                  <c:v>9.2767000000000006E-3</c:v>
                </c:pt>
                <c:pt idx="149">
                  <c:v>1.1578E-2</c:v>
                </c:pt>
                <c:pt idx="150">
                  <c:v>1.3872000000000001E-2</c:v>
                </c:pt>
                <c:pt idx="151">
                  <c:v>1.6160000000000001E-2</c:v>
                </c:pt>
                <c:pt idx="152">
                  <c:v>1.8439000000000001E-2</c:v>
                </c:pt>
                <c:pt idx="153">
                  <c:v>2.0712999999999999E-2</c:v>
                </c:pt>
                <c:pt idx="154">
                  <c:v>2.2981000000000001E-2</c:v>
                </c:pt>
                <c:pt idx="155">
                  <c:v>2.5245E-2</c:v>
                </c:pt>
                <c:pt idx="156">
                  <c:v>2.7504000000000001E-2</c:v>
                </c:pt>
                <c:pt idx="157">
                  <c:v>2.9756999999999999E-2</c:v>
                </c:pt>
                <c:pt idx="158">
                  <c:v>3.2004999999999999E-2</c:v>
                </c:pt>
                <c:pt idx="159">
                  <c:v>3.4249000000000002E-2</c:v>
                </c:pt>
                <c:pt idx="160">
                  <c:v>3.6486999999999999E-2</c:v>
                </c:pt>
                <c:pt idx="161">
                  <c:v>3.8725000000000002E-2</c:v>
                </c:pt>
                <c:pt idx="162">
                  <c:v>4.0958000000000001E-2</c:v>
                </c:pt>
                <c:pt idx="163">
                  <c:v>4.3187999999999997E-2</c:v>
                </c:pt>
                <c:pt idx="164">
                  <c:v>4.5415999999999998E-2</c:v>
                </c:pt>
                <c:pt idx="165">
                  <c:v>4.7638E-2</c:v>
                </c:pt>
                <c:pt idx="166">
                  <c:v>4.9856999999999999E-2</c:v>
                </c:pt>
                <c:pt idx="167">
                  <c:v>5.2074000000000002E-2</c:v>
                </c:pt>
                <c:pt idx="168">
                  <c:v>5.4292E-2</c:v>
                </c:pt>
                <c:pt idx="169">
                  <c:v>5.6506000000000001E-2</c:v>
                </c:pt>
                <c:pt idx="170">
                  <c:v>5.8717999999999999E-2</c:v>
                </c:pt>
                <c:pt idx="171">
                  <c:v>6.0921000000000003E-2</c:v>
                </c:pt>
                <c:pt idx="172">
                  <c:v>6.3119999999999996E-2</c:v>
                </c:pt>
                <c:pt idx="173">
                  <c:v>6.5313999999999997E-2</c:v>
                </c:pt>
                <c:pt idx="174">
                  <c:v>6.7507999999999999E-2</c:v>
                </c:pt>
                <c:pt idx="175">
                  <c:v>6.9697999999999996E-2</c:v>
                </c:pt>
                <c:pt idx="176">
                  <c:v>7.1886000000000005E-2</c:v>
                </c:pt>
                <c:pt idx="177">
                  <c:v>7.4068999999999996E-2</c:v>
                </c:pt>
                <c:pt idx="178">
                  <c:v>7.6248999999999997E-2</c:v>
                </c:pt>
                <c:pt idx="179">
                  <c:v>7.8425999999999996E-2</c:v>
                </c:pt>
                <c:pt idx="180">
                  <c:v>8.0603999999999995E-2</c:v>
                </c:pt>
                <c:pt idx="181">
                  <c:v>8.2779000000000005E-2</c:v>
                </c:pt>
                <c:pt idx="182">
                  <c:v>8.4954000000000002E-2</c:v>
                </c:pt>
                <c:pt idx="183">
                  <c:v>8.7124999999999994E-2</c:v>
                </c:pt>
                <c:pt idx="184">
                  <c:v>8.9291999999999996E-2</c:v>
                </c:pt>
                <c:pt idx="185">
                  <c:v>9.1453999999999994E-2</c:v>
                </c:pt>
                <c:pt idx="186">
                  <c:v>9.3615000000000004E-2</c:v>
                </c:pt>
                <c:pt idx="187">
                  <c:v>9.5778000000000002E-2</c:v>
                </c:pt>
                <c:pt idx="188">
                  <c:v>9.7942000000000001E-2</c:v>
                </c:pt>
                <c:pt idx="189">
                  <c:v>0.10009999999999999</c:v>
                </c:pt>
                <c:pt idx="190">
                  <c:v>0.10226</c:v>
                </c:pt>
                <c:pt idx="191">
                  <c:v>0.10442</c:v>
                </c:pt>
                <c:pt idx="192">
                  <c:v>0.10657</c:v>
                </c:pt>
                <c:pt idx="193">
                  <c:v>0.10872</c:v>
                </c:pt>
                <c:pt idx="194">
                  <c:v>0.11087</c:v>
                </c:pt>
                <c:pt idx="195">
                  <c:v>0.11301</c:v>
                </c:pt>
                <c:pt idx="196">
                  <c:v>0.11515</c:v>
                </c:pt>
                <c:pt idx="197">
                  <c:v>0.11729000000000001</c:v>
                </c:pt>
                <c:pt idx="198">
                  <c:v>0.11942999999999999</c:v>
                </c:pt>
                <c:pt idx="199">
                  <c:v>0.12157</c:v>
                </c:pt>
                <c:pt idx="200">
                  <c:v>0.12371</c:v>
                </c:pt>
                <c:pt idx="201">
                  <c:v>0.12584999999999999</c:v>
                </c:pt>
                <c:pt idx="202">
                  <c:v>0.12798000000000001</c:v>
                </c:pt>
                <c:pt idx="203">
                  <c:v>0.13012000000000001</c:v>
                </c:pt>
                <c:pt idx="204">
                  <c:v>0.13225000000000001</c:v>
                </c:pt>
                <c:pt idx="205">
                  <c:v>0.13438</c:v>
                </c:pt>
                <c:pt idx="206">
                  <c:v>0.13650999999999999</c:v>
                </c:pt>
                <c:pt idx="207">
                  <c:v>0.13864000000000001</c:v>
                </c:pt>
                <c:pt idx="208">
                  <c:v>0.14077000000000001</c:v>
                </c:pt>
                <c:pt idx="209">
                  <c:v>0.14288999999999999</c:v>
                </c:pt>
                <c:pt idx="210">
                  <c:v>0.14501</c:v>
                </c:pt>
                <c:pt idx="211">
                  <c:v>0.14713000000000001</c:v>
                </c:pt>
                <c:pt idx="212">
                  <c:v>0.14924999999999999</c:v>
                </c:pt>
                <c:pt idx="213">
                  <c:v>0.15135999999999999</c:v>
                </c:pt>
                <c:pt idx="214">
                  <c:v>0.15348000000000001</c:v>
                </c:pt>
                <c:pt idx="215">
                  <c:v>0.15559000000000001</c:v>
                </c:pt>
                <c:pt idx="216">
                  <c:v>0.15769</c:v>
                </c:pt>
                <c:pt idx="217">
                  <c:v>0.1598</c:v>
                </c:pt>
                <c:pt idx="218">
                  <c:v>0.16189999999999999</c:v>
                </c:pt>
                <c:pt idx="219">
                  <c:v>0.16400000000000001</c:v>
                </c:pt>
                <c:pt idx="220">
                  <c:v>0.1661</c:v>
                </c:pt>
                <c:pt idx="221">
                  <c:v>0.16819000000000001</c:v>
                </c:pt>
                <c:pt idx="222">
                  <c:v>0.17027999999999999</c:v>
                </c:pt>
                <c:pt idx="223">
                  <c:v>0.17237</c:v>
                </c:pt>
                <c:pt idx="224">
                  <c:v>0.17446</c:v>
                </c:pt>
                <c:pt idx="225">
                  <c:v>0.17654</c:v>
                </c:pt>
                <c:pt idx="226">
                  <c:v>0.17862</c:v>
                </c:pt>
                <c:pt idx="227">
                  <c:v>0.1807</c:v>
                </c:pt>
                <c:pt idx="228">
                  <c:v>0.18276999999999999</c:v>
                </c:pt>
                <c:pt idx="229">
                  <c:v>0.18484</c:v>
                </c:pt>
                <c:pt idx="230">
                  <c:v>0.18690999999999999</c:v>
                </c:pt>
                <c:pt idx="231">
                  <c:v>0.18897</c:v>
                </c:pt>
                <c:pt idx="232">
                  <c:v>0.19103999999999999</c:v>
                </c:pt>
                <c:pt idx="233">
                  <c:v>0.19309000000000001</c:v>
                </c:pt>
                <c:pt idx="234">
                  <c:v>0.19514999999999999</c:v>
                </c:pt>
                <c:pt idx="235">
                  <c:v>0.19719999999999999</c:v>
                </c:pt>
                <c:pt idx="236">
                  <c:v>0.19925000000000001</c:v>
                </c:pt>
                <c:pt idx="237">
                  <c:v>0.20129</c:v>
                </c:pt>
                <c:pt idx="238">
                  <c:v>0.20333000000000001</c:v>
                </c:pt>
                <c:pt idx="239">
                  <c:v>0.20535999999999999</c:v>
                </c:pt>
                <c:pt idx="240">
                  <c:v>0.20738999999999999</c:v>
                </c:pt>
                <c:pt idx="241">
                  <c:v>0.20942</c:v>
                </c:pt>
                <c:pt idx="242">
                  <c:v>0.21143999999999999</c:v>
                </c:pt>
                <c:pt idx="243">
                  <c:v>0.21346000000000001</c:v>
                </c:pt>
                <c:pt idx="244">
                  <c:v>0.21548</c:v>
                </c:pt>
                <c:pt idx="245">
                  <c:v>0.21748999999999999</c:v>
                </c:pt>
                <c:pt idx="246">
                  <c:v>0.21948999999999999</c:v>
                </c:pt>
                <c:pt idx="247">
                  <c:v>0.2215</c:v>
                </c:pt>
                <c:pt idx="248">
                  <c:v>0.2235</c:v>
                </c:pt>
                <c:pt idx="249">
                  <c:v>0.22550999999999999</c:v>
                </c:pt>
                <c:pt idx="250">
                  <c:v>0.22750000000000001</c:v>
                </c:pt>
                <c:pt idx="251">
                  <c:v>0.22950000000000001</c:v>
                </c:pt>
                <c:pt idx="252">
                  <c:v>0.23150000000000001</c:v>
                </c:pt>
                <c:pt idx="253">
                  <c:v>0.23349</c:v>
                </c:pt>
                <c:pt idx="254">
                  <c:v>0.23547000000000001</c:v>
                </c:pt>
                <c:pt idx="255">
                  <c:v>0.23746</c:v>
                </c:pt>
                <c:pt idx="256">
                  <c:v>0.23943999999999999</c:v>
                </c:pt>
                <c:pt idx="257">
                  <c:v>0.24141000000000001</c:v>
                </c:pt>
                <c:pt idx="258">
                  <c:v>0.24338000000000001</c:v>
                </c:pt>
                <c:pt idx="259">
                  <c:v>0.24535999999999999</c:v>
                </c:pt>
                <c:pt idx="260">
                  <c:v>0.24732999999999999</c:v>
                </c:pt>
                <c:pt idx="261">
                  <c:v>0.24929999999999999</c:v>
                </c:pt>
                <c:pt idx="262">
                  <c:v>0.25125999999999998</c:v>
                </c:pt>
                <c:pt idx="263">
                  <c:v>0.25323000000000001</c:v>
                </c:pt>
                <c:pt idx="264">
                  <c:v>0.25518999999999997</c:v>
                </c:pt>
                <c:pt idx="265">
                  <c:v>0.25714999999999999</c:v>
                </c:pt>
                <c:pt idx="266">
                  <c:v>0.2591</c:v>
                </c:pt>
                <c:pt idx="267">
                  <c:v>0.26105</c:v>
                </c:pt>
                <c:pt idx="268">
                  <c:v>0.26300000000000001</c:v>
                </c:pt>
                <c:pt idx="269">
                  <c:v>0.26494000000000001</c:v>
                </c:pt>
                <c:pt idx="270">
                  <c:v>0.26689000000000002</c:v>
                </c:pt>
                <c:pt idx="271">
                  <c:v>0.26883000000000001</c:v>
                </c:pt>
                <c:pt idx="272">
                  <c:v>0.27078000000000002</c:v>
                </c:pt>
                <c:pt idx="273">
                  <c:v>0.27272000000000002</c:v>
                </c:pt>
                <c:pt idx="274">
                  <c:v>0.27466000000000002</c:v>
                </c:pt>
                <c:pt idx="275">
                  <c:v>0.27660000000000001</c:v>
                </c:pt>
                <c:pt idx="276">
                  <c:v>0.27854000000000001</c:v>
                </c:pt>
                <c:pt idx="277">
                  <c:v>0.28047</c:v>
                </c:pt>
                <c:pt idx="278">
                  <c:v>0.28239999999999998</c:v>
                </c:pt>
                <c:pt idx="279">
                  <c:v>0.28433000000000003</c:v>
                </c:pt>
                <c:pt idx="280">
                  <c:v>0.28626000000000001</c:v>
                </c:pt>
                <c:pt idx="281">
                  <c:v>0.28817999999999999</c:v>
                </c:pt>
                <c:pt idx="282">
                  <c:v>0.29010000000000002</c:v>
                </c:pt>
                <c:pt idx="283">
                  <c:v>0.29200999999999999</c:v>
                </c:pt>
                <c:pt idx="284">
                  <c:v>0.29393000000000002</c:v>
                </c:pt>
                <c:pt idx="285">
                  <c:v>0.29583999999999999</c:v>
                </c:pt>
                <c:pt idx="286">
                  <c:v>0.29776000000000002</c:v>
                </c:pt>
                <c:pt idx="287">
                  <c:v>0.29966999999999999</c:v>
                </c:pt>
                <c:pt idx="288">
                  <c:v>0.30158000000000001</c:v>
                </c:pt>
                <c:pt idx="289">
                  <c:v>0.30348000000000003</c:v>
                </c:pt>
                <c:pt idx="290">
                  <c:v>0.30538999999999999</c:v>
                </c:pt>
                <c:pt idx="291">
                  <c:v>0.30729000000000001</c:v>
                </c:pt>
                <c:pt idx="292">
                  <c:v>0.30919000000000002</c:v>
                </c:pt>
                <c:pt idx="293">
                  <c:v>0.31108999999999998</c:v>
                </c:pt>
                <c:pt idx="294">
                  <c:v>0.313</c:v>
                </c:pt>
                <c:pt idx="295">
                  <c:v>0.31490000000000001</c:v>
                </c:pt>
                <c:pt idx="296">
                  <c:v>0.31680000000000003</c:v>
                </c:pt>
                <c:pt idx="297">
                  <c:v>0.31869999999999998</c:v>
                </c:pt>
                <c:pt idx="298">
                  <c:v>0.3206</c:v>
                </c:pt>
                <c:pt idx="299">
                  <c:v>0.32249</c:v>
                </c:pt>
                <c:pt idx="300">
                  <c:v>0.32438</c:v>
                </c:pt>
                <c:pt idx="301">
                  <c:v>0.32627</c:v>
                </c:pt>
                <c:pt idx="302">
                  <c:v>0.32816000000000001</c:v>
                </c:pt>
                <c:pt idx="303">
                  <c:v>0.33004</c:v>
                </c:pt>
                <c:pt idx="304">
                  <c:v>0.33193</c:v>
                </c:pt>
                <c:pt idx="305">
                  <c:v>0.33381</c:v>
                </c:pt>
                <c:pt idx="306">
                  <c:v>0.33568999999999999</c:v>
                </c:pt>
                <c:pt idx="307">
                  <c:v>0.33756999999999998</c:v>
                </c:pt>
                <c:pt idx="308">
                  <c:v>0.33944999999999997</c:v>
                </c:pt>
                <c:pt idx="309">
                  <c:v>0.34132000000000001</c:v>
                </c:pt>
                <c:pt idx="310">
                  <c:v>0.34319</c:v>
                </c:pt>
                <c:pt idx="311">
                  <c:v>0.34505999999999998</c:v>
                </c:pt>
                <c:pt idx="312">
                  <c:v>0.34693000000000002</c:v>
                </c:pt>
                <c:pt idx="313">
                  <c:v>0.3488</c:v>
                </c:pt>
                <c:pt idx="314">
                  <c:v>0.35066000000000003</c:v>
                </c:pt>
                <c:pt idx="315">
                  <c:v>0.35252</c:v>
                </c:pt>
                <c:pt idx="316">
                  <c:v>0.35437999999999997</c:v>
                </c:pt>
                <c:pt idx="317">
                  <c:v>0.35625000000000001</c:v>
                </c:pt>
                <c:pt idx="318">
                  <c:v>0.35809999999999997</c:v>
                </c:pt>
                <c:pt idx="319">
                  <c:v>0.35994999999999999</c:v>
                </c:pt>
                <c:pt idx="320">
                  <c:v>0.36181000000000002</c:v>
                </c:pt>
                <c:pt idx="321">
                  <c:v>0.36366999999999999</c:v>
                </c:pt>
                <c:pt idx="322">
                  <c:v>0.36552000000000001</c:v>
                </c:pt>
                <c:pt idx="323">
                  <c:v>0.36737999999999998</c:v>
                </c:pt>
                <c:pt idx="324">
                  <c:v>0.36923</c:v>
                </c:pt>
                <c:pt idx="325">
                  <c:v>0.37108000000000002</c:v>
                </c:pt>
                <c:pt idx="326">
                  <c:v>0.37292999999999998</c:v>
                </c:pt>
                <c:pt idx="327">
                  <c:v>0.37476999999999999</c:v>
                </c:pt>
                <c:pt idx="328">
                  <c:v>0.37662000000000001</c:v>
                </c:pt>
                <c:pt idx="329">
                  <c:v>0.37846000000000002</c:v>
                </c:pt>
                <c:pt idx="330">
                  <c:v>0.38030000000000003</c:v>
                </c:pt>
                <c:pt idx="331">
                  <c:v>0.38213999999999998</c:v>
                </c:pt>
                <c:pt idx="332">
                  <c:v>0.38397999999999999</c:v>
                </c:pt>
                <c:pt idx="333">
                  <c:v>0.38580999999999999</c:v>
                </c:pt>
                <c:pt idx="334">
                  <c:v>0.38762999999999997</c:v>
                </c:pt>
                <c:pt idx="335">
                  <c:v>0.38945999999999997</c:v>
                </c:pt>
                <c:pt idx="336">
                  <c:v>0.39128000000000002</c:v>
                </c:pt>
                <c:pt idx="337">
                  <c:v>0.39311000000000001</c:v>
                </c:pt>
                <c:pt idx="338">
                  <c:v>0.39494000000000001</c:v>
                </c:pt>
                <c:pt idx="339">
                  <c:v>0.39677000000000001</c:v>
                </c:pt>
                <c:pt idx="340">
                  <c:v>0.39859</c:v>
                </c:pt>
                <c:pt idx="341">
                  <c:v>0.40040999999999999</c:v>
                </c:pt>
                <c:pt idx="342">
                  <c:v>0.40222999999999998</c:v>
                </c:pt>
                <c:pt idx="343">
                  <c:v>0.40405999999999997</c:v>
                </c:pt>
                <c:pt idx="344">
                  <c:v>0.40587000000000001</c:v>
                </c:pt>
                <c:pt idx="345">
                  <c:v>0.40769</c:v>
                </c:pt>
                <c:pt idx="346">
                  <c:v>0.40949999999999998</c:v>
                </c:pt>
                <c:pt idx="347">
                  <c:v>0.41132000000000002</c:v>
                </c:pt>
                <c:pt idx="348">
                  <c:v>0.41314000000000001</c:v>
                </c:pt>
                <c:pt idx="349">
                  <c:v>0.41494999999999999</c:v>
                </c:pt>
                <c:pt idx="350">
                  <c:v>0.41676999999999997</c:v>
                </c:pt>
                <c:pt idx="351">
                  <c:v>0.41859000000000002</c:v>
                </c:pt>
                <c:pt idx="352">
                  <c:v>0.4204</c:v>
                </c:pt>
                <c:pt idx="353">
                  <c:v>0.42220999999999997</c:v>
                </c:pt>
                <c:pt idx="354">
                  <c:v>0.42402000000000001</c:v>
                </c:pt>
                <c:pt idx="355">
                  <c:v>0.42582999999999999</c:v>
                </c:pt>
                <c:pt idx="356">
                  <c:v>0.42764000000000002</c:v>
                </c:pt>
                <c:pt idx="357">
                  <c:v>0.42945</c:v>
                </c:pt>
                <c:pt idx="358">
                  <c:v>0.43125999999999998</c:v>
                </c:pt>
                <c:pt idx="359">
                  <c:v>0.43307000000000001</c:v>
                </c:pt>
                <c:pt idx="360">
                  <c:v>0.43486999999999998</c:v>
                </c:pt>
                <c:pt idx="361">
                  <c:v>0.43668000000000001</c:v>
                </c:pt>
                <c:pt idx="362">
                  <c:v>0.43847999999999998</c:v>
                </c:pt>
                <c:pt idx="363">
                  <c:v>0.44028</c:v>
                </c:pt>
                <c:pt idx="364">
                  <c:v>0.44207999999999997</c:v>
                </c:pt>
                <c:pt idx="365">
                  <c:v>0.44388</c:v>
                </c:pt>
                <c:pt idx="366">
                  <c:v>0.44567000000000001</c:v>
                </c:pt>
                <c:pt idx="367">
                  <c:v>0.44746000000000002</c:v>
                </c:pt>
                <c:pt idx="368">
                  <c:v>0.44924999999999998</c:v>
                </c:pt>
                <c:pt idx="369">
                  <c:v>0.45104</c:v>
                </c:pt>
                <c:pt idx="370">
                  <c:v>0.45171</c:v>
                </c:pt>
              </c:numCache>
            </c:numRef>
          </c:xVal>
          <c:yVal>
            <c:numRef>
              <c:f>'90'!$B$26:$PW$26</c:f>
              <c:numCache>
                <c:formatCode>General</c:formatCode>
                <c:ptCount val="438"/>
                <c:pt idx="0">
                  <c:v>304.33999999999997</c:v>
                </c:pt>
                <c:pt idx="1">
                  <c:v>290.44</c:v>
                </c:pt>
                <c:pt idx="2">
                  <c:v>278.64999999999998</c:v>
                </c:pt>
                <c:pt idx="3">
                  <c:v>268.14</c:v>
                </c:pt>
                <c:pt idx="4">
                  <c:v>258.86</c:v>
                </c:pt>
                <c:pt idx="5">
                  <c:v>250.36</c:v>
                </c:pt>
                <c:pt idx="6">
                  <c:v>243.06</c:v>
                </c:pt>
                <c:pt idx="7">
                  <c:v>236.08</c:v>
                </c:pt>
                <c:pt idx="8">
                  <c:v>230</c:v>
                </c:pt>
                <c:pt idx="9">
                  <c:v>224.57</c:v>
                </c:pt>
                <c:pt idx="10">
                  <c:v>219.57</c:v>
                </c:pt>
                <c:pt idx="11">
                  <c:v>214.57</c:v>
                </c:pt>
                <c:pt idx="12">
                  <c:v>210.04</c:v>
                </c:pt>
                <c:pt idx="13">
                  <c:v>205.85</c:v>
                </c:pt>
                <c:pt idx="14">
                  <c:v>202.26</c:v>
                </c:pt>
                <c:pt idx="15">
                  <c:v>198.65</c:v>
                </c:pt>
                <c:pt idx="16">
                  <c:v>195.48</c:v>
                </c:pt>
                <c:pt idx="17">
                  <c:v>192.26</c:v>
                </c:pt>
                <c:pt idx="18">
                  <c:v>189.66</c:v>
                </c:pt>
                <c:pt idx="19">
                  <c:v>187.03</c:v>
                </c:pt>
                <c:pt idx="20">
                  <c:v>184.92</c:v>
                </c:pt>
                <c:pt idx="21">
                  <c:v>182.78</c:v>
                </c:pt>
                <c:pt idx="22">
                  <c:v>181.11</c:v>
                </c:pt>
                <c:pt idx="23">
                  <c:v>179.67</c:v>
                </c:pt>
                <c:pt idx="24">
                  <c:v>178.15</c:v>
                </c:pt>
                <c:pt idx="25">
                  <c:v>176.88</c:v>
                </c:pt>
                <c:pt idx="26">
                  <c:v>175.49</c:v>
                </c:pt>
                <c:pt idx="27">
                  <c:v>174.35</c:v>
                </c:pt>
                <c:pt idx="28">
                  <c:v>173.2</c:v>
                </c:pt>
                <c:pt idx="29">
                  <c:v>171.94</c:v>
                </c:pt>
                <c:pt idx="30">
                  <c:v>170.98</c:v>
                </c:pt>
                <c:pt idx="31">
                  <c:v>169.74</c:v>
                </c:pt>
                <c:pt idx="32">
                  <c:v>168.73</c:v>
                </c:pt>
                <c:pt idx="33">
                  <c:v>167.75</c:v>
                </c:pt>
                <c:pt idx="34">
                  <c:v>166.73</c:v>
                </c:pt>
                <c:pt idx="35">
                  <c:v>165.67</c:v>
                </c:pt>
                <c:pt idx="36">
                  <c:v>164.71</c:v>
                </c:pt>
                <c:pt idx="37">
                  <c:v>163.78</c:v>
                </c:pt>
                <c:pt idx="38">
                  <c:v>162.75</c:v>
                </c:pt>
                <c:pt idx="39">
                  <c:v>161.44</c:v>
                </c:pt>
                <c:pt idx="40">
                  <c:v>160.36000000000001</c:v>
                </c:pt>
                <c:pt idx="41">
                  <c:v>158.97</c:v>
                </c:pt>
                <c:pt idx="42">
                  <c:v>157.69</c:v>
                </c:pt>
                <c:pt idx="43">
                  <c:v>156.38</c:v>
                </c:pt>
                <c:pt idx="44">
                  <c:v>155.31</c:v>
                </c:pt>
                <c:pt idx="45">
                  <c:v>153.74</c:v>
                </c:pt>
                <c:pt idx="46">
                  <c:v>152.31</c:v>
                </c:pt>
                <c:pt idx="47">
                  <c:v>150.13999999999999</c:v>
                </c:pt>
                <c:pt idx="48">
                  <c:v>148.91999999999999</c:v>
                </c:pt>
                <c:pt idx="49">
                  <c:v>148.19</c:v>
                </c:pt>
                <c:pt idx="50">
                  <c:v>148.57</c:v>
                </c:pt>
                <c:pt idx="51">
                  <c:v>149.93</c:v>
                </c:pt>
                <c:pt idx="52">
                  <c:v>150.77000000000001</c:v>
                </c:pt>
                <c:pt idx="53">
                  <c:v>151.22999999999999</c:v>
                </c:pt>
                <c:pt idx="54">
                  <c:v>151.69</c:v>
                </c:pt>
                <c:pt idx="55">
                  <c:v>152.13</c:v>
                </c:pt>
                <c:pt idx="56">
                  <c:v>152.75</c:v>
                </c:pt>
                <c:pt idx="57">
                  <c:v>153.01</c:v>
                </c:pt>
                <c:pt idx="58">
                  <c:v>153.02000000000001</c:v>
                </c:pt>
                <c:pt idx="59">
                  <c:v>153.32</c:v>
                </c:pt>
                <c:pt idx="60">
                  <c:v>153.41</c:v>
                </c:pt>
                <c:pt idx="61">
                  <c:v>153.44999999999999</c:v>
                </c:pt>
                <c:pt idx="62">
                  <c:v>153.63999999999999</c:v>
                </c:pt>
                <c:pt idx="63">
                  <c:v>153.69999999999999</c:v>
                </c:pt>
                <c:pt idx="64">
                  <c:v>153.83000000000001</c:v>
                </c:pt>
                <c:pt idx="65">
                  <c:v>153.72999999999999</c:v>
                </c:pt>
                <c:pt idx="66">
                  <c:v>153.77000000000001</c:v>
                </c:pt>
                <c:pt idx="67">
                  <c:v>153.69999999999999</c:v>
                </c:pt>
                <c:pt idx="68">
                  <c:v>153.57</c:v>
                </c:pt>
                <c:pt idx="69">
                  <c:v>153.56</c:v>
                </c:pt>
                <c:pt idx="70">
                  <c:v>153.37</c:v>
                </c:pt>
                <c:pt idx="71">
                  <c:v>152.91999999999999</c:v>
                </c:pt>
                <c:pt idx="72">
                  <c:v>152.44</c:v>
                </c:pt>
                <c:pt idx="73">
                  <c:v>151.88999999999999</c:v>
                </c:pt>
                <c:pt idx="74">
                  <c:v>151.66</c:v>
                </c:pt>
                <c:pt idx="75">
                  <c:v>151.33000000000001</c:v>
                </c:pt>
                <c:pt idx="76">
                  <c:v>150.99</c:v>
                </c:pt>
                <c:pt idx="77">
                  <c:v>150.56</c:v>
                </c:pt>
                <c:pt idx="78">
                  <c:v>149.82</c:v>
                </c:pt>
                <c:pt idx="79">
                  <c:v>149.21</c:v>
                </c:pt>
                <c:pt idx="80">
                  <c:v>148.34</c:v>
                </c:pt>
                <c:pt idx="81">
                  <c:v>147.72</c:v>
                </c:pt>
                <c:pt idx="82">
                  <c:v>147.29</c:v>
                </c:pt>
                <c:pt idx="83">
                  <c:v>146.54</c:v>
                </c:pt>
                <c:pt idx="84">
                  <c:v>145.97999999999999</c:v>
                </c:pt>
                <c:pt idx="85">
                  <c:v>145.38</c:v>
                </c:pt>
                <c:pt idx="86">
                  <c:v>144.66999999999999</c:v>
                </c:pt>
                <c:pt idx="87">
                  <c:v>143.80000000000001</c:v>
                </c:pt>
                <c:pt idx="88">
                  <c:v>143.04</c:v>
                </c:pt>
                <c:pt idx="89">
                  <c:v>141.61000000000001</c:v>
                </c:pt>
                <c:pt idx="90">
                  <c:v>140.28</c:v>
                </c:pt>
                <c:pt idx="91">
                  <c:v>138.88999999999999</c:v>
                </c:pt>
                <c:pt idx="92">
                  <c:v>137.30000000000001</c:v>
                </c:pt>
                <c:pt idx="93">
                  <c:v>136.29</c:v>
                </c:pt>
                <c:pt idx="94">
                  <c:v>135.84</c:v>
                </c:pt>
                <c:pt idx="95">
                  <c:v>135.94999999999999</c:v>
                </c:pt>
                <c:pt idx="96">
                  <c:v>136.13</c:v>
                </c:pt>
                <c:pt idx="97">
                  <c:v>136.16999999999999</c:v>
                </c:pt>
                <c:pt idx="98">
                  <c:v>136.46</c:v>
                </c:pt>
                <c:pt idx="99">
                  <c:v>136.61000000000001</c:v>
                </c:pt>
                <c:pt idx="100">
                  <c:v>136.54</c:v>
                </c:pt>
                <c:pt idx="101">
                  <c:v>136.57</c:v>
                </c:pt>
                <c:pt idx="102">
                  <c:v>137.22999999999999</c:v>
                </c:pt>
                <c:pt idx="103">
                  <c:v>138.22999999999999</c:v>
                </c:pt>
                <c:pt idx="104">
                  <c:v>139.11000000000001</c:v>
                </c:pt>
                <c:pt idx="105">
                  <c:v>139.57</c:v>
                </c:pt>
                <c:pt idx="106">
                  <c:v>140.11000000000001</c:v>
                </c:pt>
                <c:pt idx="107">
                  <c:v>140.71</c:v>
                </c:pt>
                <c:pt idx="108">
                  <c:v>141.75</c:v>
                </c:pt>
                <c:pt idx="109">
                  <c:v>142.57</c:v>
                </c:pt>
                <c:pt idx="110">
                  <c:v>143.33000000000001</c:v>
                </c:pt>
                <c:pt idx="111">
                  <c:v>144.1</c:v>
                </c:pt>
                <c:pt idx="112">
                  <c:v>144.96</c:v>
                </c:pt>
                <c:pt idx="113">
                  <c:v>145.46</c:v>
                </c:pt>
                <c:pt idx="114">
                  <c:v>146.21</c:v>
                </c:pt>
                <c:pt idx="115">
                  <c:v>146.66</c:v>
                </c:pt>
                <c:pt idx="116">
                  <c:v>147.32</c:v>
                </c:pt>
                <c:pt idx="117">
                  <c:v>147.69999999999999</c:v>
                </c:pt>
                <c:pt idx="118">
                  <c:v>148.15</c:v>
                </c:pt>
                <c:pt idx="119">
                  <c:v>148.44</c:v>
                </c:pt>
                <c:pt idx="120">
                  <c:v>148.75</c:v>
                </c:pt>
                <c:pt idx="121">
                  <c:v>148.9</c:v>
                </c:pt>
                <c:pt idx="122">
                  <c:v>149.16</c:v>
                </c:pt>
                <c:pt idx="123">
                  <c:v>149.12</c:v>
                </c:pt>
                <c:pt idx="124">
                  <c:v>149.18</c:v>
                </c:pt>
                <c:pt idx="125">
                  <c:v>149.06</c:v>
                </c:pt>
                <c:pt idx="126">
                  <c:v>149.33000000000001</c:v>
                </c:pt>
                <c:pt idx="127">
                  <c:v>149.37</c:v>
                </c:pt>
                <c:pt idx="128">
                  <c:v>149.36000000000001</c:v>
                </c:pt>
                <c:pt idx="129">
                  <c:v>149.38</c:v>
                </c:pt>
                <c:pt idx="130">
                  <c:v>149.62</c:v>
                </c:pt>
                <c:pt idx="131">
                  <c:v>149.49</c:v>
                </c:pt>
                <c:pt idx="132">
                  <c:v>149.19999999999999</c:v>
                </c:pt>
                <c:pt idx="133">
                  <c:v>148.81</c:v>
                </c:pt>
                <c:pt idx="134">
                  <c:v>148.5</c:v>
                </c:pt>
                <c:pt idx="135">
                  <c:v>148.41</c:v>
                </c:pt>
                <c:pt idx="136">
                  <c:v>148.68</c:v>
                </c:pt>
                <c:pt idx="137">
                  <c:v>148.79</c:v>
                </c:pt>
                <c:pt idx="138">
                  <c:v>148.96</c:v>
                </c:pt>
                <c:pt idx="139">
                  <c:v>148.59</c:v>
                </c:pt>
                <c:pt idx="140">
                  <c:v>148.81</c:v>
                </c:pt>
                <c:pt idx="141">
                  <c:v>148.85</c:v>
                </c:pt>
                <c:pt idx="142">
                  <c:v>148.56</c:v>
                </c:pt>
                <c:pt idx="143">
                  <c:v>148.22999999999999</c:v>
                </c:pt>
                <c:pt idx="144">
                  <c:v>147.4</c:v>
                </c:pt>
                <c:pt idx="145">
                  <c:v>146.78</c:v>
                </c:pt>
                <c:pt idx="146">
                  <c:v>146.32</c:v>
                </c:pt>
                <c:pt idx="147">
                  <c:v>145.84</c:v>
                </c:pt>
                <c:pt idx="148">
                  <c:v>145.28</c:v>
                </c:pt>
                <c:pt idx="149">
                  <c:v>144.59</c:v>
                </c:pt>
                <c:pt idx="150">
                  <c:v>143.77000000000001</c:v>
                </c:pt>
                <c:pt idx="151">
                  <c:v>142.86000000000001</c:v>
                </c:pt>
                <c:pt idx="152">
                  <c:v>141.72999999999999</c:v>
                </c:pt>
                <c:pt idx="153">
                  <c:v>141</c:v>
                </c:pt>
                <c:pt idx="154">
                  <c:v>140.36000000000001</c:v>
                </c:pt>
                <c:pt idx="155">
                  <c:v>139.72999999999999</c:v>
                </c:pt>
                <c:pt idx="156">
                  <c:v>139.16999999999999</c:v>
                </c:pt>
                <c:pt idx="157">
                  <c:v>138.41</c:v>
                </c:pt>
                <c:pt idx="158">
                  <c:v>137.78</c:v>
                </c:pt>
                <c:pt idx="159">
                  <c:v>137.21</c:v>
                </c:pt>
                <c:pt idx="160">
                  <c:v>136.59</c:v>
                </c:pt>
                <c:pt idx="161">
                  <c:v>136.43</c:v>
                </c:pt>
                <c:pt idx="162">
                  <c:v>135.88999999999999</c:v>
                </c:pt>
                <c:pt idx="163">
                  <c:v>135.56</c:v>
                </c:pt>
                <c:pt idx="164">
                  <c:v>135.19999999999999</c:v>
                </c:pt>
                <c:pt idx="165">
                  <c:v>134.57</c:v>
                </c:pt>
                <c:pt idx="166">
                  <c:v>134.11000000000001</c:v>
                </c:pt>
                <c:pt idx="167">
                  <c:v>133.91999999999999</c:v>
                </c:pt>
                <c:pt idx="168">
                  <c:v>134.02000000000001</c:v>
                </c:pt>
                <c:pt idx="169">
                  <c:v>133.62</c:v>
                </c:pt>
                <c:pt idx="170">
                  <c:v>133.19</c:v>
                </c:pt>
                <c:pt idx="171">
                  <c:v>132.30000000000001</c:v>
                </c:pt>
                <c:pt idx="172">
                  <c:v>131.69</c:v>
                </c:pt>
                <c:pt idx="173">
                  <c:v>131.18</c:v>
                </c:pt>
                <c:pt idx="174">
                  <c:v>131.13</c:v>
                </c:pt>
                <c:pt idx="175">
                  <c:v>130.63999999999999</c:v>
                </c:pt>
                <c:pt idx="176">
                  <c:v>130.31</c:v>
                </c:pt>
                <c:pt idx="177">
                  <c:v>129.82</c:v>
                </c:pt>
                <c:pt idx="178">
                  <c:v>129.46</c:v>
                </c:pt>
                <c:pt idx="179">
                  <c:v>129.19999999999999</c:v>
                </c:pt>
                <c:pt idx="180">
                  <c:v>129.15</c:v>
                </c:pt>
                <c:pt idx="181">
                  <c:v>128.93</c:v>
                </c:pt>
                <c:pt idx="182">
                  <c:v>128.86000000000001</c:v>
                </c:pt>
                <c:pt idx="183">
                  <c:v>128.38999999999999</c:v>
                </c:pt>
                <c:pt idx="184">
                  <c:v>127.89</c:v>
                </c:pt>
                <c:pt idx="185">
                  <c:v>127.39</c:v>
                </c:pt>
                <c:pt idx="186">
                  <c:v>127.26</c:v>
                </c:pt>
                <c:pt idx="187">
                  <c:v>127.41</c:v>
                </c:pt>
                <c:pt idx="188">
                  <c:v>127.57</c:v>
                </c:pt>
                <c:pt idx="189">
                  <c:v>127.37</c:v>
                </c:pt>
                <c:pt idx="190">
                  <c:v>127.12</c:v>
                </c:pt>
                <c:pt idx="191">
                  <c:v>126.53</c:v>
                </c:pt>
                <c:pt idx="192">
                  <c:v>126.21</c:v>
                </c:pt>
                <c:pt idx="193">
                  <c:v>125.73</c:v>
                </c:pt>
                <c:pt idx="194">
                  <c:v>125.51</c:v>
                </c:pt>
                <c:pt idx="195">
                  <c:v>125.3</c:v>
                </c:pt>
                <c:pt idx="196">
                  <c:v>125.04</c:v>
                </c:pt>
                <c:pt idx="197">
                  <c:v>124.87</c:v>
                </c:pt>
                <c:pt idx="198">
                  <c:v>124.96</c:v>
                </c:pt>
                <c:pt idx="199">
                  <c:v>124.63</c:v>
                </c:pt>
                <c:pt idx="200">
                  <c:v>124.61</c:v>
                </c:pt>
                <c:pt idx="201">
                  <c:v>124.43</c:v>
                </c:pt>
                <c:pt idx="202">
                  <c:v>124.29</c:v>
                </c:pt>
                <c:pt idx="203">
                  <c:v>124.32</c:v>
                </c:pt>
                <c:pt idx="204">
                  <c:v>124.16</c:v>
                </c:pt>
                <c:pt idx="205">
                  <c:v>123.82</c:v>
                </c:pt>
                <c:pt idx="206">
                  <c:v>123.72</c:v>
                </c:pt>
                <c:pt idx="207">
                  <c:v>123.39</c:v>
                </c:pt>
                <c:pt idx="208">
                  <c:v>123.2</c:v>
                </c:pt>
                <c:pt idx="209">
                  <c:v>122.95</c:v>
                </c:pt>
                <c:pt idx="210">
                  <c:v>122.64</c:v>
                </c:pt>
                <c:pt idx="211">
                  <c:v>122.48</c:v>
                </c:pt>
                <c:pt idx="212">
                  <c:v>122.31</c:v>
                </c:pt>
                <c:pt idx="213">
                  <c:v>121.99</c:v>
                </c:pt>
                <c:pt idx="214">
                  <c:v>121.8</c:v>
                </c:pt>
                <c:pt idx="215">
                  <c:v>121.42</c:v>
                </c:pt>
                <c:pt idx="216">
                  <c:v>121.21</c:v>
                </c:pt>
                <c:pt idx="217">
                  <c:v>120.81</c:v>
                </c:pt>
                <c:pt idx="218">
                  <c:v>120.45</c:v>
                </c:pt>
                <c:pt idx="219">
                  <c:v>120.26</c:v>
                </c:pt>
                <c:pt idx="220">
                  <c:v>120.05</c:v>
                </c:pt>
                <c:pt idx="221">
                  <c:v>119.72</c:v>
                </c:pt>
                <c:pt idx="222">
                  <c:v>119.29</c:v>
                </c:pt>
                <c:pt idx="223">
                  <c:v>119.12</c:v>
                </c:pt>
                <c:pt idx="224">
                  <c:v>118.68</c:v>
                </c:pt>
                <c:pt idx="225">
                  <c:v>118.41</c:v>
                </c:pt>
                <c:pt idx="226">
                  <c:v>118.27</c:v>
                </c:pt>
                <c:pt idx="227">
                  <c:v>117.93</c:v>
                </c:pt>
                <c:pt idx="228">
                  <c:v>117.59</c:v>
                </c:pt>
                <c:pt idx="229">
                  <c:v>117.14</c:v>
                </c:pt>
                <c:pt idx="230">
                  <c:v>116.93</c:v>
                </c:pt>
                <c:pt idx="231">
                  <c:v>116.43</c:v>
                </c:pt>
                <c:pt idx="232">
                  <c:v>116.13</c:v>
                </c:pt>
                <c:pt idx="233">
                  <c:v>115.8</c:v>
                </c:pt>
                <c:pt idx="234">
                  <c:v>115.48</c:v>
                </c:pt>
                <c:pt idx="235">
                  <c:v>115.14</c:v>
                </c:pt>
                <c:pt idx="236">
                  <c:v>114.85</c:v>
                </c:pt>
                <c:pt idx="237">
                  <c:v>114.16</c:v>
                </c:pt>
                <c:pt idx="238">
                  <c:v>113.61</c:v>
                </c:pt>
                <c:pt idx="239">
                  <c:v>113.11</c:v>
                </c:pt>
                <c:pt idx="240">
                  <c:v>113</c:v>
                </c:pt>
                <c:pt idx="241">
                  <c:v>112.48</c:v>
                </c:pt>
                <c:pt idx="242">
                  <c:v>112.2</c:v>
                </c:pt>
                <c:pt idx="243">
                  <c:v>111.78</c:v>
                </c:pt>
                <c:pt idx="244">
                  <c:v>111.27</c:v>
                </c:pt>
                <c:pt idx="245">
                  <c:v>110.72</c:v>
                </c:pt>
                <c:pt idx="246">
                  <c:v>110.52</c:v>
                </c:pt>
                <c:pt idx="247">
                  <c:v>110.33</c:v>
                </c:pt>
                <c:pt idx="248">
                  <c:v>110.13</c:v>
                </c:pt>
                <c:pt idx="249">
                  <c:v>110.05</c:v>
                </c:pt>
                <c:pt idx="250">
                  <c:v>109.64</c:v>
                </c:pt>
                <c:pt idx="251">
                  <c:v>109.45</c:v>
                </c:pt>
                <c:pt idx="252">
                  <c:v>109.17</c:v>
                </c:pt>
                <c:pt idx="253">
                  <c:v>108.88</c:v>
                </c:pt>
                <c:pt idx="254">
                  <c:v>108.55</c:v>
                </c:pt>
                <c:pt idx="255">
                  <c:v>108.28</c:v>
                </c:pt>
                <c:pt idx="256">
                  <c:v>107.7</c:v>
                </c:pt>
                <c:pt idx="257">
                  <c:v>107.21</c:v>
                </c:pt>
                <c:pt idx="258">
                  <c:v>106.98</c:v>
                </c:pt>
                <c:pt idx="259">
                  <c:v>106.96</c:v>
                </c:pt>
                <c:pt idx="260">
                  <c:v>106.87</c:v>
                </c:pt>
                <c:pt idx="261">
                  <c:v>106.7</c:v>
                </c:pt>
                <c:pt idx="262">
                  <c:v>106.62</c:v>
                </c:pt>
                <c:pt idx="263">
                  <c:v>106.32</c:v>
                </c:pt>
                <c:pt idx="264">
                  <c:v>105.97</c:v>
                </c:pt>
                <c:pt idx="265">
                  <c:v>105.55</c:v>
                </c:pt>
                <c:pt idx="266">
                  <c:v>105.34</c:v>
                </c:pt>
                <c:pt idx="267">
                  <c:v>104.77</c:v>
                </c:pt>
                <c:pt idx="268">
                  <c:v>104.31</c:v>
                </c:pt>
                <c:pt idx="269">
                  <c:v>104.4</c:v>
                </c:pt>
                <c:pt idx="270">
                  <c:v>104.27</c:v>
                </c:pt>
                <c:pt idx="271">
                  <c:v>104.27</c:v>
                </c:pt>
                <c:pt idx="272">
                  <c:v>104.23</c:v>
                </c:pt>
                <c:pt idx="273">
                  <c:v>104.14</c:v>
                </c:pt>
                <c:pt idx="274">
                  <c:v>104.06</c:v>
                </c:pt>
                <c:pt idx="275">
                  <c:v>103.75</c:v>
                </c:pt>
                <c:pt idx="276">
                  <c:v>103.62</c:v>
                </c:pt>
                <c:pt idx="277">
                  <c:v>103.52</c:v>
                </c:pt>
                <c:pt idx="278">
                  <c:v>103.1</c:v>
                </c:pt>
                <c:pt idx="279">
                  <c:v>102.64</c:v>
                </c:pt>
                <c:pt idx="280">
                  <c:v>102.34</c:v>
                </c:pt>
                <c:pt idx="281">
                  <c:v>102.19</c:v>
                </c:pt>
                <c:pt idx="282">
                  <c:v>102.02</c:v>
                </c:pt>
                <c:pt idx="283">
                  <c:v>101.39</c:v>
                </c:pt>
                <c:pt idx="284">
                  <c:v>101.22</c:v>
                </c:pt>
                <c:pt idx="285">
                  <c:v>101.56</c:v>
                </c:pt>
                <c:pt idx="286">
                  <c:v>101.61</c:v>
                </c:pt>
                <c:pt idx="287">
                  <c:v>101.23</c:v>
                </c:pt>
                <c:pt idx="288">
                  <c:v>100.99</c:v>
                </c:pt>
                <c:pt idx="289">
                  <c:v>100.43</c:v>
                </c:pt>
                <c:pt idx="290">
                  <c:v>100.39</c:v>
                </c:pt>
                <c:pt idx="291">
                  <c:v>100.4</c:v>
                </c:pt>
                <c:pt idx="292">
                  <c:v>100.37</c:v>
                </c:pt>
                <c:pt idx="293">
                  <c:v>100.31</c:v>
                </c:pt>
                <c:pt idx="294">
                  <c:v>100.41</c:v>
                </c:pt>
                <c:pt idx="295">
                  <c:v>100.46</c:v>
                </c:pt>
                <c:pt idx="296">
                  <c:v>100.17</c:v>
                </c:pt>
                <c:pt idx="297">
                  <c:v>100.01</c:v>
                </c:pt>
                <c:pt idx="298">
                  <c:v>99.498999999999995</c:v>
                </c:pt>
                <c:pt idx="299">
                  <c:v>99.48</c:v>
                </c:pt>
                <c:pt idx="300">
                  <c:v>99.23</c:v>
                </c:pt>
                <c:pt idx="301">
                  <c:v>99.031000000000006</c:v>
                </c:pt>
                <c:pt idx="302">
                  <c:v>99.007999999999996</c:v>
                </c:pt>
                <c:pt idx="303">
                  <c:v>98.747</c:v>
                </c:pt>
                <c:pt idx="304">
                  <c:v>98.692999999999998</c:v>
                </c:pt>
                <c:pt idx="305">
                  <c:v>98.456999999999994</c:v>
                </c:pt>
                <c:pt idx="306">
                  <c:v>98.167000000000002</c:v>
                </c:pt>
                <c:pt idx="307">
                  <c:v>98.218000000000004</c:v>
                </c:pt>
                <c:pt idx="308">
                  <c:v>97.998000000000005</c:v>
                </c:pt>
                <c:pt idx="309">
                  <c:v>97.863</c:v>
                </c:pt>
                <c:pt idx="310">
                  <c:v>97.44</c:v>
                </c:pt>
                <c:pt idx="311">
                  <c:v>97.293000000000006</c:v>
                </c:pt>
                <c:pt idx="312">
                  <c:v>97.021000000000001</c:v>
                </c:pt>
                <c:pt idx="313">
                  <c:v>96.89</c:v>
                </c:pt>
                <c:pt idx="314">
                  <c:v>96.878</c:v>
                </c:pt>
                <c:pt idx="315">
                  <c:v>96.71</c:v>
                </c:pt>
                <c:pt idx="316">
                  <c:v>96.55</c:v>
                </c:pt>
                <c:pt idx="317">
                  <c:v>96.453000000000003</c:v>
                </c:pt>
                <c:pt idx="318">
                  <c:v>96.054000000000002</c:v>
                </c:pt>
                <c:pt idx="319">
                  <c:v>95.715000000000003</c:v>
                </c:pt>
                <c:pt idx="320">
                  <c:v>96.054000000000002</c:v>
                </c:pt>
                <c:pt idx="321">
                  <c:v>96.302999999999997</c:v>
                </c:pt>
                <c:pt idx="322">
                  <c:v>96.11</c:v>
                </c:pt>
                <c:pt idx="323">
                  <c:v>95.766000000000005</c:v>
                </c:pt>
                <c:pt idx="324">
                  <c:v>95.558999999999997</c:v>
                </c:pt>
                <c:pt idx="325">
                  <c:v>95.652000000000001</c:v>
                </c:pt>
                <c:pt idx="326">
                  <c:v>95.421000000000006</c:v>
                </c:pt>
                <c:pt idx="327">
                  <c:v>95.153999999999996</c:v>
                </c:pt>
                <c:pt idx="328">
                  <c:v>94.971000000000004</c:v>
                </c:pt>
                <c:pt idx="329">
                  <c:v>94.858000000000004</c:v>
                </c:pt>
                <c:pt idx="330">
                  <c:v>94.852999999999994</c:v>
                </c:pt>
                <c:pt idx="331">
                  <c:v>94.650999999999996</c:v>
                </c:pt>
                <c:pt idx="332">
                  <c:v>94.254999999999995</c:v>
                </c:pt>
                <c:pt idx="333">
                  <c:v>93.819000000000003</c:v>
                </c:pt>
                <c:pt idx="334">
                  <c:v>93.334000000000003</c:v>
                </c:pt>
                <c:pt idx="335">
                  <c:v>93.183000000000007</c:v>
                </c:pt>
                <c:pt idx="336">
                  <c:v>93.343999999999994</c:v>
                </c:pt>
                <c:pt idx="337">
                  <c:v>93.551000000000002</c:v>
                </c:pt>
                <c:pt idx="338">
                  <c:v>93.566999999999993</c:v>
                </c:pt>
                <c:pt idx="339">
                  <c:v>93.513999999999996</c:v>
                </c:pt>
                <c:pt idx="340">
                  <c:v>93.287999999999997</c:v>
                </c:pt>
                <c:pt idx="341">
                  <c:v>93.013999999999996</c:v>
                </c:pt>
                <c:pt idx="342">
                  <c:v>92.984999999999999</c:v>
                </c:pt>
                <c:pt idx="343">
                  <c:v>93.09</c:v>
                </c:pt>
                <c:pt idx="344">
                  <c:v>92.769000000000005</c:v>
                </c:pt>
                <c:pt idx="345">
                  <c:v>92.396000000000001</c:v>
                </c:pt>
                <c:pt idx="346">
                  <c:v>92.414000000000001</c:v>
                </c:pt>
                <c:pt idx="347">
                  <c:v>92.531999999999996</c:v>
                </c:pt>
                <c:pt idx="348">
                  <c:v>92.599000000000004</c:v>
                </c:pt>
                <c:pt idx="349">
                  <c:v>92.677000000000007</c:v>
                </c:pt>
                <c:pt idx="350">
                  <c:v>92.605000000000004</c:v>
                </c:pt>
                <c:pt idx="351">
                  <c:v>92.36</c:v>
                </c:pt>
                <c:pt idx="352">
                  <c:v>92.004000000000005</c:v>
                </c:pt>
                <c:pt idx="353">
                  <c:v>92.105000000000004</c:v>
                </c:pt>
                <c:pt idx="354">
                  <c:v>92.274000000000001</c:v>
                </c:pt>
                <c:pt idx="355">
                  <c:v>91.954999999999998</c:v>
                </c:pt>
                <c:pt idx="356">
                  <c:v>92.153000000000006</c:v>
                </c:pt>
                <c:pt idx="357">
                  <c:v>92.075000000000003</c:v>
                </c:pt>
                <c:pt idx="358">
                  <c:v>91.942999999999998</c:v>
                </c:pt>
                <c:pt idx="359">
                  <c:v>91.757000000000005</c:v>
                </c:pt>
                <c:pt idx="360">
                  <c:v>91.497</c:v>
                </c:pt>
                <c:pt idx="361">
                  <c:v>91.481999999999999</c:v>
                </c:pt>
                <c:pt idx="362">
                  <c:v>91.376000000000005</c:v>
                </c:pt>
                <c:pt idx="363">
                  <c:v>91.423000000000002</c:v>
                </c:pt>
                <c:pt idx="364">
                  <c:v>91.257000000000005</c:v>
                </c:pt>
                <c:pt idx="365">
                  <c:v>90.933000000000007</c:v>
                </c:pt>
                <c:pt idx="366">
                  <c:v>90.450999999999993</c:v>
                </c:pt>
                <c:pt idx="367">
                  <c:v>90.337000000000003</c:v>
                </c:pt>
                <c:pt idx="368">
                  <c:v>90.078999999999994</c:v>
                </c:pt>
                <c:pt idx="369">
                  <c:v>89.938999999999993</c:v>
                </c:pt>
              </c:numCache>
            </c:numRef>
          </c:yVal>
          <c:smooth val="0"/>
          <c:extLst>
            <c:ext xmlns:c16="http://schemas.microsoft.com/office/drawing/2014/chart" uri="{C3380CC4-5D6E-409C-BE32-E72D297353CC}">
              <c16:uniqueId val="{00000004-7FFD-459E-BD09-98DC77CB3F1C}"/>
            </c:ext>
          </c:extLst>
        </c:ser>
        <c:ser>
          <c:idx val="5"/>
          <c:order val="5"/>
          <c:tx>
            <c:v>error bars</c:v>
          </c:tx>
          <c:spPr>
            <a:ln w="25400" cap="rnd">
              <a:noFill/>
              <a:round/>
            </a:ln>
            <a:effectLst/>
          </c:spPr>
          <c:marker>
            <c:symbol val="none"/>
          </c:marker>
          <c:errBars>
            <c:errDir val="x"/>
            <c:errBarType val="both"/>
            <c:errValType val="percentage"/>
            <c:noEndCap val="0"/>
            <c:val val="4.7"/>
            <c:spPr>
              <a:noFill/>
              <a:ln w="15875" cap="flat" cmpd="sng" algn="ctr">
                <a:solidFill>
                  <a:schemeClr val="tx1">
                    <a:lumMod val="65000"/>
                    <a:lumOff val="35000"/>
                  </a:schemeClr>
                </a:solidFill>
                <a:round/>
              </a:ln>
              <a:effectLst/>
            </c:spPr>
          </c:errBars>
          <c:errBars>
            <c:errDir val="y"/>
            <c:errBarType val="both"/>
            <c:errValType val="percentage"/>
            <c:noEndCap val="0"/>
            <c:val val="4.7"/>
            <c:spPr>
              <a:noFill/>
              <a:ln w="9525" cap="flat" cmpd="sng" algn="ctr">
                <a:solidFill>
                  <a:schemeClr val="tx1">
                    <a:lumMod val="65000"/>
                    <a:lumOff val="35000"/>
                  </a:schemeClr>
                </a:solidFill>
                <a:round/>
              </a:ln>
              <a:effectLst/>
            </c:spPr>
          </c:errBars>
          <c:xVal>
            <c:numRef>
              <c:f>'90'!$IB$5</c:f>
              <c:numCache>
                <c:formatCode>General</c:formatCode>
                <c:ptCount val="1"/>
                <c:pt idx="0">
                  <c:v>-9.1591999999999993E-3</c:v>
                </c:pt>
              </c:numCache>
            </c:numRef>
          </c:xVal>
          <c:yVal>
            <c:numRef>
              <c:f>'90'!$IB$2</c:f>
              <c:numCache>
                <c:formatCode>General</c:formatCode>
                <c:ptCount val="1"/>
                <c:pt idx="0">
                  <c:v>218.1</c:v>
                </c:pt>
              </c:numCache>
            </c:numRef>
          </c:yVal>
          <c:smooth val="0"/>
          <c:extLst>
            <c:ext xmlns:c16="http://schemas.microsoft.com/office/drawing/2014/chart" uri="{C3380CC4-5D6E-409C-BE32-E72D297353CC}">
              <c16:uniqueId val="{00000005-7FFD-459E-BD09-98DC77CB3F1C}"/>
            </c:ext>
          </c:extLst>
        </c:ser>
        <c:dLbls>
          <c:showLegendKey val="0"/>
          <c:showVal val="0"/>
          <c:showCatName val="0"/>
          <c:showSerName val="0"/>
          <c:showPercent val="0"/>
          <c:showBubbleSize val="0"/>
        </c:dLbls>
        <c:axId val="872061984"/>
        <c:axId val="872062376"/>
      </c:scatterChart>
      <c:valAx>
        <c:axId val="872061984"/>
        <c:scaling>
          <c:orientation val="minMax"/>
          <c:max val="0.5"/>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Vapour Quality, </a:t>
                </a:r>
                <a:r>
                  <a:rPr lang="en-GB"/>
                  <a:t>𝜒</a:t>
                </a:r>
                <a:endParaRPr lang="en-ZA"/>
              </a:p>
            </c:rich>
          </c:tx>
          <c:layout>
            <c:manualLayout>
              <c:xMode val="edge"/>
              <c:yMode val="edge"/>
              <c:x val="0.35192137941220941"/>
              <c:y val="0.6975595413113789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2062376"/>
        <c:crosses val="autoZero"/>
        <c:crossBetween val="midCat"/>
        <c:majorUnit val="0.1"/>
      </c:valAx>
      <c:valAx>
        <c:axId val="872062376"/>
        <c:scaling>
          <c:orientation val="minMax"/>
          <c:max val="250"/>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Heat Transfer Coefficient (W/m</a:t>
                </a:r>
                <a:r>
                  <a:rPr lang="en-ZA" baseline="30000"/>
                  <a:t>2</a:t>
                </a:r>
                <a:r>
                  <a:rPr lang="en-ZA"/>
                  <a:t>K)</a:t>
                </a:r>
              </a:p>
            </c:rich>
          </c:tx>
          <c:layout>
            <c:manualLayout>
              <c:xMode val="edge"/>
              <c:yMode val="edge"/>
              <c:x val="1.218555809152708E-3"/>
              <c:y val="9.856711898075369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2061984"/>
        <c:crossesAt val="-0.2"/>
        <c:crossBetween val="midCat"/>
        <c:majorUnit val="25"/>
      </c:valAx>
      <c:spPr>
        <a:noFill/>
        <a:ln>
          <a:noFill/>
        </a:ln>
        <a:effectLst/>
      </c:spPr>
    </c:plotArea>
    <c:legend>
      <c:legendPos val="b"/>
      <c:layout>
        <c:manualLayout>
          <c:xMode val="edge"/>
          <c:yMode val="edge"/>
          <c:x val="0"/>
          <c:y val="0.80930110875217331"/>
          <c:w val="1"/>
          <c:h val="0.190698891247826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10416949055078"/>
          <c:y val="3.3283865097574361E-2"/>
          <c:w val="0.71238565836547441"/>
          <c:h val="0.78950794925994439"/>
        </c:manualLayout>
      </c:layout>
      <c:scatterChart>
        <c:scatterStyle val="smoothMarker"/>
        <c:varyColors val="0"/>
        <c:ser>
          <c:idx val="0"/>
          <c:order val="0"/>
          <c:tx>
            <c:strRef>
              <c:f>comparison!$K$4</c:f>
              <c:strCache>
                <c:ptCount val="1"/>
                <c:pt idx="0">
                  <c:v>G = 10, 4,5 kW/m2</c:v>
                </c:pt>
              </c:strCache>
            </c:strRef>
          </c:tx>
          <c:spPr>
            <a:ln w="9525" cap="rnd">
              <a:solidFill>
                <a:schemeClr val="accent1"/>
              </a:solidFill>
              <a:round/>
            </a:ln>
            <a:effectLst/>
          </c:spPr>
          <c:marker>
            <c:symbol val="circle"/>
            <c:size val="4"/>
            <c:spPr>
              <a:solidFill>
                <a:schemeClr val="accent1"/>
              </a:solidFill>
              <a:ln w="6350">
                <a:solidFill>
                  <a:schemeClr val="tx1"/>
                </a:solidFill>
              </a:ln>
              <a:effectLst/>
            </c:spPr>
          </c:marker>
          <c:xVal>
            <c:numRef>
              <c:f>comparison!$L$3:$P$3</c:f>
              <c:numCache>
                <c:formatCode>General</c:formatCode>
                <c:ptCount val="5"/>
                <c:pt idx="0">
                  <c:v>0</c:v>
                </c:pt>
                <c:pt idx="1">
                  <c:v>30</c:v>
                </c:pt>
                <c:pt idx="2">
                  <c:v>60</c:v>
                </c:pt>
                <c:pt idx="3">
                  <c:v>90</c:v>
                </c:pt>
                <c:pt idx="4">
                  <c:v>180</c:v>
                </c:pt>
              </c:numCache>
            </c:numRef>
          </c:xVal>
          <c:yVal>
            <c:numRef>
              <c:f>comparison!$L$4:$P$4</c:f>
              <c:numCache>
                <c:formatCode>General</c:formatCode>
                <c:ptCount val="5"/>
                <c:pt idx="0">
                  <c:v>682.83500000000004</c:v>
                </c:pt>
                <c:pt idx="1">
                  <c:v>634.46</c:v>
                </c:pt>
                <c:pt idx="2">
                  <c:v>561.66999999999996</c:v>
                </c:pt>
                <c:pt idx="3">
                  <c:v>289.02999999999997</c:v>
                </c:pt>
                <c:pt idx="4">
                  <c:v>-189.25</c:v>
                </c:pt>
              </c:numCache>
            </c:numRef>
          </c:yVal>
          <c:smooth val="1"/>
          <c:extLst>
            <c:ext xmlns:c16="http://schemas.microsoft.com/office/drawing/2014/chart" uri="{C3380CC4-5D6E-409C-BE32-E72D297353CC}">
              <c16:uniqueId val="{00000000-A585-46E5-8D75-8321ABBE7B40}"/>
            </c:ext>
          </c:extLst>
        </c:ser>
        <c:ser>
          <c:idx val="1"/>
          <c:order val="1"/>
          <c:tx>
            <c:strRef>
              <c:f>comparison!$K$5</c:f>
              <c:strCache>
                <c:ptCount val="1"/>
                <c:pt idx="0">
                  <c:v>8 kW/m2</c:v>
                </c:pt>
              </c:strCache>
            </c:strRef>
          </c:tx>
          <c:spPr>
            <a:ln w="9525" cap="rnd">
              <a:solidFill>
                <a:srgbClr val="00B050"/>
              </a:solidFill>
              <a:round/>
            </a:ln>
            <a:effectLst/>
          </c:spPr>
          <c:marker>
            <c:symbol val="square"/>
            <c:size val="5"/>
            <c:spPr>
              <a:solidFill>
                <a:srgbClr val="00B050"/>
              </a:solidFill>
              <a:ln w="6350">
                <a:solidFill>
                  <a:schemeClr val="tx1"/>
                </a:solidFill>
              </a:ln>
              <a:effectLst/>
            </c:spPr>
          </c:marker>
          <c:xVal>
            <c:numRef>
              <c:f>comparison!$L$3:$P$3</c:f>
              <c:numCache>
                <c:formatCode>General</c:formatCode>
                <c:ptCount val="5"/>
                <c:pt idx="0">
                  <c:v>0</c:v>
                </c:pt>
                <c:pt idx="1">
                  <c:v>30</c:v>
                </c:pt>
                <c:pt idx="2">
                  <c:v>60</c:v>
                </c:pt>
                <c:pt idx="3">
                  <c:v>90</c:v>
                </c:pt>
                <c:pt idx="4">
                  <c:v>180</c:v>
                </c:pt>
              </c:numCache>
            </c:numRef>
          </c:xVal>
          <c:yVal>
            <c:numRef>
              <c:f>comparison!$L$5:$P$5</c:f>
              <c:numCache>
                <c:formatCode>General</c:formatCode>
                <c:ptCount val="5"/>
                <c:pt idx="0">
                  <c:v>930.25</c:v>
                </c:pt>
                <c:pt idx="1">
                  <c:v>605.87</c:v>
                </c:pt>
                <c:pt idx="2">
                  <c:v>509.14</c:v>
                </c:pt>
                <c:pt idx="3">
                  <c:v>362.41</c:v>
                </c:pt>
                <c:pt idx="4">
                  <c:v>-1509.9</c:v>
                </c:pt>
              </c:numCache>
            </c:numRef>
          </c:yVal>
          <c:smooth val="1"/>
          <c:extLst>
            <c:ext xmlns:c16="http://schemas.microsoft.com/office/drawing/2014/chart" uri="{C3380CC4-5D6E-409C-BE32-E72D297353CC}">
              <c16:uniqueId val="{00000001-A585-46E5-8D75-8321ABBE7B40}"/>
            </c:ext>
          </c:extLst>
        </c:ser>
        <c:ser>
          <c:idx val="2"/>
          <c:order val="2"/>
          <c:tx>
            <c:strRef>
              <c:f>comparison!$K$6</c:f>
              <c:strCache>
                <c:ptCount val="1"/>
                <c:pt idx="0">
                  <c:v>12 kW/m2</c:v>
                </c:pt>
              </c:strCache>
            </c:strRef>
          </c:tx>
          <c:spPr>
            <a:ln w="9525" cap="rnd">
              <a:solidFill>
                <a:srgbClr val="FF0000"/>
              </a:solidFill>
              <a:round/>
            </a:ln>
            <a:effectLst/>
          </c:spPr>
          <c:marker>
            <c:symbol val="triangle"/>
            <c:size val="5"/>
            <c:spPr>
              <a:solidFill>
                <a:srgbClr val="FF0000"/>
              </a:solidFill>
              <a:ln w="6350">
                <a:solidFill>
                  <a:schemeClr val="tx1"/>
                </a:solidFill>
              </a:ln>
              <a:effectLst/>
            </c:spPr>
          </c:marker>
          <c:errBars>
            <c:errDir val="y"/>
            <c:errBarType val="both"/>
            <c:errValType val="fixedVal"/>
            <c:noEndCap val="0"/>
            <c:val val="141"/>
            <c:spPr>
              <a:noFill/>
              <a:ln w="9525" cap="flat" cmpd="sng" algn="ctr">
                <a:solidFill>
                  <a:schemeClr val="tx1"/>
                </a:solidFill>
                <a:round/>
              </a:ln>
              <a:effectLst/>
            </c:spPr>
          </c:errBars>
          <c:xVal>
            <c:numRef>
              <c:f>comparison!$L$3:$P$3</c:f>
              <c:numCache>
                <c:formatCode>General</c:formatCode>
                <c:ptCount val="5"/>
                <c:pt idx="0">
                  <c:v>0</c:v>
                </c:pt>
                <c:pt idx="1">
                  <c:v>30</c:v>
                </c:pt>
                <c:pt idx="2">
                  <c:v>60</c:v>
                </c:pt>
                <c:pt idx="3">
                  <c:v>90</c:v>
                </c:pt>
                <c:pt idx="4">
                  <c:v>180</c:v>
                </c:pt>
              </c:numCache>
            </c:numRef>
          </c:xVal>
          <c:yVal>
            <c:numRef>
              <c:f>comparison!$L$6:$P$6</c:f>
              <c:numCache>
                <c:formatCode>General</c:formatCode>
                <c:ptCount val="5"/>
                <c:pt idx="0">
                  <c:v>710.66</c:v>
                </c:pt>
                <c:pt idx="1">
                  <c:v>112.5</c:v>
                </c:pt>
                <c:pt idx="2">
                  <c:v>-24.358000000000001</c:v>
                </c:pt>
                <c:pt idx="3">
                  <c:v>241.89</c:v>
                </c:pt>
                <c:pt idx="4">
                  <c:v>-475.6</c:v>
                </c:pt>
              </c:numCache>
            </c:numRef>
          </c:yVal>
          <c:smooth val="1"/>
          <c:extLst>
            <c:ext xmlns:c16="http://schemas.microsoft.com/office/drawing/2014/chart" uri="{C3380CC4-5D6E-409C-BE32-E72D297353CC}">
              <c16:uniqueId val="{00000002-A585-46E5-8D75-8321ABBE7B40}"/>
            </c:ext>
          </c:extLst>
        </c:ser>
        <c:dLbls>
          <c:showLegendKey val="0"/>
          <c:showVal val="0"/>
          <c:showCatName val="0"/>
          <c:showSerName val="0"/>
          <c:showPercent val="0"/>
          <c:showBubbleSize val="0"/>
        </c:dLbls>
        <c:axId val="1128770848"/>
        <c:axId val="1970443296"/>
      </c:scatterChart>
      <c:valAx>
        <c:axId val="1128770848"/>
        <c:scaling>
          <c:orientation val="minMax"/>
          <c:max val="1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Rotation (°)</a:t>
                </a:r>
              </a:p>
            </c:rich>
          </c:tx>
          <c:layout>
            <c:manualLayout>
              <c:xMode val="edge"/>
              <c:yMode val="edge"/>
              <c:x val="0.42948272090988626"/>
              <c:y val="0.929606299212598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70443296"/>
        <c:crossesAt val="-1800"/>
        <c:crossBetween val="midCat"/>
        <c:majorUnit val="30"/>
      </c:valAx>
      <c:valAx>
        <c:axId val="1970443296"/>
        <c:scaling>
          <c:orientation val="minMax"/>
          <c:max val="1200"/>
          <c:min val="-1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Total Pressure Difference (Pa)</a:t>
                </a:r>
              </a:p>
            </c:rich>
          </c:tx>
          <c:layout>
            <c:manualLayout>
              <c:xMode val="edge"/>
              <c:yMode val="edge"/>
              <c:x val="5.5902636583572598E-4"/>
              <c:y val="7.27419216673187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28770848"/>
        <c:crosses val="autoZero"/>
        <c:crossBetween val="midCat"/>
        <c:majorUnit val="300"/>
      </c:valAx>
      <c:spPr>
        <a:noFill/>
        <a:ln>
          <a:noFill/>
        </a:ln>
        <a:effectLst/>
      </c:spPr>
    </c:plotArea>
    <c:legend>
      <c:legendPos val="r"/>
      <c:layout>
        <c:manualLayout>
          <c:xMode val="edge"/>
          <c:yMode val="edge"/>
          <c:x val="0.25427895456729882"/>
          <c:y val="0.41885874233377401"/>
          <c:w val="0.3752015739816561"/>
          <c:h val="0.39750698613423097"/>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7865375523714"/>
          <c:y val="6.4686856806821527E-2"/>
          <c:w val="0.76195676170303983"/>
          <c:h val="0.6846323568565984"/>
        </c:manualLayout>
      </c:layout>
      <c:scatterChart>
        <c:scatterStyle val="lineMarker"/>
        <c:varyColors val="0"/>
        <c:ser>
          <c:idx val="1"/>
          <c:order val="0"/>
          <c:tx>
            <c:v>Magnini, et al. [44]</c:v>
          </c:tx>
          <c:spPr>
            <a:ln w="19050" cap="rnd">
              <a:solidFill>
                <a:srgbClr val="0070C0"/>
              </a:solidFill>
              <a:round/>
            </a:ln>
            <a:effectLst/>
          </c:spPr>
          <c:marker>
            <c:symbol val="x"/>
            <c:size val="5"/>
            <c:spPr>
              <a:noFill/>
              <a:ln w="9525">
                <a:solidFill>
                  <a:schemeClr val="accent5"/>
                </a:solidFill>
              </a:ln>
              <a:effectLst/>
            </c:spPr>
          </c:marker>
          <c:xVal>
            <c:numRef>
              <c:f>Sheet1!$A$2:$A$34</c:f>
              <c:numCache>
                <c:formatCode>General</c:formatCode>
                <c:ptCount val="33"/>
                <c:pt idx="0">
                  <c:v>6.6844919786096055E-5</c:v>
                </c:pt>
                <c:pt idx="1">
                  <c:v>4.3449197860962504E-4</c:v>
                </c:pt>
                <c:pt idx="2">
                  <c:v>8.6898395721925106E-4</c:v>
                </c:pt>
                <c:pt idx="3">
                  <c:v>1.3034759358288752E-3</c:v>
                </c:pt>
                <c:pt idx="4">
                  <c:v>1.7379679144385002E-3</c:v>
                </c:pt>
                <c:pt idx="5">
                  <c:v>2.1390374331550733E-3</c:v>
                </c:pt>
                <c:pt idx="6">
                  <c:v>2.5735294117646985E-3</c:v>
                </c:pt>
                <c:pt idx="7">
                  <c:v>2.9745989304812816E-3</c:v>
                </c:pt>
                <c:pt idx="8">
                  <c:v>3.4090909090909063E-3</c:v>
                </c:pt>
                <c:pt idx="9">
                  <c:v>3.8770053475935835E-3</c:v>
                </c:pt>
                <c:pt idx="10">
                  <c:v>4.2780748663101562E-3</c:v>
                </c:pt>
                <c:pt idx="11">
                  <c:v>4.6457219251336878E-3</c:v>
                </c:pt>
                <c:pt idx="12">
                  <c:v>5.0467914438502614E-3</c:v>
                </c:pt>
                <c:pt idx="13">
                  <c:v>5.4812834224598865E-3</c:v>
                </c:pt>
                <c:pt idx="14">
                  <c:v>5.9491978609625632E-3</c:v>
                </c:pt>
                <c:pt idx="15">
                  <c:v>6.3502673796791463E-3</c:v>
                </c:pt>
                <c:pt idx="16">
                  <c:v>6.7513368983957191E-3</c:v>
                </c:pt>
                <c:pt idx="17">
                  <c:v>7.1691176470588232E-3</c:v>
                </c:pt>
                <c:pt idx="18">
                  <c:v>7.5868983957219274E-3</c:v>
                </c:pt>
                <c:pt idx="19">
                  <c:v>7.9545454545454485E-3</c:v>
                </c:pt>
                <c:pt idx="20">
                  <c:v>8.3556149732620308E-3</c:v>
                </c:pt>
                <c:pt idx="21">
                  <c:v>8.7566844919786061E-3</c:v>
                </c:pt>
                <c:pt idx="22">
                  <c:v>9.124331550802136E-3</c:v>
                </c:pt>
                <c:pt idx="23">
                  <c:v>9.4585561497326151E-3</c:v>
                </c:pt>
                <c:pt idx="24">
                  <c:v>9.7927807486630943E-3</c:v>
                </c:pt>
                <c:pt idx="25">
                  <c:v>1.0193850267379677E-2</c:v>
                </c:pt>
                <c:pt idx="26">
                  <c:v>1.0494652406417086E-2</c:v>
                </c:pt>
                <c:pt idx="27">
                  <c:v>1.0828877005347501E-2</c:v>
                </c:pt>
                <c:pt idx="28">
                  <c:v>1.1196524064171041E-2</c:v>
                </c:pt>
                <c:pt idx="29">
                  <c:v>1.1497326203208542E-2</c:v>
                </c:pt>
                <c:pt idx="30">
                  <c:v>1.1798128342245938E-2</c:v>
                </c:pt>
                <c:pt idx="31">
                  <c:v>1.213235294117646E-2</c:v>
                </c:pt>
                <c:pt idx="32">
                  <c:v>1.2433155080213854E-2</c:v>
                </c:pt>
              </c:numCache>
            </c:numRef>
          </c:xVal>
          <c:yVal>
            <c:numRef>
              <c:f>Sheet1!$B$2:$B$34</c:f>
              <c:numCache>
                <c:formatCode>General</c:formatCode>
                <c:ptCount val="33"/>
                <c:pt idx="0">
                  <c:v>3.52601156069364</c:v>
                </c:pt>
                <c:pt idx="1">
                  <c:v>3.9884393063583801</c:v>
                </c:pt>
                <c:pt idx="2">
                  <c:v>4.39306358381502</c:v>
                </c:pt>
                <c:pt idx="3">
                  <c:v>4.7976878612716698</c:v>
                </c:pt>
                <c:pt idx="4">
                  <c:v>5.2023121387283204</c:v>
                </c:pt>
                <c:pt idx="5">
                  <c:v>5.5491329479768696</c:v>
                </c:pt>
                <c:pt idx="6">
                  <c:v>5.9537572254335203</c:v>
                </c:pt>
                <c:pt idx="7">
                  <c:v>6.35838150289017</c:v>
                </c:pt>
                <c:pt idx="8">
                  <c:v>6.7630057803468198</c:v>
                </c:pt>
                <c:pt idx="9">
                  <c:v>7.1676300578034597</c:v>
                </c:pt>
                <c:pt idx="10">
                  <c:v>7.5722543352601104</c:v>
                </c:pt>
                <c:pt idx="11">
                  <c:v>7.9190751445086596</c:v>
                </c:pt>
                <c:pt idx="12">
                  <c:v>8.3236994219653102</c:v>
                </c:pt>
                <c:pt idx="13">
                  <c:v>8.72832369942196</c:v>
                </c:pt>
                <c:pt idx="14">
                  <c:v>9.1329479768786097</c:v>
                </c:pt>
                <c:pt idx="15">
                  <c:v>9.4797687861271598</c:v>
                </c:pt>
                <c:pt idx="16">
                  <c:v>9.9132947976878594</c:v>
                </c:pt>
                <c:pt idx="17">
                  <c:v>10.3757225433526</c:v>
                </c:pt>
                <c:pt idx="18">
                  <c:v>10.8092485549132</c:v>
                </c:pt>
                <c:pt idx="19">
                  <c:v>11.300578034681999</c:v>
                </c:pt>
                <c:pt idx="20">
                  <c:v>11.7919075144508</c:v>
                </c:pt>
                <c:pt idx="21">
                  <c:v>12.254335260115599</c:v>
                </c:pt>
                <c:pt idx="22">
                  <c:v>12.8323699421965</c:v>
                </c:pt>
                <c:pt idx="23">
                  <c:v>13.3236994219653</c:v>
                </c:pt>
                <c:pt idx="24">
                  <c:v>13.872832369942101</c:v>
                </c:pt>
                <c:pt idx="25">
                  <c:v>14.508670520231201</c:v>
                </c:pt>
                <c:pt idx="26">
                  <c:v>14.9710982658959</c:v>
                </c:pt>
                <c:pt idx="27">
                  <c:v>15.606936416184899</c:v>
                </c:pt>
                <c:pt idx="28">
                  <c:v>16.300578034682001</c:v>
                </c:pt>
                <c:pt idx="29">
                  <c:v>16.820809248554902</c:v>
                </c:pt>
                <c:pt idx="30">
                  <c:v>17.456647398843899</c:v>
                </c:pt>
                <c:pt idx="31">
                  <c:v>18.092485549132899</c:v>
                </c:pt>
                <c:pt idx="32">
                  <c:v>18.7283236994219</c:v>
                </c:pt>
              </c:numCache>
            </c:numRef>
          </c:yVal>
          <c:smooth val="0"/>
          <c:extLst>
            <c:ext xmlns:c16="http://schemas.microsoft.com/office/drawing/2014/chart" uri="{C3380CC4-5D6E-409C-BE32-E72D297353CC}">
              <c16:uniqueId val="{00000000-ADBD-46CC-BE3E-734006351CFF}"/>
            </c:ext>
          </c:extLst>
        </c:ser>
        <c:ser>
          <c:idx val="3"/>
          <c:order val="1"/>
          <c:tx>
            <c:v>Ferrari, et al. [45]</c:v>
          </c:tx>
          <c:spPr>
            <a:ln w="19050" cap="rnd">
              <a:solidFill>
                <a:schemeClr val="accent2"/>
              </a:solidFill>
              <a:round/>
            </a:ln>
            <a:effectLst/>
          </c:spPr>
          <c:marker>
            <c:symbol val="triangle"/>
            <c:size val="5"/>
            <c:spPr>
              <a:solidFill>
                <a:schemeClr val="accent2"/>
              </a:solidFill>
              <a:ln w="9525">
                <a:solidFill>
                  <a:schemeClr val="accent2"/>
                </a:solidFill>
              </a:ln>
              <a:effectLst/>
            </c:spPr>
          </c:marker>
          <c:xVal>
            <c:numRef>
              <c:f>Sheet1!$F$2:$F$37</c:f>
              <c:numCache>
                <c:formatCode>General</c:formatCode>
                <c:ptCount val="36"/>
                <c:pt idx="0">
                  <c:v>0</c:v>
                </c:pt>
                <c:pt idx="1">
                  <c:v>3.3422459895833333E-4</c:v>
                </c:pt>
                <c:pt idx="2">
                  <c:v>7.8542780729166668E-4</c:v>
                </c:pt>
                <c:pt idx="3">
                  <c:v>1.1864973260416667E-3</c:v>
                </c:pt>
                <c:pt idx="4">
                  <c:v>1.6042780750000001E-3</c:v>
                </c:pt>
                <c:pt idx="5">
                  <c:v>2.0220588239583336E-3</c:v>
                </c:pt>
                <c:pt idx="6">
                  <c:v>2.5066844916666669E-3</c:v>
                </c:pt>
                <c:pt idx="7">
                  <c:v>2.9578877010416667E-3</c:v>
                </c:pt>
                <c:pt idx="8">
                  <c:v>3.4090909093750003E-3</c:v>
                </c:pt>
                <c:pt idx="9">
                  <c:v>3.8602941177083333E-3</c:v>
                </c:pt>
                <c:pt idx="10">
                  <c:v>4.2947860958333335E-3</c:v>
                </c:pt>
                <c:pt idx="11">
                  <c:v>4.7459893052083334E-3</c:v>
                </c:pt>
                <c:pt idx="12">
                  <c:v>5.1971925135416673E-3</c:v>
                </c:pt>
                <c:pt idx="13">
                  <c:v>5.6483957218750004E-3</c:v>
                </c:pt>
                <c:pt idx="14">
                  <c:v>6.0995989302083334E-3</c:v>
                </c:pt>
                <c:pt idx="15">
                  <c:v>6.5508021385416683E-3</c:v>
                </c:pt>
                <c:pt idx="16">
                  <c:v>7.0020053479166672E-3</c:v>
                </c:pt>
                <c:pt idx="17">
                  <c:v>7.3863636364583339E-3</c:v>
                </c:pt>
                <c:pt idx="18">
                  <c:v>7.7707219249999997E-3</c:v>
                </c:pt>
                <c:pt idx="19">
                  <c:v>8.1550802135416673E-3</c:v>
                </c:pt>
                <c:pt idx="20">
                  <c:v>8.4893048125000009E-3</c:v>
                </c:pt>
                <c:pt idx="21">
                  <c:v>8.8569518718750011E-3</c:v>
                </c:pt>
                <c:pt idx="22">
                  <c:v>9.1744652406250005E-3</c:v>
                </c:pt>
                <c:pt idx="23">
                  <c:v>9.5086898395833341E-3</c:v>
                </c:pt>
                <c:pt idx="24">
                  <c:v>9.8429144385416677E-3</c:v>
                </c:pt>
                <c:pt idx="25">
                  <c:v>1.0143716577083335E-2</c:v>
                </c:pt>
                <c:pt idx="26">
                  <c:v>1.0411096256250002E-2</c:v>
                </c:pt>
                <c:pt idx="27">
                  <c:v>1.0678475937499999E-2</c:v>
                </c:pt>
                <c:pt idx="28">
                  <c:v>1.0962566843750002E-2</c:v>
                </c:pt>
                <c:pt idx="29">
                  <c:v>1.1196524062499999E-2</c:v>
                </c:pt>
                <c:pt idx="30">
                  <c:v>1.1430481281250002E-2</c:v>
                </c:pt>
                <c:pt idx="31">
                  <c:v>1.1664438500000001E-2</c:v>
                </c:pt>
                <c:pt idx="32">
                  <c:v>1.1948529416666668E-2</c:v>
                </c:pt>
                <c:pt idx="33">
                  <c:v>1.2149064166666668E-2</c:v>
                </c:pt>
                <c:pt idx="34">
                  <c:v>1.231617646875E-2</c:v>
                </c:pt>
                <c:pt idx="35">
                  <c:v>1.2516711229166666E-2</c:v>
                </c:pt>
              </c:numCache>
            </c:numRef>
          </c:xVal>
          <c:yVal>
            <c:numRef>
              <c:f>Sheet1!$G$2:$G$37</c:f>
              <c:numCache>
                <c:formatCode>General</c:formatCode>
                <c:ptCount val="36"/>
                <c:pt idx="0">
                  <c:v>3.4104046239999999</c:v>
                </c:pt>
                <c:pt idx="1">
                  <c:v>3.9306358380000002</c:v>
                </c:pt>
                <c:pt idx="2">
                  <c:v>4.3352601159999997</c:v>
                </c:pt>
                <c:pt idx="3">
                  <c:v>4.7687861270000003</c:v>
                </c:pt>
                <c:pt idx="4">
                  <c:v>5.1734104050000003</c:v>
                </c:pt>
                <c:pt idx="5">
                  <c:v>5.5780346820000002</c:v>
                </c:pt>
                <c:pt idx="6">
                  <c:v>6.0115606939999999</c:v>
                </c:pt>
                <c:pt idx="7">
                  <c:v>6.4450867049999996</c:v>
                </c:pt>
                <c:pt idx="8">
                  <c:v>6.8786127170000002</c:v>
                </c:pt>
                <c:pt idx="9">
                  <c:v>7.2832369940000001</c:v>
                </c:pt>
                <c:pt idx="10">
                  <c:v>7.7167630059999999</c:v>
                </c:pt>
                <c:pt idx="11">
                  <c:v>8.1213872830000007</c:v>
                </c:pt>
                <c:pt idx="12">
                  <c:v>8.5838150290000002</c:v>
                </c:pt>
                <c:pt idx="13">
                  <c:v>9.0173410399999998</c:v>
                </c:pt>
                <c:pt idx="14">
                  <c:v>9.4219653179999998</c:v>
                </c:pt>
                <c:pt idx="15">
                  <c:v>9.8843930639999993</c:v>
                </c:pt>
                <c:pt idx="16">
                  <c:v>10.346820810000001</c:v>
                </c:pt>
                <c:pt idx="17">
                  <c:v>10.80924855</c:v>
                </c:pt>
                <c:pt idx="18">
                  <c:v>11.271676299999999</c:v>
                </c:pt>
                <c:pt idx="19">
                  <c:v>11.76300578</c:v>
                </c:pt>
                <c:pt idx="20">
                  <c:v>12.25433526</c:v>
                </c:pt>
                <c:pt idx="21">
                  <c:v>12.716763009999999</c:v>
                </c:pt>
                <c:pt idx="22">
                  <c:v>13.23699422</c:v>
                </c:pt>
                <c:pt idx="23">
                  <c:v>13.78612717</c:v>
                </c:pt>
                <c:pt idx="24">
                  <c:v>14.27745665</c:v>
                </c:pt>
                <c:pt idx="25">
                  <c:v>14.85549133</c:v>
                </c:pt>
                <c:pt idx="26">
                  <c:v>15.346820810000001</c:v>
                </c:pt>
                <c:pt idx="27">
                  <c:v>15.83815029</c:v>
                </c:pt>
                <c:pt idx="28">
                  <c:v>16.3583815</c:v>
                </c:pt>
                <c:pt idx="29">
                  <c:v>16.82080925</c:v>
                </c:pt>
                <c:pt idx="30">
                  <c:v>17.341040459999999</c:v>
                </c:pt>
                <c:pt idx="31">
                  <c:v>17.83236994</c:v>
                </c:pt>
                <c:pt idx="32">
                  <c:v>18.43930636</c:v>
                </c:pt>
                <c:pt idx="33">
                  <c:v>18.959537569999998</c:v>
                </c:pt>
                <c:pt idx="34">
                  <c:v>19.364161849999999</c:v>
                </c:pt>
                <c:pt idx="35">
                  <c:v>19.826589599999998</c:v>
                </c:pt>
              </c:numCache>
            </c:numRef>
          </c:yVal>
          <c:smooth val="0"/>
          <c:extLst>
            <c:ext xmlns:c16="http://schemas.microsoft.com/office/drawing/2014/chart" uri="{C3380CC4-5D6E-409C-BE32-E72D297353CC}">
              <c16:uniqueId val="{00000001-ADBD-46CC-BE3E-734006351CFF}"/>
            </c:ext>
          </c:extLst>
        </c:ser>
        <c:ser>
          <c:idx val="4"/>
          <c:order val="2"/>
          <c:tx>
            <c:v>Current Study</c:v>
          </c:tx>
          <c:spPr>
            <a:ln w="19050" cap="rnd">
              <a:solidFill>
                <a:srgbClr val="FF0000"/>
              </a:solidFill>
              <a:prstDash val="dash"/>
              <a:round/>
            </a:ln>
            <a:effectLst/>
          </c:spPr>
          <c:marker>
            <c:symbol val="none"/>
          </c:marker>
          <c:xVal>
            <c:numRef>
              <c:f>Sheet1!$BA$2:$BA$18</c:f>
              <c:numCache>
                <c:formatCode>General</c:formatCode>
                <c:ptCount val="17"/>
                <c:pt idx="0">
                  <c:v>0</c:v>
                </c:pt>
                <c:pt idx="1">
                  <c:v>9.5374903256220005E-4</c:v>
                </c:pt>
                <c:pt idx="2">
                  <c:v>1.60361378258E-3</c:v>
                </c:pt>
                <c:pt idx="3">
                  <c:v>2.2590667239699999E-3</c:v>
                </c:pt>
                <c:pt idx="4">
                  <c:v>2.9548767061E-3</c:v>
                </c:pt>
                <c:pt idx="5">
                  <c:v>3.7215232611500001E-3</c:v>
                </c:pt>
                <c:pt idx="6">
                  <c:v>4.4658805014080004E-3</c:v>
                </c:pt>
                <c:pt idx="7">
                  <c:v>5.82296072614E-3</c:v>
                </c:pt>
                <c:pt idx="8">
                  <c:v>7.1257701705799998E-3</c:v>
                </c:pt>
                <c:pt idx="9">
                  <c:v>8.3248905216635992E-3</c:v>
                </c:pt>
                <c:pt idx="10">
                  <c:v>9.4939845909999994E-3</c:v>
                </c:pt>
                <c:pt idx="11">
                  <c:v>1.05790730725E-2</c:v>
                </c:pt>
                <c:pt idx="12">
                  <c:v>1.1483454512538E-2</c:v>
                </c:pt>
                <c:pt idx="13">
                  <c:v>1.17669194726E-2</c:v>
                </c:pt>
                <c:pt idx="14">
                  <c:v>1.2109572452999999E-2</c:v>
                </c:pt>
                <c:pt idx="15">
                  <c:v>1.245443652351E-2</c:v>
                </c:pt>
                <c:pt idx="16">
                  <c:v>1.2500000000000001E-2</c:v>
                </c:pt>
              </c:numCache>
            </c:numRef>
          </c:xVal>
          <c:yVal>
            <c:numRef>
              <c:f>Sheet1!$BC$2:$BC$18</c:f>
              <c:numCache>
                <c:formatCode>General</c:formatCode>
                <c:ptCount val="17"/>
                <c:pt idx="0">
                  <c:v>3.52</c:v>
                </c:pt>
                <c:pt idx="1">
                  <c:v>4.3875799999999998</c:v>
                </c:pt>
                <c:pt idx="2">
                  <c:v>5.0022399999999996</c:v>
                </c:pt>
                <c:pt idx="3">
                  <c:v>5.6230200000000004</c:v>
                </c:pt>
                <c:pt idx="4">
                  <c:v>6.2816000000000001</c:v>
                </c:pt>
                <c:pt idx="5">
                  <c:v>7.0101599999999999</c:v>
                </c:pt>
                <c:pt idx="6">
                  <c:v>7.7131600000000002</c:v>
                </c:pt>
                <c:pt idx="7">
                  <c:v>8.9965400000000013</c:v>
                </c:pt>
                <c:pt idx="8">
                  <c:v>10.286899999999999</c:v>
                </c:pt>
                <c:pt idx="9">
                  <c:v>11.77514</c:v>
                </c:pt>
                <c:pt idx="10">
                  <c:v>13.4991</c:v>
                </c:pt>
                <c:pt idx="11">
                  <c:v>15.38786</c:v>
                </c:pt>
                <c:pt idx="12">
                  <c:v>17.1934</c:v>
                </c:pt>
                <c:pt idx="13">
                  <c:v>17.75384</c:v>
                </c:pt>
                <c:pt idx="14">
                  <c:v>18.542059999999999</c:v>
                </c:pt>
                <c:pt idx="15">
                  <c:v>19.362179999999999</c:v>
                </c:pt>
                <c:pt idx="16">
                  <c:v>19.495620000000002</c:v>
                </c:pt>
              </c:numCache>
            </c:numRef>
          </c:yVal>
          <c:smooth val="0"/>
          <c:extLst>
            <c:ext xmlns:c16="http://schemas.microsoft.com/office/drawing/2014/chart" uri="{C3380CC4-5D6E-409C-BE32-E72D297353CC}">
              <c16:uniqueId val="{00000002-ADBD-46CC-BE3E-734006351CFF}"/>
            </c:ext>
          </c:extLst>
        </c:ser>
        <c:ser>
          <c:idx val="0"/>
          <c:order val="3"/>
          <c:tx>
            <c:v>Ferrari Rear</c:v>
          </c:tx>
          <c:spPr>
            <a:ln w="19050" cap="rnd">
              <a:solidFill>
                <a:schemeClr val="accent2"/>
              </a:solidFill>
              <a:prstDash val="sysDot"/>
              <a:round/>
            </a:ln>
            <a:effectLst/>
          </c:spPr>
          <c:marker>
            <c:symbol val="triangle"/>
            <c:size val="5"/>
            <c:spPr>
              <a:solidFill>
                <a:schemeClr val="accent2"/>
              </a:solidFill>
              <a:ln w="9525">
                <a:solidFill>
                  <a:schemeClr val="accent2"/>
                </a:solidFill>
              </a:ln>
              <a:effectLst/>
            </c:spPr>
          </c:marker>
          <c:xVal>
            <c:numRef>
              <c:f>Sheet1!$H$2:$H$37</c:f>
              <c:numCache>
                <c:formatCode>General</c:formatCode>
                <c:ptCount val="36"/>
                <c:pt idx="0">
                  <c:v>0</c:v>
                </c:pt>
                <c:pt idx="1">
                  <c:v>3.3422459893048121E-4</c:v>
                </c:pt>
                <c:pt idx="2">
                  <c:v>7.6871657754010723E-4</c:v>
                </c:pt>
                <c:pt idx="3">
                  <c:v>1.1864973262031978E-3</c:v>
                </c:pt>
                <c:pt idx="4">
                  <c:v>1.6042780748663022E-3</c:v>
                </c:pt>
                <c:pt idx="5">
                  <c:v>2.0053475935828853E-3</c:v>
                </c:pt>
                <c:pt idx="6">
                  <c:v>2.4899732620320835E-3</c:v>
                </c:pt>
                <c:pt idx="7">
                  <c:v>2.9411764705882292E-3</c:v>
                </c:pt>
                <c:pt idx="8">
                  <c:v>3.3923796791443862E-3</c:v>
                </c:pt>
                <c:pt idx="9">
                  <c:v>3.8435828877005315E-3</c:v>
                </c:pt>
                <c:pt idx="10">
                  <c:v>4.3114973262032086E-3</c:v>
                </c:pt>
                <c:pt idx="11">
                  <c:v>4.7459893048128346E-3</c:v>
                </c:pt>
                <c:pt idx="12">
                  <c:v>5.1971925133689799E-3</c:v>
                </c:pt>
                <c:pt idx="13">
                  <c:v>5.6483957219251252E-3</c:v>
                </c:pt>
                <c:pt idx="14">
                  <c:v>6.1163101604278028E-3</c:v>
                </c:pt>
                <c:pt idx="15">
                  <c:v>6.5508021390374279E-3</c:v>
                </c:pt>
                <c:pt idx="16">
                  <c:v>7.0020053475935836E-3</c:v>
                </c:pt>
                <c:pt idx="17">
                  <c:v>7.3863636363636362E-3</c:v>
                </c:pt>
                <c:pt idx="18">
                  <c:v>7.7874331550802081E-3</c:v>
                </c:pt>
                <c:pt idx="19">
                  <c:v>8.1550802139037405E-3</c:v>
                </c:pt>
                <c:pt idx="20">
                  <c:v>8.4893048128342197E-3</c:v>
                </c:pt>
                <c:pt idx="21">
                  <c:v>8.8569518716577512E-3</c:v>
                </c:pt>
                <c:pt idx="22">
                  <c:v>9.1911764705882287E-3</c:v>
                </c:pt>
                <c:pt idx="23">
                  <c:v>9.5086898395721885E-3</c:v>
                </c:pt>
                <c:pt idx="24">
                  <c:v>9.8429144385026677E-3</c:v>
                </c:pt>
                <c:pt idx="25">
                  <c:v>1.0143716577540105E-2</c:v>
                </c:pt>
                <c:pt idx="26">
                  <c:v>1.0411096256684491E-2</c:v>
                </c:pt>
                <c:pt idx="27">
                  <c:v>1.0678475935828855E-2</c:v>
                </c:pt>
                <c:pt idx="28">
                  <c:v>1.0962566844919688E-2</c:v>
                </c:pt>
                <c:pt idx="29">
                  <c:v>1.1196524064171041E-2</c:v>
                </c:pt>
                <c:pt idx="30">
                  <c:v>1.1430481283422398E-2</c:v>
                </c:pt>
                <c:pt idx="31">
                  <c:v>1.1664438502673751E-2</c:v>
                </c:pt>
                <c:pt idx="32">
                  <c:v>1.1965240641711148E-2</c:v>
                </c:pt>
                <c:pt idx="33">
                  <c:v>1.2149064171122917E-2</c:v>
                </c:pt>
                <c:pt idx="34">
                  <c:v>1.231617647058823E-2</c:v>
                </c:pt>
                <c:pt idx="35">
                  <c:v>1.2500000000000001E-2</c:v>
                </c:pt>
              </c:numCache>
            </c:numRef>
          </c:xVal>
          <c:yVal>
            <c:numRef>
              <c:f>Sheet1!$I$2:$I$37</c:f>
              <c:numCache>
                <c:formatCode>General</c:formatCode>
                <c:ptCount val="36"/>
                <c:pt idx="0">
                  <c:v>0.520231213872836</c:v>
                </c:pt>
                <c:pt idx="1">
                  <c:v>0.98265895953757298</c:v>
                </c:pt>
                <c:pt idx="2">
                  <c:v>1.32947976878612</c:v>
                </c:pt>
                <c:pt idx="3">
                  <c:v>1.5895953757225401</c:v>
                </c:pt>
                <c:pt idx="4">
                  <c:v>2.19653179190751</c:v>
                </c:pt>
                <c:pt idx="5">
                  <c:v>2.6589595375722501</c:v>
                </c:pt>
                <c:pt idx="6">
                  <c:v>2.91907514450866</c:v>
                </c:pt>
                <c:pt idx="7">
                  <c:v>3.4104046242774602</c:v>
                </c:pt>
                <c:pt idx="8">
                  <c:v>3.9306358381502799</c:v>
                </c:pt>
                <c:pt idx="9">
                  <c:v>4.2774566473988402</c:v>
                </c:pt>
                <c:pt idx="10">
                  <c:v>4.7109826589595398</c:v>
                </c:pt>
                <c:pt idx="11">
                  <c:v>5.2312138728323703</c:v>
                </c:pt>
                <c:pt idx="12">
                  <c:v>5.5780346820809203</c:v>
                </c:pt>
                <c:pt idx="13">
                  <c:v>6.04046242774566</c:v>
                </c:pt>
                <c:pt idx="14">
                  <c:v>6.5028901734103997</c:v>
                </c:pt>
                <c:pt idx="15">
                  <c:v>6.8786127167629996</c:v>
                </c:pt>
                <c:pt idx="16">
                  <c:v>7.2832369942196502</c:v>
                </c:pt>
                <c:pt idx="17">
                  <c:v>7.6878612716762902</c:v>
                </c:pt>
                <c:pt idx="18">
                  <c:v>8.0346820809248491</c:v>
                </c:pt>
                <c:pt idx="19">
                  <c:v>8.3815028901734099</c:v>
                </c:pt>
                <c:pt idx="20">
                  <c:v>8.72832369942196</c:v>
                </c:pt>
                <c:pt idx="21">
                  <c:v>9.1040462427745599</c:v>
                </c:pt>
                <c:pt idx="22">
                  <c:v>9.36416184971098</c:v>
                </c:pt>
                <c:pt idx="23">
                  <c:v>9.6820809248554909</c:v>
                </c:pt>
                <c:pt idx="24">
                  <c:v>10</c:v>
                </c:pt>
                <c:pt idx="25">
                  <c:v>10.289017341040401</c:v>
                </c:pt>
                <c:pt idx="26">
                  <c:v>10.549132947976799</c:v>
                </c:pt>
                <c:pt idx="27">
                  <c:v>10.8381502890173</c:v>
                </c:pt>
                <c:pt idx="28">
                  <c:v>11.0982658959537</c:v>
                </c:pt>
                <c:pt idx="29">
                  <c:v>11.300578034681999</c:v>
                </c:pt>
                <c:pt idx="30">
                  <c:v>11.5317919075144</c:v>
                </c:pt>
                <c:pt idx="31">
                  <c:v>11.734104046242701</c:v>
                </c:pt>
                <c:pt idx="32">
                  <c:v>12.023121387283201</c:v>
                </c:pt>
                <c:pt idx="33">
                  <c:v>12.2254335260115</c:v>
                </c:pt>
                <c:pt idx="34">
                  <c:v>12.427745664739801</c:v>
                </c:pt>
                <c:pt idx="35">
                  <c:v>12.5722543352601</c:v>
                </c:pt>
              </c:numCache>
            </c:numRef>
          </c:yVal>
          <c:smooth val="0"/>
          <c:extLst>
            <c:ext xmlns:c16="http://schemas.microsoft.com/office/drawing/2014/chart" uri="{C3380CC4-5D6E-409C-BE32-E72D297353CC}">
              <c16:uniqueId val="{00000003-ADBD-46CC-BE3E-734006351CFF}"/>
            </c:ext>
          </c:extLst>
        </c:ser>
        <c:ser>
          <c:idx val="2"/>
          <c:order val="4"/>
          <c:tx>
            <c:v>Magnini Rear</c:v>
          </c:tx>
          <c:spPr>
            <a:ln w="19050" cap="rnd">
              <a:solidFill>
                <a:schemeClr val="accent5"/>
              </a:solidFill>
              <a:round/>
            </a:ln>
            <a:effectLst/>
          </c:spPr>
          <c:marker>
            <c:symbol val="x"/>
            <c:size val="5"/>
            <c:spPr>
              <a:noFill/>
              <a:ln w="9525">
                <a:solidFill>
                  <a:schemeClr val="accent5"/>
                </a:solidFill>
              </a:ln>
              <a:effectLst/>
            </c:spPr>
          </c:marker>
          <c:xVal>
            <c:numRef>
              <c:f>Sheet1!$C$2:$C$34</c:f>
              <c:numCache>
                <c:formatCode>General</c:formatCode>
                <c:ptCount val="33"/>
                <c:pt idx="0">
                  <c:v>1.0026737916666667E-4</c:v>
                </c:pt>
                <c:pt idx="1">
                  <c:v>5.0133689791666671E-4</c:v>
                </c:pt>
                <c:pt idx="2">
                  <c:v>8.3556149687499998E-4</c:v>
                </c:pt>
                <c:pt idx="3">
                  <c:v>1.2032085562500002E-3</c:v>
                </c:pt>
                <c:pt idx="4">
                  <c:v>1.6042780750000001E-3</c:v>
                </c:pt>
                <c:pt idx="5">
                  <c:v>1.9719251333333333E-3</c:v>
                </c:pt>
                <c:pt idx="6">
                  <c:v>2.3729946520833333E-3</c:v>
                </c:pt>
                <c:pt idx="7">
                  <c:v>2.7072192510416669E-3</c:v>
                </c:pt>
                <c:pt idx="8">
                  <c:v>3.1082887697916669E-3</c:v>
                </c:pt>
                <c:pt idx="9">
                  <c:v>3.4759358291666671E-3</c:v>
                </c:pt>
                <c:pt idx="10">
                  <c:v>3.9104278072916668E-3</c:v>
                </c:pt>
                <c:pt idx="11">
                  <c:v>4.278074866666667E-3</c:v>
                </c:pt>
                <c:pt idx="12">
                  <c:v>4.6122994656249998E-3</c:v>
                </c:pt>
                <c:pt idx="13">
                  <c:v>4.9465240645833334E-3</c:v>
                </c:pt>
                <c:pt idx="14">
                  <c:v>5.4144385031250006E-3</c:v>
                </c:pt>
                <c:pt idx="15">
                  <c:v>5.7486631020833342E-3</c:v>
                </c:pt>
                <c:pt idx="16">
                  <c:v>6.1497326208333333E-3</c:v>
                </c:pt>
                <c:pt idx="17">
                  <c:v>6.5173796791666667E-3</c:v>
                </c:pt>
                <c:pt idx="18">
                  <c:v>6.9184491979166676E-3</c:v>
                </c:pt>
                <c:pt idx="19">
                  <c:v>7.3195187166666667E-3</c:v>
                </c:pt>
                <c:pt idx="20">
                  <c:v>7.6537433156250003E-3</c:v>
                </c:pt>
                <c:pt idx="21">
                  <c:v>8.0548128343750011E-3</c:v>
                </c:pt>
                <c:pt idx="22">
                  <c:v>8.4893048125000009E-3</c:v>
                </c:pt>
                <c:pt idx="23">
                  <c:v>8.8235294114583328E-3</c:v>
                </c:pt>
                <c:pt idx="24">
                  <c:v>9.2245989302083345E-3</c:v>
                </c:pt>
                <c:pt idx="25">
                  <c:v>9.6925133687500008E-3</c:v>
                </c:pt>
                <c:pt idx="26">
                  <c:v>1.0060160428124999E-2</c:v>
                </c:pt>
                <c:pt idx="27">
                  <c:v>1.0494652406250001E-2</c:v>
                </c:pt>
                <c:pt idx="28">
                  <c:v>1.0895721927083334E-2</c:v>
                </c:pt>
                <c:pt idx="29">
                  <c:v>1.1363636364583334E-2</c:v>
                </c:pt>
                <c:pt idx="30">
                  <c:v>1.1798128343749999E-2</c:v>
                </c:pt>
                <c:pt idx="31">
                  <c:v>1.2199197864583334E-2</c:v>
                </c:pt>
                <c:pt idx="32">
                  <c:v>1.2500000000000001E-2</c:v>
                </c:pt>
              </c:numCache>
            </c:numRef>
          </c:xVal>
          <c:yVal>
            <c:numRef>
              <c:f>Sheet1!$D$2:$D$34</c:f>
              <c:numCache>
                <c:formatCode>General</c:formatCode>
                <c:ptCount val="33"/>
                <c:pt idx="0">
                  <c:v>0.57803468199999997</c:v>
                </c:pt>
                <c:pt idx="1">
                  <c:v>1.0404624280000001</c:v>
                </c:pt>
                <c:pt idx="2">
                  <c:v>1.445086705</c:v>
                </c:pt>
                <c:pt idx="3">
                  <c:v>1.676300578</c:v>
                </c:pt>
                <c:pt idx="4">
                  <c:v>2.1387283240000001</c:v>
                </c:pt>
                <c:pt idx="5">
                  <c:v>2.601156069</c:v>
                </c:pt>
                <c:pt idx="6">
                  <c:v>2.8323699420000001</c:v>
                </c:pt>
                <c:pt idx="7">
                  <c:v>3.1791907510000001</c:v>
                </c:pt>
                <c:pt idx="8">
                  <c:v>3.6416184970000001</c:v>
                </c:pt>
                <c:pt idx="9">
                  <c:v>3.8728323699999998</c:v>
                </c:pt>
                <c:pt idx="10">
                  <c:v>4.2774566470000002</c:v>
                </c:pt>
                <c:pt idx="11">
                  <c:v>4.7398843929999996</c:v>
                </c:pt>
                <c:pt idx="12">
                  <c:v>4.9710982660000003</c:v>
                </c:pt>
                <c:pt idx="13">
                  <c:v>5.2601156070000004</c:v>
                </c:pt>
                <c:pt idx="14">
                  <c:v>5.7803468210000002</c:v>
                </c:pt>
                <c:pt idx="15">
                  <c:v>6.0115606939999999</c:v>
                </c:pt>
                <c:pt idx="16">
                  <c:v>6.3583815030000004</c:v>
                </c:pt>
                <c:pt idx="17">
                  <c:v>6.8208092489999999</c:v>
                </c:pt>
                <c:pt idx="18">
                  <c:v>7.1098265899999999</c:v>
                </c:pt>
                <c:pt idx="19">
                  <c:v>7.4566473990000004</c:v>
                </c:pt>
                <c:pt idx="20">
                  <c:v>7.9190751449999999</c:v>
                </c:pt>
                <c:pt idx="21">
                  <c:v>8.208092486</c:v>
                </c:pt>
                <c:pt idx="22">
                  <c:v>8.4971098269999992</c:v>
                </c:pt>
                <c:pt idx="23">
                  <c:v>8.9595375720000003</c:v>
                </c:pt>
                <c:pt idx="24">
                  <c:v>9.3063583820000009</c:v>
                </c:pt>
                <c:pt idx="25">
                  <c:v>9.7687861270000003</c:v>
                </c:pt>
                <c:pt idx="26">
                  <c:v>10.115606939999999</c:v>
                </c:pt>
                <c:pt idx="27">
                  <c:v>10.52023121</c:v>
                </c:pt>
                <c:pt idx="28">
                  <c:v>10.867052019999999</c:v>
                </c:pt>
                <c:pt idx="29">
                  <c:v>11.271676299999999</c:v>
                </c:pt>
                <c:pt idx="30">
                  <c:v>11.734104049999999</c:v>
                </c:pt>
                <c:pt idx="31">
                  <c:v>12.13872832</c:v>
                </c:pt>
                <c:pt idx="32">
                  <c:v>12.427745659999999</c:v>
                </c:pt>
              </c:numCache>
            </c:numRef>
          </c:yVal>
          <c:smooth val="0"/>
          <c:extLst>
            <c:ext xmlns:c16="http://schemas.microsoft.com/office/drawing/2014/chart" uri="{C3380CC4-5D6E-409C-BE32-E72D297353CC}">
              <c16:uniqueId val="{00000004-ADBD-46CC-BE3E-734006351CFF}"/>
            </c:ext>
          </c:extLst>
        </c:ser>
        <c:ser>
          <c:idx val="5"/>
          <c:order val="5"/>
          <c:tx>
            <c:v>Current Study Rear</c:v>
          </c:tx>
          <c:spPr>
            <a:ln w="19050" cap="rnd">
              <a:solidFill>
                <a:srgbClr val="FF0000"/>
              </a:solidFill>
              <a:prstDash val="sysDot"/>
              <a:round/>
            </a:ln>
            <a:effectLst/>
          </c:spPr>
          <c:marker>
            <c:symbol val="none"/>
          </c:marker>
          <c:xVal>
            <c:numRef>
              <c:f>Sheet1!$BA$2:$BA$18</c:f>
              <c:numCache>
                <c:formatCode>General</c:formatCode>
                <c:ptCount val="17"/>
                <c:pt idx="0">
                  <c:v>0</c:v>
                </c:pt>
                <c:pt idx="1">
                  <c:v>9.5374903256220005E-4</c:v>
                </c:pt>
                <c:pt idx="2">
                  <c:v>1.60361378258E-3</c:v>
                </c:pt>
                <c:pt idx="3">
                  <c:v>2.2590667239699999E-3</c:v>
                </c:pt>
                <c:pt idx="4">
                  <c:v>2.9548767061E-3</c:v>
                </c:pt>
                <c:pt idx="5">
                  <c:v>3.7215232611500001E-3</c:v>
                </c:pt>
                <c:pt idx="6">
                  <c:v>4.4658805014080004E-3</c:v>
                </c:pt>
                <c:pt idx="7">
                  <c:v>5.82296072614E-3</c:v>
                </c:pt>
                <c:pt idx="8">
                  <c:v>7.1257701705799998E-3</c:v>
                </c:pt>
                <c:pt idx="9">
                  <c:v>8.3248905216635992E-3</c:v>
                </c:pt>
                <c:pt idx="10">
                  <c:v>9.4939845909999994E-3</c:v>
                </c:pt>
                <c:pt idx="11">
                  <c:v>1.05790730725E-2</c:v>
                </c:pt>
                <c:pt idx="12">
                  <c:v>1.1483454512538E-2</c:v>
                </c:pt>
                <c:pt idx="13">
                  <c:v>1.17669194726E-2</c:v>
                </c:pt>
                <c:pt idx="14">
                  <c:v>1.2109572452999999E-2</c:v>
                </c:pt>
                <c:pt idx="15">
                  <c:v>1.245443652351E-2</c:v>
                </c:pt>
                <c:pt idx="16">
                  <c:v>1.2500000000000001E-2</c:v>
                </c:pt>
              </c:numCache>
            </c:numRef>
          </c:xVal>
          <c:yVal>
            <c:numRef>
              <c:f>Sheet1!$BB$2:$BB$18</c:f>
              <c:numCache>
                <c:formatCode>General</c:formatCode>
                <c:ptCount val="17"/>
                <c:pt idx="0">
                  <c:v>0.57799999999999996</c:v>
                </c:pt>
                <c:pt idx="1">
                  <c:v>1.5052299999999998</c:v>
                </c:pt>
                <c:pt idx="2">
                  <c:v>2.069</c:v>
                </c:pt>
                <c:pt idx="3">
                  <c:v>2.7275399999999999</c:v>
                </c:pt>
                <c:pt idx="4">
                  <c:v>3.33588</c:v>
                </c:pt>
                <c:pt idx="5">
                  <c:v>4.0136599999999998</c:v>
                </c:pt>
                <c:pt idx="6">
                  <c:v>4.7105199999999998</c:v>
                </c:pt>
                <c:pt idx="7">
                  <c:v>5.9586800000000002</c:v>
                </c:pt>
                <c:pt idx="8">
                  <c:v>7.1810600000000004</c:v>
                </c:pt>
                <c:pt idx="9">
                  <c:v>8.311300000000001</c:v>
                </c:pt>
                <c:pt idx="10">
                  <c:v>9.4155599999999993</c:v>
                </c:pt>
                <c:pt idx="11">
                  <c:v>10.445960000000001</c:v>
                </c:pt>
                <c:pt idx="12">
                  <c:v>11.31072</c:v>
                </c:pt>
                <c:pt idx="13">
                  <c:v>11.584339999999999</c:v>
                </c:pt>
                <c:pt idx="14">
                  <c:v>11.91432</c:v>
                </c:pt>
                <c:pt idx="15">
                  <c:v>12.24522</c:v>
                </c:pt>
                <c:pt idx="16">
                  <c:v>12.295920000000001</c:v>
                </c:pt>
              </c:numCache>
            </c:numRef>
          </c:yVal>
          <c:smooth val="0"/>
          <c:extLst>
            <c:ext xmlns:c16="http://schemas.microsoft.com/office/drawing/2014/chart" uri="{C3380CC4-5D6E-409C-BE32-E72D297353CC}">
              <c16:uniqueId val="{00000005-ADBD-46CC-BE3E-734006351CFF}"/>
            </c:ext>
          </c:extLst>
        </c:ser>
        <c:dLbls>
          <c:showLegendKey val="0"/>
          <c:showVal val="0"/>
          <c:showCatName val="0"/>
          <c:showSerName val="0"/>
          <c:showPercent val="0"/>
          <c:showBubbleSize val="0"/>
        </c:dLbls>
        <c:axId val="872062768"/>
        <c:axId val="476169496"/>
      </c:scatterChart>
      <c:valAx>
        <c:axId val="872062768"/>
        <c:scaling>
          <c:orientation val="minMax"/>
          <c:max val="1.2500000000000002E-2"/>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Time (s)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6169496"/>
        <c:crosses val="autoZero"/>
        <c:crossBetween val="midCat"/>
        <c:majorUnit val="3.0000000000000009E-3"/>
      </c:valAx>
      <c:valAx>
        <c:axId val="476169496"/>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Dimensionless Position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72062768"/>
        <c:crosses val="autoZero"/>
        <c:crossBetween val="midCat"/>
        <c:majorUnit val="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prstDash val="sysDot"/>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00621851745557E-2"/>
          <c:y val="6.4686653511238063E-2"/>
          <c:w val="0.39254526623157843"/>
          <c:h val="0.62805013885889838"/>
        </c:manualLayout>
      </c:layout>
      <c:scatterChart>
        <c:scatterStyle val="lineMarker"/>
        <c:varyColors val="0"/>
        <c:ser>
          <c:idx val="0"/>
          <c:order val="0"/>
          <c:tx>
            <c:v>Magnini, et al. [44]</c:v>
          </c:tx>
          <c:spPr>
            <a:ln w="19050" cap="rnd">
              <a:solidFill>
                <a:schemeClr val="accent1"/>
              </a:solidFill>
              <a:round/>
            </a:ln>
            <a:effectLst/>
          </c:spPr>
          <c:marker>
            <c:symbol val="x"/>
            <c:size val="5"/>
            <c:spPr>
              <a:noFill/>
              <a:ln w="9525">
                <a:solidFill>
                  <a:schemeClr val="accent1"/>
                </a:solidFill>
              </a:ln>
              <a:effectLst/>
            </c:spPr>
          </c:marker>
          <c:xVal>
            <c:numRef>
              <c:f>Sheet1!$Q$2:$Q$40</c:f>
              <c:numCache>
                <c:formatCode>General</c:formatCode>
                <c:ptCount val="39"/>
                <c:pt idx="0">
                  <c:v>8.4688477301612206</c:v>
                </c:pt>
                <c:pt idx="1">
                  <c:v>8.5870878375483706</c:v>
                </c:pt>
                <c:pt idx="2">
                  <c:v>8.7054421865851701</c:v>
                </c:pt>
                <c:pt idx="3">
                  <c:v>8.8236251731474997</c:v>
                </c:pt>
                <c:pt idx="4">
                  <c:v>8.9836777243063395</c:v>
                </c:pt>
                <c:pt idx="5">
                  <c:v>9.2272409213589004</c:v>
                </c:pt>
                <c:pt idx="6">
                  <c:v>9.5207848401330892</c:v>
                </c:pt>
                <c:pt idx="7">
                  <c:v>9.8226112785068604</c:v>
                </c:pt>
                <c:pt idx="8">
                  <c:v>10.1076441943821</c:v>
                </c:pt>
                <c:pt idx="9">
                  <c:v>10.4178673940051</c:v>
                </c:pt>
                <c:pt idx="10">
                  <c:v>10.7280334728033</c:v>
                </c:pt>
                <c:pt idx="11">
                  <c:v>11.021463149927801</c:v>
                </c:pt>
                <c:pt idx="12">
                  <c:v>11.3399688691504</c:v>
                </c:pt>
                <c:pt idx="13">
                  <c:v>11.6417953075242</c:v>
                </c:pt>
                <c:pt idx="14">
                  <c:v>11.935339226298399</c:v>
                </c:pt>
                <c:pt idx="15">
                  <c:v>12.262070344295701</c:v>
                </c:pt>
                <c:pt idx="16">
                  <c:v>12.580461821868701</c:v>
                </c:pt>
                <c:pt idx="17">
                  <c:v>12.8655518585688</c:v>
                </c:pt>
                <c:pt idx="18">
                  <c:v>13.192397218215801</c:v>
                </c:pt>
                <c:pt idx="19">
                  <c:v>13.494137975352301</c:v>
                </c:pt>
                <c:pt idx="20">
                  <c:v>13.8208690933497</c:v>
                </c:pt>
                <c:pt idx="21">
                  <c:v>14.155911291359001</c:v>
                </c:pt>
                <c:pt idx="22">
                  <c:v>14.490982049780801</c:v>
                </c:pt>
                <c:pt idx="23">
                  <c:v>14.8343353278021</c:v>
                </c:pt>
                <c:pt idx="24">
                  <c:v>15.1609236437374</c:v>
                </c:pt>
                <c:pt idx="25">
                  <c:v>15.5125880017707</c:v>
                </c:pt>
                <c:pt idx="26">
                  <c:v>15.847515958130399</c:v>
                </c:pt>
                <c:pt idx="27">
                  <c:v>16.199123195338899</c:v>
                </c:pt>
                <c:pt idx="28">
                  <c:v>16.5339654704613</c:v>
                </c:pt>
                <c:pt idx="29">
                  <c:v>16.885544147257399</c:v>
                </c:pt>
                <c:pt idx="30">
                  <c:v>17.220443543204698</c:v>
                </c:pt>
                <c:pt idx="31">
                  <c:v>17.563625458751599</c:v>
                </c:pt>
                <c:pt idx="32">
                  <c:v>17.923600896796898</c:v>
                </c:pt>
                <c:pt idx="33">
                  <c:v>18.266754251931399</c:v>
                </c:pt>
                <c:pt idx="34">
                  <c:v>18.610021848715402</c:v>
                </c:pt>
                <c:pt idx="35">
                  <c:v>18.953146643437499</c:v>
                </c:pt>
                <c:pt idx="36">
                  <c:v>19.287931797735101</c:v>
                </c:pt>
                <c:pt idx="37">
                  <c:v>19.6394819141188</c:v>
                </c:pt>
                <c:pt idx="38">
                  <c:v>19.949191026318399</c:v>
                </c:pt>
              </c:numCache>
            </c:numRef>
          </c:xVal>
          <c:yVal>
            <c:numRef>
              <c:f>Sheet1!$R$2:$R$40</c:f>
              <c:numCache>
                <c:formatCode>General</c:formatCode>
                <c:ptCount val="39"/>
                <c:pt idx="0">
                  <c:v>3.9692832764505099</c:v>
                </c:pt>
                <c:pt idx="1">
                  <c:v>3.77474402730375</c:v>
                </c:pt>
                <c:pt idx="2">
                  <c:v>3.5597269624573298</c:v>
                </c:pt>
                <c:pt idx="3">
                  <c:v>3.3754266211604</c:v>
                </c:pt>
                <c:pt idx="4">
                  <c:v>3.1860068259385601</c:v>
                </c:pt>
                <c:pt idx="5">
                  <c:v>3.0273037542662098</c:v>
                </c:pt>
                <c:pt idx="6">
                  <c:v>2.9095563139931699</c:v>
                </c:pt>
                <c:pt idx="7">
                  <c:v>2.8071672354948798</c:v>
                </c:pt>
                <c:pt idx="8">
                  <c:v>2.71501706484641</c:v>
                </c:pt>
                <c:pt idx="9">
                  <c:v>2.6075085324231999</c:v>
                </c:pt>
                <c:pt idx="10">
                  <c:v>2.51023890784982</c:v>
                </c:pt>
                <c:pt idx="11">
                  <c:v>2.4129692832764502</c:v>
                </c:pt>
                <c:pt idx="12">
                  <c:v>2.32081911262798</c:v>
                </c:pt>
                <c:pt idx="13">
                  <c:v>2.2184300341296899</c:v>
                </c:pt>
                <c:pt idx="14">
                  <c:v>2.10068259385665</c:v>
                </c:pt>
                <c:pt idx="15">
                  <c:v>2.0341296928327601</c:v>
                </c:pt>
                <c:pt idx="16">
                  <c:v>1.96245733788395</c:v>
                </c:pt>
                <c:pt idx="17">
                  <c:v>1.8600682593856599</c:v>
                </c:pt>
                <c:pt idx="18">
                  <c:v>1.7730375426621099</c:v>
                </c:pt>
                <c:pt idx="19">
                  <c:v>1.6860068259385601</c:v>
                </c:pt>
                <c:pt idx="20">
                  <c:v>1.61945392491467</c:v>
                </c:pt>
                <c:pt idx="21">
                  <c:v>1.5631399317406101</c:v>
                </c:pt>
                <c:pt idx="22">
                  <c:v>1.5017064846416299</c:v>
                </c:pt>
                <c:pt idx="23">
                  <c:v>1.4556313993173999</c:v>
                </c:pt>
                <c:pt idx="24">
                  <c:v>1.4146757679180799</c:v>
                </c:pt>
                <c:pt idx="25">
                  <c:v>1.3788395904436801</c:v>
                </c:pt>
                <c:pt idx="26">
                  <c:v>1.3430034129692801</c:v>
                </c:pt>
                <c:pt idx="27">
                  <c:v>1.3174061433447</c:v>
                </c:pt>
                <c:pt idx="28">
                  <c:v>1.2969283276450501</c:v>
                </c:pt>
                <c:pt idx="29">
                  <c:v>1.2764505119453899</c:v>
                </c:pt>
                <c:pt idx="30">
                  <c:v>1.2457337883959001</c:v>
                </c:pt>
                <c:pt idx="31">
                  <c:v>1.23037542662115</c:v>
                </c:pt>
                <c:pt idx="32">
                  <c:v>1.2047781569965801</c:v>
                </c:pt>
                <c:pt idx="33">
                  <c:v>1.1945392491467499</c:v>
                </c:pt>
                <c:pt idx="34">
                  <c:v>1.1638225255972601</c:v>
                </c:pt>
                <c:pt idx="35">
                  <c:v>1.1587030716723501</c:v>
                </c:pt>
                <c:pt idx="36">
                  <c:v>1.1484641638225199</c:v>
                </c:pt>
                <c:pt idx="37">
                  <c:v>1.13310580204778</c:v>
                </c:pt>
                <c:pt idx="38">
                  <c:v>1.1177474402730301</c:v>
                </c:pt>
              </c:numCache>
            </c:numRef>
          </c:yVal>
          <c:smooth val="0"/>
          <c:extLst>
            <c:ext xmlns:c16="http://schemas.microsoft.com/office/drawing/2014/chart" uri="{C3380CC4-5D6E-409C-BE32-E72D297353CC}">
              <c16:uniqueId val="{00000000-3F50-4ED2-8880-AA32B3B0D7DB}"/>
            </c:ext>
          </c:extLst>
        </c:ser>
        <c:ser>
          <c:idx val="1"/>
          <c:order val="1"/>
          <c:tx>
            <c:v>Ferrari, et al. [45]</c:v>
          </c:tx>
          <c:spPr>
            <a:ln w="19050" cap="rnd">
              <a:solidFill>
                <a:schemeClr val="accent2"/>
              </a:solidFill>
              <a:round/>
            </a:ln>
            <a:effectLst/>
          </c:spPr>
          <c:marker>
            <c:symbol val="triangle"/>
            <c:size val="5"/>
            <c:spPr>
              <a:solidFill>
                <a:schemeClr val="accent2"/>
              </a:solidFill>
              <a:ln w="9525">
                <a:solidFill>
                  <a:schemeClr val="accent2"/>
                </a:solidFill>
              </a:ln>
              <a:effectLst/>
            </c:spPr>
          </c:marker>
          <c:xVal>
            <c:numRef>
              <c:f>Sheet1!$N$2:$N$33</c:f>
              <c:numCache>
                <c:formatCode>General</c:formatCode>
                <c:ptCount val="32"/>
                <c:pt idx="0">
                  <c:v>8.3181629939999997</c:v>
                </c:pt>
                <c:pt idx="1">
                  <c:v>8.4030445399999998</c:v>
                </c:pt>
                <c:pt idx="2">
                  <c:v>8.4711896840000005</c:v>
                </c:pt>
                <c:pt idx="3">
                  <c:v>8.5810044699999999</c:v>
                </c:pt>
                <c:pt idx="4">
                  <c:v>8.8082596710000001</c:v>
                </c:pt>
                <c:pt idx="5">
                  <c:v>9.0601625089999995</c:v>
                </c:pt>
                <c:pt idx="6">
                  <c:v>9.378925272</c:v>
                </c:pt>
                <c:pt idx="7">
                  <c:v>9.7311608379999992</c:v>
                </c:pt>
                <c:pt idx="8">
                  <c:v>10.116612160000001</c:v>
                </c:pt>
                <c:pt idx="9">
                  <c:v>10.451568679999999</c:v>
                </c:pt>
                <c:pt idx="10">
                  <c:v>10.703243029999999</c:v>
                </c:pt>
                <c:pt idx="11">
                  <c:v>10.971710910000001</c:v>
                </c:pt>
                <c:pt idx="12">
                  <c:v>11.289988149999999</c:v>
                </c:pt>
                <c:pt idx="13">
                  <c:v>11.675553710000001</c:v>
                </c:pt>
                <c:pt idx="14">
                  <c:v>11.99428792</c:v>
                </c:pt>
                <c:pt idx="15">
                  <c:v>12.53042398</c:v>
                </c:pt>
                <c:pt idx="16">
                  <c:v>12.89919602</c:v>
                </c:pt>
                <c:pt idx="17">
                  <c:v>13.351764319999999</c:v>
                </c:pt>
                <c:pt idx="18">
                  <c:v>13.821069019999999</c:v>
                </c:pt>
                <c:pt idx="19">
                  <c:v>14.23999315</c:v>
                </c:pt>
                <c:pt idx="20">
                  <c:v>14.70901224</c:v>
                </c:pt>
                <c:pt idx="21">
                  <c:v>15.144444289999999</c:v>
                </c:pt>
                <c:pt idx="22">
                  <c:v>15.57981921</c:v>
                </c:pt>
                <c:pt idx="23">
                  <c:v>16.048609819999999</c:v>
                </c:pt>
                <c:pt idx="24">
                  <c:v>16.51745755</c:v>
                </c:pt>
                <c:pt idx="25">
                  <c:v>16.986248159999999</c:v>
                </c:pt>
                <c:pt idx="26">
                  <c:v>17.354620359999998</c:v>
                </c:pt>
                <c:pt idx="27">
                  <c:v>17.823296729999999</c:v>
                </c:pt>
                <c:pt idx="28">
                  <c:v>18.359090070000001</c:v>
                </c:pt>
                <c:pt idx="29">
                  <c:v>18.877975639999999</c:v>
                </c:pt>
                <c:pt idx="30">
                  <c:v>19.346709130000001</c:v>
                </c:pt>
                <c:pt idx="31">
                  <c:v>19.815442610000002</c:v>
                </c:pt>
              </c:numCache>
            </c:numRef>
          </c:xVal>
          <c:yVal>
            <c:numRef>
              <c:f>Sheet1!$O$2:$O$33</c:f>
              <c:numCache>
                <c:formatCode>General</c:formatCode>
                <c:ptCount val="32"/>
                <c:pt idx="0">
                  <c:v>3.9795221839999999</c:v>
                </c:pt>
                <c:pt idx="1">
                  <c:v>3.7645051189999998</c:v>
                </c:pt>
                <c:pt idx="2">
                  <c:v>3.5494880549999999</c:v>
                </c:pt>
                <c:pt idx="3">
                  <c:v>3.3651877130000001</c:v>
                </c:pt>
                <c:pt idx="4">
                  <c:v>3.129692833</c:v>
                </c:pt>
                <c:pt idx="5">
                  <c:v>2.9761092150000001</c:v>
                </c:pt>
                <c:pt idx="6">
                  <c:v>2.837883959</c:v>
                </c:pt>
                <c:pt idx="7">
                  <c:v>2.6996587029999999</c:v>
                </c:pt>
                <c:pt idx="8">
                  <c:v>2.6075085320000002</c:v>
                </c:pt>
                <c:pt idx="9">
                  <c:v>2.5665529010000001</c:v>
                </c:pt>
                <c:pt idx="10">
                  <c:v>2.453924915</c:v>
                </c:pt>
                <c:pt idx="11">
                  <c:v>2.33105802</c:v>
                </c:pt>
                <c:pt idx="12">
                  <c:v>2.279863481</c:v>
                </c:pt>
                <c:pt idx="13">
                  <c:v>2.1672354949999999</c:v>
                </c:pt>
                <c:pt idx="14">
                  <c:v>2.0341296930000001</c:v>
                </c:pt>
                <c:pt idx="15">
                  <c:v>1.931740614</c:v>
                </c:pt>
                <c:pt idx="16">
                  <c:v>1.8293515359999999</c:v>
                </c:pt>
                <c:pt idx="17">
                  <c:v>1.7064846419999999</c:v>
                </c:pt>
                <c:pt idx="18">
                  <c:v>1.5836177469999999</c:v>
                </c:pt>
                <c:pt idx="19">
                  <c:v>1.4914675770000001</c:v>
                </c:pt>
                <c:pt idx="20">
                  <c:v>1.4197952220000001</c:v>
                </c:pt>
                <c:pt idx="21">
                  <c:v>1.3686006829999999</c:v>
                </c:pt>
                <c:pt idx="22">
                  <c:v>1.327645051</c:v>
                </c:pt>
                <c:pt idx="23">
                  <c:v>1.2969283279999999</c:v>
                </c:pt>
                <c:pt idx="24">
                  <c:v>1.2559726959999999</c:v>
                </c:pt>
                <c:pt idx="25">
                  <c:v>1.2252559730000001</c:v>
                </c:pt>
                <c:pt idx="26">
                  <c:v>1.194539249</c:v>
                </c:pt>
                <c:pt idx="27">
                  <c:v>1.1843003409999999</c:v>
                </c:pt>
                <c:pt idx="28">
                  <c:v>1.14334471</c:v>
                </c:pt>
                <c:pt idx="29">
                  <c:v>1.133105802</c:v>
                </c:pt>
                <c:pt idx="30">
                  <c:v>1.1126279859999999</c:v>
                </c:pt>
                <c:pt idx="31">
                  <c:v>1.0921501709999999</c:v>
                </c:pt>
              </c:numCache>
            </c:numRef>
          </c:yVal>
          <c:smooth val="0"/>
          <c:extLst>
            <c:ext xmlns:c16="http://schemas.microsoft.com/office/drawing/2014/chart" uri="{C3380CC4-5D6E-409C-BE32-E72D297353CC}">
              <c16:uniqueId val="{00000001-3F50-4ED2-8880-AA32B3B0D7DB}"/>
            </c:ext>
          </c:extLst>
        </c:ser>
        <c:ser>
          <c:idx val="2"/>
          <c:order val="2"/>
          <c:tx>
            <c:v>Current Study</c:v>
          </c:tx>
          <c:spPr>
            <a:ln w="19050" cap="rnd">
              <a:solidFill>
                <a:srgbClr val="FF0000"/>
              </a:solidFill>
              <a:prstDash val="dash"/>
              <a:round/>
            </a:ln>
            <a:effectLst/>
          </c:spPr>
          <c:marker>
            <c:symbol val="none"/>
          </c:marker>
          <c:xVal>
            <c:numRef>
              <c:f>Sheet1!$AI$2:$AI$289</c:f>
              <c:numCache>
                <c:formatCode>General</c:formatCode>
                <c:ptCount val="288"/>
                <c:pt idx="0">
                  <c:v>8</c:v>
                </c:pt>
                <c:pt idx="1">
                  <c:v>8.05016</c:v>
                </c:pt>
                <c:pt idx="2">
                  <c:v>8.1003399999999992</c:v>
                </c:pt>
                <c:pt idx="3">
                  <c:v>8.1505599999999987</c:v>
                </c:pt>
                <c:pt idx="4">
                  <c:v>8.2007999999999992</c:v>
                </c:pt>
                <c:pt idx="5">
                  <c:v>8.25122</c:v>
                </c:pt>
                <c:pt idx="6">
                  <c:v>8.3018599999999996</c:v>
                </c:pt>
                <c:pt idx="7">
                  <c:v>8.3525200000000002</c:v>
                </c:pt>
                <c:pt idx="8">
                  <c:v>8.403179999999999</c:v>
                </c:pt>
                <c:pt idx="9">
                  <c:v>8.4538400000000014</c:v>
                </c:pt>
                <c:pt idx="10">
                  <c:v>8.5045000000000002</c:v>
                </c:pt>
                <c:pt idx="11">
                  <c:v>8.55518</c:v>
                </c:pt>
                <c:pt idx="12">
                  <c:v>8.6058400000000006</c:v>
                </c:pt>
                <c:pt idx="13">
                  <c:v>8.6564999999999994</c:v>
                </c:pt>
                <c:pt idx="14">
                  <c:v>8.70716</c:v>
                </c:pt>
                <c:pt idx="15">
                  <c:v>8.7578199999999988</c:v>
                </c:pt>
                <c:pt idx="16">
                  <c:v>8.8084799999999994</c:v>
                </c:pt>
                <c:pt idx="17">
                  <c:v>8.85914</c:v>
                </c:pt>
                <c:pt idx="18">
                  <c:v>8.9098199999999999</c:v>
                </c:pt>
                <c:pt idx="19">
                  <c:v>8.9604800000000004</c:v>
                </c:pt>
                <c:pt idx="20">
                  <c:v>9.011140000000001</c:v>
                </c:pt>
                <c:pt idx="21">
                  <c:v>9.0617999999999999</c:v>
                </c:pt>
                <c:pt idx="22">
                  <c:v>9.1124599999999987</c:v>
                </c:pt>
                <c:pt idx="23">
                  <c:v>9.1631199999999993</c:v>
                </c:pt>
                <c:pt idx="24">
                  <c:v>9.2137999999999991</c:v>
                </c:pt>
                <c:pt idx="25">
                  <c:v>9.2644599999999997</c:v>
                </c:pt>
                <c:pt idx="26">
                  <c:v>9.3151200000000003</c:v>
                </c:pt>
                <c:pt idx="27">
                  <c:v>9.3657800000000009</c:v>
                </c:pt>
                <c:pt idx="28">
                  <c:v>9.4164399999999997</c:v>
                </c:pt>
                <c:pt idx="29">
                  <c:v>9.4671000000000003</c:v>
                </c:pt>
                <c:pt idx="30">
                  <c:v>9.5177800000000001</c:v>
                </c:pt>
                <c:pt idx="31">
                  <c:v>9.5684399999999989</c:v>
                </c:pt>
                <c:pt idx="32">
                  <c:v>9.6190999999999995</c:v>
                </c:pt>
                <c:pt idx="33">
                  <c:v>9.6697600000000001</c:v>
                </c:pt>
                <c:pt idx="34">
                  <c:v>9.7204200000000007</c:v>
                </c:pt>
                <c:pt idx="35">
                  <c:v>9.7710799999999995</c:v>
                </c:pt>
                <c:pt idx="36">
                  <c:v>9.8217600000000012</c:v>
                </c:pt>
                <c:pt idx="37">
                  <c:v>9.87242</c:v>
                </c:pt>
                <c:pt idx="38">
                  <c:v>9.9230800000000006</c:v>
                </c:pt>
                <c:pt idx="39">
                  <c:v>9.9737399999999994</c:v>
                </c:pt>
                <c:pt idx="40">
                  <c:v>10.024399999999998</c:v>
                </c:pt>
                <c:pt idx="41">
                  <c:v>10.075060000000001</c:v>
                </c:pt>
                <c:pt idx="42">
                  <c:v>10.125739999999999</c:v>
                </c:pt>
                <c:pt idx="43">
                  <c:v>10.176400000000001</c:v>
                </c:pt>
                <c:pt idx="44">
                  <c:v>10.22706</c:v>
                </c:pt>
                <c:pt idx="45">
                  <c:v>10.27772</c:v>
                </c:pt>
                <c:pt idx="46">
                  <c:v>10.328379999999999</c:v>
                </c:pt>
                <c:pt idx="47">
                  <c:v>10.37904</c:v>
                </c:pt>
                <c:pt idx="48">
                  <c:v>10.42972</c:v>
                </c:pt>
                <c:pt idx="49">
                  <c:v>10.480379999999998</c:v>
                </c:pt>
                <c:pt idx="50">
                  <c:v>10.531040000000001</c:v>
                </c:pt>
                <c:pt idx="51">
                  <c:v>10.5817</c:v>
                </c:pt>
                <c:pt idx="52">
                  <c:v>10.63236</c:v>
                </c:pt>
                <c:pt idx="53">
                  <c:v>10.683019999999999</c:v>
                </c:pt>
                <c:pt idx="54">
                  <c:v>10.733700000000001</c:v>
                </c:pt>
                <c:pt idx="55">
                  <c:v>10.78436</c:v>
                </c:pt>
                <c:pt idx="56">
                  <c:v>10.83502</c:v>
                </c:pt>
                <c:pt idx="57">
                  <c:v>10.885679999999999</c:v>
                </c:pt>
                <c:pt idx="58">
                  <c:v>10.93634</c:v>
                </c:pt>
                <c:pt idx="59">
                  <c:v>10.987</c:v>
                </c:pt>
                <c:pt idx="60">
                  <c:v>11.037659999999999</c:v>
                </c:pt>
                <c:pt idx="61">
                  <c:v>11.088340000000001</c:v>
                </c:pt>
                <c:pt idx="62">
                  <c:v>11.138999999999999</c:v>
                </c:pt>
                <c:pt idx="63">
                  <c:v>11.18966</c:v>
                </c:pt>
                <c:pt idx="64">
                  <c:v>11.240319999999999</c:v>
                </c:pt>
                <c:pt idx="65">
                  <c:v>11.290980000000001</c:v>
                </c:pt>
                <c:pt idx="66">
                  <c:v>11.34164</c:v>
                </c:pt>
                <c:pt idx="67">
                  <c:v>11.39232</c:v>
                </c:pt>
                <c:pt idx="68">
                  <c:v>11.44298</c:v>
                </c:pt>
                <c:pt idx="69">
                  <c:v>11.493639999999999</c:v>
                </c:pt>
                <c:pt idx="70">
                  <c:v>11.5443</c:v>
                </c:pt>
                <c:pt idx="71">
                  <c:v>11.594959999999999</c:v>
                </c:pt>
                <c:pt idx="72">
                  <c:v>11.645620000000001</c:v>
                </c:pt>
                <c:pt idx="73">
                  <c:v>11.696299999999999</c:v>
                </c:pt>
                <c:pt idx="74">
                  <c:v>11.74696</c:v>
                </c:pt>
                <c:pt idx="75">
                  <c:v>11.79762</c:v>
                </c:pt>
                <c:pt idx="76">
                  <c:v>11.848279999999999</c:v>
                </c:pt>
                <c:pt idx="77">
                  <c:v>11.89894</c:v>
                </c:pt>
                <c:pt idx="78">
                  <c:v>11.949599999999998</c:v>
                </c:pt>
                <c:pt idx="79">
                  <c:v>12.00028</c:v>
                </c:pt>
                <c:pt idx="80">
                  <c:v>12.050939999999999</c:v>
                </c:pt>
                <c:pt idx="81">
                  <c:v>12.101599999999999</c:v>
                </c:pt>
                <c:pt idx="82">
                  <c:v>12.15226</c:v>
                </c:pt>
                <c:pt idx="83">
                  <c:v>12.202920000000001</c:v>
                </c:pt>
                <c:pt idx="84">
                  <c:v>12.253579999999999</c:v>
                </c:pt>
                <c:pt idx="85">
                  <c:v>12.304259999999999</c:v>
                </c:pt>
                <c:pt idx="86">
                  <c:v>12.35492</c:v>
                </c:pt>
                <c:pt idx="87">
                  <c:v>12.380240000000001</c:v>
                </c:pt>
                <c:pt idx="88">
                  <c:v>12.405579999999999</c:v>
                </c:pt>
                <c:pt idx="89">
                  <c:v>12.430899999999999</c:v>
                </c:pt>
                <c:pt idx="90">
                  <c:v>12.443579999999999</c:v>
                </c:pt>
                <c:pt idx="91">
                  <c:v>12.456239999999999</c:v>
                </c:pt>
                <c:pt idx="92">
                  <c:v>12.4689</c:v>
                </c:pt>
                <c:pt idx="93">
                  <c:v>12.481580000000001</c:v>
                </c:pt>
                <c:pt idx="94">
                  <c:v>12.49424</c:v>
                </c:pt>
                <c:pt idx="95">
                  <c:v>12.5069</c:v>
                </c:pt>
                <c:pt idx="96">
                  <c:v>12.51956</c:v>
                </c:pt>
                <c:pt idx="97">
                  <c:v>12.53224</c:v>
                </c:pt>
                <c:pt idx="98">
                  <c:v>12.55756</c:v>
                </c:pt>
                <c:pt idx="99">
                  <c:v>12.60824</c:v>
                </c:pt>
                <c:pt idx="100">
                  <c:v>12.658900000000001</c:v>
                </c:pt>
                <c:pt idx="101">
                  <c:v>12.70956</c:v>
                </c:pt>
                <c:pt idx="102">
                  <c:v>12.73488</c:v>
                </c:pt>
                <c:pt idx="103">
                  <c:v>12.760219999999999</c:v>
                </c:pt>
                <c:pt idx="104">
                  <c:v>12.785559999999998</c:v>
                </c:pt>
                <c:pt idx="105">
                  <c:v>12.810879999999999</c:v>
                </c:pt>
                <c:pt idx="106">
                  <c:v>12.823539999999999</c:v>
                </c:pt>
                <c:pt idx="107">
                  <c:v>12.836220000000001</c:v>
                </c:pt>
                <c:pt idx="108">
                  <c:v>12.848879999999999</c:v>
                </c:pt>
                <c:pt idx="109">
                  <c:v>12.86154</c:v>
                </c:pt>
                <c:pt idx="110">
                  <c:v>12.88688</c:v>
                </c:pt>
                <c:pt idx="111">
                  <c:v>12.9122</c:v>
                </c:pt>
                <c:pt idx="112">
                  <c:v>12.93754</c:v>
                </c:pt>
                <c:pt idx="113">
                  <c:v>12.962879999999998</c:v>
                </c:pt>
                <c:pt idx="114">
                  <c:v>12.988199999999999</c:v>
                </c:pt>
                <c:pt idx="115">
                  <c:v>13.013540000000001</c:v>
                </c:pt>
                <c:pt idx="116">
                  <c:v>13.03886</c:v>
                </c:pt>
                <c:pt idx="117">
                  <c:v>13.0642</c:v>
                </c:pt>
                <c:pt idx="118">
                  <c:v>13.08954</c:v>
                </c:pt>
                <c:pt idx="119">
                  <c:v>13.11486</c:v>
                </c:pt>
                <c:pt idx="120">
                  <c:v>13.140199999999998</c:v>
                </c:pt>
                <c:pt idx="121">
                  <c:v>13.165519999999999</c:v>
                </c:pt>
                <c:pt idx="122">
                  <c:v>13.190860000000001</c:v>
                </c:pt>
                <c:pt idx="123">
                  <c:v>13.21618</c:v>
                </c:pt>
                <c:pt idx="124">
                  <c:v>13.24152</c:v>
                </c:pt>
                <c:pt idx="125">
                  <c:v>13.266859999999999</c:v>
                </c:pt>
                <c:pt idx="126">
                  <c:v>13.29218</c:v>
                </c:pt>
                <c:pt idx="127">
                  <c:v>13.317519999999998</c:v>
                </c:pt>
                <c:pt idx="128">
                  <c:v>13.342839999999999</c:v>
                </c:pt>
                <c:pt idx="129">
                  <c:v>13.368180000000001</c:v>
                </c:pt>
                <c:pt idx="130">
                  <c:v>13.393520000000001</c:v>
                </c:pt>
                <c:pt idx="131">
                  <c:v>13.418839999999999</c:v>
                </c:pt>
                <c:pt idx="132">
                  <c:v>13.444179999999999</c:v>
                </c:pt>
                <c:pt idx="133">
                  <c:v>13.4695</c:v>
                </c:pt>
                <c:pt idx="134">
                  <c:v>13.494839999999998</c:v>
                </c:pt>
                <c:pt idx="135">
                  <c:v>13.520159999999999</c:v>
                </c:pt>
                <c:pt idx="136">
                  <c:v>13.545500000000001</c:v>
                </c:pt>
                <c:pt idx="137">
                  <c:v>13.57084</c:v>
                </c:pt>
                <c:pt idx="138">
                  <c:v>13.596159999999999</c:v>
                </c:pt>
                <c:pt idx="139">
                  <c:v>13.621499999999999</c:v>
                </c:pt>
                <c:pt idx="140">
                  <c:v>13.64682</c:v>
                </c:pt>
                <c:pt idx="141">
                  <c:v>13.672159999999998</c:v>
                </c:pt>
                <c:pt idx="142">
                  <c:v>13.6975</c:v>
                </c:pt>
                <c:pt idx="143">
                  <c:v>13.72282</c:v>
                </c:pt>
                <c:pt idx="144">
                  <c:v>13.74816</c:v>
                </c:pt>
                <c:pt idx="145">
                  <c:v>13.773479999999999</c:v>
                </c:pt>
                <c:pt idx="146">
                  <c:v>13.798819999999999</c:v>
                </c:pt>
                <c:pt idx="147">
                  <c:v>13.82414</c:v>
                </c:pt>
                <c:pt idx="148">
                  <c:v>13.84948</c:v>
                </c:pt>
                <c:pt idx="149">
                  <c:v>13.87482</c:v>
                </c:pt>
                <c:pt idx="150">
                  <c:v>13.90014</c:v>
                </c:pt>
                <c:pt idx="151">
                  <c:v>13.92548</c:v>
                </c:pt>
                <c:pt idx="152">
                  <c:v>13.950799999999999</c:v>
                </c:pt>
                <c:pt idx="153">
                  <c:v>13.976139999999999</c:v>
                </c:pt>
                <c:pt idx="154">
                  <c:v>14.00146</c:v>
                </c:pt>
                <c:pt idx="155">
                  <c:v>14.0268</c:v>
                </c:pt>
                <c:pt idx="156">
                  <c:v>14.05214</c:v>
                </c:pt>
                <c:pt idx="157">
                  <c:v>14.07746</c:v>
                </c:pt>
                <c:pt idx="158">
                  <c:v>14.1028</c:v>
                </c:pt>
                <c:pt idx="159">
                  <c:v>14.128119999999999</c:v>
                </c:pt>
                <c:pt idx="160">
                  <c:v>14.153459999999999</c:v>
                </c:pt>
                <c:pt idx="161">
                  <c:v>14.178799999999999</c:v>
                </c:pt>
                <c:pt idx="162">
                  <c:v>14.20412</c:v>
                </c:pt>
                <c:pt idx="163">
                  <c:v>14.22946</c:v>
                </c:pt>
                <c:pt idx="164">
                  <c:v>14.25478</c:v>
                </c:pt>
                <c:pt idx="165">
                  <c:v>14.28012</c:v>
                </c:pt>
                <c:pt idx="166">
                  <c:v>14.305440000000001</c:v>
                </c:pt>
                <c:pt idx="167">
                  <c:v>14.330779999999999</c:v>
                </c:pt>
                <c:pt idx="168">
                  <c:v>14.38144</c:v>
                </c:pt>
                <c:pt idx="169">
                  <c:v>14.4321</c:v>
                </c:pt>
                <c:pt idx="170">
                  <c:v>14.48278</c:v>
                </c:pt>
                <c:pt idx="171">
                  <c:v>14.533439999999999</c:v>
                </c:pt>
                <c:pt idx="172">
                  <c:v>14.584099999999999</c:v>
                </c:pt>
                <c:pt idx="173">
                  <c:v>14.63476</c:v>
                </c:pt>
                <c:pt idx="174">
                  <c:v>14.685419999999999</c:v>
                </c:pt>
                <c:pt idx="175">
                  <c:v>14.736079999999999</c:v>
                </c:pt>
                <c:pt idx="176">
                  <c:v>14.736079999999999</c:v>
                </c:pt>
                <c:pt idx="177">
                  <c:v>14.786759999999999</c:v>
                </c:pt>
                <c:pt idx="178">
                  <c:v>14.83742</c:v>
                </c:pt>
                <c:pt idx="179">
                  <c:v>14.888079999999999</c:v>
                </c:pt>
                <c:pt idx="180">
                  <c:v>14.938740000000001</c:v>
                </c:pt>
                <c:pt idx="181">
                  <c:v>14.964079999999999</c:v>
                </c:pt>
                <c:pt idx="182">
                  <c:v>14.9894</c:v>
                </c:pt>
                <c:pt idx="183">
                  <c:v>15.01474</c:v>
                </c:pt>
                <c:pt idx="184">
                  <c:v>15.040059999999999</c:v>
                </c:pt>
                <c:pt idx="185">
                  <c:v>15.065399999999999</c:v>
                </c:pt>
                <c:pt idx="186">
                  <c:v>15.090719999999999</c:v>
                </c:pt>
                <c:pt idx="187">
                  <c:v>15.116060000000001</c:v>
                </c:pt>
                <c:pt idx="188">
                  <c:v>15.141399999999999</c:v>
                </c:pt>
                <c:pt idx="189">
                  <c:v>15.16672</c:v>
                </c:pt>
                <c:pt idx="190">
                  <c:v>15.19206</c:v>
                </c:pt>
                <c:pt idx="191">
                  <c:v>15.21738</c:v>
                </c:pt>
                <c:pt idx="192">
                  <c:v>15.242719999999998</c:v>
                </c:pt>
                <c:pt idx="193">
                  <c:v>15.26806</c:v>
                </c:pt>
                <c:pt idx="194">
                  <c:v>15.293380000000001</c:v>
                </c:pt>
                <c:pt idx="195">
                  <c:v>15.34404</c:v>
                </c:pt>
                <c:pt idx="196">
                  <c:v>15.3947</c:v>
                </c:pt>
                <c:pt idx="197">
                  <c:v>15.44538</c:v>
                </c:pt>
                <c:pt idx="198">
                  <c:v>15.496040000000001</c:v>
                </c:pt>
                <c:pt idx="199">
                  <c:v>15.5467</c:v>
                </c:pt>
                <c:pt idx="200">
                  <c:v>15.597359999999998</c:v>
                </c:pt>
                <c:pt idx="201">
                  <c:v>15.648019999999999</c:v>
                </c:pt>
                <c:pt idx="202">
                  <c:v>15.69868</c:v>
                </c:pt>
                <c:pt idx="203">
                  <c:v>15.749359999999999</c:v>
                </c:pt>
                <c:pt idx="204">
                  <c:v>15.800020000000002</c:v>
                </c:pt>
                <c:pt idx="205">
                  <c:v>15.850679999999999</c:v>
                </c:pt>
                <c:pt idx="206">
                  <c:v>15.901339999999999</c:v>
                </c:pt>
                <c:pt idx="207">
                  <c:v>15.952</c:v>
                </c:pt>
                <c:pt idx="208">
                  <c:v>16.002659999999999</c:v>
                </c:pt>
                <c:pt idx="209">
                  <c:v>16.053339999999999</c:v>
                </c:pt>
                <c:pt idx="210">
                  <c:v>16.103999999999999</c:v>
                </c:pt>
                <c:pt idx="211">
                  <c:v>16.15466</c:v>
                </c:pt>
                <c:pt idx="212">
                  <c:v>16.205319999999997</c:v>
                </c:pt>
                <c:pt idx="213">
                  <c:v>16.255980000000001</c:v>
                </c:pt>
                <c:pt idx="214">
                  <c:v>16.306640000000002</c:v>
                </c:pt>
                <c:pt idx="215">
                  <c:v>16.357320000000001</c:v>
                </c:pt>
                <c:pt idx="216">
                  <c:v>16.407979999999998</c:v>
                </c:pt>
                <c:pt idx="217">
                  <c:v>16.458639999999999</c:v>
                </c:pt>
                <c:pt idx="218">
                  <c:v>16.5093</c:v>
                </c:pt>
                <c:pt idx="219">
                  <c:v>16.559959999999997</c:v>
                </c:pt>
                <c:pt idx="220">
                  <c:v>16.610620000000001</c:v>
                </c:pt>
                <c:pt idx="221">
                  <c:v>16.661300000000001</c:v>
                </c:pt>
                <c:pt idx="222">
                  <c:v>16.711960000000001</c:v>
                </c:pt>
                <c:pt idx="223">
                  <c:v>16.762619999999998</c:v>
                </c:pt>
                <c:pt idx="224">
                  <c:v>16.813279999999999</c:v>
                </c:pt>
                <c:pt idx="225">
                  <c:v>16.863939999999999</c:v>
                </c:pt>
                <c:pt idx="226">
                  <c:v>16.914599999999997</c:v>
                </c:pt>
                <c:pt idx="227">
                  <c:v>16.96528</c:v>
                </c:pt>
                <c:pt idx="228">
                  <c:v>17.015940000000001</c:v>
                </c:pt>
                <c:pt idx="229">
                  <c:v>17.066600000000001</c:v>
                </c:pt>
                <c:pt idx="230">
                  <c:v>17.117259999999998</c:v>
                </c:pt>
                <c:pt idx="231">
                  <c:v>17.167919999999999</c:v>
                </c:pt>
                <c:pt idx="232">
                  <c:v>17.218579999999999</c:v>
                </c:pt>
                <c:pt idx="233">
                  <c:v>17.26924</c:v>
                </c:pt>
                <c:pt idx="234">
                  <c:v>17.31992</c:v>
                </c:pt>
                <c:pt idx="235">
                  <c:v>17.37058</c:v>
                </c:pt>
                <c:pt idx="236">
                  <c:v>17.421240000000001</c:v>
                </c:pt>
                <c:pt idx="237">
                  <c:v>17.471899999999998</c:v>
                </c:pt>
                <c:pt idx="238">
                  <c:v>17.522559999999999</c:v>
                </c:pt>
                <c:pt idx="239">
                  <c:v>17.573219999999999</c:v>
                </c:pt>
                <c:pt idx="240">
                  <c:v>17.623900000000003</c:v>
                </c:pt>
                <c:pt idx="241">
                  <c:v>17.67456</c:v>
                </c:pt>
                <c:pt idx="242">
                  <c:v>17.72522</c:v>
                </c:pt>
                <c:pt idx="243">
                  <c:v>17.775880000000001</c:v>
                </c:pt>
                <c:pt idx="244">
                  <c:v>17.826539999999998</c:v>
                </c:pt>
                <c:pt idx="245">
                  <c:v>17.877199999999998</c:v>
                </c:pt>
                <c:pt idx="246">
                  <c:v>17.927879999999998</c:v>
                </c:pt>
                <c:pt idx="247">
                  <c:v>17.978540000000002</c:v>
                </c:pt>
                <c:pt idx="248">
                  <c:v>18.029199999999999</c:v>
                </c:pt>
                <c:pt idx="249">
                  <c:v>18.07986</c:v>
                </c:pt>
                <c:pt idx="250">
                  <c:v>18.130520000000001</c:v>
                </c:pt>
                <c:pt idx="251">
                  <c:v>18.181180000000001</c:v>
                </c:pt>
                <c:pt idx="252">
                  <c:v>18.231859999999998</c:v>
                </c:pt>
                <c:pt idx="253">
                  <c:v>18.282519999999998</c:v>
                </c:pt>
                <c:pt idx="254">
                  <c:v>18.333180000000002</c:v>
                </c:pt>
                <c:pt idx="255">
                  <c:v>18.383839999999999</c:v>
                </c:pt>
                <c:pt idx="256">
                  <c:v>18.4345</c:v>
                </c:pt>
                <c:pt idx="257">
                  <c:v>18.48516</c:v>
                </c:pt>
                <c:pt idx="258">
                  <c:v>18.53584</c:v>
                </c:pt>
                <c:pt idx="259">
                  <c:v>18.586499999999997</c:v>
                </c:pt>
                <c:pt idx="260">
                  <c:v>18.637159999999998</c:v>
                </c:pt>
                <c:pt idx="261">
                  <c:v>18.687820000000002</c:v>
                </c:pt>
                <c:pt idx="262">
                  <c:v>18.738479999999999</c:v>
                </c:pt>
                <c:pt idx="263">
                  <c:v>18.78914</c:v>
                </c:pt>
                <c:pt idx="264">
                  <c:v>18.83982</c:v>
                </c:pt>
                <c:pt idx="265">
                  <c:v>18.89048</c:v>
                </c:pt>
                <c:pt idx="266">
                  <c:v>18.941139999999997</c:v>
                </c:pt>
                <c:pt idx="267">
                  <c:v>18.991799999999998</c:v>
                </c:pt>
                <c:pt idx="268">
                  <c:v>19.042460000000002</c:v>
                </c:pt>
                <c:pt idx="269">
                  <c:v>19.093120000000003</c:v>
                </c:pt>
                <c:pt idx="270">
                  <c:v>19.14378</c:v>
                </c:pt>
                <c:pt idx="271">
                  <c:v>19.194459999999999</c:v>
                </c:pt>
                <c:pt idx="272">
                  <c:v>19.245100000000001</c:v>
                </c:pt>
                <c:pt idx="273">
                  <c:v>19.2957</c:v>
                </c:pt>
                <c:pt idx="274">
                  <c:v>19.346240000000002</c:v>
                </c:pt>
                <c:pt idx="275">
                  <c:v>19.396759999999997</c:v>
                </c:pt>
                <c:pt idx="276">
                  <c:v>19.447220000000002</c:v>
                </c:pt>
                <c:pt idx="277">
                  <c:v>19.497620000000001</c:v>
                </c:pt>
                <c:pt idx="278">
                  <c:v>19.547999999999998</c:v>
                </c:pt>
                <c:pt idx="279">
                  <c:v>19.598339999999997</c:v>
                </c:pt>
                <c:pt idx="280">
                  <c:v>19.648619999999998</c:v>
                </c:pt>
                <c:pt idx="281">
                  <c:v>19.698879999999999</c:v>
                </c:pt>
                <c:pt idx="282">
                  <c:v>19.749119999999998</c:v>
                </c:pt>
                <c:pt idx="283">
                  <c:v>19.799319999999998</c:v>
                </c:pt>
                <c:pt idx="284">
                  <c:v>19.849519999999998</c:v>
                </c:pt>
                <c:pt idx="285">
                  <c:v>19.89968</c:v>
                </c:pt>
                <c:pt idx="286">
                  <c:v>19.949839999999998</c:v>
                </c:pt>
                <c:pt idx="287">
                  <c:v>20</c:v>
                </c:pt>
              </c:numCache>
            </c:numRef>
          </c:xVal>
          <c:yVal>
            <c:numRef>
              <c:f>Sheet1!$AH$2:$AH$289</c:f>
              <c:numCache>
                <c:formatCode>General</c:formatCode>
                <c:ptCount val="288"/>
                <c:pt idx="0">
                  <c:v>19.075800000000001</c:v>
                </c:pt>
                <c:pt idx="1">
                  <c:v>7.9386299999999999</c:v>
                </c:pt>
                <c:pt idx="2">
                  <c:v>6.1186299999999996</c:v>
                </c:pt>
                <c:pt idx="3">
                  <c:v>5.2964599999999997</c:v>
                </c:pt>
                <c:pt idx="4">
                  <c:v>4.8196899999999996</c:v>
                </c:pt>
                <c:pt idx="5">
                  <c:v>4.4954000000000001</c:v>
                </c:pt>
                <c:pt idx="6">
                  <c:v>4.2549099999999997</c:v>
                </c:pt>
                <c:pt idx="7">
                  <c:v>4.0677000000000003</c:v>
                </c:pt>
                <c:pt idx="8">
                  <c:v>3.9161299999999999</c:v>
                </c:pt>
                <c:pt idx="9">
                  <c:v>3.7899099999999999</c:v>
                </c:pt>
                <c:pt idx="10">
                  <c:v>3.6826300000000001</c:v>
                </c:pt>
                <c:pt idx="11">
                  <c:v>3.5899200000000002</c:v>
                </c:pt>
                <c:pt idx="12">
                  <c:v>3.50881</c:v>
                </c:pt>
                <c:pt idx="13">
                  <c:v>3.43668</c:v>
                </c:pt>
                <c:pt idx="14">
                  <c:v>3.3718499999999998</c:v>
                </c:pt>
                <c:pt idx="15">
                  <c:v>3.3133599999999999</c:v>
                </c:pt>
                <c:pt idx="16">
                  <c:v>3.2602099999999998</c:v>
                </c:pt>
                <c:pt idx="17">
                  <c:v>3.21143</c:v>
                </c:pt>
                <c:pt idx="18">
                  <c:v>3.1665000000000001</c:v>
                </c:pt>
                <c:pt idx="19">
                  <c:v>3.1251899999999999</c:v>
                </c:pt>
                <c:pt idx="20">
                  <c:v>3.0865999999999998</c:v>
                </c:pt>
                <c:pt idx="21">
                  <c:v>3.0501999999999998</c:v>
                </c:pt>
                <c:pt idx="22">
                  <c:v>3.01614</c:v>
                </c:pt>
                <c:pt idx="23">
                  <c:v>2.9843999999999999</c:v>
                </c:pt>
                <c:pt idx="24">
                  <c:v>2.9546999999999999</c:v>
                </c:pt>
                <c:pt idx="25">
                  <c:v>2.9268200000000002</c:v>
                </c:pt>
                <c:pt idx="26">
                  <c:v>2.9006799999999999</c:v>
                </c:pt>
                <c:pt idx="27">
                  <c:v>2.8761000000000001</c:v>
                </c:pt>
                <c:pt idx="28">
                  <c:v>2.8527</c:v>
                </c:pt>
                <c:pt idx="29">
                  <c:v>2.8302800000000001</c:v>
                </c:pt>
                <c:pt idx="30">
                  <c:v>2.8090899999999999</c:v>
                </c:pt>
                <c:pt idx="31">
                  <c:v>2.7888999999999999</c:v>
                </c:pt>
                <c:pt idx="32">
                  <c:v>2.7690700000000001</c:v>
                </c:pt>
                <c:pt idx="33">
                  <c:v>2.7494000000000001</c:v>
                </c:pt>
                <c:pt idx="34">
                  <c:v>2.7302399999999998</c:v>
                </c:pt>
                <c:pt idx="35">
                  <c:v>2.7115399999999998</c:v>
                </c:pt>
                <c:pt idx="36">
                  <c:v>2.6930900000000002</c:v>
                </c:pt>
                <c:pt idx="37">
                  <c:v>2.6747700000000001</c:v>
                </c:pt>
                <c:pt idx="38">
                  <c:v>2.6567699999999999</c:v>
                </c:pt>
                <c:pt idx="39">
                  <c:v>2.6392699999999998</c:v>
                </c:pt>
                <c:pt idx="40">
                  <c:v>2.62209</c:v>
                </c:pt>
                <c:pt idx="41">
                  <c:v>2.60514</c:v>
                </c:pt>
                <c:pt idx="42">
                  <c:v>2.5886499999999999</c:v>
                </c:pt>
                <c:pt idx="43">
                  <c:v>2.5727099999999998</c:v>
                </c:pt>
                <c:pt idx="44">
                  <c:v>2.55687</c:v>
                </c:pt>
                <c:pt idx="45">
                  <c:v>2.54114</c:v>
                </c:pt>
                <c:pt idx="46">
                  <c:v>2.5259</c:v>
                </c:pt>
                <c:pt idx="47">
                  <c:v>2.5109400000000002</c:v>
                </c:pt>
                <c:pt idx="48">
                  <c:v>2.4959799999999999</c:v>
                </c:pt>
                <c:pt idx="49">
                  <c:v>2.4812500000000002</c:v>
                </c:pt>
                <c:pt idx="50">
                  <c:v>2.4666399999999999</c:v>
                </c:pt>
                <c:pt idx="51">
                  <c:v>2.452</c:v>
                </c:pt>
                <c:pt idx="52">
                  <c:v>2.43771</c:v>
                </c:pt>
                <c:pt idx="53">
                  <c:v>2.4237700000000002</c:v>
                </c:pt>
                <c:pt idx="54">
                  <c:v>2.4100999999999999</c:v>
                </c:pt>
                <c:pt idx="55">
                  <c:v>2.39663</c:v>
                </c:pt>
                <c:pt idx="56">
                  <c:v>2.3834399999999998</c:v>
                </c:pt>
                <c:pt idx="57">
                  <c:v>2.3711899999999999</c:v>
                </c:pt>
                <c:pt idx="58">
                  <c:v>2.35941</c:v>
                </c:pt>
                <c:pt idx="59">
                  <c:v>2.34728</c:v>
                </c:pt>
                <c:pt idx="60">
                  <c:v>2.33562</c:v>
                </c:pt>
                <c:pt idx="61">
                  <c:v>2.3235899999999998</c:v>
                </c:pt>
                <c:pt idx="62">
                  <c:v>2.3074599999999998</c:v>
                </c:pt>
                <c:pt idx="63">
                  <c:v>2.2897099999999999</c:v>
                </c:pt>
                <c:pt idx="64">
                  <c:v>2.27373</c:v>
                </c:pt>
                <c:pt idx="65">
                  <c:v>2.2608000000000001</c:v>
                </c:pt>
                <c:pt idx="66">
                  <c:v>2.2482000000000002</c:v>
                </c:pt>
                <c:pt idx="67">
                  <c:v>2.23116</c:v>
                </c:pt>
                <c:pt idx="68">
                  <c:v>2.2126899999999998</c:v>
                </c:pt>
                <c:pt idx="69">
                  <c:v>2.19502</c:v>
                </c:pt>
                <c:pt idx="70">
                  <c:v>2.17747</c:v>
                </c:pt>
                <c:pt idx="71">
                  <c:v>2.1596299999999999</c:v>
                </c:pt>
                <c:pt idx="72">
                  <c:v>2.1411099999999998</c:v>
                </c:pt>
                <c:pt idx="73">
                  <c:v>2.1215299999999999</c:v>
                </c:pt>
                <c:pt idx="74">
                  <c:v>2.1011099999999998</c:v>
                </c:pt>
                <c:pt idx="75">
                  <c:v>2.0827900000000001</c:v>
                </c:pt>
                <c:pt idx="76">
                  <c:v>2.06772</c:v>
                </c:pt>
                <c:pt idx="77">
                  <c:v>2.0541900000000002</c:v>
                </c:pt>
                <c:pt idx="78">
                  <c:v>2.04196</c:v>
                </c:pt>
                <c:pt idx="79">
                  <c:v>2.03193</c:v>
                </c:pt>
                <c:pt idx="80">
                  <c:v>2.02481</c:v>
                </c:pt>
                <c:pt idx="81">
                  <c:v>2.0211199999999998</c:v>
                </c:pt>
                <c:pt idx="82">
                  <c:v>2.0192100000000002</c:v>
                </c:pt>
                <c:pt idx="83">
                  <c:v>2.0152899999999998</c:v>
                </c:pt>
                <c:pt idx="84">
                  <c:v>2.0085500000000001</c:v>
                </c:pt>
                <c:pt idx="85">
                  <c:v>2.0042499999999999</c:v>
                </c:pt>
                <c:pt idx="86">
                  <c:v>2.0097</c:v>
                </c:pt>
                <c:pt idx="87">
                  <c:v>2.0141200000000001</c:v>
                </c:pt>
                <c:pt idx="88">
                  <c:v>2.0197099999999999</c:v>
                </c:pt>
                <c:pt idx="89">
                  <c:v>2.0321199999999999</c:v>
                </c:pt>
                <c:pt idx="90">
                  <c:v>2.036</c:v>
                </c:pt>
                <c:pt idx="91">
                  <c:v>2.0385599999999999</c:v>
                </c:pt>
                <c:pt idx="92">
                  <c:v>2.0427200000000001</c:v>
                </c:pt>
                <c:pt idx="93">
                  <c:v>2.0461200000000002</c:v>
                </c:pt>
                <c:pt idx="94">
                  <c:v>2.0446300000000002</c:v>
                </c:pt>
                <c:pt idx="95">
                  <c:v>2.0494500000000002</c:v>
                </c:pt>
                <c:pt idx="96">
                  <c:v>2.0569899999999999</c:v>
                </c:pt>
                <c:pt idx="97">
                  <c:v>2.0390799999999998</c:v>
                </c:pt>
                <c:pt idx="98">
                  <c:v>1.9856100000000001</c:v>
                </c:pt>
                <c:pt idx="99">
                  <c:v>1.93512</c:v>
                </c:pt>
                <c:pt idx="100">
                  <c:v>1.9278599999999999</c:v>
                </c:pt>
                <c:pt idx="101">
                  <c:v>1.94007</c:v>
                </c:pt>
                <c:pt idx="102">
                  <c:v>1.94557</c:v>
                </c:pt>
                <c:pt idx="103">
                  <c:v>1.94719</c:v>
                </c:pt>
                <c:pt idx="104">
                  <c:v>1.9495499999999999</c:v>
                </c:pt>
                <c:pt idx="105">
                  <c:v>1.95299</c:v>
                </c:pt>
                <c:pt idx="106">
                  <c:v>1.9528399999999999</c:v>
                </c:pt>
                <c:pt idx="107">
                  <c:v>1.96231</c:v>
                </c:pt>
                <c:pt idx="108">
                  <c:v>1.9718500000000001</c:v>
                </c:pt>
                <c:pt idx="109">
                  <c:v>1.95642</c:v>
                </c:pt>
                <c:pt idx="110">
                  <c:v>1.9192400000000001</c:v>
                </c:pt>
                <c:pt idx="111">
                  <c:v>1.9046099999999999</c:v>
                </c:pt>
                <c:pt idx="112">
                  <c:v>1.89463</c:v>
                </c:pt>
                <c:pt idx="113">
                  <c:v>1.8876200000000001</c:v>
                </c:pt>
                <c:pt idx="114">
                  <c:v>1.88253</c:v>
                </c:pt>
                <c:pt idx="115">
                  <c:v>1.8783399999999999</c:v>
                </c:pt>
                <c:pt idx="116">
                  <c:v>1.87473</c:v>
                </c:pt>
                <c:pt idx="117">
                  <c:v>1.87141</c:v>
                </c:pt>
                <c:pt idx="118">
                  <c:v>1.8680399999999999</c:v>
                </c:pt>
                <c:pt idx="119">
                  <c:v>1.86365</c:v>
                </c:pt>
                <c:pt idx="120">
                  <c:v>1.8572599999999999</c:v>
                </c:pt>
                <c:pt idx="121">
                  <c:v>1.84911</c:v>
                </c:pt>
                <c:pt idx="122">
                  <c:v>1.8392999999999999</c:v>
                </c:pt>
                <c:pt idx="123">
                  <c:v>1.8284800000000001</c:v>
                </c:pt>
                <c:pt idx="124">
                  <c:v>1.81531</c:v>
                </c:pt>
                <c:pt idx="125">
                  <c:v>1.8008</c:v>
                </c:pt>
                <c:pt idx="126">
                  <c:v>1.7880199999999999</c:v>
                </c:pt>
                <c:pt idx="127">
                  <c:v>1.7768699999999999</c:v>
                </c:pt>
                <c:pt idx="128">
                  <c:v>1.7669299999999999</c:v>
                </c:pt>
                <c:pt idx="129">
                  <c:v>1.75817</c:v>
                </c:pt>
                <c:pt idx="130">
                  <c:v>1.7500599999999999</c:v>
                </c:pt>
                <c:pt idx="131">
                  <c:v>1.7417800000000001</c:v>
                </c:pt>
                <c:pt idx="132">
                  <c:v>1.7333499999999999</c:v>
                </c:pt>
                <c:pt idx="133">
                  <c:v>1.72482</c:v>
                </c:pt>
                <c:pt idx="134">
                  <c:v>1.71723</c:v>
                </c:pt>
                <c:pt idx="135">
                  <c:v>1.70842</c:v>
                </c:pt>
                <c:pt idx="136">
                  <c:v>1.69743</c:v>
                </c:pt>
                <c:pt idx="137">
                  <c:v>1.68554</c:v>
                </c:pt>
                <c:pt idx="138">
                  <c:v>1.6726799999999999</c:v>
                </c:pt>
                <c:pt idx="139">
                  <c:v>1.6610799999999999</c:v>
                </c:pt>
                <c:pt idx="140">
                  <c:v>1.6513100000000001</c:v>
                </c:pt>
                <c:pt idx="141">
                  <c:v>1.6427099999999999</c:v>
                </c:pt>
                <c:pt idx="142">
                  <c:v>1.63514</c:v>
                </c:pt>
                <c:pt idx="143">
                  <c:v>1.6280300000000001</c:v>
                </c:pt>
                <c:pt idx="144">
                  <c:v>1.6210599999999999</c:v>
                </c:pt>
                <c:pt idx="145">
                  <c:v>1.61435</c:v>
                </c:pt>
                <c:pt idx="146">
                  <c:v>1.60771</c:v>
                </c:pt>
                <c:pt idx="147">
                  <c:v>1.60104</c:v>
                </c:pt>
                <c:pt idx="148">
                  <c:v>1.5946199999999999</c:v>
                </c:pt>
                <c:pt idx="149">
                  <c:v>1.5885899999999999</c:v>
                </c:pt>
                <c:pt idx="150">
                  <c:v>1.5838399999999999</c:v>
                </c:pt>
                <c:pt idx="151">
                  <c:v>1.579</c:v>
                </c:pt>
                <c:pt idx="152">
                  <c:v>1.5736399999999999</c:v>
                </c:pt>
                <c:pt idx="153">
                  <c:v>1.5684800000000001</c:v>
                </c:pt>
                <c:pt idx="154">
                  <c:v>1.5642100000000001</c:v>
                </c:pt>
                <c:pt idx="155">
                  <c:v>1.56054</c:v>
                </c:pt>
                <c:pt idx="156">
                  <c:v>1.5576300000000001</c:v>
                </c:pt>
                <c:pt idx="157">
                  <c:v>1.5551600000000001</c:v>
                </c:pt>
                <c:pt idx="158">
                  <c:v>1.55308</c:v>
                </c:pt>
                <c:pt idx="159">
                  <c:v>1.5505599999999999</c:v>
                </c:pt>
                <c:pt idx="160">
                  <c:v>1.5478799999999999</c:v>
                </c:pt>
                <c:pt idx="161">
                  <c:v>1.5455300000000001</c:v>
                </c:pt>
                <c:pt idx="162">
                  <c:v>1.5430999999999999</c:v>
                </c:pt>
                <c:pt idx="163">
                  <c:v>1.54504</c:v>
                </c:pt>
                <c:pt idx="164">
                  <c:v>1.5470299999999999</c:v>
                </c:pt>
                <c:pt idx="165">
                  <c:v>1.5573699999999999</c:v>
                </c:pt>
                <c:pt idx="166">
                  <c:v>1.56839</c:v>
                </c:pt>
                <c:pt idx="167">
                  <c:v>1.54667</c:v>
                </c:pt>
                <c:pt idx="168">
                  <c:v>1.50135</c:v>
                </c:pt>
                <c:pt idx="169">
                  <c:v>1.4949699999999999</c:v>
                </c:pt>
                <c:pt idx="170">
                  <c:v>1.4898199999999999</c:v>
                </c:pt>
                <c:pt idx="171">
                  <c:v>1.4847900000000001</c:v>
                </c:pt>
                <c:pt idx="172">
                  <c:v>1.4792799999999999</c:v>
                </c:pt>
                <c:pt idx="173">
                  <c:v>1.4734100000000001</c:v>
                </c:pt>
                <c:pt idx="174">
                  <c:v>1.4673099999999999</c:v>
                </c:pt>
                <c:pt idx="175">
                  <c:v>1.4607300000000001</c:v>
                </c:pt>
                <c:pt idx="176">
                  <c:v>1.4607300000000001</c:v>
                </c:pt>
                <c:pt idx="177">
                  <c:v>1.4539800000000001</c:v>
                </c:pt>
                <c:pt idx="178">
                  <c:v>1.4474800000000001</c:v>
                </c:pt>
                <c:pt idx="179">
                  <c:v>1.4395</c:v>
                </c:pt>
                <c:pt idx="180">
                  <c:v>1.4344699999999999</c:v>
                </c:pt>
                <c:pt idx="181">
                  <c:v>1.4343600000000001</c:v>
                </c:pt>
                <c:pt idx="182">
                  <c:v>1.4319</c:v>
                </c:pt>
                <c:pt idx="183">
                  <c:v>1.4286399999999999</c:v>
                </c:pt>
                <c:pt idx="184">
                  <c:v>1.4257</c:v>
                </c:pt>
                <c:pt idx="185">
                  <c:v>1.42283</c:v>
                </c:pt>
                <c:pt idx="186">
                  <c:v>1.42052</c:v>
                </c:pt>
                <c:pt idx="187">
                  <c:v>1.4183399999999999</c:v>
                </c:pt>
                <c:pt idx="188">
                  <c:v>1.4169499999999999</c:v>
                </c:pt>
                <c:pt idx="189">
                  <c:v>1.4157299999999999</c:v>
                </c:pt>
                <c:pt idx="190">
                  <c:v>1.4157200000000001</c:v>
                </c:pt>
                <c:pt idx="191">
                  <c:v>1.4157999999999999</c:v>
                </c:pt>
                <c:pt idx="192">
                  <c:v>1.4201999999999999</c:v>
                </c:pt>
                <c:pt idx="193">
                  <c:v>1.4249000000000001</c:v>
                </c:pt>
                <c:pt idx="194">
                  <c:v>1.40967</c:v>
                </c:pt>
                <c:pt idx="195">
                  <c:v>1.3766799999999999</c:v>
                </c:pt>
                <c:pt idx="196">
                  <c:v>1.36958</c:v>
                </c:pt>
                <c:pt idx="197">
                  <c:v>1.36276</c:v>
                </c:pt>
                <c:pt idx="198">
                  <c:v>1.3563000000000001</c:v>
                </c:pt>
                <c:pt idx="199">
                  <c:v>1.3502099999999999</c:v>
                </c:pt>
                <c:pt idx="200">
                  <c:v>1.3446499999999999</c:v>
                </c:pt>
                <c:pt idx="201">
                  <c:v>1.3399700000000001</c:v>
                </c:pt>
                <c:pt idx="202">
                  <c:v>1.3360700000000001</c:v>
                </c:pt>
                <c:pt idx="203">
                  <c:v>1.3327199999999999</c:v>
                </c:pt>
                <c:pt idx="204">
                  <c:v>1.3295399999999999</c:v>
                </c:pt>
                <c:pt idx="205">
                  <c:v>1.32592</c:v>
                </c:pt>
                <c:pt idx="206">
                  <c:v>1.32182</c:v>
                </c:pt>
                <c:pt idx="207">
                  <c:v>1.3179799999999999</c:v>
                </c:pt>
                <c:pt idx="208">
                  <c:v>1.31427</c:v>
                </c:pt>
                <c:pt idx="209">
                  <c:v>1.3102</c:v>
                </c:pt>
                <c:pt idx="210">
                  <c:v>1.3060099999999999</c:v>
                </c:pt>
                <c:pt idx="211">
                  <c:v>1.30185</c:v>
                </c:pt>
                <c:pt idx="212">
                  <c:v>1.2975699999999999</c:v>
                </c:pt>
                <c:pt idx="213">
                  <c:v>1.29312</c:v>
                </c:pt>
                <c:pt idx="214">
                  <c:v>1.2887</c:v>
                </c:pt>
                <c:pt idx="215">
                  <c:v>1.2846200000000001</c:v>
                </c:pt>
                <c:pt idx="216">
                  <c:v>1.2807900000000001</c:v>
                </c:pt>
                <c:pt idx="217">
                  <c:v>1.2772600000000001</c:v>
                </c:pt>
                <c:pt idx="218">
                  <c:v>1.274</c:v>
                </c:pt>
                <c:pt idx="219">
                  <c:v>1.2706299999999999</c:v>
                </c:pt>
                <c:pt idx="220">
                  <c:v>1.2666299999999999</c:v>
                </c:pt>
                <c:pt idx="221">
                  <c:v>1.26281</c:v>
                </c:pt>
                <c:pt idx="222">
                  <c:v>1.25956</c:v>
                </c:pt>
                <c:pt idx="223">
                  <c:v>1.25603</c:v>
                </c:pt>
                <c:pt idx="224">
                  <c:v>1.25213</c:v>
                </c:pt>
                <c:pt idx="225">
                  <c:v>1.2482</c:v>
                </c:pt>
                <c:pt idx="226">
                  <c:v>1.24461</c:v>
                </c:pt>
                <c:pt idx="227">
                  <c:v>1.24139</c:v>
                </c:pt>
                <c:pt idx="228">
                  <c:v>1.2381599999999999</c:v>
                </c:pt>
                <c:pt idx="229">
                  <c:v>1.2344999999999999</c:v>
                </c:pt>
                <c:pt idx="230">
                  <c:v>1.23047</c:v>
                </c:pt>
                <c:pt idx="231">
                  <c:v>1.2265200000000001</c:v>
                </c:pt>
                <c:pt idx="232">
                  <c:v>1.2229300000000001</c:v>
                </c:pt>
                <c:pt idx="233">
                  <c:v>1.2195199999999999</c:v>
                </c:pt>
                <c:pt idx="234">
                  <c:v>1.21601</c:v>
                </c:pt>
                <c:pt idx="235">
                  <c:v>1.21238</c:v>
                </c:pt>
                <c:pt idx="236">
                  <c:v>1.2086699999999999</c:v>
                </c:pt>
                <c:pt idx="237">
                  <c:v>1.2048700000000001</c:v>
                </c:pt>
                <c:pt idx="238">
                  <c:v>1.2012100000000001</c:v>
                </c:pt>
                <c:pt idx="239">
                  <c:v>1.1977899999999999</c:v>
                </c:pt>
                <c:pt idx="240">
                  <c:v>1.19442</c:v>
                </c:pt>
                <c:pt idx="241">
                  <c:v>1.1909799999999999</c:v>
                </c:pt>
                <c:pt idx="242">
                  <c:v>1.18763</c:v>
                </c:pt>
                <c:pt idx="243">
                  <c:v>1.18459</c:v>
                </c:pt>
                <c:pt idx="244">
                  <c:v>1.1819599999999999</c:v>
                </c:pt>
                <c:pt idx="245">
                  <c:v>1.17944</c:v>
                </c:pt>
                <c:pt idx="246">
                  <c:v>1.1765000000000001</c:v>
                </c:pt>
                <c:pt idx="247">
                  <c:v>1.1731799999999999</c:v>
                </c:pt>
                <c:pt idx="248">
                  <c:v>1.1702600000000001</c:v>
                </c:pt>
                <c:pt idx="249">
                  <c:v>1.16835</c:v>
                </c:pt>
                <c:pt idx="250">
                  <c:v>1.1671100000000001</c:v>
                </c:pt>
                <c:pt idx="251">
                  <c:v>1.1654599999999999</c:v>
                </c:pt>
                <c:pt idx="252">
                  <c:v>1.16275</c:v>
                </c:pt>
                <c:pt idx="253">
                  <c:v>1.1594500000000001</c:v>
                </c:pt>
                <c:pt idx="254">
                  <c:v>1.15642</c:v>
                </c:pt>
                <c:pt idx="255">
                  <c:v>1.1538200000000001</c:v>
                </c:pt>
                <c:pt idx="256">
                  <c:v>1.1515500000000001</c:v>
                </c:pt>
                <c:pt idx="257">
                  <c:v>1.1494899999999999</c:v>
                </c:pt>
                <c:pt idx="258">
                  <c:v>1.1474899999999999</c:v>
                </c:pt>
                <c:pt idx="259">
                  <c:v>1.14537</c:v>
                </c:pt>
                <c:pt idx="260">
                  <c:v>1.14307</c:v>
                </c:pt>
                <c:pt idx="261">
                  <c:v>1.1404399999999999</c:v>
                </c:pt>
                <c:pt idx="262">
                  <c:v>1.1374299999999999</c:v>
                </c:pt>
                <c:pt idx="263">
                  <c:v>1.1343799999999999</c:v>
                </c:pt>
                <c:pt idx="264">
                  <c:v>1.13148</c:v>
                </c:pt>
                <c:pt idx="265">
                  <c:v>1.12863</c:v>
                </c:pt>
                <c:pt idx="266">
                  <c:v>1.12584</c:v>
                </c:pt>
                <c:pt idx="267">
                  <c:v>1.12337</c:v>
                </c:pt>
                <c:pt idx="268">
                  <c:v>1.1212899999999999</c:v>
                </c:pt>
                <c:pt idx="269">
                  <c:v>1.1192</c:v>
                </c:pt>
                <c:pt idx="270">
                  <c:v>1.1167199999999999</c:v>
                </c:pt>
                <c:pt idx="271">
                  <c:v>1.11385</c:v>
                </c:pt>
                <c:pt idx="272">
                  <c:v>1.11107</c:v>
                </c:pt>
                <c:pt idx="273">
                  <c:v>1.1091299999999999</c:v>
                </c:pt>
                <c:pt idx="274">
                  <c:v>1.1082700000000001</c:v>
                </c:pt>
                <c:pt idx="275">
                  <c:v>1.10809</c:v>
                </c:pt>
                <c:pt idx="276">
                  <c:v>1.1077999999999999</c:v>
                </c:pt>
                <c:pt idx="277">
                  <c:v>1.10626</c:v>
                </c:pt>
                <c:pt idx="278">
                  <c:v>1.10355</c:v>
                </c:pt>
                <c:pt idx="279">
                  <c:v>1.1008899999999999</c:v>
                </c:pt>
                <c:pt idx="280">
                  <c:v>1.09904</c:v>
                </c:pt>
                <c:pt idx="281">
                  <c:v>1.0979099999999999</c:v>
                </c:pt>
                <c:pt idx="282">
                  <c:v>1.09724</c:v>
                </c:pt>
                <c:pt idx="283">
                  <c:v>1.0969199999999999</c:v>
                </c:pt>
                <c:pt idx="284">
                  <c:v>1.0968500000000001</c:v>
                </c:pt>
                <c:pt idx="285">
                  <c:v>1.09693</c:v>
                </c:pt>
                <c:pt idx="286">
                  <c:v>1.0954299999999999</c:v>
                </c:pt>
                <c:pt idx="287">
                  <c:v>1.14171</c:v>
                </c:pt>
              </c:numCache>
            </c:numRef>
          </c:yVal>
          <c:smooth val="0"/>
          <c:extLst>
            <c:ext xmlns:c16="http://schemas.microsoft.com/office/drawing/2014/chart" uri="{C3380CC4-5D6E-409C-BE32-E72D297353CC}">
              <c16:uniqueId val="{00000002-3F50-4ED2-8880-AA32B3B0D7DB}"/>
            </c:ext>
          </c:extLst>
        </c:ser>
        <c:ser>
          <c:idx val="3"/>
          <c:order val="3"/>
          <c:tx>
            <c:v>Single Phase</c:v>
          </c:tx>
          <c:spPr>
            <a:ln w="19050" cap="rnd">
              <a:solidFill>
                <a:schemeClr val="accent3"/>
              </a:solidFill>
              <a:prstDash val="sysDot"/>
              <a:round/>
            </a:ln>
            <a:effectLst/>
          </c:spPr>
          <c:marker>
            <c:symbol val="none"/>
          </c:marker>
          <c:xVal>
            <c:numRef>
              <c:f>Sheet1!$K$2:$K$31</c:f>
              <c:numCache>
                <c:formatCode>General</c:formatCode>
                <c:ptCount val="30"/>
                <c:pt idx="0">
                  <c:v>8.2845759490000006</c:v>
                </c:pt>
                <c:pt idx="1">
                  <c:v>8.3699144620000006</c:v>
                </c:pt>
                <c:pt idx="2">
                  <c:v>8.4552529740000004</c:v>
                </c:pt>
                <c:pt idx="3">
                  <c:v>8.6244448570000003</c:v>
                </c:pt>
                <c:pt idx="4">
                  <c:v>8.7427992060000008</c:v>
                </c:pt>
                <c:pt idx="5">
                  <c:v>8.978479729</c:v>
                </c:pt>
                <c:pt idx="6">
                  <c:v>9.3314293060000004</c:v>
                </c:pt>
                <c:pt idx="7">
                  <c:v>9.70082968</c:v>
                </c:pt>
                <c:pt idx="8">
                  <c:v>10.1368615</c:v>
                </c:pt>
                <c:pt idx="9">
                  <c:v>10.606251869999999</c:v>
                </c:pt>
                <c:pt idx="10">
                  <c:v>11.07538521</c:v>
                </c:pt>
                <c:pt idx="11">
                  <c:v>11.578048470000001</c:v>
                </c:pt>
                <c:pt idx="12">
                  <c:v>11.99685835</c:v>
                </c:pt>
                <c:pt idx="13">
                  <c:v>12.465791769999999</c:v>
                </c:pt>
                <c:pt idx="14">
                  <c:v>13.01840719</c:v>
                </c:pt>
                <c:pt idx="15">
                  <c:v>13.386893629999999</c:v>
                </c:pt>
                <c:pt idx="16">
                  <c:v>13.838976389999999</c:v>
                </c:pt>
                <c:pt idx="17">
                  <c:v>14.34129693</c:v>
                </c:pt>
                <c:pt idx="18">
                  <c:v>14.79335114</c:v>
                </c:pt>
                <c:pt idx="19">
                  <c:v>15.211903980000001</c:v>
                </c:pt>
                <c:pt idx="20">
                  <c:v>15.680637470000001</c:v>
                </c:pt>
                <c:pt idx="21">
                  <c:v>16.132748800000002</c:v>
                </c:pt>
                <c:pt idx="22">
                  <c:v>16.517800279999999</c:v>
                </c:pt>
                <c:pt idx="23">
                  <c:v>16.953060959999998</c:v>
                </c:pt>
                <c:pt idx="24">
                  <c:v>17.354848839999999</c:v>
                </c:pt>
                <c:pt idx="25">
                  <c:v>17.873791539999999</c:v>
                </c:pt>
                <c:pt idx="26">
                  <c:v>18.35926143</c:v>
                </c:pt>
                <c:pt idx="27">
                  <c:v>18.811258509999998</c:v>
                </c:pt>
                <c:pt idx="28">
                  <c:v>19.263255600000001</c:v>
                </c:pt>
                <c:pt idx="29">
                  <c:v>19.84908678</c:v>
                </c:pt>
              </c:numCache>
            </c:numRef>
          </c:xVal>
          <c:yVal>
            <c:numRef>
              <c:f>Sheet1!$L$2:$L$31</c:f>
              <c:numCache>
                <c:formatCode>General</c:formatCode>
                <c:ptCount val="30"/>
                <c:pt idx="0">
                  <c:v>4</c:v>
                </c:pt>
                <c:pt idx="1">
                  <c:v>3.7030716720000001</c:v>
                </c:pt>
                <c:pt idx="2">
                  <c:v>3.4061433449999998</c:v>
                </c:pt>
                <c:pt idx="3">
                  <c:v>3.0784982940000001</c:v>
                </c:pt>
                <c:pt idx="4">
                  <c:v>2.863481229</c:v>
                </c:pt>
                <c:pt idx="5">
                  <c:v>2.61774744</c:v>
                </c:pt>
                <c:pt idx="6">
                  <c:v>2.351535836</c:v>
                </c:pt>
                <c:pt idx="7">
                  <c:v>2.136518771</c:v>
                </c:pt>
                <c:pt idx="8">
                  <c:v>1.9778157000000001</c:v>
                </c:pt>
                <c:pt idx="9">
                  <c:v>1.8395904439999999</c:v>
                </c:pt>
                <c:pt idx="10">
                  <c:v>1.747440273</c:v>
                </c:pt>
                <c:pt idx="11">
                  <c:v>1.645051195</c:v>
                </c:pt>
                <c:pt idx="12">
                  <c:v>1.5733788399999999</c:v>
                </c:pt>
                <c:pt idx="13">
                  <c:v>1.517064846</c:v>
                </c:pt>
                <c:pt idx="14">
                  <c:v>1.460750853</c:v>
                </c:pt>
                <c:pt idx="15">
                  <c:v>1.409556314</c:v>
                </c:pt>
                <c:pt idx="16">
                  <c:v>1.3737201370000001</c:v>
                </c:pt>
                <c:pt idx="17">
                  <c:v>1.3327645050000001</c:v>
                </c:pt>
                <c:pt idx="18">
                  <c:v>1.302047782</c:v>
                </c:pt>
                <c:pt idx="19">
                  <c:v>1.276450512</c:v>
                </c:pt>
                <c:pt idx="20">
                  <c:v>1.2559726959999999</c:v>
                </c:pt>
                <c:pt idx="21">
                  <c:v>1.2150170650000001</c:v>
                </c:pt>
                <c:pt idx="22">
                  <c:v>1.194539249</c:v>
                </c:pt>
                <c:pt idx="23">
                  <c:v>1.1740614330000001</c:v>
                </c:pt>
                <c:pt idx="24">
                  <c:v>1.1535836180000001</c:v>
                </c:pt>
                <c:pt idx="25">
                  <c:v>1.133105802</c:v>
                </c:pt>
                <c:pt idx="26">
                  <c:v>1.1126279859999999</c:v>
                </c:pt>
                <c:pt idx="27">
                  <c:v>1.0921501709999999</c:v>
                </c:pt>
                <c:pt idx="28">
                  <c:v>1.071672355</c:v>
                </c:pt>
                <c:pt idx="29">
                  <c:v>1.061433447</c:v>
                </c:pt>
              </c:numCache>
            </c:numRef>
          </c:yVal>
          <c:smooth val="0"/>
          <c:extLst>
            <c:ext xmlns:c16="http://schemas.microsoft.com/office/drawing/2014/chart" uri="{C3380CC4-5D6E-409C-BE32-E72D297353CC}">
              <c16:uniqueId val="{00000003-3F50-4ED2-8880-AA32B3B0D7DB}"/>
            </c:ext>
          </c:extLst>
        </c:ser>
        <c:dLbls>
          <c:showLegendKey val="0"/>
          <c:showVal val="0"/>
          <c:showCatName val="0"/>
          <c:showSerName val="0"/>
          <c:showPercent val="0"/>
          <c:showBubbleSize val="0"/>
        </c:dLbls>
        <c:axId val="476165968"/>
        <c:axId val="782620744"/>
      </c:scatterChart>
      <c:valAx>
        <c:axId val="476165968"/>
        <c:scaling>
          <c:orientation val="minMax"/>
          <c:max val="20"/>
          <c:min val="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ZA"/>
                  <a:t>Dimensionless Position</a:t>
                </a:r>
              </a:p>
            </c:rich>
          </c:tx>
          <c:layout>
            <c:manualLayout>
              <c:xMode val="edge"/>
              <c:yMode val="edge"/>
              <c:x val="0.16268706506773814"/>
              <c:y val="0.784030050818722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82620744"/>
        <c:crosses val="autoZero"/>
        <c:crossBetween val="midCat"/>
        <c:majorUnit val="3"/>
      </c:valAx>
      <c:valAx>
        <c:axId val="782620744"/>
        <c:scaling>
          <c:orientation val="minMax"/>
          <c:max val="4"/>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ZA"/>
                  <a:t>Heat Transfer Coefficient (kW/m</a:t>
                </a:r>
                <a:r>
                  <a:rPr lang="en-ZA" baseline="30000"/>
                  <a:t>2</a:t>
                </a:r>
                <a:r>
                  <a:rPr lang="en-ZA"/>
                  <a:t>K)</a:t>
                </a:r>
              </a:p>
            </c:rich>
          </c:tx>
          <c:layout>
            <c:manualLayout>
              <c:xMode val="edge"/>
              <c:yMode val="edge"/>
              <c:x val="1.6338686665751443E-4"/>
              <c:y val="0.107855843297893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76165968"/>
        <c:crosses val="autoZero"/>
        <c:crossBetween val="midCat"/>
      </c:valAx>
      <c:spPr>
        <a:noFill/>
        <a:ln>
          <a:noFill/>
        </a:ln>
        <a:effectLst/>
      </c:spPr>
    </c:plotArea>
    <c:legend>
      <c:legendPos val="r"/>
      <c:layout>
        <c:manualLayout>
          <c:xMode val="edge"/>
          <c:yMode val="edge"/>
          <c:x val="6.7012241536368977E-2"/>
          <c:y val="0.8932460485610626"/>
          <c:w val="0.83578754715882364"/>
          <c:h val="0.103336675638868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11835594560123"/>
          <c:y val="4.7044986768597474E-2"/>
          <c:w val="0.73376418688784817"/>
          <c:h val="0.7846029537398681"/>
        </c:manualLayout>
      </c:layout>
      <c:scatterChart>
        <c:scatterStyle val="smoothMarker"/>
        <c:varyColors val="0"/>
        <c:ser>
          <c:idx val="0"/>
          <c:order val="0"/>
          <c:tx>
            <c:v>θc = 30° BH</c:v>
          </c:tx>
          <c:spPr>
            <a:ln w="19050" cap="rnd">
              <a:solidFill>
                <a:schemeClr val="accent1"/>
              </a:solidFill>
              <a:round/>
            </a:ln>
            <a:effectLst/>
          </c:spPr>
          <c:marker>
            <c:symbol val="x"/>
            <c:size val="4"/>
            <c:spPr>
              <a:noFill/>
              <a:ln w="9525">
                <a:solidFill>
                  <a:schemeClr val="accent1"/>
                </a:solidFill>
              </a:ln>
              <a:effectLst/>
            </c:spPr>
          </c:marker>
          <c:xVal>
            <c:numRef>
              <c:f>Sheet3!$A$4:$A$73</c:f>
              <c:numCache>
                <c:formatCode>General</c:formatCode>
                <c:ptCount val="70"/>
                <c:pt idx="0">
                  <c:v>0</c:v>
                </c:pt>
                <c:pt idx="1">
                  <c:v>9.4523103395985103E-4</c:v>
                </c:pt>
                <c:pt idx="2">
                  <c:v>1.94398775208484E-3</c:v>
                </c:pt>
                <c:pt idx="3">
                  <c:v>2.9439153268460199E-3</c:v>
                </c:pt>
                <c:pt idx="4">
                  <c:v>3.9415638621424698E-3</c:v>
                </c:pt>
                <c:pt idx="5">
                  <c:v>4.9374673005656601E-3</c:v>
                </c:pt>
                <c:pt idx="6">
                  <c:v>5.9352180083444301E-3</c:v>
                </c:pt>
                <c:pt idx="7">
                  <c:v>6.9302494581724603E-3</c:v>
                </c:pt>
                <c:pt idx="8">
                  <c:v>7.9218578797355093E-3</c:v>
                </c:pt>
                <c:pt idx="9">
                  <c:v>8.91215685873562E-3</c:v>
                </c:pt>
                <c:pt idx="10">
                  <c:v>9.8994881440502905E-3</c:v>
                </c:pt>
                <c:pt idx="11">
                  <c:v>1.08859525693561E-2</c:v>
                </c:pt>
                <c:pt idx="12">
                  <c:v>1.1872916407111699E-2</c:v>
                </c:pt>
                <c:pt idx="13">
                  <c:v>1.2867954944391399E-2</c:v>
                </c:pt>
                <c:pt idx="14">
                  <c:v>1.3843565878611699E-2</c:v>
                </c:pt>
                <c:pt idx="15">
                  <c:v>1.4822489257763E-2</c:v>
                </c:pt>
                <c:pt idx="16">
                  <c:v>1.57810689778798E-2</c:v>
                </c:pt>
                <c:pt idx="17">
                  <c:v>1.6746996025787501E-2</c:v>
                </c:pt>
                <c:pt idx="18">
                  <c:v>1.77079096496724E-2</c:v>
                </c:pt>
                <c:pt idx="19">
                  <c:v>1.86845121127951E-2</c:v>
                </c:pt>
                <c:pt idx="20">
                  <c:v>1.9638371598243599E-2</c:v>
                </c:pt>
                <c:pt idx="21">
                  <c:v>2.05903786853667E-2</c:v>
                </c:pt>
                <c:pt idx="22">
                  <c:v>2.1544180205241899E-2</c:v>
                </c:pt>
                <c:pt idx="23">
                  <c:v>2.2444893385617899E-2</c:v>
                </c:pt>
                <c:pt idx="24">
                  <c:v>2.3334993978926501E-2</c:v>
                </c:pt>
                <c:pt idx="25">
                  <c:v>2.41843231161557E-2</c:v>
                </c:pt>
                <c:pt idx="26">
                  <c:v>2.5128592340256901E-2</c:v>
                </c:pt>
                <c:pt idx="27">
                  <c:v>2.6068306218553199E-2</c:v>
                </c:pt>
                <c:pt idx="28">
                  <c:v>2.7026217074094E-2</c:v>
                </c:pt>
                <c:pt idx="29">
                  <c:v>2.79768896295697E-2</c:v>
                </c:pt>
                <c:pt idx="30">
                  <c:v>2.89037588108336E-2</c:v>
                </c:pt>
                <c:pt idx="31">
                  <c:v>2.9869302562221998E-2</c:v>
                </c:pt>
                <c:pt idx="32">
                  <c:v>3.0805702788223501E-2</c:v>
                </c:pt>
                <c:pt idx="33">
                  <c:v>3.1758566838185301E-2</c:v>
                </c:pt>
                <c:pt idx="34">
                  <c:v>3.2725478310646899E-2</c:v>
                </c:pt>
                <c:pt idx="35">
                  <c:v>3.3670700709874102E-2</c:v>
                </c:pt>
                <c:pt idx="36">
                  <c:v>3.4634840308328502E-2</c:v>
                </c:pt>
                <c:pt idx="37">
                  <c:v>3.5584359160510497E-2</c:v>
                </c:pt>
                <c:pt idx="38">
                  <c:v>3.6540254933608601E-2</c:v>
                </c:pt>
                <c:pt idx="39">
                  <c:v>3.7500557475023302E-2</c:v>
                </c:pt>
                <c:pt idx="40">
                  <c:v>3.8463925713147801E-2</c:v>
                </c:pt>
                <c:pt idx="41">
                  <c:v>3.94262481503002E-2</c:v>
                </c:pt>
                <c:pt idx="42">
                  <c:v>4.0388211164490102E-2</c:v>
                </c:pt>
                <c:pt idx="43">
                  <c:v>4.1349061839934503E-2</c:v>
                </c:pt>
                <c:pt idx="44">
                  <c:v>4.2312470635535102E-2</c:v>
                </c:pt>
                <c:pt idx="45">
                  <c:v>4.3279144696745202E-2</c:v>
                </c:pt>
                <c:pt idx="46">
                  <c:v>4.4223893840864302E-2</c:v>
                </c:pt>
                <c:pt idx="47">
                  <c:v>4.5158154158471103E-2</c:v>
                </c:pt>
                <c:pt idx="48">
                  <c:v>4.6074509037296998E-2</c:v>
                </c:pt>
                <c:pt idx="49">
                  <c:v>4.6990851582928102E-2</c:v>
                </c:pt>
                <c:pt idx="50">
                  <c:v>4.7914059266402603E-2</c:v>
                </c:pt>
                <c:pt idx="51">
                  <c:v>4.88271372577452E-2</c:v>
                </c:pt>
                <c:pt idx="52">
                  <c:v>4.9765657380010701E-2</c:v>
                </c:pt>
                <c:pt idx="53">
                  <c:v>5.0696676112987803E-2</c:v>
                </c:pt>
                <c:pt idx="54">
                  <c:v>5.1643288748964303E-2</c:v>
                </c:pt>
                <c:pt idx="55">
                  <c:v>5.25829070264704E-2</c:v>
                </c:pt>
                <c:pt idx="56">
                  <c:v>5.3500722991249798E-2</c:v>
                </c:pt>
                <c:pt idx="57">
                  <c:v>5.4432886985474299E-2</c:v>
                </c:pt>
                <c:pt idx="58">
                  <c:v>5.5394276604975499E-2</c:v>
                </c:pt>
                <c:pt idx="59">
                  <c:v>5.63373319828352E-2</c:v>
                </c:pt>
                <c:pt idx="60">
                  <c:v>5.7298600840674202E-2</c:v>
                </c:pt>
                <c:pt idx="61">
                  <c:v>5.82310878560078E-2</c:v>
                </c:pt>
                <c:pt idx="62">
                  <c:v>5.9173023076587297E-2</c:v>
                </c:pt>
                <c:pt idx="63">
                  <c:v>6.0111267367449601E-2</c:v>
                </c:pt>
                <c:pt idx="64">
                  <c:v>6.1063253601824803E-2</c:v>
                </c:pt>
                <c:pt idx="65">
                  <c:v>6.2011801387694597E-2</c:v>
                </c:pt>
                <c:pt idx="66">
                  <c:v>6.2967310032990498E-2</c:v>
                </c:pt>
                <c:pt idx="67">
                  <c:v>6.3920435409439896E-2</c:v>
                </c:pt>
                <c:pt idx="68">
                  <c:v>6.4868422402925993E-2</c:v>
                </c:pt>
                <c:pt idx="69">
                  <c:v>6.4868422402925993E-2</c:v>
                </c:pt>
              </c:numCache>
            </c:numRef>
          </c:xVal>
          <c:yVal>
            <c:numRef>
              <c:f>Sheet3!$E$4:$E$73</c:f>
              <c:numCache>
                <c:formatCode>General</c:formatCode>
                <c:ptCount val="70"/>
                <c:pt idx="0">
                  <c:v>583.59570823716126</c:v>
                </c:pt>
                <c:pt idx="1">
                  <c:v>574.8874226704545</c:v>
                </c:pt>
                <c:pt idx="2">
                  <c:v>567.68928321848</c:v>
                </c:pt>
                <c:pt idx="3">
                  <c:v>569.66099474202861</c:v>
                </c:pt>
                <c:pt idx="4">
                  <c:v>570.17093724698566</c:v>
                </c:pt>
                <c:pt idx="5">
                  <c:v>567.05029509297265</c:v>
                </c:pt>
                <c:pt idx="6">
                  <c:v>567.72409063374448</c:v>
                </c:pt>
                <c:pt idx="7">
                  <c:v>567.66511391335689</c:v>
                </c:pt>
                <c:pt idx="8">
                  <c:v>568.12597398096557</c:v>
                </c:pt>
                <c:pt idx="9">
                  <c:v>566.83108547019094</c:v>
                </c:pt>
                <c:pt idx="10">
                  <c:v>565.63901370656424</c:v>
                </c:pt>
                <c:pt idx="11">
                  <c:v>568.86445552845146</c:v>
                </c:pt>
                <c:pt idx="12">
                  <c:v>567.98044329737593</c:v>
                </c:pt>
                <c:pt idx="13">
                  <c:v>565.20965038956945</c:v>
                </c:pt>
                <c:pt idx="14">
                  <c:v>567.18923701703761</c:v>
                </c:pt>
                <c:pt idx="15">
                  <c:v>564.08896811204977</c:v>
                </c:pt>
                <c:pt idx="16">
                  <c:v>563.00790350494844</c:v>
                </c:pt>
                <c:pt idx="17">
                  <c:v>562.96257931439027</c:v>
                </c:pt>
                <c:pt idx="18">
                  <c:v>564.25193171648664</c:v>
                </c:pt>
                <c:pt idx="19">
                  <c:v>562.80416047347592</c:v>
                </c:pt>
                <c:pt idx="20">
                  <c:v>564.66517331550506</c:v>
                </c:pt>
                <c:pt idx="21">
                  <c:v>562.87068552583617</c:v>
                </c:pt>
                <c:pt idx="22">
                  <c:v>564.51121232169839</c:v>
                </c:pt>
                <c:pt idx="23">
                  <c:v>563.76681927834363</c:v>
                </c:pt>
                <c:pt idx="24">
                  <c:v>564.34841742594961</c:v>
                </c:pt>
                <c:pt idx="25">
                  <c:v>562.7297344140735</c:v>
                </c:pt>
                <c:pt idx="26">
                  <c:v>566.12703437749781</c:v>
                </c:pt>
                <c:pt idx="27">
                  <c:v>565.2134839589587</c:v>
                </c:pt>
                <c:pt idx="28">
                  <c:v>564.72767419731019</c:v>
                </c:pt>
                <c:pt idx="29">
                  <c:v>566.18344796660824</c:v>
                </c:pt>
                <c:pt idx="30">
                  <c:v>567.20628782202436</c:v>
                </c:pt>
                <c:pt idx="31">
                  <c:v>568.51840692046051</c:v>
                </c:pt>
                <c:pt idx="32">
                  <c:v>569.13835867326975</c:v>
                </c:pt>
                <c:pt idx="33">
                  <c:v>568.32648310478965</c:v>
                </c:pt>
                <c:pt idx="34">
                  <c:v>568.54911383092292</c:v>
                </c:pt>
                <c:pt idx="35">
                  <c:v>570.83034123096058</c:v>
                </c:pt>
                <c:pt idx="36">
                  <c:v>570.20637479322897</c:v>
                </c:pt>
                <c:pt idx="37">
                  <c:v>573.12896318678031</c:v>
                </c:pt>
                <c:pt idx="38">
                  <c:v>574.80084587692443</c:v>
                </c:pt>
                <c:pt idx="39">
                  <c:v>575.47995027853221</c:v>
                </c:pt>
                <c:pt idx="40">
                  <c:v>574.69546887104434</c:v>
                </c:pt>
                <c:pt idx="41">
                  <c:v>572.6878301545338</c:v>
                </c:pt>
                <c:pt idx="42">
                  <c:v>573.35438690641911</c:v>
                </c:pt>
                <c:pt idx="43">
                  <c:v>569.63990213586419</c:v>
                </c:pt>
                <c:pt idx="44">
                  <c:v>567.4718335355418</c:v>
                </c:pt>
                <c:pt idx="45">
                  <c:v>565.46405655997637</c:v>
                </c:pt>
                <c:pt idx="46">
                  <c:v>566.13697004625749</c:v>
                </c:pt>
                <c:pt idx="47">
                  <c:v>564.94621712012963</c:v>
                </c:pt>
                <c:pt idx="48">
                  <c:v>560.44669843652127</c:v>
                </c:pt>
                <c:pt idx="49">
                  <c:v>559.31477228617598</c:v>
                </c:pt>
                <c:pt idx="50">
                  <c:v>555.88723493906912</c:v>
                </c:pt>
                <c:pt idx="51">
                  <c:v>552.67794571818229</c:v>
                </c:pt>
                <c:pt idx="52">
                  <c:v>550.33592504864919</c:v>
                </c:pt>
                <c:pt idx="53">
                  <c:v>546.87811891427134</c:v>
                </c:pt>
                <c:pt idx="54">
                  <c:v>540.97858698556934</c:v>
                </c:pt>
                <c:pt idx="55">
                  <c:v>539.37868968734915</c:v>
                </c:pt>
                <c:pt idx="56">
                  <c:v>541.09245484448172</c:v>
                </c:pt>
                <c:pt idx="57">
                  <c:v>536.0179973402785</c:v>
                </c:pt>
                <c:pt idx="58">
                  <c:v>535.50993129943106</c:v>
                </c:pt>
                <c:pt idx="59">
                  <c:v>529.7137638705542</c:v>
                </c:pt>
                <c:pt idx="60">
                  <c:v>528.46162179586997</c:v>
                </c:pt>
                <c:pt idx="61">
                  <c:v>526.93118963673794</c:v>
                </c:pt>
                <c:pt idx="62">
                  <c:v>523.78864709058917</c:v>
                </c:pt>
                <c:pt idx="63">
                  <c:v>522.28321329524124</c:v>
                </c:pt>
                <c:pt idx="64">
                  <c:v>519.73431181979697</c:v>
                </c:pt>
                <c:pt idx="65">
                  <c:v>518.09605915413533</c:v>
                </c:pt>
                <c:pt idx="66">
                  <c:v>516.73257590672335</c:v>
                </c:pt>
                <c:pt idx="67">
                  <c:v>516.8920315924405</c:v>
                </c:pt>
                <c:pt idx="68">
                  <c:v>515.31516675598664</c:v>
                </c:pt>
                <c:pt idx="69">
                  <c:v>515.31516675598664</c:v>
                </c:pt>
              </c:numCache>
            </c:numRef>
          </c:yVal>
          <c:smooth val="1"/>
          <c:extLst>
            <c:ext xmlns:c16="http://schemas.microsoft.com/office/drawing/2014/chart" uri="{C3380CC4-5D6E-409C-BE32-E72D297353CC}">
              <c16:uniqueId val="{00000000-2A63-4382-9BB7-7E4CC9D392C6}"/>
            </c:ext>
          </c:extLst>
        </c:ser>
        <c:ser>
          <c:idx val="1"/>
          <c:order val="1"/>
          <c:tx>
            <c:v>θc = 45° BH</c:v>
          </c:tx>
          <c:spPr>
            <a:ln w="19050" cap="rnd">
              <a:solidFill>
                <a:srgbClr val="FF0000"/>
              </a:solidFill>
              <a:round/>
            </a:ln>
            <a:effectLst/>
          </c:spPr>
          <c:marker>
            <c:symbol val="triangle"/>
            <c:size val="4"/>
            <c:spPr>
              <a:solidFill>
                <a:srgbClr val="FF0000"/>
              </a:solidFill>
              <a:ln w="9525">
                <a:solidFill>
                  <a:srgbClr val="FF0000"/>
                </a:solidFill>
              </a:ln>
              <a:effectLst/>
            </c:spPr>
          </c:marker>
          <c:xVal>
            <c:numRef>
              <c:f>Sheet3!$F$4:$F$73</c:f>
              <c:numCache>
                <c:formatCode>General</c:formatCode>
                <c:ptCount val="70"/>
                <c:pt idx="0">
                  <c:v>0</c:v>
                </c:pt>
                <c:pt idx="1">
                  <c:v>9.4867894267705003E-4</c:v>
                </c:pt>
                <c:pt idx="2">
                  <c:v>1.94867894267697E-3</c:v>
                </c:pt>
                <c:pt idx="3">
                  <c:v>2.9453930803239798E-3</c:v>
                </c:pt>
                <c:pt idx="4">
                  <c:v>3.9410157182861302E-3</c:v>
                </c:pt>
                <c:pt idx="5">
                  <c:v>4.9378771667991503E-3</c:v>
                </c:pt>
                <c:pt idx="6">
                  <c:v>5.9332066486538996E-3</c:v>
                </c:pt>
                <c:pt idx="7">
                  <c:v>6.92853403375696E-3</c:v>
                </c:pt>
                <c:pt idx="8">
                  <c:v>7.9229567248290198E-3</c:v>
                </c:pt>
                <c:pt idx="9">
                  <c:v>8.9185114031671495E-3</c:v>
                </c:pt>
                <c:pt idx="10">
                  <c:v>9.9152650163252497E-3</c:v>
                </c:pt>
                <c:pt idx="11">
                  <c:v>1.09093983517594E-2</c:v>
                </c:pt>
                <c:pt idx="12">
                  <c:v>1.18991141559065E-2</c:v>
                </c:pt>
                <c:pt idx="13">
                  <c:v>1.28885580208344E-2</c:v>
                </c:pt>
                <c:pt idx="14">
                  <c:v>1.38772447906963E-2</c:v>
                </c:pt>
                <c:pt idx="15">
                  <c:v>1.48642355783478E-2</c:v>
                </c:pt>
                <c:pt idx="16">
                  <c:v>1.5853312334274401E-2</c:v>
                </c:pt>
                <c:pt idx="17">
                  <c:v>1.6843549004802501E-2</c:v>
                </c:pt>
                <c:pt idx="18">
                  <c:v>1.7827412429673801E-2</c:v>
                </c:pt>
                <c:pt idx="19">
                  <c:v>1.8814006149977199E-2</c:v>
                </c:pt>
                <c:pt idx="20">
                  <c:v>1.9788492949291601E-2</c:v>
                </c:pt>
                <c:pt idx="21">
                  <c:v>2.0763066680102599E-2</c:v>
                </c:pt>
                <c:pt idx="22">
                  <c:v>2.1747628411470599E-2</c:v>
                </c:pt>
                <c:pt idx="23">
                  <c:v>2.2724576108266399E-2</c:v>
                </c:pt>
                <c:pt idx="24">
                  <c:v>2.3700034577573598E-2</c:v>
                </c:pt>
                <c:pt idx="25">
                  <c:v>2.4670641620505598E-2</c:v>
                </c:pt>
                <c:pt idx="26">
                  <c:v>2.5644972262154501E-2</c:v>
                </c:pt>
                <c:pt idx="27">
                  <c:v>2.66140944144529E-2</c:v>
                </c:pt>
                <c:pt idx="28">
                  <c:v>2.7575422103511899E-2</c:v>
                </c:pt>
                <c:pt idx="29">
                  <c:v>2.8537667355484402E-2</c:v>
                </c:pt>
                <c:pt idx="30">
                  <c:v>2.9495188329207701E-2</c:v>
                </c:pt>
                <c:pt idx="31">
                  <c:v>3.0449755126082799E-2</c:v>
                </c:pt>
                <c:pt idx="32">
                  <c:v>3.14031363913439E-2</c:v>
                </c:pt>
                <c:pt idx="33">
                  <c:v>3.2348376578791901E-2</c:v>
                </c:pt>
                <c:pt idx="34">
                  <c:v>3.3299320762931899E-2</c:v>
                </c:pt>
                <c:pt idx="35">
                  <c:v>3.4233469290640799E-2</c:v>
                </c:pt>
                <c:pt idx="36">
                  <c:v>3.51697019188573E-2</c:v>
                </c:pt>
                <c:pt idx="37">
                  <c:v>3.6109241426407201E-2</c:v>
                </c:pt>
                <c:pt idx="38">
                  <c:v>3.7053065406054797E-2</c:v>
                </c:pt>
                <c:pt idx="39">
                  <c:v>3.7996067552587401E-2</c:v>
                </c:pt>
                <c:pt idx="40">
                  <c:v>3.8933654351175899E-2</c:v>
                </c:pt>
                <c:pt idx="41">
                  <c:v>3.9874550230268098E-2</c:v>
                </c:pt>
                <c:pt idx="42">
                  <c:v>4.0810584674727902E-2</c:v>
                </c:pt>
                <c:pt idx="43">
                  <c:v>4.1750593559454999E-2</c:v>
                </c:pt>
                <c:pt idx="44">
                  <c:v>4.2688015349490099E-2</c:v>
                </c:pt>
                <c:pt idx="45">
                  <c:v>4.3628245305710099E-2</c:v>
                </c:pt>
                <c:pt idx="46">
                  <c:v>4.4562348871766203E-2</c:v>
                </c:pt>
                <c:pt idx="47">
                  <c:v>4.5504418265783199E-2</c:v>
                </c:pt>
                <c:pt idx="48">
                  <c:v>4.6429816279947002E-2</c:v>
                </c:pt>
                <c:pt idx="49">
                  <c:v>4.73619862535095E-2</c:v>
                </c:pt>
                <c:pt idx="50">
                  <c:v>4.8288264092099797E-2</c:v>
                </c:pt>
                <c:pt idx="51">
                  <c:v>4.9208370580950303E-2</c:v>
                </c:pt>
                <c:pt idx="52">
                  <c:v>5.0142236412163303E-2</c:v>
                </c:pt>
                <c:pt idx="53">
                  <c:v>5.10643475222268E-2</c:v>
                </c:pt>
                <c:pt idx="54">
                  <c:v>5.1982326755740001E-2</c:v>
                </c:pt>
                <c:pt idx="55">
                  <c:v>5.2900767114034797E-2</c:v>
                </c:pt>
                <c:pt idx="56">
                  <c:v>5.3833348422191202E-2</c:v>
                </c:pt>
                <c:pt idx="57">
                  <c:v>5.4763304816175098E-2</c:v>
                </c:pt>
                <c:pt idx="58">
                  <c:v>5.5691745275296099E-2</c:v>
                </c:pt>
                <c:pt idx="59">
                  <c:v>5.6615008958387197E-2</c:v>
                </c:pt>
                <c:pt idx="60">
                  <c:v>5.7544373810910002E-2</c:v>
                </c:pt>
                <c:pt idx="61">
                  <c:v>5.8475970309934899E-2</c:v>
                </c:pt>
                <c:pt idx="62">
                  <c:v>5.9400225464362397E-2</c:v>
                </c:pt>
                <c:pt idx="63">
                  <c:v>6.0335842644026298E-2</c:v>
                </c:pt>
                <c:pt idx="64">
                  <c:v>6.1270635583095499E-2</c:v>
                </c:pt>
                <c:pt idx="65">
                  <c:v>6.2206540186154499E-2</c:v>
                </c:pt>
                <c:pt idx="66">
                  <c:v>6.3131891179010205E-2</c:v>
                </c:pt>
                <c:pt idx="67">
                  <c:v>6.4064811261431098E-2</c:v>
                </c:pt>
                <c:pt idx="68">
                  <c:v>6.5000000000000002E-2</c:v>
                </c:pt>
                <c:pt idx="69">
                  <c:v>6.5000000000000002E-2</c:v>
                </c:pt>
              </c:numCache>
            </c:numRef>
          </c:xVal>
          <c:yVal>
            <c:numRef>
              <c:f>Sheet3!$J$4:$J$73</c:f>
              <c:numCache>
                <c:formatCode>General</c:formatCode>
                <c:ptCount val="70"/>
                <c:pt idx="0">
                  <c:v>583.59570823716126</c:v>
                </c:pt>
                <c:pt idx="1">
                  <c:v>562.42178822007486</c:v>
                </c:pt>
                <c:pt idx="2">
                  <c:v>558.7397513161111</c:v>
                </c:pt>
                <c:pt idx="3">
                  <c:v>553.23320549958078</c:v>
                </c:pt>
                <c:pt idx="4">
                  <c:v>553.87025146263227</c:v>
                </c:pt>
                <c:pt idx="5">
                  <c:v>552.27229675136857</c:v>
                </c:pt>
                <c:pt idx="6">
                  <c:v>551.72961717688781</c:v>
                </c:pt>
                <c:pt idx="7">
                  <c:v>551.77254170158824</c:v>
                </c:pt>
                <c:pt idx="8">
                  <c:v>550.43498124392704</c:v>
                </c:pt>
                <c:pt idx="9">
                  <c:v>550.31563353161107</c:v>
                </c:pt>
                <c:pt idx="10">
                  <c:v>548.6917268810098</c:v>
                </c:pt>
                <c:pt idx="11">
                  <c:v>546.94093202016359</c:v>
                </c:pt>
                <c:pt idx="12">
                  <c:v>547.7042156245767</c:v>
                </c:pt>
                <c:pt idx="13">
                  <c:v>546.58189545855998</c:v>
                </c:pt>
                <c:pt idx="14">
                  <c:v>543.31762783177146</c:v>
                </c:pt>
                <c:pt idx="15">
                  <c:v>544.12588896567058</c:v>
                </c:pt>
                <c:pt idx="16">
                  <c:v>543.14912430782374</c:v>
                </c:pt>
                <c:pt idx="17">
                  <c:v>543.30611550796561</c:v>
                </c:pt>
                <c:pt idx="18">
                  <c:v>544.29262913478635</c:v>
                </c:pt>
                <c:pt idx="19">
                  <c:v>540.58670956762762</c:v>
                </c:pt>
                <c:pt idx="20">
                  <c:v>542.36199734567947</c:v>
                </c:pt>
                <c:pt idx="21">
                  <c:v>541.10972947760126</c:v>
                </c:pt>
                <c:pt idx="22">
                  <c:v>540.07169991888009</c:v>
                </c:pt>
                <c:pt idx="23">
                  <c:v>538.49513227325031</c:v>
                </c:pt>
                <c:pt idx="24">
                  <c:v>537.06760016176395</c:v>
                </c:pt>
                <c:pt idx="25">
                  <c:v>536.18785448719427</c:v>
                </c:pt>
                <c:pt idx="26">
                  <c:v>537.43561521329616</c:v>
                </c:pt>
                <c:pt idx="27">
                  <c:v>536.16916780647171</c:v>
                </c:pt>
                <c:pt idx="28">
                  <c:v>536.62895059525488</c:v>
                </c:pt>
                <c:pt idx="29">
                  <c:v>537.73819785646663</c:v>
                </c:pt>
                <c:pt idx="30">
                  <c:v>537.98294056095381</c:v>
                </c:pt>
                <c:pt idx="31">
                  <c:v>536.29971431314152</c:v>
                </c:pt>
                <c:pt idx="32">
                  <c:v>535.42649397377363</c:v>
                </c:pt>
                <c:pt idx="33">
                  <c:v>534.75335303721113</c:v>
                </c:pt>
                <c:pt idx="34">
                  <c:v>534.79138857514374</c:v>
                </c:pt>
                <c:pt idx="35">
                  <c:v>536.87787263216683</c:v>
                </c:pt>
                <c:pt idx="36">
                  <c:v>537.59712364034954</c:v>
                </c:pt>
                <c:pt idx="37">
                  <c:v>536.00219546499147</c:v>
                </c:pt>
                <c:pt idx="38">
                  <c:v>535.97317990207637</c:v>
                </c:pt>
                <c:pt idx="39">
                  <c:v>533.85409020318957</c:v>
                </c:pt>
                <c:pt idx="40">
                  <c:v>533.80080048767991</c:v>
                </c:pt>
                <c:pt idx="41">
                  <c:v>532.67877765135427</c:v>
                </c:pt>
                <c:pt idx="42">
                  <c:v>531.91178136723613</c:v>
                </c:pt>
                <c:pt idx="43">
                  <c:v>533.19683494358651</c:v>
                </c:pt>
                <c:pt idx="44">
                  <c:v>533.73982958754675</c:v>
                </c:pt>
                <c:pt idx="45">
                  <c:v>531.08747063750104</c:v>
                </c:pt>
                <c:pt idx="46">
                  <c:v>526.05719083355837</c:v>
                </c:pt>
                <c:pt idx="47">
                  <c:v>525.05152068046687</c:v>
                </c:pt>
                <c:pt idx="48">
                  <c:v>522.15967329513569</c:v>
                </c:pt>
                <c:pt idx="49">
                  <c:v>519.59091568026565</c:v>
                </c:pt>
                <c:pt idx="50">
                  <c:v>515.42114288453365</c:v>
                </c:pt>
                <c:pt idx="51">
                  <c:v>514.16234470369034</c:v>
                </c:pt>
                <c:pt idx="52">
                  <c:v>508.90455749476411</c:v>
                </c:pt>
                <c:pt idx="53">
                  <c:v>504.10670527451788</c:v>
                </c:pt>
                <c:pt idx="54">
                  <c:v>501.39890293919979</c:v>
                </c:pt>
                <c:pt idx="55">
                  <c:v>497.6659467099293</c:v>
                </c:pt>
                <c:pt idx="56">
                  <c:v>495.31260912355867</c:v>
                </c:pt>
                <c:pt idx="57">
                  <c:v>491.28967962508631</c:v>
                </c:pt>
                <c:pt idx="58">
                  <c:v>488.14681894243859</c:v>
                </c:pt>
                <c:pt idx="59">
                  <c:v>483.67079044382541</c:v>
                </c:pt>
                <c:pt idx="60">
                  <c:v>479.63355996018947</c:v>
                </c:pt>
                <c:pt idx="61">
                  <c:v>475.05238640190993</c:v>
                </c:pt>
                <c:pt idx="62">
                  <c:v>470.14928179995616</c:v>
                </c:pt>
                <c:pt idx="63">
                  <c:v>465.60852473335694</c:v>
                </c:pt>
                <c:pt idx="64">
                  <c:v>459.23993036085608</c:v>
                </c:pt>
                <c:pt idx="65">
                  <c:v>454.73437600894192</c:v>
                </c:pt>
                <c:pt idx="66">
                  <c:v>451.13731717660215</c:v>
                </c:pt>
                <c:pt idx="67">
                  <c:v>447.26919791214681</c:v>
                </c:pt>
                <c:pt idx="68">
                  <c:v>442.29000070766398</c:v>
                </c:pt>
                <c:pt idx="69">
                  <c:v>442.29000070766398</c:v>
                </c:pt>
              </c:numCache>
            </c:numRef>
          </c:yVal>
          <c:smooth val="1"/>
          <c:extLst>
            <c:ext xmlns:c16="http://schemas.microsoft.com/office/drawing/2014/chart" uri="{C3380CC4-5D6E-409C-BE32-E72D297353CC}">
              <c16:uniqueId val="{00000001-2A63-4382-9BB7-7E4CC9D392C6}"/>
            </c:ext>
          </c:extLst>
        </c:ser>
        <c:ser>
          <c:idx val="2"/>
          <c:order val="2"/>
          <c:tx>
            <c:v>θc = 60° BH</c:v>
          </c:tx>
          <c:spPr>
            <a:ln w="19050" cap="rnd">
              <a:solidFill>
                <a:schemeClr val="accent3"/>
              </a:solidFill>
              <a:round/>
            </a:ln>
            <a:effectLst/>
          </c:spPr>
          <c:marker>
            <c:symbol val="circle"/>
            <c:size val="3"/>
            <c:spPr>
              <a:solidFill>
                <a:schemeClr val="accent3"/>
              </a:solidFill>
              <a:ln w="9525">
                <a:solidFill>
                  <a:schemeClr val="accent3"/>
                </a:solidFill>
              </a:ln>
              <a:effectLst/>
            </c:spPr>
          </c:marker>
          <c:xVal>
            <c:numRef>
              <c:f>Sheet3!$K$4:$K$70</c:f>
              <c:numCache>
                <c:formatCode>General</c:formatCode>
                <c:ptCount val="67"/>
                <c:pt idx="0">
                  <c:v>0</c:v>
                </c:pt>
                <c:pt idx="1">
                  <c:v>9.4911913349990005E-4</c:v>
                </c:pt>
                <c:pt idx="2">
                  <c:v>1.9491191334998199E-3</c:v>
                </c:pt>
                <c:pt idx="3">
                  <c:v>2.9491191334999598E-3</c:v>
                </c:pt>
                <c:pt idx="4">
                  <c:v>3.9489985461450498E-3</c:v>
                </c:pt>
                <c:pt idx="5">
                  <c:v>4.9488755660634202E-3</c:v>
                </c:pt>
                <c:pt idx="6">
                  <c:v>5.9487601604155298E-3</c:v>
                </c:pt>
                <c:pt idx="7">
                  <c:v>6.9484939367468503E-3</c:v>
                </c:pt>
                <c:pt idx="8">
                  <c:v>7.9480996271403901E-3</c:v>
                </c:pt>
                <c:pt idx="9">
                  <c:v>8.9477022563120203E-3</c:v>
                </c:pt>
                <c:pt idx="10">
                  <c:v>9.9475870009413398E-3</c:v>
                </c:pt>
                <c:pt idx="11">
                  <c:v>1.0947495503819901E-2</c:v>
                </c:pt>
                <c:pt idx="12">
                  <c:v>1.1946330643996601E-2</c:v>
                </c:pt>
                <c:pt idx="13">
                  <c:v>1.29459005702413E-2</c:v>
                </c:pt>
                <c:pt idx="14">
                  <c:v>1.3944997682419399E-2</c:v>
                </c:pt>
                <c:pt idx="15">
                  <c:v>1.4944011801371599E-2</c:v>
                </c:pt>
                <c:pt idx="16">
                  <c:v>1.5943202961334599E-2</c:v>
                </c:pt>
                <c:pt idx="17">
                  <c:v>1.6941810974489002E-2</c:v>
                </c:pt>
                <c:pt idx="18">
                  <c:v>1.7940626805451498E-2</c:v>
                </c:pt>
                <c:pt idx="19">
                  <c:v>1.89388974024923E-2</c:v>
                </c:pt>
                <c:pt idx="20">
                  <c:v>1.99378458077226E-2</c:v>
                </c:pt>
                <c:pt idx="21">
                  <c:v>2.0936302093429001E-2</c:v>
                </c:pt>
                <c:pt idx="22">
                  <c:v>2.1934122238128299E-2</c:v>
                </c:pt>
                <c:pt idx="23">
                  <c:v>2.29320558296459E-2</c:v>
                </c:pt>
                <c:pt idx="24">
                  <c:v>2.39289578248837E-2</c:v>
                </c:pt>
                <c:pt idx="25">
                  <c:v>2.49270059976472E-2</c:v>
                </c:pt>
                <c:pt idx="26">
                  <c:v>2.59255236286734E-2</c:v>
                </c:pt>
                <c:pt idx="27">
                  <c:v>2.6922360614512201E-2</c:v>
                </c:pt>
                <c:pt idx="28">
                  <c:v>2.7920151602244099E-2</c:v>
                </c:pt>
                <c:pt idx="29">
                  <c:v>2.8917967741300499E-2</c:v>
                </c:pt>
                <c:pt idx="30">
                  <c:v>2.9915153749551001E-2</c:v>
                </c:pt>
                <c:pt idx="31">
                  <c:v>3.0911612328867601E-2</c:v>
                </c:pt>
                <c:pt idx="32">
                  <c:v>3.1906263305869702E-2</c:v>
                </c:pt>
                <c:pt idx="33">
                  <c:v>3.2901394169197601E-2</c:v>
                </c:pt>
                <c:pt idx="34">
                  <c:v>3.38911823163425E-2</c:v>
                </c:pt>
                <c:pt idx="35">
                  <c:v>3.4881123733488499E-2</c:v>
                </c:pt>
                <c:pt idx="36">
                  <c:v>3.58705774550526E-2</c:v>
                </c:pt>
                <c:pt idx="37">
                  <c:v>3.6860211950142899E-2</c:v>
                </c:pt>
                <c:pt idx="38">
                  <c:v>3.7849809929066398E-2</c:v>
                </c:pt>
                <c:pt idx="39">
                  <c:v>3.8839261604768603E-2</c:v>
                </c:pt>
                <c:pt idx="40">
                  <c:v>3.98289951677709E-2</c:v>
                </c:pt>
                <c:pt idx="41">
                  <c:v>4.0818854564706498E-2</c:v>
                </c:pt>
                <c:pt idx="42">
                  <c:v>4.18092369423749E-2</c:v>
                </c:pt>
                <c:pt idx="43">
                  <c:v>4.2803094641935602E-2</c:v>
                </c:pt>
                <c:pt idx="44">
                  <c:v>4.3794581706497901E-2</c:v>
                </c:pt>
                <c:pt idx="45">
                  <c:v>4.4786235204277602E-2</c:v>
                </c:pt>
                <c:pt idx="46">
                  <c:v>4.5777160299982703E-2</c:v>
                </c:pt>
                <c:pt idx="47">
                  <c:v>4.6766259021056897E-2</c:v>
                </c:pt>
                <c:pt idx="48">
                  <c:v>4.7759139542800998E-2</c:v>
                </c:pt>
                <c:pt idx="49">
                  <c:v>4.8749363364041599E-2</c:v>
                </c:pt>
                <c:pt idx="50">
                  <c:v>4.9740637364999701E-2</c:v>
                </c:pt>
                <c:pt idx="51">
                  <c:v>5.07294023673453E-2</c:v>
                </c:pt>
                <c:pt idx="52">
                  <c:v>5.1715010994268402E-2</c:v>
                </c:pt>
                <c:pt idx="53">
                  <c:v>5.2703380169599003E-2</c:v>
                </c:pt>
                <c:pt idx="54">
                  <c:v>5.3694384321493503E-2</c:v>
                </c:pt>
                <c:pt idx="55">
                  <c:v>5.4679093031493001E-2</c:v>
                </c:pt>
                <c:pt idx="56">
                  <c:v>5.56692969570372E-2</c:v>
                </c:pt>
                <c:pt idx="57">
                  <c:v>5.6654015875103297E-2</c:v>
                </c:pt>
                <c:pt idx="58">
                  <c:v>5.7636877155336198E-2</c:v>
                </c:pt>
                <c:pt idx="59">
                  <c:v>5.8612447259055497E-2</c:v>
                </c:pt>
                <c:pt idx="60">
                  <c:v>5.9601819835522998E-2</c:v>
                </c:pt>
                <c:pt idx="61">
                  <c:v>6.0586353318973898E-2</c:v>
                </c:pt>
                <c:pt idx="62">
                  <c:v>6.1569200372942397E-2</c:v>
                </c:pt>
                <c:pt idx="63">
                  <c:v>6.2558044613767197E-2</c:v>
                </c:pt>
                <c:pt idx="64">
                  <c:v>6.3549291487976098E-2</c:v>
                </c:pt>
                <c:pt idx="65">
                  <c:v>6.4537535396866894E-2</c:v>
                </c:pt>
                <c:pt idx="66">
                  <c:v>6.5000000000000002E-2</c:v>
                </c:pt>
              </c:numCache>
            </c:numRef>
          </c:xVal>
          <c:yVal>
            <c:numRef>
              <c:f>Sheet3!$O$4:$O$70</c:f>
              <c:numCache>
                <c:formatCode>General</c:formatCode>
                <c:ptCount val="67"/>
                <c:pt idx="0">
                  <c:v>583.59570823716126</c:v>
                </c:pt>
                <c:pt idx="1">
                  <c:v>556.24065863343787</c:v>
                </c:pt>
                <c:pt idx="2">
                  <c:v>548.84169704048088</c:v>
                </c:pt>
                <c:pt idx="3">
                  <c:v>546.61027835035145</c:v>
                </c:pt>
                <c:pt idx="4">
                  <c:v>543.54945403174986</c:v>
                </c:pt>
                <c:pt idx="5">
                  <c:v>542.14852375667704</c:v>
                </c:pt>
                <c:pt idx="6">
                  <c:v>541.25851264325763</c:v>
                </c:pt>
                <c:pt idx="7">
                  <c:v>539.30858482191491</c:v>
                </c:pt>
                <c:pt idx="8">
                  <c:v>538.45946746358629</c:v>
                </c:pt>
                <c:pt idx="9">
                  <c:v>534.49954006314567</c:v>
                </c:pt>
                <c:pt idx="10">
                  <c:v>534.32075809429159</c:v>
                </c:pt>
                <c:pt idx="11">
                  <c:v>534.10158505327252</c:v>
                </c:pt>
                <c:pt idx="12">
                  <c:v>532.38356106040112</c:v>
                </c:pt>
                <c:pt idx="13">
                  <c:v>530.08188174827251</c:v>
                </c:pt>
                <c:pt idx="14">
                  <c:v>528.4155459853622</c:v>
                </c:pt>
                <c:pt idx="15">
                  <c:v>527.22038866687058</c:v>
                </c:pt>
                <c:pt idx="16">
                  <c:v>526.4052783710066</c:v>
                </c:pt>
                <c:pt idx="17">
                  <c:v>523.18165599550389</c:v>
                </c:pt>
                <c:pt idx="18">
                  <c:v>523.85450046020617</c:v>
                </c:pt>
                <c:pt idx="19">
                  <c:v>524.14143013037472</c:v>
                </c:pt>
                <c:pt idx="20">
                  <c:v>517.69990075692874</c:v>
                </c:pt>
                <c:pt idx="21">
                  <c:v>519.62196462829252</c:v>
                </c:pt>
                <c:pt idx="22">
                  <c:v>515.8532005595963</c:v>
                </c:pt>
                <c:pt idx="23">
                  <c:v>516.61458330642506</c:v>
                </c:pt>
                <c:pt idx="24">
                  <c:v>513.72519606322066</c:v>
                </c:pt>
                <c:pt idx="25">
                  <c:v>512.91520485833144</c:v>
                </c:pt>
                <c:pt idx="26">
                  <c:v>514.03257527235974</c:v>
                </c:pt>
                <c:pt idx="27">
                  <c:v>511.14004163746705</c:v>
                </c:pt>
                <c:pt idx="28">
                  <c:v>508.42511253989812</c:v>
                </c:pt>
                <c:pt idx="29">
                  <c:v>508.81185816564113</c:v>
                </c:pt>
                <c:pt idx="30">
                  <c:v>506.3065544421313</c:v>
                </c:pt>
                <c:pt idx="31">
                  <c:v>508.77924017890655</c:v>
                </c:pt>
                <c:pt idx="32">
                  <c:v>508.92942115894425</c:v>
                </c:pt>
                <c:pt idx="33">
                  <c:v>507.82043469429192</c:v>
                </c:pt>
                <c:pt idx="34">
                  <c:v>506.86446545566531</c:v>
                </c:pt>
                <c:pt idx="35">
                  <c:v>507.84209767225434</c:v>
                </c:pt>
                <c:pt idx="36">
                  <c:v>505.41271749804463</c:v>
                </c:pt>
                <c:pt idx="37">
                  <c:v>501.92236264894507</c:v>
                </c:pt>
                <c:pt idx="38">
                  <c:v>502.14390339554632</c:v>
                </c:pt>
                <c:pt idx="39">
                  <c:v>501.29308551408297</c:v>
                </c:pt>
                <c:pt idx="40">
                  <c:v>498.23400955313838</c:v>
                </c:pt>
                <c:pt idx="41">
                  <c:v>498.82377354198752</c:v>
                </c:pt>
                <c:pt idx="42">
                  <c:v>498.17592883656431</c:v>
                </c:pt>
                <c:pt idx="43">
                  <c:v>498.52411934467989</c:v>
                </c:pt>
                <c:pt idx="44">
                  <c:v>496.14569219022013</c:v>
                </c:pt>
                <c:pt idx="45">
                  <c:v>496.14150749620131</c:v>
                </c:pt>
                <c:pt idx="46">
                  <c:v>493.53372118503336</c:v>
                </c:pt>
                <c:pt idx="47">
                  <c:v>490.44827462749157</c:v>
                </c:pt>
                <c:pt idx="48">
                  <c:v>489.53113197710252</c:v>
                </c:pt>
                <c:pt idx="49">
                  <c:v>484.97757706172342</c:v>
                </c:pt>
                <c:pt idx="50">
                  <c:v>482.70119589221173</c:v>
                </c:pt>
                <c:pt idx="51">
                  <c:v>478.95197644322485</c:v>
                </c:pt>
                <c:pt idx="52">
                  <c:v>475.95272647139586</c:v>
                </c:pt>
                <c:pt idx="53">
                  <c:v>471.71190855581585</c:v>
                </c:pt>
                <c:pt idx="54">
                  <c:v>466.55652822223658</c:v>
                </c:pt>
                <c:pt idx="55">
                  <c:v>464.88426938555727</c:v>
                </c:pt>
                <c:pt idx="56">
                  <c:v>460.45370345215935</c:v>
                </c:pt>
                <c:pt idx="57">
                  <c:v>455.89095453080392</c:v>
                </c:pt>
                <c:pt idx="58">
                  <c:v>450.96276039717196</c:v>
                </c:pt>
                <c:pt idx="59">
                  <c:v>449.1697097914502</c:v>
                </c:pt>
                <c:pt idx="60">
                  <c:v>445.08814080452316</c:v>
                </c:pt>
                <c:pt idx="61">
                  <c:v>441.90223001541267</c:v>
                </c:pt>
                <c:pt idx="62">
                  <c:v>437.08758054977727</c:v>
                </c:pt>
                <c:pt idx="63">
                  <c:v>431.17405677441235</c:v>
                </c:pt>
                <c:pt idx="64">
                  <c:v>425.79318884183351</c:v>
                </c:pt>
                <c:pt idx="65">
                  <c:v>421.51834279220446</c:v>
                </c:pt>
                <c:pt idx="66">
                  <c:v>421.24205748100582</c:v>
                </c:pt>
              </c:numCache>
            </c:numRef>
          </c:yVal>
          <c:smooth val="1"/>
          <c:extLst>
            <c:ext xmlns:c16="http://schemas.microsoft.com/office/drawing/2014/chart" uri="{C3380CC4-5D6E-409C-BE32-E72D297353CC}">
              <c16:uniqueId val="{00000002-2A63-4382-9BB7-7E4CC9D392C6}"/>
            </c:ext>
          </c:extLst>
        </c:ser>
        <c:ser>
          <c:idx val="3"/>
          <c:order val="3"/>
          <c:tx>
            <c:v>θc = 45°-1° BH</c:v>
          </c:tx>
          <c:spPr>
            <a:ln w="19050" cap="rnd">
              <a:solidFill>
                <a:schemeClr val="accent4"/>
              </a:solidFill>
              <a:round/>
            </a:ln>
            <a:effectLst/>
          </c:spPr>
          <c:marker>
            <c:symbol val="plus"/>
            <c:size val="4"/>
            <c:spPr>
              <a:noFill/>
              <a:ln w="9525">
                <a:solidFill>
                  <a:schemeClr val="accent4"/>
                </a:solidFill>
              </a:ln>
              <a:effectLst/>
            </c:spPr>
          </c:marker>
          <c:xVal>
            <c:numRef>
              <c:f>Sheet3!$P$4:$P$72</c:f>
              <c:numCache>
                <c:formatCode>General</c:formatCode>
                <c:ptCount val="69"/>
                <c:pt idx="0">
                  <c:v>0</c:v>
                </c:pt>
                <c:pt idx="1">
                  <c:v>9.4867894267705003E-4</c:v>
                </c:pt>
                <c:pt idx="2">
                  <c:v>1.94867894267697E-3</c:v>
                </c:pt>
                <c:pt idx="3">
                  <c:v>2.9453930803239798E-3</c:v>
                </c:pt>
                <c:pt idx="4">
                  <c:v>3.9410157182861302E-3</c:v>
                </c:pt>
                <c:pt idx="5">
                  <c:v>4.9378771667991503E-3</c:v>
                </c:pt>
                <c:pt idx="6">
                  <c:v>5.9332066486538996E-3</c:v>
                </c:pt>
                <c:pt idx="7">
                  <c:v>6.92853403375696E-3</c:v>
                </c:pt>
                <c:pt idx="8">
                  <c:v>7.9229567248290198E-3</c:v>
                </c:pt>
                <c:pt idx="9">
                  <c:v>8.9185114031671495E-3</c:v>
                </c:pt>
                <c:pt idx="10">
                  <c:v>9.9152650163252497E-3</c:v>
                </c:pt>
                <c:pt idx="11">
                  <c:v>1.09093983517594E-2</c:v>
                </c:pt>
                <c:pt idx="12">
                  <c:v>1.18991141559065E-2</c:v>
                </c:pt>
                <c:pt idx="13">
                  <c:v>1.28885580208344E-2</c:v>
                </c:pt>
                <c:pt idx="14">
                  <c:v>1.38772447906963E-2</c:v>
                </c:pt>
                <c:pt idx="15">
                  <c:v>1.48642355783478E-2</c:v>
                </c:pt>
                <c:pt idx="16">
                  <c:v>1.5853312334274401E-2</c:v>
                </c:pt>
                <c:pt idx="17">
                  <c:v>1.6843549004802501E-2</c:v>
                </c:pt>
                <c:pt idx="18">
                  <c:v>1.7827412429673801E-2</c:v>
                </c:pt>
                <c:pt idx="19">
                  <c:v>1.8814006149977199E-2</c:v>
                </c:pt>
                <c:pt idx="20">
                  <c:v>1.9788492949291601E-2</c:v>
                </c:pt>
                <c:pt idx="21">
                  <c:v>2.0763066680102599E-2</c:v>
                </c:pt>
                <c:pt idx="22">
                  <c:v>2.1747628411470599E-2</c:v>
                </c:pt>
                <c:pt idx="23">
                  <c:v>2.2724576108266399E-2</c:v>
                </c:pt>
                <c:pt idx="24">
                  <c:v>2.3700034577573598E-2</c:v>
                </c:pt>
                <c:pt idx="25">
                  <c:v>2.4670641620505598E-2</c:v>
                </c:pt>
                <c:pt idx="26">
                  <c:v>2.5644972262154501E-2</c:v>
                </c:pt>
                <c:pt idx="27">
                  <c:v>2.66140944144529E-2</c:v>
                </c:pt>
                <c:pt idx="28">
                  <c:v>2.7575422103511899E-2</c:v>
                </c:pt>
                <c:pt idx="29">
                  <c:v>2.8537667355484402E-2</c:v>
                </c:pt>
                <c:pt idx="30">
                  <c:v>2.9495188329207701E-2</c:v>
                </c:pt>
                <c:pt idx="31">
                  <c:v>3.01992242128045E-2</c:v>
                </c:pt>
                <c:pt idx="32">
                  <c:v>3.1112768798462101E-2</c:v>
                </c:pt>
                <c:pt idx="33">
                  <c:v>3.20073407181641E-2</c:v>
                </c:pt>
                <c:pt idx="34">
                  <c:v>3.2949851532862798E-2</c:v>
                </c:pt>
                <c:pt idx="35">
                  <c:v>3.3873575429648202E-2</c:v>
                </c:pt>
                <c:pt idx="36">
                  <c:v>3.4811091040858201E-2</c:v>
                </c:pt>
                <c:pt idx="37">
                  <c:v>3.5744036077110103E-2</c:v>
                </c:pt>
                <c:pt idx="38">
                  <c:v>3.6680300380804998E-2</c:v>
                </c:pt>
                <c:pt idx="39">
                  <c:v>3.7613152355806201E-2</c:v>
                </c:pt>
                <c:pt idx="40">
                  <c:v>3.8502146886288502E-2</c:v>
                </c:pt>
                <c:pt idx="41">
                  <c:v>3.9454987077664802E-2</c:v>
                </c:pt>
                <c:pt idx="42">
                  <c:v>4.0420441010806003E-2</c:v>
                </c:pt>
                <c:pt idx="43">
                  <c:v>4.1377757464485597E-2</c:v>
                </c:pt>
                <c:pt idx="44">
                  <c:v>4.2337476352780602E-2</c:v>
                </c:pt>
                <c:pt idx="45">
                  <c:v>4.3295034523690601E-2</c:v>
                </c:pt>
                <c:pt idx="46">
                  <c:v>4.4246966910989997E-2</c:v>
                </c:pt>
                <c:pt idx="47">
                  <c:v>4.5202921006663899E-2</c:v>
                </c:pt>
                <c:pt idx="48">
                  <c:v>4.61554319242031E-2</c:v>
                </c:pt>
                <c:pt idx="49">
                  <c:v>4.7099643652838301E-2</c:v>
                </c:pt>
                <c:pt idx="50">
                  <c:v>4.8049098753712702E-2</c:v>
                </c:pt>
                <c:pt idx="51">
                  <c:v>4.8992218591310699E-2</c:v>
                </c:pt>
                <c:pt idx="52">
                  <c:v>4.9933083384394901E-2</c:v>
                </c:pt>
                <c:pt idx="53">
                  <c:v>5.0869543926729703E-2</c:v>
                </c:pt>
                <c:pt idx="54">
                  <c:v>5.1805240407536098E-2</c:v>
                </c:pt>
                <c:pt idx="55">
                  <c:v>5.2736623299660897E-2</c:v>
                </c:pt>
                <c:pt idx="56">
                  <c:v>5.3663523364538598E-2</c:v>
                </c:pt>
                <c:pt idx="57">
                  <c:v>5.4574979779028497E-2</c:v>
                </c:pt>
                <c:pt idx="58">
                  <c:v>5.5483990570808099E-2</c:v>
                </c:pt>
                <c:pt idx="59">
                  <c:v>5.6390350117874598E-2</c:v>
                </c:pt>
                <c:pt idx="60">
                  <c:v>5.7298980432084298E-2</c:v>
                </c:pt>
                <c:pt idx="61">
                  <c:v>5.8202843370570898E-2</c:v>
                </c:pt>
                <c:pt idx="62">
                  <c:v>5.9100942110114102E-2</c:v>
                </c:pt>
                <c:pt idx="63">
                  <c:v>5.9998637575563403E-2</c:v>
                </c:pt>
                <c:pt idx="64">
                  <c:v>6.0882753303280801E-2</c:v>
                </c:pt>
                <c:pt idx="65">
                  <c:v>6.1771848909128402E-2</c:v>
                </c:pt>
                <c:pt idx="66">
                  <c:v>6.2817611931656997E-2</c:v>
                </c:pt>
                <c:pt idx="67">
                  <c:v>6.3799054374041E-2</c:v>
                </c:pt>
                <c:pt idx="68">
                  <c:v>6.5000000000000002E-2</c:v>
                </c:pt>
              </c:numCache>
            </c:numRef>
          </c:xVal>
          <c:yVal>
            <c:numRef>
              <c:f>Sheet3!$T$4:$T$72</c:f>
              <c:numCache>
                <c:formatCode>General</c:formatCode>
                <c:ptCount val="69"/>
                <c:pt idx="0">
                  <c:v>583.59570823716126</c:v>
                </c:pt>
                <c:pt idx="1">
                  <c:v>562.42178822007486</c:v>
                </c:pt>
                <c:pt idx="2">
                  <c:v>558.7397513161111</c:v>
                </c:pt>
                <c:pt idx="3">
                  <c:v>553.23320549958078</c:v>
                </c:pt>
                <c:pt idx="4">
                  <c:v>553.87025146263227</c:v>
                </c:pt>
                <c:pt idx="5">
                  <c:v>552.27229675136857</c:v>
                </c:pt>
                <c:pt idx="6">
                  <c:v>551.72961717688781</c:v>
                </c:pt>
                <c:pt idx="7">
                  <c:v>551.77254170158824</c:v>
                </c:pt>
                <c:pt idx="8">
                  <c:v>550.43498124392704</c:v>
                </c:pt>
                <c:pt idx="9">
                  <c:v>550.31563353161107</c:v>
                </c:pt>
                <c:pt idx="10">
                  <c:v>548.6917268810098</c:v>
                </c:pt>
                <c:pt idx="11">
                  <c:v>546.94093202016359</c:v>
                </c:pt>
                <c:pt idx="12">
                  <c:v>547.7042156245767</c:v>
                </c:pt>
                <c:pt idx="13">
                  <c:v>546.58189545855998</c:v>
                </c:pt>
                <c:pt idx="14">
                  <c:v>543.31762783177146</c:v>
                </c:pt>
                <c:pt idx="15">
                  <c:v>544.12588896567058</c:v>
                </c:pt>
                <c:pt idx="16">
                  <c:v>543.14912430782374</c:v>
                </c:pt>
                <c:pt idx="17">
                  <c:v>543.30611550796561</c:v>
                </c:pt>
                <c:pt idx="18">
                  <c:v>544.29262913478635</c:v>
                </c:pt>
                <c:pt idx="19">
                  <c:v>540.58670956762762</c:v>
                </c:pt>
                <c:pt idx="20">
                  <c:v>542.36199734567947</c:v>
                </c:pt>
                <c:pt idx="21">
                  <c:v>541.10972947760126</c:v>
                </c:pt>
                <c:pt idx="22">
                  <c:v>540.07169991888009</c:v>
                </c:pt>
                <c:pt idx="23">
                  <c:v>538.49513227325031</c:v>
                </c:pt>
                <c:pt idx="24">
                  <c:v>537.06760016176395</c:v>
                </c:pt>
                <c:pt idx="25">
                  <c:v>536.18785448719427</c:v>
                </c:pt>
                <c:pt idx="26">
                  <c:v>540.13354261707525</c:v>
                </c:pt>
                <c:pt idx="27">
                  <c:v>543.83530056689369</c:v>
                </c:pt>
                <c:pt idx="28">
                  <c:v>544.5955697150398</c:v>
                </c:pt>
                <c:pt idx="29">
                  <c:v>546.77705001752383</c:v>
                </c:pt>
                <c:pt idx="30">
                  <c:v>554.8259594189185</c:v>
                </c:pt>
                <c:pt idx="31">
                  <c:v>559.7245707332321</c:v>
                </c:pt>
                <c:pt idx="32">
                  <c:v>562.30540718502607</c:v>
                </c:pt>
                <c:pt idx="33">
                  <c:v>569.68306252499406</c:v>
                </c:pt>
                <c:pt idx="34">
                  <c:v>570.15013193274035</c:v>
                </c:pt>
                <c:pt idx="35">
                  <c:v>582.34233226939364</c:v>
                </c:pt>
                <c:pt idx="36">
                  <c:v>591.4723877030516</c:v>
                </c:pt>
                <c:pt idx="37">
                  <c:v>602.33743063331565</c:v>
                </c:pt>
                <c:pt idx="38">
                  <c:v>619.00225502521459</c:v>
                </c:pt>
                <c:pt idx="39">
                  <c:v>637.75998285701064</c:v>
                </c:pt>
                <c:pt idx="40">
                  <c:v>657.94018665762985</c:v>
                </c:pt>
                <c:pt idx="41">
                  <c:v>674.87904480319446</c:v>
                </c:pt>
                <c:pt idx="42">
                  <c:v>682.98779842298143</c:v>
                </c:pt>
                <c:pt idx="43">
                  <c:v>685.49962640270144</c:v>
                </c:pt>
                <c:pt idx="44">
                  <c:v>689.62140474500779</c:v>
                </c:pt>
                <c:pt idx="45">
                  <c:v>702.22647927518847</c:v>
                </c:pt>
                <c:pt idx="46">
                  <c:v>717.71691378855985</c:v>
                </c:pt>
                <c:pt idx="47">
                  <c:v>735.0433381552167</c:v>
                </c:pt>
                <c:pt idx="48">
                  <c:v>757.17307916547406</c:v>
                </c:pt>
                <c:pt idx="49">
                  <c:v>778.85744727913675</c:v>
                </c:pt>
                <c:pt idx="50">
                  <c:v>804.9520651045209</c:v>
                </c:pt>
                <c:pt idx="51">
                  <c:v>825.89477439858138</c:v>
                </c:pt>
                <c:pt idx="52">
                  <c:v>851.55954615282099</c:v>
                </c:pt>
                <c:pt idx="53">
                  <c:v>874.26266872176473</c:v>
                </c:pt>
                <c:pt idx="54">
                  <c:v>899.55400112624068</c:v>
                </c:pt>
                <c:pt idx="55">
                  <c:v>922.56709830505599</c:v>
                </c:pt>
                <c:pt idx="56">
                  <c:v>950.07904657667484</c:v>
                </c:pt>
                <c:pt idx="57">
                  <c:v>976.59397226668</c:v>
                </c:pt>
                <c:pt idx="58">
                  <c:v>1002.7968002759653</c:v>
                </c:pt>
                <c:pt idx="59">
                  <c:v>1029.0161987729985</c:v>
                </c:pt>
                <c:pt idx="60">
                  <c:v>1058.3600922043256</c:v>
                </c:pt>
                <c:pt idx="61">
                  <c:v>1084.2835271309395</c:v>
                </c:pt>
                <c:pt idx="62">
                  <c:v>1117.9204890231324</c:v>
                </c:pt>
                <c:pt idx="63">
                  <c:v>1145.3008877227162</c:v>
                </c:pt>
                <c:pt idx="64">
                  <c:v>1176.5840939949469</c:v>
                </c:pt>
                <c:pt idx="65">
                  <c:v>1209.682784883317</c:v>
                </c:pt>
                <c:pt idx="66">
                  <c:v>1243.2924373007622</c:v>
                </c:pt>
                <c:pt idx="67">
                  <c:v>1277.4557169975621</c:v>
                </c:pt>
                <c:pt idx="68">
                  <c:v>1331.1431591221919</c:v>
                </c:pt>
              </c:numCache>
            </c:numRef>
          </c:yVal>
          <c:smooth val="1"/>
          <c:extLst>
            <c:ext xmlns:c16="http://schemas.microsoft.com/office/drawing/2014/chart" uri="{C3380CC4-5D6E-409C-BE32-E72D297353CC}">
              <c16:uniqueId val="{00000003-2A63-4382-9BB7-7E4CC9D392C6}"/>
            </c:ext>
          </c:extLst>
        </c:ser>
        <c:ser>
          <c:idx val="4"/>
          <c:order val="4"/>
          <c:tx>
            <c:v>θc = 30° TH</c:v>
          </c:tx>
          <c:spPr>
            <a:ln w="19050" cap="rnd">
              <a:solidFill>
                <a:schemeClr val="accent1"/>
              </a:solidFill>
              <a:prstDash val="sysDot"/>
              <a:round/>
            </a:ln>
            <a:effectLst/>
          </c:spPr>
          <c:marker>
            <c:symbol val="x"/>
            <c:size val="4"/>
            <c:spPr>
              <a:noFill/>
              <a:ln w="9525">
                <a:solidFill>
                  <a:schemeClr val="accent5"/>
                </a:solidFill>
              </a:ln>
              <a:effectLst/>
            </c:spPr>
          </c:marker>
          <c:xVal>
            <c:numRef>
              <c:f>Sheet3!$U$4:$U$74</c:f>
              <c:numCache>
                <c:formatCode>General</c:formatCode>
                <c:ptCount val="71"/>
                <c:pt idx="0">
                  <c:v>0</c:v>
                </c:pt>
                <c:pt idx="1">
                  <c:v>9.4415158177844297E-4</c:v>
                </c:pt>
                <c:pt idx="2">
                  <c:v>1.9387132619662099E-3</c:v>
                </c:pt>
                <c:pt idx="3">
                  <c:v>2.93836526970248E-3</c:v>
                </c:pt>
                <c:pt idx="4">
                  <c:v>3.9363030684599204E-3</c:v>
                </c:pt>
                <c:pt idx="5">
                  <c:v>4.9344595228560098E-3</c:v>
                </c:pt>
                <c:pt idx="6">
                  <c:v>5.9310105846148197E-3</c:v>
                </c:pt>
                <c:pt idx="7">
                  <c:v>6.9277184613919804E-3</c:v>
                </c:pt>
                <c:pt idx="8">
                  <c:v>7.91908215250532E-3</c:v>
                </c:pt>
                <c:pt idx="9">
                  <c:v>8.9104224852044108E-3</c:v>
                </c:pt>
                <c:pt idx="10">
                  <c:v>9.8987304252366997E-3</c:v>
                </c:pt>
                <c:pt idx="11">
                  <c:v>1.08815749682479E-2</c:v>
                </c:pt>
                <c:pt idx="12">
                  <c:v>1.1858231411720301E-2</c:v>
                </c:pt>
                <c:pt idx="13">
                  <c:v>1.2836598455078599E-2</c:v>
                </c:pt>
                <c:pt idx="14">
                  <c:v>1.3815170275347099E-2</c:v>
                </c:pt>
                <c:pt idx="15">
                  <c:v>1.4804316324894901E-2</c:v>
                </c:pt>
                <c:pt idx="16">
                  <c:v>1.5775007601703101E-2</c:v>
                </c:pt>
                <c:pt idx="17">
                  <c:v>1.6730499321141401E-2</c:v>
                </c:pt>
                <c:pt idx="18">
                  <c:v>1.7699009559261E-2</c:v>
                </c:pt>
                <c:pt idx="19">
                  <c:v>1.8635397953280598E-2</c:v>
                </c:pt>
                <c:pt idx="20">
                  <c:v>1.9575461260568899E-2</c:v>
                </c:pt>
                <c:pt idx="21">
                  <c:v>2.04966698477165E-2</c:v>
                </c:pt>
                <c:pt idx="22">
                  <c:v>2.1436099573068801E-2</c:v>
                </c:pt>
                <c:pt idx="23">
                  <c:v>2.2371293442691599E-2</c:v>
                </c:pt>
                <c:pt idx="24">
                  <c:v>2.3300995036454001E-2</c:v>
                </c:pt>
                <c:pt idx="25">
                  <c:v>2.4225878461891299E-2</c:v>
                </c:pt>
                <c:pt idx="26">
                  <c:v>2.5149959539152601E-2</c:v>
                </c:pt>
                <c:pt idx="27">
                  <c:v>2.6064972010502702E-2</c:v>
                </c:pt>
                <c:pt idx="28">
                  <c:v>2.6978332965625702E-2</c:v>
                </c:pt>
                <c:pt idx="29">
                  <c:v>2.7888308850119701E-2</c:v>
                </c:pt>
                <c:pt idx="30">
                  <c:v>2.8832008618556799E-2</c:v>
                </c:pt>
                <c:pt idx="31">
                  <c:v>2.9743422807056E-2</c:v>
                </c:pt>
                <c:pt idx="32">
                  <c:v>3.0659783689036699E-2</c:v>
                </c:pt>
                <c:pt idx="33">
                  <c:v>3.1537188964665203E-2</c:v>
                </c:pt>
                <c:pt idx="34">
                  <c:v>3.2476125179092999E-2</c:v>
                </c:pt>
                <c:pt idx="35">
                  <c:v>3.3401194626897897E-2</c:v>
                </c:pt>
                <c:pt idx="36">
                  <c:v>3.4326802203213401E-2</c:v>
                </c:pt>
                <c:pt idx="37">
                  <c:v>3.5238849875015001E-2</c:v>
                </c:pt>
                <c:pt idx="38">
                  <c:v>3.6164915113113101E-2</c:v>
                </c:pt>
                <c:pt idx="39">
                  <c:v>3.7091266365023599E-2</c:v>
                </c:pt>
                <c:pt idx="40">
                  <c:v>3.8020545445460102E-2</c:v>
                </c:pt>
                <c:pt idx="41">
                  <c:v>3.8962381751560499E-2</c:v>
                </c:pt>
                <c:pt idx="42">
                  <c:v>3.9888158395779499E-2</c:v>
                </c:pt>
                <c:pt idx="43">
                  <c:v>4.0830764891141597E-2</c:v>
                </c:pt>
                <c:pt idx="44">
                  <c:v>4.1766615733656302E-2</c:v>
                </c:pt>
                <c:pt idx="45">
                  <c:v>4.2706198903039401E-2</c:v>
                </c:pt>
                <c:pt idx="46">
                  <c:v>4.3627597090575197E-2</c:v>
                </c:pt>
                <c:pt idx="47">
                  <c:v>4.4571868060858097E-2</c:v>
                </c:pt>
                <c:pt idx="48">
                  <c:v>4.5494887638627503E-2</c:v>
                </c:pt>
                <c:pt idx="49">
                  <c:v>4.6411151375611602E-2</c:v>
                </c:pt>
                <c:pt idx="50">
                  <c:v>4.7334243243461999E-2</c:v>
                </c:pt>
                <c:pt idx="51">
                  <c:v>4.8242501507648798E-2</c:v>
                </c:pt>
                <c:pt idx="52">
                  <c:v>4.9178063731632103E-2</c:v>
                </c:pt>
                <c:pt idx="53">
                  <c:v>5.0085336335524498E-2</c:v>
                </c:pt>
                <c:pt idx="54">
                  <c:v>5.0986827269846401E-2</c:v>
                </c:pt>
                <c:pt idx="55">
                  <c:v>5.1862294244348302E-2</c:v>
                </c:pt>
                <c:pt idx="56">
                  <c:v>5.2790638889305998E-2</c:v>
                </c:pt>
                <c:pt idx="57">
                  <c:v>5.3692726469675801E-2</c:v>
                </c:pt>
                <c:pt idx="58">
                  <c:v>5.4606670473215602E-2</c:v>
                </c:pt>
                <c:pt idx="59">
                  <c:v>5.5536340021404999E-2</c:v>
                </c:pt>
                <c:pt idx="60">
                  <c:v>5.6431695315422303E-2</c:v>
                </c:pt>
                <c:pt idx="61">
                  <c:v>5.7348744113590901E-2</c:v>
                </c:pt>
                <c:pt idx="62">
                  <c:v>5.8261762110146401E-2</c:v>
                </c:pt>
                <c:pt idx="63">
                  <c:v>5.9198197735762098E-2</c:v>
                </c:pt>
                <c:pt idx="64">
                  <c:v>6.0112683508102303E-2</c:v>
                </c:pt>
                <c:pt idx="65">
                  <c:v>6.1039127285573203E-2</c:v>
                </c:pt>
                <c:pt idx="66">
                  <c:v>6.1974725014882201E-2</c:v>
                </c:pt>
                <c:pt idx="67">
                  <c:v>6.2913838684883594E-2</c:v>
                </c:pt>
                <c:pt idx="68">
                  <c:v>6.3870710637158101E-2</c:v>
                </c:pt>
                <c:pt idx="69">
                  <c:v>6.4798987201268796E-2</c:v>
                </c:pt>
                <c:pt idx="70">
                  <c:v>6.4798987201268796E-2</c:v>
                </c:pt>
              </c:numCache>
            </c:numRef>
          </c:xVal>
          <c:yVal>
            <c:numRef>
              <c:f>Sheet3!$Y$4:$Y$74</c:f>
              <c:numCache>
                <c:formatCode>General</c:formatCode>
                <c:ptCount val="71"/>
                <c:pt idx="0">
                  <c:v>583.59570823716126</c:v>
                </c:pt>
                <c:pt idx="1">
                  <c:v>571.37078135525655</c:v>
                </c:pt>
                <c:pt idx="2">
                  <c:v>566.59663532254012</c:v>
                </c:pt>
                <c:pt idx="3">
                  <c:v>568.72630899468948</c:v>
                </c:pt>
                <c:pt idx="4">
                  <c:v>568.79424152709862</c:v>
                </c:pt>
                <c:pt idx="5">
                  <c:v>569.42354976363208</c:v>
                </c:pt>
                <c:pt idx="6">
                  <c:v>569.04476162999299</c:v>
                </c:pt>
                <c:pt idx="7">
                  <c:v>566.9474190285689</c:v>
                </c:pt>
                <c:pt idx="8">
                  <c:v>566.13985466057488</c:v>
                </c:pt>
                <c:pt idx="9">
                  <c:v>566.90210110925602</c:v>
                </c:pt>
                <c:pt idx="10">
                  <c:v>565.52001827760705</c:v>
                </c:pt>
                <c:pt idx="11">
                  <c:v>564.01070266709337</c:v>
                </c:pt>
                <c:pt idx="12">
                  <c:v>563.77158681405876</c:v>
                </c:pt>
                <c:pt idx="13">
                  <c:v>562.92201559856869</c:v>
                </c:pt>
                <c:pt idx="14">
                  <c:v>561.05419839661852</c:v>
                </c:pt>
                <c:pt idx="15">
                  <c:v>562.02698403955651</c:v>
                </c:pt>
                <c:pt idx="16">
                  <c:v>560.4297375227319</c:v>
                </c:pt>
                <c:pt idx="17">
                  <c:v>557.08164978616389</c:v>
                </c:pt>
                <c:pt idx="18">
                  <c:v>560.47434064397305</c:v>
                </c:pt>
                <c:pt idx="19">
                  <c:v>556.93458747576528</c:v>
                </c:pt>
                <c:pt idx="20">
                  <c:v>559.0486780455426</c:v>
                </c:pt>
                <c:pt idx="21">
                  <c:v>554.91678467896827</c:v>
                </c:pt>
                <c:pt idx="22">
                  <c:v>557.57335156226429</c:v>
                </c:pt>
                <c:pt idx="23">
                  <c:v>554.81395423672518</c:v>
                </c:pt>
                <c:pt idx="24">
                  <c:v>554.60994559830885</c:v>
                </c:pt>
                <c:pt idx="25">
                  <c:v>554.34185486110584</c:v>
                </c:pt>
                <c:pt idx="26">
                  <c:v>553.47847383845499</c:v>
                </c:pt>
                <c:pt idx="27">
                  <c:v>551.98117081829957</c:v>
                </c:pt>
                <c:pt idx="28">
                  <c:v>553.24422413030027</c:v>
                </c:pt>
                <c:pt idx="29">
                  <c:v>552.29334287696111</c:v>
                </c:pt>
                <c:pt idx="30">
                  <c:v>550.11068226927114</c:v>
                </c:pt>
                <c:pt idx="31">
                  <c:v>551.48863326777939</c:v>
                </c:pt>
                <c:pt idx="32">
                  <c:v>548.51656437746874</c:v>
                </c:pt>
                <c:pt idx="33">
                  <c:v>550.01991072076703</c:v>
                </c:pt>
                <c:pt idx="34">
                  <c:v>550.07315973024276</c:v>
                </c:pt>
                <c:pt idx="35">
                  <c:v>549.12318755027752</c:v>
                </c:pt>
                <c:pt idx="36">
                  <c:v>548.21796269047786</c:v>
                </c:pt>
                <c:pt idx="37">
                  <c:v>548.12691330550558</c:v>
                </c:pt>
                <c:pt idx="38">
                  <c:v>546.83116806418377</c:v>
                </c:pt>
                <c:pt idx="39">
                  <c:v>547.33518916451374</c:v>
                </c:pt>
                <c:pt idx="40">
                  <c:v>545.97699580525727</c:v>
                </c:pt>
                <c:pt idx="41">
                  <c:v>547.08605554236465</c:v>
                </c:pt>
                <c:pt idx="42">
                  <c:v>543.35275819443734</c:v>
                </c:pt>
                <c:pt idx="43">
                  <c:v>542.97984078745037</c:v>
                </c:pt>
                <c:pt idx="44">
                  <c:v>543.19810054488187</c:v>
                </c:pt>
                <c:pt idx="45">
                  <c:v>541.83449990301108</c:v>
                </c:pt>
                <c:pt idx="46">
                  <c:v>539.11668965100682</c:v>
                </c:pt>
                <c:pt idx="47">
                  <c:v>540.92210992078094</c:v>
                </c:pt>
                <c:pt idx="48">
                  <c:v>535.54520644196521</c:v>
                </c:pt>
                <c:pt idx="49">
                  <c:v>532.74489883440719</c:v>
                </c:pt>
                <c:pt idx="50">
                  <c:v>530.11588333209568</c:v>
                </c:pt>
                <c:pt idx="51">
                  <c:v>527.48374954438498</c:v>
                </c:pt>
                <c:pt idx="52">
                  <c:v>524.51009445902173</c:v>
                </c:pt>
                <c:pt idx="53">
                  <c:v>520.56220718375744</c:v>
                </c:pt>
                <c:pt idx="54">
                  <c:v>514.5888512267021</c:v>
                </c:pt>
                <c:pt idx="55">
                  <c:v>516.3936923543265</c:v>
                </c:pt>
                <c:pt idx="56">
                  <c:v>512.78974543578659</c:v>
                </c:pt>
                <c:pt idx="57">
                  <c:v>508.38065509931221</c:v>
                </c:pt>
                <c:pt idx="58">
                  <c:v>503.14338831851882</c:v>
                </c:pt>
                <c:pt idx="59">
                  <c:v>498.77376469948621</c:v>
                </c:pt>
                <c:pt idx="60">
                  <c:v>496.03715913566487</c:v>
                </c:pt>
                <c:pt idx="61">
                  <c:v>492.56497794047709</c:v>
                </c:pt>
                <c:pt idx="62">
                  <c:v>488.18089640752515</c:v>
                </c:pt>
                <c:pt idx="63">
                  <c:v>486.11013213931642</c:v>
                </c:pt>
                <c:pt idx="64">
                  <c:v>485.8144606560723</c:v>
                </c:pt>
                <c:pt idx="65">
                  <c:v>484.37808034185423</c:v>
                </c:pt>
                <c:pt idx="66">
                  <c:v>481.92399480293045</c:v>
                </c:pt>
                <c:pt idx="67">
                  <c:v>479.47441932051714</c:v>
                </c:pt>
                <c:pt idx="68">
                  <c:v>479.10755677184989</c:v>
                </c:pt>
                <c:pt idx="69">
                  <c:v>480.16210272588017</c:v>
                </c:pt>
                <c:pt idx="70">
                  <c:v>480.16210272588017</c:v>
                </c:pt>
              </c:numCache>
            </c:numRef>
          </c:yVal>
          <c:smooth val="1"/>
          <c:extLst>
            <c:ext xmlns:c16="http://schemas.microsoft.com/office/drawing/2014/chart" uri="{C3380CC4-5D6E-409C-BE32-E72D297353CC}">
              <c16:uniqueId val="{00000004-2A63-4382-9BB7-7E4CC9D392C6}"/>
            </c:ext>
          </c:extLst>
        </c:ser>
        <c:ser>
          <c:idx val="5"/>
          <c:order val="5"/>
          <c:tx>
            <c:v>θc = 45° TH</c:v>
          </c:tx>
          <c:spPr>
            <a:ln w="19050" cap="rnd">
              <a:solidFill>
                <a:srgbClr val="FF0000"/>
              </a:solidFill>
              <a:prstDash val="sysDot"/>
              <a:round/>
            </a:ln>
            <a:effectLst/>
          </c:spPr>
          <c:marker>
            <c:symbol val="triangle"/>
            <c:size val="4"/>
            <c:spPr>
              <a:solidFill>
                <a:srgbClr val="FF0000"/>
              </a:solidFill>
              <a:ln w="9525">
                <a:solidFill>
                  <a:srgbClr val="FF0000"/>
                </a:solidFill>
              </a:ln>
              <a:effectLst/>
            </c:spPr>
          </c:marker>
          <c:xVal>
            <c:numRef>
              <c:f>Sheet3!$Z$4:$Z$74</c:f>
              <c:numCache>
                <c:formatCode>General</c:formatCode>
                <c:ptCount val="71"/>
                <c:pt idx="0">
                  <c:v>0</c:v>
                </c:pt>
                <c:pt idx="1">
                  <c:v>9.4841670711212698E-4</c:v>
                </c:pt>
                <c:pt idx="2">
                  <c:v>1.9482868500514899E-3</c:v>
                </c:pt>
                <c:pt idx="3">
                  <c:v>2.9468557427820802E-3</c:v>
                </c:pt>
                <c:pt idx="4">
                  <c:v>3.9426415530022102E-3</c:v>
                </c:pt>
                <c:pt idx="5">
                  <c:v>4.9409482959019198E-3</c:v>
                </c:pt>
                <c:pt idx="6">
                  <c:v>5.9384541764257604E-3</c:v>
                </c:pt>
                <c:pt idx="7">
                  <c:v>6.9351488303242897E-3</c:v>
                </c:pt>
                <c:pt idx="8">
                  <c:v>7.9340075354644799E-3</c:v>
                </c:pt>
                <c:pt idx="9">
                  <c:v>8.9273005225284103E-3</c:v>
                </c:pt>
                <c:pt idx="10">
                  <c:v>9.9218291148722108E-3</c:v>
                </c:pt>
                <c:pt idx="11">
                  <c:v>1.09088117217021E-2</c:v>
                </c:pt>
                <c:pt idx="12">
                  <c:v>1.18940479479125E-2</c:v>
                </c:pt>
                <c:pt idx="13">
                  <c:v>1.2883302016098599E-2</c:v>
                </c:pt>
                <c:pt idx="14">
                  <c:v>1.38656242770241E-2</c:v>
                </c:pt>
                <c:pt idx="15">
                  <c:v>1.48447749121351E-2</c:v>
                </c:pt>
                <c:pt idx="16">
                  <c:v>1.5815229636177899E-2</c:v>
                </c:pt>
                <c:pt idx="17">
                  <c:v>1.67932807771571E-2</c:v>
                </c:pt>
                <c:pt idx="18">
                  <c:v>1.7774930823420802E-2</c:v>
                </c:pt>
                <c:pt idx="19">
                  <c:v>1.8752163281885802E-2</c:v>
                </c:pt>
                <c:pt idx="20">
                  <c:v>1.9716903094990901E-2</c:v>
                </c:pt>
                <c:pt idx="21">
                  <c:v>2.0688705764194501E-2</c:v>
                </c:pt>
                <c:pt idx="22">
                  <c:v>2.1659427914594701E-2</c:v>
                </c:pt>
                <c:pt idx="23">
                  <c:v>2.2641913602874701E-2</c:v>
                </c:pt>
                <c:pt idx="24">
                  <c:v>2.3608007120089598E-2</c:v>
                </c:pt>
                <c:pt idx="25">
                  <c:v>2.4576054776172002E-2</c:v>
                </c:pt>
                <c:pt idx="26">
                  <c:v>2.5536035355335E-2</c:v>
                </c:pt>
                <c:pt idx="27">
                  <c:v>2.64936019205529E-2</c:v>
                </c:pt>
                <c:pt idx="28">
                  <c:v>2.7453631568973E-2</c:v>
                </c:pt>
                <c:pt idx="29">
                  <c:v>2.8406956467568599E-2</c:v>
                </c:pt>
                <c:pt idx="30">
                  <c:v>2.93578603382324E-2</c:v>
                </c:pt>
                <c:pt idx="31">
                  <c:v>3.0305664059934099E-2</c:v>
                </c:pt>
                <c:pt idx="32">
                  <c:v>3.1256243165863298E-2</c:v>
                </c:pt>
                <c:pt idx="33">
                  <c:v>3.2202444105279601E-2</c:v>
                </c:pt>
                <c:pt idx="34">
                  <c:v>3.3154447171106598E-2</c:v>
                </c:pt>
                <c:pt idx="35">
                  <c:v>3.4099062279486898E-2</c:v>
                </c:pt>
                <c:pt idx="36">
                  <c:v>3.5045287362771502E-2</c:v>
                </c:pt>
                <c:pt idx="37">
                  <c:v>3.5986382155608197E-2</c:v>
                </c:pt>
                <c:pt idx="38">
                  <c:v>3.6921347363424097E-2</c:v>
                </c:pt>
                <c:pt idx="39">
                  <c:v>3.78539375669616E-2</c:v>
                </c:pt>
                <c:pt idx="40">
                  <c:v>3.8783333963747599E-2</c:v>
                </c:pt>
                <c:pt idx="41">
                  <c:v>3.9724552041520797E-2</c:v>
                </c:pt>
                <c:pt idx="42">
                  <c:v>4.0659328838823401E-2</c:v>
                </c:pt>
                <c:pt idx="43">
                  <c:v>4.15996729148101E-2</c:v>
                </c:pt>
                <c:pt idx="44">
                  <c:v>4.25323083195943E-2</c:v>
                </c:pt>
                <c:pt idx="45">
                  <c:v>4.34712605667796E-2</c:v>
                </c:pt>
                <c:pt idx="46">
                  <c:v>4.4411925383524703E-2</c:v>
                </c:pt>
                <c:pt idx="47">
                  <c:v>4.5351366036766899E-2</c:v>
                </c:pt>
                <c:pt idx="48">
                  <c:v>4.6286641578603897E-2</c:v>
                </c:pt>
                <c:pt idx="49">
                  <c:v>4.7217781492962602E-2</c:v>
                </c:pt>
                <c:pt idx="50">
                  <c:v>4.8137720219918897E-2</c:v>
                </c:pt>
                <c:pt idx="51">
                  <c:v>4.9064269571445503E-2</c:v>
                </c:pt>
                <c:pt idx="52">
                  <c:v>4.9980343182541201E-2</c:v>
                </c:pt>
                <c:pt idx="53">
                  <c:v>5.0907093313487403E-2</c:v>
                </c:pt>
                <c:pt idx="54">
                  <c:v>5.1828972355543797E-2</c:v>
                </c:pt>
                <c:pt idx="55">
                  <c:v>5.27425786379144E-2</c:v>
                </c:pt>
                <c:pt idx="56">
                  <c:v>5.3660576781884801E-2</c:v>
                </c:pt>
                <c:pt idx="57">
                  <c:v>5.45614094914329E-2</c:v>
                </c:pt>
                <c:pt idx="58">
                  <c:v>5.5481623121234398E-2</c:v>
                </c:pt>
                <c:pt idx="59">
                  <c:v>5.6409602647687997E-2</c:v>
                </c:pt>
                <c:pt idx="60">
                  <c:v>5.7332872408563697E-2</c:v>
                </c:pt>
                <c:pt idx="61">
                  <c:v>5.8251104805900303E-2</c:v>
                </c:pt>
                <c:pt idx="62">
                  <c:v>5.9181221128154597E-2</c:v>
                </c:pt>
                <c:pt idx="63">
                  <c:v>6.0100629311578502E-2</c:v>
                </c:pt>
                <c:pt idx="64">
                  <c:v>6.1008384909213398E-2</c:v>
                </c:pt>
                <c:pt idx="65">
                  <c:v>6.1921949016224401E-2</c:v>
                </c:pt>
                <c:pt idx="66">
                  <c:v>6.2862204893103096E-2</c:v>
                </c:pt>
                <c:pt idx="67">
                  <c:v>6.3785998691688994E-2</c:v>
                </c:pt>
                <c:pt idx="68">
                  <c:v>6.4704017010913994E-2</c:v>
                </c:pt>
                <c:pt idx="69">
                  <c:v>6.4705017010913995E-2</c:v>
                </c:pt>
                <c:pt idx="70">
                  <c:v>6.4705017010913995E-2</c:v>
                </c:pt>
              </c:numCache>
            </c:numRef>
          </c:xVal>
          <c:yVal>
            <c:numRef>
              <c:f>Sheet3!$AD$4:$AD$74</c:f>
              <c:numCache>
                <c:formatCode>General</c:formatCode>
                <c:ptCount val="71"/>
                <c:pt idx="0">
                  <c:v>583.59570823716126</c:v>
                </c:pt>
                <c:pt idx="1">
                  <c:v>564.77423996918435</c:v>
                </c:pt>
                <c:pt idx="2">
                  <c:v>558.22448886174595</c:v>
                </c:pt>
                <c:pt idx="3">
                  <c:v>554.7167006338193</c:v>
                </c:pt>
                <c:pt idx="4">
                  <c:v>554.76439988083519</c:v>
                </c:pt>
                <c:pt idx="5">
                  <c:v>553.09979247695742</c:v>
                </c:pt>
                <c:pt idx="6">
                  <c:v>550.19815386511414</c:v>
                </c:pt>
                <c:pt idx="7">
                  <c:v>549.8838095510406</c:v>
                </c:pt>
                <c:pt idx="8">
                  <c:v>549.96878927120792</c:v>
                </c:pt>
                <c:pt idx="9">
                  <c:v>547.54707125284688</c:v>
                </c:pt>
                <c:pt idx="10">
                  <c:v>546.33165609514913</c:v>
                </c:pt>
                <c:pt idx="11">
                  <c:v>543.88854200886306</c:v>
                </c:pt>
                <c:pt idx="12">
                  <c:v>544.10990149434292</c:v>
                </c:pt>
                <c:pt idx="13">
                  <c:v>543.22937914857459</c:v>
                </c:pt>
                <c:pt idx="14">
                  <c:v>540.60628995418369</c:v>
                </c:pt>
                <c:pt idx="15">
                  <c:v>540.88729315117564</c:v>
                </c:pt>
                <c:pt idx="16">
                  <c:v>538.55313392146809</c:v>
                </c:pt>
                <c:pt idx="17">
                  <c:v>537.4887664847796</c:v>
                </c:pt>
                <c:pt idx="18">
                  <c:v>536.46543311804942</c:v>
                </c:pt>
                <c:pt idx="19">
                  <c:v>535.00053767554004</c:v>
                </c:pt>
                <c:pt idx="20">
                  <c:v>534.32761015029996</c:v>
                </c:pt>
                <c:pt idx="21">
                  <c:v>532.10509288426397</c:v>
                </c:pt>
                <c:pt idx="22">
                  <c:v>532.64189313712245</c:v>
                </c:pt>
                <c:pt idx="23">
                  <c:v>529.15652449994639</c:v>
                </c:pt>
                <c:pt idx="24">
                  <c:v>528.53563915814777</c:v>
                </c:pt>
                <c:pt idx="25">
                  <c:v>526.81681999670116</c:v>
                </c:pt>
                <c:pt idx="26">
                  <c:v>524.88120626099226</c:v>
                </c:pt>
                <c:pt idx="27">
                  <c:v>525.68911271563115</c:v>
                </c:pt>
                <c:pt idx="28">
                  <c:v>524.04309730432215</c:v>
                </c:pt>
                <c:pt idx="29">
                  <c:v>521.93674022321045</c:v>
                </c:pt>
                <c:pt idx="30">
                  <c:v>522.69270373254801</c:v>
                </c:pt>
                <c:pt idx="31">
                  <c:v>521.33783630200469</c:v>
                </c:pt>
                <c:pt idx="32">
                  <c:v>519.78591057915014</c:v>
                </c:pt>
                <c:pt idx="33">
                  <c:v>518.46755507810371</c:v>
                </c:pt>
                <c:pt idx="34">
                  <c:v>517.04356557379151</c:v>
                </c:pt>
                <c:pt idx="35">
                  <c:v>514.97469156878287</c:v>
                </c:pt>
                <c:pt idx="36">
                  <c:v>511.90014261537857</c:v>
                </c:pt>
                <c:pt idx="37">
                  <c:v>513.25954714083502</c:v>
                </c:pt>
                <c:pt idx="38">
                  <c:v>511.94495567836435</c:v>
                </c:pt>
                <c:pt idx="39">
                  <c:v>511.09406328468862</c:v>
                </c:pt>
                <c:pt idx="40">
                  <c:v>508.90844228214894</c:v>
                </c:pt>
                <c:pt idx="41">
                  <c:v>505.86192802191675</c:v>
                </c:pt>
                <c:pt idx="42">
                  <c:v>505.42395719665592</c:v>
                </c:pt>
                <c:pt idx="43">
                  <c:v>504.40674956759614</c:v>
                </c:pt>
                <c:pt idx="44">
                  <c:v>504.8077893861128</c:v>
                </c:pt>
                <c:pt idx="45">
                  <c:v>502.21804600015935</c:v>
                </c:pt>
                <c:pt idx="46">
                  <c:v>499.18956574001993</c:v>
                </c:pt>
                <c:pt idx="47">
                  <c:v>496.60150758285562</c:v>
                </c:pt>
                <c:pt idx="48">
                  <c:v>494.92552855571813</c:v>
                </c:pt>
                <c:pt idx="49">
                  <c:v>494.17491321053097</c:v>
                </c:pt>
                <c:pt idx="50">
                  <c:v>491.5686151135713</c:v>
                </c:pt>
                <c:pt idx="51">
                  <c:v>486.1323456420418</c:v>
                </c:pt>
                <c:pt idx="52">
                  <c:v>483.67055650650565</c:v>
                </c:pt>
                <c:pt idx="53">
                  <c:v>479.7214545346385</c:v>
                </c:pt>
                <c:pt idx="54">
                  <c:v>477.81801536376037</c:v>
                </c:pt>
                <c:pt idx="55">
                  <c:v>472.00380246263182</c:v>
                </c:pt>
                <c:pt idx="56">
                  <c:v>468.26651482344437</c:v>
                </c:pt>
                <c:pt idx="57">
                  <c:v>465.53070966432426</c:v>
                </c:pt>
                <c:pt idx="58">
                  <c:v>461.00986053990601</c:v>
                </c:pt>
                <c:pt idx="59">
                  <c:v>456.58243481714965</c:v>
                </c:pt>
                <c:pt idx="60">
                  <c:v>452.02786480569728</c:v>
                </c:pt>
                <c:pt idx="61">
                  <c:v>448.61114475694689</c:v>
                </c:pt>
                <c:pt idx="62">
                  <c:v>441.2301319586947</c:v>
                </c:pt>
                <c:pt idx="63">
                  <c:v>439.78642212196047</c:v>
                </c:pt>
                <c:pt idx="64">
                  <c:v>433.95469860110359</c:v>
                </c:pt>
                <c:pt idx="65">
                  <c:v>431.13278846771448</c:v>
                </c:pt>
                <c:pt idx="66">
                  <c:v>425.02875319515329</c:v>
                </c:pt>
                <c:pt idx="67">
                  <c:v>421.29707257516145</c:v>
                </c:pt>
                <c:pt idx="68">
                  <c:v>416.5070056478346</c:v>
                </c:pt>
                <c:pt idx="69">
                  <c:v>416.5070056478346</c:v>
                </c:pt>
                <c:pt idx="70">
                  <c:v>416.5070056478346</c:v>
                </c:pt>
              </c:numCache>
            </c:numRef>
          </c:yVal>
          <c:smooth val="1"/>
          <c:extLst>
            <c:ext xmlns:c16="http://schemas.microsoft.com/office/drawing/2014/chart" uri="{C3380CC4-5D6E-409C-BE32-E72D297353CC}">
              <c16:uniqueId val="{00000005-2A63-4382-9BB7-7E4CC9D392C6}"/>
            </c:ext>
          </c:extLst>
        </c:ser>
        <c:ser>
          <c:idx val="6"/>
          <c:order val="6"/>
          <c:tx>
            <c:v>θc = 60° BH</c:v>
          </c:tx>
          <c:spPr>
            <a:ln w="19050" cap="rnd">
              <a:solidFill>
                <a:schemeClr val="accent3"/>
              </a:solidFill>
              <a:prstDash val="sysDot"/>
              <a:round/>
            </a:ln>
            <a:effectLst/>
          </c:spPr>
          <c:marker>
            <c:symbol val="circle"/>
            <c:size val="3"/>
            <c:spPr>
              <a:solidFill>
                <a:schemeClr val="accent3"/>
              </a:solidFill>
              <a:ln w="9525">
                <a:solidFill>
                  <a:schemeClr val="accent3"/>
                </a:solidFill>
              </a:ln>
              <a:effectLst/>
            </c:spPr>
          </c:marker>
          <c:xVal>
            <c:numRef>
              <c:f>Sheet3!$AE$4:$AE$71</c:f>
              <c:numCache>
                <c:formatCode>General</c:formatCode>
                <c:ptCount val="68"/>
                <c:pt idx="0">
                  <c:v>0</c:v>
                </c:pt>
                <c:pt idx="1">
                  <c:v>9.4911913349990905E-4</c:v>
                </c:pt>
                <c:pt idx="2">
                  <c:v>1.9491191334998199E-3</c:v>
                </c:pt>
                <c:pt idx="3">
                  <c:v>2.9491191334999598E-3</c:v>
                </c:pt>
                <c:pt idx="4">
                  <c:v>3.94911675303078E-3</c:v>
                </c:pt>
                <c:pt idx="5">
                  <c:v>4.9483669260908204E-3</c:v>
                </c:pt>
                <c:pt idx="6">
                  <c:v>5.9483669260909601E-3</c:v>
                </c:pt>
                <c:pt idx="7">
                  <c:v>6.9480423642618401E-3</c:v>
                </c:pt>
                <c:pt idx="8">
                  <c:v>7.9450855498752401E-3</c:v>
                </c:pt>
                <c:pt idx="9">
                  <c:v>8.9445110290812709E-3</c:v>
                </c:pt>
                <c:pt idx="10">
                  <c:v>9.9430907038103693E-3</c:v>
                </c:pt>
                <c:pt idx="11">
                  <c:v>1.0941354757709E-2</c:v>
                </c:pt>
                <c:pt idx="12">
                  <c:v>1.19401681520996E-2</c:v>
                </c:pt>
                <c:pt idx="13">
                  <c:v>1.2939688152098901E-2</c:v>
                </c:pt>
                <c:pt idx="14">
                  <c:v>1.39391084582868E-2</c:v>
                </c:pt>
                <c:pt idx="15">
                  <c:v>1.4938628458286E-2</c:v>
                </c:pt>
                <c:pt idx="16">
                  <c:v>1.5938191321619399E-2</c:v>
                </c:pt>
                <c:pt idx="17">
                  <c:v>1.69373097052995E-2</c:v>
                </c:pt>
                <c:pt idx="18">
                  <c:v>1.7936349705300499E-2</c:v>
                </c:pt>
                <c:pt idx="19">
                  <c:v>1.8935478173569401E-2</c:v>
                </c:pt>
                <c:pt idx="20">
                  <c:v>1.9934479611289701E-2</c:v>
                </c:pt>
                <c:pt idx="21">
                  <c:v>2.0933287050080199E-2</c:v>
                </c:pt>
                <c:pt idx="22">
                  <c:v>2.1932506633072699E-2</c:v>
                </c:pt>
                <c:pt idx="23">
                  <c:v>2.2931812703758998E-2</c:v>
                </c:pt>
                <c:pt idx="24">
                  <c:v>2.3930894963711799E-2</c:v>
                </c:pt>
                <c:pt idx="25">
                  <c:v>2.4929323123655801E-2</c:v>
                </c:pt>
                <c:pt idx="26">
                  <c:v>2.5928343569155299E-2</c:v>
                </c:pt>
                <c:pt idx="27">
                  <c:v>2.6927084596995599E-2</c:v>
                </c:pt>
                <c:pt idx="28">
                  <c:v>2.79260632741615E-2</c:v>
                </c:pt>
                <c:pt idx="29">
                  <c:v>2.8924044183449502E-2</c:v>
                </c:pt>
                <c:pt idx="30">
                  <c:v>2.9920842705588702E-2</c:v>
                </c:pt>
                <c:pt idx="31">
                  <c:v>3.0919548394342699E-2</c:v>
                </c:pt>
                <c:pt idx="32">
                  <c:v>3.1917591415584298E-2</c:v>
                </c:pt>
                <c:pt idx="33">
                  <c:v>3.2914558739045099E-2</c:v>
                </c:pt>
                <c:pt idx="34">
                  <c:v>3.39110055749502E-2</c:v>
                </c:pt>
                <c:pt idx="35">
                  <c:v>3.4906281776912802E-2</c:v>
                </c:pt>
                <c:pt idx="36">
                  <c:v>3.5898928430029398E-2</c:v>
                </c:pt>
                <c:pt idx="37">
                  <c:v>3.68917315126676E-2</c:v>
                </c:pt>
                <c:pt idx="38">
                  <c:v>3.7886204823542997E-2</c:v>
                </c:pt>
                <c:pt idx="39">
                  <c:v>3.8877680744291099E-2</c:v>
                </c:pt>
                <c:pt idx="40">
                  <c:v>3.9861394123716198E-2</c:v>
                </c:pt>
                <c:pt idx="41">
                  <c:v>4.0844750310748197E-2</c:v>
                </c:pt>
                <c:pt idx="42">
                  <c:v>4.1829822219722999E-2</c:v>
                </c:pt>
                <c:pt idx="43">
                  <c:v>4.2814139592372603E-2</c:v>
                </c:pt>
                <c:pt idx="44">
                  <c:v>4.3800348441349703E-2</c:v>
                </c:pt>
                <c:pt idx="45">
                  <c:v>4.4788862168288798E-2</c:v>
                </c:pt>
                <c:pt idx="46">
                  <c:v>4.5773790787098798E-2</c:v>
                </c:pt>
                <c:pt idx="47">
                  <c:v>4.6758698957609597E-2</c:v>
                </c:pt>
                <c:pt idx="48">
                  <c:v>4.7743424708735403E-2</c:v>
                </c:pt>
                <c:pt idx="49">
                  <c:v>4.8729767503911302E-2</c:v>
                </c:pt>
                <c:pt idx="50">
                  <c:v>4.9716497706529098E-2</c:v>
                </c:pt>
                <c:pt idx="51">
                  <c:v>5.0700157734685197E-2</c:v>
                </c:pt>
                <c:pt idx="52">
                  <c:v>5.1688827490446697E-2</c:v>
                </c:pt>
                <c:pt idx="53">
                  <c:v>5.2673903496829599E-2</c:v>
                </c:pt>
                <c:pt idx="54">
                  <c:v>5.3660263275630699E-2</c:v>
                </c:pt>
                <c:pt idx="55">
                  <c:v>5.4648253433256501E-2</c:v>
                </c:pt>
                <c:pt idx="56">
                  <c:v>5.5636920162471397E-2</c:v>
                </c:pt>
                <c:pt idx="57">
                  <c:v>5.66271171888693E-2</c:v>
                </c:pt>
                <c:pt idx="58">
                  <c:v>5.7616645108052297E-2</c:v>
                </c:pt>
                <c:pt idx="59">
                  <c:v>5.8604181177524001E-2</c:v>
                </c:pt>
                <c:pt idx="60">
                  <c:v>5.9590001154396999E-2</c:v>
                </c:pt>
                <c:pt idx="61">
                  <c:v>6.0574831620450097E-2</c:v>
                </c:pt>
                <c:pt idx="62">
                  <c:v>6.1564744637394697E-2</c:v>
                </c:pt>
                <c:pt idx="63">
                  <c:v>6.2551663557068898E-2</c:v>
                </c:pt>
                <c:pt idx="64">
                  <c:v>6.3539162928447496E-2</c:v>
                </c:pt>
                <c:pt idx="65">
                  <c:v>6.4528141726011207E-2</c:v>
                </c:pt>
                <c:pt idx="66">
                  <c:v>6.4528141726011207E-2</c:v>
                </c:pt>
                <c:pt idx="67">
                  <c:v>6.5000000000000002E-2</c:v>
                </c:pt>
              </c:numCache>
            </c:numRef>
          </c:xVal>
          <c:yVal>
            <c:numRef>
              <c:f>Sheet3!$AI$4:$AI$71</c:f>
              <c:numCache>
                <c:formatCode>General</c:formatCode>
                <c:ptCount val="68"/>
                <c:pt idx="0">
                  <c:v>583.59570823716126</c:v>
                </c:pt>
                <c:pt idx="1">
                  <c:v>555.97253495677205</c:v>
                </c:pt>
                <c:pt idx="2">
                  <c:v>548.79290257114951</c:v>
                </c:pt>
                <c:pt idx="3">
                  <c:v>546.45465683194016</c:v>
                </c:pt>
                <c:pt idx="4">
                  <c:v>545.27351464768185</c:v>
                </c:pt>
                <c:pt idx="5">
                  <c:v>540.88758571039864</c:v>
                </c:pt>
                <c:pt idx="6">
                  <c:v>539.5634931340544</c:v>
                </c:pt>
                <c:pt idx="7">
                  <c:v>538.53022177751484</c:v>
                </c:pt>
                <c:pt idx="8">
                  <c:v>536.73609705906074</c:v>
                </c:pt>
                <c:pt idx="9">
                  <c:v>535.82470387647709</c:v>
                </c:pt>
                <c:pt idx="10">
                  <c:v>531.49026681874363</c:v>
                </c:pt>
                <c:pt idx="11">
                  <c:v>531.23587244601572</c:v>
                </c:pt>
                <c:pt idx="12">
                  <c:v>529.1310451237664</c:v>
                </c:pt>
                <c:pt idx="13">
                  <c:v>527.49766186661248</c:v>
                </c:pt>
                <c:pt idx="14">
                  <c:v>525.74024226110339</c:v>
                </c:pt>
                <c:pt idx="15">
                  <c:v>523.12089742436206</c:v>
                </c:pt>
                <c:pt idx="16">
                  <c:v>522.81485609782499</c:v>
                </c:pt>
                <c:pt idx="17">
                  <c:v>519.73620269296021</c:v>
                </c:pt>
                <c:pt idx="18">
                  <c:v>517.84520467572804</c:v>
                </c:pt>
                <c:pt idx="19">
                  <c:v>515.50085289616061</c:v>
                </c:pt>
                <c:pt idx="20">
                  <c:v>513.1505080703181</c:v>
                </c:pt>
                <c:pt idx="21">
                  <c:v>512.72506707725574</c:v>
                </c:pt>
                <c:pt idx="22">
                  <c:v>510.44628318538827</c:v>
                </c:pt>
                <c:pt idx="23">
                  <c:v>508.60276140783208</c:v>
                </c:pt>
                <c:pt idx="24">
                  <c:v>507.11970712822591</c:v>
                </c:pt>
                <c:pt idx="25">
                  <c:v>503.19453047673079</c:v>
                </c:pt>
                <c:pt idx="26">
                  <c:v>501.83571504563628</c:v>
                </c:pt>
                <c:pt idx="27">
                  <c:v>500.18156590842409</c:v>
                </c:pt>
                <c:pt idx="28">
                  <c:v>500.41008606553072</c:v>
                </c:pt>
                <c:pt idx="29">
                  <c:v>495.8925222383001</c:v>
                </c:pt>
                <c:pt idx="30">
                  <c:v>494.80724536353165</c:v>
                </c:pt>
                <c:pt idx="31">
                  <c:v>494.03892631508148</c:v>
                </c:pt>
                <c:pt idx="32">
                  <c:v>490.07019765511092</c:v>
                </c:pt>
                <c:pt idx="33">
                  <c:v>488.9569082276775</c:v>
                </c:pt>
                <c:pt idx="34">
                  <c:v>488.20592135197893</c:v>
                </c:pt>
                <c:pt idx="35">
                  <c:v>485.21195271124276</c:v>
                </c:pt>
                <c:pt idx="36">
                  <c:v>482.72636125213319</c:v>
                </c:pt>
                <c:pt idx="37">
                  <c:v>480.77847650916368</c:v>
                </c:pt>
                <c:pt idx="38">
                  <c:v>479.75114348684963</c:v>
                </c:pt>
                <c:pt idx="39">
                  <c:v>476.64396888086799</c:v>
                </c:pt>
                <c:pt idx="40">
                  <c:v>475.34843039948191</c:v>
                </c:pt>
                <c:pt idx="41">
                  <c:v>474.15364759288758</c:v>
                </c:pt>
                <c:pt idx="42">
                  <c:v>472.57304207081489</c:v>
                </c:pt>
                <c:pt idx="43">
                  <c:v>471.10456589834166</c:v>
                </c:pt>
                <c:pt idx="44">
                  <c:v>468.64748336301386</c:v>
                </c:pt>
                <c:pt idx="45">
                  <c:v>467.19824482963321</c:v>
                </c:pt>
                <c:pt idx="46">
                  <c:v>462.65045971262884</c:v>
                </c:pt>
                <c:pt idx="47">
                  <c:v>461.67049930126103</c:v>
                </c:pt>
                <c:pt idx="48">
                  <c:v>459.34730422847474</c:v>
                </c:pt>
                <c:pt idx="49">
                  <c:v>456.65353331104757</c:v>
                </c:pt>
                <c:pt idx="50">
                  <c:v>451.1226638612851</c:v>
                </c:pt>
                <c:pt idx="51">
                  <c:v>448.61677988258748</c:v>
                </c:pt>
                <c:pt idx="52">
                  <c:v>444.93288187476912</c:v>
                </c:pt>
                <c:pt idx="53">
                  <c:v>441.53424318823033</c:v>
                </c:pt>
                <c:pt idx="54">
                  <c:v>437.29152126723568</c:v>
                </c:pt>
                <c:pt idx="55">
                  <c:v>432.89649747772847</c:v>
                </c:pt>
                <c:pt idx="56">
                  <c:v>427.82395899735178</c:v>
                </c:pt>
                <c:pt idx="57">
                  <c:v>422.6740984044468</c:v>
                </c:pt>
                <c:pt idx="58">
                  <c:v>416.70851114632757</c:v>
                </c:pt>
                <c:pt idx="59">
                  <c:v>414.40161649782516</c:v>
                </c:pt>
                <c:pt idx="60">
                  <c:v>410.87318358101436</c:v>
                </c:pt>
                <c:pt idx="61">
                  <c:v>407.222332398486</c:v>
                </c:pt>
                <c:pt idx="62">
                  <c:v>401.46196388769283</c:v>
                </c:pt>
                <c:pt idx="63">
                  <c:v>396.14189485760232</c:v>
                </c:pt>
                <c:pt idx="64">
                  <c:v>390.78665744931135</c:v>
                </c:pt>
                <c:pt idx="65">
                  <c:v>385.69533154370657</c:v>
                </c:pt>
                <c:pt idx="66">
                  <c:v>384.76514704954349</c:v>
                </c:pt>
                <c:pt idx="67">
                  <c:v>384.76514704954349</c:v>
                </c:pt>
              </c:numCache>
            </c:numRef>
          </c:yVal>
          <c:smooth val="1"/>
          <c:extLst>
            <c:ext xmlns:c16="http://schemas.microsoft.com/office/drawing/2014/chart" uri="{C3380CC4-5D6E-409C-BE32-E72D297353CC}">
              <c16:uniqueId val="{00000006-2A63-4382-9BB7-7E4CC9D392C6}"/>
            </c:ext>
          </c:extLst>
        </c:ser>
        <c:ser>
          <c:idx val="7"/>
          <c:order val="7"/>
          <c:tx>
            <c:v>θc = 45°-1° TH</c:v>
          </c:tx>
          <c:spPr>
            <a:ln w="19050" cap="rnd">
              <a:solidFill>
                <a:schemeClr val="accent4"/>
              </a:solidFill>
              <a:prstDash val="sysDot"/>
              <a:round/>
            </a:ln>
            <a:effectLst/>
          </c:spPr>
          <c:marker>
            <c:symbol val="plus"/>
            <c:size val="4"/>
            <c:spPr>
              <a:noFill/>
              <a:ln w="9525">
                <a:solidFill>
                  <a:schemeClr val="accent4"/>
                </a:solidFill>
              </a:ln>
              <a:effectLst/>
            </c:spPr>
          </c:marker>
          <c:xVal>
            <c:numRef>
              <c:f>Sheet3!$AJ$4:$AJ$75</c:f>
              <c:numCache>
                <c:formatCode>General</c:formatCode>
                <c:ptCount val="72"/>
                <c:pt idx="0">
                  <c:v>0</c:v>
                </c:pt>
                <c:pt idx="1">
                  <c:v>9.4879180796096402E-4</c:v>
                </c:pt>
                <c:pt idx="2">
                  <c:v>1.9487918079608799E-3</c:v>
                </c:pt>
                <c:pt idx="3">
                  <c:v>2.9482876452865299E-3</c:v>
                </c:pt>
                <c:pt idx="4">
                  <c:v>3.94689570687948E-3</c:v>
                </c:pt>
                <c:pt idx="5">
                  <c:v>4.9433491568472397E-3</c:v>
                </c:pt>
                <c:pt idx="6">
                  <c:v>5.9403193449727703E-3</c:v>
                </c:pt>
                <c:pt idx="7">
                  <c:v>6.9356144113389201E-3</c:v>
                </c:pt>
                <c:pt idx="8">
                  <c:v>7.9302689967615907E-3</c:v>
                </c:pt>
                <c:pt idx="9">
                  <c:v>8.9223785129432607E-3</c:v>
                </c:pt>
                <c:pt idx="10">
                  <c:v>9.9143025901545102E-3</c:v>
                </c:pt>
                <c:pt idx="11">
                  <c:v>1.0898965099129101E-2</c:v>
                </c:pt>
                <c:pt idx="12">
                  <c:v>1.18841414455045E-2</c:v>
                </c:pt>
                <c:pt idx="13">
                  <c:v>1.2871791105281701E-2</c:v>
                </c:pt>
                <c:pt idx="14">
                  <c:v>1.38616407093725E-2</c:v>
                </c:pt>
                <c:pt idx="15">
                  <c:v>1.4835255884468299E-2</c:v>
                </c:pt>
                <c:pt idx="16">
                  <c:v>1.58103253278426E-2</c:v>
                </c:pt>
                <c:pt idx="17">
                  <c:v>1.6791625629105199E-2</c:v>
                </c:pt>
                <c:pt idx="18">
                  <c:v>1.7775342627387999E-2</c:v>
                </c:pt>
                <c:pt idx="19">
                  <c:v>1.87493081686032E-2</c:v>
                </c:pt>
                <c:pt idx="20">
                  <c:v>1.97229765114472E-2</c:v>
                </c:pt>
                <c:pt idx="21">
                  <c:v>2.06916037305327E-2</c:v>
                </c:pt>
                <c:pt idx="22">
                  <c:v>2.1663282185659698E-2</c:v>
                </c:pt>
                <c:pt idx="23">
                  <c:v>2.2629147738506002E-2</c:v>
                </c:pt>
                <c:pt idx="24">
                  <c:v>2.3588145530198199E-2</c:v>
                </c:pt>
                <c:pt idx="25">
                  <c:v>2.4552345145861201E-2</c:v>
                </c:pt>
                <c:pt idx="26">
                  <c:v>2.55070900939409E-2</c:v>
                </c:pt>
                <c:pt idx="27">
                  <c:v>2.6437248789258801E-2</c:v>
                </c:pt>
                <c:pt idx="28">
                  <c:v>2.7357593991948401E-2</c:v>
                </c:pt>
                <c:pt idx="29">
                  <c:v>2.8255858083703501E-2</c:v>
                </c:pt>
                <c:pt idx="30">
                  <c:v>2.91458414724333E-2</c:v>
                </c:pt>
                <c:pt idx="31">
                  <c:v>3.0040728817513601E-2</c:v>
                </c:pt>
                <c:pt idx="32">
                  <c:v>3.09232701688501E-2</c:v>
                </c:pt>
                <c:pt idx="33">
                  <c:v>3.1802137991190402E-2</c:v>
                </c:pt>
                <c:pt idx="34">
                  <c:v>3.2688736408992503E-2</c:v>
                </c:pt>
                <c:pt idx="35">
                  <c:v>3.3564921376399499E-2</c:v>
                </c:pt>
                <c:pt idx="36">
                  <c:v>3.4447204515680903E-2</c:v>
                </c:pt>
                <c:pt idx="37">
                  <c:v>3.5325497504261297E-2</c:v>
                </c:pt>
                <c:pt idx="38">
                  <c:v>3.6180880618901901E-2</c:v>
                </c:pt>
                <c:pt idx="39">
                  <c:v>3.7054771278408401E-2</c:v>
                </c:pt>
                <c:pt idx="40">
                  <c:v>3.7903499233461597E-2</c:v>
                </c:pt>
                <c:pt idx="41">
                  <c:v>3.8770204054880297E-2</c:v>
                </c:pt>
                <c:pt idx="42">
                  <c:v>3.9663167492494301E-2</c:v>
                </c:pt>
                <c:pt idx="43">
                  <c:v>4.0535573224498002E-2</c:v>
                </c:pt>
                <c:pt idx="44">
                  <c:v>4.1341027844808302E-2</c:v>
                </c:pt>
                <c:pt idx="45">
                  <c:v>4.2233319765133899E-2</c:v>
                </c:pt>
                <c:pt idx="46">
                  <c:v>4.3162119659091301E-2</c:v>
                </c:pt>
                <c:pt idx="47">
                  <c:v>4.40988058040854E-2</c:v>
                </c:pt>
                <c:pt idx="48">
                  <c:v>4.50236496E-2</c:v>
                </c:pt>
                <c:pt idx="49">
                  <c:v>4.5946941618506598E-2</c:v>
                </c:pt>
                <c:pt idx="50">
                  <c:v>4.6877572323746002E-2</c:v>
                </c:pt>
                <c:pt idx="51">
                  <c:v>4.7808523481668801E-2</c:v>
                </c:pt>
                <c:pt idx="52">
                  <c:v>4.8737215519097099E-2</c:v>
                </c:pt>
                <c:pt idx="53">
                  <c:v>4.96535463641051E-2</c:v>
                </c:pt>
                <c:pt idx="54">
                  <c:v>5.0573197499792499E-2</c:v>
                </c:pt>
                <c:pt idx="55">
                  <c:v>5.14813431439212E-2</c:v>
                </c:pt>
                <c:pt idx="56">
                  <c:v>5.2393237091618E-2</c:v>
                </c:pt>
                <c:pt idx="57">
                  <c:v>5.3301612932097897E-2</c:v>
                </c:pt>
                <c:pt idx="58">
                  <c:v>5.4199818554542402E-2</c:v>
                </c:pt>
                <c:pt idx="59">
                  <c:v>5.5092104718682498E-2</c:v>
                </c:pt>
                <c:pt idx="60">
                  <c:v>5.5980229128452699E-2</c:v>
                </c:pt>
                <c:pt idx="61">
                  <c:v>5.6869769928196298E-2</c:v>
                </c:pt>
                <c:pt idx="62">
                  <c:v>5.77566315525131E-2</c:v>
                </c:pt>
                <c:pt idx="63">
                  <c:v>5.8643141489917797E-2</c:v>
                </c:pt>
                <c:pt idx="64">
                  <c:v>5.9518738355095697E-2</c:v>
                </c:pt>
                <c:pt idx="65">
                  <c:v>6.0403783361649102E-2</c:v>
                </c:pt>
                <c:pt idx="66">
                  <c:v>6.1256002160006498E-2</c:v>
                </c:pt>
                <c:pt idx="67">
                  <c:v>6.2116066734170701E-2</c:v>
                </c:pt>
                <c:pt idx="68">
                  <c:v>6.2968049497422698E-2</c:v>
                </c:pt>
                <c:pt idx="69">
                  <c:v>6.3799054374041E-2</c:v>
                </c:pt>
                <c:pt idx="70">
                  <c:v>6.4621209906378499E-2</c:v>
                </c:pt>
                <c:pt idx="71">
                  <c:v>6.5000000000000002E-2</c:v>
                </c:pt>
              </c:numCache>
            </c:numRef>
          </c:xVal>
          <c:yVal>
            <c:numRef>
              <c:f>Sheet3!$AN$4:$AN$75</c:f>
              <c:numCache>
                <c:formatCode>General</c:formatCode>
                <c:ptCount val="72"/>
                <c:pt idx="0">
                  <c:v>583.59570823716126</c:v>
                </c:pt>
                <c:pt idx="1">
                  <c:v>565.22849927311631</c:v>
                </c:pt>
                <c:pt idx="2">
                  <c:v>558.43771464949612</c:v>
                </c:pt>
                <c:pt idx="3">
                  <c:v>555.88939802181176</c:v>
                </c:pt>
                <c:pt idx="4">
                  <c:v>554.328948776125</c:v>
                </c:pt>
                <c:pt idx="5">
                  <c:v>554.18272180193537</c:v>
                </c:pt>
                <c:pt idx="6">
                  <c:v>551.4801174873229</c:v>
                </c:pt>
                <c:pt idx="7">
                  <c:v>550.02928905964177</c:v>
                </c:pt>
                <c:pt idx="8">
                  <c:v>550.37227180464765</c:v>
                </c:pt>
                <c:pt idx="9">
                  <c:v>547.72161501195387</c:v>
                </c:pt>
                <c:pt idx="10">
                  <c:v>544.66052943182001</c:v>
                </c:pt>
                <c:pt idx="11">
                  <c:v>545.44066151043444</c:v>
                </c:pt>
                <c:pt idx="12">
                  <c:v>545.21643456803042</c:v>
                </c:pt>
                <c:pt idx="13">
                  <c:v>542.68311213569655</c:v>
                </c:pt>
                <c:pt idx="14">
                  <c:v>539.51982735365448</c:v>
                </c:pt>
                <c:pt idx="15">
                  <c:v>541.42203414423784</c:v>
                </c:pt>
                <c:pt idx="16">
                  <c:v>538.50122185927205</c:v>
                </c:pt>
                <c:pt idx="17">
                  <c:v>537.73530624832222</c:v>
                </c:pt>
                <c:pt idx="18">
                  <c:v>536.48730644208592</c:v>
                </c:pt>
                <c:pt idx="19">
                  <c:v>533.27019414234621</c:v>
                </c:pt>
                <c:pt idx="20">
                  <c:v>534.58011672022212</c:v>
                </c:pt>
                <c:pt idx="21">
                  <c:v>532.8013844311165</c:v>
                </c:pt>
                <c:pt idx="22">
                  <c:v>531.68327202138994</c:v>
                </c:pt>
                <c:pt idx="23">
                  <c:v>528.64991797996515</c:v>
                </c:pt>
                <c:pt idx="24">
                  <c:v>528.57782436310265</c:v>
                </c:pt>
                <c:pt idx="25">
                  <c:v>525.57169060645685</c:v>
                </c:pt>
                <c:pt idx="26">
                  <c:v>526.85595547434912</c:v>
                </c:pt>
                <c:pt idx="27">
                  <c:v>527.68387936302236</c:v>
                </c:pt>
                <c:pt idx="28">
                  <c:v>533.91651254276564</c:v>
                </c:pt>
                <c:pt idx="29">
                  <c:v>532.70630250153431</c:v>
                </c:pt>
                <c:pt idx="30">
                  <c:v>534.91411151568434</c:v>
                </c:pt>
                <c:pt idx="31">
                  <c:v>537.59914672263392</c:v>
                </c:pt>
                <c:pt idx="32">
                  <c:v>539.5038183382743</c:v>
                </c:pt>
                <c:pt idx="33">
                  <c:v>547.60374079067321</c:v>
                </c:pt>
                <c:pt idx="34">
                  <c:v>550.50800879051087</c:v>
                </c:pt>
                <c:pt idx="35">
                  <c:v>554.51061111505362</c:v>
                </c:pt>
                <c:pt idx="36">
                  <c:v>559.14026592710945</c:v>
                </c:pt>
                <c:pt idx="37">
                  <c:v>566.66984001776962</c:v>
                </c:pt>
                <c:pt idx="38">
                  <c:v>581.14261937250433</c:v>
                </c:pt>
                <c:pt idx="39">
                  <c:v>597.82225309641899</c:v>
                </c:pt>
                <c:pt idx="40">
                  <c:v>614.49784772128737</c:v>
                </c:pt>
                <c:pt idx="41">
                  <c:v>641.49771755112022</c:v>
                </c:pt>
                <c:pt idx="42">
                  <c:v>664.36442248793787</c:v>
                </c:pt>
                <c:pt idx="43">
                  <c:v>702.83057987739778</c:v>
                </c:pt>
                <c:pt idx="44">
                  <c:v>739.26768143477011</c:v>
                </c:pt>
                <c:pt idx="45">
                  <c:v>777.45444311326742</c:v>
                </c:pt>
                <c:pt idx="46">
                  <c:v>814.20096759642774</c:v>
                </c:pt>
                <c:pt idx="47">
                  <c:v>840.07211179007413</c:v>
                </c:pt>
                <c:pt idx="48">
                  <c:v>859.29699194494856</c:v>
                </c:pt>
                <c:pt idx="49">
                  <c:v>879.3056299301561</c:v>
                </c:pt>
                <c:pt idx="50">
                  <c:v>897.8409618390649</c:v>
                </c:pt>
                <c:pt idx="51">
                  <c:v>920.9629588697934</c:v>
                </c:pt>
                <c:pt idx="52">
                  <c:v>944.15154765321665</c:v>
                </c:pt>
                <c:pt idx="53">
                  <c:v>972.50249203763383</c:v>
                </c:pt>
                <c:pt idx="54">
                  <c:v>1002.1024108579752</c:v>
                </c:pt>
                <c:pt idx="55">
                  <c:v>1033.8342949715332</c:v>
                </c:pt>
                <c:pt idx="56">
                  <c:v>1067.796537776502</c:v>
                </c:pt>
                <c:pt idx="57">
                  <c:v>1099.2489930879201</c:v>
                </c:pt>
                <c:pt idx="58">
                  <c:v>1132.6529109746089</c:v>
                </c:pt>
                <c:pt idx="59">
                  <c:v>1162.8731805395462</c:v>
                </c:pt>
                <c:pt idx="60">
                  <c:v>1192.8348794461401</c:v>
                </c:pt>
                <c:pt idx="61">
                  <c:v>1229.1082328127623</c:v>
                </c:pt>
                <c:pt idx="62">
                  <c:v>1264.1633703606783</c:v>
                </c:pt>
                <c:pt idx="63">
                  <c:v>1298.7451524337152</c:v>
                </c:pt>
                <c:pt idx="64">
                  <c:v>1338.0969585056143</c:v>
                </c:pt>
                <c:pt idx="65">
                  <c:v>1373.4980798496811</c:v>
                </c:pt>
                <c:pt idx="66">
                  <c:v>1404.7015360411217</c:v>
                </c:pt>
                <c:pt idx="67">
                  <c:v>1447.307862644695</c:v>
                </c:pt>
                <c:pt idx="68">
                  <c:v>1479.0405168359157</c:v>
                </c:pt>
                <c:pt idx="69">
                  <c:v>1513.9059834106154</c:v>
                </c:pt>
                <c:pt idx="70">
                  <c:v>1549.5563620135538</c:v>
                </c:pt>
                <c:pt idx="71">
                  <c:v>1569.4989845341538</c:v>
                </c:pt>
              </c:numCache>
            </c:numRef>
          </c:yVal>
          <c:smooth val="1"/>
          <c:extLst>
            <c:ext xmlns:c16="http://schemas.microsoft.com/office/drawing/2014/chart" uri="{C3380CC4-5D6E-409C-BE32-E72D297353CC}">
              <c16:uniqueId val="{00000007-2A63-4382-9BB7-7E4CC9D392C6}"/>
            </c:ext>
          </c:extLst>
        </c:ser>
        <c:dLbls>
          <c:showLegendKey val="0"/>
          <c:showVal val="0"/>
          <c:showCatName val="0"/>
          <c:showSerName val="0"/>
          <c:showPercent val="0"/>
          <c:showBubbleSize val="0"/>
        </c:dLbls>
        <c:axId val="782622312"/>
        <c:axId val="792129184"/>
      </c:scatterChart>
      <c:valAx>
        <c:axId val="782622312"/>
        <c:scaling>
          <c:orientation val="minMax"/>
          <c:max val="6.0000000000000012E-2"/>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2129184"/>
        <c:crosses val="autoZero"/>
        <c:crossBetween val="midCat"/>
        <c:majorUnit val="1.0000000000000002E-2"/>
      </c:valAx>
      <c:valAx>
        <c:axId val="792129184"/>
        <c:scaling>
          <c:orientation val="minMax"/>
          <c:min val="3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Average </a:t>
                </a:r>
                <a:r>
                  <a:rPr lang="en-GB">
                    <a:latin typeface="Times New Roman" panose="02020603050405020304" pitchFamily="18" charset="0"/>
                    <a:cs typeface="Times New Roman" panose="02020603050405020304" pitchFamily="18" charset="0"/>
                  </a:rPr>
                  <a:t>heat</a:t>
                </a:r>
                <a:r>
                  <a:rPr lang="en-GB" baseline="0">
                    <a:latin typeface="Times New Roman" panose="02020603050405020304" pitchFamily="18" charset="0"/>
                    <a:cs typeface="Times New Roman" panose="02020603050405020304" pitchFamily="18" charset="0"/>
                  </a:rPr>
                  <a:t> trasnfer coefficient</a:t>
                </a:r>
                <a:r>
                  <a:rPr lang="en-ZA"/>
                  <a:t> (W/m</a:t>
                </a:r>
                <a:r>
                  <a:rPr lang="en-ZA" baseline="30000"/>
                  <a:t>2</a:t>
                </a:r>
                <a:r>
                  <a:rPr lang="en-ZA"/>
                  <a:t>K)</a:t>
                </a:r>
                <a:endParaRPr lang="en-GB"/>
              </a:p>
            </c:rich>
          </c:tx>
          <c:layout>
            <c:manualLayout>
              <c:xMode val="edge"/>
              <c:yMode val="edge"/>
              <c:x val="0"/>
              <c:y val="0.220631264079346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26223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42722673499806"/>
          <c:y val="0.10804764054174758"/>
          <c:w val="0.78375608187316503"/>
          <c:h val="0.80125573475290102"/>
        </c:manualLayout>
      </c:layout>
      <c:scatterChart>
        <c:scatterStyle val="smoothMarker"/>
        <c:varyColors val="0"/>
        <c:ser>
          <c:idx val="0"/>
          <c:order val="0"/>
          <c:tx>
            <c:v>θc = 30° BH</c:v>
          </c:tx>
          <c:spPr>
            <a:ln w="19050" cap="rnd">
              <a:solidFill>
                <a:schemeClr val="accent1"/>
              </a:solidFill>
              <a:round/>
            </a:ln>
            <a:effectLst/>
          </c:spPr>
          <c:marker>
            <c:symbol val="x"/>
            <c:size val="4"/>
            <c:spPr>
              <a:noFill/>
              <a:ln w="9525">
                <a:solidFill>
                  <a:schemeClr val="accent1"/>
                </a:solidFill>
              </a:ln>
              <a:effectLst/>
            </c:spPr>
          </c:marker>
          <c:xVal>
            <c:numRef>
              <c:f>Sheet3!$A$4:$A$73</c:f>
              <c:numCache>
                <c:formatCode>General</c:formatCode>
                <c:ptCount val="70"/>
                <c:pt idx="0">
                  <c:v>0</c:v>
                </c:pt>
                <c:pt idx="1">
                  <c:v>9.4523103395985103E-4</c:v>
                </c:pt>
                <c:pt idx="2">
                  <c:v>1.94398775208484E-3</c:v>
                </c:pt>
                <c:pt idx="3">
                  <c:v>2.9439153268460199E-3</c:v>
                </c:pt>
                <c:pt idx="4">
                  <c:v>3.9415638621424698E-3</c:v>
                </c:pt>
                <c:pt idx="5">
                  <c:v>4.9374673005656601E-3</c:v>
                </c:pt>
                <c:pt idx="6">
                  <c:v>5.9352180083444301E-3</c:v>
                </c:pt>
                <c:pt idx="7">
                  <c:v>6.9302494581724603E-3</c:v>
                </c:pt>
                <c:pt idx="8">
                  <c:v>7.9218578797355093E-3</c:v>
                </c:pt>
                <c:pt idx="9">
                  <c:v>8.91215685873562E-3</c:v>
                </c:pt>
                <c:pt idx="10">
                  <c:v>9.8994881440502905E-3</c:v>
                </c:pt>
                <c:pt idx="11">
                  <c:v>1.08859525693561E-2</c:v>
                </c:pt>
                <c:pt idx="12">
                  <c:v>1.1872916407111699E-2</c:v>
                </c:pt>
                <c:pt idx="13">
                  <c:v>1.2867954944391399E-2</c:v>
                </c:pt>
                <c:pt idx="14">
                  <c:v>1.3843565878611699E-2</c:v>
                </c:pt>
                <c:pt idx="15">
                  <c:v>1.4822489257763E-2</c:v>
                </c:pt>
                <c:pt idx="16">
                  <c:v>1.57810689778798E-2</c:v>
                </c:pt>
                <c:pt idx="17">
                  <c:v>1.6746996025787501E-2</c:v>
                </c:pt>
                <c:pt idx="18">
                  <c:v>1.77079096496724E-2</c:v>
                </c:pt>
                <c:pt idx="19">
                  <c:v>1.86845121127951E-2</c:v>
                </c:pt>
                <c:pt idx="20">
                  <c:v>1.9638371598243599E-2</c:v>
                </c:pt>
                <c:pt idx="21">
                  <c:v>2.05903786853667E-2</c:v>
                </c:pt>
                <c:pt idx="22">
                  <c:v>2.1544180205241899E-2</c:v>
                </c:pt>
                <c:pt idx="23">
                  <c:v>2.2444893385617899E-2</c:v>
                </c:pt>
                <c:pt idx="24">
                  <c:v>2.3334993978926501E-2</c:v>
                </c:pt>
                <c:pt idx="25">
                  <c:v>2.41843231161557E-2</c:v>
                </c:pt>
                <c:pt idx="26">
                  <c:v>2.5128592340256901E-2</c:v>
                </c:pt>
                <c:pt idx="27">
                  <c:v>2.6068306218553199E-2</c:v>
                </c:pt>
                <c:pt idx="28">
                  <c:v>2.7026217074094E-2</c:v>
                </c:pt>
                <c:pt idx="29">
                  <c:v>2.79768896295697E-2</c:v>
                </c:pt>
                <c:pt idx="30">
                  <c:v>2.89037588108336E-2</c:v>
                </c:pt>
                <c:pt idx="31">
                  <c:v>2.9869302562221998E-2</c:v>
                </c:pt>
                <c:pt idx="32">
                  <c:v>3.0805702788223501E-2</c:v>
                </c:pt>
                <c:pt idx="33">
                  <c:v>3.1758566838185301E-2</c:v>
                </c:pt>
                <c:pt idx="34">
                  <c:v>3.2725478310646899E-2</c:v>
                </c:pt>
                <c:pt idx="35">
                  <c:v>3.3670700709874102E-2</c:v>
                </c:pt>
                <c:pt idx="36">
                  <c:v>3.4634840308328502E-2</c:v>
                </c:pt>
                <c:pt idx="37">
                  <c:v>3.5584359160510497E-2</c:v>
                </c:pt>
                <c:pt idx="38">
                  <c:v>3.6540254933608601E-2</c:v>
                </c:pt>
                <c:pt idx="39">
                  <c:v>3.7500557475023302E-2</c:v>
                </c:pt>
                <c:pt idx="40">
                  <c:v>3.8463925713147801E-2</c:v>
                </c:pt>
                <c:pt idx="41">
                  <c:v>3.94262481503002E-2</c:v>
                </c:pt>
                <c:pt idx="42">
                  <c:v>4.0388211164490102E-2</c:v>
                </c:pt>
                <c:pt idx="43">
                  <c:v>4.1349061839934503E-2</c:v>
                </c:pt>
                <c:pt idx="44">
                  <c:v>4.2312470635535102E-2</c:v>
                </c:pt>
                <c:pt idx="45">
                  <c:v>4.3279144696745202E-2</c:v>
                </c:pt>
                <c:pt idx="46">
                  <c:v>4.4223893840864302E-2</c:v>
                </c:pt>
                <c:pt idx="47">
                  <c:v>4.5158154158471103E-2</c:v>
                </c:pt>
                <c:pt idx="48">
                  <c:v>4.6074509037296998E-2</c:v>
                </c:pt>
                <c:pt idx="49">
                  <c:v>4.6990851582928102E-2</c:v>
                </c:pt>
                <c:pt idx="50">
                  <c:v>4.7914059266402603E-2</c:v>
                </c:pt>
                <c:pt idx="51">
                  <c:v>4.88271372577452E-2</c:v>
                </c:pt>
                <c:pt idx="52">
                  <c:v>4.9765657380010701E-2</c:v>
                </c:pt>
                <c:pt idx="53">
                  <c:v>5.0696676112987803E-2</c:v>
                </c:pt>
                <c:pt idx="54">
                  <c:v>5.1643288748964303E-2</c:v>
                </c:pt>
                <c:pt idx="55">
                  <c:v>5.25829070264704E-2</c:v>
                </c:pt>
                <c:pt idx="56">
                  <c:v>5.3500722991249798E-2</c:v>
                </c:pt>
                <c:pt idx="57">
                  <c:v>5.4432886985474299E-2</c:v>
                </c:pt>
                <c:pt idx="58">
                  <c:v>5.5394276604975499E-2</c:v>
                </c:pt>
                <c:pt idx="59">
                  <c:v>5.63373319828352E-2</c:v>
                </c:pt>
                <c:pt idx="60">
                  <c:v>5.7298600840674202E-2</c:v>
                </c:pt>
                <c:pt idx="61">
                  <c:v>5.82310878560078E-2</c:v>
                </c:pt>
                <c:pt idx="62">
                  <c:v>5.9173023076587297E-2</c:v>
                </c:pt>
                <c:pt idx="63">
                  <c:v>6.0111267367449601E-2</c:v>
                </c:pt>
                <c:pt idx="64">
                  <c:v>6.1063253601824803E-2</c:v>
                </c:pt>
                <c:pt idx="65">
                  <c:v>6.2011801387694597E-2</c:v>
                </c:pt>
                <c:pt idx="66">
                  <c:v>6.2967310032990498E-2</c:v>
                </c:pt>
                <c:pt idx="67">
                  <c:v>6.3920435409439896E-2</c:v>
                </c:pt>
                <c:pt idx="68">
                  <c:v>6.4868422402925993E-2</c:v>
                </c:pt>
                <c:pt idx="69">
                  <c:v>6.4868422402925993E-2</c:v>
                </c:pt>
              </c:numCache>
            </c:numRef>
          </c:xVal>
          <c:yVal>
            <c:numRef>
              <c:f>Sheet3!$D$4:$D$73</c:f>
              <c:numCache>
                <c:formatCode>General</c:formatCode>
                <c:ptCount val="70"/>
                <c:pt idx="0">
                  <c:v>81.745780000000025</c:v>
                </c:pt>
                <c:pt idx="1">
                  <c:v>82.31292000000002</c:v>
                </c:pt>
                <c:pt idx="2">
                  <c:v>82.25454000000002</c:v>
                </c:pt>
                <c:pt idx="3">
                  <c:v>82.251149999999996</c:v>
                </c:pt>
                <c:pt idx="4">
                  <c:v>82.248559999999998</c:v>
                </c:pt>
                <c:pt idx="5">
                  <c:v>82.245690000000025</c:v>
                </c:pt>
                <c:pt idx="6">
                  <c:v>82.241540000000043</c:v>
                </c:pt>
                <c:pt idx="7">
                  <c:v>82.23669000000001</c:v>
                </c:pt>
                <c:pt idx="8">
                  <c:v>82.228850000000023</c:v>
                </c:pt>
                <c:pt idx="9">
                  <c:v>82.220730000000003</c:v>
                </c:pt>
                <c:pt idx="10">
                  <c:v>82.207600000000014</c:v>
                </c:pt>
                <c:pt idx="11">
                  <c:v>82.194569999999999</c:v>
                </c:pt>
                <c:pt idx="12">
                  <c:v>82.181480000000022</c:v>
                </c:pt>
                <c:pt idx="13">
                  <c:v>82.176080000000013</c:v>
                </c:pt>
                <c:pt idx="14">
                  <c:v>82.170310000000029</c:v>
                </c:pt>
                <c:pt idx="15">
                  <c:v>82.164180000000044</c:v>
                </c:pt>
                <c:pt idx="16">
                  <c:v>82.157590000000027</c:v>
                </c:pt>
                <c:pt idx="17">
                  <c:v>82.150660000000016</c:v>
                </c:pt>
                <c:pt idx="18">
                  <c:v>82.14327000000003</c:v>
                </c:pt>
                <c:pt idx="19">
                  <c:v>82.27731</c:v>
                </c:pt>
                <c:pt idx="20">
                  <c:v>83.294550000000015</c:v>
                </c:pt>
                <c:pt idx="21">
                  <c:v>83.801840000000027</c:v>
                </c:pt>
                <c:pt idx="22">
                  <c:v>84.042169999999999</c:v>
                </c:pt>
                <c:pt idx="23">
                  <c:v>84.933500000000038</c:v>
                </c:pt>
                <c:pt idx="24">
                  <c:v>85.560820000000035</c:v>
                </c:pt>
                <c:pt idx="25">
                  <c:v>85.849850000000004</c:v>
                </c:pt>
                <c:pt idx="26">
                  <c:v>86.288049999999998</c:v>
                </c:pt>
                <c:pt idx="27">
                  <c:v>86.705380000000048</c:v>
                </c:pt>
                <c:pt idx="28">
                  <c:v>87.150630000000035</c:v>
                </c:pt>
                <c:pt idx="29">
                  <c:v>87.623100000000022</c:v>
                </c:pt>
                <c:pt idx="30">
                  <c:v>88.082700000000045</c:v>
                </c:pt>
                <c:pt idx="31">
                  <c:v>88.599019999999996</c:v>
                </c:pt>
                <c:pt idx="32">
                  <c:v>89.145260000000007</c:v>
                </c:pt>
                <c:pt idx="33">
                  <c:v>89.70675</c:v>
                </c:pt>
                <c:pt idx="34">
                  <c:v>90.269159999999999</c:v>
                </c:pt>
                <c:pt idx="35">
                  <c:v>90.712700000000041</c:v>
                </c:pt>
                <c:pt idx="36">
                  <c:v>91.074850000000026</c:v>
                </c:pt>
                <c:pt idx="37">
                  <c:v>91.983879999999999</c:v>
                </c:pt>
                <c:pt idx="38">
                  <c:v>92.729390000000024</c:v>
                </c:pt>
                <c:pt idx="39">
                  <c:v>93.446529999999996</c:v>
                </c:pt>
                <c:pt idx="40">
                  <c:v>94.302030000000002</c:v>
                </c:pt>
                <c:pt idx="41">
                  <c:v>95.633910000000014</c:v>
                </c:pt>
                <c:pt idx="42">
                  <c:v>97.273580000000038</c:v>
                </c:pt>
                <c:pt idx="43">
                  <c:v>98.995940000000019</c:v>
                </c:pt>
                <c:pt idx="44">
                  <c:v>100.77953000000002</c:v>
                </c:pt>
                <c:pt idx="45">
                  <c:v>102.56494000000004</c:v>
                </c:pt>
                <c:pt idx="46">
                  <c:v>104.29147</c:v>
                </c:pt>
                <c:pt idx="47">
                  <c:v>105.94949000000003</c:v>
                </c:pt>
                <c:pt idx="48">
                  <c:v>107.63671000000005</c:v>
                </c:pt>
                <c:pt idx="49">
                  <c:v>109.40707000000003</c:v>
                </c:pt>
                <c:pt idx="50">
                  <c:v>111.17657000000003</c:v>
                </c:pt>
                <c:pt idx="51">
                  <c:v>112.87716</c:v>
                </c:pt>
                <c:pt idx="52">
                  <c:v>114.58965000000001</c:v>
                </c:pt>
                <c:pt idx="53">
                  <c:v>116.27142000000003</c:v>
                </c:pt>
                <c:pt idx="54">
                  <c:v>117.96487000000002</c:v>
                </c:pt>
                <c:pt idx="55">
                  <c:v>119.61498</c:v>
                </c:pt>
                <c:pt idx="56">
                  <c:v>121.22326000000004</c:v>
                </c:pt>
                <c:pt idx="57">
                  <c:v>122.90856000000002</c:v>
                </c:pt>
                <c:pt idx="58">
                  <c:v>124.61337000000003</c:v>
                </c:pt>
                <c:pt idx="59">
                  <c:v>126.24828000000002</c:v>
                </c:pt>
                <c:pt idx="60">
                  <c:v>127.86578000000003</c:v>
                </c:pt>
                <c:pt idx="61">
                  <c:v>129.40533000000005</c:v>
                </c:pt>
                <c:pt idx="62">
                  <c:v>130.93328000000002</c:v>
                </c:pt>
                <c:pt idx="63">
                  <c:v>132.42623000000003</c:v>
                </c:pt>
                <c:pt idx="64">
                  <c:v>133.96298000000002</c:v>
                </c:pt>
                <c:pt idx="65">
                  <c:v>135.47634000000005</c:v>
                </c:pt>
                <c:pt idx="66">
                  <c:v>136.96606000000003</c:v>
                </c:pt>
                <c:pt idx="67">
                  <c:v>138.41039000000001</c:v>
                </c:pt>
                <c:pt idx="68">
                  <c:v>139.81988000000001</c:v>
                </c:pt>
                <c:pt idx="69">
                  <c:v>139.81988000000001</c:v>
                </c:pt>
              </c:numCache>
            </c:numRef>
          </c:yVal>
          <c:smooth val="1"/>
          <c:extLst>
            <c:ext xmlns:c16="http://schemas.microsoft.com/office/drawing/2014/chart" uri="{C3380CC4-5D6E-409C-BE32-E72D297353CC}">
              <c16:uniqueId val="{00000000-A8CB-4A54-98C6-5127B42EA75B}"/>
            </c:ext>
          </c:extLst>
        </c:ser>
        <c:ser>
          <c:idx val="1"/>
          <c:order val="1"/>
          <c:tx>
            <c:v>θc = 45° BH</c:v>
          </c:tx>
          <c:spPr>
            <a:ln w="19050" cap="rnd">
              <a:solidFill>
                <a:srgbClr val="FF0000"/>
              </a:solidFill>
              <a:round/>
            </a:ln>
            <a:effectLst/>
          </c:spPr>
          <c:marker>
            <c:symbol val="triangle"/>
            <c:size val="4"/>
            <c:spPr>
              <a:solidFill>
                <a:srgbClr val="FF0000"/>
              </a:solidFill>
              <a:ln w="9525">
                <a:solidFill>
                  <a:srgbClr val="FF0000"/>
                </a:solidFill>
              </a:ln>
              <a:effectLst/>
            </c:spPr>
          </c:marker>
          <c:xVal>
            <c:numRef>
              <c:f>Sheet3!$G$4:$G$73</c:f>
              <c:numCache>
                <c:formatCode>General</c:formatCode>
                <c:ptCount val="70"/>
                <c:pt idx="0">
                  <c:v>0</c:v>
                </c:pt>
                <c:pt idx="1">
                  <c:v>9.4867894267705003E-4</c:v>
                </c:pt>
                <c:pt idx="2">
                  <c:v>1.94867894267697E-3</c:v>
                </c:pt>
                <c:pt idx="3">
                  <c:v>2.9453930803239798E-3</c:v>
                </c:pt>
                <c:pt idx="4">
                  <c:v>3.9410157182861302E-3</c:v>
                </c:pt>
                <c:pt idx="5">
                  <c:v>4.9378771667991503E-3</c:v>
                </c:pt>
                <c:pt idx="6">
                  <c:v>5.9332066486538996E-3</c:v>
                </c:pt>
                <c:pt idx="7">
                  <c:v>6.92853403375696E-3</c:v>
                </c:pt>
                <c:pt idx="8">
                  <c:v>7.9229567248290198E-3</c:v>
                </c:pt>
                <c:pt idx="9">
                  <c:v>8.9185114031671495E-3</c:v>
                </c:pt>
                <c:pt idx="10">
                  <c:v>9.9152650163252497E-3</c:v>
                </c:pt>
                <c:pt idx="11">
                  <c:v>1.09093983517594E-2</c:v>
                </c:pt>
                <c:pt idx="12">
                  <c:v>1.18991141559065E-2</c:v>
                </c:pt>
                <c:pt idx="13">
                  <c:v>1.28885580208344E-2</c:v>
                </c:pt>
                <c:pt idx="14">
                  <c:v>1.38772447906963E-2</c:v>
                </c:pt>
                <c:pt idx="15">
                  <c:v>1.48642355783478E-2</c:v>
                </c:pt>
                <c:pt idx="16">
                  <c:v>1.5853312334274401E-2</c:v>
                </c:pt>
                <c:pt idx="17">
                  <c:v>1.6843549004802501E-2</c:v>
                </c:pt>
                <c:pt idx="18">
                  <c:v>1.7827412429673801E-2</c:v>
                </c:pt>
                <c:pt idx="19">
                  <c:v>1.8814006149977199E-2</c:v>
                </c:pt>
                <c:pt idx="20">
                  <c:v>1.9788492949291601E-2</c:v>
                </c:pt>
                <c:pt idx="21">
                  <c:v>2.0763066680102599E-2</c:v>
                </c:pt>
                <c:pt idx="22">
                  <c:v>2.1747628411470599E-2</c:v>
                </c:pt>
                <c:pt idx="23">
                  <c:v>2.2724576108266399E-2</c:v>
                </c:pt>
                <c:pt idx="24">
                  <c:v>2.3700034577573598E-2</c:v>
                </c:pt>
                <c:pt idx="25">
                  <c:v>2.4670641620505598E-2</c:v>
                </c:pt>
                <c:pt idx="26">
                  <c:v>2.5644972262154501E-2</c:v>
                </c:pt>
                <c:pt idx="27">
                  <c:v>2.66140944144529E-2</c:v>
                </c:pt>
                <c:pt idx="28">
                  <c:v>2.7575422103511899E-2</c:v>
                </c:pt>
                <c:pt idx="29">
                  <c:v>2.8537667355484402E-2</c:v>
                </c:pt>
                <c:pt idx="30">
                  <c:v>2.9495188329207701E-2</c:v>
                </c:pt>
                <c:pt idx="31">
                  <c:v>3.0449755126082799E-2</c:v>
                </c:pt>
                <c:pt idx="32">
                  <c:v>3.14031363913439E-2</c:v>
                </c:pt>
                <c:pt idx="33">
                  <c:v>3.2348376578791901E-2</c:v>
                </c:pt>
                <c:pt idx="34">
                  <c:v>3.3299320762931899E-2</c:v>
                </c:pt>
                <c:pt idx="35">
                  <c:v>3.4233469290640799E-2</c:v>
                </c:pt>
                <c:pt idx="36">
                  <c:v>3.51697019188573E-2</c:v>
                </c:pt>
                <c:pt idx="37">
                  <c:v>3.6109241426407201E-2</c:v>
                </c:pt>
                <c:pt idx="38">
                  <c:v>3.7053065406054797E-2</c:v>
                </c:pt>
                <c:pt idx="39">
                  <c:v>3.7996067552587401E-2</c:v>
                </c:pt>
                <c:pt idx="40">
                  <c:v>3.8933654351175899E-2</c:v>
                </c:pt>
                <c:pt idx="41">
                  <c:v>3.9874550230268098E-2</c:v>
                </c:pt>
                <c:pt idx="42">
                  <c:v>4.0810584674727902E-2</c:v>
                </c:pt>
                <c:pt idx="43">
                  <c:v>4.1750593559454999E-2</c:v>
                </c:pt>
                <c:pt idx="44">
                  <c:v>4.2688015349490099E-2</c:v>
                </c:pt>
                <c:pt idx="45">
                  <c:v>4.3628245305710099E-2</c:v>
                </c:pt>
                <c:pt idx="46">
                  <c:v>4.4562348871766203E-2</c:v>
                </c:pt>
                <c:pt idx="47">
                  <c:v>4.5504418265783199E-2</c:v>
                </c:pt>
                <c:pt idx="48">
                  <c:v>4.6429816279947002E-2</c:v>
                </c:pt>
                <c:pt idx="49">
                  <c:v>4.73619862535095E-2</c:v>
                </c:pt>
                <c:pt idx="50">
                  <c:v>4.8288264092099797E-2</c:v>
                </c:pt>
                <c:pt idx="51">
                  <c:v>4.9208370580950303E-2</c:v>
                </c:pt>
                <c:pt idx="52">
                  <c:v>5.0142236412163303E-2</c:v>
                </c:pt>
                <c:pt idx="53">
                  <c:v>5.10643475222268E-2</c:v>
                </c:pt>
                <c:pt idx="54">
                  <c:v>5.1982326755740001E-2</c:v>
                </c:pt>
                <c:pt idx="55">
                  <c:v>5.2900767114034797E-2</c:v>
                </c:pt>
                <c:pt idx="56">
                  <c:v>5.3833348422191202E-2</c:v>
                </c:pt>
                <c:pt idx="57">
                  <c:v>5.4763304816175098E-2</c:v>
                </c:pt>
                <c:pt idx="58">
                  <c:v>5.5691745275296099E-2</c:v>
                </c:pt>
                <c:pt idx="59">
                  <c:v>5.6615008958387197E-2</c:v>
                </c:pt>
                <c:pt idx="60">
                  <c:v>5.7544373810910002E-2</c:v>
                </c:pt>
                <c:pt idx="61">
                  <c:v>5.8475970309934899E-2</c:v>
                </c:pt>
                <c:pt idx="62">
                  <c:v>5.9400225464362397E-2</c:v>
                </c:pt>
                <c:pt idx="63">
                  <c:v>6.0335842644026298E-2</c:v>
                </c:pt>
                <c:pt idx="64">
                  <c:v>6.1270635583095499E-2</c:v>
                </c:pt>
                <c:pt idx="65">
                  <c:v>6.2206540186154499E-2</c:v>
                </c:pt>
                <c:pt idx="66">
                  <c:v>6.3131891179010205E-2</c:v>
                </c:pt>
                <c:pt idx="67">
                  <c:v>6.4064811261431098E-2</c:v>
                </c:pt>
                <c:pt idx="68">
                  <c:v>6.5000000000000002E-2</c:v>
                </c:pt>
                <c:pt idx="69">
                  <c:v>6.5000000000000002E-2</c:v>
                </c:pt>
              </c:numCache>
            </c:numRef>
          </c:xVal>
          <c:yVal>
            <c:numRef>
              <c:f>Sheet3!$J$4:$J$73</c:f>
              <c:numCache>
                <c:formatCode>General</c:formatCode>
                <c:ptCount val="70"/>
                <c:pt idx="0">
                  <c:v>81.745780000000025</c:v>
                </c:pt>
                <c:pt idx="1">
                  <c:v>82.31310000000002</c:v>
                </c:pt>
                <c:pt idx="2">
                  <c:v>82.255120000000034</c:v>
                </c:pt>
                <c:pt idx="3">
                  <c:v>82.251790000000028</c:v>
                </c:pt>
                <c:pt idx="4">
                  <c:v>82.24929000000003</c:v>
                </c:pt>
                <c:pt idx="5">
                  <c:v>82.258540000000039</c:v>
                </c:pt>
                <c:pt idx="6">
                  <c:v>82.242330000000038</c:v>
                </c:pt>
                <c:pt idx="7">
                  <c:v>82.238520000000051</c:v>
                </c:pt>
                <c:pt idx="8">
                  <c:v>82.77731</c:v>
                </c:pt>
                <c:pt idx="9">
                  <c:v>84.371450000000038</c:v>
                </c:pt>
                <c:pt idx="10">
                  <c:v>85.487540000000024</c:v>
                </c:pt>
                <c:pt idx="11">
                  <c:v>86.624960000000044</c:v>
                </c:pt>
                <c:pt idx="12">
                  <c:v>87.909330000000011</c:v>
                </c:pt>
                <c:pt idx="13">
                  <c:v>88.739890000000003</c:v>
                </c:pt>
                <c:pt idx="14">
                  <c:v>90.134150000000034</c:v>
                </c:pt>
                <c:pt idx="15">
                  <c:v>90.986140000000034</c:v>
                </c:pt>
                <c:pt idx="16">
                  <c:v>92.255610000000047</c:v>
                </c:pt>
                <c:pt idx="17">
                  <c:v>92.976740000000007</c:v>
                </c:pt>
                <c:pt idx="18">
                  <c:v>94.176660000000027</c:v>
                </c:pt>
                <c:pt idx="19">
                  <c:v>94.865560000000016</c:v>
                </c:pt>
                <c:pt idx="20">
                  <c:v>95.976310000000012</c:v>
                </c:pt>
                <c:pt idx="21">
                  <c:v>96.865139999999997</c:v>
                </c:pt>
                <c:pt idx="22">
                  <c:v>97.541560000000004</c:v>
                </c:pt>
                <c:pt idx="23">
                  <c:v>98.605250000000012</c:v>
                </c:pt>
                <c:pt idx="24">
                  <c:v>99.42559</c:v>
                </c:pt>
                <c:pt idx="25">
                  <c:v>100.11373000000003</c:v>
                </c:pt>
                <c:pt idx="26">
                  <c:v>100.75689</c:v>
                </c:pt>
                <c:pt idx="27">
                  <c:v>101.71346</c:v>
                </c:pt>
                <c:pt idx="28">
                  <c:v>102.57415000000003</c:v>
                </c:pt>
                <c:pt idx="29">
                  <c:v>103.39874000000003</c:v>
                </c:pt>
                <c:pt idx="30">
                  <c:v>104.20309000000003</c:v>
                </c:pt>
                <c:pt idx="31">
                  <c:v>104.99224000000004</c:v>
                </c:pt>
                <c:pt idx="32">
                  <c:v>105.76617000000005</c:v>
                </c:pt>
                <c:pt idx="33">
                  <c:v>106.52865000000003</c:v>
                </c:pt>
                <c:pt idx="34">
                  <c:v>107.26629000000003</c:v>
                </c:pt>
                <c:pt idx="35">
                  <c:v>107.97463000000005</c:v>
                </c:pt>
                <c:pt idx="36">
                  <c:v>108.64324000000005</c:v>
                </c:pt>
                <c:pt idx="37">
                  <c:v>109.31765000000001</c:v>
                </c:pt>
                <c:pt idx="38">
                  <c:v>110.25219000000004</c:v>
                </c:pt>
                <c:pt idx="39">
                  <c:v>111.12927000000002</c:v>
                </c:pt>
                <c:pt idx="40">
                  <c:v>111.91949</c:v>
                </c:pt>
                <c:pt idx="41">
                  <c:v>112.62829000000005</c:v>
                </c:pt>
                <c:pt idx="42">
                  <c:v>113.36758000000003</c:v>
                </c:pt>
                <c:pt idx="43">
                  <c:v>114.35055</c:v>
                </c:pt>
                <c:pt idx="44">
                  <c:v>115.34304000000003</c:v>
                </c:pt>
                <c:pt idx="45">
                  <c:v>116.41369000000003</c:v>
                </c:pt>
                <c:pt idx="46">
                  <c:v>117.57147000000003</c:v>
                </c:pt>
                <c:pt idx="47">
                  <c:v>118.81051000000002</c:v>
                </c:pt>
                <c:pt idx="48">
                  <c:v>120.09295000000003</c:v>
                </c:pt>
                <c:pt idx="49">
                  <c:v>121.42468000000002</c:v>
                </c:pt>
                <c:pt idx="50">
                  <c:v>122.81198000000001</c:v>
                </c:pt>
                <c:pt idx="51">
                  <c:v>124.26547000000005</c:v>
                </c:pt>
                <c:pt idx="52">
                  <c:v>125.73193000000003</c:v>
                </c:pt>
                <c:pt idx="53">
                  <c:v>127.17614000000003</c:v>
                </c:pt>
                <c:pt idx="54">
                  <c:v>128.59619000000004</c:v>
                </c:pt>
                <c:pt idx="55">
                  <c:v>130.00579000000005</c:v>
                </c:pt>
                <c:pt idx="56">
                  <c:v>131.42172000000005</c:v>
                </c:pt>
                <c:pt idx="57">
                  <c:v>132.81927000000002</c:v>
                </c:pt>
                <c:pt idx="58">
                  <c:v>134.20245</c:v>
                </c:pt>
                <c:pt idx="59">
                  <c:v>135.6062</c:v>
                </c:pt>
                <c:pt idx="60">
                  <c:v>137.05612000000002</c:v>
                </c:pt>
                <c:pt idx="61">
                  <c:v>138.49029000000002</c:v>
                </c:pt>
                <c:pt idx="62">
                  <c:v>139.88967000000002</c:v>
                </c:pt>
                <c:pt idx="63">
                  <c:v>141.28207000000003</c:v>
                </c:pt>
                <c:pt idx="64">
                  <c:v>142.64413000000002</c:v>
                </c:pt>
                <c:pt idx="65">
                  <c:v>143.98065000000003</c:v>
                </c:pt>
                <c:pt idx="66">
                  <c:v>145.36001000000005</c:v>
                </c:pt>
                <c:pt idx="67">
                  <c:v>146.72405000000003</c:v>
                </c:pt>
                <c:pt idx="68">
                  <c:v>148.05883</c:v>
                </c:pt>
                <c:pt idx="69">
                  <c:v>148.05883</c:v>
                </c:pt>
              </c:numCache>
            </c:numRef>
          </c:yVal>
          <c:smooth val="1"/>
          <c:extLst>
            <c:ext xmlns:c16="http://schemas.microsoft.com/office/drawing/2014/chart" uri="{C3380CC4-5D6E-409C-BE32-E72D297353CC}">
              <c16:uniqueId val="{00000001-A8CB-4A54-98C6-5127B42EA75B}"/>
            </c:ext>
          </c:extLst>
        </c:ser>
        <c:ser>
          <c:idx val="2"/>
          <c:order val="2"/>
          <c:tx>
            <c:v>θc = 60° BH</c:v>
          </c:tx>
          <c:spPr>
            <a:ln w="19050" cap="rnd">
              <a:solidFill>
                <a:schemeClr val="accent3"/>
              </a:solidFill>
              <a:round/>
            </a:ln>
            <a:effectLst/>
          </c:spPr>
          <c:marker>
            <c:symbol val="circle"/>
            <c:size val="4"/>
            <c:spPr>
              <a:solidFill>
                <a:schemeClr val="accent3"/>
              </a:solidFill>
              <a:ln w="9525">
                <a:solidFill>
                  <a:schemeClr val="accent3"/>
                </a:solidFill>
              </a:ln>
              <a:effectLst/>
            </c:spPr>
          </c:marker>
          <c:xVal>
            <c:numRef>
              <c:f>Sheet3!$M$4:$M$70</c:f>
              <c:numCache>
                <c:formatCode>General</c:formatCode>
                <c:ptCount val="67"/>
                <c:pt idx="0">
                  <c:v>0</c:v>
                </c:pt>
                <c:pt idx="1">
                  <c:v>9.4911913349990005E-4</c:v>
                </c:pt>
                <c:pt idx="2">
                  <c:v>1.9491191334998199E-3</c:v>
                </c:pt>
                <c:pt idx="3">
                  <c:v>2.9491191334999598E-3</c:v>
                </c:pt>
                <c:pt idx="4">
                  <c:v>3.9489985461450498E-3</c:v>
                </c:pt>
                <c:pt idx="5">
                  <c:v>4.9488755660634202E-3</c:v>
                </c:pt>
                <c:pt idx="6">
                  <c:v>5.9487601604155298E-3</c:v>
                </c:pt>
                <c:pt idx="7">
                  <c:v>6.9484939367468503E-3</c:v>
                </c:pt>
                <c:pt idx="8">
                  <c:v>7.9480996271403901E-3</c:v>
                </c:pt>
                <c:pt idx="9">
                  <c:v>8.9477022563120203E-3</c:v>
                </c:pt>
                <c:pt idx="10">
                  <c:v>9.9475870009413398E-3</c:v>
                </c:pt>
                <c:pt idx="11">
                  <c:v>1.0947495503819901E-2</c:v>
                </c:pt>
                <c:pt idx="12">
                  <c:v>1.1946330643996601E-2</c:v>
                </c:pt>
                <c:pt idx="13">
                  <c:v>1.29459005702413E-2</c:v>
                </c:pt>
                <c:pt idx="14">
                  <c:v>1.3944997682419399E-2</c:v>
                </c:pt>
                <c:pt idx="15">
                  <c:v>1.4944011801371599E-2</c:v>
                </c:pt>
                <c:pt idx="16">
                  <c:v>1.5943202961334599E-2</c:v>
                </c:pt>
                <c:pt idx="17">
                  <c:v>1.6941810974489002E-2</c:v>
                </c:pt>
                <c:pt idx="18">
                  <c:v>1.7940626805451498E-2</c:v>
                </c:pt>
                <c:pt idx="19">
                  <c:v>1.89388974024923E-2</c:v>
                </c:pt>
                <c:pt idx="20">
                  <c:v>1.99378458077226E-2</c:v>
                </c:pt>
                <c:pt idx="21">
                  <c:v>2.0936302093429001E-2</c:v>
                </c:pt>
                <c:pt idx="22">
                  <c:v>2.1934122238128299E-2</c:v>
                </c:pt>
                <c:pt idx="23">
                  <c:v>2.29320558296459E-2</c:v>
                </c:pt>
                <c:pt idx="24">
                  <c:v>2.39289578248837E-2</c:v>
                </c:pt>
                <c:pt idx="25">
                  <c:v>2.49270059976472E-2</c:v>
                </c:pt>
                <c:pt idx="26">
                  <c:v>2.59255236286734E-2</c:v>
                </c:pt>
                <c:pt idx="27">
                  <c:v>2.6922360614512201E-2</c:v>
                </c:pt>
                <c:pt idx="28">
                  <c:v>2.7920151602244099E-2</c:v>
                </c:pt>
                <c:pt idx="29">
                  <c:v>2.8917967741300499E-2</c:v>
                </c:pt>
                <c:pt idx="30">
                  <c:v>2.9915153749551001E-2</c:v>
                </c:pt>
                <c:pt idx="31">
                  <c:v>3.0911612328867601E-2</c:v>
                </c:pt>
                <c:pt idx="32">
                  <c:v>3.1906263305869702E-2</c:v>
                </c:pt>
                <c:pt idx="33">
                  <c:v>3.2901394169197601E-2</c:v>
                </c:pt>
                <c:pt idx="34">
                  <c:v>3.38911823163425E-2</c:v>
                </c:pt>
                <c:pt idx="35">
                  <c:v>3.4881123733488499E-2</c:v>
                </c:pt>
                <c:pt idx="36">
                  <c:v>3.58705774550526E-2</c:v>
                </c:pt>
                <c:pt idx="37">
                  <c:v>3.6860211950142899E-2</c:v>
                </c:pt>
                <c:pt idx="38">
                  <c:v>3.7849809929066398E-2</c:v>
                </c:pt>
                <c:pt idx="39">
                  <c:v>3.8839261604768603E-2</c:v>
                </c:pt>
                <c:pt idx="40">
                  <c:v>3.98289951677709E-2</c:v>
                </c:pt>
                <c:pt idx="41">
                  <c:v>4.0818854564706498E-2</c:v>
                </c:pt>
                <c:pt idx="42">
                  <c:v>4.18092369423749E-2</c:v>
                </c:pt>
                <c:pt idx="43">
                  <c:v>4.2803094641935602E-2</c:v>
                </c:pt>
                <c:pt idx="44">
                  <c:v>4.3794581706497901E-2</c:v>
                </c:pt>
                <c:pt idx="45">
                  <c:v>4.4786235204277602E-2</c:v>
                </c:pt>
                <c:pt idx="46">
                  <c:v>4.5777160299982703E-2</c:v>
                </c:pt>
                <c:pt idx="47">
                  <c:v>4.6766259021056897E-2</c:v>
                </c:pt>
                <c:pt idx="48">
                  <c:v>4.7759139542800998E-2</c:v>
                </c:pt>
                <c:pt idx="49">
                  <c:v>4.8749363364041599E-2</c:v>
                </c:pt>
                <c:pt idx="50">
                  <c:v>4.9740637364999701E-2</c:v>
                </c:pt>
                <c:pt idx="51">
                  <c:v>5.07294023673453E-2</c:v>
                </c:pt>
                <c:pt idx="52">
                  <c:v>5.1715010994268402E-2</c:v>
                </c:pt>
                <c:pt idx="53">
                  <c:v>5.2703380169599003E-2</c:v>
                </c:pt>
                <c:pt idx="54">
                  <c:v>5.3694384321493503E-2</c:v>
                </c:pt>
                <c:pt idx="55">
                  <c:v>5.4679093031493001E-2</c:v>
                </c:pt>
                <c:pt idx="56">
                  <c:v>5.56692969570372E-2</c:v>
                </c:pt>
                <c:pt idx="57">
                  <c:v>5.6654015875103297E-2</c:v>
                </c:pt>
                <c:pt idx="58">
                  <c:v>5.7636877155336198E-2</c:v>
                </c:pt>
                <c:pt idx="59">
                  <c:v>5.8612447259055497E-2</c:v>
                </c:pt>
                <c:pt idx="60">
                  <c:v>5.9601819835522998E-2</c:v>
                </c:pt>
                <c:pt idx="61">
                  <c:v>6.0586353318973898E-2</c:v>
                </c:pt>
                <c:pt idx="62">
                  <c:v>6.1569200372942397E-2</c:v>
                </c:pt>
                <c:pt idx="63">
                  <c:v>6.2558044613767197E-2</c:v>
                </c:pt>
                <c:pt idx="64">
                  <c:v>6.3549291487976098E-2</c:v>
                </c:pt>
                <c:pt idx="65">
                  <c:v>6.4537535396866894E-2</c:v>
                </c:pt>
                <c:pt idx="66">
                  <c:v>6.5000000000000002E-2</c:v>
                </c:pt>
              </c:numCache>
            </c:numRef>
          </c:xVal>
          <c:yVal>
            <c:numRef>
              <c:f>Sheet3!$J$4:$J$73</c:f>
              <c:numCache>
                <c:formatCode>General</c:formatCode>
                <c:ptCount val="70"/>
                <c:pt idx="0">
                  <c:v>81.745780000000025</c:v>
                </c:pt>
                <c:pt idx="1">
                  <c:v>82.31310000000002</c:v>
                </c:pt>
                <c:pt idx="2">
                  <c:v>82.255120000000034</c:v>
                </c:pt>
                <c:pt idx="3">
                  <c:v>82.251790000000028</c:v>
                </c:pt>
                <c:pt idx="4">
                  <c:v>82.24929000000003</c:v>
                </c:pt>
                <c:pt idx="5">
                  <c:v>82.258540000000039</c:v>
                </c:pt>
                <c:pt idx="6">
                  <c:v>82.242330000000038</c:v>
                </c:pt>
                <c:pt idx="7">
                  <c:v>82.238520000000051</c:v>
                </c:pt>
                <c:pt idx="8">
                  <c:v>82.77731</c:v>
                </c:pt>
                <c:pt idx="9">
                  <c:v>84.371450000000038</c:v>
                </c:pt>
                <c:pt idx="10">
                  <c:v>85.487540000000024</c:v>
                </c:pt>
                <c:pt idx="11">
                  <c:v>86.624960000000044</c:v>
                </c:pt>
                <c:pt idx="12">
                  <c:v>87.909330000000011</c:v>
                </c:pt>
                <c:pt idx="13">
                  <c:v>88.739890000000003</c:v>
                </c:pt>
                <c:pt idx="14">
                  <c:v>90.134150000000034</c:v>
                </c:pt>
                <c:pt idx="15">
                  <c:v>90.986140000000034</c:v>
                </c:pt>
                <c:pt idx="16">
                  <c:v>92.255610000000047</c:v>
                </c:pt>
                <c:pt idx="17">
                  <c:v>92.976740000000007</c:v>
                </c:pt>
                <c:pt idx="18">
                  <c:v>94.176660000000027</c:v>
                </c:pt>
                <c:pt idx="19">
                  <c:v>94.865560000000016</c:v>
                </c:pt>
                <c:pt idx="20">
                  <c:v>95.976310000000012</c:v>
                </c:pt>
                <c:pt idx="21">
                  <c:v>96.865139999999997</c:v>
                </c:pt>
                <c:pt idx="22">
                  <c:v>97.541560000000004</c:v>
                </c:pt>
                <c:pt idx="23">
                  <c:v>98.605250000000012</c:v>
                </c:pt>
                <c:pt idx="24">
                  <c:v>99.42559</c:v>
                </c:pt>
                <c:pt idx="25">
                  <c:v>100.11373000000003</c:v>
                </c:pt>
                <c:pt idx="26">
                  <c:v>100.75689</c:v>
                </c:pt>
                <c:pt idx="27">
                  <c:v>101.71346</c:v>
                </c:pt>
                <c:pt idx="28">
                  <c:v>102.57415000000003</c:v>
                </c:pt>
                <c:pt idx="29">
                  <c:v>103.39874000000003</c:v>
                </c:pt>
                <c:pt idx="30">
                  <c:v>104.20309000000003</c:v>
                </c:pt>
                <c:pt idx="31">
                  <c:v>104.99224000000004</c:v>
                </c:pt>
                <c:pt idx="32">
                  <c:v>105.76617000000005</c:v>
                </c:pt>
                <c:pt idx="33">
                  <c:v>106.52865000000003</c:v>
                </c:pt>
                <c:pt idx="34">
                  <c:v>107.26629000000003</c:v>
                </c:pt>
                <c:pt idx="35">
                  <c:v>107.97463000000005</c:v>
                </c:pt>
                <c:pt idx="36">
                  <c:v>108.64324000000005</c:v>
                </c:pt>
                <c:pt idx="37">
                  <c:v>109.31765000000001</c:v>
                </c:pt>
                <c:pt idx="38">
                  <c:v>110.25219000000004</c:v>
                </c:pt>
                <c:pt idx="39">
                  <c:v>111.12927000000002</c:v>
                </c:pt>
                <c:pt idx="40">
                  <c:v>111.91949</c:v>
                </c:pt>
                <c:pt idx="41">
                  <c:v>112.62829000000005</c:v>
                </c:pt>
                <c:pt idx="42">
                  <c:v>113.36758000000003</c:v>
                </c:pt>
                <c:pt idx="43">
                  <c:v>114.35055</c:v>
                </c:pt>
                <c:pt idx="44">
                  <c:v>115.34304000000003</c:v>
                </c:pt>
                <c:pt idx="45">
                  <c:v>116.41369000000003</c:v>
                </c:pt>
                <c:pt idx="46">
                  <c:v>117.57147000000003</c:v>
                </c:pt>
                <c:pt idx="47">
                  <c:v>118.81051000000002</c:v>
                </c:pt>
                <c:pt idx="48">
                  <c:v>120.09295000000003</c:v>
                </c:pt>
                <c:pt idx="49">
                  <c:v>121.42468000000002</c:v>
                </c:pt>
                <c:pt idx="50">
                  <c:v>122.81198000000001</c:v>
                </c:pt>
                <c:pt idx="51">
                  <c:v>124.26547000000005</c:v>
                </c:pt>
                <c:pt idx="52">
                  <c:v>125.73193000000003</c:v>
                </c:pt>
                <c:pt idx="53">
                  <c:v>127.17614000000003</c:v>
                </c:pt>
                <c:pt idx="54">
                  <c:v>128.59619000000004</c:v>
                </c:pt>
                <c:pt idx="55">
                  <c:v>130.00579000000005</c:v>
                </c:pt>
                <c:pt idx="56">
                  <c:v>131.42172000000005</c:v>
                </c:pt>
                <c:pt idx="57">
                  <c:v>132.81927000000002</c:v>
                </c:pt>
                <c:pt idx="58">
                  <c:v>134.20245</c:v>
                </c:pt>
                <c:pt idx="59">
                  <c:v>135.6062</c:v>
                </c:pt>
                <c:pt idx="60">
                  <c:v>137.05612000000002</c:v>
                </c:pt>
                <c:pt idx="61">
                  <c:v>138.49029000000002</c:v>
                </c:pt>
                <c:pt idx="62">
                  <c:v>139.88967000000002</c:v>
                </c:pt>
                <c:pt idx="63">
                  <c:v>141.28207000000003</c:v>
                </c:pt>
                <c:pt idx="64">
                  <c:v>142.64413000000002</c:v>
                </c:pt>
                <c:pt idx="65">
                  <c:v>143.98065000000003</c:v>
                </c:pt>
                <c:pt idx="66">
                  <c:v>145.36001000000005</c:v>
                </c:pt>
                <c:pt idx="67">
                  <c:v>146.72405000000003</c:v>
                </c:pt>
                <c:pt idx="68">
                  <c:v>148.05883</c:v>
                </c:pt>
                <c:pt idx="69">
                  <c:v>148.05883</c:v>
                </c:pt>
              </c:numCache>
            </c:numRef>
          </c:yVal>
          <c:smooth val="1"/>
          <c:extLst>
            <c:ext xmlns:c16="http://schemas.microsoft.com/office/drawing/2014/chart" uri="{C3380CC4-5D6E-409C-BE32-E72D297353CC}">
              <c16:uniqueId val="{00000002-A8CB-4A54-98C6-5127B42EA75B}"/>
            </c:ext>
          </c:extLst>
        </c:ser>
        <c:ser>
          <c:idx val="3"/>
          <c:order val="3"/>
          <c:tx>
            <c:v>θc = 45°-1° BH</c:v>
          </c:tx>
          <c:spPr>
            <a:ln w="19050" cap="rnd">
              <a:solidFill>
                <a:schemeClr val="accent4"/>
              </a:solidFill>
              <a:round/>
            </a:ln>
            <a:effectLst/>
          </c:spPr>
          <c:marker>
            <c:symbol val="plus"/>
            <c:size val="4"/>
            <c:spPr>
              <a:noFill/>
              <a:ln w="9525">
                <a:solidFill>
                  <a:schemeClr val="accent4"/>
                </a:solidFill>
              </a:ln>
              <a:effectLst/>
            </c:spPr>
          </c:marker>
          <c:xVal>
            <c:numRef>
              <c:f>Sheet3!$S$4:$S$72</c:f>
              <c:numCache>
                <c:formatCode>General</c:formatCode>
                <c:ptCount val="69"/>
                <c:pt idx="0">
                  <c:v>0</c:v>
                </c:pt>
                <c:pt idx="1">
                  <c:v>9.4867894267705003E-4</c:v>
                </c:pt>
                <c:pt idx="2">
                  <c:v>1.94867894267697E-3</c:v>
                </c:pt>
                <c:pt idx="3">
                  <c:v>2.9453930803239798E-3</c:v>
                </c:pt>
                <c:pt idx="4">
                  <c:v>3.9410157182861302E-3</c:v>
                </c:pt>
                <c:pt idx="5">
                  <c:v>4.9378771667991503E-3</c:v>
                </c:pt>
                <c:pt idx="6">
                  <c:v>5.9332066486538996E-3</c:v>
                </c:pt>
                <c:pt idx="7">
                  <c:v>6.92853403375696E-3</c:v>
                </c:pt>
                <c:pt idx="8">
                  <c:v>7.9229567248290198E-3</c:v>
                </c:pt>
                <c:pt idx="9">
                  <c:v>8.9185114031671495E-3</c:v>
                </c:pt>
                <c:pt idx="10">
                  <c:v>9.9152650163252497E-3</c:v>
                </c:pt>
                <c:pt idx="11">
                  <c:v>1.09093983517594E-2</c:v>
                </c:pt>
                <c:pt idx="12">
                  <c:v>1.18991141559065E-2</c:v>
                </c:pt>
                <c:pt idx="13">
                  <c:v>1.28885580208344E-2</c:v>
                </c:pt>
                <c:pt idx="14">
                  <c:v>1.38772447906963E-2</c:v>
                </c:pt>
                <c:pt idx="15">
                  <c:v>1.48642355783478E-2</c:v>
                </c:pt>
                <c:pt idx="16">
                  <c:v>1.5853312334274401E-2</c:v>
                </c:pt>
                <c:pt idx="17">
                  <c:v>1.6843549004802501E-2</c:v>
                </c:pt>
                <c:pt idx="18">
                  <c:v>1.7827412429673801E-2</c:v>
                </c:pt>
                <c:pt idx="19">
                  <c:v>1.8814006149977199E-2</c:v>
                </c:pt>
                <c:pt idx="20">
                  <c:v>1.9788492949291601E-2</c:v>
                </c:pt>
                <c:pt idx="21">
                  <c:v>2.0763066680102599E-2</c:v>
                </c:pt>
                <c:pt idx="22">
                  <c:v>2.1747628411470599E-2</c:v>
                </c:pt>
                <c:pt idx="23">
                  <c:v>2.2724576108266399E-2</c:v>
                </c:pt>
                <c:pt idx="24">
                  <c:v>2.3700034577573598E-2</c:v>
                </c:pt>
                <c:pt idx="25">
                  <c:v>2.4670641620505598E-2</c:v>
                </c:pt>
                <c:pt idx="26">
                  <c:v>2.5644972262154501E-2</c:v>
                </c:pt>
                <c:pt idx="27">
                  <c:v>2.66140944144529E-2</c:v>
                </c:pt>
                <c:pt idx="28">
                  <c:v>2.7575422103511899E-2</c:v>
                </c:pt>
                <c:pt idx="29">
                  <c:v>2.8537667355484402E-2</c:v>
                </c:pt>
                <c:pt idx="30">
                  <c:v>2.9495188329207701E-2</c:v>
                </c:pt>
                <c:pt idx="31">
                  <c:v>3.01992242128045E-2</c:v>
                </c:pt>
                <c:pt idx="32">
                  <c:v>3.1112768798462101E-2</c:v>
                </c:pt>
                <c:pt idx="33">
                  <c:v>3.20073407181641E-2</c:v>
                </c:pt>
                <c:pt idx="34">
                  <c:v>3.2949851532862798E-2</c:v>
                </c:pt>
                <c:pt idx="35">
                  <c:v>3.3873575429648202E-2</c:v>
                </c:pt>
                <c:pt idx="36">
                  <c:v>3.4811091040858201E-2</c:v>
                </c:pt>
                <c:pt idx="37">
                  <c:v>3.5744036077110103E-2</c:v>
                </c:pt>
                <c:pt idx="38">
                  <c:v>3.6680300380804998E-2</c:v>
                </c:pt>
                <c:pt idx="39">
                  <c:v>3.7613152355806201E-2</c:v>
                </c:pt>
                <c:pt idx="40">
                  <c:v>3.8502146886288502E-2</c:v>
                </c:pt>
                <c:pt idx="41">
                  <c:v>3.9454987077664802E-2</c:v>
                </c:pt>
                <c:pt idx="42">
                  <c:v>4.0420441010806003E-2</c:v>
                </c:pt>
                <c:pt idx="43">
                  <c:v>4.1377757464485597E-2</c:v>
                </c:pt>
                <c:pt idx="44">
                  <c:v>4.2337476352780602E-2</c:v>
                </c:pt>
                <c:pt idx="45">
                  <c:v>4.3295034523690601E-2</c:v>
                </c:pt>
                <c:pt idx="46">
                  <c:v>4.4246966910989997E-2</c:v>
                </c:pt>
                <c:pt idx="47">
                  <c:v>4.5202921006663899E-2</c:v>
                </c:pt>
                <c:pt idx="48">
                  <c:v>4.61554319242031E-2</c:v>
                </c:pt>
                <c:pt idx="49">
                  <c:v>4.7099643652838301E-2</c:v>
                </c:pt>
                <c:pt idx="50">
                  <c:v>4.8049098753712702E-2</c:v>
                </c:pt>
                <c:pt idx="51">
                  <c:v>4.8992218591310699E-2</c:v>
                </c:pt>
                <c:pt idx="52">
                  <c:v>4.9933083384394901E-2</c:v>
                </c:pt>
                <c:pt idx="53">
                  <c:v>5.0869543926729703E-2</c:v>
                </c:pt>
                <c:pt idx="54">
                  <c:v>5.1805240407536098E-2</c:v>
                </c:pt>
                <c:pt idx="55">
                  <c:v>5.2736623299660897E-2</c:v>
                </c:pt>
                <c:pt idx="56">
                  <c:v>5.3663523364538598E-2</c:v>
                </c:pt>
                <c:pt idx="57">
                  <c:v>5.4574979779028497E-2</c:v>
                </c:pt>
                <c:pt idx="58">
                  <c:v>5.5483990570808099E-2</c:v>
                </c:pt>
                <c:pt idx="59">
                  <c:v>5.6390350117874598E-2</c:v>
                </c:pt>
                <c:pt idx="60">
                  <c:v>5.7298980432084298E-2</c:v>
                </c:pt>
                <c:pt idx="61">
                  <c:v>5.8202843370570898E-2</c:v>
                </c:pt>
                <c:pt idx="62">
                  <c:v>5.9100942110114102E-2</c:v>
                </c:pt>
                <c:pt idx="63">
                  <c:v>5.9998637575563403E-2</c:v>
                </c:pt>
                <c:pt idx="64">
                  <c:v>6.0882753303280801E-2</c:v>
                </c:pt>
                <c:pt idx="65">
                  <c:v>6.1771848909128402E-2</c:v>
                </c:pt>
                <c:pt idx="66">
                  <c:v>6.2817611931656997E-2</c:v>
                </c:pt>
                <c:pt idx="67">
                  <c:v>6.3799054374041E-2</c:v>
                </c:pt>
                <c:pt idx="68">
                  <c:v>6.5000000000000002E-2</c:v>
                </c:pt>
              </c:numCache>
            </c:numRef>
          </c:xVal>
          <c:yVal>
            <c:numRef>
              <c:f>Sheet3!$V$4:$V$72</c:f>
              <c:numCache>
                <c:formatCode>General</c:formatCode>
                <c:ptCount val="69"/>
                <c:pt idx="0">
                  <c:v>81.745780000000025</c:v>
                </c:pt>
                <c:pt idx="1">
                  <c:v>82.31310000000002</c:v>
                </c:pt>
                <c:pt idx="2">
                  <c:v>82.255120000000034</c:v>
                </c:pt>
                <c:pt idx="3">
                  <c:v>82.251790000000028</c:v>
                </c:pt>
                <c:pt idx="4">
                  <c:v>82.24929000000003</c:v>
                </c:pt>
                <c:pt idx="5">
                  <c:v>82.258540000000039</c:v>
                </c:pt>
                <c:pt idx="6">
                  <c:v>82.242330000000038</c:v>
                </c:pt>
                <c:pt idx="7">
                  <c:v>82.238520000000051</c:v>
                </c:pt>
                <c:pt idx="8">
                  <c:v>82.77731</c:v>
                </c:pt>
                <c:pt idx="9">
                  <c:v>84.371450000000038</c:v>
                </c:pt>
                <c:pt idx="10">
                  <c:v>85.487540000000024</c:v>
                </c:pt>
                <c:pt idx="11">
                  <c:v>86.624960000000044</c:v>
                </c:pt>
                <c:pt idx="12">
                  <c:v>87.909330000000011</c:v>
                </c:pt>
                <c:pt idx="13">
                  <c:v>88.739890000000003</c:v>
                </c:pt>
                <c:pt idx="14">
                  <c:v>90.134150000000034</c:v>
                </c:pt>
                <c:pt idx="15">
                  <c:v>90.986140000000034</c:v>
                </c:pt>
                <c:pt idx="16">
                  <c:v>92.255610000000047</c:v>
                </c:pt>
                <c:pt idx="17">
                  <c:v>92.976740000000007</c:v>
                </c:pt>
                <c:pt idx="18">
                  <c:v>94.176660000000027</c:v>
                </c:pt>
                <c:pt idx="19">
                  <c:v>94.865560000000016</c:v>
                </c:pt>
                <c:pt idx="20">
                  <c:v>95.976310000000012</c:v>
                </c:pt>
                <c:pt idx="21">
                  <c:v>96.865139999999997</c:v>
                </c:pt>
                <c:pt idx="22">
                  <c:v>97.541560000000004</c:v>
                </c:pt>
                <c:pt idx="23">
                  <c:v>98.605250000000012</c:v>
                </c:pt>
                <c:pt idx="24">
                  <c:v>99.42559</c:v>
                </c:pt>
                <c:pt idx="25">
                  <c:v>100.11373000000003</c:v>
                </c:pt>
                <c:pt idx="26">
                  <c:v>100.75848000000002</c:v>
                </c:pt>
                <c:pt idx="27">
                  <c:v>101.25131000000005</c:v>
                </c:pt>
                <c:pt idx="28">
                  <c:v>101.28497000000004</c:v>
                </c:pt>
                <c:pt idx="29">
                  <c:v>100.67831000000001</c:v>
                </c:pt>
                <c:pt idx="30">
                  <c:v>99.421900000000051</c:v>
                </c:pt>
                <c:pt idx="31">
                  <c:v>97.651480000000049</c:v>
                </c:pt>
                <c:pt idx="32">
                  <c:v>95.665700000000015</c:v>
                </c:pt>
                <c:pt idx="33">
                  <c:v>93.45025000000004</c:v>
                </c:pt>
                <c:pt idx="34">
                  <c:v>91.094510000000014</c:v>
                </c:pt>
                <c:pt idx="35">
                  <c:v>88.751400000000046</c:v>
                </c:pt>
                <c:pt idx="36">
                  <c:v>85.774560000000008</c:v>
                </c:pt>
                <c:pt idx="37">
                  <c:v>82.219629999999995</c:v>
                </c:pt>
                <c:pt idx="38">
                  <c:v>81.920220000000029</c:v>
                </c:pt>
                <c:pt idx="39">
                  <c:v>81.906790000000001</c:v>
                </c:pt>
                <c:pt idx="40">
                  <c:v>81.891560000000027</c:v>
                </c:pt>
                <c:pt idx="41">
                  <c:v>81.873770000000036</c:v>
                </c:pt>
                <c:pt idx="42">
                  <c:v>81.852990000000034</c:v>
                </c:pt>
                <c:pt idx="43">
                  <c:v>81.833550000000002</c:v>
                </c:pt>
                <c:pt idx="44">
                  <c:v>81.813199999999995</c:v>
                </c:pt>
                <c:pt idx="45">
                  <c:v>81.792810000000031</c:v>
                </c:pt>
                <c:pt idx="46">
                  <c:v>81.771450000000016</c:v>
                </c:pt>
                <c:pt idx="47">
                  <c:v>81.748800000000017</c:v>
                </c:pt>
                <c:pt idx="48">
                  <c:v>81.726890000000026</c:v>
                </c:pt>
                <c:pt idx="49">
                  <c:v>81.705039999999997</c:v>
                </c:pt>
                <c:pt idx="50">
                  <c:v>81.684079999999994</c:v>
                </c:pt>
                <c:pt idx="51">
                  <c:v>81.659270000000049</c:v>
                </c:pt>
                <c:pt idx="52">
                  <c:v>81.635310000000004</c:v>
                </c:pt>
                <c:pt idx="53">
                  <c:v>81.609700000000032</c:v>
                </c:pt>
                <c:pt idx="54">
                  <c:v>81.585080000000005</c:v>
                </c:pt>
                <c:pt idx="55">
                  <c:v>81.560080000000028</c:v>
                </c:pt>
                <c:pt idx="56">
                  <c:v>81.530820000000006</c:v>
                </c:pt>
                <c:pt idx="57">
                  <c:v>81.500760000000014</c:v>
                </c:pt>
                <c:pt idx="58">
                  <c:v>81.472620000000006</c:v>
                </c:pt>
                <c:pt idx="59">
                  <c:v>81.447930000000042</c:v>
                </c:pt>
                <c:pt idx="60">
                  <c:v>81.420040000000029</c:v>
                </c:pt>
                <c:pt idx="61">
                  <c:v>81.382040000000018</c:v>
                </c:pt>
                <c:pt idx="62">
                  <c:v>81.345610000000022</c:v>
                </c:pt>
                <c:pt idx="63">
                  <c:v>81.306510000000003</c:v>
                </c:pt>
                <c:pt idx="64">
                  <c:v>81.270530000000008</c:v>
                </c:pt>
                <c:pt idx="65">
                  <c:v>81.230550000000051</c:v>
                </c:pt>
                <c:pt idx="66">
                  <c:v>81.190390000000036</c:v>
                </c:pt>
                <c:pt idx="67">
                  <c:v>81.16876000000002</c:v>
                </c:pt>
                <c:pt idx="68">
                  <c:v>81.080830000000049</c:v>
                </c:pt>
              </c:numCache>
            </c:numRef>
          </c:yVal>
          <c:smooth val="1"/>
          <c:extLst>
            <c:ext xmlns:c16="http://schemas.microsoft.com/office/drawing/2014/chart" uri="{C3380CC4-5D6E-409C-BE32-E72D297353CC}">
              <c16:uniqueId val="{00000003-A8CB-4A54-98C6-5127B42EA75B}"/>
            </c:ext>
          </c:extLst>
        </c:ser>
        <c:ser>
          <c:idx val="4"/>
          <c:order val="4"/>
          <c:tx>
            <c:v>θc = 30° TH</c:v>
          </c:tx>
          <c:spPr>
            <a:ln w="19050" cap="rnd">
              <a:solidFill>
                <a:schemeClr val="accent1"/>
              </a:solidFill>
              <a:prstDash val="sysDot"/>
              <a:round/>
            </a:ln>
            <a:effectLst/>
          </c:spPr>
          <c:marker>
            <c:symbol val="x"/>
            <c:size val="4"/>
            <c:spPr>
              <a:noFill/>
              <a:ln w="9525">
                <a:solidFill>
                  <a:schemeClr val="accent5"/>
                </a:solidFill>
              </a:ln>
              <a:effectLst/>
            </c:spPr>
          </c:marker>
          <c:xVal>
            <c:numRef>
              <c:f>Sheet3!$Y$4:$Y$74</c:f>
              <c:numCache>
                <c:formatCode>General</c:formatCode>
                <c:ptCount val="71"/>
                <c:pt idx="0">
                  <c:v>0</c:v>
                </c:pt>
                <c:pt idx="1">
                  <c:v>9.4415158177844297E-4</c:v>
                </c:pt>
                <c:pt idx="2">
                  <c:v>1.9387132619662099E-3</c:v>
                </c:pt>
                <c:pt idx="3">
                  <c:v>2.93836526970248E-3</c:v>
                </c:pt>
                <c:pt idx="4">
                  <c:v>3.9363030684599204E-3</c:v>
                </c:pt>
                <c:pt idx="5">
                  <c:v>4.9344595228560098E-3</c:v>
                </c:pt>
                <c:pt idx="6">
                  <c:v>5.9310105846148197E-3</c:v>
                </c:pt>
                <c:pt idx="7">
                  <c:v>6.9277184613919804E-3</c:v>
                </c:pt>
                <c:pt idx="8">
                  <c:v>7.91908215250532E-3</c:v>
                </c:pt>
                <c:pt idx="9">
                  <c:v>8.9104224852044108E-3</c:v>
                </c:pt>
                <c:pt idx="10">
                  <c:v>9.8987304252366997E-3</c:v>
                </c:pt>
                <c:pt idx="11">
                  <c:v>1.08815749682479E-2</c:v>
                </c:pt>
                <c:pt idx="12">
                  <c:v>1.1858231411720301E-2</c:v>
                </c:pt>
                <c:pt idx="13">
                  <c:v>1.2836598455078599E-2</c:v>
                </c:pt>
                <c:pt idx="14">
                  <c:v>1.3815170275347099E-2</c:v>
                </c:pt>
                <c:pt idx="15">
                  <c:v>1.4804316324894901E-2</c:v>
                </c:pt>
                <c:pt idx="16">
                  <c:v>1.5775007601703101E-2</c:v>
                </c:pt>
                <c:pt idx="17">
                  <c:v>1.6730499321141401E-2</c:v>
                </c:pt>
                <c:pt idx="18">
                  <c:v>1.7699009559261E-2</c:v>
                </c:pt>
                <c:pt idx="19">
                  <c:v>1.8635397953280598E-2</c:v>
                </c:pt>
                <c:pt idx="20">
                  <c:v>1.9575461260568899E-2</c:v>
                </c:pt>
                <c:pt idx="21">
                  <c:v>2.04966698477165E-2</c:v>
                </c:pt>
                <c:pt idx="22">
                  <c:v>2.1436099573068801E-2</c:v>
                </c:pt>
                <c:pt idx="23">
                  <c:v>2.2371293442691599E-2</c:v>
                </c:pt>
                <c:pt idx="24">
                  <c:v>2.3300995036454001E-2</c:v>
                </c:pt>
                <c:pt idx="25">
                  <c:v>2.4225878461891299E-2</c:v>
                </c:pt>
                <c:pt idx="26">
                  <c:v>2.5149959539152601E-2</c:v>
                </c:pt>
                <c:pt idx="27">
                  <c:v>2.6064972010502702E-2</c:v>
                </c:pt>
                <c:pt idx="28">
                  <c:v>2.6978332965625702E-2</c:v>
                </c:pt>
                <c:pt idx="29">
                  <c:v>2.7888308850119701E-2</c:v>
                </c:pt>
                <c:pt idx="30">
                  <c:v>2.8832008618556799E-2</c:v>
                </c:pt>
                <c:pt idx="31">
                  <c:v>2.9743422807056E-2</c:v>
                </c:pt>
                <c:pt idx="32">
                  <c:v>3.0659783689036699E-2</c:v>
                </c:pt>
                <c:pt idx="33">
                  <c:v>3.1537188964665203E-2</c:v>
                </c:pt>
                <c:pt idx="34">
                  <c:v>3.2476125179092999E-2</c:v>
                </c:pt>
                <c:pt idx="35">
                  <c:v>3.3401194626897897E-2</c:v>
                </c:pt>
                <c:pt idx="36">
                  <c:v>3.4326802203213401E-2</c:v>
                </c:pt>
                <c:pt idx="37">
                  <c:v>3.5238849875015001E-2</c:v>
                </c:pt>
                <c:pt idx="38">
                  <c:v>3.6164915113113101E-2</c:v>
                </c:pt>
                <c:pt idx="39">
                  <c:v>3.7091266365023599E-2</c:v>
                </c:pt>
                <c:pt idx="40">
                  <c:v>3.8020545445460102E-2</c:v>
                </c:pt>
                <c:pt idx="41">
                  <c:v>3.8962381751560499E-2</c:v>
                </c:pt>
                <c:pt idx="42">
                  <c:v>3.9888158395779499E-2</c:v>
                </c:pt>
                <c:pt idx="43">
                  <c:v>4.0830764891141597E-2</c:v>
                </c:pt>
                <c:pt idx="44">
                  <c:v>4.1766615733656302E-2</c:v>
                </c:pt>
                <c:pt idx="45">
                  <c:v>4.2706198903039401E-2</c:v>
                </c:pt>
                <c:pt idx="46">
                  <c:v>4.3627597090575197E-2</c:v>
                </c:pt>
                <c:pt idx="47">
                  <c:v>4.4571868060858097E-2</c:v>
                </c:pt>
                <c:pt idx="48">
                  <c:v>4.5494887638627503E-2</c:v>
                </c:pt>
                <c:pt idx="49">
                  <c:v>4.6411151375611602E-2</c:v>
                </c:pt>
                <c:pt idx="50">
                  <c:v>4.7334243243461999E-2</c:v>
                </c:pt>
                <c:pt idx="51">
                  <c:v>4.8242501507648798E-2</c:v>
                </c:pt>
                <c:pt idx="52">
                  <c:v>4.9178063731632103E-2</c:v>
                </c:pt>
                <c:pt idx="53">
                  <c:v>5.0085336335524498E-2</c:v>
                </c:pt>
                <c:pt idx="54">
                  <c:v>5.0986827269846401E-2</c:v>
                </c:pt>
                <c:pt idx="55">
                  <c:v>5.1862294244348302E-2</c:v>
                </c:pt>
                <c:pt idx="56">
                  <c:v>5.2790638889305998E-2</c:v>
                </c:pt>
                <c:pt idx="57">
                  <c:v>5.3692726469675801E-2</c:v>
                </c:pt>
                <c:pt idx="58">
                  <c:v>5.4606670473215602E-2</c:v>
                </c:pt>
                <c:pt idx="59">
                  <c:v>5.5536340021404999E-2</c:v>
                </c:pt>
                <c:pt idx="60">
                  <c:v>5.6431695315422303E-2</c:v>
                </c:pt>
                <c:pt idx="61">
                  <c:v>5.7348744113590901E-2</c:v>
                </c:pt>
                <c:pt idx="62">
                  <c:v>5.8261762110146401E-2</c:v>
                </c:pt>
                <c:pt idx="63">
                  <c:v>5.9198197735762098E-2</c:v>
                </c:pt>
                <c:pt idx="64">
                  <c:v>6.0112683508102303E-2</c:v>
                </c:pt>
                <c:pt idx="65">
                  <c:v>6.1039127285573203E-2</c:v>
                </c:pt>
                <c:pt idx="66">
                  <c:v>6.1974725014882201E-2</c:v>
                </c:pt>
                <c:pt idx="67">
                  <c:v>6.2913838684883594E-2</c:v>
                </c:pt>
                <c:pt idx="68">
                  <c:v>6.3870710637158101E-2</c:v>
                </c:pt>
                <c:pt idx="69">
                  <c:v>6.4798987201268796E-2</c:v>
                </c:pt>
                <c:pt idx="70">
                  <c:v>6.4798987201268796E-2</c:v>
                </c:pt>
              </c:numCache>
            </c:numRef>
          </c:xVal>
          <c:yVal>
            <c:numRef>
              <c:f>Sheet3!$AB$4:$AB$74</c:f>
              <c:numCache>
                <c:formatCode>General</c:formatCode>
                <c:ptCount val="71"/>
                <c:pt idx="0">
                  <c:v>81.745780000000025</c:v>
                </c:pt>
                <c:pt idx="1">
                  <c:v>82.313130000000001</c:v>
                </c:pt>
                <c:pt idx="2">
                  <c:v>82.254850000000033</c:v>
                </c:pt>
                <c:pt idx="3">
                  <c:v>82.252340000000004</c:v>
                </c:pt>
                <c:pt idx="4">
                  <c:v>82.255269999999996</c:v>
                </c:pt>
                <c:pt idx="5">
                  <c:v>82.267790000000048</c:v>
                </c:pt>
                <c:pt idx="6">
                  <c:v>82.255330000000015</c:v>
                </c:pt>
                <c:pt idx="7">
                  <c:v>82.264340000000004</c:v>
                </c:pt>
                <c:pt idx="8">
                  <c:v>82.247770000000003</c:v>
                </c:pt>
                <c:pt idx="9">
                  <c:v>82.243070000000046</c:v>
                </c:pt>
                <c:pt idx="10">
                  <c:v>82.234280000000012</c:v>
                </c:pt>
                <c:pt idx="11">
                  <c:v>82.218680000000006</c:v>
                </c:pt>
                <c:pt idx="12">
                  <c:v>82.201650000000029</c:v>
                </c:pt>
                <c:pt idx="13">
                  <c:v>82.199730000000045</c:v>
                </c:pt>
                <c:pt idx="14">
                  <c:v>82.237180000000023</c:v>
                </c:pt>
                <c:pt idx="15">
                  <c:v>83.57797000000005</c:v>
                </c:pt>
                <c:pt idx="16">
                  <c:v>84.230740000000026</c:v>
                </c:pt>
                <c:pt idx="17">
                  <c:v>85.492460000000051</c:v>
                </c:pt>
                <c:pt idx="18">
                  <c:v>86.264310000000023</c:v>
                </c:pt>
                <c:pt idx="19">
                  <c:v>87.276540000000011</c:v>
                </c:pt>
                <c:pt idx="20">
                  <c:v>88.251950000000022</c:v>
                </c:pt>
                <c:pt idx="21">
                  <c:v>89.033350000000041</c:v>
                </c:pt>
                <c:pt idx="22">
                  <c:v>90.315670000000011</c:v>
                </c:pt>
                <c:pt idx="23">
                  <c:v>91.229000000000042</c:v>
                </c:pt>
                <c:pt idx="24">
                  <c:v>91.970910000000003</c:v>
                </c:pt>
                <c:pt idx="25">
                  <c:v>93.205560000000048</c:v>
                </c:pt>
                <c:pt idx="26">
                  <c:v>94.234120000000019</c:v>
                </c:pt>
                <c:pt idx="27">
                  <c:v>95.150450000000035</c:v>
                </c:pt>
                <c:pt idx="28">
                  <c:v>96.004570000000001</c:v>
                </c:pt>
                <c:pt idx="29">
                  <c:v>96.823720000000037</c:v>
                </c:pt>
                <c:pt idx="30">
                  <c:v>97.816920000000039</c:v>
                </c:pt>
                <c:pt idx="31">
                  <c:v>98.837180000000046</c:v>
                </c:pt>
                <c:pt idx="32">
                  <c:v>99.830650000000048</c:v>
                </c:pt>
                <c:pt idx="33">
                  <c:v>100.82867000000005</c:v>
                </c:pt>
                <c:pt idx="34">
                  <c:v>101.84261000000004</c:v>
                </c:pt>
                <c:pt idx="35">
                  <c:v>102.78558000000004</c:v>
                </c:pt>
                <c:pt idx="36">
                  <c:v>103.68844000000001</c:v>
                </c:pt>
                <c:pt idx="37">
                  <c:v>104.75131000000005</c:v>
                </c:pt>
                <c:pt idx="38">
                  <c:v>105.85592000000003</c:v>
                </c:pt>
                <c:pt idx="39">
                  <c:v>106.94412</c:v>
                </c:pt>
                <c:pt idx="40">
                  <c:v>108.03994</c:v>
                </c:pt>
                <c:pt idx="41">
                  <c:v>109.08694000000003</c:v>
                </c:pt>
                <c:pt idx="42">
                  <c:v>110.05126000000001</c:v>
                </c:pt>
                <c:pt idx="43">
                  <c:v>111.18040999999999</c:v>
                </c:pt>
                <c:pt idx="44">
                  <c:v>112.38189</c:v>
                </c:pt>
                <c:pt idx="45">
                  <c:v>113.56454000000002</c:v>
                </c:pt>
                <c:pt idx="46">
                  <c:v>114.73034000000001</c:v>
                </c:pt>
                <c:pt idx="47">
                  <c:v>115.96902</c:v>
                </c:pt>
                <c:pt idx="48">
                  <c:v>117.25540000000001</c:v>
                </c:pt>
                <c:pt idx="49">
                  <c:v>118.56307000000004</c:v>
                </c:pt>
                <c:pt idx="50">
                  <c:v>119.98876000000001</c:v>
                </c:pt>
                <c:pt idx="51">
                  <c:v>121.43795</c:v>
                </c:pt>
                <c:pt idx="52">
                  <c:v>122.928</c:v>
                </c:pt>
                <c:pt idx="53">
                  <c:v>124.37557000000004</c:v>
                </c:pt>
                <c:pt idx="54">
                  <c:v>125.80331000000001</c:v>
                </c:pt>
                <c:pt idx="55">
                  <c:v>127.20068000000003</c:v>
                </c:pt>
                <c:pt idx="56">
                  <c:v>128.65551000000005</c:v>
                </c:pt>
                <c:pt idx="57">
                  <c:v>130.06844000000001</c:v>
                </c:pt>
                <c:pt idx="58">
                  <c:v>131.48110000000003</c:v>
                </c:pt>
                <c:pt idx="59">
                  <c:v>132.89584000000002</c:v>
                </c:pt>
                <c:pt idx="60">
                  <c:v>134.32351</c:v>
                </c:pt>
                <c:pt idx="61">
                  <c:v>135.77722</c:v>
                </c:pt>
                <c:pt idx="62">
                  <c:v>137.21142000000003</c:v>
                </c:pt>
                <c:pt idx="63">
                  <c:v>138.64980000000003</c:v>
                </c:pt>
                <c:pt idx="64">
                  <c:v>140.03307000000001</c:v>
                </c:pt>
                <c:pt idx="65">
                  <c:v>141.41049000000004</c:v>
                </c:pt>
                <c:pt idx="66">
                  <c:v>142.76580000000001</c:v>
                </c:pt>
                <c:pt idx="67">
                  <c:v>144.1386</c:v>
                </c:pt>
                <c:pt idx="68">
                  <c:v>145.54275000000001</c:v>
                </c:pt>
                <c:pt idx="69">
                  <c:v>146.87457000000001</c:v>
                </c:pt>
                <c:pt idx="70">
                  <c:v>146.87457000000001</c:v>
                </c:pt>
              </c:numCache>
            </c:numRef>
          </c:yVal>
          <c:smooth val="1"/>
          <c:extLst>
            <c:ext xmlns:c16="http://schemas.microsoft.com/office/drawing/2014/chart" uri="{C3380CC4-5D6E-409C-BE32-E72D297353CC}">
              <c16:uniqueId val="{00000004-A8CB-4A54-98C6-5127B42EA75B}"/>
            </c:ext>
          </c:extLst>
        </c:ser>
        <c:ser>
          <c:idx val="5"/>
          <c:order val="5"/>
          <c:tx>
            <c:v>θc = 45° TH</c:v>
          </c:tx>
          <c:spPr>
            <a:ln w="19050" cap="rnd">
              <a:solidFill>
                <a:srgbClr val="FF0000"/>
              </a:solidFill>
              <a:prstDash val="sysDot"/>
              <a:round/>
            </a:ln>
            <a:effectLst/>
          </c:spPr>
          <c:marker>
            <c:symbol val="triangle"/>
            <c:size val="4"/>
            <c:spPr>
              <a:solidFill>
                <a:srgbClr val="FF0000"/>
              </a:solidFill>
              <a:ln w="9525">
                <a:solidFill>
                  <a:srgbClr val="FF0000"/>
                </a:solidFill>
              </a:ln>
              <a:effectLst/>
            </c:spPr>
          </c:marker>
          <c:xVal>
            <c:numRef>
              <c:f>Sheet3!$AE$4:$AE$74</c:f>
              <c:numCache>
                <c:formatCode>General</c:formatCode>
                <c:ptCount val="71"/>
                <c:pt idx="0">
                  <c:v>0</c:v>
                </c:pt>
                <c:pt idx="1">
                  <c:v>9.4841670711212698E-4</c:v>
                </c:pt>
                <c:pt idx="2">
                  <c:v>1.9482868500514899E-3</c:v>
                </c:pt>
                <c:pt idx="3">
                  <c:v>2.9468557427820802E-3</c:v>
                </c:pt>
                <c:pt idx="4">
                  <c:v>3.9426415530022102E-3</c:v>
                </c:pt>
                <c:pt idx="5">
                  <c:v>4.9409482959019198E-3</c:v>
                </c:pt>
                <c:pt idx="6">
                  <c:v>5.9384541764257604E-3</c:v>
                </c:pt>
                <c:pt idx="7">
                  <c:v>6.9351488303242897E-3</c:v>
                </c:pt>
                <c:pt idx="8">
                  <c:v>7.9340075354644799E-3</c:v>
                </c:pt>
                <c:pt idx="9">
                  <c:v>8.9273005225284103E-3</c:v>
                </c:pt>
                <c:pt idx="10">
                  <c:v>9.9218291148722108E-3</c:v>
                </c:pt>
                <c:pt idx="11">
                  <c:v>1.09088117217021E-2</c:v>
                </c:pt>
                <c:pt idx="12">
                  <c:v>1.18940479479125E-2</c:v>
                </c:pt>
                <c:pt idx="13">
                  <c:v>1.2883302016098599E-2</c:v>
                </c:pt>
                <c:pt idx="14">
                  <c:v>1.38656242770241E-2</c:v>
                </c:pt>
                <c:pt idx="15">
                  <c:v>1.48447749121351E-2</c:v>
                </c:pt>
                <c:pt idx="16">
                  <c:v>1.5815229636177899E-2</c:v>
                </c:pt>
                <c:pt idx="17">
                  <c:v>1.67932807771571E-2</c:v>
                </c:pt>
                <c:pt idx="18">
                  <c:v>1.7774930823420802E-2</c:v>
                </c:pt>
                <c:pt idx="19">
                  <c:v>1.8752163281885802E-2</c:v>
                </c:pt>
                <c:pt idx="20">
                  <c:v>1.9716903094990901E-2</c:v>
                </c:pt>
                <c:pt idx="21">
                  <c:v>2.0688705764194501E-2</c:v>
                </c:pt>
                <c:pt idx="22">
                  <c:v>2.1659427914594701E-2</c:v>
                </c:pt>
                <c:pt idx="23">
                  <c:v>2.2641913602874701E-2</c:v>
                </c:pt>
                <c:pt idx="24">
                  <c:v>2.3608007120089598E-2</c:v>
                </c:pt>
                <c:pt idx="25">
                  <c:v>2.4576054776172002E-2</c:v>
                </c:pt>
                <c:pt idx="26">
                  <c:v>2.5536035355335E-2</c:v>
                </c:pt>
                <c:pt idx="27">
                  <c:v>2.64936019205529E-2</c:v>
                </c:pt>
                <c:pt idx="28">
                  <c:v>2.7453631568973E-2</c:v>
                </c:pt>
                <c:pt idx="29">
                  <c:v>2.8406956467568599E-2</c:v>
                </c:pt>
                <c:pt idx="30">
                  <c:v>2.93578603382324E-2</c:v>
                </c:pt>
                <c:pt idx="31">
                  <c:v>3.0305664059934099E-2</c:v>
                </c:pt>
                <c:pt idx="32">
                  <c:v>3.1256243165863298E-2</c:v>
                </c:pt>
                <c:pt idx="33">
                  <c:v>3.2202444105279601E-2</c:v>
                </c:pt>
                <c:pt idx="34">
                  <c:v>3.3154447171106598E-2</c:v>
                </c:pt>
                <c:pt idx="35">
                  <c:v>3.4099062279486898E-2</c:v>
                </c:pt>
                <c:pt idx="36">
                  <c:v>3.5045287362771502E-2</c:v>
                </c:pt>
                <c:pt idx="37">
                  <c:v>3.5986382155608197E-2</c:v>
                </c:pt>
                <c:pt idx="38">
                  <c:v>3.6921347363424097E-2</c:v>
                </c:pt>
                <c:pt idx="39">
                  <c:v>3.78539375669616E-2</c:v>
                </c:pt>
                <c:pt idx="40">
                  <c:v>3.8783333963747599E-2</c:v>
                </c:pt>
                <c:pt idx="41">
                  <c:v>3.9724552041520797E-2</c:v>
                </c:pt>
                <c:pt idx="42">
                  <c:v>4.0659328838823401E-2</c:v>
                </c:pt>
                <c:pt idx="43">
                  <c:v>4.15996729148101E-2</c:v>
                </c:pt>
                <c:pt idx="44">
                  <c:v>4.25323083195943E-2</c:v>
                </c:pt>
                <c:pt idx="45">
                  <c:v>4.34712605667796E-2</c:v>
                </c:pt>
                <c:pt idx="46">
                  <c:v>4.4411925383524703E-2</c:v>
                </c:pt>
                <c:pt idx="47">
                  <c:v>4.5351366036766899E-2</c:v>
                </c:pt>
                <c:pt idx="48">
                  <c:v>4.6286641578603897E-2</c:v>
                </c:pt>
                <c:pt idx="49">
                  <c:v>4.7217781492962602E-2</c:v>
                </c:pt>
                <c:pt idx="50">
                  <c:v>4.8137720219918897E-2</c:v>
                </c:pt>
                <c:pt idx="51">
                  <c:v>4.9064269571445503E-2</c:v>
                </c:pt>
                <c:pt idx="52">
                  <c:v>4.9980343182541201E-2</c:v>
                </c:pt>
                <c:pt idx="53">
                  <c:v>5.0907093313487403E-2</c:v>
                </c:pt>
                <c:pt idx="54">
                  <c:v>5.1828972355543797E-2</c:v>
                </c:pt>
                <c:pt idx="55">
                  <c:v>5.27425786379144E-2</c:v>
                </c:pt>
                <c:pt idx="56">
                  <c:v>5.3660576781884801E-2</c:v>
                </c:pt>
                <c:pt idx="57">
                  <c:v>5.45614094914329E-2</c:v>
                </c:pt>
                <c:pt idx="58">
                  <c:v>5.5481623121234398E-2</c:v>
                </c:pt>
                <c:pt idx="59">
                  <c:v>5.6409602647687997E-2</c:v>
                </c:pt>
                <c:pt idx="60">
                  <c:v>5.7332872408563697E-2</c:v>
                </c:pt>
                <c:pt idx="61">
                  <c:v>5.8251104805900303E-2</c:v>
                </c:pt>
                <c:pt idx="62">
                  <c:v>5.9181221128154597E-2</c:v>
                </c:pt>
                <c:pt idx="63">
                  <c:v>6.0100629311578502E-2</c:v>
                </c:pt>
                <c:pt idx="64">
                  <c:v>6.1008384909213398E-2</c:v>
                </c:pt>
                <c:pt idx="65">
                  <c:v>6.1921949016224401E-2</c:v>
                </c:pt>
                <c:pt idx="66">
                  <c:v>6.2862204893103096E-2</c:v>
                </c:pt>
                <c:pt idx="67">
                  <c:v>6.3785998691688994E-2</c:v>
                </c:pt>
                <c:pt idx="68">
                  <c:v>6.4704017010913994E-2</c:v>
                </c:pt>
                <c:pt idx="69">
                  <c:v>6.4705017010913995E-2</c:v>
                </c:pt>
                <c:pt idx="70">
                  <c:v>6.4705017010913995E-2</c:v>
                </c:pt>
              </c:numCache>
            </c:numRef>
          </c:xVal>
          <c:yVal>
            <c:numRef>
              <c:f>Sheet3!$AH$4:$AH$74</c:f>
              <c:numCache>
                <c:formatCode>General</c:formatCode>
                <c:ptCount val="71"/>
                <c:pt idx="0">
                  <c:v>81.745780000000025</c:v>
                </c:pt>
                <c:pt idx="1">
                  <c:v>82.313320000000033</c:v>
                </c:pt>
                <c:pt idx="2">
                  <c:v>82.254510000000039</c:v>
                </c:pt>
                <c:pt idx="3">
                  <c:v>82.251550000000009</c:v>
                </c:pt>
                <c:pt idx="4">
                  <c:v>82.247670000000028</c:v>
                </c:pt>
                <c:pt idx="5">
                  <c:v>82.245660000000044</c:v>
                </c:pt>
                <c:pt idx="6">
                  <c:v>82.243650000000002</c:v>
                </c:pt>
                <c:pt idx="7">
                  <c:v>82.674490000000048</c:v>
                </c:pt>
                <c:pt idx="8">
                  <c:v>83.687980000000039</c:v>
                </c:pt>
                <c:pt idx="9">
                  <c:v>85.142539999999997</c:v>
                </c:pt>
                <c:pt idx="10">
                  <c:v>86.415580000000034</c:v>
                </c:pt>
                <c:pt idx="11">
                  <c:v>87.591640000000041</c:v>
                </c:pt>
                <c:pt idx="12">
                  <c:v>89.133170000000007</c:v>
                </c:pt>
                <c:pt idx="13">
                  <c:v>90.214870000000019</c:v>
                </c:pt>
                <c:pt idx="14">
                  <c:v>91.855950000000007</c:v>
                </c:pt>
                <c:pt idx="15">
                  <c:v>92.97329000000002</c:v>
                </c:pt>
                <c:pt idx="16">
                  <c:v>94.438260000000014</c:v>
                </c:pt>
                <c:pt idx="17">
                  <c:v>95.55444</c:v>
                </c:pt>
                <c:pt idx="18">
                  <c:v>97.025779999999997</c:v>
                </c:pt>
                <c:pt idx="19">
                  <c:v>98.062620000000038</c:v>
                </c:pt>
                <c:pt idx="20">
                  <c:v>99.522880000000043</c:v>
                </c:pt>
                <c:pt idx="21">
                  <c:v>100.7167</c:v>
                </c:pt>
                <c:pt idx="22">
                  <c:v>101.90853000000004</c:v>
                </c:pt>
                <c:pt idx="23">
                  <c:v>103.24648000000002</c:v>
                </c:pt>
                <c:pt idx="24">
                  <c:v>104.35211000000004</c:v>
                </c:pt>
                <c:pt idx="25">
                  <c:v>105.33315000000005</c:v>
                </c:pt>
                <c:pt idx="26">
                  <c:v>106.61181000000005</c:v>
                </c:pt>
                <c:pt idx="27">
                  <c:v>107.79940000000005</c:v>
                </c:pt>
                <c:pt idx="28">
                  <c:v>108.91195000000005</c:v>
                </c:pt>
                <c:pt idx="29">
                  <c:v>109.99362000000002</c:v>
                </c:pt>
                <c:pt idx="30">
                  <c:v>111.06426000000005</c:v>
                </c:pt>
                <c:pt idx="31">
                  <c:v>112.11031000000003</c:v>
                </c:pt>
                <c:pt idx="32">
                  <c:v>113.17724000000004</c:v>
                </c:pt>
                <c:pt idx="33">
                  <c:v>114.26006000000001</c:v>
                </c:pt>
                <c:pt idx="34">
                  <c:v>115.36505</c:v>
                </c:pt>
                <c:pt idx="35">
                  <c:v>116.44247000000001</c:v>
                </c:pt>
                <c:pt idx="36">
                  <c:v>117.54235</c:v>
                </c:pt>
                <c:pt idx="37">
                  <c:v>118.65502000000004</c:v>
                </c:pt>
                <c:pt idx="38">
                  <c:v>119.75723000000005</c:v>
                </c:pt>
                <c:pt idx="39">
                  <c:v>120.84994</c:v>
                </c:pt>
                <c:pt idx="40">
                  <c:v>121.92294000000004</c:v>
                </c:pt>
                <c:pt idx="41">
                  <c:v>123.00002000000001</c:v>
                </c:pt>
                <c:pt idx="42">
                  <c:v>124.05395000000004</c:v>
                </c:pt>
                <c:pt idx="43">
                  <c:v>125.07977</c:v>
                </c:pt>
                <c:pt idx="44">
                  <c:v>126.07055000000003</c:v>
                </c:pt>
                <c:pt idx="45">
                  <c:v>127.25491</c:v>
                </c:pt>
                <c:pt idx="46">
                  <c:v>128.38226000000003</c:v>
                </c:pt>
                <c:pt idx="47">
                  <c:v>129.45669000000004</c:v>
                </c:pt>
                <c:pt idx="48">
                  <c:v>130.48474000000004</c:v>
                </c:pt>
                <c:pt idx="49">
                  <c:v>131.49136000000004</c:v>
                </c:pt>
                <c:pt idx="50">
                  <c:v>132.60287</c:v>
                </c:pt>
                <c:pt idx="51">
                  <c:v>133.75466</c:v>
                </c:pt>
                <c:pt idx="52">
                  <c:v>134.89465000000001</c:v>
                </c:pt>
                <c:pt idx="53">
                  <c:v>136.05193000000003</c:v>
                </c:pt>
                <c:pt idx="54">
                  <c:v>137.21301</c:v>
                </c:pt>
                <c:pt idx="55">
                  <c:v>138.37582000000003</c:v>
                </c:pt>
                <c:pt idx="56">
                  <c:v>139.54351000000003</c:v>
                </c:pt>
                <c:pt idx="57">
                  <c:v>140.69967000000003</c:v>
                </c:pt>
                <c:pt idx="58">
                  <c:v>141.95666</c:v>
                </c:pt>
                <c:pt idx="59">
                  <c:v>143.20706000000001</c:v>
                </c:pt>
                <c:pt idx="60">
                  <c:v>144.43768</c:v>
                </c:pt>
                <c:pt idx="61">
                  <c:v>145.64407</c:v>
                </c:pt>
                <c:pt idx="62">
                  <c:v>146.84738000000004</c:v>
                </c:pt>
                <c:pt idx="63">
                  <c:v>148.02197000000001</c:v>
                </c:pt>
                <c:pt idx="64">
                  <c:v>149.24352000000005</c:v>
                </c:pt>
                <c:pt idx="65">
                  <c:v>150.46224000000001</c:v>
                </c:pt>
                <c:pt idx="66">
                  <c:v>151.69320000000005</c:v>
                </c:pt>
                <c:pt idx="67">
                  <c:v>152.87448000000001</c:v>
                </c:pt>
                <c:pt idx="68">
                  <c:v>154.02081000000004</c:v>
                </c:pt>
                <c:pt idx="69">
                  <c:v>154.02081000000004</c:v>
                </c:pt>
                <c:pt idx="70">
                  <c:v>154.02081000000004</c:v>
                </c:pt>
              </c:numCache>
            </c:numRef>
          </c:yVal>
          <c:smooth val="1"/>
          <c:extLst>
            <c:ext xmlns:c16="http://schemas.microsoft.com/office/drawing/2014/chart" uri="{C3380CC4-5D6E-409C-BE32-E72D297353CC}">
              <c16:uniqueId val="{00000005-A8CB-4A54-98C6-5127B42EA75B}"/>
            </c:ext>
          </c:extLst>
        </c:ser>
        <c:ser>
          <c:idx val="6"/>
          <c:order val="6"/>
          <c:tx>
            <c:v>θc = 60° BH</c:v>
          </c:tx>
          <c:spPr>
            <a:ln w="19050" cap="rnd">
              <a:solidFill>
                <a:schemeClr val="accent3"/>
              </a:solidFill>
              <a:prstDash val="sysDot"/>
              <a:round/>
            </a:ln>
            <a:effectLst/>
          </c:spPr>
          <c:marker>
            <c:symbol val="circle"/>
            <c:size val="4"/>
            <c:spPr>
              <a:solidFill>
                <a:schemeClr val="accent3"/>
              </a:solidFill>
              <a:ln w="9525">
                <a:solidFill>
                  <a:schemeClr val="accent3"/>
                </a:solidFill>
              </a:ln>
              <a:effectLst/>
            </c:spPr>
          </c:marker>
          <c:xVal>
            <c:numRef>
              <c:f>Sheet3!$AK$4:$AK$71</c:f>
              <c:numCache>
                <c:formatCode>General</c:formatCode>
                <c:ptCount val="68"/>
                <c:pt idx="0">
                  <c:v>0</c:v>
                </c:pt>
                <c:pt idx="1">
                  <c:v>9.4911913349990905E-4</c:v>
                </c:pt>
                <c:pt idx="2">
                  <c:v>1.9491191334998199E-3</c:v>
                </c:pt>
                <c:pt idx="3">
                  <c:v>2.9491191334999598E-3</c:v>
                </c:pt>
                <c:pt idx="4">
                  <c:v>3.94911675303078E-3</c:v>
                </c:pt>
                <c:pt idx="5">
                  <c:v>4.9483669260908204E-3</c:v>
                </c:pt>
                <c:pt idx="6">
                  <c:v>5.9483669260909601E-3</c:v>
                </c:pt>
                <c:pt idx="7">
                  <c:v>6.9480423642618401E-3</c:v>
                </c:pt>
                <c:pt idx="8">
                  <c:v>7.9450855498752401E-3</c:v>
                </c:pt>
                <c:pt idx="9">
                  <c:v>8.9445110290812709E-3</c:v>
                </c:pt>
                <c:pt idx="10">
                  <c:v>9.9430907038103693E-3</c:v>
                </c:pt>
                <c:pt idx="11">
                  <c:v>1.0941354757709E-2</c:v>
                </c:pt>
                <c:pt idx="12">
                  <c:v>1.19401681520996E-2</c:v>
                </c:pt>
                <c:pt idx="13">
                  <c:v>1.2939688152098901E-2</c:v>
                </c:pt>
                <c:pt idx="14">
                  <c:v>1.39391084582868E-2</c:v>
                </c:pt>
                <c:pt idx="15">
                  <c:v>1.4938628458286E-2</c:v>
                </c:pt>
                <c:pt idx="16">
                  <c:v>1.5938191321619399E-2</c:v>
                </c:pt>
                <c:pt idx="17">
                  <c:v>1.69373097052995E-2</c:v>
                </c:pt>
                <c:pt idx="18">
                  <c:v>1.7936349705300499E-2</c:v>
                </c:pt>
                <c:pt idx="19">
                  <c:v>1.8935478173569401E-2</c:v>
                </c:pt>
                <c:pt idx="20">
                  <c:v>1.9934479611289701E-2</c:v>
                </c:pt>
                <c:pt idx="21">
                  <c:v>2.0933287050080199E-2</c:v>
                </c:pt>
                <c:pt idx="22">
                  <c:v>2.1932506633072699E-2</c:v>
                </c:pt>
                <c:pt idx="23">
                  <c:v>2.2931812703758998E-2</c:v>
                </c:pt>
                <c:pt idx="24">
                  <c:v>2.3930894963711799E-2</c:v>
                </c:pt>
                <c:pt idx="25">
                  <c:v>2.4929323123655801E-2</c:v>
                </c:pt>
                <c:pt idx="26">
                  <c:v>2.5928343569155299E-2</c:v>
                </c:pt>
                <c:pt idx="27">
                  <c:v>2.6927084596995599E-2</c:v>
                </c:pt>
                <c:pt idx="28">
                  <c:v>2.79260632741615E-2</c:v>
                </c:pt>
                <c:pt idx="29">
                  <c:v>2.8924044183449502E-2</c:v>
                </c:pt>
                <c:pt idx="30">
                  <c:v>2.9920842705588702E-2</c:v>
                </c:pt>
                <c:pt idx="31">
                  <c:v>3.0919548394342699E-2</c:v>
                </c:pt>
                <c:pt idx="32">
                  <c:v>3.1917591415584298E-2</c:v>
                </c:pt>
                <c:pt idx="33">
                  <c:v>3.2914558739045099E-2</c:v>
                </c:pt>
                <c:pt idx="34">
                  <c:v>3.39110055749502E-2</c:v>
                </c:pt>
                <c:pt idx="35">
                  <c:v>3.4906281776912802E-2</c:v>
                </c:pt>
                <c:pt idx="36">
                  <c:v>3.5898928430029398E-2</c:v>
                </c:pt>
                <c:pt idx="37">
                  <c:v>3.68917315126676E-2</c:v>
                </c:pt>
                <c:pt idx="38">
                  <c:v>3.7886204823542997E-2</c:v>
                </c:pt>
                <c:pt idx="39">
                  <c:v>3.8877680744291099E-2</c:v>
                </c:pt>
                <c:pt idx="40">
                  <c:v>3.9861394123716198E-2</c:v>
                </c:pt>
                <c:pt idx="41">
                  <c:v>4.0844750310748197E-2</c:v>
                </c:pt>
                <c:pt idx="42">
                  <c:v>4.1829822219722999E-2</c:v>
                </c:pt>
                <c:pt idx="43">
                  <c:v>4.2814139592372603E-2</c:v>
                </c:pt>
                <c:pt idx="44">
                  <c:v>4.3800348441349703E-2</c:v>
                </c:pt>
                <c:pt idx="45">
                  <c:v>4.4788862168288798E-2</c:v>
                </c:pt>
                <c:pt idx="46">
                  <c:v>4.5773790787098798E-2</c:v>
                </c:pt>
                <c:pt idx="47">
                  <c:v>4.6758698957609597E-2</c:v>
                </c:pt>
                <c:pt idx="48">
                  <c:v>4.7743424708735403E-2</c:v>
                </c:pt>
                <c:pt idx="49">
                  <c:v>4.8729767503911302E-2</c:v>
                </c:pt>
                <c:pt idx="50">
                  <c:v>4.9716497706529098E-2</c:v>
                </c:pt>
                <c:pt idx="51">
                  <c:v>5.0700157734685197E-2</c:v>
                </c:pt>
                <c:pt idx="52">
                  <c:v>5.1688827490446697E-2</c:v>
                </c:pt>
                <c:pt idx="53">
                  <c:v>5.2673903496829599E-2</c:v>
                </c:pt>
                <c:pt idx="54">
                  <c:v>5.3660263275630699E-2</c:v>
                </c:pt>
                <c:pt idx="55">
                  <c:v>5.4648253433256501E-2</c:v>
                </c:pt>
                <c:pt idx="56">
                  <c:v>5.5636920162471397E-2</c:v>
                </c:pt>
                <c:pt idx="57">
                  <c:v>5.66271171888693E-2</c:v>
                </c:pt>
                <c:pt idx="58">
                  <c:v>5.7616645108052297E-2</c:v>
                </c:pt>
                <c:pt idx="59">
                  <c:v>5.8604181177524001E-2</c:v>
                </c:pt>
                <c:pt idx="60">
                  <c:v>5.9590001154396999E-2</c:v>
                </c:pt>
                <c:pt idx="61">
                  <c:v>6.0574831620450097E-2</c:v>
                </c:pt>
                <c:pt idx="62">
                  <c:v>6.1564744637394697E-2</c:v>
                </c:pt>
                <c:pt idx="63">
                  <c:v>6.2551663557068898E-2</c:v>
                </c:pt>
                <c:pt idx="64">
                  <c:v>6.3539162928447496E-2</c:v>
                </c:pt>
                <c:pt idx="65">
                  <c:v>6.4528141726011207E-2</c:v>
                </c:pt>
                <c:pt idx="66">
                  <c:v>6.4528141726011207E-2</c:v>
                </c:pt>
                <c:pt idx="67">
                  <c:v>6.5000000000000002E-2</c:v>
                </c:pt>
              </c:numCache>
            </c:numRef>
          </c:xVal>
          <c:yVal>
            <c:numRef>
              <c:f>Sheet3!$AN$4:$AN$70</c:f>
              <c:numCache>
                <c:formatCode>General</c:formatCode>
                <c:ptCount val="67"/>
                <c:pt idx="0">
                  <c:v>81.745780000000025</c:v>
                </c:pt>
                <c:pt idx="1">
                  <c:v>82.253500000000031</c:v>
                </c:pt>
                <c:pt idx="2">
                  <c:v>82.25051000000002</c:v>
                </c:pt>
                <c:pt idx="3">
                  <c:v>83.047510000000045</c:v>
                </c:pt>
                <c:pt idx="4">
                  <c:v>84.698880000000031</c:v>
                </c:pt>
                <c:pt idx="5">
                  <c:v>86.406120000000044</c:v>
                </c:pt>
                <c:pt idx="6">
                  <c:v>88.304349999999999</c:v>
                </c:pt>
                <c:pt idx="7">
                  <c:v>89.862240000000043</c:v>
                </c:pt>
                <c:pt idx="8">
                  <c:v>91.470270000000028</c:v>
                </c:pt>
                <c:pt idx="9">
                  <c:v>93.213530000000048</c:v>
                </c:pt>
                <c:pt idx="10">
                  <c:v>94.576530000000048</c:v>
                </c:pt>
                <c:pt idx="11">
                  <c:v>96.368800000000022</c:v>
                </c:pt>
                <c:pt idx="12">
                  <c:v>97.802940000000035</c:v>
                </c:pt>
                <c:pt idx="13">
                  <c:v>99.400570000000016</c:v>
                </c:pt>
                <c:pt idx="14">
                  <c:v>100.85980000000001</c:v>
                </c:pt>
                <c:pt idx="15">
                  <c:v>102.33154000000002</c:v>
                </c:pt>
                <c:pt idx="16">
                  <c:v>103.76171000000005</c:v>
                </c:pt>
                <c:pt idx="17">
                  <c:v>105.19641000000001</c:v>
                </c:pt>
                <c:pt idx="18">
                  <c:v>106.54901000000001</c:v>
                </c:pt>
                <c:pt idx="19">
                  <c:v>108.01629000000003</c:v>
                </c:pt>
                <c:pt idx="20">
                  <c:v>109.21151000000003</c:v>
                </c:pt>
                <c:pt idx="21">
                  <c:v>110.72469000000001</c:v>
                </c:pt>
                <c:pt idx="22">
                  <c:v>112.04617000000002</c:v>
                </c:pt>
                <c:pt idx="23">
                  <c:v>113.21221000000003</c:v>
                </c:pt>
                <c:pt idx="24">
                  <c:v>114.65841</c:v>
                </c:pt>
                <c:pt idx="25">
                  <c:v>115.98864000000003</c:v>
                </c:pt>
                <c:pt idx="26">
                  <c:v>117.22747000000004</c:v>
                </c:pt>
                <c:pt idx="27">
                  <c:v>118.39941000000005</c:v>
                </c:pt>
                <c:pt idx="28">
                  <c:v>119.66479000000004</c:v>
                </c:pt>
                <c:pt idx="29">
                  <c:v>120.95413000000002</c:v>
                </c:pt>
                <c:pt idx="30">
                  <c:v>122.21090000000004</c:v>
                </c:pt>
                <c:pt idx="31">
                  <c:v>123.42623000000003</c:v>
                </c:pt>
                <c:pt idx="32">
                  <c:v>124.62026000000003</c:v>
                </c:pt>
                <c:pt idx="33">
                  <c:v>125.79385000000002</c:v>
                </c:pt>
                <c:pt idx="34">
                  <c:v>126.95614</c:v>
                </c:pt>
                <c:pt idx="35">
                  <c:v>128.11212</c:v>
                </c:pt>
                <c:pt idx="36">
                  <c:v>129.25598000000002</c:v>
                </c:pt>
                <c:pt idx="37">
                  <c:v>130.38268000000005</c:v>
                </c:pt>
                <c:pt idx="38">
                  <c:v>131.48052000000001</c:v>
                </c:pt>
                <c:pt idx="39">
                  <c:v>132.57156000000003</c:v>
                </c:pt>
                <c:pt idx="40">
                  <c:v>133.75775000000004</c:v>
                </c:pt>
                <c:pt idx="41">
                  <c:v>134.89953000000003</c:v>
                </c:pt>
                <c:pt idx="42">
                  <c:v>135.98840000000001</c:v>
                </c:pt>
                <c:pt idx="43">
                  <c:v>137.02172000000002</c:v>
                </c:pt>
                <c:pt idx="44">
                  <c:v>138.18194</c:v>
                </c:pt>
                <c:pt idx="45">
                  <c:v>139.32742000000002</c:v>
                </c:pt>
                <c:pt idx="46">
                  <c:v>140.38525000000004</c:v>
                </c:pt>
                <c:pt idx="47">
                  <c:v>141.48660000000001</c:v>
                </c:pt>
                <c:pt idx="48">
                  <c:v>142.62383</c:v>
                </c:pt>
                <c:pt idx="49">
                  <c:v>143.67721</c:v>
                </c:pt>
                <c:pt idx="50">
                  <c:v>144.71209000000005</c:v>
                </c:pt>
                <c:pt idx="51">
                  <c:v>145.84176000000002</c:v>
                </c:pt>
                <c:pt idx="52">
                  <c:v>146.90963000000005</c:v>
                </c:pt>
                <c:pt idx="53">
                  <c:v>147.92986000000002</c:v>
                </c:pt>
                <c:pt idx="54">
                  <c:v>149.01663000000002</c:v>
                </c:pt>
                <c:pt idx="55">
                  <c:v>150.10833000000002</c:v>
                </c:pt>
                <c:pt idx="56">
                  <c:v>151.16235</c:v>
                </c:pt>
                <c:pt idx="57">
                  <c:v>152.22604000000001</c:v>
                </c:pt>
                <c:pt idx="58">
                  <c:v>153.34136000000001</c:v>
                </c:pt>
                <c:pt idx="59">
                  <c:v>154.41970000000003</c:v>
                </c:pt>
                <c:pt idx="60">
                  <c:v>155.48419000000001</c:v>
                </c:pt>
                <c:pt idx="61">
                  <c:v>156.61135000000002</c:v>
                </c:pt>
                <c:pt idx="62">
                  <c:v>157.69366000000002</c:v>
                </c:pt>
                <c:pt idx="63">
                  <c:v>158.77661000000001</c:v>
                </c:pt>
                <c:pt idx="64">
                  <c:v>159.88607000000002</c:v>
                </c:pt>
                <c:pt idx="65">
                  <c:v>160.38729000000001</c:v>
                </c:pt>
                <c:pt idx="66">
                  <c:v>160.38729000000001</c:v>
                </c:pt>
              </c:numCache>
            </c:numRef>
          </c:yVal>
          <c:smooth val="1"/>
          <c:extLst>
            <c:ext xmlns:c16="http://schemas.microsoft.com/office/drawing/2014/chart" uri="{C3380CC4-5D6E-409C-BE32-E72D297353CC}">
              <c16:uniqueId val="{00000006-A8CB-4A54-98C6-5127B42EA75B}"/>
            </c:ext>
          </c:extLst>
        </c:ser>
        <c:ser>
          <c:idx val="7"/>
          <c:order val="7"/>
          <c:tx>
            <c:v>θc = 45°-1° TH</c:v>
          </c:tx>
          <c:spPr>
            <a:ln w="19050" cap="rnd">
              <a:solidFill>
                <a:srgbClr val="FFC000"/>
              </a:solidFill>
              <a:prstDash val="sysDot"/>
              <a:round/>
            </a:ln>
            <a:effectLst/>
          </c:spPr>
          <c:marker>
            <c:symbol val="plus"/>
            <c:size val="4"/>
            <c:spPr>
              <a:noFill/>
              <a:ln w="9525">
                <a:solidFill>
                  <a:srgbClr val="FFC000"/>
                </a:solidFill>
              </a:ln>
              <a:effectLst/>
            </c:spPr>
          </c:marker>
          <c:xVal>
            <c:numRef>
              <c:f>Sheet3!$AQ$4:$AQ$75</c:f>
              <c:numCache>
                <c:formatCode>General</c:formatCode>
                <c:ptCount val="72"/>
                <c:pt idx="0">
                  <c:v>0</c:v>
                </c:pt>
                <c:pt idx="1">
                  <c:v>9.4879180796096402E-4</c:v>
                </c:pt>
                <c:pt idx="2">
                  <c:v>1.9487918079608799E-3</c:v>
                </c:pt>
                <c:pt idx="3">
                  <c:v>2.9482876452865299E-3</c:v>
                </c:pt>
                <c:pt idx="4">
                  <c:v>3.94689570687948E-3</c:v>
                </c:pt>
                <c:pt idx="5">
                  <c:v>4.9433491568472397E-3</c:v>
                </c:pt>
                <c:pt idx="6">
                  <c:v>5.9403193449727703E-3</c:v>
                </c:pt>
                <c:pt idx="7">
                  <c:v>6.9356144113389201E-3</c:v>
                </c:pt>
                <c:pt idx="8">
                  <c:v>7.9302689967615907E-3</c:v>
                </c:pt>
                <c:pt idx="9">
                  <c:v>8.9223785129432607E-3</c:v>
                </c:pt>
                <c:pt idx="10">
                  <c:v>9.9143025901545102E-3</c:v>
                </c:pt>
                <c:pt idx="11">
                  <c:v>1.0898965099129101E-2</c:v>
                </c:pt>
                <c:pt idx="12">
                  <c:v>1.18841414455045E-2</c:v>
                </c:pt>
                <c:pt idx="13">
                  <c:v>1.2871791105281701E-2</c:v>
                </c:pt>
                <c:pt idx="14">
                  <c:v>1.38616407093725E-2</c:v>
                </c:pt>
                <c:pt idx="15">
                  <c:v>1.4835255884468299E-2</c:v>
                </c:pt>
                <c:pt idx="16">
                  <c:v>1.58103253278426E-2</c:v>
                </c:pt>
                <c:pt idx="17">
                  <c:v>1.6791625629105199E-2</c:v>
                </c:pt>
                <c:pt idx="18">
                  <c:v>1.7775342627387999E-2</c:v>
                </c:pt>
                <c:pt idx="19">
                  <c:v>1.87493081686032E-2</c:v>
                </c:pt>
                <c:pt idx="20">
                  <c:v>1.97229765114472E-2</c:v>
                </c:pt>
                <c:pt idx="21">
                  <c:v>2.06916037305327E-2</c:v>
                </c:pt>
                <c:pt idx="22">
                  <c:v>2.1663282185659698E-2</c:v>
                </c:pt>
                <c:pt idx="23">
                  <c:v>2.2629147738506002E-2</c:v>
                </c:pt>
                <c:pt idx="24">
                  <c:v>2.3588145530198199E-2</c:v>
                </c:pt>
                <c:pt idx="25">
                  <c:v>2.4552345145861201E-2</c:v>
                </c:pt>
                <c:pt idx="26">
                  <c:v>2.55070900939409E-2</c:v>
                </c:pt>
                <c:pt idx="27">
                  <c:v>2.6437248789258801E-2</c:v>
                </c:pt>
                <c:pt idx="28">
                  <c:v>2.7357593991948401E-2</c:v>
                </c:pt>
                <c:pt idx="29">
                  <c:v>2.8255858083703501E-2</c:v>
                </c:pt>
                <c:pt idx="30">
                  <c:v>2.91458414724333E-2</c:v>
                </c:pt>
                <c:pt idx="31">
                  <c:v>3.0040728817513601E-2</c:v>
                </c:pt>
                <c:pt idx="32">
                  <c:v>3.09232701688501E-2</c:v>
                </c:pt>
                <c:pt idx="33">
                  <c:v>3.1802137991190402E-2</c:v>
                </c:pt>
                <c:pt idx="34">
                  <c:v>3.2688736408992503E-2</c:v>
                </c:pt>
                <c:pt idx="35">
                  <c:v>3.3564921376399499E-2</c:v>
                </c:pt>
                <c:pt idx="36">
                  <c:v>3.4447204515680903E-2</c:v>
                </c:pt>
                <c:pt idx="37">
                  <c:v>3.5325497504261297E-2</c:v>
                </c:pt>
                <c:pt idx="38">
                  <c:v>3.6180880618901901E-2</c:v>
                </c:pt>
                <c:pt idx="39">
                  <c:v>3.7054771278408401E-2</c:v>
                </c:pt>
                <c:pt idx="40">
                  <c:v>3.7903499233461597E-2</c:v>
                </c:pt>
                <c:pt idx="41">
                  <c:v>3.8770204054880297E-2</c:v>
                </c:pt>
                <c:pt idx="42">
                  <c:v>3.9663167492494301E-2</c:v>
                </c:pt>
                <c:pt idx="43">
                  <c:v>4.0535573224498002E-2</c:v>
                </c:pt>
                <c:pt idx="44">
                  <c:v>4.1341027844808302E-2</c:v>
                </c:pt>
                <c:pt idx="45">
                  <c:v>4.2233319765133899E-2</c:v>
                </c:pt>
                <c:pt idx="46">
                  <c:v>4.3162119659091301E-2</c:v>
                </c:pt>
                <c:pt idx="47">
                  <c:v>4.40988058040854E-2</c:v>
                </c:pt>
                <c:pt idx="48">
                  <c:v>4.50236496E-2</c:v>
                </c:pt>
                <c:pt idx="49">
                  <c:v>4.5946941618506598E-2</c:v>
                </c:pt>
                <c:pt idx="50">
                  <c:v>4.6877572323746002E-2</c:v>
                </c:pt>
                <c:pt idx="51">
                  <c:v>4.7808523481668801E-2</c:v>
                </c:pt>
                <c:pt idx="52">
                  <c:v>4.8737215519097099E-2</c:v>
                </c:pt>
                <c:pt idx="53">
                  <c:v>4.96535463641051E-2</c:v>
                </c:pt>
                <c:pt idx="54">
                  <c:v>5.0573197499792499E-2</c:v>
                </c:pt>
                <c:pt idx="55">
                  <c:v>5.14813431439212E-2</c:v>
                </c:pt>
                <c:pt idx="56">
                  <c:v>5.2393237091618E-2</c:v>
                </c:pt>
                <c:pt idx="57">
                  <c:v>5.3301612932097897E-2</c:v>
                </c:pt>
                <c:pt idx="58">
                  <c:v>5.4199818554542402E-2</c:v>
                </c:pt>
                <c:pt idx="59">
                  <c:v>5.5092104718682498E-2</c:v>
                </c:pt>
                <c:pt idx="60">
                  <c:v>5.5980229128452699E-2</c:v>
                </c:pt>
                <c:pt idx="61">
                  <c:v>5.6869769928196298E-2</c:v>
                </c:pt>
                <c:pt idx="62">
                  <c:v>5.77566315525131E-2</c:v>
                </c:pt>
                <c:pt idx="63">
                  <c:v>5.8643141489917797E-2</c:v>
                </c:pt>
                <c:pt idx="64">
                  <c:v>5.9518738355095697E-2</c:v>
                </c:pt>
                <c:pt idx="65">
                  <c:v>6.0403783361649102E-2</c:v>
                </c:pt>
                <c:pt idx="66">
                  <c:v>6.1256002160006498E-2</c:v>
                </c:pt>
                <c:pt idx="67">
                  <c:v>6.2116066734170701E-2</c:v>
                </c:pt>
                <c:pt idx="68">
                  <c:v>6.2968049497422698E-2</c:v>
                </c:pt>
                <c:pt idx="69">
                  <c:v>6.3799054374041E-2</c:v>
                </c:pt>
                <c:pt idx="70">
                  <c:v>6.4621209906378499E-2</c:v>
                </c:pt>
                <c:pt idx="71">
                  <c:v>6.5000000000000002E-2</c:v>
                </c:pt>
              </c:numCache>
            </c:numRef>
          </c:xVal>
          <c:yVal>
            <c:numRef>
              <c:f>Sheet3!$AT$4:$AT$75</c:f>
              <c:numCache>
                <c:formatCode>General</c:formatCode>
                <c:ptCount val="72"/>
                <c:pt idx="0">
                  <c:v>81.745780000000025</c:v>
                </c:pt>
                <c:pt idx="1">
                  <c:v>82.313410000000033</c:v>
                </c:pt>
                <c:pt idx="2">
                  <c:v>82.256560000000036</c:v>
                </c:pt>
                <c:pt idx="3">
                  <c:v>82.275170000000003</c:v>
                </c:pt>
                <c:pt idx="4">
                  <c:v>82.280390000000011</c:v>
                </c:pt>
                <c:pt idx="5">
                  <c:v>82.251310000000046</c:v>
                </c:pt>
                <c:pt idx="6">
                  <c:v>82.246790000000033</c:v>
                </c:pt>
                <c:pt idx="7">
                  <c:v>82.431330000000003</c:v>
                </c:pt>
                <c:pt idx="8">
                  <c:v>83.576620000000048</c:v>
                </c:pt>
                <c:pt idx="9">
                  <c:v>84.951620000000048</c:v>
                </c:pt>
                <c:pt idx="10">
                  <c:v>86.37856000000005</c:v>
                </c:pt>
                <c:pt idx="11">
                  <c:v>87.302610000000016</c:v>
                </c:pt>
                <c:pt idx="12">
                  <c:v>88.991360000000043</c:v>
                </c:pt>
                <c:pt idx="13">
                  <c:v>90.11053000000004</c:v>
                </c:pt>
                <c:pt idx="14">
                  <c:v>91.739430000000027</c:v>
                </c:pt>
                <c:pt idx="15">
                  <c:v>92.893550000000005</c:v>
                </c:pt>
                <c:pt idx="16">
                  <c:v>94.349240000000009</c:v>
                </c:pt>
                <c:pt idx="17">
                  <c:v>95.482140000000015</c:v>
                </c:pt>
                <c:pt idx="18">
                  <c:v>96.971280000000036</c:v>
                </c:pt>
                <c:pt idx="19">
                  <c:v>98.00421</c:v>
                </c:pt>
                <c:pt idx="20">
                  <c:v>99.464930000000038</c:v>
                </c:pt>
                <c:pt idx="21">
                  <c:v>100.65161000000001</c:v>
                </c:pt>
                <c:pt idx="22">
                  <c:v>101.73869999999999</c:v>
                </c:pt>
                <c:pt idx="23">
                  <c:v>103.0924</c:v>
                </c:pt>
                <c:pt idx="24">
                  <c:v>104.24020000000002</c:v>
                </c:pt>
                <c:pt idx="25">
                  <c:v>105.26815000000005</c:v>
                </c:pt>
                <c:pt idx="26">
                  <c:v>106.53625</c:v>
                </c:pt>
                <c:pt idx="27">
                  <c:v>107.65518000000003</c:v>
                </c:pt>
                <c:pt idx="28">
                  <c:v>108.36852000000005</c:v>
                </c:pt>
                <c:pt idx="29">
                  <c:v>108.80676</c:v>
                </c:pt>
                <c:pt idx="30">
                  <c:v>108.79107000000005</c:v>
                </c:pt>
                <c:pt idx="31">
                  <c:v>108.50591000000003</c:v>
                </c:pt>
                <c:pt idx="32">
                  <c:v>107.99835000000002</c:v>
                </c:pt>
                <c:pt idx="33">
                  <c:v>107.63415000000003</c:v>
                </c:pt>
                <c:pt idx="34">
                  <c:v>107.08267000000001</c:v>
                </c:pt>
                <c:pt idx="35">
                  <c:v>106.53796</c:v>
                </c:pt>
                <c:pt idx="36">
                  <c:v>105.79443000000003</c:v>
                </c:pt>
                <c:pt idx="37">
                  <c:v>104.98055000000005</c:v>
                </c:pt>
                <c:pt idx="38">
                  <c:v>103.96536000000003</c:v>
                </c:pt>
                <c:pt idx="39">
                  <c:v>102.39041000000003</c:v>
                </c:pt>
                <c:pt idx="40">
                  <c:v>100.18920000000003</c:v>
                </c:pt>
                <c:pt idx="41">
                  <c:v>96.461300000000051</c:v>
                </c:pt>
                <c:pt idx="42">
                  <c:v>90.479790000000037</c:v>
                </c:pt>
                <c:pt idx="43">
                  <c:v>82.748280000000022</c:v>
                </c:pt>
                <c:pt idx="44">
                  <c:v>82.094200000000001</c:v>
                </c:pt>
                <c:pt idx="45">
                  <c:v>82.082420000000013</c:v>
                </c:pt>
                <c:pt idx="46">
                  <c:v>82.067070000000001</c:v>
                </c:pt>
                <c:pt idx="47">
                  <c:v>82.051420000000007</c:v>
                </c:pt>
                <c:pt idx="48">
                  <c:v>82.036040000000014</c:v>
                </c:pt>
                <c:pt idx="49">
                  <c:v>82.019490000000019</c:v>
                </c:pt>
                <c:pt idx="50">
                  <c:v>82.007100000000037</c:v>
                </c:pt>
                <c:pt idx="51">
                  <c:v>81.989980000000003</c:v>
                </c:pt>
                <c:pt idx="52">
                  <c:v>81.976370000000031</c:v>
                </c:pt>
                <c:pt idx="53">
                  <c:v>81.961210000000051</c:v>
                </c:pt>
                <c:pt idx="54">
                  <c:v>81.940520000000049</c:v>
                </c:pt>
                <c:pt idx="55">
                  <c:v>81.917750000000012</c:v>
                </c:pt>
                <c:pt idx="56">
                  <c:v>81.891260000000045</c:v>
                </c:pt>
                <c:pt idx="57">
                  <c:v>81.866450000000043</c:v>
                </c:pt>
                <c:pt idx="58">
                  <c:v>81.842129999999997</c:v>
                </c:pt>
                <c:pt idx="59">
                  <c:v>81.81292000000002</c:v>
                </c:pt>
                <c:pt idx="60">
                  <c:v>81.787990000000036</c:v>
                </c:pt>
                <c:pt idx="61">
                  <c:v>81.756250000000023</c:v>
                </c:pt>
                <c:pt idx="62">
                  <c:v>81.733760000000018</c:v>
                </c:pt>
                <c:pt idx="63">
                  <c:v>81.703390000000013</c:v>
                </c:pt>
                <c:pt idx="64">
                  <c:v>81.668480000000045</c:v>
                </c:pt>
                <c:pt idx="65">
                  <c:v>81.626950000000022</c:v>
                </c:pt>
                <c:pt idx="66">
                  <c:v>81.589780000000019</c:v>
                </c:pt>
                <c:pt idx="67">
                  <c:v>81.555570000000046</c:v>
                </c:pt>
                <c:pt idx="68">
                  <c:v>81.518150000000048</c:v>
                </c:pt>
                <c:pt idx="69">
                  <c:v>81.478020000000015</c:v>
                </c:pt>
                <c:pt idx="70">
                  <c:v>81.42971</c:v>
                </c:pt>
                <c:pt idx="71">
                  <c:v>81.410300000000007</c:v>
                </c:pt>
              </c:numCache>
            </c:numRef>
          </c:yVal>
          <c:smooth val="1"/>
          <c:extLst>
            <c:ext xmlns:c16="http://schemas.microsoft.com/office/drawing/2014/chart" uri="{C3380CC4-5D6E-409C-BE32-E72D297353CC}">
              <c16:uniqueId val="{00000007-A8CB-4A54-98C6-5127B42EA75B}"/>
            </c:ext>
          </c:extLst>
        </c:ser>
        <c:dLbls>
          <c:showLegendKey val="0"/>
          <c:showVal val="0"/>
          <c:showCatName val="0"/>
          <c:showSerName val="0"/>
          <c:showPercent val="0"/>
          <c:showBubbleSize val="0"/>
        </c:dLbls>
        <c:axId val="792126832"/>
        <c:axId val="480670320"/>
      </c:scatterChart>
      <c:valAx>
        <c:axId val="792126832"/>
        <c:scaling>
          <c:orientation val="minMax"/>
          <c:max val="6.0000000000000012E-2"/>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0670320"/>
        <c:crosses val="autoZero"/>
        <c:crossBetween val="midCat"/>
        <c:majorUnit val="1.0000000000000002E-2"/>
      </c:valAx>
      <c:valAx>
        <c:axId val="480670320"/>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Maximum Temperature (°C)</a:t>
                </a:r>
              </a:p>
            </c:rich>
          </c:tx>
          <c:layout>
            <c:manualLayout>
              <c:xMode val="edge"/>
              <c:yMode val="edge"/>
              <c:x val="2.7760014189174898E-3"/>
              <c:y val="0.14603827387818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21268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94307817936751"/>
          <c:y val="2.9300321582119201E-2"/>
          <c:w val="0.75066064992604786"/>
          <c:h val="0.8041951006124235"/>
        </c:manualLayout>
      </c:layout>
      <c:scatterChart>
        <c:scatterStyle val="smoothMarker"/>
        <c:varyColors val="0"/>
        <c:ser>
          <c:idx val="0"/>
          <c:order val="0"/>
          <c:tx>
            <c:v>θc = 30° BH</c:v>
          </c:tx>
          <c:spPr>
            <a:ln w="19050" cap="rnd">
              <a:solidFill>
                <a:schemeClr val="accent1"/>
              </a:solidFill>
              <a:round/>
            </a:ln>
            <a:effectLst/>
          </c:spPr>
          <c:marker>
            <c:symbol val="x"/>
            <c:size val="4"/>
            <c:spPr>
              <a:noFill/>
              <a:ln w="9525">
                <a:solidFill>
                  <a:schemeClr val="accent1"/>
                </a:solidFill>
              </a:ln>
              <a:effectLst/>
            </c:spPr>
          </c:marker>
          <c:xVal>
            <c:numRef>
              <c:f>Sheet3!$A$4:$A$73</c:f>
              <c:numCache>
                <c:formatCode>General</c:formatCode>
                <c:ptCount val="70"/>
                <c:pt idx="0">
                  <c:v>0</c:v>
                </c:pt>
                <c:pt idx="1">
                  <c:v>9.4523103395985103E-4</c:v>
                </c:pt>
                <c:pt idx="2">
                  <c:v>1.94398775208484E-3</c:v>
                </c:pt>
                <c:pt idx="3">
                  <c:v>2.9439153268460199E-3</c:v>
                </c:pt>
                <c:pt idx="4">
                  <c:v>3.9415638621424698E-3</c:v>
                </c:pt>
                <c:pt idx="5">
                  <c:v>4.9374673005656601E-3</c:v>
                </c:pt>
                <c:pt idx="6">
                  <c:v>5.9352180083444301E-3</c:v>
                </c:pt>
                <c:pt idx="7">
                  <c:v>6.9302494581724603E-3</c:v>
                </c:pt>
                <c:pt idx="8">
                  <c:v>7.9218578797355093E-3</c:v>
                </c:pt>
                <c:pt idx="9">
                  <c:v>8.91215685873562E-3</c:v>
                </c:pt>
                <c:pt idx="10">
                  <c:v>9.8994881440502905E-3</c:v>
                </c:pt>
                <c:pt idx="11">
                  <c:v>1.08859525693561E-2</c:v>
                </c:pt>
                <c:pt idx="12">
                  <c:v>1.1872916407111699E-2</c:v>
                </c:pt>
                <c:pt idx="13">
                  <c:v>1.2867954944391399E-2</c:v>
                </c:pt>
                <c:pt idx="14">
                  <c:v>1.3843565878611699E-2</c:v>
                </c:pt>
                <c:pt idx="15">
                  <c:v>1.4822489257763E-2</c:v>
                </c:pt>
                <c:pt idx="16">
                  <c:v>1.57810689778798E-2</c:v>
                </c:pt>
                <c:pt idx="17">
                  <c:v>1.6746996025787501E-2</c:v>
                </c:pt>
                <c:pt idx="18">
                  <c:v>1.77079096496724E-2</c:v>
                </c:pt>
                <c:pt idx="19">
                  <c:v>1.86845121127951E-2</c:v>
                </c:pt>
                <c:pt idx="20">
                  <c:v>1.9638371598243599E-2</c:v>
                </c:pt>
                <c:pt idx="21">
                  <c:v>2.05903786853667E-2</c:v>
                </c:pt>
                <c:pt idx="22">
                  <c:v>2.1544180205241899E-2</c:v>
                </c:pt>
                <c:pt idx="23">
                  <c:v>2.2444893385617899E-2</c:v>
                </c:pt>
                <c:pt idx="24">
                  <c:v>2.3334993978926501E-2</c:v>
                </c:pt>
                <c:pt idx="25">
                  <c:v>2.41843231161557E-2</c:v>
                </c:pt>
                <c:pt idx="26">
                  <c:v>2.5128592340256901E-2</c:v>
                </c:pt>
                <c:pt idx="27">
                  <c:v>2.6068306218553199E-2</c:v>
                </c:pt>
                <c:pt idx="28">
                  <c:v>2.7026217074094E-2</c:v>
                </c:pt>
                <c:pt idx="29">
                  <c:v>2.79768896295697E-2</c:v>
                </c:pt>
                <c:pt idx="30">
                  <c:v>2.89037588108336E-2</c:v>
                </c:pt>
                <c:pt idx="31">
                  <c:v>2.9869302562221998E-2</c:v>
                </c:pt>
                <c:pt idx="32">
                  <c:v>3.0805702788223501E-2</c:v>
                </c:pt>
                <c:pt idx="33">
                  <c:v>3.1758566838185301E-2</c:v>
                </c:pt>
                <c:pt idx="34">
                  <c:v>3.2725478310646899E-2</c:v>
                </c:pt>
                <c:pt idx="35">
                  <c:v>3.3670700709874102E-2</c:v>
                </c:pt>
                <c:pt idx="36">
                  <c:v>3.4634840308328502E-2</c:v>
                </c:pt>
                <c:pt idx="37">
                  <c:v>3.5584359160510497E-2</c:v>
                </c:pt>
                <c:pt idx="38">
                  <c:v>3.6540254933608601E-2</c:v>
                </c:pt>
                <c:pt idx="39">
                  <c:v>3.7500557475023302E-2</c:v>
                </c:pt>
                <c:pt idx="40">
                  <c:v>3.8463925713147801E-2</c:v>
                </c:pt>
                <c:pt idx="41">
                  <c:v>3.94262481503002E-2</c:v>
                </c:pt>
                <c:pt idx="42">
                  <c:v>4.0388211164490102E-2</c:v>
                </c:pt>
                <c:pt idx="43">
                  <c:v>4.1349061839934503E-2</c:v>
                </c:pt>
                <c:pt idx="44">
                  <c:v>4.2312470635535102E-2</c:v>
                </c:pt>
                <c:pt idx="45">
                  <c:v>4.3279144696745202E-2</c:v>
                </c:pt>
                <c:pt idx="46">
                  <c:v>4.4223893840864302E-2</c:v>
                </c:pt>
                <c:pt idx="47">
                  <c:v>4.5158154158471103E-2</c:v>
                </c:pt>
                <c:pt idx="48">
                  <c:v>4.6074509037296998E-2</c:v>
                </c:pt>
                <c:pt idx="49">
                  <c:v>4.6990851582928102E-2</c:v>
                </c:pt>
                <c:pt idx="50">
                  <c:v>4.7914059266402603E-2</c:v>
                </c:pt>
                <c:pt idx="51">
                  <c:v>4.88271372577452E-2</c:v>
                </c:pt>
                <c:pt idx="52">
                  <c:v>4.9765657380010701E-2</c:v>
                </c:pt>
                <c:pt idx="53">
                  <c:v>5.0696676112987803E-2</c:v>
                </c:pt>
                <c:pt idx="54">
                  <c:v>5.1643288748964303E-2</c:v>
                </c:pt>
                <c:pt idx="55">
                  <c:v>5.25829070264704E-2</c:v>
                </c:pt>
                <c:pt idx="56">
                  <c:v>5.3500722991249798E-2</c:v>
                </c:pt>
                <c:pt idx="57">
                  <c:v>5.4432886985474299E-2</c:v>
                </c:pt>
                <c:pt idx="58">
                  <c:v>5.5394276604975499E-2</c:v>
                </c:pt>
                <c:pt idx="59">
                  <c:v>5.63373319828352E-2</c:v>
                </c:pt>
                <c:pt idx="60">
                  <c:v>5.7298600840674202E-2</c:v>
                </c:pt>
                <c:pt idx="61">
                  <c:v>5.82310878560078E-2</c:v>
                </c:pt>
                <c:pt idx="62">
                  <c:v>5.9173023076587297E-2</c:v>
                </c:pt>
                <c:pt idx="63">
                  <c:v>6.0111267367449601E-2</c:v>
                </c:pt>
                <c:pt idx="64">
                  <c:v>6.1063253601824803E-2</c:v>
                </c:pt>
                <c:pt idx="65">
                  <c:v>6.2011801387694597E-2</c:v>
                </c:pt>
                <c:pt idx="66">
                  <c:v>6.2967310032990498E-2</c:v>
                </c:pt>
                <c:pt idx="67">
                  <c:v>6.3920435409439896E-2</c:v>
                </c:pt>
                <c:pt idx="68">
                  <c:v>6.4868422402925993E-2</c:v>
                </c:pt>
                <c:pt idx="69">
                  <c:v>6.4868422402925993E-2</c:v>
                </c:pt>
              </c:numCache>
            </c:numRef>
          </c:xVal>
          <c:yVal>
            <c:numRef>
              <c:f>Sheet3!$B$4:$B$73</c:f>
              <c:numCache>
                <c:formatCode>General</c:formatCode>
                <c:ptCount val="70"/>
                <c:pt idx="0">
                  <c:v>0.19999861999999999</c:v>
                </c:pt>
                <c:pt idx="1">
                  <c:v>3.5752067999999998E-2</c:v>
                </c:pt>
                <c:pt idx="2">
                  <c:v>7.5084777999999991E-2</c:v>
                </c:pt>
                <c:pt idx="3">
                  <c:v>7.4768396000000001E-2</c:v>
                </c:pt>
                <c:pt idx="4">
                  <c:v>8.1094679000000003E-2</c:v>
                </c:pt>
                <c:pt idx="5">
                  <c:v>8.6280589000000005E-2</c:v>
                </c:pt>
                <c:pt idx="6">
                  <c:v>9.1380089000000012E-2</c:v>
                </c:pt>
                <c:pt idx="7">
                  <c:v>9.5720865999999988E-2</c:v>
                </c:pt>
                <c:pt idx="8">
                  <c:v>0.10015816</c:v>
                </c:pt>
                <c:pt idx="9">
                  <c:v>0.10415980000000001</c:v>
                </c:pt>
                <c:pt idx="10">
                  <c:v>0.10882506</c:v>
                </c:pt>
                <c:pt idx="11">
                  <c:v>0.11244197</c:v>
                </c:pt>
                <c:pt idx="12">
                  <c:v>0.11719958</c:v>
                </c:pt>
                <c:pt idx="13">
                  <c:v>0.12105460999999999</c:v>
                </c:pt>
                <c:pt idx="14">
                  <c:v>0.12471815</c:v>
                </c:pt>
                <c:pt idx="15">
                  <c:v>0.12806583999999999</c:v>
                </c:pt>
                <c:pt idx="16">
                  <c:v>0.13103941</c:v>
                </c:pt>
                <c:pt idx="17">
                  <c:v>0.13450951999999999</c:v>
                </c:pt>
                <c:pt idx="18">
                  <c:v>0.13804968000000001</c:v>
                </c:pt>
                <c:pt idx="19">
                  <c:v>0.14209218000000001</c:v>
                </c:pt>
                <c:pt idx="20">
                  <c:v>0.14545689000000001</c:v>
                </c:pt>
                <c:pt idx="21">
                  <c:v>0.14895155999999998</c:v>
                </c:pt>
                <c:pt idx="22">
                  <c:v>0.15248696</c:v>
                </c:pt>
                <c:pt idx="23">
                  <c:v>0.15547932</c:v>
                </c:pt>
                <c:pt idx="24">
                  <c:v>0.15829456</c:v>
                </c:pt>
                <c:pt idx="25">
                  <c:v>0.16109356</c:v>
                </c:pt>
                <c:pt idx="26">
                  <c:v>0.16393938</c:v>
                </c:pt>
                <c:pt idx="27">
                  <c:v>0.16645842999999999</c:v>
                </c:pt>
                <c:pt idx="28">
                  <c:v>0.16909172</c:v>
                </c:pt>
                <c:pt idx="29">
                  <c:v>0.17172455</c:v>
                </c:pt>
                <c:pt idx="30">
                  <c:v>0.17420505999999999</c:v>
                </c:pt>
                <c:pt idx="31">
                  <c:v>0.17708460999999998</c:v>
                </c:pt>
                <c:pt idx="32">
                  <c:v>0.17985656</c:v>
                </c:pt>
                <c:pt idx="33">
                  <c:v>0.18318196</c:v>
                </c:pt>
                <c:pt idx="34">
                  <c:v>0.18724147999999999</c:v>
                </c:pt>
                <c:pt idx="35">
                  <c:v>0.19169219000000001</c:v>
                </c:pt>
                <c:pt idx="36">
                  <c:v>0.19544852000000001</c:v>
                </c:pt>
                <c:pt idx="37">
                  <c:v>0.19978177</c:v>
                </c:pt>
                <c:pt idx="38">
                  <c:v>0.20568598000000002</c:v>
                </c:pt>
                <c:pt idx="39">
                  <c:v>0.21498534</c:v>
                </c:pt>
                <c:pt idx="40">
                  <c:v>0.22818223000000001</c:v>
                </c:pt>
                <c:pt idx="41">
                  <c:v>0.24432928000000001</c:v>
                </c:pt>
                <c:pt idx="42">
                  <c:v>0.26190542</c:v>
                </c:pt>
                <c:pt idx="43">
                  <c:v>0.27981483999999995</c:v>
                </c:pt>
                <c:pt idx="44">
                  <c:v>0.29772498000000003</c:v>
                </c:pt>
                <c:pt idx="45">
                  <c:v>0.31543550999999997</c:v>
                </c:pt>
                <c:pt idx="46">
                  <c:v>0.33286048000000001</c:v>
                </c:pt>
                <c:pt idx="47">
                  <c:v>0.35037595999999999</c:v>
                </c:pt>
                <c:pt idx="48">
                  <c:v>0.36807453000000001</c:v>
                </c:pt>
                <c:pt idx="49">
                  <c:v>0.38597621999999998</c:v>
                </c:pt>
                <c:pt idx="50">
                  <c:v>0.40413243999999998</c:v>
                </c:pt>
                <c:pt idx="51">
                  <c:v>0.42236384999999999</c:v>
                </c:pt>
                <c:pt idx="52">
                  <c:v>0.44149208000000001</c:v>
                </c:pt>
                <c:pt idx="53">
                  <c:v>0.46011201000000002</c:v>
                </c:pt>
                <c:pt idx="54">
                  <c:v>0.47877674000000003</c:v>
                </c:pt>
                <c:pt idx="55">
                  <c:v>0.49738451000000006</c:v>
                </c:pt>
                <c:pt idx="56">
                  <c:v>0.51547308000000003</c:v>
                </c:pt>
                <c:pt idx="57">
                  <c:v>0.53325752999999998</c:v>
                </c:pt>
                <c:pt idx="58">
                  <c:v>0.55125365000000004</c:v>
                </c:pt>
                <c:pt idx="59">
                  <c:v>0.56842037000000001</c:v>
                </c:pt>
                <c:pt idx="60">
                  <c:v>0.58551890000000006</c:v>
                </c:pt>
                <c:pt idx="61">
                  <c:v>0.60143298000000001</c:v>
                </c:pt>
                <c:pt idx="62">
                  <c:v>0.61663086</c:v>
                </c:pt>
                <c:pt idx="63">
                  <c:v>0.63105197000000002</c:v>
                </c:pt>
                <c:pt idx="64">
                  <c:v>0.64457931000000002</c:v>
                </c:pt>
                <c:pt idx="65">
                  <c:v>0.65704962</c:v>
                </c:pt>
                <c:pt idx="66">
                  <c:v>0.66854683999999998</c:v>
                </c:pt>
                <c:pt idx="67">
                  <c:v>0.67882374999999995</c:v>
                </c:pt>
                <c:pt idx="68">
                  <c:v>0.68819632999999991</c:v>
                </c:pt>
                <c:pt idx="69">
                  <c:v>0.68819632999999991</c:v>
                </c:pt>
              </c:numCache>
            </c:numRef>
          </c:yVal>
          <c:smooth val="1"/>
          <c:extLst>
            <c:ext xmlns:c16="http://schemas.microsoft.com/office/drawing/2014/chart" uri="{C3380CC4-5D6E-409C-BE32-E72D297353CC}">
              <c16:uniqueId val="{00000000-7E0E-448A-B382-2C6ACE0DFCB1}"/>
            </c:ext>
          </c:extLst>
        </c:ser>
        <c:ser>
          <c:idx val="1"/>
          <c:order val="1"/>
          <c:tx>
            <c:v>θc = 45° BH</c:v>
          </c:tx>
          <c:spPr>
            <a:ln w="19050" cap="rnd">
              <a:solidFill>
                <a:srgbClr val="FF0000"/>
              </a:solidFill>
              <a:round/>
            </a:ln>
            <a:effectLst/>
          </c:spPr>
          <c:marker>
            <c:symbol val="triangle"/>
            <c:size val="4"/>
            <c:spPr>
              <a:solidFill>
                <a:srgbClr val="FF0000"/>
              </a:solidFill>
              <a:ln w="9525">
                <a:solidFill>
                  <a:srgbClr val="FF0000"/>
                </a:solidFill>
              </a:ln>
              <a:effectLst/>
            </c:spPr>
          </c:marker>
          <c:xVal>
            <c:numRef>
              <c:f>Sheet3!$F$4:$F$73</c:f>
              <c:numCache>
                <c:formatCode>General</c:formatCode>
                <c:ptCount val="70"/>
                <c:pt idx="0">
                  <c:v>0</c:v>
                </c:pt>
                <c:pt idx="1">
                  <c:v>9.4867894267705003E-4</c:v>
                </c:pt>
                <c:pt idx="2">
                  <c:v>1.94867894267697E-3</c:v>
                </c:pt>
                <c:pt idx="3">
                  <c:v>2.9453930803239798E-3</c:v>
                </c:pt>
                <c:pt idx="4">
                  <c:v>3.9410157182861302E-3</c:v>
                </c:pt>
                <c:pt idx="5">
                  <c:v>4.9378771667991503E-3</c:v>
                </c:pt>
                <c:pt idx="6">
                  <c:v>5.9332066486538996E-3</c:v>
                </c:pt>
                <c:pt idx="7">
                  <c:v>6.92853403375696E-3</c:v>
                </c:pt>
                <c:pt idx="8">
                  <c:v>7.9229567248290198E-3</c:v>
                </c:pt>
                <c:pt idx="9">
                  <c:v>8.9185114031671495E-3</c:v>
                </c:pt>
                <c:pt idx="10">
                  <c:v>9.9152650163252497E-3</c:v>
                </c:pt>
                <c:pt idx="11">
                  <c:v>1.09093983517594E-2</c:v>
                </c:pt>
                <c:pt idx="12">
                  <c:v>1.18991141559065E-2</c:v>
                </c:pt>
                <c:pt idx="13">
                  <c:v>1.28885580208344E-2</c:v>
                </c:pt>
                <c:pt idx="14">
                  <c:v>1.38772447906963E-2</c:v>
                </c:pt>
                <c:pt idx="15">
                  <c:v>1.48642355783478E-2</c:v>
                </c:pt>
                <c:pt idx="16">
                  <c:v>1.5853312334274401E-2</c:v>
                </c:pt>
                <c:pt idx="17">
                  <c:v>1.6843549004802501E-2</c:v>
                </c:pt>
                <c:pt idx="18">
                  <c:v>1.7827412429673801E-2</c:v>
                </c:pt>
                <c:pt idx="19">
                  <c:v>1.8814006149977199E-2</c:v>
                </c:pt>
                <c:pt idx="20">
                  <c:v>1.9788492949291601E-2</c:v>
                </c:pt>
                <c:pt idx="21">
                  <c:v>2.0763066680102599E-2</c:v>
                </c:pt>
                <c:pt idx="22">
                  <c:v>2.1747628411470599E-2</c:v>
                </c:pt>
                <c:pt idx="23">
                  <c:v>2.2724576108266399E-2</c:v>
                </c:pt>
                <c:pt idx="24">
                  <c:v>2.3700034577573598E-2</c:v>
                </c:pt>
                <c:pt idx="25">
                  <c:v>2.4670641620505598E-2</c:v>
                </c:pt>
                <c:pt idx="26">
                  <c:v>2.5644972262154501E-2</c:v>
                </c:pt>
                <c:pt idx="27">
                  <c:v>2.66140944144529E-2</c:v>
                </c:pt>
                <c:pt idx="28">
                  <c:v>2.7575422103511899E-2</c:v>
                </c:pt>
                <c:pt idx="29">
                  <c:v>2.8537667355484402E-2</c:v>
                </c:pt>
                <c:pt idx="30">
                  <c:v>2.9495188329207701E-2</c:v>
                </c:pt>
                <c:pt idx="31">
                  <c:v>3.0449755126082799E-2</c:v>
                </c:pt>
                <c:pt idx="32">
                  <c:v>3.14031363913439E-2</c:v>
                </c:pt>
                <c:pt idx="33">
                  <c:v>3.2348376578791901E-2</c:v>
                </c:pt>
                <c:pt idx="34">
                  <c:v>3.3299320762931899E-2</c:v>
                </c:pt>
                <c:pt idx="35">
                  <c:v>3.4233469290640799E-2</c:v>
                </c:pt>
                <c:pt idx="36">
                  <c:v>3.51697019188573E-2</c:v>
                </c:pt>
                <c:pt idx="37">
                  <c:v>3.6109241426407201E-2</c:v>
                </c:pt>
                <c:pt idx="38">
                  <c:v>3.7053065406054797E-2</c:v>
                </c:pt>
                <c:pt idx="39">
                  <c:v>3.7996067552587401E-2</c:v>
                </c:pt>
                <c:pt idx="40">
                  <c:v>3.8933654351175899E-2</c:v>
                </c:pt>
                <c:pt idx="41">
                  <c:v>3.9874550230268098E-2</c:v>
                </c:pt>
                <c:pt idx="42">
                  <c:v>4.0810584674727902E-2</c:v>
                </c:pt>
                <c:pt idx="43">
                  <c:v>4.1750593559454999E-2</c:v>
                </c:pt>
                <c:pt idx="44">
                  <c:v>4.2688015349490099E-2</c:v>
                </c:pt>
                <c:pt idx="45">
                  <c:v>4.3628245305710099E-2</c:v>
                </c:pt>
                <c:pt idx="46">
                  <c:v>4.4562348871766203E-2</c:v>
                </c:pt>
                <c:pt idx="47">
                  <c:v>4.5504418265783199E-2</c:v>
                </c:pt>
                <c:pt idx="48">
                  <c:v>4.6429816279947002E-2</c:v>
                </c:pt>
                <c:pt idx="49">
                  <c:v>4.73619862535095E-2</c:v>
                </c:pt>
                <c:pt idx="50">
                  <c:v>4.8288264092099797E-2</c:v>
                </c:pt>
                <c:pt idx="51">
                  <c:v>4.9208370580950303E-2</c:v>
                </c:pt>
                <c:pt idx="52">
                  <c:v>5.0142236412163303E-2</c:v>
                </c:pt>
                <c:pt idx="53">
                  <c:v>5.10643475222268E-2</c:v>
                </c:pt>
                <c:pt idx="54">
                  <c:v>5.1982326755740001E-2</c:v>
                </c:pt>
                <c:pt idx="55">
                  <c:v>5.2900767114034797E-2</c:v>
                </c:pt>
                <c:pt idx="56">
                  <c:v>5.3833348422191202E-2</c:v>
                </c:pt>
                <c:pt idx="57">
                  <c:v>5.4763304816175098E-2</c:v>
                </c:pt>
                <c:pt idx="58">
                  <c:v>5.5691745275296099E-2</c:v>
                </c:pt>
                <c:pt idx="59">
                  <c:v>5.6615008958387197E-2</c:v>
                </c:pt>
                <c:pt idx="60">
                  <c:v>5.7544373810910002E-2</c:v>
                </c:pt>
                <c:pt idx="61">
                  <c:v>5.8475970309934899E-2</c:v>
                </c:pt>
                <c:pt idx="62">
                  <c:v>5.9400225464362397E-2</c:v>
                </c:pt>
                <c:pt idx="63">
                  <c:v>6.0335842644026298E-2</c:v>
                </c:pt>
                <c:pt idx="64">
                  <c:v>6.1270635583095499E-2</c:v>
                </c:pt>
                <c:pt idx="65">
                  <c:v>6.2206540186154499E-2</c:v>
                </c:pt>
                <c:pt idx="66">
                  <c:v>6.3131891179010205E-2</c:v>
                </c:pt>
                <c:pt idx="67">
                  <c:v>6.4064811261431098E-2</c:v>
                </c:pt>
                <c:pt idx="68">
                  <c:v>6.5000000000000002E-2</c:v>
                </c:pt>
                <c:pt idx="69">
                  <c:v>6.5000000000000002E-2</c:v>
                </c:pt>
              </c:numCache>
            </c:numRef>
          </c:xVal>
          <c:yVal>
            <c:numRef>
              <c:f>Sheet3!$G$4:$G$73</c:f>
              <c:numCache>
                <c:formatCode>General</c:formatCode>
                <c:ptCount val="70"/>
                <c:pt idx="0">
                  <c:v>0.19999861999999999</c:v>
                </c:pt>
                <c:pt idx="1">
                  <c:v>7.7746446999999996E-2</c:v>
                </c:pt>
                <c:pt idx="2">
                  <c:v>0.11605411</c:v>
                </c:pt>
                <c:pt idx="3">
                  <c:v>0.11726683</c:v>
                </c:pt>
                <c:pt idx="4">
                  <c:v>0.12801254000000001</c:v>
                </c:pt>
                <c:pt idx="5">
                  <c:v>0.13590690999999999</c:v>
                </c:pt>
                <c:pt idx="6">
                  <c:v>0.14371362000000001</c:v>
                </c:pt>
                <c:pt idx="7">
                  <c:v>0.15172722</c:v>
                </c:pt>
                <c:pt idx="8">
                  <c:v>0.15928249999999999</c:v>
                </c:pt>
                <c:pt idx="9">
                  <c:v>0.16643224000000001</c:v>
                </c:pt>
                <c:pt idx="10">
                  <c:v>0.17402731999999999</c:v>
                </c:pt>
                <c:pt idx="11">
                  <c:v>0.18122940000000001</c:v>
                </c:pt>
                <c:pt idx="12">
                  <c:v>0.18824755000000001</c:v>
                </c:pt>
                <c:pt idx="13">
                  <c:v>0.19486049</c:v>
                </c:pt>
                <c:pt idx="14">
                  <c:v>0.20202781</c:v>
                </c:pt>
                <c:pt idx="15">
                  <c:v>0.20846330999999999</c:v>
                </c:pt>
                <c:pt idx="16">
                  <c:v>0.21367315000000001</c:v>
                </c:pt>
                <c:pt idx="17">
                  <c:v>0.21875905000000001</c:v>
                </c:pt>
                <c:pt idx="18">
                  <c:v>0.22445414</c:v>
                </c:pt>
                <c:pt idx="19">
                  <c:v>0.23040247000000003</c:v>
                </c:pt>
                <c:pt idx="20">
                  <c:v>0.23625567</c:v>
                </c:pt>
                <c:pt idx="21">
                  <c:v>0.24110507</c:v>
                </c:pt>
                <c:pt idx="22">
                  <c:v>0.24583609000000001</c:v>
                </c:pt>
                <c:pt idx="23">
                  <c:v>0.25054528999999998</c:v>
                </c:pt>
                <c:pt idx="24">
                  <c:v>0.25582585000000002</c:v>
                </c:pt>
                <c:pt idx="25">
                  <c:v>0.26130639</c:v>
                </c:pt>
                <c:pt idx="26">
                  <c:v>0.26668353</c:v>
                </c:pt>
                <c:pt idx="27">
                  <c:v>0.27191597000000001</c:v>
                </c:pt>
                <c:pt idx="28">
                  <c:v>0.27749285000000001</c:v>
                </c:pt>
                <c:pt idx="29">
                  <c:v>0.28295397</c:v>
                </c:pt>
                <c:pt idx="30">
                  <c:v>0.28824949</c:v>
                </c:pt>
                <c:pt idx="31">
                  <c:v>0.29346083000000001</c:v>
                </c:pt>
                <c:pt idx="32">
                  <c:v>0.29862034999999998</c:v>
                </c:pt>
                <c:pt idx="33">
                  <c:v>0.30380578000000003</c:v>
                </c:pt>
                <c:pt idx="34">
                  <c:v>0.30915463999999998</c:v>
                </c:pt>
                <c:pt idx="35">
                  <c:v>0.31432752999999997</c:v>
                </c:pt>
                <c:pt idx="36">
                  <c:v>0.32140685000000002</c:v>
                </c:pt>
                <c:pt idx="37">
                  <c:v>0.32775865999999998</c:v>
                </c:pt>
                <c:pt idx="38">
                  <c:v>0.33398771999999999</c:v>
                </c:pt>
                <c:pt idx="39">
                  <c:v>0.33930102000000001</c:v>
                </c:pt>
                <c:pt idx="40">
                  <c:v>0.34554804</c:v>
                </c:pt>
                <c:pt idx="41">
                  <c:v>0.35279905</c:v>
                </c:pt>
                <c:pt idx="42">
                  <c:v>0.36203654000000002</c:v>
                </c:pt>
                <c:pt idx="43">
                  <c:v>0.37481549999999997</c:v>
                </c:pt>
                <c:pt idx="44">
                  <c:v>0.39030332000000001</c:v>
                </c:pt>
                <c:pt idx="45">
                  <c:v>0.40766940000000002</c:v>
                </c:pt>
                <c:pt idx="46">
                  <c:v>0.42553859999999999</c:v>
                </c:pt>
                <c:pt idx="47">
                  <c:v>0.44338834999999999</c:v>
                </c:pt>
                <c:pt idx="48">
                  <c:v>0.46136373999999997</c:v>
                </c:pt>
                <c:pt idx="49">
                  <c:v>0.47930675</c:v>
                </c:pt>
                <c:pt idx="50">
                  <c:v>0.49683737</c:v>
                </c:pt>
                <c:pt idx="51">
                  <c:v>0.51501157999999991</c:v>
                </c:pt>
                <c:pt idx="52">
                  <c:v>0.53383928000000003</c:v>
                </c:pt>
                <c:pt idx="53">
                  <c:v>0.55223496000000005</c:v>
                </c:pt>
                <c:pt idx="54">
                  <c:v>0.57173326999999996</c:v>
                </c:pt>
                <c:pt idx="55">
                  <c:v>0.59227114999999997</c:v>
                </c:pt>
                <c:pt idx="56">
                  <c:v>0.61241819999999991</c:v>
                </c:pt>
                <c:pt idx="57">
                  <c:v>0.63194938999999994</c:v>
                </c:pt>
                <c:pt idx="58">
                  <c:v>0.65210858000000005</c:v>
                </c:pt>
                <c:pt idx="59">
                  <c:v>0.67289816000000002</c:v>
                </c:pt>
                <c:pt idx="60">
                  <c:v>0.69335451000000003</c:v>
                </c:pt>
                <c:pt idx="61">
                  <c:v>0.71349703999999992</c:v>
                </c:pt>
                <c:pt idx="62">
                  <c:v>0.73397754999999998</c:v>
                </c:pt>
                <c:pt idx="63">
                  <c:v>0.75534490999999992</c:v>
                </c:pt>
                <c:pt idx="64">
                  <c:v>0.77606091999999993</c:v>
                </c:pt>
                <c:pt idx="65">
                  <c:v>0.79682695999999997</c:v>
                </c:pt>
                <c:pt idx="66">
                  <c:v>0.81924365999999993</c:v>
                </c:pt>
                <c:pt idx="67">
                  <c:v>0.84196086999999997</c:v>
                </c:pt>
                <c:pt idx="68">
                  <c:v>0.86387965</c:v>
                </c:pt>
                <c:pt idx="69">
                  <c:v>0.86387965</c:v>
                </c:pt>
              </c:numCache>
            </c:numRef>
          </c:yVal>
          <c:smooth val="1"/>
          <c:extLst>
            <c:ext xmlns:c16="http://schemas.microsoft.com/office/drawing/2014/chart" uri="{C3380CC4-5D6E-409C-BE32-E72D297353CC}">
              <c16:uniqueId val="{00000001-7E0E-448A-B382-2C6ACE0DFCB1}"/>
            </c:ext>
          </c:extLst>
        </c:ser>
        <c:ser>
          <c:idx val="2"/>
          <c:order val="2"/>
          <c:tx>
            <c:v>θc = 60° BH</c:v>
          </c:tx>
          <c:spPr>
            <a:ln w="19050" cap="rnd">
              <a:solidFill>
                <a:schemeClr val="accent3"/>
              </a:solidFill>
              <a:round/>
            </a:ln>
            <a:effectLst/>
          </c:spPr>
          <c:marker>
            <c:symbol val="circle"/>
            <c:size val="4"/>
            <c:spPr>
              <a:solidFill>
                <a:schemeClr val="accent3"/>
              </a:solidFill>
              <a:ln w="9525">
                <a:solidFill>
                  <a:schemeClr val="accent3"/>
                </a:solidFill>
              </a:ln>
              <a:effectLst/>
            </c:spPr>
          </c:marker>
          <c:xVal>
            <c:numRef>
              <c:f>Sheet3!$K$4:$K$70</c:f>
              <c:numCache>
                <c:formatCode>General</c:formatCode>
                <c:ptCount val="67"/>
                <c:pt idx="0">
                  <c:v>0</c:v>
                </c:pt>
                <c:pt idx="1">
                  <c:v>9.4911913349990005E-4</c:v>
                </c:pt>
                <c:pt idx="2">
                  <c:v>1.9491191334998199E-3</c:v>
                </c:pt>
                <c:pt idx="3">
                  <c:v>2.9491191334999598E-3</c:v>
                </c:pt>
                <c:pt idx="4">
                  <c:v>3.9489985461450498E-3</c:v>
                </c:pt>
                <c:pt idx="5">
                  <c:v>4.9488755660634202E-3</c:v>
                </c:pt>
                <c:pt idx="6">
                  <c:v>5.9487601604155298E-3</c:v>
                </c:pt>
                <c:pt idx="7">
                  <c:v>6.9484939367468503E-3</c:v>
                </c:pt>
                <c:pt idx="8">
                  <c:v>7.9480996271403901E-3</c:v>
                </c:pt>
                <c:pt idx="9">
                  <c:v>8.9477022563120203E-3</c:v>
                </c:pt>
                <c:pt idx="10">
                  <c:v>9.9475870009413398E-3</c:v>
                </c:pt>
                <c:pt idx="11">
                  <c:v>1.0947495503819901E-2</c:v>
                </c:pt>
                <c:pt idx="12">
                  <c:v>1.1946330643996601E-2</c:v>
                </c:pt>
                <c:pt idx="13">
                  <c:v>1.29459005702413E-2</c:v>
                </c:pt>
                <c:pt idx="14">
                  <c:v>1.3944997682419399E-2</c:v>
                </c:pt>
                <c:pt idx="15">
                  <c:v>1.4944011801371599E-2</c:v>
                </c:pt>
                <c:pt idx="16">
                  <c:v>1.5943202961334599E-2</c:v>
                </c:pt>
                <c:pt idx="17">
                  <c:v>1.6941810974489002E-2</c:v>
                </c:pt>
                <c:pt idx="18">
                  <c:v>1.7940626805451498E-2</c:v>
                </c:pt>
                <c:pt idx="19">
                  <c:v>1.89388974024923E-2</c:v>
                </c:pt>
                <c:pt idx="20">
                  <c:v>1.99378458077226E-2</c:v>
                </c:pt>
                <c:pt idx="21">
                  <c:v>2.0936302093429001E-2</c:v>
                </c:pt>
                <c:pt idx="22">
                  <c:v>2.1934122238128299E-2</c:v>
                </c:pt>
                <c:pt idx="23">
                  <c:v>2.29320558296459E-2</c:v>
                </c:pt>
                <c:pt idx="24">
                  <c:v>2.39289578248837E-2</c:v>
                </c:pt>
                <c:pt idx="25">
                  <c:v>2.49270059976472E-2</c:v>
                </c:pt>
                <c:pt idx="26">
                  <c:v>2.59255236286734E-2</c:v>
                </c:pt>
                <c:pt idx="27">
                  <c:v>2.6922360614512201E-2</c:v>
                </c:pt>
                <c:pt idx="28">
                  <c:v>2.7920151602244099E-2</c:v>
                </c:pt>
                <c:pt idx="29">
                  <c:v>2.8917967741300499E-2</c:v>
                </c:pt>
                <c:pt idx="30">
                  <c:v>2.9915153749551001E-2</c:v>
                </c:pt>
                <c:pt idx="31">
                  <c:v>3.0911612328867601E-2</c:v>
                </c:pt>
                <c:pt idx="32">
                  <c:v>3.1906263305869702E-2</c:v>
                </c:pt>
                <c:pt idx="33">
                  <c:v>3.2901394169197601E-2</c:v>
                </c:pt>
                <c:pt idx="34">
                  <c:v>3.38911823163425E-2</c:v>
                </c:pt>
                <c:pt idx="35">
                  <c:v>3.4881123733488499E-2</c:v>
                </c:pt>
                <c:pt idx="36">
                  <c:v>3.58705774550526E-2</c:v>
                </c:pt>
                <c:pt idx="37">
                  <c:v>3.6860211950142899E-2</c:v>
                </c:pt>
                <c:pt idx="38">
                  <c:v>3.7849809929066398E-2</c:v>
                </c:pt>
                <c:pt idx="39">
                  <c:v>3.8839261604768603E-2</c:v>
                </c:pt>
                <c:pt idx="40">
                  <c:v>3.98289951677709E-2</c:v>
                </c:pt>
                <c:pt idx="41">
                  <c:v>4.0818854564706498E-2</c:v>
                </c:pt>
                <c:pt idx="42">
                  <c:v>4.18092369423749E-2</c:v>
                </c:pt>
                <c:pt idx="43">
                  <c:v>4.2803094641935602E-2</c:v>
                </c:pt>
                <c:pt idx="44">
                  <c:v>4.3794581706497901E-2</c:v>
                </c:pt>
                <c:pt idx="45">
                  <c:v>4.4786235204277602E-2</c:v>
                </c:pt>
                <c:pt idx="46">
                  <c:v>4.5777160299982703E-2</c:v>
                </c:pt>
                <c:pt idx="47">
                  <c:v>4.6766259021056897E-2</c:v>
                </c:pt>
                <c:pt idx="48">
                  <c:v>4.7759139542800998E-2</c:v>
                </c:pt>
                <c:pt idx="49">
                  <c:v>4.8749363364041599E-2</c:v>
                </c:pt>
                <c:pt idx="50">
                  <c:v>4.9740637364999701E-2</c:v>
                </c:pt>
                <c:pt idx="51">
                  <c:v>5.07294023673453E-2</c:v>
                </c:pt>
                <c:pt idx="52">
                  <c:v>5.1715010994268402E-2</c:v>
                </c:pt>
                <c:pt idx="53">
                  <c:v>5.2703380169599003E-2</c:v>
                </c:pt>
                <c:pt idx="54">
                  <c:v>5.3694384321493503E-2</c:v>
                </c:pt>
                <c:pt idx="55">
                  <c:v>5.4679093031493001E-2</c:v>
                </c:pt>
                <c:pt idx="56">
                  <c:v>5.56692969570372E-2</c:v>
                </c:pt>
                <c:pt idx="57">
                  <c:v>5.6654015875103297E-2</c:v>
                </c:pt>
                <c:pt idx="58">
                  <c:v>5.7636877155336198E-2</c:v>
                </c:pt>
                <c:pt idx="59">
                  <c:v>5.8612447259055497E-2</c:v>
                </c:pt>
                <c:pt idx="60">
                  <c:v>5.9601819835522998E-2</c:v>
                </c:pt>
                <c:pt idx="61">
                  <c:v>6.0586353318973898E-2</c:v>
                </c:pt>
                <c:pt idx="62">
                  <c:v>6.1569200372942397E-2</c:v>
                </c:pt>
                <c:pt idx="63">
                  <c:v>6.2558044613767197E-2</c:v>
                </c:pt>
                <c:pt idx="64">
                  <c:v>6.3549291487976098E-2</c:v>
                </c:pt>
                <c:pt idx="65">
                  <c:v>6.4537535396866894E-2</c:v>
                </c:pt>
                <c:pt idx="66">
                  <c:v>6.5000000000000002E-2</c:v>
                </c:pt>
              </c:numCache>
            </c:numRef>
          </c:xVal>
          <c:yVal>
            <c:numRef>
              <c:f>Sheet3!$L$4:$L$70</c:f>
              <c:numCache>
                <c:formatCode>General</c:formatCode>
                <c:ptCount val="67"/>
                <c:pt idx="0">
                  <c:v>0.19999861999999999</c:v>
                </c:pt>
                <c:pt idx="1">
                  <c:v>0.12405905999999998</c:v>
                </c:pt>
                <c:pt idx="2">
                  <c:v>0.15027457999999999</c:v>
                </c:pt>
                <c:pt idx="3">
                  <c:v>0.16054292000000001</c:v>
                </c:pt>
                <c:pt idx="4">
                  <c:v>0.17145795</c:v>
                </c:pt>
                <c:pt idx="5">
                  <c:v>0.18248848000000001</c:v>
                </c:pt>
                <c:pt idx="6">
                  <c:v>0.19230638</c:v>
                </c:pt>
                <c:pt idx="7">
                  <c:v>0.20283430000000002</c:v>
                </c:pt>
                <c:pt idx="8">
                  <c:v>0.21293036000000001</c:v>
                </c:pt>
                <c:pt idx="9">
                  <c:v>0.22247848999999997</c:v>
                </c:pt>
                <c:pt idx="10">
                  <c:v>0.23129643</c:v>
                </c:pt>
                <c:pt idx="11">
                  <c:v>0.24059609999999998</c:v>
                </c:pt>
                <c:pt idx="12">
                  <c:v>0.25016668000000003</c:v>
                </c:pt>
                <c:pt idx="13">
                  <c:v>0.25895362999999999</c:v>
                </c:pt>
                <c:pt idx="14">
                  <c:v>0.26857816000000001</c:v>
                </c:pt>
                <c:pt idx="15">
                  <c:v>0.27773797</c:v>
                </c:pt>
                <c:pt idx="16">
                  <c:v>0.28645440999999999</c:v>
                </c:pt>
                <c:pt idx="17">
                  <c:v>0.29537164999999999</c:v>
                </c:pt>
                <c:pt idx="18">
                  <c:v>0.30464354999999999</c:v>
                </c:pt>
                <c:pt idx="19">
                  <c:v>0.31307471999999997</c:v>
                </c:pt>
                <c:pt idx="20">
                  <c:v>0.32139731999999999</c:v>
                </c:pt>
                <c:pt idx="21">
                  <c:v>0.33018739999999996</c:v>
                </c:pt>
                <c:pt idx="22">
                  <c:v>0.33832992000000001</c:v>
                </c:pt>
                <c:pt idx="23">
                  <c:v>0.34626267999999999</c:v>
                </c:pt>
                <c:pt idx="24">
                  <c:v>0.35349997</c:v>
                </c:pt>
                <c:pt idx="25">
                  <c:v>0.36119118</c:v>
                </c:pt>
                <c:pt idx="26">
                  <c:v>0.36869260999999998</c:v>
                </c:pt>
                <c:pt idx="27">
                  <c:v>0.37585633000000002</c:v>
                </c:pt>
                <c:pt idx="28">
                  <c:v>0.38332864</c:v>
                </c:pt>
                <c:pt idx="29">
                  <c:v>0.39124540000000002</c:v>
                </c:pt>
                <c:pt idx="30">
                  <c:v>0.39868108999999996</c:v>
                </c:pt>
                <c:pt idx="31">
                  <c:v>0.40572288000000001</c:v>
                </c:pt>
                <c:pt idx="32">
                  <c:v>0.41193528000000001</c:v>
                </c:pt>
                <c:pt idx="33">
                  <c:v>0.41769353000000004</c:v>
                </c:pt>
                <c:pt idx="34">
                  <c:v>0.42352559000000001</c:v>
                </c:pt>
                <c:pt idx="35">
                  <c:v>0.42967706999999999</c:v>
                </c:pt>
                <c:pt idx="36">
                  <c:v>0.43678433999999999</c:v>
                </c:pt>
                <c:pt idx="37">
                  <c:v>0.44358621999999998</c:v>
                </c:pt>
                <c:pt idx="38">
                  <c:v>0.45332138999999999</c:v>
                </c:pt>
                <c:pt idx="39">
                  <c:v>0.46148530999999998</c:v>
                </c:pt>
                <c:pt idx="40">
                  <c:v>0.46965252000000002</c:v>
                </c:pt>
                <c:pt idx="41">
                  <c:v>0.47677777000000005</c:v>
                </c:pt>
                <c:pt idx="42">
                  <c:v>0.48448533999999999</c:v>
                </c:pt>
                <c:pt idx="43">
                  <c:v>0.49263357000000002</c:v>
                </c:pt>
                <c:pt idx="44">
                  <c:v>0.50223460000000009</c:v>
                </c:pt>
                <c:pt idx="45">
                  <c:v>0.51403374000000002</c:v>
                </c:pt>
                <c:pt idx="46">
                  <c:v>0.52901573000000002</c:v>
                </c:pt>
                <c:pt idx="47">
                  <c:v>0.54643884999999992</c:v>
                </c:pt>
                <c:pt idx="48">
                  <c:v>0.56447186999999999</c:v>
                </c:pt>
                <c:pt idx="49">
                  <c:v>0.58187853</c:v>
                </c:pt>
                <c:pt idx="50">
                  <c:v>0.59947353000000003</c:v>
                </c:pt>
                <c:pt idx="51">
                  <c:v>0.61699546999999999</c:v>
                </c:pt>
                <c:pt idx="52">
                  <c:v>0.63529574</c:v>
                </c:pt>
                <c:pt idx="53">
                  <c:v>0.65393553999999998</c:v>
                </c:pt>
                <c:pt idx="54">
                  <c:v>0.6719221299999999</c:v>
                </c:pt>
                <c:pt idx="55">
                  <c:v>0.69118475999999995</c:v>
                </c:pt>
                <c:pt idx="56">
                  <c:v>0.71127682000000003</c:v>
                </c:pt>
                <c:pt idx="57">
                  <c:v>0.73156451</c:v>
                </c:pt>
                <c:pt idx="58">
                  <c:v>0.75243621999999999</c:v>
                </c:pt>
                <c:pt idx="59">
                  <c:v>0.77408781000000004</c:v>
                </c:pt>
                <c:pt idx="60">
                  <c:v>0.79498564000000005</c:v>
                </c:pt>
                <c:pt idx="61">
                  <c:v>0.81526905999999999</c:v>
                </c:pt>
                <c:pt idx="62">
                  <c:v>0.83771382999999999</c:v>
                </c:pt>
                <c:pt idx="63">
                  <c:v>0.85918265999999999</c:v>
                </c:pt>
                <c:pt idx="64">
                  <c:v>0.88037949999999998</c:v>
                </c:pt>
                <c:pt idx="65">
                  <c:v>0.90235799999999999</c:v>
                </c:pt>
                <c:pt idx="66">
                  <c:v>0.91289480000000001</c:v>
                </c:pt>
              </c:numCache>
            </c:numRef>
          </c:yVal>
          <c:smooth val="1"/>
          <c:extLst>
            <c:ext xmlns:c16="http://schemas.microsoft.com/office/drawing/2014/chart" uri="{C3380CC4-5D6E-409C-BE32-E72D297353CC}">
              <c16:uniqueId val="{00000002-7E0E-448A-B382-2C6ACE0DFCB1}"/>
            </c:ext>
          </c:extLst>
        </c:ser>
        <c:ser>
          <c:idx val="3"/>
          <c:order val="3"/>
          <c:tx>
            <c:v>θc = 45°-1° BH</c:v>
          </c:tx>
          <c:spPr>
            <a:ln w="19050" cap="rnd">
              <a:solidFill>
                <a:schemeClr val="accent4"/>
              </a:solidFill>
              <a:round/>
            </a:ln>
            <a:effectLst/>
          </c:spPr>
          <c:marker>
            <c:symbol val="plus"/>
            <c:size val="4"/>
            <c:spPr>
              <a:noFill/>
              <a:ln w="9525">
                <a:solidFill>
                  <a:schemeClr val="accent4"/>
                </a:solidFill>
              </a:ln>
              <a:effectLst/>
            </c:spPr>
          </c:marker>
          <c:xVal>
            <c:numRef>
              <c:f>Sheet3!$P$4:$P$72</c:f>
              <c:numCache>
                <c:formatCode>General</c:formatCode>
                <c:ptCount val="69"/>
                <c:pt idx="0">
                  <c:v>0</c:v>
                </c:pt>
                <c:pt idx="1">
                  <c:v>9.4867894267705003E-4</c:v>
                </c:pt>
                <c:pt idx="2">
                  <c:v>1.94867894267697E-3</c:v>
                </c:pt>
                <c:pt idx="3">
                  <c:v>2.9453930803239798E-3</c:v>
                </c:pt>
                <c:pt idx="4">
                  <c:v>3.9410157182861302E-3</c:v>
                </c:pt>
                <c:pt idx="5">
                  <c:v>4.9378771667991503E-3</c:v>
                </c:pt>
                <c:pt idx="6">
                  <c:v>5.9332066486538996E-3</c:v>
                </c:pt>
                <c:pt idx="7">
                  <c:v>6.92853403375696E-3</c:v>
                </c:pt>
                <c:pt idx="8">
                  <c:v>7.9229567248290198E-3</c:v>
                </c:pt>
                <c:pt idx="9">
                  <c:v>8.9185114031671495E-3</c:v>
                </c:pt>
                <c:pt idx="10">
                  <c:v>9.9152650163252497E-3</c:v>
                </c:pt>
                <c:pt idx="11">
                  <c:v>1.09093983517594E-2</c:v>
                </c:pt>
                <c:pt idx="12">
                  <c:v>1.18991141559065E-2</c:v>
                </c:pt>
                <c:pt idx="13">
                  <c:v>1.28885580208344E-2</c:v>
                </c:pt>
                <c:pt idx="14">
                  <c:v>1.38772447906963E-2</c:v>
                </c:pt>
                <c:pt idx="15">
                  <c:v>1.48642355783478E-2</c:v>
                </c:pt>
                <c:pt idx="16">
                  <c:v>1.5853312334274401E-2</c:v>
                </c:pt>
                <c:pt idx="17">
                  <c:v>1.6843549004802501E-2</c:v>
                </c:pt>
                <c:pt idx="18">
                  <c:v>1.7827412429673801E-2</c:v>
                </c:pt>
                <c:pt idx="19">
                  <c:v>1.8814006149977199E-2</c:v>
                </c:pt>
                <c:pt idx="20">
                  <c:v>1.9788492949291601E-2</c:v>
                </c:pt>
                <c:pt idx="21">
                  <c:v>2.0763066680102599E-2</c:v>
                </c:pt>
                <c:pt idx="22">
                  <c:v>2.1747628411470599E-2</c:v>
                </c:pt>
                <c:pt idx="23">
                  <c:v>2.2724576108266399E-2</c:v>
                </c:pt>
                <c:pt idx="24">
                  <c:v>2.3700034577573598E-2</c:v>
                </c:pt>
                <c:pt idx="25">
                  <c:v>2.4670641620505598E-2</c:v>
                </c:pt>
                <c:pt idx="26">
                  <c:v>2.5644972262154501E-2</c:v>
                </c:pt>
                <c:pt idx="27">
                  <c:v>2.66140944144529E-2</c:v>
                </c:pt>
                <c:pt idx="28">
                  <c:v>2.7575422103511899E-2</c:v>
                </c:pt>
                <c:pt idx="29">
                  <c:v>2.8537667355484402E-2</c:v>
                </c:pt>
                <c:pt idx="30">
                  <c:v>2.9495188329207701E-2</c:v>
                </c:pt>
                <c:pt idx="31">
                  <c:v>3.01992242128045E-2</c:v>
                </c:pt>
                <c:pt idx="32">
                  <c:v>3.1112768798462101E-2</c:v>
                </c:pt>
                <c:pt idx="33">
                  <c:v>3.20073407181641E-2</c:v>
                </c:pt>
                <c:pt idx="34">
                  <c:v>3.2949851532862798E-2</c:v>
                </c:pt>
                <c:pt idx="35">
                  <c:v>3.3873575429648202E-2</c:v>
                </c:pt>
                <c:pt idx="36">
                  <c:v>3.4811091040858201E-2</c:v>
                </c:pt>
                <c:pt idx="37">
                  <c:v>3.5744036077110103E-2</c:v>
                </c:pt>
                <c:pt idx="38">
                  <c:v>3.6680300380804998E-2</c:v>
                </c:pt>
                <c:pt idx="39">
                  <c:v>3.7613152355806201E-2</c:v>
                </c:pt>
                <c:pt idx="40">
                  <c:v>3.8502146886288502E-2</c:v>
                </c:pt>
                <c:pt idx="41">
                  <c:v>3.9454987077664802E-2</c:v>
                </c:pt>
                <c:pt idx="42">
                  <c:v>4.0420441010806003E-2</c:v>
                </c:pt>
                <c:pt idx="43">
                  <c:v>4.1377757464485597E-2</c:v>
                </c:pt>
                <c:pt idx="44">
                  <c:v>4.2337476352780602E-2</c:v>
                </c:pt>
                <c:pt idx="45">
                  <c:v>4.3295034523690601E-2</c:v>
                </c:pt>
                <c:pt idx="46">
                  <c:v>4.4246966910989997E-2</c:v>
                </c:pt>
                <c:pt idx="47">
                  <c:v>4.5202921006663899E-2</c:v>
                </c:pt>
                <c:pt idx="48">
                  <c:v>4.61554319242031E-2</c:v>
                </c:pt>
                <c:pt idx="49">
                  <c:v>4.7099643652838301E-2</c:v>
                </c:pt>
                <c:pt idx="50">
                  <c:v>4.8049098753712702E-2</c:v>
                </c:pt>
                <c:pt idx="51">
                  <c:v>4.8992218591310699E-2</c:v>
                </c:pt>
                <c:pt idx="52">
                  <c:v>4.9933083384394901E-2</c:v>
                </c:pt>
                <c:pt idx="53">
                  <c:v>5.0869543926729703E-2</c:v>
                </c:pt>
                <c:pt idx="54">
                  <c:v>5.1805240407536098E-2</c:v>
                </c:pt>
                <c:pt idx="55">
                  <c:v>5.2736623299660897E-2</c:v>
                </c:pt>
                <c:pt idx="56">
                  <c:v>5.3663523364538598E-2</c:v>
                </c:pt>
                <c:pt idx="57">
                  <c:v>5.4574979779028497E-2</c:v>
                </c:pt>
                <c:pt idx="58">
                  <c:v>5.5483990570808099E-2</c:v>
                </c:pt>
                <c:pt idx="59">
                  <c:v>5.6390350117874598E-2</c:v>
                </c:pt>
                <c:pt idx="60">
                  <c:v>5.7298980432084298E-2</c:v>
                </c:pt>
                <c:pt idx="61">
                  <c:v>5.8202843370570898E-2</c:v>
                </c:pt>
                <c:pt idx="62">
                  <c:v>5.9100942110114102E-2</c:v>
                </c:pt>
                <c:pt idx="63">
                  <c:v>5.9998637575563403E-2</c:v>
                </c:pt>
                <c:pt idx="64">
                  <c:v>6.0882753303280801E-2</c:v>
                </c:pt>
                <c:pt idx="65">
                  <c:v>6.1771848909128402E-2</c:v>
                </c:pt>
                <c:pt idx="66">
                  <c:v>6.2817611931656997E-2</c:v>
                </c:pt>
                <c:pt idx="67">
                  <c:v>6.3799054374041E-2</c:v>
                </c:pt>
                <c:pt idx="68">
                  <c:v>6.5000000000000002E-2</c:v>
                </c:pt>
              </c:numCache>
            </c:numRef>
          </c:xVal>
          <c:yVal>
            <c:numRef>
              <c:f>Sheet3!$Q$4:$Q$72</c:f>
              <c:numCache>
                <c:formatCode>General</c:formatCode>
                <c:ptCount val="69"/>
                <c:pt idx="0">
                  <c:v>0.19999861999999999</c:v>
                </c:pt>
                <c:pt idx="1">
                  <c:v>7.7746446999999996E-2</c:v>
                </c:pt>
                <c:pt idx="2">
                  <c:v>0.11605411</c:v>
                </c:pt>
                <c:pt idx="3">
                  <c:v>0.11726683</c:v>
                </c:pt>
                <c:pt idx="4">
                  <c:v>0.12801254000000001</c:v>
                </c:pt>
                <c:pt idx="5">
                  <c:v>0.13590690999999999</c:v>
                </c:pt>
                <c:pt idx="6">
                  <c:v>0.14371362000000001</c:v>
                </c:pt>
                <c:pt idx="7">
                  <c:v>0.15172722</c:v>
                </c:pt>
                <c:pt idx="8">
                  <c:v>0.15928249999999999</c:v>
                </c:pt>
                <c:pt idx="9">
                  <c:v>0.16643224000000001</c:v>
                </c:pt>
                <c:pt idx="10">
                  <c:v>0.17402731999999999</c:v>
                </c:pt>
                <c:pt idx="11">
                  <c:v>0.18122940000000001</c:v>
                </c:pt>
                <c:pt idx="12">
                  <c:v>0.18824755000000001</c:v>
                </c:pt>
                <c:pt idx="13">
                  <c:v>0.19486049</c:v>
                </c:pt>
                <c:pt idx="14">
                  <c:v>0.20202781</c:v>
                </c:pt>
                <c:pt idx="15">
                  <c:v>0.20846330999999999</c:v>
                </c:pt>
                <c:pt idx="16">
                  <c:v>0.21367315000000001</c:v>
                </c:pt>
                <c:pt idx="17">
                  <c:v>0.21875905000000001</c:v>
                </c:pt>
                <c:pt idx="18">
                  <c:v>0.22445414</c:v>
                </c:pt>
                <c:pt idx="19">
                  <c:v>0.23040247000000003</c:v>
                </c:pt>
                <c:pt idx="20">
                  <c:v>0.23625567</c:v>
                </c:pt>
                <c:pt idx="21">
                  <c:v>0.24110507</c:v>
                </c:pt>
                <c:pt idx="22">
                  <c:v>0.24583609000000001</c:v>
                </c:pt>
                <c:pt idx="23">
                  <c:v>0.25054528999999998</c:v>
                </c:pt>
                <c:pt idx="24">
                  <c:v>0.25582585000000002</c:v>
                </c:pt>
                <c:pt idx="25">
                  <c:v>0.26130639</c:v>
                </c:pt>
                <c:pt idx="26">
                  <c:v>0.25096145000000003</c:v>
                </c:pt>
                <c:pt idx="27">
                  <c:v>0.24469185000000002</c:v>
                </c:pt>
                <c:pt idx="28">
                  <c:v>0.2319329</c:v>
                </c:pt>
                <c:pt idx="29">
                  <c:v>0.21680443000000002</c:v>
                </c:pt>
                <c:pt idx="30">
                  <c:v>0.20135878000000001</c:v>
                </c:pt>
                <c:pt idx="31">
                  <c:v>0.19013872000000001</c:v>
                </c:pt>
                <c:pt idx="32">
                  <c:v>0.17901219000000002</c:v>
                </c:pt>
                <c:pt idx="33">
                  <c:v>0.16371943999999999</c:v>
                </c:pt>
                <c:pt idx="34">
                  <c:v>0.15713165000000001</c:v>
                </c:pt>
                <c:pt idx="35">
                  <c:v>0.13970319</c:v>
                </c:pt>
                <c:pt idx="36">
                  <c:v>0.12709947999999999</c:v>
                </c:pt>
                <c:pt idx="37">
                  <c:v>0.10550326</c:v>
                </c:pt>
                <c:pt idx="38">
                  <c:v>8.5380815999999998E-2</c:v>
                </c:pt>
                <c:pt idx="39">
                  <c:v>6.1148907000000002E-2</c:v>
                </c:pt>
                <c:pt idx="40">
                  <c:v>4.0454792999999996E-2</c:v>
                </c:pt>
                <c:pt idx="41">
                  <c:v>1.8016076999999998E-2</c:v>
                </c:pt>
                <c:pt idx="42">
                  <c:v>5.8784309000000008E-4</c:v>
                </c:pt>
                <c:pt idx="43">
                  <c:v>4.7824545999999998E-4</c:v>
                </c:pt>
                <c:pt idx="44">
                  <c:v>4.5566127999999997E-4</c:v>
                </c:pt>
                <c:pt idx="45">
                  <c:v>4.4708925999999995E-4</c:v>
                </c:pt>
                <c:pt idx="46">
                  <c:v>4.5773241999999998E-4</c:v>
                </c:pt>
                <c:pt idx="47">
                  <c:v>4.6605902999999999E-4</c:v>
                </c:pt>
                <c:pt idx="48">
                  <c:v>4.6225482000000003E-4</c:v>
                </c:pt>
                <c:pt idx="49">
                  <c:v>4.5810919999999996E-4</c:v>
                </c:pt>
                <c:pt idx="50">
                  <c:v>4.5342343999999998E-4</c:v>
                </c:pt>
                <c:pt idx="51">
                  <c:v>4.4757869999999998E-4</c:v>
                </c:pt>
                <c:pt idx="52">
                  <c:v>4.4003753999999996E-4</c:v>
                </c:pt>
                <c:pt idx="53">
                  <c:v>4.3048267000000002E-4</c:v>
                </c:pt>
                <c:pt idx="54">
                  <c:v>4.1918026E-4</c:v>
                </c:pt>
                <c:pt idx="55">
                  <c:v>4.066799E-4</c:v>
                </c:pt>
                <c:pt idx="56">
                  <c:v>3.9352053000000001E-4</c:v>
                </c:pt>
                <c:pt idx="57">
                  <c:v>3.8030155000000001E-4</c:v>
                </c:pt>
                <c:pt idx="58">
                  <c:v>3.6719698000000001E-4</c:v>
                </c:pt>
                <c:pt idx="59">
                  <c:v>3.5444749999999998E-4</c:v>
                </c:pt>
                <c:pt idx="60">
                  <c:v>3.4216176E-4</c:v>
                </c:pt>
                <c:pt idx="61">
                  <c:v>3.3053997999999996E-4</c:v>
                </c:pt>
                <c:pt idx="62">
                  <c:v>3.197144E-4</c:v>
                </c:pt>
                <c:pt idx="63">
                  <c:v>3.0956522999999998E-4</c:v>
                </c:pt>
                <c:pt idx="64">
                  <c:v>3.0028847999999999E-4</c:v>
                </c:pt>
                <c:pt idx="65">
                  <c:v>2.9161406000000002E-4</c:v>
                </c:pt>
                <c:pt idx="66">
                  <c:v>2.8364518E-4</c:v>
                </c:pt>
                <c:pt idx="67">
                  <c:v>2.7639544E-4</c:v>
                </c:pt>
                <c:pt idx="68">
                  <c:v>2.6514469000000004E-4</c:v>
                </c:pt>
              </c:numCache>
            </c:numRef>
          </c:yVal>
          <c:smooth val="1"/>
          <c:extLst>
            <c:ext xmlns:c16="http://schemas.microsoft.com/office/drawing/2014/chart" uri="{C3380CC4-5D6E-409C-BE32-E72D297353CC}">
              <c16:uniqueId val="{00000003-7E0E-448A-B382-2C6ACE0DFCB1}"/>
            </c:ext>
          </c:extLst>
        </c:ser>
        <c:ser>
          <c:idx val="4"/>
          <c:order val="4"/>
          <c:tx>
            <c:v>θc = 30° TH</c:v>
          </c:tx>
          <c:spPr>
            <a:ln w="19050" cap="rnd">
              <a:solidFill>
                <a:schemeClr val="accent5"/>
              </a:solidFill>
              <a:prstDash val="sysDot"/>
              <a:round/>
            </a:ln>
            <a:effectLst/>
          </c:spPr>
          <c:marker>
            <c:symbol val="x"/>
            <c:size val="4"/>
            <c:spPr>
              <a:noFill/>
              <a:ln w="9525">
                <a:solidFill>
                  <a:schemeClr val="accent5"/>
                </a:solidFill>
              </a:ln>
              <a:effectLst/>
            </c:spPr>
          </c:marker>
          <c:xVal>
            <c:numRef>
              <c:f>Sheet3!$U$4:$U$74</c:f>
              <c:numCache>
                <c:formatCode>General</c:formatCode>
                <c:ptCount val="71"/>
                <c:pt idx="0">
                  <c:v>0</c:v>
                </c:pt>
                <c:pt idx="1">
                  <c:v>9.4415158177844297E-4</c:v>
                </c:pt>
                <c:pt idx="2">
                  <c:v>1.9387132619662099E-3</c:v>
                </c:pt>
                <c:pt idx="3">
                  <c:v>2.93836526970248E-3</c:v>
                </c:pt>
                <c:pt idx="4">
                  <c:v>3.9363030684599204E-3</c:v>
                </c:pt>
                <c:pt idx="5">
                  <c:v>4.9344595228560098E-3</c:v>
                </c:pt>
                <c:pt idx="6">
                  <c:v>5.9310105846148197E-3</c:v>
                </c:pt>
                <c:pt idx="7">
                  <c:v>6.9277184613919804E-3</c:v>
                </c:pt>
                <c:pt idx="8">
                  <c:v>7.91908215250532E-3</c:v>
                </c:pt>
                <c:pt idx="9">
                  <c:v>8.9104224852044108E-3</c:v>
                </c:pt>
                <c:pt idx="10">
                  <c:v>9.8987304252366997E-3</c:v>
                </c:pt>
                <c:pt idx="11">
                  <c:v>1.08815749682479E-2</c:v>
                </c:pt>
                <c:pt idx="12">
                  <c:v>1.1858231411720301E-2</c:v>
                </c:pt>
                <c:pt idx="13">
                  <c:v>1.2836598455078599E-2</c:v>
                </c:pt>
                <c:pt idx="14">
                  <c:v>1.3815170275347099E-2</c:v>
                </c:pt>
                <c:pt idx="15">
                  <c:v>1.4804316324894901E-2</c:v>
                </c:pt>
                <c:pt idx="16">
                  <c:v>1.5775007601703101E-2</c:v>
                </c:pt>
                <c:pt idx="17">
                  <c:v>1.6730499321141401E-2</c:v>
                </c:pt>
                <c:pt idx="18">
                  <c:v>1.7699009559261E-2</c:v>
                </c:pt>
                <c:pt idx="19">
                  <c:v>1.8635397953280598E-2</c:v>
                </c:pt>
                <c:pt idx="20">
                  <c:v>1.9575461260568899E-2</c:v>
                </c:pt>
                <c:pt idx="21">
                  <c:v>2.04966698477165E-2</c:v>
                </c:pt>
                <c:pt idx="22">
                  <c:v>2.1436099573068801E-2</c:v>
                </c:pt>
                <c:pt idx="23">
                  <c:v>2.2371293442691599E-2</c:v>
                </c:pt>
                <c:pt idx="24">
                  <c:v>2.3300995036454001E-2</c:v>
                </c:pt>
                <c:pt idx="25">
                  <c:v>2.4225878461891299E-2</c:v>
                </c:pt>
                <c:pt idx="26">
                  <c:v>2.5149959539152601E-2</c:v>
                </c:pt>
                <c:pt idx="27">
                  <c:v>2.6064972010502702E-2</c:v>
                </c:pt>
                <c:pt idx="28">
                  <c:v>2.6978332965625702E-2</c:v>
                </c:pt>
                <c:pt idx="29">
                  <c:v>2.7888308850119701E-2</c:v>
                </c:pt>
                <c:pt idx="30">
                  <c:v>2.8832008618556799E-2</c:v>
                </c:pt>
                <c:pt idx="31">
                  <c:v>2.9743422807056E-2</c:v>
                </c:pt>
                <c:pt idx="32">
                  <c:v>3.0659783689036699E-2</c:v>
                </c:pt>
                <c:pt idx="33">
                  <c:v>3.1537188964665203E-2</c:v>
                </c:pt>
                <c:pt idx="34">
                  <c:v>3.2476125179092999E-2</c:v>
                </c:pt>
                <c:pt idx="35">
                  <c:v>3.3401194626897897E-2</c:v>
                </c:pt>
                <c:pt idx="36">
                  <c:v>3.4326802203213401E-2</c:v>
                </c:pt>
                <c:pt idx="37">
                  <c:v>3.5238849875015001E-2</c:v>
                </c:pt>
                <c:pt idx="38">
                  <c:v>3.6164915113113101E-2</c:v>
                </c:pt>
                <c:pt idx="39">
                  <c:v>3.7091266365023599E-2</c:v>
                </c:pt>
                <c:pt idx="40">
                  <c:v>3.8020545445460102E-2</c:v>
                </c:pt>
                <c:pt idx="41">
                  <c:v>3.8962381751560499E-2</c:v>
                </c:pt>
                <c:pt idx="42">
                  <c:v>3.9888158395779499E-2</c:v>
                </c:pt>
                <c:pt idx="43">
                  <c:v>4.0830764891141597E-2</c:v>
                </c:pt>
                <c:pt idx="44">
                  <c:v>4.1766615733656302E-2</c:v>
                </c:pt>
                <c:pt idx="45">
                  <c:v>4.2706198903039401E-2</c:v>
                </c:pt>
                <c:pt idx="46">
                  <c:v>4.3627597090575197E-2</c:v>
                </c:pt>
                <c:pt idx="47">
                  <c:v>4.4571868060858097E-2</c:v>
                </c:pt>
                <c:pt idx="48">
                  <c:v>4.5494887638627503E-2</c:v>
                </c:pt>
                <c:pt idx="49">
                  <c:v>4.6411151375611602E-2</c:v>
                </c:pt>
                <c:pt idx="50">
                  <c:v>4.7334243243461999E-2</c:v>
                </c:pt>
                <c:pt idx="51">
                  <c:v>4.8242501507648798E-2</c:v>
                </c:pt>
                <c:pt idx="52">
                  <c:v>4.9178063731632103E-2</c:v>
                </c:pt>
                <c:pt idx="53">
                  <c:v>5.0085336335524498E-2</c:v>
                </c:pt>
                <c:pt idx="54">
                  <c:v>5.0986827269846401E-2</c:v>
                </c:pt>
                <c:pt idx="55">
                  <c:v>5.1862294244348302E-2</c:v>
                </c:pt>
                <c:pt idx="56">
                  <c:v>5.2790638889305998E-2</c:v>
                </c:pt>
                <c:pt idx="57">
                  <c:v>5.3692726469675801E-2</c:v>
                </c:pt>
                <c:pt idx="58">
                  <c:v>5.4606670473215602E-2</c:v>
                </c:pt>
                <c:pt idx="59">
                  <c:v>5.5536340021404999E-2</c:v>
                </c:pt>
                <c:pt idx="60">
                  <c:v>5.6431695315422303E-2</c:v>
                </c:pt>
                <c:pt idx="61">
                  <c:v>5.7348744113590901E-2</c:v>
                </c:pt>
                <c:pt idx="62">
                  <c:v>5.8261762110146401E-2</c:v>
                </c:pt>
                <c:pt idx="63">
                  <c:v>5.9198197735762098E-2</c:v>
                </c:pt>
                <c:pt idx="64">
                  <c:v>6.0112683508102303E-2</c:v>
                </c:pt>
                <c:pt idx="65">
                  <c:v>6.1039127285573203E-2</c:v>
                </c:pt>
                <c:pt idx="66">
                  <c:v>6.1974725014882201E-2</c:v>
                </c:pt>
                <c:pt idx="67">
                  <c:v>6.2913838684883594E-2</c:v>
                </c:pt>
                <c:pt idx="68">
                  <c:v>6.3870710637158101E-2</c:v>
                </c:pt>
                <c:pt idx="69">
                  <c:v>6.4798987201268796E-2</c:v>
                </c:pt>
                <c:pt idx="70">
                  <c:v>6.4798987201268796E-2</c:v>
                </c:pt>
              </c:numCache>
            </c:numRef>
          </c:xVal>
          <c:yVal>
            <c:numRef>
              <c:f>Sheet3!$V$4:$V$74</c:f>
              <c:numCache>
                <c:formatCode>General</c:formatCode>
                <c:ptCount val="71"/>
                <c:pt idx="0">
                  <c:v>0.19999861999999999</c:v>
                </c:pt>
                <c:pt idx="1">
                  <c:v>3.9434061999999999E-2</c:v>
                </c:pt>
                <c:pt idx="2">
                  <c:v>7.9764757000000006E-2</c:v>
                </c:pt>
                <c:pt idx="3">
                  <c:v>7.9376043999999993E-2</c:v>
                </c:pt>
                <c:pt idx="4">
                  <c:v>8.6945488000000001E-2</c:v>
                </c:pt>
                <c:pt idx="5">
                  <c:v>9.3198963999999995E-2</c:v>
                </c:pt>
                <c:pt idx="6">
                  <c:v>9.8833139E-2</c:v>
                </c:pt>
                <c:pt idx="7">
                  <c:v>0.10462326</c:v>
                </c:pt>
                <c:pt idx="8">
                  <c:v>0.11041466</c:v>
                </c:pt>
                <c:pt idx="9">
                  <c:v>0.11597979999999999</c:v>
                </c:pt>
                <c:pt idx="10">
                  <c:v>0.12148325</c:v>
                </c:pt>
                <c:pt idx="11">
                  <c:v>0.12784434</c:v>
                </c:pt>
                <c:pt idx="12">
                  <c:v>0.13402890000000001</c:v>
                </c:pt>
                <c:pt idx="13">
                  <c:v>0.14005442000000001</c:v>
                </c:pt>
                <c:pt idx="14">
                  <c:v>0.14578698999999998</c:v>
                </c:pt>
                <c:pt idx="15">
                  <c:v>0.1523244</c:v>
                </c:pt>
                <c:pt idx="16">
                  <c:v>0.15829700999999999</c:v>
                </c:pt>
                <c:pt idx="17">
                  <c:v>0.16352164999999999</c:v>
                </c:pt>
                <c:pt idx="18">
                  <c:v>0.16950519</c:v>
                </c:pt>
                <c:pt idx="19">
                  <c:v>0.17553842</c:v>
                </c:pt>
                <c:pt idx="20">
                  <c:v>0.18194036</c:v>
                </c:pt>
                <c:pt idx="21">
                  <c:v>0.18883334000000002</c:v>
                </c:pt>
                <c:pt idx="22">
                  <c:v>0.19521838000000002</c:v>
                </c:pt>
                <c:pt idx="23">
                  <c:v>0.20155256000000002</c:v>
                </c:pt>
                <c:pt idx="24">
                  <c:v>0.20793096999999999</c:v>
                </c:pt>
                <c:pt idx="25">
                  <c:v>0.21399485999999998</c:v>
                </c:pt>
                <c:pt idx="26">
                  <c:v>0.22063913000000002</c:v>
                </c:pt>
                <c:pt idx="27">
                  <c:v>0.22721443000000002</c:v>
                </c:pt>
                <c:pt idx="28">
                  <c:v>0.23396629000000002</c:v>
                </c:pt>
                <c:pt idx="29">
                  <c:v>0.24085097</c:v>
                </c:pt>
                <c:pt idx="30">
                  <c:v>0.24793951</c:v>
                </c:pt>
                <c:pt idx="31">
                  <c:v>0.25523678999999999</c:v>
                </c:pt>
                <c:pt idx="32">
                  <c:v>0.26283065999999999</c:v>
                </c:pt>
                <c:pt idx="33">
                  <c:v>0.26975042999999999</c:v>
                </c:pt>
                <c:pt idx="34">
                  <c:v>0.27716337999999996</c:v>
                </c:pt>
                <c:pt idx="35">
                  <c:v>0.28491318999999998</c:v>
                </c:pt>
                <c:pt idx="36">
                  <c:v>0.29220184000000005</c:v>
                </c:pt>
                <c:pt idx="37">
                  <c:v>0.30112849000000003</c:v>
                </c:pt>
                <c:pt idx="38">
                  <c:v>0.31034235999999998</c:v>
                </c:pt>
                <c:pt idx="39">
                  <c:v>0.31937598</c:v>
                </c:pt>
                <c:pt idx="40">
                  <c:v>0.32825889999999996</c:v>
                </c:pt>
                <c:pt idx="41">
                  <c:v>0.33718157999999998</c:v>
                </c:pt>
                <c:pt idx="42">
                  <c:v>0.34670434999999999</c:v>
                </c:pt>
                <c:pt idx="43">
                  <c:v>0.35764084000000002</c:v>
                </c:pt>
                <c:pt idx="44">
                  <c:v>0.37035838999999998</c:v>
                </c:pt>
                <c:pt idx="45">
                  <c:v>0.38548652999999999</c:v>
                </c:pt>
                <c:pt idx="46">
                  <c:v>0.40255763</c:v>
                </c:pt>
                <c:pt idx="47">
                  <c:v>0.42148901</c:v>
                </c:pt>
                <c:pt idx="48">
                  <c:v>0.44036588999999998</c:v>
                </c:pt>
                <c:pt idx="49">
                  <c:v>0.45936669000000002</c:v>
                </c:pt>
                <c:pt idx="50">
                  <c:v>0.47866070000000005</c:v>
                </c:pt>
                <c:pt idx="51">
                  <c:v>0.49768225999999999</c:v>
                </c:pt>
                <c:pt idx="52">
                  <c:v>0.51765921999999998</c:v>
                </c:pt>
                <c:pt idx="53">
                  <c:v>0.53722372000000007</c:v>
                </c:pt>
                <c:pt idx="54">
                  <c:v>0.55667206000000002</c:v>
                </c:pt>
                <c:pt idx="55">
                  <c:v>0.57583717999999995</c:v>
                </c:pt>
                <c:pt idx="56">
                  <c:v>0.59654580999999995</c:v>
                </c:pt>
                <c:pt idx="57">
                  <c:v>0.61657092999999996</c:v>
                </c:pt>
                <c:pt idx="58">
                  <c:v>0.63690901999999994</c:v>
                </c:pt>
                <c:pt idx="59">
                  <c:v>0.65735771999999992</c:v>
                </c:pt>
                <c:pt idx="60">
                  <c:v>0.67667548999999994</c:v>
                </c:pt>
                <c:pt idx="61">
                  <c:v>0.69617481000000003</c:v>
                </c:pt>
                <c:pt idx="62">
                  <c:v>0.71509367000000001</c:v>
                </c:pt>
                <c:pt idx="63">
                  <c:v>0.73382965</c:v>
                </c:pt>
                <c:pt idx="64">
                  <c:v>0.75157550000000006</c:v>
                </c:pt>
                <c:pt idx="65">
                  <c:v>0.76858658999999996</c:v>
                </c:pt>
                <c:pt idx="66">
                  <c:v>0.78455438</c:v>
                </c:pt>
                <c:pt idx="67">
                  <c:v>0.79957339999999999</c:v>
                </c:pt>
                <c:pt idx="68">
                  <c:v>0.81355361999999998</c:v>
                </c:pt>
                <c:pt idx="69">
                  <c:v>0.82577748000000006</c:v>
                </c:pt>
                <c:pt idx="70">
                  <c:v>0.82577748000000006</c:v>
                </c:pt>
              </c:numCache>
            </c:numRef>
          </c:yVal>
          <c:smooth val="1"/>
          <c:extLst>
            <c:ext xmlns:c16="http://schemas.microsoft.com/office/drawing/2014/chart" uri="{C3380CC4-5D6E-409C-BE32-E72D297353CC}">
              <c16:uniqueId val="{00000004-7E0E-448A-B382-2C6ACE0DFCB1}"/>
            </c:ext>
          </c:extLst>
        </c:ser>
        <c:ser>
          <c:idx val="5"/>
          <c:order val="5"/>
          <c:tx>
            <c:v>θc = 45° TH</c:v>
          </c:tx>
          <c:spPr>
            <a:ln w="19050" cap="rnd">
              <a:solidFill>
                <a:schemeClr val="accent2"/>
              </a:solidFill>
              <a:prstDash val="sysDot"/>
              <a:round/>
            </a:ln>
            <a:effectLst/>
          </c:spPr>
          <c:marker>
            <c:symbol val="triangle"/>
            <c:size val="5"/>
            <c:spPr>
              <a:solidFill>
                <a:srgbClr val="FF0000"/>
              </a:solidFill>
              <a:ln w="9525">
                <a:solidFill>
                  <a:srgbClr val="FF0000"/>
                </a:solidFill>
              </a:ln>
              <a:effectLst/>
            </c:spPr>
          </c:marker>
          <c:xVal>
            <c:numRef>
              <c:f>Sheet3!$Z$4:$Z$74</c:f>
              <c:numCache>
                <c:formatCode>General</c:formatCode>
                <c:ptCount val="71"/>
                <c:pt idx="0">
                  <c:v>0</c:v>
                </c:pt>
                <c:pt idx="1">
                  <c:v>9.4841670711212698E-4</c:v>
                </c:pt>
                <c:pt idx="2">
                  <c:v>1.9482868500514899E-3</c:v>
                </c:pt>
                <c:pt idx="3">
                  <c:v>2.9468557427820802E-3</c:v>
                </c:pt>
                <c:pt idx="4">
                  <c:v>3.9426415530022102E-3</c:v>
                </c:pt>
                <c:pt idx="5">
                  <c:v>4.9409482959019198E-3</c:v>
                </c:pt>
                <c:pt idx="6">
                  <c:v>5.9384541764257604E-3</c:v>
                </c:pt>
                <c:pt idx="7">
                  <c:v>6.9351488303242897E-3</c:v>
                </c:pt>
                <c:pt idx="8">
                  <c:v>7.9340075354644799E-3</c:v>
                </c:pt>
                <c:pt idx="9">
                  <c:v>8.9273005225284103E-3</c:v>
                </c:pt>
                <c:pt idx="10">
                  <c:v>9.9218291148722108E-3</c:v>
                </c:pt>
                <c:pt idx="11">
                  <c:v>1.09088117217021E-2</c:v>
                </c:pt>
                <c:pt idx="12">
                  <c:v>1.18940479479125E-2</c:v>
                </c:pt>
                <c:pt idx="13">
                  <c:v>1.2883302016098599E-2</c:v>
                </c:pt>
                <c:pt idx="14">
                  <c:v>1.38656242770241E-2</c:v>
                </c:pt>
                <c:pt idx="15">
                  <c:v>1.48447749121351E-2</c:v>
                </c:pt>
                <c:pt idx="16">
                  <c:v>1.5815229636177899E-2</c:v>
                </c:pt>
                <c:pt idx="17">
                  <c:v>1.67932807771571E-2</c:v>
                </c:pt>
                <c:pt idx="18">
                  <c:v>1.7774930823420802E-2</c:v>
                </c:pt>
                <c:pt idx="19">
                  <c:v>1.8752163281885802E-2</c:v>
                </c:pt>
                <c:pt idx="20">
                  <c:v>1.9716903094990901E-2</c:v>
                </c:pt>
                <c:pt idx="21">
                  <c:v>2.0688705764194501E-2</c:v>
                </c:pt>
                <c:pt idx="22">
                  <c:v>2.1659427914594701E-2</c:v>
                </c:pt>
                <c:pt idx="23">
                  <c:v>2.2641913602874701E-2</c:v>
                </c:pt>
                <c:pt idx="24">
                  <c:v>2.3608007120089598E-2</c:v>
                </c:pt>
                <c:pt idx="25">
                  <c:v>2.4576054776172002E-2</c:v>
                </c:pt>
                <c:pt idx="26">
                  <c:v>2.5536035355335E-2</c:v>
                </c:pt>
                <c:pt idx="27">
                  <c:v>2.64936019205529E-2</c:v>
                </c:pt>
                <c:pt idx="28">
                  <c:v>2.7453631568973E-2</c:v>
                </c:pt>
                <c:pt idx="29">
                  <c:v>2.8406956467568599E-2</c:v>
                </c:pt>
                <c:pt idx="30">
                  <c:v>2.93578603382324E-2</c:v>
                </c:pt>
                <c:pt idx="31">
                  <c:v>3.0305664059934099E-2</c:v>
                </c:pt>
                <c:pt idx="32">
                  <c:v>3.1256243165863298E-2</c:v>
                </c:pt>
                <c:pt idx="33">
                  <c:v>3.2202444105279601E-2</c:v>
                </c:pt>
                <c:pt idx="34">
                  <c:v>3.3154447171106598E-2</c:v>
                </c:pt>
                <c:pt idx="35">
                  <c:v>3.4099062279486898E-2</c:v>
                </c:pt>
                <c:pt idx="36">
                  <c:v>3.5045287362771502E-2</c:v>
                </c:pt>
                <c:pt idx="37">
                  <c:v>3.5986382155608197E-2</c:v>
                </c:pt>
                <c:pt idx="38">
                  <c:v>3.6921347363424097E-2</c:v>
                </c:pt>
                <c:pt idx="39">
                  <c:v>3.78539375669616E-2</c:v>
                </c:pt>
                <c:pt idx="40">
                  <c:v>3.8783333963747599E-2</c:v>
                </c:pt>
                <c:pt idx="41">
                  <c:v>3.9724552041520797E-2</c:v>
                </c:pt>
                <c:pt idx="42">
                  <c:v>4.0659328838823401E-2</c:v>
                </c:pt>
                <c:pt idx="43">
                  <c:v>4.15996729148101E-2</c:v>
                </c:pt>
                <c:pt idx="44">
                  <c:v>4.25323083195943E-2</c:v>
                </c:pt>
                <c:pt idx="45">
                  <c:v>4.34712605667796E-2</c:v>
                </c:pt>
                <c:pt idx="46">
                  <c:v>4.4411925383524703E-2</c:v>
                </c:pt>
                <c:pt idx="47">
                  <c:v>4.5351366036766899E-2</c:v>
                </c:pt>
                <c:pt idx="48">
                  <c:v>4.6286641578603897E-2</c:v>
                </c:pt>
                <c:pt idx="49">
                  <c:v>4.7217781492962602E-2</c:v>
                </c:pt>
                <c:pt idx="50">
                  <c:v>4.8137720219918897E-2</c:v>
                </c:pt>
                <c:pt idx="51">
                  <c:v>4.9064269571445503E-2</c:v>
                </c:pt>
                <c:pt idx="52">
                  <c:v>4.9980343182541201E-2</c:v>
                </c:pt>
                <c:pt idx="53">
                  <c:v>5.0907093313487403E-2</c:v>
                </c:pt>
                <c:pt idx="54">
                  <c:v>5.1828972355543797E-2</c:v>
                </c:pt>
                <c:pt idx="55">
                  <c:v>5.27425786379144E-2</c:v>
                </c:pt>
                <c:pt idx="56">
                  <c:v>5.3660576781884801E-2</c:v>
                </c:pt>
                <c:pt idx="57">
                  <c:v>5.45614094914329E-2</c:v>
                </c:pt>
                <c:pt idx="58">
                  <c:v>5.5481623121234398E-2</c:v>
                </c:pt>
                <c:pt idx="59">
                  <c:v>5.6409602647687997E-2</c:v>
                </c:pt>
                <c:pt idx="60">
                  <c:v>5.7332872408563697E-2</c:v>
                </c:pt>
                <c:pt idx="61">
                  <c:v>5.8251104805900303E-2</c:v>
                </c:pt>
                <c:pt idx="62">
                  <c:v>5.9181221128154597E-2</c:v>
                </c:pt>
                <c:pt idx="63">
                  <c:v>6.0100629311578502E-2</c:v>
                </c:pt>
                <c:pt idx="64">
                  <c:v>6.1008384909213398E-2</c:v>
                </c:pt>
                <c:pt idx="65">
                  <c:v>6.1921949016224401E-2</c:v>
                </c:pt>
                <c:pt idx="66">
                  <c:v>6.2862204893103096E-2</c:v>
                </c:pt>
                <c:pt idx="67">
                  <c:v>6.3785998691688994E-2</c:v>
                </c:pt>
                <c:pt idx="68">
                  <c:v>6.4704017010913994E-2</c:v>
                </c:pt>
                <c:pt idx="69">
                  <c:v>6.4705017010913995E-2</c:v>
                </c:pt>
                <c:pt idx="70">
                  <c:v>6.4705017010913995E-2</c:v>
                </c:pt>
              </c:numCache>
            </c:numRef>
          </c:xVal>
          <c:yVal>
            <c:numRef>
              <c:f>Sheet3!$AA$4:$AA$74</c:f>
              <c:numCache>
                <c:formatCode>General</c:formatCode>
                <c:ptCount val="71"/>
                <c:pt idx="0">
                  <c:v>0.19999861999999999</c:v>
                </c:pt>
                <c:pt idx="1">
                  <c:v>8.1406125999999995E-2</c:v>
                </c:pt>
                <c:pt idx="2">
                  <c:v>0.11869629999999999</c:v>
                </c:pt>
                <c:pt idx="3">
                  <c:v>0.12208775000000001</c:v>
                </c:pt>
                <c:pt idx="4">
                  <c:v>0.13315477000000001</c:v>
                </c:pt>
                <c:pt idx="5">
                  <c:v>0.14090112000000002</c:v>
                </c:pt>
                <c:pt idx="6">
                  <c:v>0.14891366</c:v>
                </c:pt>
                <c:pt idx="7">
                  <c:v>0.15665669999999998</c:v>
                </c:pt>
                <c:pt idx="8">
                  <c:v>0.16451995999999999</c:v>
                </c:pt>
                <c:pt idx="9">
                  <c:v>0.17365795000000001</c:v>
                </c:pt>
                <c:pt idx="10">
                  <c:v>0.18259950999999999</c:v>
                </c:pt>
                <c:pt idx="11">
                  <c:v>0.19236054</c:v>
                </c:pt>
                <c:pt idx="12">
                  <c:v>0.20192170999999998</c:v>
                </c:pt>
                <c:pt idx="13">
                  <c:v>0.21058985</c:v>
                </c:pt>
                <c:pt idx="14">
                  <c:v>0.21920636999999998</c:v>
                </c:pt>
                <c:pt idx="15">
                  <c:v>0.22831037000000001</c:v>
                </c:pt>
                <c:pt idx="16">
                  <c:v>0.23710049</c:v>
                </c:pt>
                <c:pt idx="17">
                  <c:v>0.24586139000000001</c:v>
                </c:pt>
                <c:pt idx="18">
                  <c:v>0.25485779999999997</c:v>
                </c:pt>
                <c:pt idx="19">
                  <c:v>0.26358914999999999</c:v>
                </c:pt>
                <c:pt idx="20">
                  <c:v>0.27275758999999999</c:v>
                </c:pt>
                <c:pt idx="21">
                  <c:v>0.28123926999999999</c:v>
                </c:pt>
                <c:pt idx="22">
                  <c:v>0.28867485999999998</c:v>
                </c:pt>
                <c:pt idx="23">
                  <c:v>0.29747429000000003</c:v>
                </c:pt>
                <c:pt idx="24">
                  <c:v>0.30528939999999999</c:v>
                </c:pt>
                <c:pt idx="25">
                  <c:v>0.31379767000000003</c:v>
                </c:pt>
                <c:pt idx="26">
                  <c:v>0.32204154000000002</c:v>
                </c:pt>
                <c:pt idx="27">
                  <c:v>0.33082330999999998</c:v>
                </c:pt>
                <c:pt idx="28">
                  <c:v>0.33985496000000004</c:v>
                </c:pt>
                <c:pt idx="29">
                  <c:v>0.34838377999999998</c:v>
                </c:pt>
                <c:pt idx="30">
                  <c:v>0.35710761000000002</c:v>
                </c:pt>
                <c:pt idx="31">
                  <c:v>0.36600701000000002</c:v>
                </c:pt>
                <c:pt idx="32">
                  <c:v>0.37466758</c:v>
                </c:pt>
                <c:pt idx="33">
                  <c:v>0.38339041000000001</c:v>
                </c:pt>
                <c:pt idx="34">
                  <c:v>0.39244879999999999</c:v>
                </c:pt>
                <c:pt idx="35">
                  <c:v>0.40148201</c:v>
                </c:pt>
                <c:pt idx="36">
                  <c:v>0.41050169999999997</c:v>
                </c:pt>
                <c:pt idx="37">
                  <c:v>0.41959012000000001</c:v>
                </c:pt>
                <c:pt idx="38">
                  <c:v>0.42847924000000004</c:v>
                </c:pt>
                <c:pt idx="39">
                  <c:v>0.43844423999999999</c:v>
                </c:pt>
                <c:pt idx="40">
                  <c:v>0.44966790000000001</c:v>
                </c:pt>
                <c:pt idx="41">
                  <c:v>0.45976429999999996</c:v>
                </c:pt>
                <c:pt idx="42">
                  <c:v>0.47009397999999997</c:v>
                </c:pt>
                <c:pt idx="43">
                  <c:v>0.47989302</c:v>
                </c:pt>
                <c:pt idx="44">
                  <c:v>0.48993238</c:v>
                </c:pt>
                <c:pt idx="45">
                  <c:v>0.50061094000000006</c:v>
                </c:pt>
                <c:pt idx="46">
                  <c:v>0.51223814999999995</c:v>
                </c:pt>
                <c:pt idx="47">
                  <c:v>0.52528657999999995</c:v>
                </c:pt>
                <c:pt idx="48">
                  <c:v>0.54012076000000009</c:v>
                </c:pt>
                <c:pt idx="49">
                  <c:v>0.55696108</c:v>
                </c:pt>
                <c:pt idx="50">
                  <c:v>0.57562038999999998</c:v>
                </c:pt>
                <c:pt idx="51">
                  <c:v>0.59556281999999994</c:v>
                </c:pt>
                <c:pt idx="52">
                  <c:v>0.61569828999999998</c:v>
                </c:pt>
                <c:pt idx="53">
                  <c:v>0.63586197</c:v>
                </c:pt>
                <c:pt idx="54">
                  <c:v>0.65531482000000008</c:v>
                </c:pt>
                <c:pt idx="55">
                  <c:v>0.67547500000000005</c:v>
                </c:pt>
                <c:pt idx="56">
                  <c:v>0.69650375000000009</c:v>
                </c:pt>
                <c:pt idx="57">
                  <c:v>0.71778755999999999</c:v>
                </c:pt>
                <c:pt idx="58">
                  <c:v>0.73964390999999996</c:v>
                </c:pt>
                <c:pt idx="59">
                  <c:v>0.76108798</c:v>
                </c:pt>
                <c:pt idx="60">
                  <c:v>0.78198645</c:v>
                </c:pt>
                <c:pt idx="61">
                  <c:v>0.80420755999999993</c:v>
                </c:pt>
                <c:pt idx="62">
                  <c:v>0.82684415</c:v>
                </c:pt>
                <c:pt idx="63">
                  <c:v>0.84927109999999995</c:v>
                </c:pt>
                <c:pt idx="64">
                  <c:v>0.87161588999999995</c:v>
                </c:pt>
                <c:pt idx="65">
                  <c:v>0.89369864999999993</c:v>
                </c:pt>
                <c:pt idx="66">
                  <c:v>0.91571387999999998</c:v>
                </c:pt>
                <c:pt idx="67">
                  <c:v>0.93800128000000005</c:v>
                </c:pt>
                <c:pt idx="68">
                  <c:v>0.96128530000000001</c:v>
                </c:pt>
                <c:pt idx="69">
                  <c:v>0.96128530000000001</c:v>
                </c:pt>
                <c:pt idx="70">
                  <c:v>0.96128530000000001</c:v>
                </c:pt>
              </c:numCache>
            </c:numRef>
          </c:yVal>
          <c:smooth val="1"/>
          <c:extLst>
            <c:ext xmlns:c16="http://schemas.microsoft.com/office/drawing/2014/chart" uri="{C3380CC4-5D6E-409C-BE32-E72D297353CC}">
              <c16:uniqueId val="{00000005-7E0E-448A-B382-2C6ACE0DFCB1}"/>
            </c:ext>
          </c:extLst>
        </c:ser>
        <c:ser>
          <c:idx val="6"/>
          <c:order val="6"/>
          <c:tx>
            <c:v>θc = 60° TH</c:v>
          </c:tx>
          <c:spPr>
            <a:ln w="19050" cap="rnd">
              <a:solidFill>
                <a:schemeClr val="accent3"/>
              </a:solidFill>
              <a:prstDash val="sysDot"/>
              <a:round/>
            </a:ln>
            <a:effectLst/>
          </c:spPr>
          <c:marker>
            <c:symbol val="circle"/>
            <c:size val="4"/>
            <c:spPr>
              <a:solidFill>
                <a:schemeClr val="accent3"/>
              </a:solidFill>
              <a:ln w="9525">
                <a:solidFill>
                  <a:schemeClr val="accent3"/>
                </a:solidFill>
              </a:ln>
              <a:effectLst/>
            </c:spPr>
          </c:marker>
          <c:xVal>
            <c:numRef>
              <c:f>Sheet3!$AE$4:$AE$71</c:f>
              <c:numCache>
                <c:formatCode>General</c:formatCode>
                <c:ptCount val="68"/>
                <c:pt idx="0">
                  <c:v>0</c:v>
                </c:pt>
                <c:pt idx="1">
                  <c:v>9.4911913349990905E-4</c:v>
                </c:pt>
                <c:pt idx="2">
                  <c:v>1.9491191334998199E-3</c:v>
                </c:pt>
                <c:pt idx="3">
                  <c:v>2.9491191334999598E-3</c:v>
                </c:pt>
                <c:pt idx="4">
                  <c:v>3.94911675303078E-3</c:v>
                </c:pt>
                <c:pt idx="5">
                  <c:v>4.9483669260908204E-3</c:v>
                </c:pt>
                <c:pt idx="6">
                  <c:v>5.9483669260909601E-3</c:v>
                </c:pt>
                <c:pt idx="7">
                  <c:v>6.9480423642618401E-3</c:v>
                </c:pt>
                <c:pt idx="8">
                  <c:v>7.9450855498752401E-3</c:v>
                </c:pt>
                <c:pt idx="9">
                  <c:v>8.9445110290812709E-3</c:v>
                </c:pt>
                <c:pt idx="10">
                  <c:v>9.9430907038103693E-3</c:v>
                </c:pt>
                <c:pt idx="11">
                  <c:v>1.0941354757709E-2</c:v>
                </c:pt>
                <c:pt idx="12">
                  <c:v>1.19401681520996E-2</c:v>
                </c:pt>
                <c:pt idx="13">
                  <c:v>1.2939688152098901E-2</c:v>
                </c:pt>
                <c:pt idx="14">
                  <c:v>1.39391084582868E-2</c:v>
                </c:pt>
                <c:pt idx="15">
                  <c:v>1.4938628458286E-2</c:v>
                </c:pt>
                <c:pt idx="16">
                  <c:v>1.5938191321619399E-2</c:v>
                </c:pt>
                <c:pt idx="17">
                  <c:v>1.69373097052995E-2</c:v>
                </c:pt>
                <c:pt idx="18">
                  <c:v>1.7936349705300499E-2</c:v>
                </c:pt>
                <c:pt idx="19">
                  <c:v>1.8935478173569401E-2</c:v>
                </c:pt>
                <c:pt idx="20">
                  <c:v>1.9934479611289701E-2</c:v>
                </c:pt>
                <c:pt idx="21">
                  <c:v>2.0933287050080199E-2</c:v>
                </c:pt>
                <c:pt idx="22">
                  <c:v>2.1932506633072699E-2</c:v>
                </c:pt>
                <c:pt idx="23">
                  <c:v>2.2931812703758998E-2</c:v>
                </c:pt>
                <c:pt idx="24">
                  <c:v>2.3930894963711799E-2</c:v>
                </c:pt>
                <c:pt idx="25">
                  <c:v>2.4929323123655801E-2</c:v>
                </c:pt>
                <c:pt idx="26">
                  <c:v>2.5928343569155299E-2</c:v>
                </c:pt>
                <c:pt idx="27">
                  <c:v>2.6927084596995599E-2</c:v>
                </c:pt>
                <c:pt idx="28">
                  <c:v>2.79260632741615E-2</c:v>
                </c:pt>
                <c:pt idx="29">
                  <c:v>2.8924044183449502E-2</c:v>
                </c:pt>
                <c:pt idx="30">
                  <c:v>2.9920842705588702E-2</c:v>
                </c:pt>
                <c:pt idx="31">
                  <c:v>3.0919548394342699E-2</c:v>
                </c:pt>
                <c:pt idx="32">
                  <c:v>3.1917591415584298E-2</c:v>
                </c:pt>
                <c:pt idx="33">
                  <c:v>3.2914558739045099E-2</c:v>
                </c:pt>
                <c:pt idx="34">
                  <c:v>3.39110055749502E-2</c:v>
                </c:pt>
                <c:pt idx="35">
                  <c:v>3.4906281776912802E-2</c:v>
                </c:pt>
                <c:pt idx="36">
                  <c:v>3.5898928430029398E-2</c:v>
                </c:pt>
                <c:pt idx="37">
                  <c:v>3.68917315126676E-2</c:v>
                </c:pt>
                <c:pt idx="38">
                  <c:v>3.7886204823542997E-2</c:v>
                </c:pt>
                <c:pt idx="39">
                  <c:v>3.8877680744291099E-2</c:v>
                </c:pt>
                <c:pt idx="40">
                  <c:v>3.9861394123716198E-2</c:v>
                </c:pt>
                <c:pt idx="41">
                  <c:v>4.0844750310748197E-2</c:v>
                </c:pt>
                <c:pt idx="42">
                  <c:v>4.1829822219722999E-2</c:v>
                </c:pt>
                <c:pt idx="43">
                  <c:v>4.2814139592372603E-2</c:v>
                </c:pt>
                <c:pt idx="44">
                  <c:v>4.3800348441349703E-2</c:v>
                </c:pt>
                <c:pt idx="45">
                  <c:v>4.4788862168288798E-2</c:v>
                </c:pt>
                <c:pt idx="46">
                  <c:v>4.5773790787098798E-2</c:v>
                </c:pt>
                <c:pt idx="47">
                  <c:v>4.6758698957609597E-2</c:v>
                </c:pt>
                <c:pt idx="48">
                  <c:v>4.7743424708735403E-2</c:v>
                </c:pt>
                <c:pt idx="49">
                  <c:v>4.8729767503911302E-2</c:v>
                </c:pt>
                <c:pt idx="50">
                  <c:v>4.9716497706529098E-2</c:v>
                </c:pt>
                <c:pt idx="51">
                  <c:v>5.0700157734685197E-2</c:v>
                </c:pt>
                <c:pt idx="52">
                  <c:v>5.1688827490446697E-2</c:v>
                </c:pt>
                <c:pt idx="53">
                  <c:v>5.2673903496829599E-2</c:v>
                </c:pt>
                <c:pt idx="54">
                  <c:v>5.3660263275630699E-2</c:v>
                </c:pt>
                <c:pt idx="55">
                  <c:v>5.4648253433256501E-2</c:v>
                </c:pt>
                <c:pt idx="56">
                  <c:v>5.5636920162471397E-2</c:v>
                </c:pt>
                <c:pt idx="57">
                  <c:v>5.66271171888693E-2</c:v>
                </c:pt>
                <c:pt idx="58">
                  <c:v>5.7616645108052297E-2</c:v>
                </c:pt>
                <c:pt idx="59">
                  <c:v>5.8604181177524001E-2</c:v>
                </c:pt>
                <c:pt idx="60">
                  <c:v>5.9590001154396999E-2</c:v>
                </c:pt>
                <c:pt idx="61">
                  <c:v>6.0574831620450097E-2</c:v>
                </c:pt>
                <c:pt idx="62">
                  <c:v>6.1564744637394697E-2</c:v>
                </c:pt>
                <c:pt idx="63">
                  <c:v>6.2551663557068898E-2</c:v>
                </c:pt>
                <c:pt idx="64">
                  <c:v>6.3539162928447496E-2</c:v>
                </c:pt>
                <c:pt idx="65">
                  <c:v>6.4528141726011207E-2</c:v>
                </c:pt>
                <c:pt idx="66">
                  <c:v>6.4528141726011207E-2</c:v>
                </c:pt>
                <c:pt idx="67">
                  <c:v>6.5000000000000002E-2</c:v>
                </c:pt>
              </c:numCache>
            </c:numRef>
          </c:xVal>
          <c:yVal>
            <c:numRef>
              <c:f>Sheet3!$AF$4:$AF$71</c:f>
              <c:numCache>
                <c:formatCode>General</c:formatCode>
                <c:ptCount val="68"/>
                <c:pt idx="0">
                  <c:v>0.19999861999999999</c:v>
                </c:pt>
                <c:pt idx="1">
                  <c:v>0.12688936000000001</c:v>
                </c:pt>
                <c:pt idx="2">
                  <c:v>0.15316351</c:v>
                </c:pt>
                <c:pt idx="3">
                  <c:v>0.16351377</c:v>
                </c:pt>
                <c:pt idx="4">
                  <c:v>0.17528484</c:v>
                </c:pt>
                <c:pt idx="5">
                  <c:v>0.18798633000000001</c:v>
                </c:pt>
                <c:pt idx="6">
                  <c:v>0.20003609</c:v>
                </c:pt>
                <c:pt idx="7">
                  <c:v>0.21214321</c:v>
                </c:pt>
                <c:pt idx="8">
                  <c:v>0.22409154000000001</c:v>
                </c:pt>
                <c:pt idx="9">
                  <c:v>0.23626610000000001</c:v>
                </c:pt>
                <c:pt idx="10">
                  <c:v>0.24811822999999997</c:v>
                </c:pt>
                <c:pt idx="11">
                  <c:v>0.25989501999999998</c:v>
                </c:pt>
                <c:pt idx="12">
                  <c:v>0.27161163999999999</c:v>
                </c:pt>
                <c:pt idx="13">
                  <c:v>0.28258296999999999</c:v>
                </c:pt>
                <c:pt idx="14">
                  <c:v>0.29375476</c:v>
                </c:pt>
                <c:pt idx="15">
                  <c:v>0.30477725999999999</c:v>
                </c:pt>
                <c:pt idx="16">
                  <c:v>0.31576496999999998</c:v>
                </c:pt>
                <c:pt idx="17">
                  <c:v>0.32654438000000002</c:v>
                </c:pt>
                <c:pt idx="18">
                  <c:v>0.33745178999999997</c:v>
                </c:pt>
                <c:pt idx="19">
                  <c:v>0.34843336999999996</c:v>
                </c:pt>
                <c:pt idx="20">
                  <c:v>0.35864427999999998</c:v>
                </c:pt>
                <c:pt idx="21">
                  <c:v>0.36912779000000001</c:v>
                </c:pt>
                <c:pt idx="22">
                  <c:v>0.37964613000000003</c:v>
                </c:pt>
                <c:pt idx="23">
                  <c:v>0.39047456000000003</c:v>
                </c:pt>
                <c:pt idx="24">
                  <c:v>0.40160475000000001</c:v>
                </c:pt>
                <c:pt idx="25">
                  <c:v>0.41138648</c:v>
                </c:pt>
                <c:pt idx="26">
                  <c:v>0.42160913999999999</c:v>
                </c:pt>
                <c:pt idx="27">
                  <c:v>0.43141762</c:v>
                </c:pt>
                <c:pt idx="28">
                  <c:v>0.44187631999999999</c:v>
                </c:pt>
                <c:pt idx="29">
                  <c:v>0.45284152</c:v>
                </c:pt>
                <c:pt idx="30">
                  <c:v>0.46214936000000001</c:v>
                </c:pt>
                <c:pt idx="31">
                  <c:v>0.47224723000000002</c:v>
                </c:pt>
                <c:pt idx="32">
                  <c:v>0.48182564</c:v>
                </c:pt>
                <c:pt idx="33">
                  <c:v>0.49244578</c:v>
                </c:pt>
                <c:pt idx="34">
                  <c:v>0.50455176000000002</c:v>
                </c:pt>
                <c:pt idx="35">
                  <c:v>0.51598051</c:v>
                </c:pt>
                <c:pt idx="36">
                  <c:v>0.52690313</c:v>
                </c:pt>
                <c:pt idx="37">
                  <c:v>0.53819106000000005</c:v>
                </c:pt>
                <c:pt idx="38">
                  <c:v>0.54883490000000001</c:v>
                </c:pt>
                <c:pt idx="39">
                  <c:v>0.56005841000000001</c:v>
                </c:pt>
                <c:pt idx="40">
                  <c:v>0.57208367999999998</c:v>
                </c:pt>
                <c:pt idx="41">
                  <c:v>0.58457297000000008</c:v>
                </c:pt>
                <c:pt idx="42">
                  <c:v>0.59919528999999994</c:v>
                </c:pt>
                <c:pt idx="43">
                  <c:v>0.61256032999999999</c:v>
                </c:pt>
                <c:pt idx="44">
                  <c:v>0.62556052000000006</c:v>
                </c:pt>
                <c:pt idx="45">
                  <c:v>0.63859012000000004</c:v>
                </c:pt>
                <c:pt idx="46">
                  <c:v>0.65171765999999998</c:v>
                </c:pt>
                <c:pt idx="47">
                  <c:v>0.66567465000000003</c:v>
                </c:pt>
                <c:pt idx="48">
                  <c:v>0.68015090999999994</c:v>
                </c:pt>
                <c:pt idx="49">
                  <c:v>0.69646357000000003</c:v>
                </c:pt>
                <c:pt idx="50">
                  <c:v>0.71461695999999997</c:v>
                </c:pt>
                <c:pt idx="51">
                  <c:v>0.73491397999999997</c:v>
                </c:pt>
                <c:pt idx="52">
                  <c:v>0.75622774999999998</c:v>
                </c:pt>
                <c:pt idx="53">
                  <c:v>0.77860744999999998</c:v>
                </c:pt>
                <c:pt idx="54">
                  <c:v>0.80259815000000001</c:v>
                </c:pt>
                <c:pt idx="55">
                  <c:v>0.82695180000000001</c:v>
                </c:pt>
                <c:pt idx="56">
                  <c:v>0.85069346999999995</c:v>
                </c:pt>
                <c:pt idx="57">
                  <c:v>0.87418541999999999</c:v>
                </c:pt>
                <c:pt idx="58">
                  <c:v>0.89798346999999989</c:v>
                </c:pt>
                <c:pt idx="59">
                  <c:v>0.92206451999999994</c:v>
                </c:pt>
                <c:pt idx="60">
                  <c:v>0.94652926000000004</c:v>
                </c:pt>
                <c:pt idx="61">
                  <c:v>0.97135720000000003</c:v>
                </c:pt>
                <c:pt idx="62">
                  <c:v>0.99665497999999997</c:v>
                </c:pt>
                <c:pt idx="63">
                  <c:v>1.0223848</c:v>
                </c:pt>
                <c:pt idx="64">
                  <c:v>1.0484536</c:v>
                </c:pt>
                <c:pt idx="65">
                  <c:v>1.0746772999999998</c:v>
                </c:pt>
                <c:pt idx="66">
                  <c:v>1.0873029999999999</c:v>
                </c:pt>
                <c:pt idx="67">
                  <c:v>1.0873029999999999</c:v>
                </c:pt>
              </c:numCache>
            </c:numRef>
          </c:yVal>
          <c:smooth val="1"/>
          <c:extLst>
            <c:ext xmlns:c16="http://schemas.microsoft.com/office/drawing/2014/chart" uri="{C3380CC4-5D6E-409C-BE32-E72D297353CC}">
              <c16:uniqueId val="{00000006-7E0E-448A-B382-2C6ACE0DFCB1}"/>
            </c:ext>
          </c:extLst>
        </c:ser>
        <c:ser>
          <c:idx val="7"/>
          <c:order val="7"/>
          <c:tx>
            <c:v>θc = 45°-1° TH</c:v>
          </c:tx>
          <c:spPr>
            <a:ln w="19050" cap="rnd">
              <a:solidFill>
                <a:schemeClr val="accent4"/>
              </a:solidFill>
              <a:prstDash val="sysDot"/>
              <a:round/>
            </a:ln>
            <a:effectLst/>
          </c:spPr>
          <c:marker>
            <c:symbol val="plus"/>
            <c:size val="4"/>
            <c:spPr>
              <a:noFill/>
              <a:ln w="9525">
                <a:solidFill>
                  <a:schemeClr val="accent4"/>
                </a:solidFill>
              </a:ln>
              <a:effectLst/>
            </c:spPr>
          </c:marker>
          <c:xVal>
            <c:numRef>
              <c:f>Sheet3!$AJ$4:$AJ$75</c:f>
              <c:numCache>
                <c:formatCode>General</c:formatCode>
                <c:ptCount val="72"/>
                <c:pt idx="0">
                  <c:v>0</c:v>
                </c:pt>
                <c:pt idx="1">
                  <c:v>9.4879180796096402E-4</c:v>
                </c:pt>
                <c:pt idx="2">
                  <c:v>1.9487918079608799E-3</c:v>
                </c:pt>
                <c:pt idx="3">
                  <c:v>2.9482876452865299E-3</c:v>
                </c:pt>
                <c:pt idx="4">
                  <c:v>3.94689570687948E-3</c:v>
                </c:pt>
                <c:pt idx="5">
                  <c:v>4.9433491568472397E-3</c:v>
                </c:pt>
                <c:pt idx="6">
                  <c:v>5.9403193449727703E-3</c:v>
                </c:pt>
                <c:pt idx="7">
                  <c:v>6.9356144113389201E-3</c:v>
                </c:pt>
                <c:pt idx="8">
                  <c:v>7.9302689967615907E-3</c:v>
                </c:pt>
                <c:pt idx="9">
                  <c:v>8.9223785129432607E-3</c:v>
                </c:pt>
                <c:pt idx="10">
                  <c:v>9.9143025901545102E-3</c:v>
                </c:pt>
                <c:pt idx="11">
                  <c:v>1.0898965099129101E-2</c:v>
                </c:pt>
                <c:pt idx="12">
                  <c:v>1.18841414455045E-2</c:v>
                </c:pt>
                <c:pt idx="13">
                  <c:v>1.2871791105281701E-2</c:v>
                </c:pt>
                <c:pt idx="14">
                  <c:v>1.38616407093725E-2</c:v>
                </c:pt>
                <c:pt idx="15">
                  <c:v>1.4835255884468299E-2</c:v>
                </c:pt>
                <c:pt idx="16">
                  <c:v>1.58103253278426E-2</c:v>
                </c:pt>
                <c:pt idx="17">
                  <c:v>1.6791625629105199E-2</c:v>
                </c:pt>
                <c:pt idx="18">
                  <c:v>1.7775342627387999E-2</c:v>
                </c:pt>
                <c:pt idx="19">
                  <c:v>1.87493081686032E-2</c:v>
                </c:pt>
                <c:pt idx="20">
                  <c:v>1.97229765114472E-2</c:v>
                </c:pt>
                <c:pt idx="21">
                  <c:v>2.06916037305327E-2</c:v>
                </c:pt>
                <c:pt idx="22">
                  <c:v>2.1663282185659698E-2</c:v>
                </c:pt>
                <c:pt idx="23">
                  <c:v>2.2629147738506002E-2</c:v>
                </c:pt>
                <c:pt idx="24">
                  <c:v>2.3588145530198199E-2</c:v>
                </c:pt>
                <c:pt idx="25">
                  <c:v>2.4552345145861201E-2</c:v>
                </c:pt>
                <c:pt idx="26">
                  <c:v>2.55070900939409E-2</c:v>
                </c:pt>
                <c:pt idx="27">
                  <c:v>2.6437248789258801E-2</c:v>
                </c:pt>
                <c:pt idx="28">
                  <c:v>2.7357593991948401E-2</c:v>
                </c:pt>
                <c:pt idx="29">
                  <c:v>2.8255858083703501E-2</c:v>
                </c:pt>
                <c:pt idx="30">
                  <c:v>2.91458414724333E-2</c:v>
                </c:pt>
                <c:pt idx="31">
                  <c:v>3.0040728817513601E-2</c:v>
                </c:pt>
                <c:pt idx="32">
                  <c:v>3.09232701688501E-2</c:v>
                </c:pt>
                <c:pt idx="33">
                  <c:v>3.1802137991190402E-2</c:v>
                </c:pt>
                <c:pt idx="34">
                  <c:v>3.2688736408992503E-2</c:v>
                </c:pt>
                <c:pt idx="35">
                  <c:v>3.3564921376399499E-2</c:v>
                </c:pt>
                <c:pt idx="36">
                  <c:v>3.4447204515680903E-2</c:v>
                </c:pt>
                <c:pt idx="37">
                  <c:v>3.5325497504261297E-2</c:v>
                </c:pt>
                <c:pt idx="38">
                  <c:v>3.6180880618901901E-2</c:v>
                </c:pt>
                <c:pt idx="39">
                  <c:v>3.7054771278408401E-2</c:v>
                </c:pt>
                <c:pt idx="40">
                  <c:v>3.7903499233461597E-2</c:v>
                </c:pt>
                <c:pt idx="41">
                  <c:v>3.8770204054880297E-2</c:v>
                </c:pt>
                <c:pt idx="42">
                  <c:v>3.9663167492494301E-2</c:v>
                </c:pt>
                <c:pt idx="43">
                  <c:v>4.0535573224498002E-2</c:v>
                </c:pt>
                <c:pt idx="44">
                  <c:v>4.1341027844808302E-2</c:v>
                </c:pt>
                <c:pt idx="45">
                  <c:v>4.2233319765133899E-2</c:v>
                </c:pt>
                <c:pt idx="46">
                  <c:v>4.3162119659091301E-2</c:v>
                </c:pt>
                <c:pt idx="47">
                  <c:v>4.40988058040854E-2</c:v>
                </c:pt>
                <c:pt idx="48">
                  <c:v>4.50236496E-2</c:v>
                </c:pt>
                <c:pt idx="49">
                  <c:v>4.5946941618506598E-2</c:v>
                </c:pt>
                <c:pt idx="50">
                  <c:v>4.6877572323746002E-2</c:v>
                </c:pt>
                <c:pt idx="51">
                  <c:v>4.7808523481668801E-2</c:v>
                </c:pt>
                <c:pt idx="52">
                  <c:v>4.8737215519097099E-2</c:v>
                </c:pt>
                <c:pt idx="53">
                  <c:v>4.96535463641051E-2</c:v>
                </c:pt>
                <c:pt idx="54">
                  <c:v>5.0573197499792499E-2</c:v>
                </c:pt>
                <c:pt idx="55">
                  <c:v>5.14813431439212E-2</c:v>
                </c:pt>
                <c:pt idx="56">
                  <c:v>5.2393237091618E-2</c:v>
                </c:pt>
                <c:pt idx="57">
                  <c:v>5.3301612932097897E-2</c:v>
                </c:pt>
                <c:pt idx="58">
                  <c:v>5.4199818554542402E-2</c:v>
                </c:pt>
                <c:pt idx="59">
                  <c:v>5.5092104718682498E-2</c:v>
                </c:pt>
                <c:pt idx="60">
                  <c:v>5.5980229128452699E-2</c:v>
                </c:pt>
                <c:pt idx="61">
                  <c:v>5.6869769928196298E-2</c:v>
                </c:pt>
                <c:pt idx="62">
                  <c:v>5.77566315525131E-2</c:v>
                </c:pt>
                <c:pt idx="63">
                  <c:v>5.8643141489917797E-2</c:v>
                </c:pt>
                <c:pt idx="64">
                  <c:v>5.9518738355095697E-2</c:v>
                </c:pt>
                <c:pt idx="65">
                  <c:v>6.0403783361649102E-2</c:v>
                </c:pt>
                <c:pt idx="66">
                  <c:v>6.1256002160006498E-2</c:v>
                </c:pt>
                <c:pt idx="67">
                  <c:v>6.2116066734170701E-2</c:v>
                </c:pt>
                <c:pt idx="68">
                  <c:v>6.2968049497422698E-2</c:v>
                </c:pt>
                <c:pt idx="69">
                  <c:v>6.3799054374041E-2</c:v>
                </c:pt>
                <c:pt idx="70">
                  <c:v>6.4621209906378499E-2</c:v>
                </c:pt>
                <c:pt idx="71">
                  <c:v>6.5000000000000002E-2</c:v>
                </c:pt>
              </c:numCache>
            </c:numRef>
          </c:xVal>
          <c:yVal>
            <c:numRef>
              <c:f>Sheet3!$AK$4:$AK$75</c:f>
              <c:numCache>
                <c:formatCode>General</c:formatCode>
                <c:ptCount val="72"/>
                <c:pt idx="0">
                  <c:v>0.19999861999999999</c:v>
                </c:pt>
                <c:pt idx="1">
                  <c:v>8.1162212999999997E-2</c:v>
                </c:pt>
                <c:pt idx="2">
                  <c:v>0.11805605</c:v>
                </c:pt>
                <c:pt idx="3">
                  <c:v>0.11971545</c:v>
                </c:pt>
                <c:pt idx="4">
                  <c:v>0.12998177999999999</c:v>
                </c:pt>
                <c:pt idx="5">
                  <c:v>0.13875317000000001</c:v>
                </c:pt>
                <c:pt idx="6">
                  <c:v>0.14752775000000001</c:v>
                </c:pt>
                <c:pt idx="7">
                  <c:v>0.15575372000000001</c:v>
                </c:pt>
                <c:pt idx="8">
                  <c:v>0.16430838</c:v>
                </c:pt>
                <c:pt idx="9">
                  <c:v>0.17311267999999999</c:v>
                </c:pt>
                <c:pt idx="10">
                  <c:v>0.18141523000000001</c:v>
                </c:pt>
                <c:pt idx="11">
                  <c:v>0.19082634000000001</c:v>
                </c:pt>
                <c:pt idx="12">
                  <c:v>0.20067161</c:v>
                </c:pt>
                <c:pt idx="13">
                  <c:v>0.21041003</c:v>
                </c:pt>
                <c:pt idx="14">
                  <c:v>0.2190937</c:v>
                </c:pt>
                <c:pt idx="15">
                  <c:v>0.22785105999999999</c:v>
                </c:pt>
                <c:pt idx="16">
                  <c:v>0.23694089000000002</c:v>
                </c:pt>
                <c:pt idx="17">
                  <c:v>0.24575787999999998</c:v>
                </c:pt>
                <c:pt idx="18">
                  <c:v>0.25423636999999999</c:v>
                </c:pt>
                <c:pt idx="19">
                  <c:v>0.26299002999999999</c:v>
                </c:pt>
                <c:pt idx="20">
                  <c:v>0.27142658000000003</c:v>
                </c:pt>
                <c:pt idx="21">
                  <c:v>0.27977943999999999</c:v>
                </c:pt>
                <c:pt idx="22">
                  <c:v>0.28812217000000001</c:v>
                </c:pt>
                <c:pt idx="23">
                  <c:v>0.29697827999999998</c:v>
                </c:pt>
                <c:pt idx="24">
                  <c:v>0.30571728000000004</c:v>
                </c:pt>
                <c:pt idx="25">
                  <c:v>0.31449636000000003</c:v>
                </c:pt>
                <c:pt idx="26">
                  <c:v>0.30948302</c:v>
                </c:pt>
                <c:pt idx="27">
                  <c:v>0.30619643999999996</c:v>
                </c:pt>
                <c:pt idx="28">
                  <c:v>0.29897635</c:v>
                </c:pt>
                <c:pt idx="29">
                  <c:v>0.28903042000000001</c:v>
                </c:pt>
                <c:pt idx="30">
                  <c:v>0.28124886999999998</c:v>
                </c:pt>
                <c:pt idx="31">
                  <c:v>0.27419033999999998</c:v>
                </c:pt>
                <c:pt idx="32">
                  <c:v>0.27157699000000002</c:v>
                </c:pt>
                <c:pt idx="33">
                  <c:v>0.26120169999999998</c:v>
                </c:pt>
                <c:pt idx="34">
                  <c:v>0.25942527999999998</c:v>
                </c:pt>
                <c:pt idx="35">
                  <c:v>0.25025117999999996</c:v>
                </c:pt>
                <c:pt idx="36">
                  <c:v>0.24204302999999999</c:v>
                </c:pt>
                <c:pt idx="37">
                  <c:v>0.23101398000000001</c:v>
                </c:pt>
                <c:pt idx="38">
                  <c:v>0.21449008999999999</c:v>
                </c:pt>
                <c:pt idx="39">
                  <c:v>0.19775133</c:v>
                </c:pt>
                <c:pt idx="40">
                  <c:v>0.17292753999999999</c:v>
                </c:pt>
                <c:pt idx="41">
                  <c:v>0.14939357</c:v>
                </c:pt>
                <c:pt idx="42">
                  <c:v>0.12086002999999999</c:v>
                </c:pt>
                <c:pt idx="43">
                  <c:v>9.5659661000000007E-2</c:v>
                </c:pt>
                <c:pt idx="44">
                  <c:v>7.2844705999999995E-2</c:v>
                </c:pt>
                <c:pt idx="45">
                  <c:v>4.8266658000000004E-2</c:v>
                </c:pt>
                <c:pt idx="46">
                  <c:v>2.5388527000000001E-2</c:v>
                </c:pt>
                <c:pt idx="47">
                  <c:v>6.1951941999999994E-3</c:v>
                </c:pt>
                <c:pt idx="48">
                  <c:v>3.5029123999999999E-4</c:v>
                </c:pt>
                <c:pt idx="49">
                  <c:v>3.3350883000000004E-4</c:v>
                </c:pt>
                <c:pt idx="50">
                  <c:v>3.1928687E-4</c:v>
                </c:pt>
                <c:pt idx="51">
                  <c:v>3.0424898999999997E-4</c:v>
                </c:pt>
                <c:pt idx="52">
                  <c:v>2.9994685000000001E-4</c:v>
                </c:pt>
                <c:pt idx="53">
                  <c:v>2.9877099999999998E-4</c:v>
                </c:pt>
                <c:pt idx="54">
                  <c:v>2.9640237000000001E-4</c:v>
                </c:pt>
                <c:pt idx="55">
                  <c:v>2.9610972999999998E-4</c:v>
                </c:pt>
                <c:pt idx="56">
                  <c:v>2.9353985000000001E-4</c:v>
                </c:pt>
                <c:pt idx="57">
                  <c:v>2.9099068999999998E-4</c:v>
                </c:pt>
                <c:pt idx="58">
                  <c:v>2.8846482999999999E-4</c:v>
                </c:pt>
                <c:pt idx="59">
                  <c:v>2.8594685999999995E-4</c:v>
                </c:pt>
                <c:pt idx="60">
                  <c:v>2.8340243E-4</c:v>
                </c:pt>
                <c:pt idx="61">
                  <c:v>2.8087372E-4</c:v>
                </c:pt>
                <c:pt idx="62">
                  <c:v>2.7835615E-4</c:v>
                </c:pt>
                <c:pt idx="63">
                  <c:v>2.7585743999999999E-4</c:v>
                </c:pt>
                <c:pt idx="64">
                  <c:v>2.7341543000000001E-4</c:v>
                </c:pt>
                <c:pt idx="65">
                  <c:v>2.7097671000000001E-4</c:v>
                </c:pt>
                <c:pt idx="66">
                  <c:v>2.6866621000000001E-4</c:v>
                </c:pt>
                <c:pt idx="67">
                  <c:v>2.6637497999999998E-4</c:v>
                </c:pt>
                <c:pt idx="68">
                  <c:v>2.6414894E-4</c:v>
                </c:pt>
                <c:pt idx="69">
                  <c:v>2.6202228000000001E-4</c:v>
                </c:pt>
                <c:pt idx="70">
                  <c:v>2.5996352000000003E-4</c:v>
                </c:pt>
                <c:pt idx="71">
                  <c:v>2.5902838999999997E-4</c:v>
                </c:pt>
              </c:numCache>
            </c:numRef>
          </c:yVal>
          <c:smooth val="1"/>
          <c:extLst>
            <c:ext xmlns:c16="http://schemas.microsoft.com/office/drawing/2014/chart" uri="{C3380CC4-5D6E-409C-BE32-E72D297353CC}">
              <c16:uniqueId val="{00000007-7E0E-448A-B382-2C6ACE0DFCB1}"/>
            </c:ext>
          </c:extLst>
        </c:ser>
        <c:dLbls>
          <c:showLegendKey val="0"/>
          <c:showVal val="0"/>
          <c:showCatName val="0"/>
          <c:showSerName val="0"/>
          <c:showPercent val="0"/>
          <c:showBubbleSize val="0"/>
        </c:dLbls>
        <c:axId val="480670712"/>
        <c:axId val="480669536"/>
      </c:scatterChart>
      <c:valAx>
        <c:axId val="480670712"/>
        <c:scaling>
          <c:orientation val="minMax"/>
          <c:max val="6.000000000000001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Time (s)</a:t>
                </a:r>
              </a:p>
            </c:rich>
          </c:tx>
          <c:layout>
            <c:manualLayout>
              <c:xMode val="edge"/>
              <c:yMode val="edge"/>
              <c:x val="0.47065756722100699"/>
              <c:y val="0.918424759405074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0669536"/>
        <c:crosses val="autoZero"/>
        <c:crossBetween val="midCat"/>
        <c:majorUnit val="1.0000000000000002E-2"/>
      </c:valAx>
      <c:valAx>
        <c:axId val="48066953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Contact length (mm)</a:t>
                </a:r>
              </a:p>
            </c:rich>
          </c:tx>
          <c:layout>
            <c:manualLayout>
              <c:xMode val="edge"/>
              <c:yMode val="edge"/>
              <c:x val="2.4989587671803416E-2"/>
              <c:y val="0.192242344706911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806707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52527441482004E-2"/>
          <c:y val="1.5875174740875367E-2"/>
          <c:w val="0.4053421643972826"/>
          <c:h val="0.39447272853079279"/>
        </c:manualLayout>
      </c:layout>
      <c:scatterChart>
        <c:scatterStyle val="smoothMarker"/>
        <c:varyColors val="0"/>
        <c:ser>
          <c:idx val="0"/>
          <c:order val="0"/>
          <c:tx>
            <c:v>θc = 30° BH</c:v>
          </c:tx>
          <c:spPr>
            <a:ln w="12700" cap="rnd">
              <a:solidFill>
                <a:schemeClr val="accent1"/>
              </a:solidFill>
              <a:round/>
            </a:ln>
            <a:effectLst/>
          </c:spPr>
          <c:marker>
            <c:symbol val="x"/>
            <c:size val="4"/>
            <c:spPr>
              <a:noFill/>
              <a:ln w="9525">
                <a:solidFill>
                  <a:schemeClr val="accent1"/>
                </a:solidFill>
              </a:ln>
              <a:effectLst/>
            </c:spPr>
          </c:marker>
          <c:xVal>
            <c:numRef>
              <c:f>Sheet3!$A$4:$A$73</c:f>
              <c:numCache>
                <c:formatCode>General</c:formatCode>
                <c:ptCount val="70"/>
                <c:pt idx="0">
                  <c:v>0</c:v>
                </c:pt>
                <c:pt idx="1">
                  <c:v>9.4523103395985103E-4</c:v>
                </c:pt>
                <c:pt idx="2">
                  <c:v>1.94398775208484E-3</c:v>
                </c:pt>
                <c:pt idx="3">
                  <c:v>2.9439153268460199E-3</c:v>
                </c:pt>
                <c:pt idx="4">
                  <c:v>3.9415638621424698E-3</c:v>
                </c:pt>
                <c:pt idx="5">
                  <c:v>4.9374673005656601E-3</c:v>
                </c:pt>
                <c:pt idx="6">
                  <c:v>5.9352180083444301E-3</c:v>
                </c:pt>
                <c:pt idx="7">
                  <c:v>6.9302494581724603E-3</c:v>
                </c:pt>
                <c:pt idx="8">
                  <c:v>7.9218578797355093E-3</c:v>
                </c:pt>
                <c:pt idx="9">
                  <c:v>8.91215685873562E-3</c:v>
                </c:pt>
                <c:pt idx="10">
                  <c:v>9.8994881440502905E-3</c:v>
                </c:pt>
                <c:pt idx="11">
                  <c:v>1.08859525693561E-2</c:v>
                </c:pt>
                <c:pt idx="12">
                  <c:v>1.1872916407111699E-2</c:v>
                </c:pt>
                <c:pt idx="13">
                  <c:v>1.2867954944391399E-2</c:v>
                </c:pt>
                <c:pt idx="14">
                  <c:v>1.3843565878611699E-2</c:v>
                </c:pt>
                <c:pt idx="15">
                  <c:v>1.4822489257763E-2</c:v>
                </c:pt>
                <c:pt idx="16">
                  <c:v>1.57810689778798E-2</c:v>
                </c:pt>
                <c:pt idx="17">
                  <c:v>1.6746996025787501E-2</c:v>
                </c:pt>
                <c:pt idx="18">
                  <c:v>1.77079096496724E-2</c:v>
                </c:pt>
                <c:pt idx="19">
                  <c:v>1.86845121127951E-2</c:v>
                </c:pt>
                <c:pt idx="20">
                  <c:v>1.9638371598243599E-2</c:v>
                </c:pt>
                <c:pt idx="21">
                  <c:v>2.05903786853667E-2</c:v>
                </c:pt>
                <c:pt idx="22">
                  <c:v>2.1544180205241899E-2</c:v>
                </c:pt>
                <c:pt idx="23">
                  <c:v>2.2444893385617899E-2</c:v>
                </c:pt>
                <c:pt idx="24">
                  <c:v>2.3334993978926501E-2</c:v>
                </c:pt>
                <c:pt idx="25">
                  <c:v>2.41843231161557E-2</c:v>
                </c:pt>
                <c:pt idx="26">
                  <c:v>2.5128592340256901E-2</c:v>
                </c:pt>
                <c:pt idx="27">
                  <c:v>2.6068306218553199E-2</c:v>
                </c:pt>
                <c:pt idx="28">
                  <c:v>2.7026217074094E-2</c:v>
                </c:pt>
                <c:pt idx="29">
                  <c:v>2.79768896295697E-2</c:v>
                </c:pt>
                <c:pt idx="30">
                  <c:v>2.89037588108336E-2</c:v>
                </c:pt>
                <c:pt idx="31">
                  <c:v>2.9869302562221998E-2</c:v>
                </c:pt>
                <c:pt idx="32">
                  <c:v>3.0805702788223501E-2</c:v>
                </c:pt>
                <c:pt idx="33">
                  <c:v>3.1758566838185301E-2</c:v>
                </c:pt>
                <c:pt idx="34">
                  <c:v>3.2725478310646899E-2</c:v>
                </c:pt>
                <c:pt idx="35">
                  <c:v>3.3670700709874102E-2</c:v>
                </c:pt>
                <c:pt idx="36">
                  <c:v>3.4634840308328502E-2</c:v>
                </c:pt>
                <c:pt idx="37">
                  <c:v>3.5584359160510497E-2</c:v>
                </c:pt>
                <c:pt idx="38">
                  <c:v>3.6540254933608601E-2</c:v>
                </c:pt>
                <c:pt idx="39">
                  <c:v>3.7500557475023302E-2</c:v>
                </c:pt>
                <c:pt idx="40">
                  <c:v>3.8463925713147801E-2</c:v>
                </c:pt>
                <c:pt idx="41">
                  <c:v>3.94262481503002E-2</c:v>
                </c:pt>
                <c:pt idx="42">
                  <c:v>4.0388211164490102E-2</c:v>
                </c:pt>
                <c:pt idx="43">
                  <c:v>4.1349061839934503E-2</c:v>
                </c:pt>
                <c:pt idx="44">
                  <c:v>4.2312470635535102E-2</c:v>
                </c:pt>
                <c:pt idx="45">
                  <c:v>4.3279144696745202E-2</c:v>
                </c:pt>
                <c:pt idx="46">
                  <c:v>4.4223893840864302E-2</c:v>
                </c:pt>
                <c:pt idx="47">
                  <c:v>4.5158154158471103E-2</c:v>
                </c:pt>
                <c:pt idx="48">
                  <c:v>4.6074509037296998E-2</c:v>
                </c:pt>
                <c:pt idx="49">
                  <c:v>4.6990851582928102E-2</c:v>
                </c:pt>
                <c:pt idx="50">
                  <c:v>4.7914059266402603E-2</c:v>
                </c:pt>
                <c:pt idx="51">
                  <c:v>4.88271372577452E-2</c:v>
                </c:pt>
                <c:pt idx="52">
                  <c:v>4.9765657380010701E-2</c:v>
                </c:pt>
                <c:pt idx="53">
                  <c:v>5.0696676112987803E-2</c:v>
                </c:pt>
                <c:pt idx="54">
                  <c:v>5.1643288748964303E-2</c:v>
                </c:pt>
                <c:pt idx="55">
                  <c:v>5.25829070264704E-2</c:v>
                </c:pt>
                <c:pt idx="56">
                  <c:v>5.3500722991249798E-2</c:v>
                </c:pt>
                <c:pt idx="57">
                  <c:v>5.4432886985474299E-2</c:v>
                </c:pt>
                <c:pt idx="58">
                  <c:v>5.5394276604975499E-2</c:v>
                </c:pt>
                <c:pt idx="59">
                  <c:v>5.63373319828352E-2</c:v>
                </c:pt>
                <c:pt idx="60">
                  <c:v>5.7298600840674202E-2</c:v>
                </c:pt>
                <c:pt idx="61">
                  <c:v>5.82310878560078E-2</c:v>
                </c:pt>
                <c:pt idx="62">
                  <c:v>5.9173023076587297E-2</c:v>
                </c:pt>
                <c:pt idx="63">
                  <c:v>6.0111267367449601E-2</c:v>
                </c:pt>
                <c:pt idx="64">
                  <c:v>6.1063253601824803E-2</c:v>
                </c:pt>
                <c:pt idx="65">
                  <c:v>6.2011801387694597E-2</c:v>
                </c:pt>
                <c:pt idx="66">
                  <c:v>6.2967310032990498E-2</c:v>
                </c:pt>
                <c:pt idx="67">
                  <c:v>6.3920435409439896E-2</c:v>
                </c:pt>
                <c:pt idx="68">
                  <c:v>6.4868422402925993E-2</c:v>
                </c:pt>
                <c:pt idx="69">
                  <c:v>6.4868422402925993E-2</c:v>
                </c:pt>
              </c:numCache>
            </c:numRef>
          </c:xVal>
          <c:yVal>
            <c:numRef>
              <c:f>Sheet3!$C$4:$C$73</c:f>
              <c:numCache>
                <c:formatCode>General</c:formatCode>
                <c:ptCount val="70"/>
                <c:pt idx="0">
                  <c:v>1.5708951999999998E-2</c:v>
                </c:pt>
                <c:pt idx="1">
                  <c:v>1.7886362999999999E-2</c:v>
                </c:pt>
                <c:pt idx="2">
                  <c:v>2.0553216000000003E-2</c:v>
                </c:pt>
                <c:pt idx="3">
                  <c:v>2.3222817E-2</c:v>
                </c:pt>
                <c:pt idx="4">
                  <c:v>2.6376439999999998E-2</c:v>
                </c:pt>
                <c:pt idx="5">
                  <c:v>2.9738334999999998E-2</c:v>
                </c:pt>
                <c:pt idx="6">
                  <c:v>3.3304937999999999E-2</c:v>
                </c:pt>
                <c:pt idx="7">
                  <c:v>3.6970309999999999E-2</c:v>
                </c:pt>
                <c:pt idx="8">
                  <c:v>4.0837733000000001E-2</c:v>
                </c:pt>
                <c:pt idx="9">
                  <c:v>4.4744211999999998E-2</c:v>
                </c:pt>
                <c:pt idx="10">
                  <c:v>4.8887345999999998E-2</c:v>
                </c:pt>
                <c:pt idx="11">
                  <c:v>5.2949756000000001E-2</c:v>
                </c:pt>
                <c:pt idx="12">
                  <c:v>5.7078848000000001E-2</c:v>
                </c:pt>
                <c:pt idx="13">
                  <c:v>6.1314511999999995E-2</c:v>
                </c:pt>
                <c:pt idx="14">
                  <c:v>6.5675283000000001E-2</c:v>
                </c:pt>
                <c:pt idx="15">
                  <c:v>7.0101913999999987E-2</c:v>
                </c:pt>
                <c:pt idx="16">
                  <c:v>7.4586868000000001E-2</c:v>
                </c:pt>
                <c:pt idx="17">
                  <c:v>7.9278570000000007E-2</c:v>
                </c:pt>
                <c:pt idx="18">
                  <c:v>8.4015315999999993E-2</c:v>
                </c:pt>
                <c:pt idx="19">
                  <c:v>8.8895961999999995E-2</c:v>
                </c:pt>
                <c:pt idx="20">
                  <c:v>9.3907108000000003E-2</c:v>
                </c:pt>
                <c:pt idx="21">
                  <c:v>9.9131632000000011E-2</c:v>
                </c:pt>
                <c:pt idx="22">
                  <c:v>0.10458421</c:v>
                </c:pt>
                <c:pt idx="23">
                  <c:v>0.11000210000000001</c:v>
                </c:pt>
                <c:pt idx="24">
                  <c:v>0.11541431000000001</c:v>
                </c:pt>
                <c:pt idx="25">
                  <c:v>0.12088178999999999</c:v>
                </c:pt>
                <c:pt idx="26">
                  <c:v>0.12696681000000001</c:v>
                </c:pt>
                <c:pt idx="27">
                  <c:v>0.13329188</c:v>
                </c:pt>
                <c:pt idx="28">
                  <c:v>0.13991756</c:v>
                </c:pt>
                <c:pt idx="29">
                  <c:v>0.14670490999999999</c:v>
                </c:pt>
                <c:pt idx="30">
                  <c:v>0.15367027</c:v>
                </c:pt>
                <c:pt idx="31">
                  <c:v>0.16101286000000001</c:v>
                </c:pt>
                <c:pt idx="32">
                  <c:v>0.16825348000000001</c:v>
                </c:pt>
                <c:pt idx="33">
                  <c:v>0.17578106999999998</c:v>
                </c:pt>
                <c:pt idx="34">
                  <c:v>0.18368974000000002</c:v>
                </c:pt>
                <c:pt idx="35">
                  <c:v>0.19160599</c:v>
                </c:pt>
                <c:pt idx="36">
                  <c:v>0.19958204000000002</c:v>
                </c:pt>
                <c:pt idx="37">
                  <c:v>0.20806843999999999</c:v>
                </c:pt>
                <c:pt idx="38">
                  <c:v>0.21679124</c:v>
                </c:pt>
                <c:pt idx="39">
                  <c:v>0.22576378</c:v>
                </c:pt>
                <c:pt idx="40">
                  <c:v>0.23449646999999998</c:v>
                </c:pt>
                <c:pt idx="41">
                  <c:v>0.24363750000000001</c:v>
                </c:pt>
                <c:pt idx="42">
                  <c:v>0.25320028999999999</c:v>
                </c:pt>
                <c:pt idx="43">
                  <c:v>0.26273216999999999</c:v>
                </c:pt>
                <c:pt idx="44">
                  <c:v>0.27275266999999997</c:v>
                </c:pt>
                <c:pt idx="45">
                  <c:v>0.28284420999999998</c:v>
                </c:pt>
                <c:pt idx="46">
                  <c:v>0.29360142</c:v>
                </c:pt>
                <c:pt idx="47">
                  <c:v>0.30400767000000001</c:v>
                </c:pt>
                <c:pt idx="48">
                  <c:v>0.31418439000000004</c:v>
                </c:pt>
                <c:pt idx="49">
                  <c:v>0.32488009000000001</c:v>
                </c:pt>
                <c:pt idx="50">
                  <c:v>0.33613717999999998</c:v>
                </c:pt>
                <c:pt idx="51">
                  <c:v>0.34702925000000001</c:v>
                </c:pt>
                <c:pt idx="52">
                  <c:v>0.35824071999999996</c:v>
                </c:pt>
                <c:pt idx="53">
                  <c:v>0.36963134999999997</c:v>
                </c:pt>
                <c:pt idx="54">
                  <c:v>0.38134292000000003</c:v>
                </c:pt>
                <c:pt idx="55">
                  <c:v>0.39307130000000001</c:v>
                </c:pt>
                <c:pt idx="56">
                  <c:v>0.40480759999999999</c:v>
                </c:pt>
                <c:pt idx="57">
                  <c:v>0.41715088</c:v>
                </c:pt>
                <c:pt idx="58">
                  <c:v>0.43041876000000001</c:v>
                </c:pt>
                <c:pt idx="59">
                  <c:v>0.44265325</c:v>
                </c:pt>
                <c:pt idx="60">
                  <c:v>0.45590561000000002</c:v>
                </c:pt>
                <c:pt idx="61">
                  <c:v>0.46911873999999998</c:v>
                </c:pt>
                <c:pt idx="62">
                  <c:v>0.48307617000000003</c:v>
                </c:pt>
                <c:pt idx="63">
                  <c:v>0.49757990999999996</c:v>
                </c:pt>
                <c:pt idx="64">
                  <c:v>0.51269715000000005</c:v>
                </c:pt>
                <c:pt idx="65">
                  <c:v>0.52866142999999999</c:v>
                </c:pt>
                <c:pt idx="66">
                  <c:v>0.54542648000000005</c:v>
                </c:pt>
                <c:pt idx="67">
                  <c:v>0.56312883999999996</c:v>
                </c:pt>
                <c:pt idx="68">
                  <c:v>0.58189097999999995</c:v>
                </c:pt>
                <c:pt idx="69">
                  <c:v>0.58189097999999995</c:v>
                </c:pt>
              </c:numCache>
            </c:numRef>
          </c:yVal>
          <c:smooth val="1"/>
          <c:extLst>
            <c:ext xmlns:c16="http://schemas.microsoft.com/office/drawing/2014/chart" uri="{C3380CC4-5D6E-409C-BE32-E72D297353CC}">
              <c16:uniqueId val="{00000000-BA3D-4F20-A3A9-30A3FF245CC7}"/>
            </c:ext>
          </c:extLst>
        </c:ser>
        <c:ser>
          <c:idx val="1"/>
          <c:order val="1"/>
          <c:tx>
            <c:v>θc = 45° BH</c:v>
          </c:tx>
          <c:spPr>
            <a:ln w="12700" cap="rnd">
              <a:solidFill>
                <a:srgbClr val="FF0000"/>
              </a:solidFill>
              <a:round/>
            </a:ln>
            <a:effectLst/>
          </c:spPr>
          <c:marker>
            <c:symbol val="triangle"/>
            <c:size val="4"/>
            <c:spPr>
              <a:solidFill>
                <a:srgbClr val="FF0000"/>
              </a:solidFill>
              <a:ln w="9525">
                <a:solidFill>
                  <a:schemeClr val="accent2"/>
                </a:solidFill>
              </a:ln>
              <a:effectLst/>
            </c:spPr>
          </c:marker>
          <c:xVal>
            <c:numRef>
              <c:f>Sheet3!$F$4:$F$73</c:f>
              <c:numCache>
                <c:formatCode>General</c:formatCode>
                <c:ptCount val="70"/>
                <c:pt idx="0">
                  <c:v>0</c:v>
                </c:pt>
                <c:pt idx="1">
                  <c:v>9.4867894267705003E-4</c:v>
                </c:pt>
                <c:pt idx="2">
                  <c:v>1.94867894267697E-3</c:v>
                </c:pt>
                <c:pt idx="3">
                  <c:v>2.9453930803239798E-3</c:v>
                </c:pt>
                <c:pt idx="4">
                  <c:v>3.9410157182861302E-3</c:v>
                </c:pt>
                <c:pt idx="5">
                  <c:v>4.9378771667991503E-3</c:v>
                </c:pt>
                <c:pt idx="6">
                  <c:v>5.9332066486538996E-3</c:v>
                </c:pt>
                <c:pt idx="7">
                  <c:v>6.92853403375696E-3</c:v>
                </c:pt>
                <c:pt idx="8">
                  <c:v>7.9229567248290198E-3</c:v>
                </c:pt>
                <c:pt idx="9">
                  <c:v>8.9185114031671495E-3</c:v>
                </c:pt>
                <c:pt idx="10">
                  <c:v>9.9152650163252497E-3</c:v>
                </c:pt>
                <c:pt idx="11">
                  <c:v>1.09093983517594E-2</c:v>
                </c:pt>
                <c:pt idx="12">
                  <c:v>1.18991141559065E-2</c:v>
                </c:pt>
                <c:pt idx="13">
                  <c:v>1.28885580208344E-2</c:v>
                </c:pt>
                <c:pt idx="14">
                  <c:v>1.38772447906963E-2</c:v>
                </c:pt>
                <c:pt idx="15">
                  <c:v>1.48642355783478E-2</c:v>
                </c:pt>
                <c:pt idx="16">
                  <c:v>1.5853312334274401E-2</c:v>
                </c:pt>
                <c:pt idx="17">
                  <c:v>1.6843549004802501E-2</c:v>
                </c:pt>
                <c:pt idx="18">
                  <c:v>1.7827412429673801E-2</c:v>
                </c:pt>
                <c:pt idx="19">
                  <c:v>1.8814006149977199E-2</c:v>
                </c:pt>
                <c:pt idx="20">
                  <c:v>1.9788492949291601E-2</c:v>
                </c:pt>
                <c:pt idx="21">
                  <c:v>2.0763066680102599E-2</c:v>
                </c:pt>
                <c:pt idx="22">
                  <c:v>2.1747628411470599E-2</c:v>
                </c:pt>
                <c:pt idx="23">
                  <c:v>2.2724576108266399E-2</c:v>
                </c:pt>
                <c:pt idx="24">
                  <c:v>2.3700034577573598E-2</c:v>
                </c:pt>
                <c:pt idx="25">
                  <c:v>2.4670641620505598E-2</c:v>
                </c:pt>
                <c:pt idx="26">
                  <c:v>2.5644972262154501E-2</c:v>
                </c:pt>
                <c:pt idx="27">
                  <c:v>2.66140944144529E-2</c:v>
                </c:pt>
                <c:pt idx="28">
                  <c:v>2.7575422103511899E-2</c:v>
                </c:pt>
                <c:pt idx="29">
                  <c:v>2.8537667355484402E-2</c:v>
                </c:pt>
                <c:pt idx="30">
                  <c:v>2.9495188329207701E-2</c:v>
                </c:pt>
                <c:pt idx="31">
                  <c:v>3.0449755126082799E-2</c:v>
                </c:pt>
                <c:pt idx="32">
                  <c:v>3.14031363913439E-2</c:v>
                </c:pt>
                <c:pt idx="33">
                  <c:v>3.2348376578791901E-2</c:v>
                </c:pt>
                <c:pt idx="34">
                  <c:v>3.3299320762931899E-2</c:v>
                </c:pt>
                <c:pt idx="35">
                  <c:v>3.4233469290640799E-2</c:v>
                </c:pt>
                <c:pt idx="36">
                  <c:v>3.51697019188573E-2</c:v>
                </c:pt>
                <c:pt idx="37">
                  <c:v>3.6109241426407201E-2</c:v>
                </c:pt>
                <c:pt idx="38">
                  <c:v>3.7053065406054797E-2</c:v>
                </c:pt>
                <c:pt idx="39">
                  <c:v>3.7996067552587401E-2</c:v>
                </c:pt>
                <c:pt idx="40">
                  <c:v>3.8933654351175899E-2</c:v>
                </c:pt>
                <c:pt idx="41">
                  <c:v>3.9874550230268098E-2</c:v>
                </c:pt>
                <c:pt idx="42">
                  <c:v>4.0810584674727902E-2</c:v>
                </c:pt>
                <c:pt idx="43">
                  <c:v>4.1750593559454999E-2</c:v>
                </c:pt>
                <c:pt idx="44">
                  <c:v>4.2688015349490099E-2</c:v>
                </c:pt>
                <c:pt idx="45">
                  <c:v>4.3628245305710099E-2</c:v>
                </c:pt>
                <c:pt idx="46">
                  <c:v>4.4562348871766203E-2</c:v>
                </c:pt>
                <c:pt idx="47">
                  <c:v>4.5504418265783199E-2</c:v>
                </c:pt>
                <c:pt idx="48">
                  <c:v>4.6429816279947002E-2</c:v>
                </c:pt>
                <c:pt idx="49">
                  <c:v>4.73619862535095E-2</c:v>
                </c:pt>
                <c:pt idx="50">
                  <c:v>4.8288264092099797E-2</c:v>
                </c:pt>
                <c:pt idx="51">
                  <c:v>4.9208370580950303E-2</c:v>
                </c:pt>
                <c:pt idx="52">
                  <c:v>5.0142236412163303E-2</c:v>
                </c:pt>
                <c:pt idx="53">
                  <c:v>5.10643475222268E-2</c:v>
                </c:pt>
                <c:pt idx="54">
                  <c:v>5.1982326755740001E-2</c:v>
                </c:pt>
                <c:pt idx="55">
                  <c:v>5.2900767114034797E-2</c:v>
                </c:pt>
                <c:pt idx="56">
                  <c:v>5.3833348422191202E-2</c:v>
                </c:pt>
                <c:pt idx="57">
                  <c:v>5.4763304816175098E-2</c:v>
                </c:pt>
                <c:pt idx="58">
                  <c:v>5.5691745275296099E-2</c:v>
                </c:pt>
                <c:pt idx="59">
                  <c:v>5.6615008958387197E-2</c:v>
                </c:pt>
                <c:pt idx="60">
                  <c:v>5.7544373810910002E-2</c:v>
                </c:pt>
                <c:pt idx="61">
                  <c:v>5.8475970309934899E-2</c:v>
                </c:pt>
                <c:pt idx="62">
                  <c:v>5.9400225464362397E-2</c:v>
                </c:pt>
                <c:pt idx="63">
                  <c:v>6.0335842644026298E-2</c:v>
                </c:pt>
                <c:pt idx="64">
                  <c:v>6.1270635583095499E-2</c:v>
                </c:pt>
                <c:pt idx="65">
                  <c:v>6.2206540186154499E-2</c:v>
                </c:pt>
                <c:pt idx="66">
                  <c:v>6.3131891179010205E-2</c:v>
                </c:pt>
                <c:pt idx="67">
                  <c:v>6.4064811261431098E-2</c:v>
                </c:pt>
                <c:pt idx="68">
                  <c:v>6.5000000000000002E-2</c:v>
                </c:pt>
                <c:pt idx="69">
                  <c:v>6.5000000000000002E-2</c:v>
                </c:pt>
              </c:numCache>
            </c:numRef>
          </c:xVal>
          <c:yVal>
            <c:numRef>
              <c:f>Sheet3!$H$4:$H$73</c:f>
              <c:numCache>
                <c:formatCode>General</c:formatCode>
                <c:ptCount val="70"/>
                <c:pt idx="0">
                  <c:v>1.5708951999999998E-2</c:v>
                </c:pt>
                <c:pt idx="1">
                  <c:v>1.7615111999999999E-2</c:v>
                </c:pt>
                <c:pt idx="2">
                  <c:v>2.0460624E-2</c:v>
                </c:pt>
                <c:pt idx="3">
                  <c:v>2.3531627999999999E-2</c:v>
                </c:pt>
                <c:pt idx="4">
                  <c:v>2.7222902E-2</c:v>
                </c:pt>
                <c:pt idx="5">
                  <c:v>3.1095503E-2</c:v>
                </c:pt>
                <c:pt idx="6">
                  <c:v>3.4863437000000004E-2</c:v>
                </c:pt>
                <c:pt idx="7">
                  <c:v>3.8853616000000001E-2</c:v>
                </c:pt>
                <c:pt idx="8">
                  <c:v>4.3119457E-2</c:v>
                </c:pt>
                <c:pt idx="9">
                  <c:v>4.7559364E-2</c:v>
                </c:pt>
                <c:pt idx="10">
                  <c:v>5.2134162999999997E-2</c:v>
                </c:pt>
                <c:pt idx="11">
                  <c:v>5.6805862999999998E-2</c:v>
                </c:pt>
                <c:pt idx="12">
                  <c:v>6.1509140000000004E-2</c:v>
                </c:pt>
                <c:pt idx="13">
                  <c:v>6.6267348000000004E-2</c:v>
                </c:pt>
                <c:pt idx="14">
                  <c:v>7.103404599999999E-2</c:v>
                </c:pt>
                <c:pt idx="15">
                  <c:v>7.5848786000000001E-2</c:v>
                </c:pt>
                <c:pt idx="16">
                  <c:v>8.0712391999999994E-2</c:v>
                </c:pt>
                <c:pt idx="17">
                  <c:v>8.5569073999999995E-2</c:v>
                </c:pt>
                <c:pt idx="18">
                  <c:v>9.0405612999999996E-2</c:v>
                </c:pt>
                <c:pt idx="19">
                  <c:v>9.5320119999999994E-2</c:v>
                </c:pt>
                <c:pt idx="20">
                  <c:v>0.10018004</c:v>
                </c:pt>
                <c:pt idx="21">
                  <c:v>0.10508313</c:v>
                </c:pt>
                <c:pt idx="22">
                  <c:v>0.10974360999999999</c:v>
                </c:pt>
                <c:pt idx="23">
                  <c:v>0.11460655</c:v>
                </c:pt>
                <c:pt idx="24">
                  <c:v>0.11961638000000001</c:v>
                </c:pt>
                <c:pt idx="25">
                  <c:v>0.12482379000000002</c:v>
                </c:pt>
                <c:pt idx="26">
                  <c:v>0.13008056000000001</c:v>
                </c:pt>
                <c:pt idx="27">
                  <c:v>0.1356927</c:v>
                </c:pt>
                <c:pt idx="28">
                  <c:v>0.14141563000000001</c:v>
                </c:pt>
                <c:pt idx="29">
                  <c:v>0.14726790000000001</c:v>
                </c:pt>
                <c:pt idx="30">
                  <c:v>0.15328303000000001</c:v>
                </c:pt>
                <c:pt idx="31">
                  <c:v>0.15936496</c:v>
                </c:pt>
                <c:pt idx="32">
                  <c:v>0.16546843999999999</c:v>
                </c:pt>
                <c:pt idx="33">
                  <c:v>0.17178091000000001</c:v>
                </c:pt>
                <c:pt idx="34">
                  <c:v>0.17814578</c:v>
                </c:pt>
                <c:pt idx="35">
                  <c:v>0.18476163000000001</c:v>
                </c:pt>
                <c:pt idx="36">
                  <c:v>0.19153414999999999</c:v>
                </c:pt>
                <c:pt idx="37">
                  <c:v>0.19834874</c:v>
                </c:pt>
                <c:pt idx="38">
                  <c:v>0.20545213000000001</c:v>
                </c:pt>
                <c:pt idx="39">
                  <c:v>0.21255686000000001</c:v>
                </c:pt>
                <c:pt idx="40">
                  <c:v>0.21983311999999999</c:v>
                </c:pt>
                <c:pt idx="41">
                  <c:v>0.22733838000000001</c:v>
                </c:pt>
                <c:pt idx="42">
                  <c:v>0.23520115</c:v>
                </c:pt>
                <c:pt idx="43">
                  <c:v>0.24314301999999999</c:v>
                </c:pt>
                <c:pt idx="44">
                  <c:v>0.25117197999999996</c:v>
                </c:pt>
                <c:pt idx="45">
                  <c:v>0.25905412999999999</c:v>
                </c:pt>
                <c:pt idx="46">
                  <c:v>0.26737306</c:v>
                </c:pt>
                <c:pt idx="47">
                  <c:v>0.27547372000000003</c:v>
                </c:pt>
                <c:pt idx="48">
                  <c:v>0.28418110000000002</c:v>
                </c:pt>
                <c:pt idx="49">
                  <c:v>0.29282050999999998</c:v>
                </c:pt>
                <c:pt idx="50">
                  <c:v>0.30181407000000005</c:v>
                </c:pt>
                <c:pt idx="51">
                  <c:v>0.31120023000000002</c:v>
                </c:pt>
                <c:pt idx="52">
                  <c:v>0.32026329000000003</c:v>
                </c:pt>
                <c:pt idx="53">
                  <c:v>0.32976212999999999</c:v>
                </c:pt>
                <c:pt idx="54">
                  <c:v>0.33949701999999998</c:v>
                </c:pt>
                <c:pt idx="55">
                  <c:v>0.34946563999999997</c:v>
                </c:pt>
                <c:pt idx="56">
                  <c:v>0.35900424999999997</c:v>
                </c:pt>
                <c:pt idx="57">
                  <c:v>0.36877236000000002</c:v>
                </c:pt>
                <c:pt idx="58">
                  <c:v>0.37880079</c:v>
                </c:pt>
                <c:pt idx="59">
                  <c:v>0.38886507000000003</c:v>
                </c:pt>
                <c:pt idx="60">
                  <c:v>0.39885763000000002</c:v>
                </c:pt>
                <c:pt idx="61">
                  <c:v>0.40904509999999999</c:v>
                </c:pt>
                <c:pt idx="62">
                  <c:v>0.41927836000000002</c:v>
                </c:pt>
                <c:pt idx="63">
                  <c:v>0.42961016000000002</c:v>
                </c:pt>
                <c:pt idx="64">
                  <c:v>0.43981241000000004</c:v>
                </c:pt>
                <c:pt idx="65">
                  <c:v>0.45036587</c:v>
                </c:pt>
                <c:pt idx="66">
                  <c:v>0.46170321999999997</c:v>
                </c:pt>
                <c:pt idx="67">
                  <c:v>0.47258211999999999</c:v>
                </c:pt>
                <c:pt idx="68">
                  <c:v>0.48350872</c:v>
                </c:pt>
                <c:pt idx="69">
                  <c:v>0.48350872</c:v>
                </c:pt>
              </c:numCache>
            </c:numRef>
          </c:yVal>
          <c:smooth val="1"/>
          <c:extLst>
            <c:ext xmlns:c16="http://schemas.microsoft.com/office/drawing/2014/chart" uri="{C3380CC4-5D6E-409C-BE32-E72D297353CC}">
              <c16:uniqueId val="{00000001-BA3D-4F20-A3A9-30A3FF245CC7}"/>
            </c:ext>
          </c:extLst>
        </c:ser>
        <c:ser>
          <c:idx val="2"/>
          <c:order val="2"/>
          <c:tx>
            <c:v>θc = 60° BH</c:v>
          </c:tx>
          <c:spPr>
            <a:ln w="12700" cap="rnd">
              <a:solidFill>
                <a:schemeClr val="accent3"/>
              </a:solidFill>
              <a:round/>
            </a:ln>
            <a:effectLst/>
          </c:spPr>
          <c:marker>
            <c:symbol val="circle"/>
            <c:size val="3"/>
            <c:spPr>
              <a:solidFill>
                <a:schemeClr val="accent3"/>
              </a:solidFill>
              <a:ln w="9525">
                <a:solidFill>
                  <a:schemeClr val="accent3"/>
                </a:solidFill>
              </a:ln>
              <a:effectLst/>
            </c:spPr>
          </c:marker>
          <c:xVal>
            <c:numRef>
              <c:f>Sheet3!$K$4:$K$70</c:f>
              <c:numCache>
                <c:formatCode>General</c:formatCode>
                <c:ptCount val="67"/>
                <c:pt idx="0">
                  <c:v>0</c:v>
                </c:pt>
                <c:pt idx="1">
                  <c:v>9.4911913349990005E-4</c:v>
                </c:pt>
                <c:pt idx="2">
                  <c:v>1.9491191334998199E-3</c:v>
                </c:pt>
                <c:pt idx="3">
                  <c:v>2.9491191334999598E-3</c:v>
                </c:pt>
                <c:pt idx="4">
                  <c:v>3.9489985461450498E-3</c:v>
                </c:pt>
                <c:pt idx="5">
                  <c:v>4.9488755660634202E-3</c:v>
                </c:pt>
                <c:pt idx="6">
                  <c:v>5.9487601604155298E-3</c:v>
                </c:pt>
                <c:pt idx="7">
                  <c:v>6.9484939367468503E-3</c:v>
                </c:pt>
                <c:pt idx="8">
                  <c:v>7.9480996271403901E-3</c:v>
                </c:pt>
                <c:pt idx="9">
                  <c:v>8.9477022563120203E-3</c:v>
                </c:pt>
                <c:pt idx="10">
                  <c:v>9.9475870009413398E-3</c:v>
                </c:pt>
                <c:pt idx="11">
                  <c:v>1.0947495503819901E-2</c:v>
                </c:pt>
                <c:pt idx="12">
                  <c:v>1.1946330643996601E-2</c:v>
                </c:pt>
                <c:pt idx="13">
                  <c:v>1.29459005702413E-2</c:v>
                </c:pt>
                <c:pt idx="14">
                  <c:v>1.3944997682419399E-2</c:v>
                </c:pt>
                <c:pt idx="15">
                  <c:v>1.4944011801371599E-2</c:v>
                </c:pt>
                <c:pt idx="16">
                  <c:v>1.5943202961334599E-2</c:v>
                </c:pt>
                <c:pt idx="17">
                  <c:v>1.6941810974489002E-2</c:v>
                </c:pt>
                <c:pt idx="18">
                  <c:v>1.7940626805451498E-2</c:v>
                </c:pt>
                <c:pt idx="19">
                  <c:v>1.89388974024923E-2</c:v>
                </c:pt>
                <c:pt idx="20">
                  <c:v>1.99378458077226E-2</c:v>
                </c:pt>
                <c:pt idx="21">
                  <c:v>2.0936302093429001E-2</c:v>
                </c:pt>
                <c:pt idx="22">
                  <c:v>2.1934122238128299E-2</c:v>
                </c:pt>
                <c:pt idx="23">
                  <c:v>2.29320558296459E-2</c:v>
                </c:pt>
                <c:pt idx="24">
                  <c:v>2.39289578248837E-2</c:v>
                </c:pt>
                <c:pt idx="25">
                  <c:v>2.49270059976472E-2</c:v>
                </c:pt>
                <c:pt idx="26">
                  <c:v>2.59255236286734E-2</c:v>
                </c:pt>
                <c:pt idx="27">
                  <c:v>2.6922360614512201E-2</c:v>
                </c:pt>
                <c:pt idx="28">
                  <c:v>2.7920151602244099E-2</c:v>
                </c:pt>
                <c:pt idx="29">
                  <c:v>2.8917967741300499E-2</c:v>
                </c:pt>
                <c:pt idx="30">
                  <c:v>2.9915153749551001E-2</c:v>
                </c:pt>
                <c:pt idx="31">
                  <c:v>3.0911612328867601E-2</c:v>
                </c:pt>
                <c:pt idx="32">
                  <c:v>3.1906263305869702E-2</c:v>
                </c:pt>
                <c:pt idx="33">
                  <c:v>3.2901394169197601E-2</c:v>
                </c:pt>
                <c:pt idx="34">
                  <c:v>3.38911823163425E-2</c:v>
                </c:pt>
                <c:pt idx="35">
                  <c:v>3.4881123733488499E-2</c:v>
                </c:pt>
                <c:pt idx="36">
                  <c:v>3.58705774550526E-2</c:v>
                </c:pt>
                <c:pt idx="37">
                  <c:v>3.6860211950142899E-2</c:v>
                </c:pt>
                <c:pt idx="38">
                  <c:v>3.7849809929066398E-2</c:v>
                </c:pt>
                <c:pt idx="39">
                  <c:v>3.8839261604768603E-2</c:v>
                </c:pt>
                <c:pt idx="40">
                  <c:v>3.98289951677709E-2</c:v>
                </c:pt>
                <c:pt idx="41">
                  <c:v>4.0818854564706498E-2</c:v>
                </c:pt>
                <c:pt idx="42">
                  <c:v>4.18092369423749E-2</c:v>
                </c:pt>
                <c:pt idx="43">
                  <c:v>4.2803094641935602E-2</c:v>
                </c:pt>
                <c:pt idx="44">
                  <c:v>4.3794581706497901E-2</c:v>
                </c:pt>
                <c:pt idx="45">
                  <c:v>4.4786235204277602E-2</c:v>
                </c:pt>
                <c:pt idx="46">
                  <c:v>4.5777160299982703E-2</c:v>
                </c:pt>
                <c:pt idx="47">
                  <c:v>4.6766259021056897E-2</c:v>
                </c:pt>
                <c:pt idx="48">
                  <c:v>4.7759139542800998E-2</c:v>
                </c:pt>
                <c:pt idx="49">
                  <c:v>4.8749363364041599E-2</c:v>
                </c:pt>
                <c:pt idx="50">
                  <c:v>4.9740637364999701E-2</c:v>
                </c:pt>
                <c:pt idx="51">
                  <c:v>5.07294023673453E-2</c:v>
                </c:pt>
                <c:pt idx="52">
                  <c:v>5.1715010994268402E-2</c:v>
                </c:pt>
                <c:pt idx="53">
                  <c:v>5.2703380169599003E-2</c:v>
                </c:pt>
                <c:pt idx="54">
                  <c:v>5.3694384321493503E-2</c:v>
                </c:pt>
                <c:pt idx="55">
                  <c:v>5.4679093031493001E-2</c:v>
                </c:pt>
                <c:pt idx="56">
                  <c:v>5.56692969570372E-2</c:v>
                </c:pt>
                <c:pt idx="57">
                  <c:v>5.6654015875103297E-2</c:v>
                </c:pt>
                <c:pt idx="58">
                  <c:v>5.7636877155336198E-2</c:v>
                </c:pt>
                <c:pt idx="59">
                  <c:v>5.8612447259055497E-2</c:v>
                </c:pt>
                <c:pt idx="60">
                  <c:v>5.9601819835522998E-2</c:v>
                </c:pt>
                <c:pt idx="61">
                  <c:v>6.0586353318973898E-2</c:v>
                </c:pt>
                <c:pt idx="62">
                  <c:v>6.1569200372942397E-2</c:v>
                </c:pt>
                <c:pt idx="63">
                  <c:v>6.2558044613767197E-2</c:v>
                </c:pt>
                <c:pt idx="64">
                  <c:v>6.3549291487976098E-2</c:v>
                </c:pt>
                <c:pt idx="65">
                  <c:v>6.4537535396866894E-2</c:v>
                </c:pt>
                <c:pt idx="66">
                  <c:v>6.5000000000000002E-2</c:v>
                </c:pt>
              </c:numCache>
            </c:numRef>
          </c:xVal>
          <c:yVal>
            <c:numRef>
              <c:f>Sheet3!$M$4:$M$70</c:f>
              <c:numCache>
                <c:formatCode>General</c:formatCode>
                <c:ptCount val="67"/>
                <c:pt idx="0">
                  <c:v>1.5708951999999998E-2</c:v>
                </c:pt>
                <c:pt idx="1">
                  <c:v>1.7428553999999999E-2</c:v>
                </c:pt>
                <c:pt idx="2">
                  <c:v>2.0360607999999999E-2</c:v>
                </c:pt>
                <c:pt idx="3">
                  <c:v>2.3657216000000002E-2</c:v>
                </c:pt>
                <c:pt idx="4">
                  <c:v>2.7204579999999999E-2</c:v>
                </c:pt>
                <c:pt idx="5">
                  <c:v>3.0930442999999998E-2</c:v>
                </c:pt>
                <c:pt idx="6">
                  <c:v>3.4748312999999996E-2</c:v>
                </c:pt>
                <c:pt idx="7">
                  <c:v>3.8762565999999998E-2</c:v>
                </c:pt>
                <c:pt idx="8">
                  <c:v>4.294311E-2</c:v>
                </c:pt>
                <c:pt idx="9">
                  <c:v>4.7137898999999997E-2</c:v>
                </c:pt>
                <c:pt idx="10">
                  <c:v>5.1321578E-2</c:v>
                </c:pt>
                <c:pt idx="11">
                  <c:v>5.5639027000000001E-2</c:v>
                </c:pt>
                <c:pt idx="12">
                  <c:v>6.0319488999999997E-2</c:v>
                </c:pt>
                <c:pt idx="13">
                  <c:v>6.5065532999999995E-2</c:v>
                </c:pt>
                <c:pt idx="14">
                  <c:v>7.0254334000000002E-2</c:v>
                </c:pt>
                <c:pt idx="15">
                  <c:v>7.5589650000000008E-2</c:v>
                </c:pt>
                <c:pt idx="16">
                  <c:v>8.0804538999999995E-2</c:v>
                </c:pt>
                <c:pt idx="17">
                  <c:v>8.6054581000000005E-2</c:v>
                </c:pt>
                <c:pt idx="18">
                  <c:v>9.1737474999999999E-2</c:v>
                </c:pt>
                <c:pt idx="19">
                  <c:v>9.7193355999999995E-2</c:v>
                </c:pt>
                <c:pt idx="20">
                  <c:v>0.10286805</c:v>
                </c:pt>
                <c:pt idx="21">
                  <c:v>0.10860714</c:v>
                </c:pt>
                <c:pt idx="22">
                  <c:v>0.11444851</c:v>
                </c:pt>
                <c:pt idx="23">
                  <c:v>0.12024819999999999</c:v>
                </c:pt>
                <c:pt idx="24">
                  <c:v>0.12610795000000002</c:v>
                </c:pt>
                <c:pt idx="25">
                  <c:v>0.13197958999999998</c:v>
                </c:pt>
                <c:pt idx="26">
                  <c:v>0.13795576000000001</c:v>
                </c:pt>
                <c:pt idx="27">
                  <c:v>0.14399260999999999</c:v>
                </c:pt>
                <c:pt idx="28">
                  <c:v>0.14996354000000001</c:v>
                </c:pt>
                <c:pt idx="29">
                  <c:v>0.15621061</c:v>
                </c:pt>
                <c:pt idx="30">
                  <c:v>0.16245564000000001</c:v>
                </c:pt>
                <c:pt idx="31">
                  <c:v>0.16871265999999999</c:v>
                </c:pt>
                <c:pt idx="32">
                  <c:v>0.17496217999999999</c:v>
                </c:pt>
                <c:pt idx="33">
                  <c:v>0.18118174000000001</c:v>
                </c:pt>
                <c:pt idx="34">
                  <c:v>0.18746355000000001</c:v>
                </c:pt>
                <c:pt idx="35">
                  <c:v>0.19384599999999999</c:v>
                </c:pt>
                <c:pt idx="36">
                  <c:v>0.20048691999999999</c:v>
                </c:pt>
                <c:pt idx="37">
                  <c:v>0.20706231999999999</c:v>
                </c:pt>
                <c:pt idx="38">
                  <c:v>0.21399877</c:v>
                </c:pt>
                <c:pt idx="39">
                  <c:v>0.22095551999999999</c:v>
                </c:pt>
                <c:pt idx="40">
                  <c:v>0.22801463</c:v>
                </c:pt>
                <c:pt idx="41">
                  <c:v>0.23514768999999999</c:v>
                </c:pt>
                <c:pt idx="42">
                  <c:v>0.24248967000000002</c:v>
                </c:pt>
                <c:pt idx="43">
                  <c:v>0.24988387000000001</c:v>
                </c:pt>
                <c:pt idx="44">
                  <c:v>0.25754503000000001</c:v>
                </c:pt>
                <c:pt idx="45">
                  <c:v>0.26513104999999998</c:v>
                </c:pt>
                <c:pt idx="46">
                  <c:v>0.2732154</c:v>
                </c:pt>
                <c:pt idx="47">
                  <c:v>0.28160827999999999</c:v>
                </c:pt>
                <c:pt idx="48">
                  <c:v>0.28980206000000003</c:v>
                </c:pt>
                <c:pt idx="49">
                  <c:v>0.29800880999999996</c:v>
                </c:pt>
                <c:pt idx="50">
                  <c:v>0.30663510999999999</c:v>
                </c:pt>
                <c:pt idx="51">
                  <c:v>0.31553153</c:v>
                </c:pt>
                <c:pt idx="52">
                  <c:v>0.32492653999999999</c:v>
                </c:pt>
                <c:pt idx="53">
                  <c:v>0.33391175000000001</c:v>
                </c:pt>
                <c:pt idx="54">
                  <c:v>0.34291082000000001</c:v>
                </c:pt>
                <c:pt idx="55">
                  <c:v>0.35248886000000001</c:v>
                </c:pt>
                <c:pt idx="56">
                  <c:v>0.36199647000000001</c:v>
                </c:pt>
                <c:pt idx="57">
                  <c:v>0.37191823999999996</c:v>
                </c:pt>
                <c:pt idx="58">
                  <c:v>0.38218245000000001</c:v>
                </c:pt>
                <c:pt idx="59">
                  <c:v>0.39296374000000001</c:v>
                </c:pt>
                <c:pt idx="60">
                  <c:v>0.40286756000000001</c:v>
                </c:pt>
                <c:pt idx="61">
                  <c:v>0.41338902</c:v>
                </c:pt>
                <c:pt idx="62">
                  <c:v>0.42432323999999999</c:v>
                </c:pt>
                <c:pt idx="63">
                  <c:v>0.43456201</c:v>
                </c:pt>
                <c:pt idx="64">
                  <c:v>0.44518513999999998</c:v>
                </c:pt>
                <c:pt idx="65">
                  <c:v>0.45608261</c:v>
                </c:pt>
                <c:pt idx="66">
                  <c:v>0.46101555</c:v>
                </c:pt>
              </c:numCache>
            </c:numRef>
          </c:yVal>
          <c:smooth val="1"/>
          <c:extLst>
            <c:ext xmlns:c16="http://schemas.microsoft.com/office/drawing/2014/chart" uri="{C3380CC4-5D6E-409C-BE32-E72D297353CC}">
              <c16:uniqueId val="{00000002-BA3D-4F20-A3A9-30A3FF245CC7}"/>
            </c:ext>
          </c:extLst>
        </c:ser>
        <c:ser>
          <c:idx val="3"/>
          <c:order val="3"/>
          <c:tx>
            <c:v>θc = 45°-1° BH</c:v>
          </c:tx>
          <c:spPr>
            <a:ln w="12700" cap="rnd">
              <a:solidFill>
                <a:schemeClr val="accent4"/>
              </a:solidFill>
              <a:round/>
            </a:ln>
            <a:effectLst/>
          </c:spPr>
          <c:marker>
            <c:symbol val="plus"/>
            <c:size val="4"/>
            <c:spPr>
              <a:noFill/>
              <a:ln w="9525">
                <a:solidFill>
                  <a:schemeClr val="accent4"/>
                </a:solidFill>
              </a:ln>
              <a:effectLst/>
            </c:spPr>
          </c:marker>
          <c:xVal>
            <c:numRef>
              <c:f>Sheet3!$P$4:$P$72</c:f>
              <c:numCache>
                <c:formatCode>General</c:formatCode>
                <c:ptCount val="69"/>
                <c:pt idx="0">
                  <c:v>0</c:v>
                </c:pt>
                <c:pt idx="1">
                  <c:v>9.4867894267705003E-4</c:v>
                </c:pt>
                <c:pt idx="2">
                  <c:v>1.94867894267697E-3</c:v>
                </c:pt>
                <c:pt idx="3">
                  <c:v>2.9453930803239798E-3</c:v>
                </c:pt>
                <c:pt idx="4">
                  <c:v>3.9410157182861302E-3</c:v>
                </c:pt>
                <c:pt idx="5">
                  <c:v>4.9378771667991503E-3</c:v>
                </c:pt>
                <c:pt idx="6">
                  <c:v>5.9332066486538996E-3</c:v>
                </c:pt>
                <c:pt idx="7">
                  <c:v>6.92853403375696E-3</c:v>
                </c:pt>
                <c:pt idx="8">
                  <c:v>7.9229567248290198E-3</c:v>
                </c:pt>
                <c:pt idx="9">
                  <c:v>8.9185114031671495E-3</c:v>
                </c:pt>
                <c:pt idx="10">
                  <c:v>9.9152650163252497E-3</c:v>
                </c:pt>
                <c:pt idx="11">
                  <c:v>1.09093983517594E-2</c:v>
                </c:pt>
                <c:pt idx="12">
                  <c:v>1.18991141559065E-2</c:v>
                </c:pt>
                <c:pt idx="13">
                  <c:v>1.28885580208344E-2</c:v>
                </c:pt>
                <c:pt idx="14">
                  <c:v>1.38772447906963E-2</c:v>
                </c:pt>
                <c:pt idx="15">
                  <c:v>1.48642355783478E-2</c:v>
                </c:pt>
                <c:pt idx="16">
                  <c:v>1.5853312334274401E-2</c:v>
                </c:pt>
                <c:pt idx="17">
                  <c:v>1.6843549004802501E-2</c:v>
                </c:pt>
                <c:pt idx="18">
                  <c:v>1.7827412429673801E-2</c:v>
                </c:pt>
                <c:pt idx="19">
                  <c:v>1.8814006149977199E-2</c:v>
                </c:pt>
                <c:pt idx="20">
                  <c:v>1.9788492949291601E-2</c:v>
                </c:pt>
                <c:pt idx="21">
                  <c:v>2.0763066680102599E-2</c:v>
                </c:pt>
                <c:pt idx="22">
                  <c:v>2.1747628411470599E-2</c:v>
                </c:pt>
                <c:pt idx="23">
                  <c:v>2.2724576108266399E-2</c:v>
                </c:pt>
                <c:pt idx="24">
                  <c:v>2.3700034577573598E-2</c:v>
                </c:pt>
                <c:pt idx="25">
                  <c:v>2.4670641620505598E-2</c:v>
                </c:pt>
                <c:pt idx="26">
                  <c:v>2.5644972262154501E-2</c:v>
                </c:pt>
                <c:pt idx="27">
                  <c:v>2.66140944144529E-2</c:v>
                </c:pt>
                <c:pt idx="28">
                  <c:v>2.7575422103511899E-2</c:v>
                </c:pt>
                <c:pt idx="29">
                  <c:v>2.8537667355484402E-2</c:v>
                </c:pt>
                <c:pt idx="30">
                  <c:v>2.9495188329207701E-2</c:v>
                </c:pt>
                <c:pt idx="31">
                  <c:v>3.01992242128045E-2</c:v>
                </c:pt>
                <c:pt idx="32">
                  <c:v>3.1112768798462101E-2</c:v>
                </c:pt>
                <c:pt idx="33">
                  <c:v>3.20073407181641E-2</c:v>
                </c:pt>
                <c:pt idx="34">
                  <c:v>3.2949851532862798E-2</c:v>
                </c:pt>
                <c:pt idx="35">
                  <c:v>3.3873575429648202E-2</c:v>
                </c:pt>
                <c:pt idx="36">
                  <c:v>3.4811091040858201E-2</c:v>
                </c:pt>
                <c:pt idx="37">
                  <c:v>3.5744036077110103E-2</c:v>
                </c:pt>
                <c:pt idx="38">
                  <c:v>3.6680300380804998E-2</c:v>
                </c:pt>
                <c:pt idx="39">
                  <c:v>3.7613152355806201E-2</c:v>
                </c:pt>
                <c:pt idx="40">
                  <c:v>3.8502146886288502E-2</c:v>
                </c:pt>
                <c:pt idx="41">
                  <c:v>3.9454987077664802E-2</c:v>
                </c:pt>
                <c:pt idx="42">
                  <c:v>4.0420441010806003E-2</c:v>
                </c:pt>
                <c:pt idx="43">
                  <c:v>4.1377757464485597E-2</c:v>
                </c:pt>
                <c:pt idx="44">
                  <c:v>4.2337476352780602E-2</c:v>
                </c:pt>
                <c:pt idx="45">
                  <c:v>4.3295034523690601E-2</c:v>
                </c:pt>
                <c:pt idx="46">
                  <c:v>4.4246966910989997E-2</c:v>
                </c:pt>
                <c:pt idx="47">
                  <c:v>4.5202921006663899E-2</c:v>
                </c:pt>
                <c:pt idx="48">
                  <c:v>4.61554319242031E-2</c:v>
                </c:pt>
                <c:pt idx="49">
                  <c:v>4.7099643652838301E-2</c:v>
                </c:pt>
                <c:pt idx="50">
                  <c:v>4.8049098753712702E-2</c:v>
                </c:pt>
                <c:pt idx="51">
                  <c:v>4.8992218591310699E-2</c:v>
                </c:pt>
                <c:pt idx="52">
                  <c:v>4.9933083384394901E-2</c:v>
                </c:pt>
                <c:pt idx="53">
                  <c:v>5.0869543926729703E-2</c:v>
                </c:pt>
                <c:pt idx="54">
                  <c:v>5.1805240407536098E-2</c:v>
                </c:pt>
                <c:pt idx="55">
                  <c:v>5.2736623299660897E-2</c:v>
                </c:pt>
                <c:pt idx="56">
                  <c:v>5.3663523364538598E-2</c:v>
                </c:pt>
                <c:pt idx="57">
                  <c:v>5.4574979779028497E-2</c:v>
                </c:pt>
                <c:pt idx="58">
                  <c:v>5.5483990570808099E-2</c:v>
                </c:pt>
                <c:pt idx="59">
                  <c:v>5.6390350117874598E-2</c:v>
                </c:pt>
                <c:pt idx="60">
                  <c:v>5.7298980432084298E-2</c:v>
                </c:pt>
                <c:pt idx="61">
                  <c:v>5.8202843370570898E-2</c:v>
                </c:pt>
                <c:pt idx="62">
                  <c:v>5.9100942110114102E-2</c:v>
                </c:pt>
                <c:pt idx="63">
                  <c:v>5.9998637575563403E-2</c:v>
                </c:pt>
                <c:pt idx="64">
                  <c:v>6.0882753303280801E-2</c:v>
                </c:pt>
                <c:pt idx="65">
                  <c:v>6.1771848909128402E-2</c:v>
                </c:pt>
                <c:pt idx="66">
                  <c:v>6.2817611931656997E-2</c:v>
                </c:pt>
                <c:pt idx="67">
                  <c:v>6.3799054374041E-2</c:v>
                </c:pt>
                <c:pt idx="68">
                  <c:v>6.5000000000000002E-2</c:v>
                </c:pt>
              </c:numCache>
            </c:numRef>
          </c:xVal>
          <c:yVal>
            <c:numRef>
              <c:f>Sheet3!$R$4:$R$72</c:f>
              <c:numCache>
                <c:formatCode>General</c:formatCode>
                <c:ptCount val="69"/>
                <c:pt idx="0">
                  <c:v>1.5708951999999998E-2</c:v>
                </c:pt>
                <c:pt idx="1">
                  <c:v>1.7615111999999999E-2</c:v>
                </c:pt>
                <c:pt idx="2">
                  <c:v>2.0460624E-2</c:v>
                </c:pt>
                <c:pt idx="3">
                  <c:v>2.3531627999999999E-2</c:v>
                </c:pt>
                <c:pt idx="4">
                  <c:v>2.7222902E-2</c:v>
                </c:pt>
                <c:pt idx="5">
                  <c:v>3.1095503E-2</c:v>
                </c:pt>
                <c:pt idx="6">
                  <c:v>3.4863437000000004E-2</c:v>
                </c:pt>
                <c:pt idx="7">
                  <c:v>3.8853616000000001E-2</c:v>
                </c:pt>
                <c:pt idx="8">
                  <c:v>4.3119457E-2</c:v>
                </c:pt>
                <c:pt idx="9">
                  <c:v>4.7559364E-2</c:v>
                </c:pt>
                <c:pt idx="10">
                  <c:v>5.2134162999999997E-2</c:v>
                </c:pt>
                <c:pt idx="11">
                  <c:v>5.6805862999999998E-2</c:v>
                </c:pt>
                <c:pt idx="12">
                  <c:v>6.1509140000000004E-2</c:v>
                </c:pt>
                <c:pt idx="13">
                  <c:v>6.6267348000000004E-2</c:v>
                </c:pt>
                <c:pt idx="14">
                  <c:v>7.103404599999999E-2</c:v>
                </c:pt>
                <c:pt idx="15">
                  <c:v>7.5848786000000001E-2</c:v>
                </c:pt>
                <c:pt idx="16">
                  <c:v>8.0712391999999994E-2</c:v>
                </c:pt>
                <c:pt idx="17">
                  <c:v>8.5569073999999995E-2</c:v>
                </c:pt>
                <c:pt idx="18">
                  <c:v>9.0405612999999996E-2</c:v>
                </c:pt>
                <c:pt idx="19">
                  <c:v>9.5320119999999994E-2</c:v>
                </c:pt>
                <c:pt idx="20">
                  <c:v>0.10018004</c:v>
                </c:pt>
                <c:pt idx="21">
                  <c:v>0.10508313</c:v>
                </c:pt>
                <c:pt idx="22">
                  <c:v>0.10974360999999999</c:v>
                </c:pt>
                <c:pt idx="23">
                  <c:v>0.11460655</c:v>
                </c:pt>
                <c:pt idx="24">
                  <c:v>0.11961638000000001</c:v>
                </c:pt>
                <c:pt idx="25">
                  <c:v>0.12482379000000002</c:v>
                </c:pt>
                <c:pt idx="26">
                  <c:v>0.12994817</c:v>
                </c:pt>
                <c:pt idx="27">
                  <c:v>0.13521508999999998</c:v>
                </c:pt>
                <c:pt idx="28">
                  <c:v>0.14068067000000001</c:v>
                </c:pt>
                <c:pt idx="29">
                  <c:v>0.14600132999999998</c:v>
                </c:pt>
                <c:pt idx="30">
                  <c:v>0.15161061000000001</c:v>
                </c:pt>
                <c:pt idx="31">
                  <c:v>0.15748860000000001</c:v>
                </c:pt>
                <c:pt idx="32">
                  <c:v>0.16379418000000001</c:v>
                </c:pt>
                <c:pt idx="33">
                  <c:v>0.17030849000000001</c:v>
                </c:pt>
                <c:pt idx="34">
                  <c:v>0.17768924</c:v>
                </c:pt>
                <c:pt idx="35">
                  <c:v>0.18540803</c:v>
                </c:pt>
                <c:pt idx="36">
                  <c:v>0.19351903000000001</c:v>
                </c:pt>
                <c:pt idx="37">
                  <c:v>0.20216014999999998</c:v>
                </c:pt>
                <c:pt idx="38">
                  <c:v>0.21128752000000001</c:v>
                </c:pt>
                <c:pt idx="39">
                  <c:v>0.22086228999999999</c:v>
                </c:pt>
                <c:pt idx="40">
                  <c:v>0.23075711000000002</c:v>
                </c:pt>
                <c:pt idx="41">
                  <c:v>0.24256846999999998</c:v>
                </c:pt>
                <c:pt idx="42">
                  <c:v>0.25567065</c:v>
                </c:pt>
                <c:pt idx="43">
                  <c:v>0.26966769000000002</c:v>
                </c:pt>
                <c:pt idx="44">
                  <c:v>0.28470333999999997</c:v>
                </c:pt>
                <c:pt idx="45">
                  <c:v>0.30014908999999995</c:v>
                </c:pt>
                <c:pt idx="46">
                  <c:v>0.31599331000000003</c:v>
                </c:pt>
                <c:pt idx="47">
                  <c:v>0.33242537</c:v>
                </c:pt>
                <c:pt idx="48">
                  <c:v>0.34961334999999999</c:v>
                </c:pt>
                <c:pt idx="49">
                  <c:v>0.36747216999999999</c:v>
                </c:pt>
                <c:pt idx="50">
                  <c:v>0.38632297999999998</c:v>
                </c:pt>
                <c:pt idx="51">
                  <c:v>0.40596732999999996</c:v>
                </c:pt>
                <c:pt idx="52">
                  <c:v>0.42648294000000003</c:v>
                </c:pt>
                <c:pt idx="53">
                  <c:v>0.44779546000000003</c:v>
                </c:pt>
                <c:pt idx="54">
                  <c:v>0.47004927000000002</c:v>
                </c:pt>
                <c:pt idx="55">
                  <c:v>0.49320863999999998</c:v>
                </c:pt>
                <c:pt idx="56">
                  <c:v>0.51719632999999998</c:v>
                </c:pt>
                <c:pt idx="57">
                  <c:v>0.54180538</c:v>
                </c:pt>
                <c:pt idx="58">
                  <c:v>0.56791437999999994</c:v>
                </c:pt>
                <c:pt idx="59">
                  <c:v>0.59463191000000004</c:v>
                </c:pt>
                <c:pt idx="60">
                  <c:v>0.62241736000000003</c:v>
                </c:pt>
                <c:pt idx="61">
                  <c:v>0.65140419999999999</c:v>
                </c:pt>
                <c:pt idx="62">
                  <c:v>0.68102678999999999</c:v>
                </c:pt>
                <c:pt idx="63">
                  <c:v>0.71220849999999991</c:v>
                </c:pt>
                <c:pt idx="64">
                  <c:v>0.74450101000000002</c:v>
                </c:pt>
                <c:pt idx="65">
                  <c:v>0.77871679999999999</c:v>
                </c:pt>
                <c:pt idx="66">
                  <c:v>0.81425618</c:v>
                </c:pt>
                <c:pt idx="67">
                  <c:v>0.85253705999999996</c:v>
                </c:pt>
                <c:pt idx="68">
                  <c:v>0.92072931999999996</c:v>
                </c:pt>
              </c:numCache>
            </c:numRef>
          </c:yVal>
          <c:smooth val="1"/>
          <c:extLst>
            <c:ext xmlns:c16="http://schemas.microsoft.com/office/drawing/2014/chart" uri="{C3380CC4-5D6E-409C-BE32-E72D297353CC}">
              <c16:uniqueId val="{00000003-BA3D-4F20-A3A9-30A3FF245CC7}"/>
            </c:ext>
          </c:extLst>
        </c:ser>
        <c:ser>
          <c:idx val="4"/>
          <c:order val="4"/>
          <c:tx>
            <c:v>θc = 30° TH</c:v>
          </c:tx>
          <c:spPr>
            <a:ln w="12700" cap="rnd">
              <a:solidFill>
                <a:schemeClr val="accent1"/>
              </a:solidFill>
              <a:prstDash val="sysDot"/>
              <a:round/>
            </a:ln>
            <a:effectLst/>
          </c:spPr>
          <c:marker>
            <c:symbol val="x"/>
            <c:size val="4"/>
            <c:spPr>
              <a:noFill/>
              <a:ln w="9525">
                <a:solidFill>
                  <a:schemeClr val="accent5"/>
                </a:solidFill>
              </a:ln>
              <a:effectLst/>
            </c:spPr>
          </c:marker>
          <c:xVal>
            <c:numRef>
              <c:f>Sheet3!$U$4:$U$74</c:f>
              <c:numCache>
                <c:formatCode>General</c:formatCode>
                <c:ptCount val="71"/>
                <c:pt idx="0">
                  <c:v>0</c:v>
                </c:pt>
                <c:pt idx="1">
                  <c:v>9.4415158177844297E-4</c:v>
                </c:pt>
                <c:pt idx="2">
                  <c:v>1.9387132619662099E-3</c:v>
                </c:pt>
                <c:pt idx="3">
                  <c:v>2.93836526970248E-3</c:v>
                </c:pt>
                <c:pt idx="4">
                  <c:v>3.9363030684599204E-3</c:v>
                </c:pt>
                <c:pt idx="5">
                  <c:v>4.9344595228560098E-3</c:v>
                </c:pt>
                <c:pt idx="6">
                  <c:v>5.9310105846148197E-3</c:v>
                </c:pt>
                <c:pt idx="7">
                  <c:v>6.9277184613919804E-3</c:v>
                </c:pt>
                <c:pt idx="8">
                  <c:v>7.91908215250532E-3</c:v>
                </c:pt>
                <c:pt idx="9">
                  <c:v>8.9104224852044108E-3</c:v>
                </c:pt>
                <c:pt idx="10">
                  <c:v>9.8987304252366997E-3</c:v>
                </c:pt>
                <c:pt idx="11">
                  <c:v>1.08815749682479E-2</c:v>
                </c:pt>
                <c:pt idx="12">
                  <c:v>1.1858231411720301E-2</c:v>
                </c:pt>
                <c:pt idx="13">
                  <c:v>1.2836598455078599E-2</c:v>
                </c:pt>
                <c:pt idx="14">
                  <c:v>1.3815170275347099E-2</c:v>
                </c:pt>
                <c:pt idx="15">
                  <c:v>1.4804316324894901E-2</c:v>
                </c:pt>
                <c:pt idx="16">
                  <c:v>1.5775007601703101E-2</c:v>
                </c:pt>
                <c:pt idx="17">
                  <c:v>1.6730499321141401E-2</c:v>
                </c:pt>
                <c:pt idx="18">
                  <c:v>1.7699009559261E-2</c:v>
                </c:pt>
                <c:pt idx="19">
                  <c:v>1.8635397953280598E-2</c:v>
                </c:pt>
                <c:pt idx="20">
                  <c:v>1.9575461260568899E-2</c:v>
                </c:pt>
                <c:pt idx="21">
                  <c:v>2.04966698477165E-2</c:v>
                </c:pt>
                <c:pt idx="22">
                  <c:v>2.1436099573068801E-2</c:v>
                </c:pt>
                <c:pt idx="23">
                  <c:v>2.2371293442691599E-2</c:v>
                </c:pt>
                <c:pt idx="24">
                  <c:v>2.3300995036454001E-2</c:v>
                </c:pt>
                <c:pt idx="25">
                  <c:v>2.4225878461891299E-2</c:v>
                </c:pt>
                <c:pt idx="26">
                  <c:v>2.5149959539152601E-2</c:v>
                </c:pt>
                <c:pt idx="27">
                  <c:v>2.6064972010502702E-2</c:v>
                </c:pt>
                <c:pt idx="28">
                  <c:v>2.6978332965625702E-2</c:v>
                </c:pt>
                <c:pt idx="29">
                  <c:v>2.7888308850119701E-2</c:v>
                </c:pt>
                <c:pt idx="30">
                  <c:v>2.8832008618556799E-2</c:v>
                </c:pt>
                <c:pt idx="31">
                  <c:v>2.9743422807056E-2</c:v>
                </c:pt>
                <c:pt idx="32">
                  <c:v>3.0659783689036699E-2</c:v>
                </c:pt>
                <c:pt idx="33">
                  <c:v>3.1537188964665203E-2</c:v>
                </c:pt>
                <c:pt idx="34">
                  <c:v>3.2476125179092999E-2</c:v>
                </c:pt>
                <c:pt idx="35">
                  <c:v>3.3401194626897897E-2</c:v>
                </c:pt>
                <c:pt idx="36">
                  <c:v>3.4326802203213401E-2</c:v>
                </c:pt>
                <c:pt idx="37">
                  <c:v>3.5238849875015001E-2</c:v>
                </c:pt>
                <c:pt idx="38">
                  <c:v>3.6164915113113101E-2</c:v>
                </c:pt>
                <c:pt idx="39">
                  <c:v>3.7091266365023599E-2</c:v>
                </c:pt>
                <c:pt idx="40">
                  <c:v>3.8020545445460102E-2</c:v>
                </c:pt>
                <c:pt idx="41">
                  <c:v>3.8962381751560499E-2</c:v>
                </c:pt>
                <c:pt idx="42">
                  <c:v>3.9888158395779499E-2</c:v>
                </c:pt>
                <c:pt idx="43">
                  <c:v>4.0830764891141597E-2</c:v>
                </c:pt>
                <c:pt idx="44">
                  <c:v>4.1766615733656302E-2</c:v>
                </c:pt>
                <c:pt idx="45">
                  <c:v>4.2706198903039401E-2</c:v>
                </c:pt>
                <c:pt idx="46">
                  <c:v>4.3627597090575197E-2</c:v>
                </c:pt>
                <c:pt idx="47">
                  <c:v>4.4571868060858097E-2</c:v>
                </c:pt>
                <c:pt idx="48">
                  <c:v>4.5494887638627503E-2</c:v>
                </c:pt>
                <c:pt idx="49">
                  <c:v>4.6411151375611602E-2</c:v>
                </c:pt>
                <c:pt idx="50">
                  <c:v>4.7334243243461999E-2</c:v>
                </c:pt>
                <c:pt idx="51">
                  <c:v>4.8242501507648798E-2</c:v>
                </c:pt>
                <c:pt idx="52">
                  <c:v>4.9178063731632103E-2</c:v>
                </c:pt>
                <c:pt idx="53">
                  <c:v>5.0085336335524498E-2</c:v>
                </c:pt>
                <c:pt idx="54">
                  <c:v>5.0986827269846401E-2</c:v>
                </c:pt>
                <c:pt idx="55">
                  <c:v>5.1862294244348302E-2</c:v>
                </c:pt>
                <c:pt idx="56">
                  <c:v>5.2790638889305998E-2</c:v>
                </c:pt>
                <c:pt idx="57">
                  <c:v>5.3692726469675801E-2</c:v>
                </c:pt>
                <c:pt idx="58">
                  <c:v>5.4606670473215602E-2</c:v>
                </c:pt>
                <c:pt idx="59">
                  <c:v>5.5536340021404999E-2</c:v>
                </c:pt>
                <c:pt idx="60">
                  <c:v>5.6431695315422303E-2</c:v>
                </c:pt>
                <c:pt idx="61">
                  <c:v>5.7348744113590901E-2</c:v>
                </c:pt>
                <c:pt idx="62">
                  <c:v>5.8261762110146401E-2</c:v>
                </c:pt>
                <c:pt idx="63">
                  <c:v>5.9198197735762098E-2</c:v>
                </c:pt>
                <c:pt idx="64">
                  <c:v>6.0112683508102303E-2</c:v>
                </c:pt>
                <c:pt idx="65">
                  <c:v>6.1039127285573203E-2</c:v>
                </c:pt>
                <c:pt idx="66">
                  <c:v>6.1974725014882201E-2</c:v>
                </c:pt>
                <c:pt idx="67">
                  <c:v>6.2913838684883594E-2</c:v>
                </c:pt>
                <c:pt idx="68">
                  <c:v>6.3870710637158101E-2</c:v>
                </c:pt>
                <c:pt idx="69">
                  <c:v>6.4798987201268796E-2</c:v>
                </c:pt>
                <c:pt idx="70">
                  <c:v>6.4798987201268796E-2</c:v>
                </c:pt>
              </c:numCache>
            </c:numRef>
          </c:xVal>
          <c:yVal>
            <c:numRef>
              <c:f>Sheet3!$W$4:$W$74</c:f>
              <c:numCache>
                <c:formatCode>General</c:formatCode>
                <c:ptCount val="71"/>
                <c:pt idx="0">
                  <c:v>1.5708951999999998E-2</c:v>
                </c:pt>
                <c:pt idx="1">
                  <c:v>1.7923822999999998E-2</c:v>
                </c:pt>
                <c:pt idx="2">
                  <c:v>2.0666501E-2</c:v>
                </c:pt>
                <c:pt idx="3">
                  <c:v>2.3363329000000002E-2</c:v>
                </c:pt>
                <c:pt idx="4">
                  <c:v>2.6527740000000001E-2</c:v>
                </c:pt>
                <c:pt idx="5">
                  <c:v>2.9905011000000002E-2</c:v>
                </c:pt>
                <c:pt idx="6">
                  <c:v>3.3321092000000004E-2</c:v>
                </c:pt>
                <c:pt idx="7">
                  <c:v>3.6932547000000003E-2</c:v>
                </c:pt>
                <c:pt idx="8">
                  <c:v>4.0694894999999995E-2</c:v>
                </c:pt>
                <c:pt idx="9">
                  <c:v>4.4569199000000004E-2</c:v>
                </c:pt>
                <c:pt idx="10">
                  <c:v>4.8607860000000003E-2</c:v>
                </c:pt>
                <c:pt idx="11">
                  <c:v>5.2965006999999995E-2</c:v>
                </c:pt>
                <c:pt idx="12">
                  <c:v>5.7318975000000001E-2</c:v>
                </c:pt>
                <c:pt idx="13">
                  <c:v>6.1770970000000001E-2</c:v>
                </c:pt>
                <c:pt idx="14">
                  <c:v>6.6229193000000006E-2</c:v>
                </c:pt>
                <c:pt idx="15">
                  <c:v>7.0998170999999999E-2</c:v>
                </c:pt>
                <c:pt idx="16">
                  <c:v>7.576346199999999E-2</c:v>
                </c:pt>
                <c:pt idx="17">
                  <c:v>8.0538829999999992E-2</c:v>
                </c:pt>
                <c:pt idx="18">
                  <c:v>8.5686124999999988E-2</c:v>
                </c:pt>
                <c:pt idx="19">
                  <c:v>9.0666848999999994E-2</c:v>
                </c:pt>
                <c:pt idx="20">
                  <c:v>9.5832859000000006E-2</c:v>
                </c:pt>
                <c:pt idx="21">
                  <c:v>0.10108547000000001</c:v>
                </c:pt>
                <c:pt idx="22">
                  <c:v>0.10644998</c:v>
                </c:pt>
                <c:pt idx="23">
                  <c:v>0.11209095999999999</c:v>
                </c:pt>
                <c:pt idx="24">
                  <c:v>0.11778428000000001</c:v>
                </c:pt>
                <c:pt idx="25">
                  <c:v>0.12378410999999999</c:v>
                </c:pt>
                <c:pt idx="26">
                  <c:v>0.12992967</c:v>
                </c:pt>
                <c:pt idx="27">
                  <c:v>0.13623497000000001</c:v>
                </c:pt>
                <c:pt idx="28">
                  <c:v>0.14269660000000001</c:v>
                </c:pt>
                <c:pt idx="29">
                  <c:v>0.14925356000000001</c:v>
                </c:pt>
                <c:pt idx="30">
                  <c:v>0.15642754</c:v>
                </c:pt>
                <c:pt idx="31">
                  <c:v>0.16349150000000001</c:v>
                </c:pt>
                <c:pt idx="32">
                  <c:v>0.17066531000000001</c:v>
                </c:pt>
                <c:pt idx="33">
                  <c:v>0.17766517000000001</c:v>
                </c:pt>
                <c:pt idx="34">
                  <c:v>0.18533631</c:v>
                </c:pt>
                <c:pt idx="35">
                  <c:v>0.19300477999999999</c:v>
                </c:pt>
                <c:pt idx="36">
                  <c:v>0.20088392999999999</c:v>
                </c:pt>
                <c:pt idx="37">
                  <c:v>0.20891080000000001</c:v>
                </c:pt>
                <c:pt idx="38">
                  <c:v>0.21720126999999997</c:v>
                </c:pt>
                <c:pt idx="39">
                  <c:v>0.22558869000000001</c:v>
                </c:pt>
                <c:pt idx="40">
                  <c:v>0.23415064000000002</c:v>
                </c:pt>
                <c:pt idx="41">
                  <c:v>0.24306706999999997</c:v>
                </c:pt>
                <c:pt idx="42">
                  <c:v>0.25182901000000002</c:v>
                </c:pt>
                <c:pt idx="43">
                  <c:v>0.26097310000000001</c:v>
                </c:pt>
                <c:pt idx="44">
                  <c:v>0.27021329999999999</c:v>
                </c:pt>
                <c:pt idx="45">
                  <c:v>0.28021679999999999</c:v>
                </c:pt>
                <c:pt idx="46">
                  <c:v>0.28988015</c:v>
                </c:pt>
                <c:pt idx="47">
                  <c:v>0.29990138999999999</c:v>
                </c:pt>
                <c:pt idx="48">
                  <c:v>0.31013455000000001</c:v>
                </c:pt>
                <c:pt idx="49">
                  <c:v>0.32076761999999998</c:v>
                </c:pt>
                <c:pt idx="50">
                  <c:v>0.33179716000000004</c:v>
                </c:pt>
                <c:pt idx="51">
                  <c:v>0.34278288000000001</c:v>
                </c:pt>
                <c:pt idx="52">
                  <c:v>0.35370492999999997</c:v>
                </c:pt>
                <c:pt idx="53">
                  <c:v>0.36462475999999999</c:v>
                </c:pt>
                <c:pt idx="54">
                  <c:v>0.37610252</c:v>
                </c:pt>
                <c:pt idx="55">
                  <c:v>0.38722408000000003</c:v>
                </c:pt>
                <c:pt idx="56">
                  <c:v>0.39901201000000003</c:v>
                </c:pt>
                <c:pt idx="57">
                  <c:v>0.41050579000000004</c:v>
                </c:pt>
                <c:pt idx="58">
                  <c:v>0.42231207999999998</c:v>
                </c:pt>
                <c:pt idx="59">
                  <c:v>0.43460015000000002</c:v>
                </c:pt>
                <c:pt idx="60">
                  <c:v>0.44693793999999998</c:v>
                </c:pt>
                <c:pt idx="61">
                  <c:v>0.46002325999999999</c:v>
                </c:pt>
                <c:pt idx="62">
                  <c:v>0.47291729999999998</c:v>
                </c:pt>
                <c:pt idx="63">
                  <c:v>0.48641350999999999</c:v>
                </c:pt>
                <c:pt idx="64">
                  <c:v>0.50008511</c:v>
                </c:pt>
                <c:pt idx="65">
                  <c:v>0.51437473</c:v>
                </c:pt>
                <c:pt idx="66">
                  <c:v>0.52865234000000005</c:v>
                </c:pt>
                <c:pt idx="67">
                  <c:v>0.54395973999999991</c:v>
                </c:pt>
                <c:pt idx="68">
                  <c:v>0.56045370999999999</c:v>
                </c:pt>
                <c:pt idx="69">
                  <c:v>0.57727998000000003</c:v>
                </c:pt>
                <c:pt idx="70">
                  <c:v>0.57727998000000003</c:v>
                </c:pt>
              </c:numCache>
            </c:numRef>
          </c:yVal>
          <c:smooth val="1"/>
          <c:extLst>
            <c:ext xmlns:c16="http://schemas.microsoft.com/office/drawing/2014/chart" uri="{C3380CC4-5D6E-409C-BE32-E72D297353CC}">
              <c16:uniqueId val="{00000004-BA3D-4F20-A3A9-30A3FF245CC7}"/>
            </c:ext>
          </c:extLst>
        </c:ser>
        <c:ser>
          <c:idx val="5"/>
          <c:order val="5"/>
          <c:tx>
            <c:v>θc = 45° TH</c:v>
          </c:tx>
          <c:spPr>
            <a:ln w="12700" cap="rnd">
              <a:solidFill>
                <a:srgbClr val="FF0000"/>
              </a:solidFill>
              <a:prstDash val="sysDot"/>
              <a:round/>
            </a:ln>
            <a:effectLst/>
          </c:spPr>
          <c:marker>
            <c:symbol val="triangle"/>
            <c:size val="4"/>
            <c:spPr>
              <a:solidFill>
                <a:srgbClr val="FF0000"/>
              </a:solidFill>
              <a:ln w="9525">
                <a:solidFill>
                  <a:schemeClr val="accent2"/>
                </a:solidFill>
              </a:ln>
              <a:effectLst/>
            </c:spPr>
          </c:marker>
          <c:xVal>
            <c:numRef>
              <c:f>Sheet3!$Z$4:$Z$74</c:f>
              <c:numCache>
                <c:formatCode>General</c:formatCode>
                <c:ptCount val="71"/>
                <c:pt idx="0">
                  <c:v>0</c:v>
                </c:pt>
                <c:pt idx="1">
                  <c:v>9.4841670711212698E-4</c:v>
                </c:pt>
                <c:pt idx="2">
                  <c:v>1.9482868500514899E-3</c:v>
                </c:pt>
                <c:pt idx="3">
                  <c:v>2.9468557427820802E-3</c:v>
                </c:pt>
                <c:pt idx="4">
                  <c:v>3.9426415530022102E-3</c:v>
                </c:pt>
                <c:pt idx="5">
                  <c:v>4.9409482959019198E-3</c:v>
                </c:pt>
                <c:pt idx="6">
                  <c:v>5.9384541764257604E-3</c:v>
                </c:pt>
                <c:pt idx="7">
                  <c:v>6.9351488303242897E-3</c:v>
                </c:pt>
                <c:pt idx="8">
                  <c:v>7.9340075354644799E-3</c:v>
                </c:pt>
                <c:pt idx="9">
                  <c:v>8.9273005225284103E-3</c:v>
                </c:pt>
                <c:pt idx="10">
                  <c:v>9.9218291148722108E-3</c:v>
                </c:pt>
                <c:pt idx="11">
                  <c:v>1.09088117217021E-2</c:v>
                </c:pt>
                <c:pt idx="12">
                  <c:v>1.18940479479125E-2</c:v>
                </c:pt>
                <c:pt idx="13">
                  <c:v>1.2883302016098599E-2</c:v>
                </c:pt>
                <c:pt idx="14">
                  <c:v>1.38656242770241E-2</c:v>
                </c:pt>
                <c:pt idx="15">
                  <c:v>1.48447749121351E-2</c:v>
                </c:pt>
                <c:pt idx="16">
                  <c:v>1.5815229636177899E-2</c:v>
                </c:pt>
                <c:pt idx="17">
                  <c:v>1.67932807771571E-2</c:v>
                </c:pt>
                <c:pt idx="18">
                  <c:v>1.7774930823420802E-2</c:v>
                </c:pt>
                <c:pt idx="19">
                  <c:v>1.8752163281885802E-2</c:v>
                </c:pt>
                <c:pt idx="20">
                  <c:v>1.9716903094990901E-2</c:v>
                </c:pt>
                <c:pt idx="21">
                  <c:v>2.0688705764194501E-2</c:v>
                </c:pt>
                <c:pt idx="22">
                  <c:v>2.1659427914594701E-2</c:v>
                </c:pt>
                <c:pt idx="23">
                  <c:v>2.2641913602874701E-2</c:v>
                </c:pt>
                <c:pt idx="24">
                  <c:v>2.3608007120089598E-2</c:v>
                </c:pt>
                <c:pt idx="25">
                  <c:v>2.4576054776172002E-2</c:v>
                </c:pt>
                <c:pt idx="26">
                  <c:v>2.5536035355335E-2</c:v>
                </c:pt>
                <c:pt idx="27">
                  <c:v>2.64936019205529E-2</c:v>
                </c:pt>
                <c:pt idx="28">
                  <c:v>2.7453631568973E-2</c:v>
                </c:pt>
                <c:pt idx="29">
                  <c:v>2.8406956467568599E-2</c:v>
                </c:pt>
                <c:pt idx="30">
                  <c:v>2.93578603382324E-2</c:v>
                </c:pt>
                <c:pt idx="31">
                  <c:v>3.0305664059934099E-2</c:v>
                </c:pt>
                <c:pt idx="32">
                  <c:v>3.1256243165863298E-2</c:v>
                </c:pt>
                <c:pt idx="33">
                  <c:v>3.2202444105279601E-2</c:v>
                </c:pt>
                <c:pt idx="34">
                  <c:v>3.3154447171106598E-2</c:v>
                </c:pt>
                <c:pt idx="35">
                  <c:v>3.4099062279486898E-2</c:v>
                </c:pt>
                <c:pt idx="36">
                  <c:v>3.5045287362771502E-2</c:v>
                </c:pt>
                <c:pt idx="37">
                  <c:v>3.5986382155608197E-2</c:v>
                </c:pt>
                <c:pt idx="38">
                  <c:v>3.6921347363424097E-2</c:v>
                </c:pt>
                <c:pt idx="39">
                  <c:v>3.78539375669616E-2</c:v>
                </c:pt>
                <c:pt idx="40">
                  <c:v>3.8783333963747599E-2</c:v>
                </c:pt>
                <c:pt idx="41">
                  <c:v>3.9724552041520797E-2</c:v>
                </c:pt>
                <c:pt idx="42">
                  <c:v>4.0659328838823401E-2</c:v>
                </c:pt>
                <c:pt idx="43">
                  <c:v>4.15996729148101E-2</c:v>
                </c:pt>
                <c:pt idx="44">
                  <c:v>4.25323083195943E-2</c:v>
                </c:pt>
                <c:pt idx="45">
                  <c:v>4.34712605667796E-2</c:v>
                </c:pt>
                <c:pt idx="46">
                  <c:v>4.4411925383524703E-2</c:v>
                </c:pt>
                <c:pt idx="47">
                  <c:v>4.5351366036766899E-2</c:v>
                </c:pt>
                <c:pt idx="48">
                  <c:v>4.6286641578603897E-2</c:v>
                </c:pt>
                <c:pt idx="49">
                  <c:v>4.7217781492962602E-2</c:v>
                </c:pt>
                <c:pt idx="50">
                  <c:v>4.8137720219918897E-2</c:v>
                </c:pt>
                <c:pt idx="51">
                  <c:v>4.9064269571445503E-2</c:v>
                </c:pt>
                <c:pt idx="52">
                  <c:v>4.9980343182541201E-2</c:v>
                </c:pt>
                <c:pt idx="53">
                  <c:v>5.0907093313487403E-2</c:v>
                </c:pt>
                <c:pt idx="54">
                  <c:v>5.1828972355543797E-2</c:v>
                </c:pt>
                <c:pt idx="55">
                  <c:v>5.27425786379144E-2</c:v>
                </c:pt>
                <c:pt idx="56">
                  <c:v>5.3660576781884801E-2</c:v>
                </c:pt>
                <c:pt idx="57">
                  <c:v>5.45614094914329E-2</c:v>
                </c:pt>
                <c:pt idx="58">
                  <c:v>5.5481623121234398E-2</c:v>
                </c:pt>
                <c:pt idx="59">
                  <c:v>5.6409602647687997E-2</c:v>
                </c:pt>
                <c:pt idx="60">
                  <c:v>5.7332872408563697E-2</c:v>
                </c:pt>
                <c:pt idx="61">
                  <c:v>5.8251104805900303E-2</c:v>
                </c:pt>
                <c:pt idx="62">
                  <c:v>5.9181221128154597E-2</c:v>
                </c:pt>
                <c:pt idx="63">
                  <c:v>6.0100629311578502E-2</c:v>
                </c:pt>
                <c:pt idx="64">
                  <c:v>6.1008384909213398E-2</c:v>
                </c:pt>
                <c:pt idx="65">
                  <c:v>6.1921949016224401E-2</c:v>
                </c:pt>
                <c:pt idx="66">
                  <c:v>6.2862204893103096E-2</c:v>
                </c:pt>
                <c:pt idx="67">
                  <c:v>6.3785998691688994E-2</c:v>
                </c:pt>
                <c:pt idx="68">
                  <c:v>6.4704017010913994E-2</c:v>
                </c:pt>
                <c:pt idx="69">
                  <c:v>6.4705017010913995E-2</c:v>
                </c:pt>
                <c:pt idx="70">
                  <c:v>6.4705017010913995E-2</c:v>
                </c:pt>
              </c:numCache>
            </c:numRef>
          </c:xVal>
          <c:yVal>
            <c:numRef>
              <c:f>Sheet3!$AB$4:$AB$74</c:f>
              <c:numCache>
                <c:formatCode>General</c:formatCode>
                <c:ptCount val="71"/>
                <c:pt idx="0">
                  <c:v>1.5708951999999998E-2</c:v>
                </c:pt>
                <c:pt idx="1">
                  <c:v>1.7634262999999997E-2</c:v>
                </c:pt>
                <c:pt idx="2">
                  <c:v>2.0523821000000001E-2</c:v>
                </c:pt>
                <c:pt idx="3">
                  <c:v>2.3943239000000002E-2</c:v>
                </c:pt>
                <c:pt idx="4">
                  <c:v>2.7564022000000001E-2</c:v>
                </c:pt>
                <c:pt idx="5">
                  <c:v>3.0939941000000002E-2</c:v>
                </c:pt>
                <c:pt idx="6">
                  <c:v>3.4560816000000001E-2</c:v>
                </c:pt>
                <c:pt idx="7">
                  <c:v>3.8244775000000002E-2</c:v>
                </c:pt>
                <c:pt idx="8">
                  <c:v>4.1976035000000002E-2</c:v>
                </c:pt>
                <c:pt idx="9">
                  <c:v>4.6317853999999999E-2</c:v>
                </c:pt>
                <c:pt idx="10">
                  <c:v>5.1069302999999996E-2</c:v>
                </c:pt>
                <c:pt idx="11">
                  <c:v>5.6059368999999998E-2</c:v>
                </c:pt>
                <c:pt idx="12">
                  <c:v>6.1310498000000005E-2</c:v>
                </c:pt>
                <c:pt idx="13">
                  <c:v>6.6479980000000008E-2</c:v>
                </c:pt>
                <c:pt idx="14">
                  <c:v>7.1505551000000001E-2</c:v>
                </c:pt>
                <c:pt idx="15">
                  <c:v>7.6745609000000006E-2</c:v>
                </c:pt>
                <c:pt idx="16">
                  <c:v>8.2077742999999995E-2</c:v>
                </c:pt>
                <c:pt idx="17">
                  <c:v>8.7485204000000011E-2</c:v>
                </c:pt>
                <c:pt idx="18">
                  <c:v>9.2884658000000009E-2</c:v>
                </c:pt>
                <c:pt idx="19">
                  <c:v>9.8437442999999999E-2</c:v>
                </c:pt>
                <c:pt idx="20">
                  <c:v>0.10389408999999999</c:v>
                </c:pt>
                <c:pt idx="21">
                  <c:v>0.10937516</c:v>
                </c:pt>
                <c:pt idx="22">
                  <c:v>0.11486768</c:v>
                </c:pt>
                <c:pt idx="23">
                  <c:v>0.12065739</c:v>
                </c:pt>
                <c:pt idx="24">
                  <c:v>0.12638357</c:v>
                </c:pt>
                <c:pt idx="25">
                  <c:v>0.13230329999999998</c:v>
                </c:pt>
                <c:pt idx="26">
                  <c:v>0.13824728</c:v>
                </c:pt>
                <c:pt idx="27">
                  <c:v>0.14455577</c:v>
                </c:pt>
                <c:pt idx="28">
                  <c:v>0.15072836000000001</c:v>
                </c:pt>
                <c:pt idx="29">
                  <c:v>0.15694358999999999</c:v>
                </c:pt>
                <c:pt idx="30">
                  <c:v>0.16340085000000001</c:v>
                </c:pt>
                <c:pt idx="31">
                  <c:v>0.16974172000000001</c:v>
                </c:pt>
                <c:pt idx="32">
                  <c:v>0.17621899999999999</c:v>
                </c:pt>
                <c:pt idx="33">
                  <c:v>0.18278674</c:v>
                </c:pt>
                <c:pt idx="34">
                  <c:v>0.18954342000000002</c:v>
                </c:pt>
                <c:pt idx="35">
                  <c:v>0.19627679000000001</c:v>
                </c:pt>
                <c:pt idx="36">
                  <c:v>0.20317109999999999</c:v>
                </c:pt>
                <c:pt idx="37">
                  <c:v>0.21004525000000002</c:v>
                </c:pt>
                <c:pt idx="38">
                  <c:v>0.21700247</c:v>
                </c:pt>
                <c:pt idx="39">
                  <c:v>0.22425823</c:v>
                </c:pt>
                <c:pt idx="40">
                  <c:v>0.23166177999999998</c:v>
                </c:pt>
                <c:pt idx="41">
                  <c:v>0.23918215000000001</c:v>
                </c:pt>
                <c:pt idx="42">
                  <c:v>0.24694198999999997</c:v>
                </c:pt>
                <c:pt idx="43">
                  <c:v>0.25464796000000001</c:v>
                </c:pt>
                <c:pt idx="44">
                  <c:v>0.26262539000000001</c:v>
                </c:pt>
                <c:pt idx="45">
                  <c:v>0.27084039999999998</c:v>
                </c:pt>
                <c:pt idx="46">
                  <c:v>0.27894056</c:v>
                </c:pt>
                <c:pt idx="47">
                  <c:v>0.28738207999999998</c:v>
                </c:pt>
                <c:pt idx="48">
                  <c:v>0.29595568999999999</c:v>
                </c:pt>
                <c:pt idx="49">
                  <c:v>0.30484804000000004</c:v>
                </c:pt>
                <c:pt idx="50">
                  <c:v>0.31417282000000002</c:v>
                </c:pt>
                <c:pt idx="51">
                  <c:v>0.32360679000000003</c:v>
                </c:pt>
                <c:pt idx="52">
                  <c:v>0.33345573000000001</c:v>
                </c:pt>
                <c:pt idx="53">
                  <c:v>0.34303067000000004</c:v>
                </c:pt>
                <c:pt idx="54">
                  <c:v>0.35270668999999999</c:v>
                </c:pt>
                <c:pt idx="55">
                  <c:v>0.36312619000000002</c:v>
                </c:pt>
                <c:pt idx="56">
                  <c:v>0.37330730000000001</c:v>
                </c:pt>
                <c:pt idx="57">
                  <c:v>0.38403233999999997</c:v>
                </c:pt>
                <c:pt idx="58">
                  <c:v>0.39469676999999997</c:v>
                </c:pt>
                <c:pt idx="59">
                  <c:v>0.40480488999999997</c:v>
                </c:pt>
                <c:pt idx="60">
                  <c:v>0.41537327999999996</c:v>
                </c:pt>
                <c:pt idx="61">
                  <c:v>0.42627165</c:v>
                </c:pt>
                <c:pt idx="62">
                  <c:v>0.43709436000000002</c:v>
                </c:pt>
                <c:pt idx="63">
                  <c:v>0.44819094999999998</c:v>
                </c:pt>
                <c:pt idx="64">
                  <c:v>0.45906739000000002</c:v>
                </c:pt>
                <c:pt idx="65">
                  <c:v>0.46987534999999997</c:v>
                </c:pt>
                <c:pt idx="66">
                  <c:v>0.48059983000000001</c:v>
                </c:pt>
                <c:pt idx="67">
                  <c:v>0.49192425000000001</c:v>
                </c:pt>
                <c:pt idx="68">
                  <c:v>0.50335394</c:v>
                </c:pt>
                <c:pt idx="69">
                  <c:v>0.50335394</c:v>
                </c:pt>
                <c:pt idx="70">
                  <c:v>0.50335394</c:v>
                </c:pt>
              </c:numCache>
            </c:numRef>
          </c:yVal>
          <c:smooth val="1"/>
          <c:extLst>
            <c:ext xmlns:c16="http://schemas.microsoft.com/office/drawing/2014/chart" uri="{C3380CC4-5D6E-409C-BE32-E72D297353CC}">
              <c16:uniqueId val="{00000005-BA3D-4F20-A3A9-30A3FF245CC7}"/>
            </c:ext>
          </c:extLst>
        </c:ser>
        <c:ser>
          <c:idx val="6"/>
          <c:order val="6"/>
          <c:tx>
            <c:v>θc = 60° TH</c:v>
          </c:tx>
          <c:spPr>
            <a:ln w="12700" cap="rnd">
              <a:solidFill>
                <a:schemeClr val="accent3"/>
              </a:solidFill>
              <a:prstDash val="sysDot"/>
              <a:round/>
            </a:ln>
            <a:effectLst/>
          </c:spPr>
          <c:marker>
            <c:symbol val="circle"/>
            <c:size val="3"/>
            <c:spPr>
              <a:solidFill>
                <a:schemeClr val="accent3"/>
              </a:solidFill>
              <a:ln w="9525">
                <a:solidFill>
                  <a:schemeClr val="accent3"/>
                </a:solidFill>
              </a:ln>
              <a:effectLst/>
            </c:spPr>
          </c:marker>
          <c:xVal>
            <c:numRef>
              <c:f>Sheet3!$AE$4:$AE$71</c:f>
              <c:numCache>
                <c:formatCode>General</c:formatCode>
                <c:ptCount val="68"/>
                <c:pt idx="0">
                  <c:v>0</c:v>
                </c:pt>
                <c:pt idx="1">
                  <c:v>9.4911913349990905E-4</c:v>
                </c:pt>
                <c:pt idx="2">
                  <c:v>1.9491191334998199E-3</c:v>
                </c:pt>
                <c:pt idx="3">
                  <c:v>2.9491191334999598E-3</c:v>
                </c:pt>
                <c:pt idx="4">
                  <c:v>3.94911675303078E-3</c:v>
                </c:pt>
                <c:pt idx="5">
                  <c:v>4.9483669260908204E-3</c:v>
                </c:pt>
                <c:pt idx="6">
                  <c:v>5.9483669260909601E-3</c:v>
                </c:pt>
                <c:pt idx="7">
                  <c:v>6.9480423642618401E-3</c:v>
                </c:pt>
                <c:pt idx="8">
                  <c:v>7.9450855498752401E-3</c:v>
                </c:pt>
                <c:pt idx="9">
                  <c:v>8.9445110290812709E-3</c:v>
                </c:pt>
                <c:pt idx="10">
                  <c:v>9.9430907038103693E-3</c:v>
                </c:pt>
                <c:pt idx="11">
                  <c:v>1.0941354757709E-2</c:v>
                </c:pt>
                <c:pt idx="12">
                  <c:v>1.19401681520996E-2</c:v>
                </c:pt>
                <c:pt idx="13">
                  <c:v>1.2939688152098901E-2</c:v>
                </c:pt>
                <c:pt idx="14">
                  <c:v>1.39391084582868E-2</c:v>
                </c:pt>
                <c:pt idx="15">
                  <c:v>1.4938628458286E-2</c:v>
                </c:pt>
                <c:pt idx="16">
                  <c:v>1.5938191321619399E-2</c:v>
                </c:pt>
                <c:pt idx="17">
                  <c:v>1.69373097052995E-2</c:v>
                </c:pt>
                <c:pt idx="18">
                  <c:v>1.7936349705300499E-2</c:v>
                </c:pt>
                <c:pt idx="19">
                  <c:v>1.8935478173569401E-2</c:v>
                </c:pt>
                <c:pt idx="20">
                  <c:v>1.9934479611289701E-2</c:v>
                </c:pt>
                <c:pt idx="21">
                  <c:v>2.0933287050080199E-2</c:v>
                </c:pt>
                <c:pt idx="22">
                  <c:v>2.1932506633072699E-2</c:v>
                </c:pt>
                <c:pt idx="23">
                  <c:v>2.2931812703758998E-2</c:v>
                </c:pt>
                <c:pt idx="24">
                  <c:v>2.3930894963711799E-2</c:v>
                </c:pt>
                <c:pt idx="25">
                  <c:v>2.4929323123655801E-2</c:v>
                </c:pt>
                <c:pt idx="26">
                  <c:v>2.5928343569155299E-2</c:v>
                </c:pt>
                <c:pt idx="27">
                  <c:v>2.6927084596995599E-2</c:v>
                </c:pt>
                <c:pt idx="28">
                  <c:v>2.79260632741615E-2</c:v>
                </c:pt>
                <c:pt idx="29">
                  <c:v>2.8924044183449502E-2</c:v>
                </c:pt>
                <c:pt idx="30">
                  <c:v>2.9920842705588702E-2</c:v>
                </c:pt>
                <c:pt idx="31">
                  <c:v>3.0919548394342699E-2</c:v>
                </c:pt>
                <c:pt idx="32">
                  <c:v>3.1917591415584298E-2</c:v>
                </c:pt>
                <c:pt idx="33">
                  <c:v>3.2914558739045099E-2</c:v>
                </c:pt>
                <c:pt idx="34">
                  <c:v>3.39110055749502E-2</c:v>
                </c:pt>
                <c:pt idx="35">
                  <c:v>3.4906281776912802E-2</c:v>
                </c:pt>
                <c:pt idx="36">
                  <c:v>3.5898928430029398E-2</c:v>
                </c:pt>
                <c:pt idx="37">
                  <c:v>3.68917315126676E-2</c:v>
                </c:pt>
                <c:pt idx="38">
                  <c:v>3.7886204823542997E-2</c:v>
                </c:pt>
                <c:pt idx="39">
                  <c:v>3.8877680744291099E-2</c:v>
                </c:pt>
                <c:pt idx="40">
                  <c:v>3.9861394123716198E-2</c:v>
                </c:pt>
                <c:pt idx="41">
                  <c:v>4.0844750310748197E-2</c:v>
                </c:pt>
                <c:pt idx="42">
                  <c:v>4.1829822219722999E-2</c:v>
                </c:pt>
                <c:pt idx="43">
                  <c:v>4.2814139592372603E-2</c:v>
                </c:pt>
                <c:pt idx="44">
                  <c:v>4.3800348441349703E-2</c:v>
                </c:pt>
                <c:pt idx="45">
                  <c:v>4.4788862168288798E-2</c:v>
                </c:pt>
                <c:pt idx="46">
                  <c:v>4.5773790787098798E-2</c:v>
                </c:pt>
                <c:pt idx="47">
                  <c:v>4.6758698957609597E-2</c:v>
                </c:pt>
                <c:pt idx="48">
                  <c:v>4.7743424708735403E-2</c:v>
                </c:pt>
                <c:pt idx="49">
                  <c:v>4.8729767503911302E-2</c:v>
                </c:pt>
                <c:pt idx="50">
                  <c:v>4.9716497706529098E-2</c:v>
                </c:pt>
                <c:pt idx="51">
                  <c:v>5.0700157734685197E-2</c:v>
                </c:pt>
                <c:pt idx="52">
                  <c:v>5.1688827490446697E-2</c:v>
                </c:pt>
                <c:pt idx="53">
                  <c:v>5.2673903496829599E-2</c:v>
                </c:pt>
                <c:pt idx="54">
                  <c:v>5.3660263275630699E-2</c:v>
                </c:pt>
                <c:pt idx="55">
                  <c:v>5.4648253433256501E-2</c:v>
                </c:pt>
                <c:pt idx="56">
                  <c:v>5.5636920162471397E-2</c:v>
                </c:pt>
                <c:pt idx="57">
                  <c:v>5.66271171888693E-2</c:v>
                </c:pt>
                <c:pt idx="58">
                  <c:v>5.7616645108052297E-2</c:v>
                </c:pt>
                <c:pt idx="59">
                  <c:v>5.8604181177524001E-2</c:v>
                </c:pt>
                <c:pt idx="60">
                  <c:v>5.9590001154396999E-2</c:v>
                </c:pt>
                <c:pt idx="61">
                  <c:v>6.0574831620450097E-2</c:v>
                </c:pt>
                <c:pt idx="62">
                  <c:v>6.1564744637394697E-2</c:v>
                </c:pt>
                <c:pt idx="63">
                  <c:v>6.2551663557068898E-2</c:v>
                </c:pt>
                <c:pt idx="64">
                  <c:v>6.3539162928447496E-2</c:v>
                </c:pt>
                <c:pt idx="65">
                  <c:v>6.4528141726011207E-2</c:v>
                </c:pt>
                <c:pt idx="66">
                  <c:v>6.4528141726011207E-2</c:v>
                </c:pt>
                <c:pt idx="67">
                  <c:v>6.5000000000000002E-2</c:v>
                </c:pt>
              </c:numCache>
            </c:numRef>
          </c:xVal>
          <c:yVal>
            <c:numRef>
              <c:f>Sheet3!$AG$4:$AG$71</c:f>
              <c:numCache>
                <c:formatCode>General</c:formatCode>
                <c:ptCount val="68"/>
                <c:pt idx="0">
                  <c:v>1.5708951999999998E-2</c:v>
                </c:pt>
                <c:pt idx="1">
                  <c:v>1.7436716000000001E-2</c:v>
                </c:pt>
                <c:pt idx="2">
                  <c:v>2.0608355999999998E-2</c:v>
                </c:pt>
                <c:pt idx="3">
                  <c:v>2.3818476999999998E-2</c:v>
                </c:pt>
                <c:pt idx="4">
                  <c:v>2.7445414999999997E-2</c:v>
                </c:pt>
                <c:pt idx="5">
                  <c:v>3.1434522999999999E-2</c:v>
                </c:pt>
                <c:pt idx="6">
                  <c:v>3.5489249E-2</c:v>
                </c:pt>
                <c:pt idx="7">
                  <c:v>3.9881631000000001E-2</c:v>
                </c:pt>
                <c:pt idx="8">
                  <c:v>4.4542107999999997E-2</c:v>
                </c:pt>
                <c:pt idx="9">
                  <c:v>4.9318909000000001E-2</c:v>
                </c:pt>
                <c:pt idx="10">
                  <c:v>5.4381414000000003E-2</c:v>
                </c:pt>
                <c:pt idx="11">
                  <c:v>5.9706797999999998E-2</c:v>
                </c:pt>
                <c:pt idx="12">
                  <c:v>6.5034306E-2</c:v>
                </c:pt>
                <c:pt idx="13">
                  <c:v>7.0243756000000004E-2</c:v>
                </c:pt>
                <c:pt idx="14">
                  <c:v>7.5559502000000001E-2</c:v>
                </c:pt>
                <c:pt idx="15">
                  <c:v>8.0987908999999997E-2</c:v>
                </c:pt>
                <c:pt idx="16">
                  <c:v>8.6506372999999998E-2</c:v>
                </c:pt>
                <c:pt idx="17">
                  <c:v>9.2117769000000002E-2</c:v>
                </c:pt>
                <c:pt idx="18">
                  <c:v>9.7839526999999996E-2</c:v>
                </c:pt>
                <c:pt idx="19">
                  <c:v>0.10364176999999999</c:v>
                </c:pt>
                <c:pt idx="20">
                  <c:v>0.10950976</c:v>
                </c:pt>
                <c:pt idx="21">
                  <c:v>0.11545414</c:v>
                </c:pt>
                <c:pt idx="22">
                  <c:v>0.12146770000000001</c:v>
                </c:pt>
                <c:pt idx="23">
                  <c:v>0.12759090000000001</c:v>
                </c:pt>
                <c:pt idx="24">
                  <c:v>0.1338039</c:v>
                </c:pt>
                <c:pt idx="25">
                  <c:v>0.13998499</c:v>
                </c:pt>
                <c:pt idx="26">
                  <c:v>0.14624266</c:v>
                </c:pt>
                <c:pt idx="27">
                  <c:v>0.15251112999999999</c:v>
                </c:pt>
                <c:pt idx="28">
                  <c:v>0.15888988999999998</c:v>
                </c:pt>
                <c:pt idx="29">
                  <c:v>0.16528567999999999</c:v>
                </c:pt>
                <c:pt idx="30">
                  <c:v>0.17163858999999998</c:v>
                </c:pt>
                <c:pt idx="31">
                  <c:v>0.17775375999999998</c:v>
                </c:pt>
                <c:pt idx="32">
                  <c:v>0.18411716</c:v>
                </c:pt>
                <c:pt idx="33">
                  <c:v>0.19101841</c:v>
                </c:pt>
                <c:pt idx="34">
                  <c:v>0.19814924</c:v>
                </c:pt>
                <c:pt idx="35">
                  <c:v>0.20541340999999999</c:v>
                </c:pt>
                <c:pt idx="36">
                  <c:v>0.21284871</c:v>
                </c:pt>
                <c:pt idx="37">
                  <c:v>0.22042451999999998</c:v>
                </c:pt>
                <c:pt idx="38">
                  <c:v>0.22791907</c:v>
                </c:pt>
                <c:pt idx="39">
                  <c:v>0.23577693</c:v>
                </c:pt>
                <c:pt idx="40">
                  <c:v>0.24398370000000003</c:v>
                </c:pt>
                <c:pt idx="41">
                  <c:v>0.25246544999999998</c:v>
                </c:pt>
                <c:pt idx="42">
                  <c:v>0.26122634</c:v>
                </c:pt>
                <c:pt idx="43">
                  <c:v>0.27009572999999998</c:v>
                </c:pt>
                <c:pt idx="44">
                  <c:v>0.27915413</c:v>
                </c:pt>
                <c:pt idx="45">
                  <c:v>0.28840853</c:v>
                </c:pt>
                <c:pt idx="46">
                  <c:v>0.29789894</c:v>
                </c:pt>
                <c:pt idx="47">
                  <c:v>0.30759013000000002</c:v>
                </c:pt>
                <c:pt idx="48">
                  <c:v>0.31746603000000001</c:v>
                </c:pt>
                <c:pt idx="49">
                  <c:v>0.32757927000000003</c:v>
                </c:pt>
                <c:pt idx="50">
                  <c:v>0.33782068000000004</c:v>
                </c:pt>
                <c:pt idx="51">
                  <c:v>0.34817067000000002</c:v>
                </c:pt>
                <c:pt idx="52">
                  <c:v>0.35830468999999998</c:v>
                </c:pt>
                <c:pt idx="53">
                  <c:v>0.36888496999999998</c:v>
                </c:pt>
                <c:pt idx="54">
                  <c:v>0.38001626000000005</c:v>
                </c:pt>
                <c:pt idx="55">
                  <c:v>0.39133118</c:v>
                </c:pt>
                <c:pt idx="56">
                  <c:v>0.40271604999999999</c:v>
                </c:pt>
                <c:pt idx="57">
                  <c:v>0.41427635000000002</c:v>
                </c:pt>
                <c:pt idx="58">
                  <c:v>0.42600646000000003</c:v>
                </c:pt>
                <c:pt idx="59">
                  <c:v>0.43794335999999995</c:v>
                </c:pt>
                <c:pt idx="60">
                  <c:v>0.44997574000000001</c:v>
                </c:pt>
                <c:pt idx="61">
                  <c:v>0.46217697000000002</c:v>
                </c:pt>
                <c:pt idx="62">
                  <c:v>0.47454735999999997</c:v>
                </c:pt>
                <c:pt idx="63">
                  <c:v>0.48703239000000004</c:v>
                </c:pt>
                <c:pt idx="64">
                  <c:v>0.49962373999999998</c:v>
                </c:pt>
                <c:pt idx="65">
                  <c:v>0.51243732999999991</c:v>
                </c:pt>
                <c:pt idx="66">
                  <c:v>0.51858872</c:v>
                </c:pt>
                <c:pt idx="67">
                  <c:v>0.51858872</c:v>
                </c:pt>
              </c:numCache>
            </c:numRef>
          </c:yVal>
          <c:smooth val="1"/>
          <c:extLst>
            <c:ext xmlns:c16="http://schemas.microsoft.com/office/drawing/2014/chart" uri="{C3380CC4-5D6E-409C-BE32-E72D297353CC}">
              <c16:uniqueId val="{00000006-BA3D-4F20-A3A9-30A3FF245CC7}"/>
            </c:ext>
          </c:extLst>
        </c:ser>
        <c:ser>
          <c:idx val="7"/>
          <c:order val="7"/>
          <c:tx>
            <c:v>θc = 45°-1° TH</c:v>
          </c:tx>
          <c:spPr>
            <a:ln w="12700" cap="rnd">
              <a:solidFill>
                <a:schemeClr val="accent4"/>
              </a:solidFill>
              <a:prstDash val="sysDot"/>
              <a:round/>
            </a:ln>
            <a:effectLst/>
          </c:spPr>
          <c:marker>
            <c:symbol val="plus"/>
            <c:size val="4"/>
            <c:spPr>
              <a:noFill/>
              <a:ln w="9525">
                <a:solidFill>
                  <a:srgbClr val="FFC000"/>
                </a:solidFill>
              </a:ln>
              <a:effectLst/>
            </c:spPr>
          </c:marker>
          <c:xVal>
            <c:numRef>
              <c:f>Sheet3!$AJ$4:$AJ$75</c:f>
              <c:numCache>
                <c:formatCode>General</c:formatCode>
                <c:ptCount val="72"/>
                <c:pt idx="0">
                  <c:v>0</c:v>
                </c:pt>
                <c:pt idx="1">
                  <c:v>9.4879180796096402E-4</c:v>
                </c:pt>
                <c:pt idx="2">
                  <c:v>1.9487918079608799E-3</c:v>
                </c:pt>
                <c:pt idx="3">
                  <c:v>2.9482876452865299E-3</c:v>
                </c:pt>
                <c:pt idx="4">
                  <c:v>3.94689570687948E-3</c:v>
                </c:pt>
                <c:pt idx="5">
                  <c:v>4.9433491568472397E-3</c:v>
                </c:pt>
                <c:pt idx="6">
                  <c:v>5.9403193449727703E-3</c:v>
                </c:pt>
                <c:pt idx="7">
                  <c:v>6.9356144113389201E-3</c:v>
                </c:pt>
                <c:pt idx="8">
                  <c:v>7.9302689967615907E-3</c:v>
                </c:pt>
                <c:pt idx="9">
                  <c:v>8.9223785129432607E-3</c:v>
                </c:pt>
                <c:pt idx="10">
                  <c:v>9.9143025901545102E-3</c:v>
                </c:pt>
                <c:pt idx="11">
                  <c:v>1.0898965099129101E-2</c:v>
                </c:pt>
                <c:pt idx="12">
                  <c:v>1.18841414455045E-2</c:v>
                </c:pt>
                <c:pt idx="13">
                  <c:v>1.2871791105281701E-2</c:v>
                </c:pt>
                <c:pt idx="14">
                  <c:v>1.38616407093725E-2</c:v>
                </c:pt>
                <c:pt idx="15">
                  <c:v>1.4835255884468299E-2</c:v>
                </c:pt>
                <c:pt idx="16">
                  <c:v>1.58103253278426E-2</c:v>
                </c:pt>
                <c:pt idx="17">
                  <c:v>1.6791625629105199E-2</c:v>
                </c:pt>
                <c:pt idx="18">
                  <c:v>1.7775342627387999E-2</c:v>
                </c:pt>
                <c:pt idx="19">
                  <c:v>1.87493081686032E-2</c:v>
                </c:pt>
                <c:pt idx="20">
                  <c:v>1.97229765114472E-2</c:v>
                </c:pt>
                <c:pt idx="21">
                  <c:v>2.06916037305327E-2</c:v>
                </c:pt>
                <c:pt idx="22">
                  <c:v>2.1663282185659698E-2</c:v>
                </c:pt>
                <c:pt idx="23">
                  <c:v>2.2629147738506002E-2</c:v>
                </c:pt>
                <c:pt idx="24">
                  <c:v>2.3588145530198199E-2</c:v>
                </c:pt>
                <c:pt idx="25">
                  <c:v>2.4552345145861201E-2</c:v>
                </c:pt>
                <c:pt idx="26">
                  <c:v>2.55070900939409E-2</c:v>
                </c:pt>
                <c:pt idx="27">
                  <c:v>2.6437248789258801E-2</c:v>
                </c:pt>
                <c:pt idx="28">
                  <c:v>2.7357593991948401E-2</c:v>
                </c:pt>
                <c:pt idx="29">
                  <c:v>2.8255858083703501E-2</c:v>
                </c:pt>
                <c:pt idx="30">
                  <c:v>2.91458414724333E-2</c:v>
                </c:pt>
                <c:pt idx="31">
                  <c:v>3.0040728817513601E-2</c:v>
                </c:pt>
                <c:pt idx="32">
                  <c:v>3.09232701688501E-2</c:v>
                </c:pt>
                <c:pt idx="33">
                  <c:v>3.1802137991190402E-2</c:v>
                </c:pt>
                <c:pt idx="34">
                  <c:v>3.2688736408992503E-2</c:v>
                </c:pt>
                <c:pt idx="35">
                  <c:v>3.3564921376399499E-2</c:v>
                </c:pt>
                <c:pt idx="36">
                  <c:v>3.4447204515680903E-2</c:v>
                </c:pt>
                <c:pt idx="37">
                  <c:v>3.5325497504261297E-2</c:v>
                </c:pt>
                <c:pt idx="38">
                  <c:v>3.6180880618901901E-2</c:v>
                </c:pt>
                <c:pt idx="39">
                  <c:v>3.7054771278408401E-2</c:v>
                </c:pt>
                <c:pt idx="40">
                  <c:v>3.7903499233461597E-2</c:v>
                </c:pt>
                <c:pt idx="41">
                  <c:v>3.8770204054880297E-2</c:v>
                </c:pt>
                <c:pt idx="42">
                  <c:v>3.9663167492494301E-2</c:v>
                </c:pt>
                <c:pt idx="43">
                  <c:v>4.0535573224498002E-2</c:v>
                </c:pt>
                <c:pt idx="44">
                  <c:v>4.1341027844808302E-2</c:v>
                </c:pt>
                <c:pt idx="45">
                  <c:v>4.2233319765133899E-2</c:v>
                </c:pt>
                <c:pt idx="46">
                  <c:v>4.3162119659091301E-2</c:v>
                </c:pt>
                <c:pt idx="47">
                  <c:v>4.40988058040854E-2</c:v>
                </c:pt>
                <c:pt idx="48">
                  <c:v>4.50236496E-2</c:v>
                </c:pt>
                <c:pt idx="49">
                  <c:v>4.5946941618506598E-2</c:v>
                </c:pt>
                <c:pt idx="50">
                  <c:v>4.6877572323746002E-2</c:v>
                </c:pt>
                <c:pt idx="51">
                  <c:v>4.7808523481668801E-2</c:v>
                </c:pt>
                <c:pt idx="52">
                  <c:v>4.8737215519097099E-2</c:v>
                </c:pt>
                <c:pt idx="53">
                  <c:v>4.96535463641051E-2</c:v>
                </c:pt>
                <c:pt idx="54">
                  <c:v>5.0573197499792499E-2</c:v>
                </c:pt>
                <c:pt idx="55">
                  <c:v>5.14813431439212E-2</c:v>
                </c:pt>
                <c:pt idx="56">
                  <c:v>5.2393237091618E-2</c:v>
                </c:pt>
                <c:pt idx="57">
                  <c:v>5.3301612932097897E-2</c:v>
                </c:pt>
                <c:pt idx="58">
                  <c:v>5.4199818554542402E-2</c:v>
                </c:pt>
                <c:pt idx="59">
                  <c:v>5.5092104718682498E-2</c:v>
                </c:pt>
                <c:pt idx="60">
                  <c:v>5.5980229128452699E-2</c:v>
                </c:pt>
                <c:pt idx="61">
                  <c:v>5.6869769928196298E-2</c:v>
                </c:pt>
                <c:pt idx="62">
                  <c:v>5.77566315525131E-2</c:v>
                </c:pt>
                <c:pt idx="63">
                  <c:v>5.8643141489917797E-2</c:v>
                </c:pt>
                <c:pt idx="64">
                  <c:v>5.9518738355095697E-2</c:v>
                </c:pt>
                <c:pt idx="65">
                  <c:v>6.0403783361649102E-2</c:v>
                </c:pt>
                <c:pt idx="66">
                  <c:v>6.1256002160006498E-2</c:v>
                </c:pt>
                <c:pt idx="67">
                  <c:v>6.2116066734170701E-2</c:v>
                </c:pt>
                <c:pt idx="68">
                  <c:v>6.2968049497422698E-2</c:v>
                </c:pt>
                <c:pt idx="69">
                  <c:v>6.3799054374041E-2</c:v>
                </c:pt>
                <c:pt idx="70">
                  <c:v>6.4621209906378499E-2</c:v>
                </c:pt>
                <c:pt idx="71">
                  <c:v>6.5000000000000002E-2</c:v>
                </c:pt>
              </c:numCache>
            </c:numRef>
          </c:xVal>
          <c:yVal>
            <c:numRef>
              <c:f>Sheet3!$AL$4:$AL$75</c:f>
              <c:numCache>
                <c:formatCode>General</c:formatCode>
                <c:ptCount val="72"/>
                <c:pt idx="0">
                  <c:v>1.5708951999999998E-2</c:v>
                </c:pt>
                <c:pt idx="1">
                  <c:v>1.7545668E-2</c:v>
                </c:pt>
                <c:pt idx="2">
                  <c:v>2.0177780999999999E-2</c:v>
                </c:pt>
                <c:pt idx="3">
                  <c:v>2.3002317000000001E-2</c:v>
                </c:pt>
                <c:pt idx="4">
                  <c:v>2.6261372999999998E-2</c:v>
                </c:pt>
                <c:pt idx="5">
                  <c:v>2.9949314000000001E-2</c:v>
                </c:pt>
                <c:pt idx="6">
                  <c:v>3.3745452000000002E-2</c:v>
                </c:pt>
                <c:pt idx="7">
                  <c:v>3.7652405E-2</c:v>
                </c:pt>
                <c:pt idx="8">
                  <c:v>4.1663856999999999E-2</c:v>
                </c:pt>
                <c:pt idx="9">
                  <c:v>4.6051723000000003E-2</c:v>
                </c:pt>
                <c:pt idx="10">
                  <c:v>5.0525345999999999E-2</c:v>
                </c:pt>
                <c:pt idx="11">
                  <c:v>5.5470026999999998E-2</c:v>
                </c:pt>
                <c:pt idx="12">
                  <c:v>6.0762243000000007E-2</c:v>
                </c:pt>
                <c:pt idx="13">
                  <c:v>6.6082437000000008E-2</c:v>
                </c:pt>
                <c:pt idx="14">
                  <c:v>7.1262833999999997E-2</c:v>
                </c:pt>
                <c:pt idx="15">
                  <c:v>7.6553724999999989E-2</c:v>
                </c:pt>
                <c:pt idx="16">
                  <c:v>8.2050515000000004E-2</c:v>
                </c:pt>
                <c:pt idx="17">
                  <c:v>8.7426955000000001E-2</c:v>
                </c:pt>
                <c:pt idx="18">
                  <c:v>9.2828542E-2</c:v>
                </c:pt>
                <c:pt idx="19">
                  <c:v>9.8303752999999994E-2</c:v>
                </c:pt>
                <c:pt idx="20">
                  <c:v>0.10384201</c:v>
                </c:pt>
                <c:pt idx="21">
                  <c:v>0.10946399</c:v>
                </c:pt>
                <c:pt idx="22">
                  <c:v>0.11512109</c:v>
                </c:pt>
                <c:pt idx="23">
                  <c:v>0.1209011</c:v>
                </c:pt>
                <c:pt idx="24">
                  <c:v>0.12678462000000001</c:v>
                </c:pt>
                <c:pt idx="25">
                  <c:v>0.13263069999999999</c:v>
                </c:pt>
                <c:pt idx="26">
                  <c:v>0.13853259000000001</c:v>
                </c:pt>
                <c:pt idx="27">
                  <c:v>0.14439930000000001</c:v>
                </c:pt>
                <c:pt idx="28">
                  <c:v>0.15027716999999999</c:v>
                </c:pt>
                <c:pt idx="29">
                  <c:v>0.1561632</c:v>
                </c:pt>
                <c:pt idx="30">
                  <c:v>0.16210824999999998</c:v>
                </c:pt>
                <c:pt idx="31">
                  <c:v>0.16836810000000002</c:v>
                </c:pt>
                <c:pt idx="32">
                  <c:v>0.17487924000000002</c:v>
                </c:pt>
                <c:pt idx="33">
                  <c:v>0.18181343999999999</c:v>
                </c:pt>
                <c:pt idx="34">
                  <c:v>0.18940672</c:v>
                </c:pt>
                <c:pt idx="35">
                  <c:v>0.19731548000000002</c:v>
                </c:pt>
                <c:pt idx="36">
                  <c:v>0.20553136</c:v>
                </c:pt>
                <c:pt idx="37">
                  <c:v>0.21429709999999999</c:v>
                </c:pt>
                <c:pt idx="38">
                  <c:v>0.22316184999999999</c:v>
                </c:pt>
                <c:pt idx="39">
                  <c:v>0.23300507000000001</c:v>
                </c:pt>
                <c:pt idx="40">
                  <c:v>0.24321975000000001</c:v>
                </c:pt>
                <c:pt idx="41">
                  <c:v>0.25456129999999999</c:v>
                </c:pt>
                <c:pt idx="42">
                  <c:v>0.26737726000000001</c:v>
                </c:pt>
                <c:pt idx="43">
                  <c:v>0.28113119000000003</c:v>
                </c:pt>
                <c:pt idx="44">
                  <c:v>0.2946935</c:v>
                </c:pt>
                <c:pt idx="45">
                  <c:v>0.31076877000000003</c:v>
                </c:pt>
                <c:pt idx="46">
                  <c:v>0.32848168</c:v>
                </c:pt>
                <c:pt idx="47">
                  <c:v>0.34740453999999998</c:v>
                </c:pt>
                <c:pt idx="48">
                  <c:v>0.36620830999999998</c:v>
                </c:pt>
                <c:pt idx="49">
                  <c:v>0.38536918999999997</c:v>
                </c:pt>
                <c:pt idx="50">
                  <c:v>0.40525209000000001</c:v>
                </c:pt>
                <c:pt idx="51">
                  <c:v>0.42587735999999998</c:v>
                </c:pt>
                <c:pt idx="52">
                  <c:v>0.44757005</c:v>
                </c:pt>
                <c:pt idx="53">
                  <c:v>0.46994894999999998</c:v>
                </c:pt>
                <c:pt idx="54">
                  <c:v>0.49296455999999994</c:v>
                </c:pt>
                <c:pt idx="55">
                  <c:v>0.51642090000000007</c:v>
                </c:pt>
                <c:pt idx="56">
                  <c:v>0.54091458000000003</c:v>
                </c:pt>
                <c:pt idx="57">
                  <c:v>0.56633358</c:v>
                </c:pt>
                <c:pt idx="58">
                  <c:v>0.59249591000000001</c:v>
                </c:pt>
                <c:pt idx="59">
                  <c:v>0.61957030000000002</c:v>
                </c:pt>
                <c:pt idx="60">
                  <c:v>0.64757467999999996</c:v>
                </c:pt>
                <c:pt idx="61">
                  <c:v>0.67665695999999997</c:v>
                </c:pt>
                <c:pt idx="62">
                  <c:v>0.70674179999999998</c:v>
                </c:pt>
                <c:pt idx="63">
                  <c:v>0.73815465000000002</c:v>
                </c:pt>
                <c:pt idx="64">
                  <c:v>0.77035673999999998</c:v>
                </c:pt>
                <c:pt idx="65">
                  <c:v>0.80445984000000004</c:v>
                </c:pt>
                <c:pt idx="66">
                  <c:v>0.83890835000000008</c:v>
                </c:pt>
                <c:pt idx="67">
                  <c:v>0.87513951999999995</c:v>
                </c:pt>
                <c:pt idx="68">
                  <c:v>0.91274678999999992</c:v>
                </c:pt>
                <c:pt idx="69">
                  <c:v>0.95123790000000008</c:v>
                </c:pt>
                <c:pt idx="70">
                  <c:v>0.9911867900000001</c:v>
                </c:pt>
                <c:pt idx="71">
                  <c:v>1.0103123999999999</c:v>
                </c:pt>
              </c:numCache>
            </c:numRef>
          </c:yVal>
          <c:smooth val="1"/>
          <c:extLst>
            <c:ext xmlns:c16="http://schemas.microsoft.com/office/drawing/2014/chart" uri="{C3380CC4-5D6E-409C-BE32-E72D297353CC}">
              <c16:uniqueId val="{00000007-BA3D-4F20-A3A9-30A3FF245CC7}"/>
            </c:ext>
          </c:extLst>
        </c:ser>
        <c:dLbls>
          <c:showLegendKey val="0"/>
          <c:showVal val="0"/>
          <c:showCatName val="0"/>
          <c:showSerName val="0"/>
          <c:showPercent val="0"/>
          <c:showBubbleSize val="0"/>
        </c:dLbls>
        <c:axId val="781011736"/>
        <c:axId val="781007816"/>
      </c:scatterChart>
      <c:valAx>
        <c:axId val="781011736"/>
        <c:scaling>
          <c:orientation val="minMax"/>
          <c:max val="6.000000000000001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Time (s)</a:t>
                </a:r>
              </a:p>
            </c:rich>
          </c:tx>
          <c:layout>
            <c:manualLayout>
              <c:xMode val="edge"/>
              <c:yMode val="edge"/>
              <c:x val="0.23632891038475171"/>
              <c:y val="0.455753610230274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1007816"/>
        <c:crosses val="autoZero"/>
        <c:crossBetween val="midCat"/>
        <c:majorUnit val="1.0000000000000002E-2"/>
        <c:minorUnit val="1.0000000000000002E-2"/>
      </c:valAx>
      <c:valAx>
        <c:axId val="781007816"/>
        <c:scaling>
          <c:orientation val="minMax"/>
          <c:max val="0.8"/>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Bubble area (m</a:t>
                </a:r>
                <a:r>
                  <a:rPr lang="en-ZA"/>
                  <a:t>m</a:t>
                </a:r>
                <a:r>
                  <a:rPr lang="en-ZA" baseline="30000"/>
                  <a:t>2</a:t>
                </a:r>
                <a:r>
                  <a:rPr lang="en-US"/>
                  <a:t>)</a:t>
                </a:r>
              </a:p>
            </c:rich>
          </c:tx>
          <c:layout>
            <c:manualLayout>
              <c:xMode val="edge"/>
              <c:yMode val="edge"/>
              <c:x val="1.3292044788107786E-3"/>
              <c:y val="9.84061774886834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1011736"/>
        <c:crosses val="autoZero"/>
        <c:crossBetween val="midCat"/>
      </c:valAx>
      <c:spPr>
        <a:noFill/>
        <a:ln>
          <a:noFill/>
        </a:ln>
        <a:effectLst/>
      </c:spPr>
    </c:plotArea>
    <c:legend>
      <c:legendPos val="r"/>
      <c:layout>
        <c:manualLayout>
          <c:xMode val="edge"/>
          <c:yMode val="edge"/>
          <c:x val="3.9282502274628261E-2"/>
          <c:y val="0.9018062565260011"/>
          <c:w val="0.9207574577653318"/>
          <c:h val="8.6212356875289969E-2"/>
        </c:manualLayout>
      </c:layout>
      <c:overlay val="0"/>
      <c:spPr>
        <a:noFill/>
        <a:ln w="12700">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163763688537432"/>
          <c:y val="5.8795120471746391E-2"/>
          <c:w val="0.72252379918402798"/>
          <c:h val="0.75657182810984258"/>
        </c:manualLayout>
      </c:layout>
      <c:scatterChart>
        <c:scatterStyle val="lineMarker"/>
        <c:varyColors val="0"/>
        <c:ser>
          <c:idx val="0"/>
          <c:order val="0"/>
          <c:tx>
            <c:strRef>
              <c:f>Sheet1!$A$3</c:f>
              <c:strCache>
                <c:ptCount val="1"/>
                <c:pt idx="0">
                  <c:v>Experimental results</c:v>
                </c:pt>
              </c:strCache>
            </c:strRef>
          </c:tx>
          <c:spPr>
            <a:ln w="25400" cap="rnd">
              <a:noFill/>
              <a:round/>
            </a:ln>
            <a:effectLst/>
          </c:spPr>
          <c:marker>
            <c:symbol val="circle"/>
            <c:size val="8"/>
            <c:spPr>
              <a:solidFill>
                <a:schemeClr val="accent1"/>
              </a:solidFill>
              <a:ln w="9525">
                <a:solidFill>
                  <a:schemeClr val="accent1"/>
                </a:solidFill>
              </a:ln>
              <a:effectLst/>
            </c:spPr>
          </c:marker>
          <c:errBars>
            <c:errDir val="y"/>
            <c:errBarType val="both"/>
            <c:errValType val="percentage"/>
            <c:noEndCap val="0"/>
            <c:val val="4.7"/>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Sheet1!$B$2:$D$2</c:f>
              <c:numCache>
                <c:formatCode>General</c:formatCode>
                <c:ptCount val="3"/>
                <c:pt idx="0">
                  <c:v>0</c:v>
                </c:pt>
                <c:pt idx="1">
                  <c:v>90</c:v>
                </c:pt>
                <c:pt idx="2">
                  <c:v>180</c:v>
                </c:pt>
              </c:numCache>
            </c:numRef>
          </c:xVal>
          <c:yVal>
            <c:numRef>
              <c:f>Sheet1!$B$3:$D$3</c:f>
              <c:numCache>
                <c:formatCode>General</c:formatCode>
                <c:ptCount val="3"/>
                <c:pt idx="0">
                  <c:v>729</c:v>
                </c:pt>
                <c:pt idx="1">
                  <c:v>480</c:v>
                </c:pt>
                <c:pt idx="2">
                  <c:v>511</c:v>
                </c:pt>
              </c:numCache>
            </c:numRef>
          </c:yVal>
          <c:smooth val="0"/>
          <c:extLst>
            <c:ext xmlns:c16="http://schemas.microsoft.com/office/drawing/2014/chart" uri="{C3380CC4-5D6E-409C-BE32-E72D297353CC}">
              <c16:uniqueId val="{00000000-D86C-4F2D-AD77-444E03059A72}"/>
            </c:ext>
          </c:extLst>
        </c:ser>
        <c:ser>
          <c:idx val="1"/>
          <c:order val="1"/>
          <c:tx>
            <c:strRef>
              <c:f>Sheet1!$A$4</c:f>
              <c:strCache>
                <c:ptCount val="1"/>
                <c:pt idx="0">
                  <c:v>Numerical results</c:v>
                </c:pt>
              </c:strCache>
            </c:strRef>
          </c:tx>
          <c:spPr>
            <a:ln w="25400" cap="rnd">
              <a:noFill/>
              <a:round/>
            </a:ln>
            <a:effectLst/>
          </c:spPr>
          <c:marker>
            <c:symbol val="x"/>
            <c:size val="8"/>
            <c:spPr>
              <a:noFill/>
              <a:ln w="22225">
                <a:solidFill>
                  <a:schemeClr val="accent6"/>
                </a:solidFill>
              </a:ln>
              <a:effectLst/>
            </c:spPr>
          </c:marker>
          <c:xVal>
            <c:numRef>
              <c:f>Sheet1!$B$2:$D$2</c:f>
              <c:numCache>
                <c:formatCode>General</c:formatCode>
                <c:ptCount val="3"/>
                <c:pt idx="0">
                  <c:v>0</c:v>
                </c:pt>
                <c:pt idx="1">
                  <c:v>90</c:v>
                </c:pt>
                <c:pt idx="2">
                  <c:v>180</c:v>
                </c:pt>
              </c:numCache>
            </c:numRef>
          </c:xVal>
          <c:yVal>
            <c:numRef>
              <c:f>Sheet1!$B$4:$D$4</c:f>
              <c:numCache>
                <c:formatCode>General</c:formatCode>
                <c:ptCount val="3"/>
                <c:pt idx="0">
                  <c:v>651</c:v>
                </c:pt>
                <c:pt idx="1">
                  <c:v>454</c:v>
                </c:pt>
                <c:pt idx="2">
                  <c:v>478</c:v>
                </c:pt>
              </c:numCache>
            </c:numRef>
          </c:yVal>
          <c:smooth val="0"/>
          <c:extLst>
            <c:ext xmlns:c16="http://schemas.microsoft.com/office/drawing/2014/chart" uri="{C3380CC4-5D6E-409C-BE32-E72D297353CC}">
              <c16:uniqueId val="{00000001-D86C-4F2D-AD77-444E03059A72}"/>
            </c:ext>
          </c:extLst>
        </c:ser>
        <c:dLbls>
          <c:showLegendKey val="0"/>
          <c:showVal val="0"/>
          <c:showCatName val="0"/>
          <c:showSerName val="0"/>
          <c:showPercent val="0"/>
          <c:showBubbleSize val="0"/>
        </c:dLbls>
        <c:axId val="781015264"/>
        <c:axId val="781010560"/>
      </c:scatterChart>
      <c:valAx>
        <c:axId val="781015264"/>
        <c:scaling>
          <c:orientation val="minMax"/>
          <c:max val="1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Rotational orientaiton, (°)</a:t>
                </a:r>
              </a:p>
            </c:rich>
          </c:tx>
          <c:layout>
            <c:manualLayout>
              <c:xMode val="edge"/>
              <c:yMode val="edge"/>
              <c:x val="0.31176000936426101"/>
              <c:y val="0.9142299508944798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1010560"/>
        <c:crosses val="autoZero"/>
        <c:crossBetween val="midCat"/>
        <c:majorUnit val="90"/>
      </c:valAx>
      <c:valAx>
        <c:axId val="781010560"/>
        <c:scaling>
          <c:orientation val="minMax"/>
          <c:min val="4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Average Heat Transfer Coefficient (W/m</a:t>
                </a:r>
                <a:r>
                  <a:rPr lang="en-ZA" baseline="30000"/>
                  <a:t>2</a:t>
                </a:r>
                <a:r>
                  <a:rPr lang="en-ZA"/>
                  <a:t>K)</a:t>
                </a:r>
              </a:p>
            </c:rich>
          </c:tx>
          <c:layout>
            <c:manualLayout>
              <c:xMode val="edge"/>
              <c:yMode val="edge"/>
              <c:x val="3.408521128113939E-4"/>
              <c:y val="0.161861610874059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81015264"/>
        <c:crosses val="autoZero"/>
        <c:crossBetween val="midCat"/>
      </c:valAx>
      <c:spPr>
        <a:noFill/>
        <a:ln>
          <a:noFill/>
        </a:ln>
        <a:effectLst/>
      </c:spPr>
    </c:plotArea>
    <c:legend>
      <c:legendPos val="r"/>
      <c:layout>
        <c:manualLayout>
          <c:xMode val="edge"/>
          <c:yMode val="edge"/>
          <c:x val="0.28756657496261062"/>
          <c:y val="8.3267311374375763E-2"/>
          <c:w val="0.45468371664327323"/>
          <c:h val="0.186596346141824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60412299091558E-2"/>
          <c:y val="6.4675925925925928E-2"/>
          <c:w val="0.76869566736547867"/>
          <c:h val="0.75801388888888876"/>
        </c:manualLayout>
      </c:layout>
      <c:scatterChart>
        <c:scatterStyle val="lineMarker"/>
        <c:varyColors val="0"/>
        <c:ser>
          <c:idx val="0"/>
          <c:order val="0"/>
          <c:tx>
            <c:strRef>
              <c:f>Sheet1!$C$34</c:f>
              <c:strCache>
                <c:ptCount val="1"/>
                <c:pt idx="0">
                  <c:v>θ = 0°</c:v>
                </c:pt>
              </c:strCache>
            </c:strRef>
          </c:tx>
          <c:spPr>
            <a:ln w="12700" cap="rnd">
              <a:solidFill>
                <a:schemeClr val="accent1"/>
              </a:solidFill>
              <a:round/>
            </a:ln>
            <a:effectLst/>
          </c:spPr>
          <c:marker>
            <c:symbol val="none"/>
          </c:marker>
          <c:xVal>
            <c:numRef>
              <c:f>Sheet1!$A$31:$XP$31</c:f>
              <c:numCache>
                <c:formatCode>0</c:formatCode>
                <c:ptCount val="640"/>
                <c:pt idx="0">
                  <c:v>0</c:v>
                </c:pt>
                <c:pt idx="1">
                  <c:v>0.21126760563380281</c:v>
                </c:pt>
                <c:pt idx="2">
                  <c:v>0.42253521126760563</c:v>
                </c:pt>
                <c:pt idx="3">
                  <c:v>0.63380281690140849</c:v>
                </c:pt>
                <c:pt idx="4">
                  <c:v>0.84507042253521125</c:v>
                </c:pt>
                <c:pt idx="5">
                  <c:v>1.056338028169014</c:v>
                </c:pt>
                <c:pt idx="6">
                  <c:v>1.2676056338028168</c:v>
                </c:pt>
                <c:pt idx="7">
                  <c:v>1.4788732394366195</c:v>
                </c:pt>
                <c:pt idx="8">
                  <c:v>1.6901408450704223</c:v>
                </c:pt>
                <c:pt idx="9">
                  <c:v>1.901408450704225</c:v>
                </c:pt>
                <c:pt idx="10">
                  <c:v>2.112676056338028</c:v>
                </c:pt>
                <c:pt idx="11">
                  <c:v>2.323943661971831</c:v>
                </c:pt>
                <c:pt idx="12">
                  <c:v>2.535211267605634</c:v>
                </c:pt>
                <c:pt idx="13">
                  <c:v>2.746478873239437</c:v>
                </c:pt>
                <c:pt idx="14">
                  <c:v>2.9577464788732399</c:v>
                </c:pt>
                <c:pt idx="15">
                  <c:v>3.1690140845070429</c:v>
                </c:pt>
                <c:pt idx="16">
                  <c:v>3.3802816901408459</c:v>
                </c:pt>
                <c:pt idx="17">
                  <c:v>3.5915492957746489</c:v>
                </c:pt>
                <c:pt idx="18">
                  <c:v>3.8028169014084519</c:v>
                </c:pt>
                <c:pt idx="19">
                  <c:v>4.0140845070422548</c:v>
                </c:pt>
                <c:pt idx="20">
                  <c:v>4.2253521126760578</c:v>
                </c:pt>
                <c:pt idx="21">
                  <c:v>4.4366197183098608</c:v>
                </c:pt>
                <c:pt idx="22">
                  <c:v>4.6478873239436638</c:v>
                </c:pt>
                <c:pt idx="23">
                  <c:v>4.8591549295774668</c:v>
                </c:pt>
                <c:pt idx="24">
                  <c:v>5.0704225352112697</c:v>
                </c:pt>
                <c:pt idx="25">
                  <c:v>5.2816901408450727</c:v>
                </c:pt>
                <c:pt idx="26">
                  <c:v>5.4929577464788757</c:v>
                </c:pt>
                <c:pt idx="27">
                  <c:v>5.7042253521126787</c:v>
                </c:pt>
                <c:pt idx="28">
                  <c:v>5.9154929577464817</c:v>
                </c:pt>
                <c:pt idx="29">
                  <c:v>6.1267605633802846</c:v>
                </c:pt>
                <c:pt idx="30">
                  <c:v>6.3380281690140876</c:v>
                </c:pt>
                <c:pt idx="31">
                  <c:v>6.5492957746478906</c:v>
                </c:pt>
                <c:pt idx="32">
                  <c:v>6.7605633802816936</c:v>
                </c:pt>
                <c:pt idx="33">
                  <c:v>6.9718309859154965</c:v>
                </c:pt>
                <c:pt idx="34">
                  <c:v>7.1830985915492995</c:v>
                </c:pt>
                <c:pt idx="35">
                  <c:v>7.3943661971831025</c:v>
                </c:pt>
                <c:pt idx="36">
                  <c:v>7.6056338028169055</c:v>
                </c:pt>
                <c:pt idx="37">
                  <c:v>7.8169014084507085</c:v>
                </c:pt>
                <c:pt idx="38">
                  <c:v>8.0281690140845114</c:v>
                </c:pt>
                <c:pt idx="39">
                  <c:v>8.2394366197183135</c:v>
                </c:pt>
                <c:pt idx="40">
                  <c:v>8.4507042253521156</c:v>
                </c:pt>
                <c:pt idx="41">
                  <c:v>8.6619718309859177</c:v>
                </c:pt>
                <c:pt idx="42">
                  <c:v>8.8732394366197198</c:v>
                </c:pt>
                <c:pt idx="43">
                  <c:v>9.0845070422535219</c:v>
                </c:pt>
                <c:pt idx="44">
                  <c:v>9.295774647887324</c:v>
                </c:pt>
                <c:pt idx="45">
                  <c:v>9.5070422535211261</c:v>
                </c:pt>
                <c:pt idx="46">
                  <c:v>9.7183098591549282</c:v>
                </c:pt>
                <c:pt idx="47">
                  <c:v>9.9295774647887303</c:v>
                </c:pt>
                <c:pt idx="48">
                  <c:v>10.140845070422532</c:v>
                </c:pt>
                <c:pt idx="49">
                  <c:v>10.352112676056334</c:v>
                </c:pt>
                <c:pt idx="50">
                  <c:v>10.563380281690137</c:v>
                </c:pt>
                <c:pt idx="51">
                  <c:v>10.774647887323939</c:v>
                </c:pt>
                <c:pt idx="52">
                  <c:v>10.985915492957741</c:v>
                </c:pt>
                <c:pt idx="53">
                  <c:v>11.197183098591543</c:v>
                </c:pt>
                <c:pt idx="54">
                  <c:v>11.408450704225345</c:v>
                </c:pt>
                <c:pt idx="55">
                  <c:v>11.619718309859147</c:v>
                </c:pt>
                <c:pt idx="56">
                  <c:v>11.830985915492949</c:v>
                </c:pt>
                <c:pt idx="57">
                  <c:v>12.042253521126751</c:v>
                </c:pt>
                <c:pt idx="58">
                  <c:v>12.253521126760553</c:v>
                </c:pt>
                <c:pt idx="59">
                  <c:v>12.464788732394355</c:v>
                </c:pt>
                <c:pt idx="60">
                  <c:v>12.676056338028157</c:v>
                </c:pt>
                <c:pt idx="61">
                  <c:v>12.88732394366196</c:v>
                </c:pt>
                <c:pt idx="62">
                  <c:v>13.098591549295762</c:v>
                </c:pt>
                <c:pt idx="63">
                  <c:v>13.309859154929564</c:v>
                </c:pt>
                <c:pt idx="64">
                  <c:v>13.521126760563366</c:v>
                </c:pt>
                <c:pt idx="65">
                  <c:v>13.732394366197168</c:v>
                </c:pt>
                <c:pt idx="66">
                  <c:v>13.94366197183097</c:v>
                </c:pt>
                <c:pt idx="67">
                  <c:v>14.154929577464772</c:v>
                </c:pt>
                <c:pt idx="68">
                  <c:v>14.366197183098574</c:v>
                </c:pt>
                <c:pt idx="69">
                  <c:v>14.577464788732376</c:v>
                </c:pt>
                <c:pt idx="70">
                  <c:v>14.788732394366178</c:v>
                </c:pt>
                <c:pt idx="71">
                  <c:v>14.99999999999998</c:v>
                </c:pt>
                <c:pt idx="72">
                  <c:v>15.211267605633783</c:v>
                </c:pt>
                <c:pt idx="73">
                  <c:v>15.422535211267585</c:v>
                </c:pt>
                <c:pt idx="74">
                  <c:v>15.633802816901387</c:v>
                </c:pt>
                <c:pt idx="75">
                  <c:v>15.845070422535189</c:v>
                </c:pt>
                <c:pt idx="76">
                  <c:v>16.056338028168991</c:v>
                </c:pt>
                <c:pt idx="77">
                  <c:v>16.267605633802795</c:v>
                </c:pt>
                <c:pt idx="78">
                  <c:v>16.478873239436599</c:v>
                </c:pt>
                <c:pt idx="79">
                  <c:v>16.690140845070403</c:v>
                </c:pt>
                <c:pt idx="80">
                  <c:v>16.901408450704206</c:v>
                </c:pt>
                <c:pt idx="81">
                  <c:v>17.11267605633801</c:v>
                </c:pt>
                <c:pt idx="82">
                  <c:v>17.323943661971814</c:v>
                </c:pt>
                <c:pt idx="83">
                  <c:v>17.535211267605618</c:v>
                </c:pt>
                <c:pt idx="84">
                  <c:v>17.746478873239422</c:v>
                </c:pt>
                <c:pt idx="85">
                  <c:v>17.957746478873226</c:v>
                </c:pt>
                <c:pt idx="86">
                  <c:v>18.16901408450703</c:v>
                </c:pt>
                <c:pt idx="87">
                  <c:v>18.380281690140833</c:v>
                </c:pt>
                <c:pt idx="88">
                  <c:v>18.591549295774637</c:v>
                </c:pt>
                <c:pt idx="89">
                  <c:v>18.802816901408441</c:v>
                </c:pt>
                <c:pt idx="90">
                  <c:v>19.014084507042245</c:v>
                </c:pt>
                <c:pt idx="91">
                  <c:v>19.225352112676049</c:v>
                </c:pt>
                <c:pt idx="92">
                  <c:v>19.436619718309853</c:v>
                </c:pt>
                <c:pt idx="93">
                  <c:v>19.647887323943657</c:v>
                </c:pt>
                <c:pt idx="94">
                  <c:v>19.859154929577461</c:v>
                </c:pt>
                <c:pt idx="95">
                  <c:v>20.070422535211264</c:v>
                </c:pt>
                <c:pt idx="96">
                  <c:v>20.281690140845068</c:v>
                </c:pt>
                <c:pt idx="97">
                  <c:v>20.492957746478872</c:v>
                </c:pt>
                <c:pt idx="98">
                  <c:v>20.704225352112676</c:v>
                </c:pt>
                <c:pt idx="99">
                  <c:v>20.91549295774648</c:v>
                </c:pt>
                <c:pt idx="100">
                  <c:v>21.126760563380284</c:v>
                </c:pt>
                <c:pt idx="101">
                  <c:v>21.338028169014088</c:v>
                </c:pt>
                <c:pt idx="102">
                  <c:v>21.549295774647891</c:v>
                </c:pt>
                <c:pt idx="103">
                  <c:v>21.760563380281695</c:v>
                </c:pt>
                <c:pt idx="104">
                  <c:v>21.971830985915499</c:v>
                </c:pt>
                <c:pt idx="105">
                  <c:v>22.183098591549303</c:v>
                </c:pt>
                <c:pt idx="106">
                  <c:v>22.394366197183107</c:v>
                </c:pt>
                <c:pt idx="107">
                  <c:v>22.605633802816911</c:v>
                </c:pt>
                <c:pt idx="108">
                  <c:v>22.816901408450715</c:v>
                </c:pt>
                <c:pt idx="109">
                  <c:v>23.028169014084519</c:v>
                </c:pt>
                <c:pt idx="110">
                  <c:v>23.239436619718322</c:v>
                </c:pt>
                <c:pt idx="111">
                  <c:v>23.450704225352126</c:v>
                </c:pt>
                <c:pt idx="112">
                  <c:v>23.66197183098593</c:v>
                </c:pt>
                <c:pt idx="113">
                  <c:v>23.873239436619734</c:v>
                </c:pt>
                <c:pt idx="114">
                  <c:v>24.084507042253538</c:v>
                </c:pt>
                <c:pt idx="115">
                  <c:v>24.295774647887342</c:v>
                </c:pt>
                <c:pt idx="116">
                  <c:v>24.507042253521146</c:v>
                </c:pt>
                <c:pt idx="117">
                  <c:v>24.718309859154949</c:v>
                </c:pt>
                <c:pt idx="118">
                  <c:v>24.929577464788753</c:v>
                </c:pt>
                <c:pt idx="119">
                  <c:v>25.140845070422557</c:v>
                </c:pt>
                <c:pt idx="120">
                  <c:v>25.352112676056361</c:v>
                </c:pt>
                <c:pt idx="121">
                  <c:v>25.563380281690165</c:v>
                </c:pt>
                <c:pt idx="122">
                  <c:v>25.774647887323969</c:v>
                </c:pt>
                <c:pt idx="123">
                  <c:v>25.985915492957773</c:v>
                </c:pt>
                <c:pt idx="124">
                  <c:v>26.197183098591577</c:v>
                </c:pt>
                <c:pt idx="125">
                  <c:v>26.40845070422538</c:v>
                </c:pt>
                <c:pt idx="126">
                  <c:v>26.619718309859184</c:v>
                </c:pt>
                <c:pt idx="127">
                  <c:v>26.830985915492988</c:v>
                </c:pt>
                <c:pt idx="128">
                  <c:v>27.042253521126792</c:v>
                </c:pt>
                <c:pt idx="129">
                  <c:v>27.253521126760596</c:v>
                </c:pt>
                <c:pt idx="130">
                  <c:v>27.4647887323944</c:v>
                </c:pt>
                <c:pt idx="131">
                  <c:v>27.676056338028204</c:v>
                </c:pt>
                <c:pt idx="132">
                  <c:v>27.887323943662008</c:v>
                </c:pt>
                <c:pt idx="133">
                  <c:v>28.098591549295811</c:v>
                </c:pt>
                <c:pt idx="134">
                  <c:v>28.309859154929615</c:v>
                </c:pt>
                <c:pt idx="135">
                  <c:v>28.521126760563419</c:v>
                </c:pt>
                <c:pt idx="136">
                  <c:v>28.732394366197223</c:v>
                </c:pt>
                <c:pt idx="137">
                  <c:v>28.943661971831027</c:v>
                </c:pt>
                <c:pt idx="138">
                  <c:v>29.154929577464831</c:v>
                </c:pt>
                <c:pt idx="139">
                  <c:v>29.366197183098635</c:v>
                </c:pt>
                <c:pt idx="140">
                  <c:v>29.577464788732438</c:v>
                </c:pt>
                <c:pt idx="141">
                  <c:v>29.788732394366242</c:v>
                </c:pt>
                <c:pt idx="142">
                  <c:v>30.000000000000046</c:v>
                </c:pt>
                <c:pt idx="143">
                  <c:v>30.21126760563385</c:v>
                </c:pt>
                <c:pt idx="144">
                  <c:v>30.422535211267654</c:v>
                </c:pt>
                <c:pt idx="145">
                  <c:v>30.633802816901458</c:v>
                </c:pt>
                <c:pt idx="146">
                  <c:v>30.845070422535262</c:v>
                </c:pt>
                <c:pt idx="147">
                  <c:v>31.056338028169066</c:v>
                </c:pt>
                <c:pt idx="148">
                  <c:v>31.267605633802869</c:v>
                </c:pt>
                <c:pt idx="149">
                  <c:v>31.478873239436673</c:v>
                </c:pt>
                <c:pt idx="150">
                  <c:v>31.690140845070477</c:v>
                </c:pt>
                <c:pt idx="151">
                  <c:v>31.901408450704281</c:v>
                </c:pt>
                <c:pt idx="152">
                  <c:v>32.112676056338081</c:v>
                </c:pt>
                <c:pt idx="153">
                  <c:v>32.323943661971882</c:v>
                </c:pt>
                <c:pt idx="154">
                  <c:v>32.535211267605682</c:v>
                </c:pt>
                <c:pt idx="155">
                  <c:v>32.746478873239482</c:v>
                </c:pt>
                <c:pt idx="156">
                  <c:v>32.957746478873283</c:v>
                </c:pt>
                <c:pt idx="157">
                  <c:v>33.169014084507083</c:v>
                </c:pt>
                <c:pt idx="158">
                  <c:v>33.380281690140883</c:v>
                </c:pt>
                <c:pt idx="159">
                  <c:v>33.591549295774684</c:v>
                </c:pt>
                <c:pt idx="160">
                  <c:v>33.802816901408484</c:v>
                </c:pt>
                <c:pt idx="161">
                  <c:v>34.014084507042284</c:v>
                </c:pt>
                <c:pt idx="162">
                  <c:v>34.225352112676084</c:v>
                </c:pt>
                <c:pt idx="163">
                  <c:v>34.436619718309885</c:v>
                </c:pt>
                <c:pt idx="164">
                  <c:v>34.647887323943685</c:v>
                </c:pt>
                <c:pt idx="165">
                  <c:v>34.859154929577485</c:v>
                </c:pt>
                <c:pt idx="166">
                  <c:v>35.070422535211286</c:v>
                </c:pt>
                <c:pt idx="167">
                  <c:v>35.281690140845086</c:v>
                </c:pt>
                <c:pt idx="168">
                  <c:v>35.492957746478886</c:v>
                </c:pt>
                <c:pt idx="169">
                  <c:v>35.704225352112687</c:v>
                </c:pt>
                <c:pt idx="170">
                  <c:v>35.915492957746487</c:v>
                </c:pt>
                <c:pt idx="171">
                  <c:v>36.126760563380287</c:v>
                </c:pt>
                <c:pt idx="172">
                  <c:v>36.338028169014088</c:v>
                </c:pt>
                <c:pt idx="173">
                  <c:v>36.549295774647888</c:v>
                </c:pt>
                <c:pt idx="174">
                  <c:v>36.760563380281688</c:v>
                </c:pt>
                <c:pt idx="175">
                  <c:v>36.971830985915489</c:v>
                </c:pt>
                <c:pt idx="176">
                  <c:v>37.183098591549289</c:v>
                </c:pt>
                <c:pt idx="177">
                  <c:v>37.394366197183089</c:v>
                </c:pt>
                <c:pt idx="178">
                  <c:v>37.605633802816889</c:v>
                </c:pt>
                <c:pt idx="179">
                  <c:v>37.81690140845069</c:v>
                </c:pt>
                <c:pt idx="180">
                  <c:v>38.02816901408449</c:v>
                </c:pt>
                <c:pt idx="181">
                  <c:v>38.23943661971829</c:v>
                </c:pt>
                <c:pt idx="182">
                  <c:v>38.450704225352091</c:v>
                </c:pt>
                <c:pt idx="183">
                  <c:v>38.661971830985891</c:v>
                </c:pt>
                <c:pt idx="184">
                  <c:v>38.873239436619691</c:v>
                </c:pt>
                <c:pt idx="185">
                  <c:v>39.084507042253492</c:v>
                </c:pt>
                <c:pt idx="186">
                  <c:v>39.295774647887292</c:v>
                </c:pt>
                <c:pt idx="187">
                  <c:v>39.507042253521092</c:v>
                </c:pt>
                <c:pt idx="188">
                  <c:v>39.718309859154893</c:v>
                </c:pt>
                <c:pt idx="189">
                  <c:v>39.929577464788693</c:v>
                </c:pt>
                <c:pt idx="190">
                  <c:v>40.140845070422493</c:v>
                </c:pt>
                <c:pt idx="191">
                  <c:v>40.352112676056294</c:v>
                </c:pt>
                <c:pt idx="192">
                  <c:v>40.563380281690094</c:v>
                </c:pt>
                <c:pt idx="193">
                  <c:v>40.774647887323894</c:v>
                </c:pt>
                <c:pt idx="194">
                  <c:v>40.985915492957695</c:v>
                </c:pt>
                <c:pt idx="195">
                  <c:v>41.197183098591495</c:v>
                </c:pt>
                <c:pt idx="196">
                  <c:v>41.408450704225295</c:v>
                </c:pt>
                <c:pt idx="197">
                  <c:v>41.619718309859095</c:v>
                </c:pt>
                <c:pt idx="198">
                  <c:v>41.830985915492896</c:v>
                </c:pt>
                <c:pt idx="199">
                  <c:v>42.042253521126696</c:v>
                </c:pt>
                <c:pt idx="200">
                  <c:v>42.253521126760496</c:v>
                </c:pt>
                <c:pt idx="201">
                  <c:v>42.464788732394297</c:v>
                </c:pt>
                <c:pt idx="202">
                  <c:v>42.676056338028097</c:v>
                </c:pt>
                <c:pt idx="203">
                  <c:v>42.887323943661897</c:v>
                </c:pt>
                <c:pt idx="204">
                  <c:v>43.098591549295698</c:v>
                </c:pt>
                <c:pt idx="205">
                  <c:v>43.309859154929498</c:v>
                </c:pt>
                <c:pt idx="206">
                  <c:v>43.521126760563298</c:v>
                </c:pt>
                <c:pt idx="207">
                  <c:v>43.732394366197099</c:v>
                </c:pt>
                <c:pt idx="208">
                  <c:v>43.943661971830899</c:v>
                </c:pt>
                <c:pt idx="209">
                  <c:v>44.154929577464699</c:v>
                </c:pt>
                <c:pt idx="210">
                  <c:v>44.3661971830985</c:v>
                </c:pt>
                <c:pt idx="211">
                  <c:v>44.5774647887323</c:v>
                </c:pt>
                <c:pt idx="212">
                  <c:v>44.7887323943661</c:v>
                </c:pt>
                <c:pt idx="213">
                  <c:v>44.999999999999901</c:v>
                </c:pt>
                <c:pt idx="214">
                  <c:v>45.211267605633701</c:v>
                </c:pt>
                <c:pt idx="215">
                  <c:v>45.422535211267501</c:v>
                </c:pt>
                <c:pt idx="216">
                  <c:v>45.633802816901301</c:v>
                </c:pt>
                <c:pt idx="217">
                  <c:v>45.845070422535102</c:v>
                </c:pt>
                <c:pt idx="218">
                  <c:v>46.056338028168902</c:v>
                </c:pt>
                <c:pt idx="219">
                  <c:v>46.267605633802702</c:v>
                </c:pt>
                <c:pt idx="220">
                  <c:v>46.478873239436503</c:v>
                </c:pt>
                <c:pt idx="221">
                  <c:v>46.690140845070303</c:v>
                </c:pt>
                <c:pt idx="222">
                  <c:v>46.901408450704103</c:v>
                </c:pt>
                <c:pt idx="223">
                  <c:v>47.112676056337904</c:v>
                </c:pt>
                <c:pt idx="224">
                  <c:v>47.323943661971704</c:v>
                </c:pt>
                <c:pt idx="225">
                  <c:v>47.535211267605504</c:v>
                </c:pt>
                <c:pt idx="226">
                  <c:v>47.746478873239305</c:v>
                </c:pt>
                <c:pt idx="227">
                  <c:v>47.957746478873105</c:v>
                </c:pt>
                <c:pt idx="228">
                  <c:v>48.169014084506905</c:v>
                </c:pt>
                <c:pt idx="229">
                  <c:v>48.380281690140706</c:v>
                </c:pt>
                <c:pt idx="230">
                  <c:v>48.591549295774506</c:v>
                </c:pt>
                <c:pt idx="231">
                  <c:v>48.802816901408306</c:v>
                </c:pt>
                <c:pt idx="232">
                  <c:v>49.014084507042107</c:v>
                </c:pt>
                <c:pt idx="233">
                  <c:v>49.225352112675907</c:v>
                </c:pt>
                <c:pt idx="234">
                  <c:v>49.436619718309707</c:v>
                </c:pt>
                <c:pt idx="235">
                  <c:v>49.647887323943507</c:v>
                </c:pt>
                <c:pt idx="236">
                  <c:v>49.859154929577308</c:v>
                </c:pt>
                <c:pt idx="237">
                  <c:v>50.070422535211108</c:v>
                </c:pt>
                <c:pt idx="238">
                  <c:v>50.281690140844908</c:v>
                </c:pt>
                <c:pt idx="239">
                  <c:v>50.492957746478709</c:v>
                </c:pt>
                <c:pt idx="240">
                  <c:v>50.704225352112509</c:v>
                </c:pt>
                <c:pt idx="241">
                  <c:v>50.915492957746309</c:v>
                </c:pt>
                <c:pt idx="242">
                  <c:v>51.12676056338011</c:v>
                </c:pt>
                <c:pt idx="243">
                  <c:v>51.33802816901391</c:v>
                </c:pt>
                <c:pt idx="244">
                  <c:v>51.54929577464771</c:v>
                </c:pt>
                <c:pt idx="245">
                  <c:v>51.760563380281511</c:v>
                </c:pt>
                <c:pt idx="246">
                  <c:v>51.971830985915311</c:v>
                </c:pt>
                <c:pt idx="247">
                  <c:v>52.183098591549111</c:v>
                </c:pt>
                <c:pt idx="248">
                  <c:v>52.394366197182912</c:v>
                </c:pt>
                <c:pt idx="249">
                  <c:v>52.605633802816712</c:v>
                </c:pt>
                <c:pt idx="250">
                  <c:v>52.816901408450512</c:v>
                </c:pt>
                <c:pt idx="251">
                  <c:v>53.028169014084312</c:v>
                </c:pt>
                <c:pt idx="252">
                  <c:v>53.239436619718113</c:v>
                </c:pt>
                <c:pt idx="253">
                  <c:v>53.450704225351913</c:v>
                </c:pt>
                <c:pt idx="254">
                  <c:v>53.661971830985713</c:v>
                </c:pt>
                <c:pt idx="255">
                  <c:v>53.873239436619514</c:v>
                </c:pt>
                <c:pt idx="256">
                  <c:v>54.084507042253314</c:v>
                </c:pt>
                <c:pt idx="257">
                  <c:v>54.295774647887114</c:v>
                </c:pt>
                <c:pt idx="258">
                  <c:v>54.507042253520915</c:v>
                </c:pt>
                <c:pt idx="259">
                  <c:v>54.718309859154715</c:v>
                </c:pt>
                <c:pt idx="260">
                  <c:v>54.929577464788515</c:v>
                </c:pt>
                <c:pt idx="261">
                  <c:v>55.140845070422316</c:v>
                </c:pt>
                <c:pt idx="262">
                  <c:v>55.352112676056116</c:v>
                </c:pt>
                <c:pt idx="263">
                  <c:v>55.563380281689916</c:v>
                </c:pt>
                <c:pt idx="264">
                  <c:v>55.774647887323717</c:v>
                </c:pt>
                <c:pt idx="265">
                  <c:v>55.985915492957517</c:v>
                </c:pt>
                <c:pt idx="266">
                  <c:v>56.197183098591317</c:v>
                </c:pt>
                <c:pt idx="267">
                  <c:v>56.408450704225118</c:v>
                </c:pt>
                <c:pt idx="268">
                  <c:v>56.619718309858918</c:v>
                </c:pt>
                <c:pt idx="269">
                  <c:v>56.830985915492718</c:v>
                </c:pt>
                <c:pt idx="270">
                  <c:v>57.042253521126518</c:v>
                </c:pt>
                <c:pt idx="271">
                  <c:v>57.253521126760319</c:v>
                </c:pt>
                <c:pt idx="272">
                  <c:v>57.464788732394119</c:v>
                </c:pt>
                <c:pt idx="273">
                  <c:v>57.676056338027919</c:v>
                </c:pt>
                <c:pt idx="274">
                  <c:v>57.88732394366172</c:v>
                </c:pt>
                <c:pt idx="275">
                  <c:v>58.09859154929552</c:v>
                </c:pt>
                <c:pt idx="276">
                  <c:v>58.30985915492932</c:v>
                </c:pt>
                <c:pt idx="277">
                  <c:v>58.521126760563121</c:v>
                </c:pt>
                <c:pt idx="278">
                  <c:v>58.732394366196921</c:v>
                </c:pt>
                <c:pt idx="279">
                  <c:v>58.943661971830721</c:v>
                </c:pt>
                <c:pt idx="280">
                  <c:v>59.154929577464522</c:v>
                </c:pt>
                <c:pt idx="281">
                  <c:v>59.366197183098322</c:v>
                </c:pt>
                <c:pt idx="282">
                  <c:v>59.577464788732122</c:v>
                </c:pt>
                <c:pt idx="283">
                  <c:v>59.788732394365923</c:v>
                </c:pt>
                <c:pt idx="284">
                  <c:v>59.999999999999723</c:v>
                </c:pt>
                <c:pt idx="285">
                  <c:v>60.211267605633523</c:v>
                </c:pt>
                <c:pt idx="286">
                  <c:v>60.422535211267324</c:v>
                </c:pt>
                <c:pt idx="287">
                  <c:v>60.633802816901124</c:v>
                </c:pt>
                <c:pt idx="288">
                  <c:v>60.845070422534924</c:v>
                </c:pt>
                <c:pt idx="289">
                  <c:v>61.056338028168724</c:v>
                </c:pt>
                <c:pt idx="290">
                  <c:v>61.267605633802525</c:v>
                </c:pt>
                <c:pt idx="291">
                  <c:v>61.478873239436325</c:v>
                </c:pt>
                <c:pt idx="292">
                  <c:v>61.690140845070125</c:v>
                </c:pt>
                <c:pt idx="293">
                  <c:v>61.901408450703926</c:v>
                </c:pt>
                <c:pt idx="294">
                  <c:v>62.112676056337726</c:v>
                </c:pt>
                <c:pt idx="295">
                  <c:v>62.323943661971526</c:v>
                </c:pt>
                <c:pt idx="296">
                  <c:v>62.535211267605327</c:v>
                </c:pt>
                <c:pt idx="297">
                  <c:v>62.746478873239127</c:v>
                </c:pt>
                <c:pt idx="298">
                  <c:v>62.957746478872927</c:v>
                </c:pt>
                <c:pt idx="299">
                  <c:v>63.169014084506728</c:v>
                </c:pt>
                <c:pt idx="300">
                  <c:v>63.380281690140528</c:v>
                </c:pt>
                <c:pt idx="301">
                  <c:v>63.591549295774328</c:v>
                </c:pt>
                <c:pt idx="302">
                  <c:v>63.802816901408129</c:v>
                </c:pt>
                <c:pt idx="303">
                  <c:v>64.014084507041929</c:v>
                </c:pt>
                <c:pt idx="304">
                  <c:v>64.225352112675736</c:v>
                </c:pt>
                <c:pt idx="305">
                  <c:v>64.436619718309544</c:v>
                </c:pt>
                <c:pt idx="306">
                  <c:v>64.647887323943351</c:v>
                </c:pt>
                <c:pt idx="307">
                  <c:v>64.859154929577159</c:v>
                </c:pt>
                <c:pt idx="308">
                  <c:v>65.070422535210966</c:v>
                </c:pt>
                <c:pt idx="309">
                  <c:v>65.281690140844773</c:v>
                </c:pt>
                <c:pt idx="310">
                  <c:v>65.492957746478581</c:v>
                </c:pt>
                <c:pt idx="311">
                  <c:v>65.704225352112388</c:v>
                </c:pt>
                <c:pt idx="312">
                  <c:v>65.915492957746196</c:v>
                </c:pt>
                <c:pt idx="313">
                  <c:v>66.126760563380003</c:v>
                </c:pt>
                <c:pt idx="314">
                  <c:v>66.33802816901381</c:v>
                </c:pt>
                <c:pt idx="315">
                  <c:v>66.549295774647618</c:v>
                </c:pt>
                <c:pt idx="316">
                  <c:v>66.760563380281425</c:v>
                </c:pt>
                <c:pt idx="317">
                  <c:v>66.971830985915233</c:v>
                </c:pt>
                <c:pt idx="318">
                  <c:v>67.18309859154904</c:v>
                </c:pt>
                <c:pt idx="319">
                  <c:v>67.394366197182848</c:v>
                </c:pt>
                <c:pt idx="320">
                  <c:v>67.605633802816655</c:v>
                </c:pt>
                <c:pt idx="321">
                  <c:v>67.816901408450462</c:v>
                </c:pt>
                <c:pt idx="322">
                  <c:v>68.02816901408427</c:v>
                </c:pt>
                <c:pt idx="323">
                  <c:v>68.239436619718077</c:v>
                </c:pt>
                <c:pt idx="324">
                  <c:v>68.450704225351885</c:v>
                </c:pt>
                <c:pt idx="325">
                  <c:v>68.661971830985692</c:v>
                </c:pt>
                <c:pt idx="326">
                  <c:v>68.8732394366195</c:v>
                </c:pt>
                <c:pt idx="327">
                  <c:v>69.084507042253307</c:v>
                </c:pt>
                <c:pt idx="328">
                  <c:v>69.295774647887114</c:v>
                </c:pt>
                <c:pt idx="329">
                  <c:v>69.507042253520922</c:v>
                </c:pt>
                <c:pt idx="330">
                  <c:v>69.718309859154729</c:v>
                </c:pt>
                <c:pt idx="331">
                  <c:v>69.929577464788537</c:v>
                </c:pt>
                <c:pt idx="332">
                  <c:v>70.140845070422344</c:v>
                </c:pt>
                <c:pt idx="333">
                  <c:v>70.352112676056151</c:v>
                </c:pt>
                <c:pt idx="334">
                  <c:v>70.563380281689959</c:v>
                </c:pt>
                <c:pt idx="335">
                  <c:v>70.774647887323766</c:v>
                </c:pt>
                <c:pt idx="336">
                  <c:v>70.985915492957574</c:v>
                </c:pt>
                <c:pt idx="337">
                  <c:v>71.197183098591381</c:v>
                </c:pt>
                <c:pt idx="338">
                  <c:v>71.408450704225189</c:v>
                </c:pt>
                <c:pt idx="339">
                  <c:v>71.619718309858996</c:v>
                </c:pt>
                <c:pt idx="340">
                  <c:v>71.830985915492803</c:v>
                </c:pt>
                <c:pt idx="341">
                  <c:v>72.042253521126611</c:v>
                </c:pt>
                <c:pt idx="342">
                  <c:v>72.253521126760418</c:v>
                </c:pt>
                <c:pt idx="343">
                  <c:v>72.464788732394226</c:v>
                </c:pt>
                <c:pt idx="344">
                  <c:v>72.676056338028033</c:v>
                </c:pt>
                <c:pt idx="345">
                  <c:v>72.887323943661841</c:v>
                </c:pt>
                <c:pt idx="346">
                  <c:v>73.098591549295648</c:v>
                </c:pt>
                <c:pt idx="347">
                  <c:v>73.309859154929455</c:v>
                </c:pt>
                <c:pt idx="348">
                  <c:v>73.521126760563263</c:v>
                </c:pt>
                <c:pt idx="349">
                  <c:v>73.73239436619707</c:v>
                </c:pt>
                <c:pt idx="350">
                  <c:v>73.943661971830878</c:v>
                </c:pt>
                <c:pt idx="351">
                  <c:v>74.154929577464685</c:v>
                </c:pt>
                <c:pt idx="352">
                  <c:v>74.366197183098492</c:v>
                </c:pt>
                <c:pt idx="353">
                  <c:v>74.5774647887323</c:v>
                </c:pt>
                <c:pt idx="354">
                  <c:v>74.788732394366107</c:v>
                </c:pt>
                <c:pt idx="355">
                  <c:v>74.999999999999915</c:v>
                </c:pt>
              </c:numCache>
            </c:numRef>
          </c:xVal>
          <c:yVal>
            <c:numRef>
              <c:f>Sheet1!$A$30:$XP$30</c:f>
              <c:numCache>
                <c:formatCode>0</c:formatCode>
                <c:ptCount val="640"/>
                <c:pt idx="0">
                  <c:v>42.040028965517244</c:v>
                </c:pt>
                <c:pt idx="1">
                  <c:v>42.606305862068965</c:v>
                </c:pt>
                <c:pt idx="2">
                  <c:v>43.105021724137934</c:v>
                </c:pt>
                <c:pt idx="3">
                  <c:v>43.560817931034478</c:v>
                </c:pt>
                <c:pt idx="4">
                  <c:v>44.143657586206906</c:v>
                </c:pt>
                <c:pt idx="5">
                  <c:v>44.596607586206893</c:v>
                </c:pt>
                <c:pt idx="6">
                  <c:v>45.123799310344836</c:v>
                </c:pt>
                <c:pt idx="7">
                  <c:v>45.508394137931035</c:v>
                </c:pt>
                <c:pt idx="8">
                  <c:v>45.916441379310342</c:v>
                </c:pt>
                <c:pt idx="9">
                  <c:v>46.321610689655166</c:v>
                </c:pt>
                <c:pt idx="10">
                  <c:v>46.657232413793103</c:v>
                </c:pt>
                <c:pt idx="11">
                  <c:v>46.996036551724153</c:v>
                </c:pt>
                <c:pt idx="12">
                  <c:v>47.314101034482754</c:v>
                </c:pt>
                <c:pt idx="13">
                  <c:v>47.634137586206904</c:v>
                </c:pt>
                <c:pt idx="14">
                  <c:v>47.951625172413792</c:v>
                </c:pt>
                <c:pt idx="15">
                  <c:v>48.254634137931035</c:v>
                </c:pt>
                <c:pt idx="16">
                  <c:v>48.471864827586202</c:v>
                </c:pt>
                <c:pt idx="17">
                  <c:v>48.772048620689652</c:v>
                </c:pt>
                <c:pt idx="18">
                  <c:v>49.042962068965515</c:v>
                </c:pt>
                <c:pt idx="19">
                  <c:v>49.262519999999988</c:v>
                </c:pt>
                <c:pt idx="20">
                  <c:v>49.527035517241394</c:v>
                </c:pt>
                <c:pt idx="21">
                  <c:v>49.755870689655175</c:v>
                </c:pt>
                <c:pt idx="22">
                  <c:v>50.008370000000014</c:v>
                </c:pt>
                <c:pt idx="23">
                  <c:v>50.18821724137932</c:v>
                </c:pt>
                <c:pt idx="24">
                  <c:v>50.435049999999997</c:v>
                </c:pt>
                <c:pt idx="25">
                  <c:v>50.686748965517239</c:v>
                </c:pt>
                <c:pt idx="26">
                  <c:v>50.908314827586203</c:v>
                </c:pt>
                <c:pt idx="27">
                  <c:v>51.137137931034488</c:v>
                </c:pt>
                <c:pt idx="28">
                  <c:v>51.305350689655164</c:v>
                </c:pt>
                <c:pt idx="29">
                  <c:v>51.545553448275861</c:v>
                </c:pt>
                <c:pt idx="30">
                  <c:v>51.724944137931047</c:v>
                </c:pt>
                <c:pt idx="31">
                  <c:v>51.930422413793089</c:v>
                </c:pt>
                <c:pt idx="32">
                  <c:v>52.071196896551719</c:v>
                </c:pt>
                <c:pt idx="33">
                  <c:v>52.297989655172408</c:v>
                </c:pt>
                <c:pt idx="34">
                  <c:v>52.472597586206888</c:v>
                </c:pt>
                <c:pt idx="35">
                  <c:v>52.624907931034478</c:v>
                </c:pt>
                <c:pt idx="36">
                  <c:v>52.821997586206884</c:v>
                </c:pt>
                <c:pt idx="37">
                  <c:v>52.991796551724129</c:v>
                </c:pt>
                <c:pt idx="38">
                  <c:v>53.213274827586197</c:v>
                </c:pt>
                <c:pt idx="39">
                  <c:v>53.384450689655168</c:v>
                </c:pt>
                <c:pt idx="40">
                  <c:v>53.567434137931016</c:v>
                </c:pt>
                <c:pt idx="41">
                  <c:v>53.763348620689662</c:v>
                </c:pt>
                <c:pt idx="42">
                  <c:v>53.980206551724137</c:v>
                </c:pt>
                <c:pt idx="43">
                  <c:v>54.131329655172422</c:v>
                </c:pt>
                <c:pt idx="44">
                  <c:v>54.389183103448275</c:v>
                </c:pt>
                <c:pt idx="45">
                  <c:v>54.65164862068967</c:v>
                </c:pt>
                <c:pt idx="46">
                  <c:v>54.8509548275862</c:v>
                </c:pt>
                <c:pt idx="47">
                  <c:v>55.165336896551722</c:v>
                </c:pt>
                <c:pt idx="48">
                  <c:v>55.402445172413806</c:v>
                </c:pt>
                <c:pt idx="49">
                  <c:v>55.71547068965517</c:v>
                </c:pt>
                <c:pt idx="50">
                  <c:v>56.074900344827576</c:v>
                </c:pt>
                <c:pt idx="51">
                  <c:v>56.408151724137909</c:v>
                </c:pt>
                <c:pt idx="52">
                  <c:v>56.670233103448268</c:v>
                </c:pt>
                <c:pt idx="53">
                  <c:v>56.87011034482758</c:v>
                </c:pt>
                <c:pt idx="54">
                  <c:v>56.897256896551717</c:v>
                </c:pt>
                <c:pt idx="55">
                  <c:v>56.885206551724131</c:v>
                </c:pt>
                <c:pt idx="56">
                  <c:v>56.861428275862082</c:v>
                </c:pt>
                <c:pt idx="57">
                  <c:v>56.815458965517244</c:v>
                </c:pt>
                <c:pt idx="58">
                  <c:v>56.789707586206909</c:v>
                </c:pt>
                <c:pt idx="59">
                  <c:v>56.806177241379302</c:v>
                </c:pt>
                <c:pt idx="60">
                  <c:v>56.874717586206899</c:v>
                </c:pt>
                <c:pt idx="61">
                  <c:v>56.919212068965507</c:v>
                </c:pt>
                <c:pt idx="62">
                  <c:v>57.011168620689681</c:v>
                </c:pt>
                <c:pt idx="63">
                  <c:v>57.062587931034486</c:v>
                </c:pt>
                <c:pt idx="64">
                  <c:v>57.159502758620697</c:v>
                </c:pt>
                <c:pt idx="65">
                  <c:v>57.223328620689657</c:v>
                </c:pt>
                <c:pt idx="66">
                  <c:v>57.320096551724134</c:v>
                </c:pt>
                <c:pt idx="67">
                  <c:v>57.47105689655173</c:v>
                </c:pt>
                <c:pt idx="68">
                  <c:v>57.560950344827582</c:v>
                </c:pt>
                <c:pt idx="69">
                  <c:v>57.729570344827565</c:v>
                </c:pt>
                <c:pt idx="70">
                  <c:v>57.857978275862074</c:v>
                </c:pt>
                <c:pt idx="71">
                  <c:v>57.976318965517251</c:v>
                </c:pt>
                <c:pt idx="72">
                  <c:v>58.119480000000003</c:v>
                </c:pt>
                <c:pt idx="73">
                  <c:v>58.290568620689676</c:v>
                </c:pt>
                <c:pt idx="74">
                  <c:v>58.419322413793097</c:v>
                </c:pt>
                <c:pt idx="75">
                  <c:v>58.517077241379312</c:v>
                </c:pt>
                <c:pt idx="76">
                  <c:v>58.686882758620705</c:v>
                </c:pt>
                <c:pt idx="77">
                  <c:v>58.818435172413793</c:v>
                </c:pt>
                <c:pt idx="78">
                  <c:v>58.994454137931037</c:v>
                </c:pt>
                <c:pt idx="79">
                  <c:v>59.107982068965512</c:v>
                </c:pt>
                <c:pt idx="80">
                  <c:v>59.262956206896554</c:v>
                </c:pt>
                <c:pt idx="81">
                  <c:v>59.301715517241377</c:v>
                </c:pt>
                <c:pt idx="82">
                  <c:v>59.418540689655181</c:v>
                </c:pt>
                <c:pt idx="83">
                  <c:v>59.530249655172412</c:v>
                </c:pt>
                <c:pt idx="84">
                  <c:v>59.620062758620691</c:v>
                </c:pt>
                <c:pt idx="85">
                  <c:v>59.76962758620688</c:v>
                </c:pt>
                <c:pt idx="86">
                  <c:v>59.882953793103432</c:v>
                </c:pt>
                <c:pt idx="87">
                  <c:v>60.0568496551724</c:v>
                </c:pt>
                <c:pt idx="88">
                  <c:v>60.262736896551736</c:v>
                </c:pt>
                <c:pt idx="89">
                  <c:v>60.414769310344823</c:v>
                </c:pt>
                <c:pt idx="90">
                  <c:v>60.443047241379311</c:v>
                </c:pt>
                <c:pt idx="91">
                  <c:v>60.476621379310338</c:v>
                </c:pt>
                <c:pt idx="92">
                  <c:v>60.434498275862069</c:v>
                </c:pt>
                <c:pt idx="93">
                  <c:v>60.355024482758601</c:v>
                </c:pt>
                <c:pt idx="94">
                  <c:v>60.31080931034483</c:v>
                </c:pt>
                <c:pt idx="95">
                  <c:v>60.239475517241381</c:v>
                </c:pt>
                <c:pt idx="96">
                  <c:v>60.213765862068968</c:v>
                </c:pt>
                <c:pt idx="97">
                  <c:v>60.100153103448271</c:v>
                </c:pt>
                <c:pt idx="98">
                  <c:v>59.983335517241386</c:v>
                </c:pt>
                <c:pt idx="99">
                  <c:v>59.901925172413797</c:v>
                </c:pt>
                <c:pt idx="100">
                  <c:v>59.836012413793107</c:v>
                </c:pt>
                <c:pt idx="101">
                  <c:v>59.719325517241366</c:v>
                </c:pt>
                <c:pt idx="102">
                  <c:v>59.564297586206905</c:v>
                </c:pt>
                <c:pt idx="103">
                  <c:v>59.473549310344829</c:v>
                </c:pt>
                <c:pt idx="104">
                  <c:v>59.318883448275876</c:v>
                </c:pt>
                <c:pt idx="105">
                  <c:v>59.136643103448272</c:v>
                </c:pt>
                <c:pt idx="106">
                  <c:v>58.944359655172413</c:v>
                </c:pt>
                <c:pt idx="107">
                  <c:v>58.7756948275862</c:v>
                </c:pt>
                <c:pt idx="108">
                  <c:v>58.578644482758619</c:v>
                </c:pt>
                <c:pt idx="109">
                  <c:v>58.341328275862075</c:v>
                </c:pt>
                <c:pt idx="110">
                  <c:v>58.11737103448278</c:v>
                </c:pt>
                <c:pt idx="111">
                  <c:v>57.899135862068945</c:v>
                </c:pt>
                <c:pt idx="112">
                  <c:v>57.657675862068949</c:v>
                </c:pt>
                <c:pt idx="113">
                  <c:v>57.422178275862066</c:v>
                </c:pt>
                <c:pt idx="114">
                  <c:v>57.237058965517242</c:v>
                </c:pt>
                <c:pt idx="115">
                  <c:v>57.005627241379315</c:v>
                </c:pt>
                <c:pt idx="116">
                  <c:v>56.855201034482747</c:v>
                </c:pt>
                <c:pt idx="117">
                  <c:v>56.758922413793115</c:v>
                </c:pt>
                <c:pt idx="118">
                  <c:v>56.60917103448277</c:v>
                </c:pt>
                <c:pt idx="119">
                  <c:v>56.498390689655167</c:v>
                </c:pt>
                <c:pt idx="120">
                  <c:v>56.440562068965527</c:v>
                </c:pt>
                <c:pt idx="121">
                  <c:v>56.407494482758622</c:v>
                </c:pt>
                <c:pt idx="122">
                  <c:v>56.355567931034486</c:v>
                </c:pt>
                <c:pt idx="123">
                  <c:v>56.368557241379328</c:v>
                </c:pt>
                <c:pt idx="124">
                  <c:v>56.324343793103452</c:v>
                </c:pt>
                <c:pt idx="125">
                  <c:v>56.288501034482749</c:v>
                </c:pt>
                <c:pt idx="126">
                  <c:v>56.239008965517243</c:v>
                </c:pt>
                <c:pt idx="127">
                  <c:v>56.26394931034482</c:v>
                </c:pt>
                <c:pt idx="128">
                  <c:v>56.151449655172414</c:v>
                </c:pt>
                <c:pt idx="129">
                  <c:v>56.103525862068985</c:v>
                </c:pt>
                <c:pt idx="130">
                  <c:v>56.060447586206898</c:v>
                </c:pt>
                <c:pt idx="131">
                  <c:v>56.006064827586222</c:v>
                </c:pt>
                <c:pt idx="132">
                  <c:v>56.016548965517238</c:v>
                </c:pt>
                <c:pt idx="133">
                  <c:v>55.998804482758629</c:v>
                </c:pt>
                <c:pt idx="134">
                  <c:v>55.988957586206901</c:v>
                </c:pt>
                <c:pt idx="135">
                  <c:v>56.062332413793101</c:v>
                </c:pt>
                <c:pt idx="136">
                  <c:v>56.176574137931041</c:v>
                </c:pt>
                <c:pt idx="137">
                  <c:v>56.337792068965506</c:v>
                </c:pt>
                <c:pt idx="138">
                  <c:v>56.548880689655171</c:v>
                </c:pt>
                <c:pt idx="139">
                  <c:v>56.777208965517246</c:v>
                </c:pt>
                <c:pt idx="140">
                  <c:v>57.058525172413781</c:v>
                </c:pt>
                <c:pt idx="141">
                  <c:v>57.282053448275867</c:v>
                </c:pt>
                <c:pt idx="142">
                  <c:v>57.502301724137943</c:v>
                </c:pt>
                <c:pt idx="143">
                  <c:v>57.749691034482744</c:v>
                </c:pt>
                <c:pt idx="144">
                  <c:v>57.967264137931039</c:v>
                </c:pt>
                <c:pt idx="145">
                  <c:v>58.202296551724139</c:v>
                </c:pt>
                <c:pt idx="146">
                  <c:v>58.375254827586197</c:v>
                </c:pt>
                <c:pt idx="147">
                  <c:v>58.617158965517241</c:v>
                </c:pt>
                <c:pt idx="148">
                  <c:v>58.845304827586219</c:v>
                </c:pt>
                <c:pt idx="149">
                  <c:v>59.004491379310352</c:v>
                </c:pt>
                <c:pt idx="150">
                  <c:v>59.228383103448273</c:v>
                </c:pt>
                <c:pt idx="151">
                  <c:v>59.353767586206885</c:v>
                </c:pt>
                <c:pt idx="152">
                  <c:v>59.51311344827586</c:v>
                </c:pt>
                <c:pt idx="153">
                  <c:v>59.644313793103443</c:v>
                </c:pt>
                <c:pt idx="154">
                  <c:v>59.832548620689657</c:v>
                </c:pt>
                <c:pt idx="155">
                  <c:v>59.99273275862069</c:v>
                </c:pt>
                <c:pt idx="156">
                  <c:v>60.169317241379318</c:v>
                </c:pt>
                <c:pt idx="157">
                  <c:v>60.347648275862063</c:v>
                </c:pt>
                <c:pt idx="158">
                  <c:v>60.53809931034484</c:v>
                </c:pt>
                <c:pt idx="159">
                  <c:v>60.680901034482758</c:v>
                </c:pt>
                <c:pt idx="160">
                  <c:v>60.805060689655178</c:v>
                </c:pt>
                <c:pt idx="161">
                  <c:v>60.971438275862049</c:v>
                </c:pt>
                <c:pt idx="162">
                  <c:v>61.158440344827582</c:v>
                </c:pt>
                <c:pt idx="163">
                  <c:v>61.338607931034481</c:v>
                </c:pt>
                <c:pt idx="164">
                  <c:v>61.477256206896541</c:v>
                </c:pt>
                <c:pt idx="165">
                  <c:v>61.625843793103435</c:v>
                </c:pt>
                <c:pt idx="166">
                  <c:v>61.775870689655171</c:v>
                </c:pt>
                <c:pt idx="167">
                  <c:v>61.863990344827577</c:v>
                </c:pt>
                <c:pt idx="168">
                  <c:v>61.949798275862065</c:v>
                </c:pt>
                <c:pt idx="169">
                  <c:v>62.083665862068955</c:v>
                </c:pt>
                <c:pt idx="170">
                  <c:v>62.197375172413793</c:v>
                </c:pt>
                <c:pt idx="171">
                  <c:v>62.344867931034464</c:v>
                </c:pt>
                <c:pt idx="172">
                  <c:v>62.51289379310343</c:v>
                </c:pt>
                <c:pt idx="173">
                  <c:v>62.619278620689656</c:v>
                </c:pt>
                <c:pt idx="174">
                  <c:v>62.673596206896569</c:v>
                </c:pt>
                <c:pt idx="175">
                  <c:v>62.790419655172407</c:v>
                </c:pt>
                <c:pt idx="176">
                  <c:v>62.897386551724139</c:v>
                </c:pt>
                <c:pt idx="177">
                  <c:v>62.946357586206894</c:v>
                </c:pt>
                <c:pt idx="178">
                  <c:v>63.027923103448288</c:v>
                </c:pt>
                <c:pt idx="179">
                  <c:v>63.095589310344828</c:v>
                </c:pt>
                <c:pt idx="180">
                  <c:v>63.167559310344828</c:v>
                </c:pt>
                <c:pt idx="181">
                  <c:v>63.24762241379311</c:v>
                </c:pt>
                <c:pt idx="182">
                  <c:v>63.254189310344827</c:v>
                </c:pt>
                <c:pt idx="183">
                  <c:v>63.329467931034472</c:v>
                </c:pt>
                <c:pt idx="184">
                  <c:v>63.452468620689658</c:v>
                </c:pt>
                <c:pt idx="185">
                  <c:v>63.510713793103449</c:v>
                </c:pt>
                <c:pt idx="186">
                  <c:v>63.584172413793105</c:v>
                </c:pt>
                <c:pt idx="187">
                  <c:v>63.651654482758616</c:v>
                </c:pt>
                <c:pt idx="188">
                  <c:v>63.814153448275867</c:v>
                </c:pt>
                <c:pt idx="189">
                  <c:v>63.866044137931027</c:v>
                </c:pt>
                <c:pt idx="190">
                  <c:v>63.951078275862059</c:v>
                </c:pt>
                <c:pt idx="191">
                  <c:v>64.108553448275856</c:v>
                </c:pt>
                <c:pt idx="192">
                  <c:v>64.174910689655178</c:v>
                </c:pt>
                <c:pt idx="193">
                  <c:v>64.262785862068966</c:v>
                </c:pt>
                <c:pt idx="194">
                  <c:v>64.32934827586206</c:v>
                </c:pt>
                <c:pt idx="195">
                  <c:v>64.38380241379312</c:v>
                </c:pt>
                <c:pt idx="196">
                  <c:v>64.507167931034459</c:v>
                </c:pt>
                <c:pt idx="197">
                  <c:v>64.585928275862045</c:v>
                </c:pt>
                <c:pt idx="198">
                  <c:v>64.710127241379311</c:v>
                </c:pt>
                <c:pt idx="199">
                  <c:v>64.773454827586207</c:v>
                </c:pt>
                <c:pt idx="200">
                  <c:v>64.829043793103452</c:v>
                </c:pt>
                <c:pt idx="201">
                  <c:v>65.006763103448264</c:v>
                </c:pt>
                <c:pt idx="202">
                  <c:v>65.087806896551726</c:v>
                </c:pt>
                <c:pt idx="203">
                  <c:v>65.200585172413781</c:v>
                </c:pt>
                <c:pt idx="204">
                  <c:v>65.338365172413788</c:v>
                </c:pt>
                <c:pt idx="205">
                  <c:v>65.438332413793077</c:v>
                </c:pt>
                <c:pt idx="206">
                  <c:v>65.543473448275861</c:v>
                </c:pt>
                <c:pt idx="207">
                  <c:v>65.690334137931032</c:v>
                </c:pt>
                <c:pt idx="208">
                  <c:v>65.764334482758628</c:v>
                </c:pt>
                <c:pt idx="209">
                  <c:v>65.928131034482746</c:v>
                </c:pt>
                <c:pt idx="210">
                  <c:v>66.072747241379332</c:v>
                </c:pt>
                <c:pt idx="211">
                  <c:v>66.203890344827585</c:v>
                </c:pt>
                <c:pt idx="212">
                  <c:v>66.399076551724121</c:v>
                </c:pt>
                <c:pt idx="213">
                  <c:v>66.575911034482758</c:v>
                </c:pt>
                <c:pt idx="214">
                  <c:v>66.776679310344832</c:v>
                </c:pt>
                <c:pt idx="215">
                  <c:v>66.925528275862064</c:v>
                </c:pt>
                <c:pt idx="216">
                  <c:v>67.103945172413788</c:v>
                </c:pt>
                <c:pt idx="217">
                  <c:v>67.264598275862056</c:v>
                </c:pt>
                <c:pt idx="218">
                  <c:v>67.390474137931022</c:v>
                </c:pt>
                <c:pt idx="219">
                  <c:v>67.565512068965532</c:v>
                </c:pt>
                <c:pt idx="220">
                  <c:v>67.661438620689651</c:v>
                </c:pt>
                <c:pt idx="221">
                  <c:v>67.798128620689653</c:v>
                </c:pt>
                <c:pt idx="222">
                  <c:v>67.946278965517251</c:v>
                </c:pt>
                <c:pt idx="223">
                  <c:v>68.059555172413809</c:v>
                </c:pt>
                <c:pt idx="224">
                  <c:v>68.204848275862062</c:v>
                </c:pt>
                <c:pt idx="225">
                  <c:v>68.327554827586212</c:v>
                </c:pt>
                <c:pt idx="226">
                  <c:v>68.431575517241384</c:v>
                </c:pt>
                <c:pt idx="227">
                  <c:v>68.520957586206904</c:v>
                </c:pt>
                <c:pt idx="228">
                  <c:v>68.62572310344828</c:v>
                </c:pt>
                <c:pt idx="229">
                  <c:v>68.685921379310329</c:v>
                </c:pt>
                <c:pt idx="230">
                  <c:v>68.834055517241381</c:v>
                </c:pt>
                <c:pt idx="231">
                  <c:v>68.942603103448278</c:v>
                </c:pt>
                <c:pt idx="232">
                  <c:v>69.078505862068965</c:v>
                </c:pt>
                <c:pt idx="233">
                  <c:v>69.253690000000006</c:v>
                </c:pt>
                <c:pt idx="234">
                  <c:v>69.360189310344822</c:v>
                </c:pt>
                <c:pt idx="235">
                  <c:v>69.395204137931032</c:v>
                </c:pt>
                <c:pt idx="236">
                  <c:v>69.41281172413791</c:v>
                </c:pt>
                <c:pt idx="237">
                  <c:v>69.455606206896547</c:v>
                </c:pt>
                <c:pt idx="238">
                  <c:v>69.523404482758622</c:v>
                </c:pt>
                <c:pt idx="239">
                  <c:v>69.546656206896557</c:v>
                </c:pt>
                <c:pt idx="240">
                  <c:v>69.591644827586194</c:v>
                </c:pt>
                <c:pt idx="241">
                  <c:v>69.659104482758622</c:v>
                </c:pt>
                <c:pt idx="242">
                  <c:v>69.677078965517239</c:v>
                </c:pt>
                <c:pt idx="243">
                  <c:v>69.728345862068963</c:v>
                </c:pt>
                <c:pt idx="244">
                  <c:v>69.751389310344834</c:v>
                </c:pt>
                <c:pt idx="245">
                  <c:v>69.834699655172415</c:v>
                </c:pt>
                <c:pt idx="246">
                  <c:v>69.88575310344828</c:v>
                </c:pt>
                <c:pt idx="247">
                  <c:v>69.908535862068973</c:v>
                </c:pt>
                <c:pt idx="248">
                  <c:v>69.949712068965525</c:v>
                </c:pt>
                <c:pt idx="249">
                  <c:v>69.995792413793112</c:v>
                </c:pt>
                <c:pt idx="250">
                  <c:v>70.07051551724139</c:v>
                </c:pt>
                <c:pt idx="251">
                  <c:v>70.213671379310341</c:v>
                </c:pt>
                <c:pt idx="252">
                  <c:v>70.261020000000002</c:v>
                </c:pt>
                <c:pt idx="253">
                  <c:v>70.342220689655164</c:v>
                </c:pt>
                <c:pt idx="254">
                  <c:v>70.37842517241377</c:v>
                </c:pt>
                <c:pt idx="255">
                  <c:v>70.438140689655185</c:v>
                </c:pt>
                <c:pt idx="256">
                  <c:v>70.503518620689647</c:v>
                </c:pt>
                <c:pt idx="257">
                  <c:v>70.565204137931019</c:v>
                </c:pt>
                <c:pt idx="258">
                  <c:v>70.637278965517268</c:v>
                </c:pt>
                <c:pt idx="259">
                  <c:v>70.730837931034486</c:v>
                </c:pt>
                <c:pt idx="260">
                  <c:v>70.825576206896557</c:v>
                </c:pt>
                <c:pt idx="261">
                  <c:v>70.879069655172415</c:v>
                </c:pt>
                <c:pt idx="262">
                  <c:v>70.906636896551717</c:v>
                </c:pt>
                <c:pt idx="263">
                  <c:v>71.012249655172411</c:v>
                </c:pt>
                <c:pt idx="264">
                  <c:v>71.037179999999992</c:v>
                </c:pt>
                <c:pt idx="265">
                  <c:v>71.127308620689689</c:v>
                </c:pt>
                <c:pt idx="266">
                  <c:v>71.151005517241373</c:v>
                </c:pt>
                <c:pt idx="267">
                  <c:v>71.202417241379308</c:v>
                </c:pt>
                <c:pt idx="268">
                  <c:v>71.270196206896543</c:v>
                </c:pt>
                <c:pt idx="269">
                  <c:v>71.35440827586207</c:v>
                </c:pt>
                <c:pt idx="270">
                  <c:v>71.393421034482756</c:v>
                </c:pt>
                <c:pt idx="271">
                  <c:v>71.449745517241382</c:v>
                </c:pt>
                <c:pt idx="272">
                  <c:v>71.519914137931039</c:v>
                </c:pt>
                <c:pt idx="273">
                  <c:v>71.571667586206885</c:v>
                </c:pt>
                <c:pt idx="274">
                  <c:v>71.619522758620704</c:v>
                </c:pt>
                <c:pt idx="275">
                  <c:v>71.703650344827579</c:v>
                </c:pt>
                <c:pt idx="276">
                  <c:v>71.718532068965516</c:v>
                </c:pt>
                <c:pt idx="277">
                  <c:v>71.798566551724136</c:v>
                </c:pt>
                <c:pt idx="278">
                  <c:v>71.792970344827566</c:v>
                </c:pt>
                <c:pt idx="279">
                  <c:v>71.876564137931055</c:v>
                </c:pt>
                <c:pt idx="280">
                  <c:v>71.931387241379326</c:v>
                </c:pt>
                <c:pt idx="281">
                  <c:v>71.99741344827585</c:v>
                </c:pt>
                <c:pt idx="282">
                  <c:v>72.092488965517234</c:v>
                </c:pt>
                <c:pt idx="283">
                  <c:v>72.198006551724134</c:v>
                </c:pt>
                <c:pt idx="284">
                  <c:v>72.253581724137931</c:v>
                </c:pt>
                <c:pt idx="285">
                  <c:v>72.344313448275869</c:v>
                </c:pt>
                <c:pt idx="286">
                  <c:v>72.426399655172403</c:v>
                </c:pt>
                <c:pt idx="287">
                  <c:v>72.553398965517218</c:v>
                </c:pt>
                <c:pt idx="288">
                  <c:v>72.658141724137934</c:v>
                </c:pt>
                <c:pt idx="289">
                  <c:v>72.74705413793103</c:v>
                </c:pt>
                <c:pt idx="290">
                  <c:v>72.8172272413793</c:v>
                </c:pt>
                <c:pt idx="291">
                  <c:v>72.870043103448268</c:v>
                </c:pt>
                <c:pt idx="292">
                  <c:v>72.905133103448279</c:v>
                </c:pt>
                <c:pt idx="293">
                  <c:v>72.962880689655179</c:v>
                </c:pt>
                <c:pt idx="294">
                  <c:v>73.019112068965526</c:v>
                </c:pt>
                <c:pt idx="295">
                  <c:v>73.096984482758614</c:v>
                </c:pt>
                <c:pt idx="296">
                  <c:v>73.182696206896551</c:v>
                </c:pt>
                <c:pt idx="297">
                  <c:v>73.242444482758643</c:v>
                </c:pt>
                <c:pt idx="298">
                  <c:v>73.308336896551737</c:v>
                </c:pt>
                <c:pt idx="299">
                  <c:v>73.337916206896537</c:v>
                </c:pt>
                <c:pt idx="300">
                  <c:v>73.338415172413789</c:v>
                </c:pt>
                <c:pt idx="301">
                  <c:v>73.400913793103442</c:v>
                </c:pt>
                <c:pt idx="302">
                  <c:v>73.431764482758638</c:v>
                </c:pt>
                <c:pt idx="303">
                  <c:v>73.488585517241376</c:v>
                </c:pt>
                <c:pt idx="304">
                  <c:v>73.513046896551728</c:v>
                </c:pt>
                <c:pt idx="305">
                  <c:v>73.524174137931041</c:v>
                </c:pt>
                <c:pt idx="306">
                  <c:v>73.513327586206898</c:v>
                </c:pt>
                <c:pt idx="307">
                  <c:v>73.549595172413802</c:v>
                </c:pt>
                <c:pt idx="308">
                  <c:v>73.55309931034482</c:v>
                </c:pt>
                <c:pt idx="309">
                  <c:v>73.61604827586207</c:v>
                </c:pt>
                <c:pt idx="310">
                  <c:v>73.646116896551732</c:v>
                </c:pt>
                <c:pt idx="311">
                  <c:v>73.729964482758632</c:v>
                </c:pt>
                <c:pt idx="312">
                  <c:v>73.758890344827577</c:v>
                </c:pt>
                <c:pt idx="313">
                  <c:v>73.823862068965511</c:v>
                </c:pt>
                <c:pt idx="314">
                  <c:v>73.90600241379309</c:v>
                </c:pt>
                <c:pt idx="315">
                  <c:v>74.023279310344819</c:v>
                </c:pt>
                <c:pt idx="316">
                  <c:v>74.040575517241365</c:v>
                </c:pt>
                <c:pt idx="317">
                  <c:v>74.052146896551719</c:v>
                </c:pt>
                <c:pt idx="318">
                  <c:v>74.016508620689649</c:v>
                </c:pt>
                <c:pt idx="319">
                  <c:v>74.015941724137932</c:v>
                </c:pt>
                <c:pt idx="320">
                  <c:v>73.995749655172403</c:v>
                </c:pt>
                <c:pt idx="321">
                  <c:v>73.977718965517255</c:v>
                </c:pt>
                <c:pt idx="322">
                  <c:v>74.002707241379298</c:v>
                </c:pt>
                <c:pt idx="323">
                  <c:v>74.033075172413803</c:v>
                </c:pt>
                <c:pt idx="324">
                  <c:v>74.052245862068972</c:v>
                </c:pt>
                <c:pt idx="325">
                  <c:v>74.082973793103434</c:v>
                </c:pt>
                <c:pt idx="326">
                  <c:v>74.101512413793117</c:v>
                </c:pt>
                <c:pt idx="327">
                  <c:v>74.091311379310355</c:v>
                </c:pt>
                <c:pt idx="328">
                  <c:v>74.089340689655174</c:v>
                </c:pt>
                <c:pt idx="329">
                  <c:v>74.103511034482736</c:v>
                </c:pt>
                <c:pt idx="330">
                  <c:v>74.109839655172422</c:v>
                </c:pt>
                <c:pt idx="331">
                  <c:v>74.12294379310346</c:v>
                </c:pt>
                <c:pt idx="332">
                  <c:v>74.146393103448275</c:v>
                </c:pt>
                <c:pt idx="333">
                  <c:v>74.146803103448278</c:v>
                </c:pt>
                <c:pt idx="334">
                  <c:v>74.170221034482751</c:v>
                </c:pt>
                <c:pt idx="335">
                  <c:v>74.201737586206903</c:v>
                </c:pt>
                <c:pt idx="336">
                  <c:v>74.201496206896564</c:v>
                </c:pt>
                <c:pt idx="337">
                  <c:v>74.187793793103452</c:v>
                </c:pt>
                <c:pt idx="338">
                  <c:v>74.193997586206905</c:v>
                </c:pt>
                <c:pt idx="339">
                  <c:v>74.163984827586191</c:v>
                </c:pt>
                <c:pt idx="340">
                  <c:v>74.127975517241367</c:v>
                </c:pt>
                <c:pt idx="341">
                  <c:v>74.112045172413801</c:v>
                </c:pt>
                <c:pt idx="342">
                  <c:v>74.086858965517237</c:v>
                </c:pt>
                <c:pt idx="343">
                  <c:v>74.11614896551724</c:v>
                </c:pt>
                <c:pt idx="344">
                  <c:v>74.083083448275858</c:v>
                </c:pt>
                <c:pt idx="345">
                  <c:v>74.146118965517232</c:v>
                </c:pt>
                <c:pt idx="346">
                  <c:v>74.167737241379314</c:v>
                </c:pt>
                <c:pt idx="347">
                  <c:v>74.224475862068971</c:v>
                </c:pt>
                <c:pt idx="348">
                  <c:v>74.247487931034499</c:v>
                </c:pt>
                <c:pt idx="349">
                  <c:v>74.25123241379309</c:v>
                </c:pt>
                <c:pt idx="350">
                  <c:v>74.178935172413816</c:v>
                </c:pt>
                <c:pt idx="351">
                  <c:v>74.180904137931051</c:v>
                </c:pt>
                <c:pt idx="352">
                  <c:v>74.16396413793106</c:v>
                </c:pt>
                <c:pt idx="353">
                  <c:v>74.161564482758592</c:v>
                </c:pt>
                <c:pt idx="354">
                  <c:v>74.140265172413805</c:v>
                </c:pt>
                <c:pt idx="355">
                  <c:v>74.124475172413767</c:v>
                </c:pt>
              </c:numCache>
            </c:numRef>
          </c:yVal>
          <c:smooth val="0"/>
          <c:extLst>
            <c:ext xmlns:c16="http://schemas.microsoft.com/office/drawing/2014/chart" uri="{C3380CC4-5D6E-409C-BE32-E72D297353CC}">
              <c16:uniqueId val="{00000000-F385-4C22-9A8F-9E5654DD26B1}"/>
            </c:ext>
          </c:extLst>
        </c:ser>
        <c:ser>
          <c:idx val="1"/>
          <c:order val="1"/>
          <c:tx>
            <c:strRef>
              <c:f>Sheet1!$D$34</c:f>
              <c:strCache>
                <c:ptCount val="1"/>
                <c:pt idx="0">
                  <c:v>θ = 90°</c:v>
                </c:pt>
              </c:strCache>
            </c:strRef>
          </c:tx>
          <c:spPr>
            <a:ln w="12700" cap="rnd">
              <a:solidFill>
                <a:srgbClr val="FF0000"/>
              </a:solidFill>
              <a:round/>
            </a:ln>
            <a:effectLst/>
          </c:spPr>
          <c:marker>
            <c:symbol val="none"/>
          </c:marker>
          <c:xVal>
            <c:numRef>
              <c:f>Sheet1!$A$89:$QO$89</c:f>
              <c:numCache>
                <c:formatCode>0</c:formatCode>
                <c:ptCount val="457"/>
                <c:pt idx="0">
                  <c:v>0</c:v>
                </c:pt>
                <c:pt idx="1">
                  <c:v>0.16629711751662971</c:v>
                </c:pt>
                <c:pt idx="2">
                  <c:v>0.33259423503325941</c:v>
                </c:pt>
                <c:pt idx="3">
                  <c:v>0.49889135254988914</c:v>
                </c:pt>
                <c:pt idx="4">
                  <c:v>0.66518847006651882</c:v>
                </c:pt>
                <c:pt idx="5">
                  <c:v>0.8314855875831485</c:v>
                </c:pt>
                <c:pt idx="6">
                  <c:v>0.99778270509977818</c:v>
                </c:pt>
                <c:pt idx="7">
                  <c:v>1.164079822616408</c:v>
                </c:pt>
                <c:pt idx="8">
                  <c:v>1.3303769401330376</c:v>
                </c:pt>
                <c:pt idx="9">
                  <c:v>1.4966740576496673</c:v>
                </c:pt>
                <c:pt idx="10">
                  <c:v>1.662971175166297</c:v>
                </c:pt>
                <c:pt idx="11">
                  <c:v>1.8292682926829267</c:v>
                </c:pt>
                <c:pt idx="12">
                  <c:v>1.9955654101995564</c:v>
                </c:pt>
                <c:pt idx="13">
                  <c:v>2.161862527716186</c:v>
                </c:pt>
                <c:pt idx="14">
                  <c:v>2.3281596452328159</c:v>
                </c:pt>
                <c:pt idx="15">
                  <c:v>2.4944567627494458</c:v>
                </c:pt>
                <c:pt idx="16">
                  <c:v>2.6607538802660757</c:v>
                </c:pt>
                <c:pt idx="17">
                  <c:v>2.8270509977827056</c:v>
                </c:pt>
                <c:pt idx="18">
                  <c:v>2.9933481152993355</c:v>
                </c:pt>
                <c:pt idx="19">
                  <c:v>3.1596452328159654</c:v>
                </c:pt>
                <c:pt idx="20">
                  <c:v>3.3259423503325953</c:v>
                </c:pt>
                <c:pt idx="21">
                  <c:v>3.4922394678492252</c:v>
                </c:pt>
                <c:pt idx="22">
                  <c:v>3.6585365853658551</c:v>
                </c:pt>
                <c:pt idx="23">
                  <c:v>3.824833702882485</c:v>
                </c:pt>
                <c:pt idx="24">
                  <c:v>3.9911308203991149</c:v>
                </c:pt>
                <c:pt idx="25">
                  <c:v>4.1574279379157444</c:v>
                </c:pt>
                <c:pt idx="26">
                  <c:v>4.3237250554323738</c:v>
                </c:pt>
                <c:pt idx="27">
                  <c:v>4.4900221729490033</c:v>
                </c:pt>
                <c:pt idx="28">
                  <c:v>4.6563192904656328</c:v>
                </c:pt>
                <c:pt idx="29">
                  <c:v>4.8226164079822622</c:v>
                </c:pt>
                <c:pt idx="30">
                  <c:v>4.9889135254988917</c:v>
                </c:pt>
                <c:pt idx="31">
                  <c:v>5.1552106430155211</c:v>
                </c:pt>
                <c:pt idx="32">
                  <c:v>5.3215077605321506</c:v>
                </c:pt>
                <c:pt idx="33">
                  <c:v>5.48780487804878</c:v>
                </c:pt>
                <c:pt idx="34">
                  <c:v>5.6541019955654095</c:v>
                </c:pt>
                <c:pt idx="35">
                  <c:v>5.8203991130820389</c:v>
                </c:pt>
                <c:pt idx="36">
                  <c:v>5.9866962305986684</c:v>
                </c:pt>
                <c:pt idx="37">
                  <c:v>6.1529933481152979</c:v>
                </c:pt>
                <c:pt idx="38">
                  <c:v>6.3192904656319273</c:v>
                </c:pt>
                <c:pt idx="39">
                  <c:v>6.4855875831485568</c:v>
                </c:pt>
                <c:pt idx="40">
                  <c:v>6.6518847006651862</c:v>
                </c:pt>
                <c:pt idx="41">
                  <c:v>6.8181818181818157</c:v>
                </c:pt>
                <c:pt idx="42">
                  <c:v>6.9844789356984451</c:v>
                </c:pt>
                <c:pt idx="43">
                  <c:v>7.1507760532150746</c:v>
                </c:pt>
                <c:pt idx="44">
                  <c:v>7.317073170731704</c:v>
                </c:pt>
                <c:pt idx="45">
                  <c:v>7.4833702882483335</c:v>
                </c:pt>
                <c:pt idx="46">
                  <c:v>7.649667405764963</c:v>
                </c:pt>
                <c:pt idx="47">
                  <c:v>7.8159645232815924</c:v>
                </c:pt>
                <c:pt idx="48">
                  <c:v>7.9822616407982219</c:v>
                </c:pt>
                <c:pt idx="49">
                  <c:v>8.1485587583148522</c:v>
                </c:pt>
                <c:pt idx="50">
                  <c:v>8.3148558758314817</c:v>
                </c:pt>
                <c:pt idx="51">
                  <c:v>8.4811529933481111</c:v>
                </c:pt>
                <c:pt idx="52">
                  <c:v>8.6474501108647406</c:v>
                </c:pt>
                <c:pt idx="53">
                  <c:v>8.81374722838137</c:v>
                </c:pt>
                <c:pt idx="54">
                  <c:v>8.9800443458979995</c:v>
                </c:pt>
                <c:pt idx="55">
                  <c:v>9.1463414634146289</c:v>
                </c:pt>
                <c:pt idx="56">
                  <c:v>9.3126385809312584</c:v>
                </c:pt>
                <c:pt idx="57">
                  <c:v>9.4789356984478879</c:v>
                </c:pt>
                <c:pt idx="58">
                  <c:v>9.6452328159645173</c:v>
                </c:pt>
                <c:pt idx="59">
                  <c:v>9.8115299334811468</c:v>
                </c:pt>
                <c:pt idx="60">
                  <c:v>9.9778270509977762</c:v>
                </c:pt>
                <c:pt idx="61">
                  <c:v>10.144124168514406</c:v>
                </c:pt>
                <c:pt idx="62">
                  <c:v>10.310421286031035</c:v>
                </c:pt>
                <c:pt idx="63">
                  <c:v>10.476718403547665</c:v>
                </c:pt>
                <c:pt idx="64">
                  <c:v>10.643015521064294</c:v>
                </c:pt>
                <c:pt idx="65">
                  <c:v>10.809312638580924</c:v>
                </c:pt>
                <c:pt idx="66">
                  <c:v>10.975609756097553</c:v>
                </c:pt>
                <c:pt idx="67">
                  <c:v>11.141906873614182</c:v>
                </c:pt>
                <c:pt idx="68">
                  <c:v>11.308203991130812</c:v>
                </c:pt>
                <c:pt idx="69">
                  <c:v>11.474501108647441</c:v>
                </c:pt>
                <c:pt idx="70">
                  <c:v>11.640798226164071</c:v>
                </c:pt>
                <c:pt idx="71">
                  <c:v>11.8070953436807</c:v>
                </c:pt>
                <c:pt idx="72">
                  <c:v>11.97339246119733</c:v>
                </c:pt>
                <c:pt idx="73">
                  <c:v>12.139689578713959</c:v>
                </c:pt>
                <c:pt idx="74">
                  <c:v>12.305986696230589</c:v>
                </c:pt>
                <c:pt idx="75">
                  <c:v>12.472283813747218</c:v>
                </c:pt>
                <c:pt idx="76">
                  <c:v>12.638580931263848</c:v>
                </c:pt>
                <c:pt idx="77">
                  <c:v>12.804878048780477</c:v>
                </c:pt>
                <c:pt idx="78">
                  <c:v>12.971175166297106</c:v>
                </c:pt>
                <c:pt idx="79">
                  <c:v>13.137472283813736</c:v>
                </c:pt>
                <c:pt idx="80">
                  <c:v>13.303769401330365</c:v>
                </c:pt>
                <c:pt idx="81">
                  <c:v>13.470066518846995</c:v>
                </c:pt>
                <c:pt idx="82">
                  <c:v>13.636363636363624</c:v>
                </c:pt>
                <c:pt idx="83">
                  <c:v>13.802660753880254</c:v>
                </c:pt>
                <c:pt idx="84">
                  <c:v>13.968957871396883</c:v>
                </c:pt>
                <c:pt idx="85">
                  <c:v>14.135254988913513</c:v>
                </c:pt>
                <c:pt idx="86">
                  <c:v>14.301552106430142</c:v>
                </c:pt>
                <c:pt idx="87">
                  <c:v>14.467849223946772</c:v>
                </c:pt>
                <c:pt idx="88">
                  <c:v>14.634146341463401</c:v>
                </c:pt>
                <c:pt idx="89">
                  <c:v>14.80044345898003</c:v>
                </c:pt>
                <c:pt idx="90">
                  <c:v>14.96674057649666</c:v>
                </c:pt>
                <c:pt idx="91">
                  <c:v>15.133037694013289</c:v>
                </c:pt>
                <c:pt idx="92">
                  <c:v>15.299334811529919</c:v>
                </c:pt>
                <c:pt idx="93">
                  <c:v>15.465631929046548</c:v>
                </c:pt>
                <c:pt idx="94">
                  <c:v>15.631929046563178</c:v>
                </c:pt>
                <c:pt idx="95">
                  <c:v>15.798226164079807</c:v>
                </c:pt>
                <c:pt idx="96">
                  <c:v>15.964523281596437</c:v>
                </c:pt>
                <c:pt idx="97">
                  <c:v>16.130820399113066</c:v>
                </c:pt>
                <c:pt idx="98">
                  <c:v>16.297117516629697</c:v>
                </c:pt>
                <c:pt idx="99">
                  <c:v>16.463414634146329</c:v>
                </c:pt>
                <c:pt idx="100">
                  <c:v>16.62971175166296</c:v>
                </c:pt>
                <c:pt idx="101">
                  <c:v>16.796008869179591</c:v>
                </c:pt>
                <c:pt idx="102">
                  <c:v>16.962305986696222</c:v>
                </c:pt>
                <c:pt idx="103">
                  <c:v>17.128603104212853</c:v>
                </c:pt>
                <c:pt idx="104">
                  <c:v>17.294900221729485</c:v>
                </c:pt>
                <c:pt idx="105">
                  <c:v>17.461197339246116</c:v>
                </c:pt>
                <c:pt idx="106">
                  <c:v>17.627494456762747</c:v>
                </c:pt>
                <c:pt idx="107">
                  <c:v>17.793791574279378</c:v>
                </c:pt>
                <c:pt idx="108">
                  <c:v>17.96008869179601</c:v>
                </c:pt>
                <c:pt idx="109">
                  <c:v>18.126385809312641</c:v>
                </c:pt>
                <c:pt idx="110">
                  <c:v>18.292682926829272</c:v>
                </c:pt>
                <c:pt idx="111">
                  <c:v>18.458980044345903</c:v>
                </c:pt>
                <c:pt idx="112">
                  <c:v>18.625277161862535</c:v>
                </c:pt>
                <c:pt idx="113">
                  <c:v>18.791574279379166</c:v>
                </c:pt>
                <c:pt idx="114">
                  <c:v>18.957871396895797</c:v>
                </c:pt>
                <c:pt idx="115">
                  <c:v>19.124168514412428</c:v>
                </c:pt>
                <c:pt idx="116">
                  <c:v>19.290465631929059</c:v>
                </c:pt>
                <c:pt idx="117">
                  <c:v>19.456762749445691</c:v>
                </c:pt>
                <c:pt idx="118">
                  <c:v>19.623059866962322</c:v>
                </c:pt>
                <c:pt idx="119">
                  <c:v>19.789356984478953</c:v>
                </c:pt>
                <c:pt idx="120">
                  <c:v>19.955654101995584</c:v>
                </c:pt>
                <c:pt idx="121">
                  <c:v>20.121951219512216</c:v>
                </c:pt>
                <c:pt idx="122">
                  <c:v>20.288248337028847</c:v>
                </c:pt>
                <c:pt idx="123">
                  <c:v>20.454545454545478</c:v>
                </c:pt>
                <c:pt idx="124">
                  <c:v>20.620842572062109</c:v>
                </c:pt>
                <c:pt idx="125">
                  <c:v>20.787139689578741</c:v>
                </c:pt>
                <c:pt idx="126">
                  <c:v>20.953436807095372</c:v>
                </c:pt>
                <c:pt idx="127">
                  <c:v>21.119733924612003</c:v>
                </c:pt>
                <c:pt idx="128">
                  <c:v>21.286031042128634</c:v>
                </c:pt>
                <c:pt idx="129">
                  <c:v>21.452328159645266</c:v>
                </c:pt>
                <c:pt idx="130">
                  <c:v>21.618625277161897</c:v>
                </c:pt>
                <c:pt idx="131">
                  <c:v>21.784922394678528</c:v>
                </c:pt>
                <c:pt idx="132">
                  <c:v>21.951219512195159</c:v>
                </c:pt>
                <c:pt idx="133">
                  <c:v>22.11751662971179</c:v>
                </c:pt>
                <c:pt idx="134">
                  <c:v>22.283813747228422</c:v>
                </c:pt>
                <c:pt idx="135">
                  <c:v>22.450110864745053</c:v>
                </c:pt>
                <c:pt idx="136">
                  <c:v>22.616407982261684</c:v>
                </c:pt>
                <c:pt idx="137">
                  <c:v>22.782705099778315</c:v>
                </c:pt>
                <c:pt idx="138">
                  <c:v>22.949002217294947</c:v>
                </c:pt>
                <c:pt idx="139">
                  <c:v>23.115299334811578</c:v>
                </c:pt>
                <c:pt idx="140">
                  <c:v>23.281596452328209</c:v>
                </c:pt>
                <c:pt idx="141">
                  <c:v>23.44789356984484</c:v>
                </c:pt>
                <c:pt idx="142">
                  <c:v>23.614190687361472</c:v>
                </c:pt>
                <c:pt idx="143">
                  <c:v>23.780487804878103</c:v>
                </c:pt>
                <c:pt idx="144">
                  <c:v>23.946784922394734</c:v>
                </c:pt>
                <c:pt idx="145">
                  <c:v>24.113082039911365</c:v>
                </c:pt>
                <c:pt idx="146">
                  <c:v>24.279379157427996</c:v>
                </c:pt>
                <c:pt idx="147">
                  <c:v>24.445676274944628</c:v>
                </c:pt>
                <c:pt idx="148">
                  <c:v>24.611973392461259</c:v>
                </c:pt>
                <c:pt idx="149">
                  <c:v>24.77827050997789</c:v>
                </c:pt>
                <c:pt idx="150">
                  <c:v>24.944567627494521</c:v>
                </c:pt>
                <c:pt idx="151">
                  <c:v>25.110864745011153</c:v>
                </c:pt>
                <c:pt idx="152">
                  <c:v>25.277161862527784</c:v>
                </c:pt>
                <c:pt idx="153">
                  <c:v>25.443458980044415</c:v>
                </c:pt>
                <c:pt idx="154">
                  <c:v>25.609756097561046</c:v>
                </c:pt>
                <c:pt idx="155">
                  <c:v>25.776053215077678</c:v>
                </c:pt>
                <c:pt idx="156">
                  <c:v>25.942350332594309</c:v>
                </c:pt>
                <c:pt idx="157">
                  <c:v>26.10864745011094</c:v>
                </c:pt>
                <c:pt idx="158">
                  <c:v>26.274944567627571</c:v>
                </c:pt>
                <c:pt idx="159">
                  <c:v>26.441241685144202</c:v>
                </c:pt>
                <c:pt idx="160">
                  <c:v>26.607538802660834</c:v>
                </c:pt>
                <c:pt idx="161">
                  <c:v>26.773835920177465</c:v>
                </c:pt>
                <c:pt idx="162">
                  <c:v>26.940133037694096</c:v>
                </c:pt>
                <c:pt idx="163">
                  <c:v>27.106430155210727</c:v>
                </c:pt>
                <c:pt idx="164">
                  <c:v>27.272727272727359</c:v>
                </c:pt>
                <c:pt idx="165">
                  <c:v>27.43902439024399</c:v>
                </c:pt>
                <c:pt idx="166">
                  <c:v>27.605321507760621</c:v>
                </c:pt>
                <c:pt idx="167">
                  <c:v>27.771618625277252</c:v>
                </c:pt>
                <c:pt idx="168">
                  <c:v>27.937915742793884</c:v>
                </c:pt>
                <c:pt idx="169">
                  <c:v>28.104212860310515</c:v>
                </c:pt>
                <c:pt idx="170">
                  <c:v>28.270509977827146</c:v>
                </c:pt>
                <c:pt idx="171">
                  <c:v>28.436807095343777</c:v>
                </c:pt>
                <c:pt idx="172">
                  <c:v>28.603104212860408</c:v>
                </c:pt>
                <c:pt idx="173">
                  <c:v>28.76940133037704</c:v>
                </c:pt>
                <c:pt idx="174">
                  <c:v>28.935698447893671</c:v>
                </c:pt>
                <c:pt idx="175">
                  <c:v>29.101995565410302</c:v>
                </c:pt>
                <c:pt idx="176">
                  <c:v>29.268292682926933</c:v>
                </c:pt>
                <c:pt idx="177">
                  <c:v>29.434589800443565</c:v>
                </c:pt>
                <c:pt idx="178">
                  <c:v>29.600886917960196</c:v>
                </c:pt>
                <c:pt idx="179">
                  <c:v>29.767184035476827</c:v>
                </c:pt>
                <c:pt idx="180">
                  <c:v>29.933481152993458</c:v>
                </c:pt>
                <c:pt idx="181">
                  <c:v>30.09977827051009</c:v>
                </c:pt>
                <c:pt idx="182">
                  <c:v>30.266075388026721</c:v>
                </c:pt>
                <c:pt idx="183">
                  <c:v>30.432372505543352</c:v>
                </c:pt>
                <c:pt idx="184">
                  <c:v>30.598669623059983</c:v>
                </c:pt>
                <c:pt idx="185">
                  <c:v>30.764966740576615</c:v>
                </c:pt>
                <c:pt idx="186">
                  <c:v>30.931263858093246</c:v>
                </c:pt>
                <c:pt idx="187">
                  <c:v>31.097560975609877</c:v>
                </c:pt>
                <c:pt idx="188">
                  <c:v>31.263858093126508</c:v>
                </c:pt>
                <c:pt idx="189">
                  <c:v>31.430155210643139</c:v>
                </c:pt>
                <c:pt idx="190">
                  <c:v>31.596452328159771</c:v>
                </c:pt>
                <c:pt idx="191">
                  <c:v>31.762749445676402</c:v>
                </c:pt>
                <c:pt idx="192">
                  <c:v>31.929046563193033</c:v>
                </c:pt>
                <c:pt idx="193">
                  <c:v>32.095343680709661</c:v>
                </c:pt>
                <c:pt idx="194">
                  <c:v>32.261640798226288</c:v>
                </c:pt>
                <c:pt idx="195">
                  <c:v>32.427937915742916</c:v>
                </c:pt>
                <c:pt idx="196">
                  <c:v>32.594235033259544</c:v>
                </c:pt>
                <c:pt idx="197">
                  <c:v>32.760532150776172</c:v>
                </c:pt>
                <c:pt idx="198">
                  <c:v>32.926829268292799</c:v>
                </c:pt>
                <c:pt idx="199">
                  <c:v>33.093126385809427</c:v>
                </c:pt>
                <c:pt idx="200">
                  <c:v>33.259423503326055</c:v>
                </c:pt>
                <c:pt idx="201">
                  <c:v>33.425720620842682</c:v>
                </c:pt>
                <c:pt idx="202">
                  <c:v>33.59201773835931</c:v>
                </c:pt>
                <c:pt idx="203">
                  <c:v>33.758314855875938</c:v>
                </c:pt>
                <c:pt idx="204">
                  <c:v>33.924611973392565</c:v>
                </c:pt>
                <c:pt idx="205">
                  <c:v>34.090909090909193</c:v>
                </c:pt>
                <c:pt idx="206">
                  <c:v>34.257206208425821</c:v>
                </c:pt>
                <c:pt idx="207">
                  <c:v>34.423503325942448</c:v>
                </c:pt>
                <c:pt idx="208">
                  <c:v>34.589800443459076</c:v>
                </c:pt>
                <c:pt idx="209">
                  <c:v>34.756097560975704</c:v>
                </c:pt>
                <c:pt idx="210">
                  <c:v>34.922394678492331</c:v>
                </c:pt>
                <c:pt idx="211">
                  <c:v>35.088691796008959</c:v>
                </c:pt>
                <c:pt idx="212">
                  <c:v>35.254988913525587</c:v>
                </c:pt>
                <c:pt idx="213">
                  <c:v>35.421286031042214</c:v>
                </c:pt>
                <c:pt idx="214">
                  <c:v>35.587583148558842</c:v>
                </c:pt>
                <c:pt idx="215">
                  <c:v>35.75388026607547</c:v>
                </c:pt>
                <c:pt idx="216">
                  <c:v>35.920177383592097</c:v>
                </c:pt>
                <c:pt idx="217">
                  <c:v>36.086474501108725</c:v>
                </c:pt>
                <c:pt idx="218">
                  <c:v>36.252771618625353</c:v>
                </c:pt>
                <c:pt idx="219">
                  <c:v>36.41906873614198</c:v>
                </c:pt>
                <c:pt idx="220">
                  <c:v>36.585365853658608</c:v>
                </c:pt>
                <c:pt idx="221">
                  <c:v>36.751662971175236</c:v>
                </c:pt>
                <c:pt idx="222">
                  <c:v>36.917960088691864</c:v>
                </c:pt>
                <c:pt idx="223">
                  <c:v>37.084257206208491</c:v>
                </c:pt>
                <c:pt idx="224">
                  <c:v>37.250554323725119</c:v>
                </c:pt>
                <c:pt idx="225">
                  <c:v>37.416851441241747</c:v>
                </c:pt>
                <c:pt idx="226">
                  <c:v>37.583148558758374</c:v>
                </c:pt>
                <c:pt idx="227">
                  <c:v>37.749445676275002</c:v>
                </c:pt>
                <c:pt idx="228">
                  <c:v>37.91574279379163</c:v>
                </c:pt>
                <c:pt idx="229">
                  <c:v>38.082039911308257</c:v>
                </c:pt>
                <c:pt idx="230">
                  <c:v>38.248337028824885</c:v>
                </c:pt>
                <c:pt idx="231">
                  <c:v>38.414634146341513</c:v>
                </c:pt>
                <c:pt idx="232">
                  <c:v>38.58093126385814</c:v>
                </c:pt>
                <c:pt idx="233">
                  <c:v>38.747228381374768</c:v>
                </c:pt>
                <c:pt idx="234">
                  <c:v>38.913525498891396</c:v>
                </c:pt>
                <c:pt idx="235">
                  <c:v>39.079822616408023</c:v>
                </c:pt>
                <c:pt idx="236">
                  <c:v>39.246119733924651</c:v>
                </c:pt>
                <c:pt idx="237">
                  <c:v>39.412416851441279</c:v>
                </c:pt>
                <c:pt idx="238">
                  <c:v>39.578713968957906</c:v>
                </c:pt>
                <c:pt idx="239">
                  <c:v>39.745011086474534</c:v>
                </c:pt>
                <c:pt idx="240">
                  <c:v>39.911308203991162</c:v>
                </c:pt>
                <c:pt idx="241">
                  <c:v>40.077605321507789</c:v>
                </c:pt>
                <c:pt idx="242">
                  <c:v>40.243902439024417</c:v>
                </c:pt>
                <c:pt idx="243">
                  <c:v>40.410199556541045</c:v>
                </c:pt>
                <c:pt idx="244">
                  <c:v>40.576496674057672</c:v>
                </c:pt>
                <c:pt idx="245">
                  <c:v>40.7427937915743</c:v>
                </c:pt>
                <c:pt idx="246">
                  <c:v>40.909090909090928</c:v>
                </c:pt>
                <c:pt idx="247">
                  <c:v>41.075388026607556</c:v>
                </c:pt>
                <c:pt idx="248">
                  <c:v>41.241685144124183</c:v>
                </c:pt>
                <c:pt idx="249">
                  <c:v>41.407982261640811</c:v>
                </c:pt>
                <c:pt idx="250">
                  <c:v>41.574279379157439</c:v>
                </c:pt>
                <c:pt idx="251">
                  <c:v>41.740576496674066</c:v>
                </c:pt>
                <c:pt idx="252">
                  <c:v>41.906873614190694</c:v>
                </c:pt>
                <c:pt idx="253">
                  <c:v>42.073170731707322</c:v>
                </c:pt>
                <c:pt idx="254">
                  <c:v>42.239467849223949</c:v>
                </c:pt>
                <c:pt idx="255">
                  <c:v>42.405764966740577</c:v>
                </c:pt>
                <c:pt idx="256">
                  <c:v>42.572062084257205</c:v>
                </c:pt>
                <c:pt idx="257">
                  <c:v>42.738359201773832</c:v>
                </c:pt>
                <c:pt idx="258">
                  <c:v>42.90465631929046</c:v>
                </c:pt>
                <c:pt idx="259">
                  <c:v>43.070953436807088</c:v>
                </c:pt>
                <c:pt idx="260">
                  <c:v>43.237250554323715</c:v>
                </c:pt>
                <c:pt idx="261">
                  <c:v>43.403547671840343</c:v>
                </c:pt>
                <c:pt idx="262">
                  <c:v>43.569844789356971</c:v>
                </c:pt>
                <c:pt idx="263">
                  <c:v>43.736141906873598</c:v>
                </c:pt>
                <c:pt idx="264">
                  <c:v>43.902439024390226</c:v>
                </c:pt>
                <c:pt idx="265">
                  <c:v>44.068736141906854</c:v>
                </c:pt>
                <c:pt idx="266">
                  <c:v>44.235033259423481</c:v>
                </c:pt>
                <c:pt idx="267">
                  <c:v>44.401330376940109</c:v>
                </c:pt>
                <c:pt idx="268">
                  <c:v>44.567627494456737</c:v>
                </c:pt>
                <c:pt idx="269">
                  <c:v>44.733924611973364</c:v>
                </c:pt>
                <c:pt idx="270">
                  <c:v>44.900221729489992</c:v>
                </c:pt>
                <c:pt idx="271">
                  <c:v>45.06651884700662</c:v>
                </c:pt>
                <c:pt idx="272">
                  <c:v>45.232815964523247</c:v>
                </c:pt>
                <c:pt idx="273">
                  <c:v>45.399113082039875</c:v>
                </c:pt>
                <c:pt idx="274">
                  <c:v>45.565410199556503</c:v>
                </c:pt>
                <c:pt idx="275">
                  <c:v>45.731707317073131</c:v>
                </c:pt>
                <c:pt idx="276">
                  <c:v>45.898004434589758</c:v>
                </c:pt>
                <c:pt idx="277">
                  <c:v>46.064301552106386</c:v>
                </c:pt>
                <c:pt idx="278">
                  <c:v>46.230598669623014</c:v>
                </c:pt>
                <c:pt idx="279">
                  <c:v>46.396895787139641</c:v>
                </c:pt>
                <c:pt idx="280">
                  <c:v>46.563192904656269</c:v>
                </c:pt>
                <c:pt idx="281">
                  <c:v>46.729490022172897</c:v>
                </c:pt>
                <c:pt idx="282">
                  <c:v>46.895787139689524</c:v>
                </c:pt>
                <c:pt idx="283">
                  <c:v>47.062084257206152</c:v>
                </c:pt>
                <c:pt idx="284">
                  <c:v>47.22838137472278</c:v>
                </c:pt>
                <c:pt idx="285">
                  <c:v>47.394678492239407</c:v>
                </c:pt>
                <c:pt idx="286">
                  <c:v>47.560975609756035</c:v>
                </c:pt>
                <c:pt idx="287">
                  <c:v>47.727272727272663</c:v>
                </c:pt>
                <c:pt idx="288">
                  <c:v>47.89356984478929</c:v>
                </c:pt>
                <c:pt idx="289">
                  <c:v>48.059866962305918</c:v>
                </c:pt>
                <c:pt idx="290">
                  <c:v>48.226164079822546</c:v>
                </c:pt>
                <c:pt idx="291">
                  <c:v>48.392461197339173</c:v>
                </c:pt>
                <c:pt idx="292">
                  <c:v>48.558758314855801</c:v>
                </c:pt>
                <c:pt idx="293">
                  <c:v>48.725055432372429</c:v>
                </c:pt>
                <c:pt idx="294">
                  <c:v>48.891352549889056</c:v>
                </c:pt>
                <c:pt idx="295">
                  <c:v>49.057649667405684</c:v>
                </c:pt>
                <c:pt idx="296">
                  <c:v>49.223946784922312</c:v>
                </c:pt>
                <c:pt idx="297">
                  <c:v>49.390243902438939</c:v>
                </c:pt>
                <c:pt idx="298">
                  <c:v>49.556541019955567</c:v>
                </c:pt>
                <c:pt idx="299">
                  <c:v>49.722838137472195</c:v>
                </c:pt>
                <c:pt idx="300">
                  <c:v>49.889135254988823</c:v>
                </c:pt>
                <c:pt idx="301">
                  <c:v>50.05543237250545</c:v>
                </c:pt>
                <c:pt idx="302">
                  <c:v>50.221729490022078</c:v>
                </c:pt>
                <c:pt idx="303">
                  <c:v>50.388026607538706</c:v>
                </c:pt>
                <c:pt idx="304">
                  <c:v>50.554323725055333</c:v>
                </c:pt>
                <c:pt idx="305">
                  <c:v>50.720620842571961</c:v>
                </c:pt>
                <c:pt idx="306">
                  <c:v>50.886917960088589</c:v>
                </c:pt>
                <c:pt idx="307">
                  <c:v>51.053215077605216</c:v>
                </c:pt>
                <c:pt idx="308">
                  <c:v>51.219512195121844</c:v>
                </c:pt>
                <c:pt idx="309">
                  <c:v>51.385809312638472</c:v>
                </c:pt>
                <c:pt idx="310">
                  <c:v>51.552106430155099</c:v>
                </c:pt>
                <c:pt idx="311">
                  <c:v>51.718403547671727</c:v>
                </c:pt>
                <c:pt idx="312">
                  <c:v>51.884700665188355</c:v>
                </c:pt>
                <c:pt idx="313">
                  <c:v>52.050997782704982</c:v>
                </c:pt>
                <c:pt idx="314">
                  <c:v>52.21729490022161</c:v>
                </c:pt>
                <c:pt idx="315">
                  <c:v>52.383592017738238</c:v>
                </c:pt>
                <c:pt idx="316">
                  <c:v>52.549889135254865</c:v>
                </c:pt>
                <c:pt idx="317">
                  <c:v>52.716186252771493</c:v>
                </c:pt>
                <c:pt idx="318">
                  <c:v>52.882483370288121</c:v>
                </c:pt>
                <c:pt idx="319">
                  <c:v>53.048780487804748</c:v>
                </c:pt>
                <c:pt idx="320">
                  <c:v>53.215077605321376</c:v>
                </c:pt>
                <c:pt idx="321">
                  <c:v>53.381374722838004</c:v>
                </c:pt>
                <c:pt idx="322">
                  <c:v>53.547671840354631</c:v>
                </c:pt>
                <c:pt idx="323">
                  <c:v>53.713968957871259</c:v>
                </c:pt>
                <c:pt idx="324">
                  <c:v>53.880266075387887</c:v>
                </c:pt>
                <c:pt idx="325">
                  <c:v>54.046563192904514</c:v>
                </c:pt>
                <c:pt idx="326">
                  <c:v>54.212860310421142</c:v>
                </c:pt>
                <c:pt idx="327">
                  <c:v>54.37915742793777</c:v>
                </c:pt>
                <c:pt idx="328">
                  <c:v>54.545454545454398</c:v>
                </c:pt>
                <c:pt idx="329">
                  <c:v>54.711751662971025</c:v>
                </c:pt>
                <c:pt idx="330">
                  <c:v>54.878048780487653</c:v>
                </c:pt>
                <c:pt idx="331">
                  <c:v>55.044345898004281</c:v>
                </c:pt>
                <c:pt idx="332">
                  <c:v>55.210643015520908</c:v>
                </c:pt>
                <c:pt idx="333">
                  <c:v>55.376940133037536</c:v>
                </c:pt>
                <c:pt idx="334">
                  <c:v>55.543237250554164</c:v>
                </c:pt>
                <c:pt idx="335">
                  <c:v>55.709534368070791</c:v>
                </c:pt>
                <c:pt idx="336">
                  <c:v>55.875831485587419</c:v>
                </c:pt>
                <c:pt idx="337">
                  <c:v>56.042128603104047</c:v>
                </c:pt>
                <c:pt idx="338">
                  <c:v>56.208425720620674</c:v>
                </c:pt>
                <c:pt idx="339">
                  <c:v>56.374722838137302</c:v>
                </c:pt>
                <c:pt idx="340">
                  <c:v>56.54101995565393</c:v>
                </c:pt>
                <c:pt idx="341">
                  <c:v>56.707317073170557</c:v>
                </c:pt>
                <c:pt idx="342">
                  <c:v>56.873614190687185</c:v>
                </c:pt>
                <c:pt idx="343">
                  <c:v>57.039911308203813</c:v>
                </c:pt>
                <c:pt idx="344">
                  <c:v>57.20620842572044</c:v>
                </c:pt>
                <c:pt idx="345">
                  <c:v>57.372505543237068</c:v>
                </c:pt>
                <c:pt idx="346">
                  <c:v>57.538802660753696</c:v>
                </c:pt>
                <c:pt idx="347">
                  <c:v>57.705099778270323</c:v>
                </c:pt>
                <c:pt idx="348">
                  <c:v>57.871396895786951</c:v>
                </c:pt>
                <c:pt idx="349">
                  <c:v>58.037694013303579</c:v>
                </c:pt>
                <c:pt idx="350">
                  <c:v>58.203991130820206</c:v>
                </c:pt>
                <c:pt idx="351">
                  <c:v>58.370288248336834</c:v>
                </c:pt>
                <c:pt idx="352">
                  <c:v>58.536585365853462</c:v>
                </c:pt>
                <c:pt idx="353">
                  <c:v>58.70288248337009</c:v>
                </c:pt>
                <c:pt idx="354">
                  <c:v>58.869179600886717</c:v>
                </c:pt>
                <c:pt idx="355">
                  <c:v>59.035476718403345</c:v>
                </c:pt>
                <c:pt idx="356">
                  <c:v>59.201773835919973</c:v>
                </c:pt>
                <c:pt idx="357">
                  <c:v>59.3680709534366</c:v>
                </c:pt>
                <c:pt idx="358">
                  <c:v>59.534368070953228</c:v>
                </c:pt>
                <c:pt idx="359">
                  <c:v>59.700665188469856</c:v>
                </c:pt>
                <c:pt idx="360">
                  <c:v>59.866962305986483</c:v>
                </c:pt>
                <c:pt idx="361">
                  <c:v>60.033259423503111</c:v>
                </c:pt>
                <c:pt idx="362">
                  <c:v>60.199556541019739</c:v>
                </c:pt>
                <c:pt idx="363">
                  <c:v>60.365853658536366</c:v>
                </c:pt>
                <c:pt idx="364">
                  <c:v>60.532150776052994</c:v>
                </c:pt>
                <c:pt idx="365">
                  <c:v>60.698447893569622</c:v>
                </c:pt>
                <c:pt idx="366">
                  <c:v>60.864745011086249</c:v>
                </c:pt>
                <c:pt idx="367">
                  <c:v>61.031042128602877</c:v>
                </c:pt>
                <c:pt idx="368">
                  <c:v>61.197339246119505</c:v>
                </c:pt>
                <c:pt idx="369">
                  <c:v>61.363636363636132</c:v>
                </c:pt>
                <c:pt idx="370">
                  <c:v>61.52993348115276</c:v>
                </c:pt>
                <c:pt idx="371">
                  <c:v>61.696230598669388</c:v>
                </c:pt>
                <c:pt idx="372">
                  <c:v>61.862527716186015</c:v>
                </c:pt>
                <c:pt idx="373">
                  <c:v>62.028824833702643</c:v>
                </c:pt>
                <c:pt idx="374">
                  <c:v>62.195121951219271</c:v>
                </c:pt>
                <c:pt idx="375">
                  <c:v>62.361419068735898</c:v>
                </c:pt>
                <c:pt idx="376">
                  <c:v>62.527716186252526</c:v>
                </c:pt>
                <c:pt idx="377">
                  <c:v>62.694013303769154</c:v>
                </c:pt>
                <c:pt idx="378">
                  <c:v>62.860310421285782</c:v>
                </c:pt>
                <c:pt idx="379">
                  <c:v>63.026607538802409</c:v>
                </c:pt>
                <c:pt idx="380">
                  <c:v>63.192904656319037</c:v>
                </c:pt>
                <c:pt idx="381">
                  <c:v>63.359201773835665</c:v>
                </c:pt>
                <c:pt idx="382">
                  <c:v>63.525498891352292</c:v>
                </c:pt>
                <c:pt idx="383">
                  <c:v>63.69179600886892</c:v>
                </c:pt>
                <c:pt idx="384">
                  <c:v>63.858093126385548</c:v>
                </c:pt>
                <c:pt idx="385">
                  <c:v>64.024390243902175</c:v>
                </c:pt>
                <c:pt idx="386">
                  <c:v>64.19068736141881</c:v>
                </c:pt>
                <c:pt idx="387">
                  <c:v>64.356984478935445</c:v>
                </c:pt>
                <c:pt idx="388">
                  <c:v>64.52328159645208</c:v>
                </c:pt>
                <c:pt idx="389">
                  <c:v>64.689578713968714</c:v>
                </c:pt>
                <c:pt idx="390">
                  <c:v>64.855875831485349</c:v>
                </c:pt>
                <c:pt idx="391">
                  <c:v>65.022172949001984</c:v>
                </c:pt>
                <c:pt idx="392">
                  <c:v>65.188470066518619</c:v>
                </c:pt>
                <c:pt idx="393">
                  <c:v>65.354767184035254</c:v>
                </c:pt>
                <c:pt idx="394">
                  <c:v>65.521064301551888</c:v>
                </c:pt>
                <c:pt idx="395">
                  <c:v>65.687361419068523</c:v>
                </c:pt>
                <c:pt idx="396">
                  <c:v>65.853658536585158</c:v>
                </c:pt>
                <c:pt idx="397">
                  <c:v>66.019955654101793</c:v>
                </c:pt>
                <c:pt idx="398">
                  <c:v>66.186252771618427</c:v>
                </c:pt>
                <c:pt idx="399">
                  <c:v>66.352549889135062</c:v>
                </c:pt>
                <c:pt idx="400">
                  <c:v>66.518847006651697</c:v>
                </c:pt>
                <c:pt idx="401">
                  <c:v>66.685144124168332</c:v>
                </c:pt>
                <c:pt idx="402">
                  <c:v>66.851441241684967</c:v>
                </c:pt>
                <c:pt idx="403">
                  <c:v>67.017738359201601</c:v>
                </c:pt>
                <c:pt idx="404">
                  <c:v>67.184035476718236</c:v>
                </c:pt>
                <c:pt idx="405">
                  <c:v>67.350332594234871</c:v>
                </c:pt>
                <c:pt idx="406">
                  <c:v>67.516629711751506</c:v>
                </c:pt>
                <c:pt idx="407">
                  <c:v>67.682926829268141</c:v>
                </c:pt>
                <c:pt idx="408">
                  <c:v>67.849223946784775</c:v>
                </c:pt>
                <c:pt idx="409">
                  <c:v>68.01552106430141</c:v>
                </c:pt>
                <c:pt idx="410">
                  <c:v>68.181818181818045</c:v>
                </c:pt>
                <c:pt idx="411">
                  <c:v>68.34811529933468</c:v>
                </c:pt>
                <c:pt idx="412">
                  <c:v>68.514412416851314</c:v>
                </c:pt>
                <c:pt idx="413">
                  <c:v>68.680709534367949</c:v>
                </c:pt>
                <c:pt idx="414">
                  <c:v>68.847006651884584</c:v>
                </c:pt>
                <c:pt idx="415">
                  <c:v>69.013303769401219</c:v>
                </c:pt>
                <c:pt idx="416">
                  <c:v>69.179600886917854</c:v>
                </c:pt>
                <c:pt idx="417">
                  <c:v>69.345898004434488</c:v>
                </c:pt>
                <c:pt idx="418">
                  <c:v>69.512195121951123</c:v>
                </c:pt>
                <c:pt idx="419">
                  <c:v>69.678492239467758</c:v>
                </c:pt>
                <c:pt idx="420">
                  <c:v>69.844789356984393</c:v>
                </c:pt>
                <c:pt idx="421">
                  <c:v>70.011086474501028</c:v>
                </c:pt>
                <c:pt idx="422">
                  <c:v>70.177383592017662</c:v>
                </c:pt>
                <c:pt idx="423">
                  <c:v>70.343680709534297</c:v>
                </c:pt>
                <c:pt idx="424">
                  <c:v>70.509977827050932</c:v>
                </c:pt>
                <c:pt idx="425">
                  <c:v>70.676274944567567</c:v>
                </c:pt>
                <c:pt idx="426">
                  <c:v>70.842572062084201</c:v>
                </c:pt>
                <c:pt idx="427">
                  <c:v>71.008869179600836</c:v>
                </c:pt>
                <c:pt idx="428">
                  <c:v>71.175166297117471</c:v>
                </c:pt>
                <c:pt idx="429">
                  <c:v>71.341463414634106</c:v>
                </c:pt>
                <c:pt idx="430">
                  <c:v>71.507760532150741</c:v>
                </c:pt>
                <c:pt idx="431">
                  <c:v>71.674057649667375</c:v>
                </c:pt>
                <c:pt idx="432">
                  <c:v>71.84035476718401</c:v>
                </c:pt>
                <c:pt idx="433">
                  <c:v>72.006651884700645</c:v>
                </c:pt>
                <c:pt idx="434">
                  <c:v>72.17294900221728</c:v>
                </c:pt>
                <c:pt idx="435">
                  <c:v>72.339246119733914</c:v>
                </c:pt>
                <c:pt idx="436">
                  <c:v>72.505543237250549</c:v>
                </c:pt>
                <c:pt idx="437">
                  <c:v>72.671840354767184</c:v>
                </c:pt>
                <c:pt idx="438">
                  <c:v>72.838137472283819</c:v>
                </c:pt>
                <c:pt idx="439">
                  <c:v>73.004434589800454</c:v>
                </c:pt>
                <c:pt idx="440">
                  <c:v>73.170731707317088</c:v>
                </c:pt>
                <c:pt idx="441">
                  <c:v>73.337028824833723</c:v>
                </c:pt>
                <c:pt idx="442">
                  <c:v>73.503325942350358</c:v>
                </c:pt>
                <c:pt idx="443">
                  <c:v>73.669623059866993</c:v>
                </c:pt>
                <c:pt idx="444">
                  <c:v>73.835920177383628</c:v>
                </c:pt>
                <c:pt idx="445">
                  <c:v>74.002217294900262</c:v>
                </c:pt>
                <c:pt idx="446">
                  <c:v>74.168514412416897</c:v>
                </c:pt>
                <c:pt idx="447">
                  <c:v>74.334811529933532</c:v>
                </c:pt>
                <c:pt idx="448">
                  <c:v>74.501108647450167</c:v>
                </c:pt>
                <c:pt idx="449">
                  <c:v>74.667405764966801</c:v>
                </c:pt>
                <c:pt idx="450">
                  <c:v>74.833702882483436</c:v>
                </c:pt>
                <c:pt idx="451">
                  <c:v>75.000000000000071</c:v>
                </c:pt>
              </c:numCache>
            </c:numRef>
          </c:xVal>
          <c:yVal>
            <c:numRef>
              <c:f>Sheet1!$A$88:$QJ$88</c:f>
              <c:numCache>
                <c:formatCode>0</c:formatCode>
                <c:ptCount val="452"/>
                <c:pt idx="0">
                  <c:v>41.144941794871812</c:v>
                </c:pt>
                <c:pt idx="1">
                  <c:v>42.399649230769228</c:v>
                </c:pt>
                <c:pt idx="2">
                  <c:v>43.340485641025644</c:v>
                </c:pt>
                <c:pt idx="3">
                  <c:v>44.119608205128216</c:v>
                </c:pt>
                <c:pt idx="4">
                  <c:v>44.81663923076924</c:v>
                </c:pt>
                <c:pt idx="5">
                  <c:v>45.443667948717952</c:v>
                </c:pt>
                <c:pt idx="6">
                  <c:v>46.05035435897436</c:v>
                </c:pt>
                <c:pt idx="7">
                  <c:v>46.594772051282057</c:v>
                </c:pt>
                <c:pt idx="8">
                  <c:v>47.114479487179494</c:v>
                </c:pt>
                <c:pt idx="9">
                  <c:v>47.634571538461536</c:v>
                </c:pt>
                <c:pt idx="10">
                  <c:v>48.091330256410252</c:v>
                </c:pt>
                <c:pt idx="11">
                  <c:v>48.494253846153846</c:v>
                </c:pt>
                <c:pt idx="12">
                  <c:v>48.944899487179477</c:v>
                </c:pt>
                <c:pt idx="13">
                  <c:v>49.34550102564102</c:v>
                </c:pt>
                <c:pt idx="14">
                  <c:v>49.774193076923069</c:v>
                </c:pt>
                <c:pt idx="15">
                  <c:v>50.131807179487183</c:v>
                </c:pt>
                <c:pt idx="16">
                  <c:v>50.527785897435898</c:v>
                </c:pt>
                <c:pt idx="17">
                  <c:v>50.898425641025639</c:v>
                </c:pt>
                <c:pt idx="18">
                  <c:v>51.246664102564104</c:v>
                </c:pt>
                <c:pt idx="19">
                  <c:v>51.614620256410255</c:v>
                </c:pt>
                <c:pt idx="20">
                  <c:v>51.935836923076927</c:v>
                </c:pt>
                <c:pt idx="21">
                  <c:v>52.275585641025636</c:v>
                </c:pt>
                <c:pt idx="22">
                  <c:v>52.637446410256402</c:v>
                </c:pt>
                <c:pt idx="23">
                  <c:v>52.931159999999998</c:v>
                </c:pt>
                <c:pt idx="24">
                  <c:v>53.244437435897431</c:v>
                </c:pt>
                <c:pt idx="25">
                  <c:v>53.514153846153839</c:v>
                </c:pt>
                <c:pt idx="26">
                  <c:v>53.767704358974385</c:v>
                </c:pt>
                <c:pt idx="27">
                  <c:v>54.007800256410263</c:v>
                </c:pt>
                <c:pt idx="28">
                  <c:v>54.266122564102567</c:v>
                </c:pt>
                <c:pt idx="29">
                  <c:v>54.540952051282041</c:v>
                </c:pt>
                <c:pt idx="30">
                  <c:v>54.747874871794863</c:v>
                </c:pt>
                <c:pt idx="31">
                  <c:v>55.020846153846144</c:v>
                </c:pt>
                <c:pt idx="32">
                  <c:v>55.318251794871799</c:v>
                </c:pt>
                <c:pt idx="33">
                  <c:v>55.549141538461541</c:v>
                </c:pt>
                <c:pt idx="34">
                  <c:v>55.836024871794869</c:v>
                </c:pt>
                <c:pt idx="35">
                  <c:v>56.054274102564101</c:v>
                </c:pt>
                <c:pt idx="36">
                  <c:v>56.334758205128203</c:v>
                </c:pt>
                <c:pt idx="37">
                  <c:v>56.614582820512808</c:v>
                </c:pt>
                <c:pt idx="38">
                  <c:v>56.888642051282062</c:v>
                </c:pt>
                <c:pt idx="39">
                  <c:v>57.204316410256411</c:v>
                </c:pt>
                <c:pt idx="40">
                  <c:v>57.502208717948712</c:v>
                </c:pt>
                <c:pt idx="41">
                  <c:v>57.858077435897449</c:v>
                </c:pt>
                <c:pt idx="42">
                  <c:v>58.257531538461535</c:v>
                </c:pt>
                <c:pt idx="43">
                  <c:v>58.633276410256421</c:v>
                </c:pt>
                <c:pt idx="44">
                  <c:v>59.102613589743598</c:v>
                </c:pt>
                <c:pt idx="45">
                  <c:v>59.592645384615373</c:v>
                </c:pt>
                <c:pt idx="46">
                  <c:v>60.13299589743589</c:v>
                </c:pt>
                <c:pt idx="47">
                  <c:v>60.654080769230745</c:v>
                </c:pt>
                <c:pt idx="48">
                  <c:v>61.256741538461519</c:v>
                </c:pt>
                <c:pt idx="49">
                  <c:v>61.905807179487169</c:v>
                </c:pt>
                <c:pt idx="50">
                  <c:v>62.574370000000016</c:v>
                </c:pt>
                <c:pt idx="51">
                  <c:v>63.150920512820498</c:v>
                </c:pt>
                <c:pt idx="52">
                  <c:v>63.673904102564101</c:v>
                </c:pt>
                <c:pt idx="53">
                  <c:v>64.01391794871796</c:v>
                </c:pt>
                <c:pt idx="54">
                  <c:v>64.246421282051287</c:v>
                </c:pt>
                <c:pt idx="55">
                  <c:v>64.4874576923077</c:v>
                </c:pt>
                <c:pt idx="56">
                  <c:v>64.816262820512819</c:v>
                </c:pt>
                <c:pt idx="57">
                  <c:v>65.071036923076917</c:v>
                </c:pt>
                <c:pt idx="58">
                  <c:v>65.299659487179468</c:v>
                </c:pt>
                <c:pt idx="59">
                  <c:v>65.563468461538449</c:v>
                </c:pt>
                <c:pt idx="60">
                  <c:v>65.840665128205117</c:v>
                </c:pt>
                <c:pt idx="61">
                  <c:v>66.127860512820519</c:v>
                </c:pt>
                <c:pt idx="62">
                  <c:v>66.392648205128197</c:v>
                </c:pt>
                <c:pt idx="63">
                  <c:v>66.690774871794886</c:v>
                </c:pt>
                <c:pt idx="64">
                  <c:v>66.904235897435896</c:v>
                </c:pt>
                <c:pt idx="65">
                  <c:v>67.178333333333327</c:v>
                </c:pt>
                <c:pt idx="66">
                  <c:v>67.396286666666683</c:v>
                </c:pt>
                <c:pt idx="67">
                  <c:v>67.663267179487178</c:v>
                </c:pt>
                <c:pt idx="68">
                  <c:v>67.954445128205123</c:v>
                </c:pt>
                <c:pt idx="69">
                  <c:v>68.204603076923064</c:v>
                </c:pt>
                <c:pt idx="70">
                  <c:v>68.457441282051292</c:v>
                </c:pt>
                <c:pt idx="71">
                  <c:v>68.70601128205125</c:v>
                </c:pt>
                <c:pt idx="72">
                  <c:v>68.938696153846152</c:v>
                </c:pt>
                <c:pt idx="73">
                  <c:v>69.189044102564083</c:v>
                </c:pt>
                <c:pt idx="74">
                  <c:v>69.44639076923076</c:v>
                </c:pt>
                <c:pt idx="75">
                  <c:v>69.704307435897434</c:v>
                </c:pt>
                <c:pt idx="76">
                  <c:v>69.961868205128212</c:v>
                </c:pt>
                <c:pt idx="77">
                  <c:v>70.196105384615393</c:v>
                </c:pt>
                <c:pt idx="78">
                  <c:v>70.403766410256409</c:v>
                </c:pt>
                <c:pt idx="79">
                  <c:v>70.623858461538461</c:v>
                </c:pt>
                <c:pt idx="80">
                  <c:v>70.91569820512818</c:v>
                </c:pt>
                <c:pt idx="81">
                  <c:v>71.198524615384628</c:v>
                </c:pt>
                <c:pt idx="82">
                  <c:v>71.453176666666664</c:v>
                </c:pt>
                <c:pt idx="83">
                  <c:v>71.730234358974357</c:v>
                </c:pt>
                <c:pt idx="84">
                  <c:v>71.993739743589742</c:v>
                </c:pt>
                <c:pt idx="85">
                  <c:v>72.241998717948718</c:v>
                </c:pt>
                <c:pt idx="86">
                  <c:v>72.438234358974356</c:v>
                </c:pt>
                <c:pt idx="87">
                  <c:v>72.63020538461538</c:v>
                </c:pt>
                <c:pt idx="88">
                  <c:v>72.841887692307679</c:v>
                </c:pt>
                <c:pt idx="89">
                  <c:v>73.051487435897428</c:v>
                </c:pt>
                <c:pt idx="90">
                  <c:v>73.299288717948684</c:v>
                </c:pt>
                <c:pt idx="91">
                  <c:v>73.540762307692319</c:v>
                </c:pt>
                <c:pt idx="92">
                  <c:v>73.860698461538462</c:v>
                </c:pt>
                <c:pt idx="93">
                  <c:v>74.161349487179493</c:v>
                </c:pt>
                <c:pt idx="94">
                  <c:v>74.546880256410262</c:v>
                </c:pt>
                <c:pt idx="95">
                  <c:v>74.827709999999982</c:v>
                </c:pt>
                <c:pt idx="96">
                  <c:v>75.117416666666671</c:v>
                </c:pt>
                <c:pt idx="97">
                  <c:v>75.29432846153847</c:v>
                </c:pt>
                <c:pt idx="98">
                  <c:v>75.43397794871791</c:v>
                </c:pt>
                <c:pt idx="99">
                  <c:v>75.534252820512819</c:v>
                </c:pt>
                <c:pt idx="100">
                  <c:v>75.605746666666661</c:v>
                </c:pt>
                <c:pt idx="101">
                  <c:v>75.713635384615387</c:v>
                </c:pt>
                <c:pt idx="102">
                  <c:v>75.850370256410244</c:v>
                </c:pt>
                <c:pt idx="103">
                  <c:v>75.947525384615389</c:v>
                </c:pt>
                <c:pt idx="104">
                  <c:v>76.049590512820515</c:v>
                </c:pt>
                <c:pt idx="105">
                  <c:v>76.055357435897463</c:v>
                </c:pt>
                <c:pt idx="106">
                  <c:v>75.976488717948712</c:v>
                </c:pt>
                <c:pt idx="107">
                  <c:v>75.989156923076905</c:v>
                </c:pt>
                <c:pt idx="108">
                  <c:v>76.076013846153856</c:v>
                </c:pt>
                <c:pt idx="109">
                  <c:v>76.085098461538465</c:v>
                </c:pt>
                <c:pt idx="110">
                  <c:v>76.109077948717939</c:v>
                </c:pt>
                <c:pt idx="111">
                  <c:v>76.062097435897442</c:v>
                </c:pt>
                <c:pt idx="112">
                  <c:v>76.071190256410262</c:v>
                </c:pt>
                <c:pt idx="113">
                  <c:v>76.097993076923089</c:v>
                </c:pt>
                <c:pt idx="114">
                  <c:v>76.070920256410261</c:v>
                </c:pt>
                <c:pt idx="115">
                  <c:v>76.070562564102573</c:v>
                </c:pt>
                <c:pt idx="116">
                  <c:v>76.102469743589722</c:v>
                </c:pt>
                <c:pt idx="117">
                  <c:v>76.088597435897441</c:v>
                </c:pt>
                <c:pt idx="118">
                  <c:v>76.126614615384625</c:v>
                </c:pt>
                <c:pt idx="119">
                  <c:v>76.113494871794856</c:v>
                </c:pt>
                <c:pt idx="120">
                  <c:v>76.167700769230791</c:v>
                </c:pt>
                <c:pt idx="121">
                  <c:v>76.184602564102562</c:v>
                </c:pt>
                <c:pt idx="122">
                  <c:v>76.255716410256397</c:v>
                </c:pt>
                <c:pt idx="123">
                  <c:v>76.289153589743592</c:v>
                </c:pt>
                <c:pt idx="124">
                  <c:v>76.397455384615412</c:v>
                </c:pt>
                <c:pt idx="125">
                  <c:v>76.464805641025663</c:v>
                </c:pt>
                <c:pt idx="126">
                  <c:v>76.570504102564072</c:v>
                </c:pt>
                <c:pt idx="127">
                  <c:v>76.638308717948703</c:v>
                </c:pt>
                <c:pt idx="128">
                  <c:v>76.722492820512798</c:v>
                </c:pt>
                <c:pt idx="129">
                  <c:v>76.840583333333342</c:v>
                </c:pt>
                <c:pt idx="130">
                  <c:v>76.904002307692323</c:v>
                </c:pt>
                <c:pt idx="131">
                  <c:v>76.9494707692308</c:v>
                </c:pt>
                <c:pt idx="132">
                  <c:v>77.012452051282054</c:v>
                </c:pt>
                <c:pt idx="133">
                  <c:v>77.144399487179498</c:v>
                </c:pt>
                <c:pt idx="134">
                  <c:v>77.242244102564101</c:v>
                </c:pt>
                <c:pt idx="135">
                  <c:v>77.362627692307697</c:v>
                </c:pt>
                <c:pt idx="136">
                  <c:v>77.545038717948728</c:v>
                </c:pt>
                <c:pt idx="137">
                  <c:v>77.697391025641025</c:v>
                </c:pt>
                <c:pt idx="138">
                  <c:v>77.854548205128197</c:v>
                </c:pt>
                <c:pt idx="139">
                  <c:v>77.931560512820511</c:v>
                </c:pt>
                <c:pt idx="140">
                  <c:v>78.049829999999986</c:v>
                </c:pt>
                <c:pt idx="141">
                  <c:v>78.143771025641044</c:v>
                </c:pt>
                <c:pt idx="142">
                  <c:v>78.279423333333341</c:v>
                </c:pt>
                <c:pt idx="143">
                  <c:v>78.347268717948708</c:v>
                </c:pt>
                <c:pt idx="144">
                  <c:v>78.426822307692333</c:v>
                </c:pt>
                <c:pt idx="145">
                  <c:v>78.463077435897446</c:v>
                </c:pt>
                <c:pt idx="146">
                  <c:v>78.552356153846134</c:v>
                </c:pt>
                <c:pt idx="147">
                  <c:v>78.578954102564097</c:v>
                </c:pt>
                <c:pt idx="148">
                  <c:v>78.691564871794867</c:v>
                </c:pt>
                <c:pt idx="149">
                  <c:v>78.815303589743607</c:v>
                </c:pt>
                <c:pt idx="150">
                  <c:v>78.86905205128204</c:v>
                </c:pt>
                <c:pt idx="151">
                  <c:v>78.951158717948729</c:v>
                </c:pt>
                <c:pt idx="152">
                  <c:v>79.058665128205121</c:v>
                </c:pt>
                <c:pt idx="153">
                  <c:v>79.151349487179502</c:v>
                </c:pt>
                <c:pt idx="154">
                  <c:v>79.251451282051264</c:v>
                </c:pt>
                <c:pt idx="155">
                  <c:v>79.366481282051282</c:v>
                </c:pt>
                <c:pt idx="156">
                  <c:v>79.496246153846158</c:v>
                </c:pt>
                <c:pt idx="157">
                  <c:v>79.620587692307666</c:v>
                </c:pt>
                <c:pt idx="158">
                  <c:v>79.761671538461556</c:v>
                </c:pt>
                <c:pt idx="159">
                  <c:v>79.870799487179482</c:v>
                </c:pt>
                <c:pt idx="160">
                  <c:v>80.026732820512819</c:v>
                </c:pt>
                <c:pt idx="161">
                  <c:v>80.154890769230761</c:v>
                </c:pt>
                <c:pt idx="162">
                  <c:v>80.303526923076902</c:v>
                </c:pt>
                <c:pt idx="163">
                  <c:v>80.406330256410286</c:v>
                </c:pt>
                <c:pt idx="164">
                  <c:v>80.490316923076932</c:v>
                </c:pt>
                <c:pt idx="165">
                  <c:v>80.597356153846121</c:v>
                </c:pt>
                <c:pt idx="166">
                  <c:v>80.701493333333318</c:v>
                </c:pt>
                <c:pt idx="167">
                  <c:v>80.838348717948691</c:v>
                </c:pt>
                <c:pt idx="168">
                  <c:v>80.966784102564105</c:v>
                </c:pt>
                <c:pt idx="169">
                  <c:v>81.034428974358988</c:v>
                </c:pt>
                <c:pt idx="170">
                  <c:v>81.131616153846167</c:v>
                </c:pt>
                <c:pt idx="171">
                  <c:v>81.212431282051284</c:v>
                </c:pt>
                <c:pt idx="172">
                  <c:v>81.2970658974359</c:v>
                </c:pt>
                <c:pt idx="173">
                  <c:v>81.410180512820531</c:v>
                </c:pt>
                <c:pt idx="174">
                  <c:v>81.584252051282022</c:v>
                </c:pt>
                <c:pt idx="175">
                  <c:v>81.735413846153861</c:v>
                </c:pt>
                <c:pt idx="176">
                  <c:v>81.847082564102536</c:v>
                </c:pt>
                <c:pt idx="177">
                  <c:v>81.874012307692297</c:v>
                </c:pt>
                <c:pt idx="178">
                  <c:v>81.963104871794869</c:v>
                </c:pt>
                <c:pt idx="179">
                  <c:v>82.073232564102554</c:v>
                </c:pt>
                <c:pt idx="180">
                  <c:v>82.195127179487173</c:v>
                </c:pt>
                <c:pt idx="181">
                  <c:v>82.313580512820508</c:v>
                </c:pt>
                <c:pt idx="182">
                  <c:v>82.353492307692292</c:v>
                </c:pt>
                <c:pt idx="183">
                  <c:v>82.364777692307698</c:v>
                </c:pt>
                <c:pt idx="184">
                  <c:v>82.403407179487175</c:v>
                </c:pt>
                <c:pt idx="185">
                  <c:v>82.444802051282039</c:v>
                </c:pt>
                <c:pt idx="186">
                  <c:v>82.531674102564097</c:v>
                </c:pt>
                <c:pt idx="187">
                  <c:v>82.661432051282048</c:v>
                </c:pt>
                <c:pt idx="188">
                  <c:v>82.750097692307691</c:v>
                </c:pt>
                <c:pt idx="189">
                  <c:v>82.77134435897436</c:v>
                </c:pt>
                <c:pt idx="190">
                  <c:v>82.78659102564103</c:v>
                </c:pt>
                <c:pt idx="191">
                  <c:v>82.836922051282073</c:v>
                </c:pt>
                <c:pt idx="192">
                  <c:v>82.877505128205129</c:v>
                </c:pt>
                <c:pt idx="193">
                  <c:v>82.941030769230778</c:v>
                </c:pt>
                <c:pt idx="194">
                  <c:v>83.030478461538451</c:v>
                </c:pt>
                <c:pt idx="195">
                  <c:v>83.096717948717952</c:v>
                </c:pt>
                <c:pt idx="196">
                  <c:v>83.166334871794831</c:v>
                </c:pt>
                <c:pt idx="197">
                  <c:v>83.221758205128197</c:v>
                </c:pt>
                <c:pt idx="198">
                  <c:v>83.271189230769224</c:v>
                </c:pt>
                <c:pt idx="199">
                  <c:v>83.326323333333335</c:v>
                </c:pt>
                <c:pt idx="200">
                  <c:v>83.407881025641018</c:v>
                </c:pt>
                <c:pt idx="201">
                  <c:v>83.446509743589729</c:v>
                </c:pt>
                <c:pt idx="202">
                  <c:v>83.519445384615366</c:v>
                </c:pt>
                <c:pt idx="203">
                  <c:v>83.593498974358994</c:v>
                </c:pt>
                <c:pt idx="204">
                  <c:v>83.647564871794856</c:v>
                </c:pt>
                <c:pt idx="205">
                  <c:v>83.679780000000008</c:v>
                </c:pt>
                <c:pt idx="206">
                  <c:v>83.725461538461559</c:v>
                </c:pt>
                <c:pt idx="207">
                  <c:v>83.776957435897444</c:v>
                </c:pt>
                <c:pt idx="208">
                  <c:v>83.825909230769241</c:v>
                </c:pt>
                <c:pt idx="209">
                  <c:v>83.874225384615386</c:v>
                </c:pt>
                <c:pt idx="210">
                  <c:v>83.98186230769231</c:v>
                </c:pt>
                <c:pt idx="211">
                  <c:v>83.98258461538461</c:v>
                </c:pt>
                <c:pt idx="212">
                  <c:v>84.045262051282066</c:v>
                </c:pt>
                <c:pt idx="213">
                  <c:v>84.091023846153831</c:v>
                </c:pt>
                <c:pt idx="214">
                  <c:v>84.117468205128176</c:v>
                </c:pt>
                <c:pt idx="215">
                  <c:v>84.209728974358995</c:v>
                </c:pt>
                <c:pt idx="216">
                  <c:v>84.240761282051295</c:v>
                </c:pt>
                <c:pt idx="217">
                  <c:v>84.299069743589754</c:v>
                </c:pt>
                <c:pt idx="218">
                  <c:v>84.363835641025616</c:v>
                </c:pt>
                <c:pt idx="219">
                  <c:v>84.425631282051285</c:v>
                </c:pt>
                <c:pt idx="220">
                  <c:v>84.511609743589744</c:v>
                </c:pt>
                <c:pt idx="221">
                  <c:v>84.580086153846139</c:v>
                </c:pt>
                <c:pt idx="222">
                  <c:v>84.679693076923101</c:v>
                </c:pt>
                <c:pt idx="223">
                  <c:v>84.746028205128212</c:v>
                </c:pt>
                <c:pt idx="224">
                  <c:v>84.841558974358975</c:v>
                </c:pt>
                <c:pt idx="225">
                  <c:v>84.924822051282035</c:v>
                </c:pt>
                <c:pt idx="226">
                  <c:v>85.025762307692304</c:v>
                </c:pt>
                <c:pt idx="227">
                  <c:v>85.11665205128206</c:v>
                </c:pt>
                <c:pt idx="228">
                  <c:v>85.14401384615384</c:v>
                </c:pt>
                <c:pt idx="229">
                  <c:v>85.259625128205144</c:v>
                </c:pt>
                <c:pt idx="230">
                  <c:v>85.323433589743573</c:v>
                </c:pt>
                <c:pt idx="231">
                  <c:v>85.425639230769221</c:v>
                </c:pt>
                <c:pt idx="232">
                  <c:v>85.526524615384645</c:v>
                </c:pt>
                <c:pt idx="233">
                  <c:v>85.585808717948709</c:v>
                </c:pt>
                <c:pt idx="234">
                  <c:v>85.72120897435893</c:v>
                </c:pt>
                <c:pt idx="235">
                  <c:v>85.800730769230782</c:v>
                </c:pt>
                <c:pt idx="236">
                  <c:v>85.890901282051288</c:v>
                </c:pt>
                <c:pt idx="237">
                  <c:v>85.974783333333335</c:v>
                </c:pt>
                <c:pt idx="238">
                  <c:v>86.105660769230767</c:v>
                </c:pt>
                <c:pt idx="239">
                  <c:v>86.178583589743596</c:v>
                </c:pt>
                <c:pt idx="240">
                  <c:v>86.296316923076901</c:v>
                </c:pt>
                <c:pt idx="241">
                  <c:v>86.370010000000036</c:v>
                </c:pt>
                <c:pt idx="242">
                  <c:v>86.458175384615359</c:v>
                </c:pt>
                <c:pt idx="243">
                  <c:v>86.569295384615387</c:v>
                </c:pt>
                <c:pt idx="244">
                  <c:v>86.66180512820516</c:v>
                </c:pt>
                <c:pt idx="245">
                  <c:v>86.757331282051283</c:v>
                </c:pt>
                <c:pt idx="246">
                  <c:v>86.912745384615377</c:v>
                </c:pt>
                <c:pt idx="247">
                  <c:v>86.979620769230749</c:v>
                </c:pt>
                <c:pt idx="248">
                  <c:v>87.072812564102577</c:v>
                </c:pt>
                <c:pt idx="249">
                  <c:v>87.135021025641038</c:v>
                </c:pt>
                <c:pt idx="250">
                  <c:v>87.216100256410243</c:v>
                </c:pt>
                <c:pt idx="251">
                  <c:v>87.254510256410242</c:v>
                </c:pt>
                <c:pt idx="252">
                  <c:v>87.302427435897428</c:v>
                </c:pt>
                <c:pt idx="253">
                  <c:v>87.399895641025651</c:v>
                </c:pt>
                <c:pt idx="254">
                  <c:v>87.467162307692291</c:v>
                </c:pt>
                <c:pt idx="255">
                  <c:v>87.519386666666676</c:v>
                </c:pt>
                <c:pt idx="256">
                  <c:v>87.609105641025636</c:v>
                </c:pt>
                <c:pt idx="257">
                  <c:v>87.661765128205133</c:v>
                </c:pt>
                <c:pt idx="258">
                  <c:v>87.722975897435873</c:v>
                </c:pt>
                <c:pt idx="259">
                  <c:v>87.812256666666684</c:v>
                </c:pt>
                <c:pt idx="260">
                  <c:v>87.906889230769238</c:v>
                </c:pt>
                <c:pt idx="261">
                  <c:v>87.961625128205171</c:v>
                </c:pt>
                <c:pt idx="262">
                  <c:v>87.980151025641035</c:v>
                </c:pt>
                <c:pt idx="263">
                  <c:v>87.956869999999995</c:v>
                </c:pt>
                <c:pt idx="264">
                  <c:v>87.943241025641029</c:v>
                </c:pt>
                <c:pt idx="265">
                  <c:v>87.993114615384613</c:v>
                </c:pt>
                <c:pt idx="266">
                  <c:v>88.013947948717941</c:v>
                </c:pt>
                <c:pt idx="267">
                  <c:v>88.02862076923077</c:v>
                </c:pt>
                <c:pt idx="268">
                  <c:v>88.080831538461524</c:v>
                </c:pt>
                <c:pt idx="269">
                  <c:v>88.10946230769234</c:v>
                </c:pt>
                <c:pt idx="270">
                  <c:v>88.191022051282047</c:v>
                </c:pt>
                <c:pt idx="271">
                  <c:v>88.193628974358987</c:v>
                </c:pt>
                <c:pt idx="272">
                  <c:v>88.177752564102562</c:v>
                </c:pt>
                <c:pt idx="273">
                  <c:v>88.168817948717944</c:v>
                </c:pt>
                <c:pt idx="274">
                  <c:v>88.163957179487227</c:v>
                </c:pt>
                <c:pt idx="275">
                  <c:v>88.181987692307658</c:v>
                </c:pt>
                <c:pt idx="276">
                  <c:v>88.185729230769255</c:v>
                </c:pt>
                <c:pt idx="277">
                  <c:v>88.174644102564116</c:v>
                </c:pt>
                <c:pt idx="278">
                  <c:v>88.144255897435912</c:v>
                </c:pt>
                <c:pt idx="279">
                  <c:v>88.124430769230784</c:v>
                </c:pt>
                <c:pt idx="280">
                  <c:v>88.147611538461547</c:v>
                </c:pt>
                <c:pt idx="281">
                  <c:v>88.165694102564089</c:v>
                </c:pt>
                <c:pt idx="282">
                  <c:v>88.201560512820478</c:v>
                </c:pt>
                <c:pt idx="283">
                  <c:v>88.273602820512821</c:v>
                </c:pt>
                <c:pt idx="284">
                  <c:v>88.287543076923086</c:v>
                </c:pt>
                <c:pt idx="285">
                  <c:v>88.360071538461511</c:v>
                </c:pt>
                <c:pt idx="286">
                  <c:v>88.499060769230795</c:v>
                </c:pt>
                <c:pt idx="287">
                  <c:v>88.557627435897416</c:v>
                </c:pt>
                <c:pt idx="288">
                  <c:v>88.626398205128197</c:v>
                </c:pt>
                <c:pt idx="289">
                  <c:v>88.724655128205129</c:v>
                </c:pt>
                <c:pt idx="290">
                  <c:v>88.833105641025625</c:v>
                </c:pt>
                <c:pt idx="291">
                  <c:v>89.038055384615376</c:v>
                </c:pt>
                <c:pt idx="292">
                  <c:v>89.297758974358999</c:v>
                </c:pt>
                <c:pt idx="293">
                  <c:v>89.405110256410225</c:v>
                </c:pt>
                <c:pt idx="294">
                  <c:v>89.533656410256413</c:v>
                </c:pt>
                <c:pt idx="295">
                  <c:v>89.662215128205105</c:v>
                </c:pt>
                <c:pt idx="296">
                  <c:v>89.722431794871824</c:v>
                </c:pt>
                <c:pt idx="297">
                  <c:v>89.786683333333315</c:v>
                </c:pt>
                <c:pt idx="298">
                  <c:v>89.895949487179493</c:v>
                </c:pt>
                <c:pt idx="299">
                  <c:v>89.972792564102591</c:v>
                </c:pt>
                <c:pt idx="300">
                  <c:v>90.121415128205129</c:v>
                </c:pt>
                <c:pt idx="301">
                  <c:v>90.277382307692292</c:v>
                </c:pt>
                <c:pt idx="302">
                  <c:v>90.362672307692307</c:v>
                </c:pt>
                <c:pt idx="303">
                  <c:v>90.471864615384618</c:v>
                </c:pt>
                <c:pt idx="304">
                  <c:v>90.515896923076937</c:v>
                </c:pt>
                <c:pt idx="305">
                  <c:v>90.63519461538462</c:v>
                </c:pt>
                <c:pt idx="306">
                  <c:v>90.701083846153807</c:v>
                </c:pt>
                <c:pt idx="307">
                  <c:v>90.764234358974363</c:v>
                </c:pt>
                <c:pt idx="308">
                  <c:v>90.870709230769251</c:v>
                </c:pt>
                <c:pt idx="309">
                  <c:v>90.95260794871794</c:v>
                </c:pt>
                <c:pt idx="310">
                  <c:v>91.004824102564115</c:v>
                </c:pt>
                <c:pt idx="311">
                  <c:v>91.069546153846176</c:v>
                </c:pt>
                <c:pt idx="312">
                  <c:v>91.135965384615403</c:v>
                </c:pt>
                <c:pt idx="313">
                  <c:v>91.231410256410257</c:v>
                </c:pt>
                <c:pt idx="314">
                  <c:v>91.300554102564078</c:v>
                </c:pt>
                <c:pt idx="315">
                  <c:v>91.3716887179487</c:v>
                </c:pt>
                <c:pt idx="316">
                  <c:v>91.43375564102567</c:v>
                </c:pt>
                <c:pt idx="317">
                  <c:v>91.500779230769211</c:v>
                </c:pt>
                <c:pt idx="318">
                  <c:v>91.551222051282053</c:v>
                </c:pt>
                <c:pt idx="319">
                  <c:v>91.567671794871757</c:v>
                </c:pt>
                <c:pt idx="320">
                  <c:v>91.648890512820486</c:v>
                </c:pt>
                <c:pt idx="321">
                  <c:v>91.701283589743596</c:v>
                </c:pt>
                <c:pt idx="322">
                  <c:v>91.785302051282045</c:v>
                </c:pt>
                <c:pt idx="323">
                  <c:v>91.798146923076942</c:v>
                </c:pt>
                <c:pt idx="324">
                  <c:v>91.804687692307681</c:v>
                </c:pt>
                <c:pt idx="325">
                  <c:v>91.848396410256399</c:v>
                </c:pt>
                <c:pt idx="326">
                  <c:v>91.922422307692315</c:v>
                </c:pt>
                <c:pt idx="327">
                  <c:v>92.030748205128234</c:v>
                </c:pt>
                <c:pt idx="328">
                  <c:v>92.098374871794874</c:v>
                </c:pt>
                <c:pt idx="329">
                  <c:v>92.205863589743586</c:v>
                </c:pt>
                <c:pt idx="330">
                  <c:v>92.302753333333342</c:v>
                </c:pt>
                <c:pt idx="331">
                  <c:v>92.425643846153875</c:v>
                </c:pt>
                <c:pt idx="332">
                  <c:v>92.507787948717947</c:v>
                </c:pt>
                <c:pt idx="333">
                  <c:v>92.592613846153839</c:v>
                </c:pt>
                <c:pt idx="334">
                  <c:v>92.646682564102591</c:v>
                </c:pt>
                <c:pt idx="335">
                  <c:v>92.790026153846142</c:v>
                </c:pt>
                <c:pt idx="336">
                  <c:v>92.999065384615378</c:v>
                </c:pt>
                <c:pt idx="337">
                  <c:v>93.183615897435914</c:v>
                </c:pt>
                <c:pt idx="338">
                  <c:v>93.260301538461519</c:v>
                </c:pt>
                <c:pt idx="339">
                  <c:v>93.273958974358976</c:v>
                </c:pt>
                <c:pt idx="340">
                  <c:v>93.330160256410252</c:v>
                </c:pt>
                <c:pt idx="341">
                  <c:v>93.380559487179497</c:v>
                </c:pt>
                <c:pt idx="342">
                  <c:v>93.443413333333353</c:v>
                </c:pt>
                <c:pt idx="343">
                  <c:v>93.570207692307662</c:v>
                </c:pt>
                <c:pt idx="344">
                  <c:v>93.669195641025638</c:v>
                </c:pt>
                <c:pt idx="345">
                  <c:v>93.737694358974352</c:v>
                </c:pt>
                <c:pt idx="346">
                  <c:v>93.790195897435908</c:v>
                </c:pt>
                <c:pt idx="347">
                  <c:v>93.893878461538492</c:v>
                </c:pt>
                <c:pt idx="348">
                  <c:v>93.987271538461556</c:v>
                </c:pt>
                <c:pt idx="349">
                  <c:v>94.060479230769261</c:v>
                </c:pt>
                <c:pt idx="350">
                  <c:v>94.081672051282041</c:v>
                </c:pt>
                <c:pt idx="351">
                  <c:v>94.087330769230789</c:v>
                </c:pt>
                <c:pt idx="352">
                  <c:v>94.122912820512852</c:v>
                </c:pt>
                <c:pt idx="353">
                  <c:v>94.20229358974359</c:v>
                </c:pt>
                <c:pt idx="354">
                  <c:v>94.267509487179453</c:v>
                </c:pt>
                <c:pt idx="355">
                  <c:v>94.346875384615373</c:v>
                </c:pt>
                <c:pt idx="356">
                  <c:v>94.377586666666687</c:v>
                </c:pt>
                <c:pt idx="357">
                  <c:v>94.365188717948712</c:v>
                </c:pt>
                <c:pt idx="358">
                  <c:v>94.372815641025625</c:v>
                </c:pt>
                <c:pt idx="359">
                  <c:v>94.384253589743608</c:v>
                </c:pt>
                <c:pt idx="360">
                  <c:v>94.419271538461516</c:v>
                </c:pt>
                <c:pt idx="361">
                  <c:v>94.406837692307704</c:v>
                </c:pt>
                <c:pt idx="362">
                  <c:v>94.472394358974356</c:v>
                </c:pt>
                <c:pt idx="363">
                  <c:v>94.512502820512822</c:v>
                </c:pt>
                <c:pt idx="364">
                  <c:v>94.524337948717957</c:v>
                </c:pt>
                <c:pt idx="365">
                  <c:v>94.548743846153855</c:v>
                </c:pt>
                <c:pt idx="366">
                  <c:v>94.560271794871795</c:v>
                </c:pt>
                <c:pt idx="367">
                  <c:v>94.620494871794833</c:v>
                </c:pt>
                <c:pt idx="368">
                  <c:v>94.684744615384588</c:v>
                </c:pt>
                <c:pt idx="369">
                  <c:v>94.779346153846163</c:v>
                </c:pt>
                <c:pt idx="370">
                  <c:v>94.817662564102562</c:v>
                </c:pt>
                <c:pt idx="371">
                  <c:v>94.893764102564077</c:v>
                </c:pt>
                <c:pt idx="372">
                  <c:v>94.923125641025649</c:v>
                </c:pt>
                <c:pt idx="373">
                  <c:v>94.836496410256373</c:v>
                </c:pt>
                <c:pt idx="374">
                  <c:v>94.763801538461564</c:v>
                </c:pt>
                <c:pt idx="375">
                  <c:v>94.737406153846152</c:v>
                </c:pt>
                <c:pt idx="376">
                  <c:v>94.75351999999998</c:v>
                </c:pt>
                <c:pt idx="377">
                  <c:v>94.766166153846143</c:v>
                </c:pt>
                <c:pt idx="378">
                  <c:v>94.793160256410275</c:v>
                </c:pt>
                <c:pt idx="379">
                  <c:v>94.811773589743595</c:v>
                </c:pt>
                <c:pt idx="380">
                  <c:v>94.88039999999998</c:v>
                </c:pt>
                <c:pt idx="381">
                  <c:v>94.99206128205131</c:v>
                </c:pt>
                <c:pt idx="382">
                  <c:v>95.043268717948735</c:v>
                </c:pt>
                <c:pt idx="383">
                  <c:v>95.105401025641029</c:v>
                </c:pt>
                <c:pt idx="384">
                  <c:v>95.128736666666683</c:v>
                </c:pt>
                <c:pt idx="385">
                  <c:v>95.183643846153828</c:v>
                </c:pt>
                <c:pt idx="386">
                  <c:v>95.219727692307686</c:v>
                </c:pt>
                <c:pt idx="387">
                  <c:v>95.278081282051275</c:v>
                </c:pt>
                <c:pt idx="388">
                  <c:v>95.288766153846169</c:v>
                </c:pt>
                <c:pt idx="389">
                  <c:v>95.349478974359002</c:v>
                </c:pt>
                <c:pt idx="390">
                  <c:v>95.388654615384624</c:v>
                </c:pt>
                <c:pt idx="391">
                  <c:v>95.505784102564107</c:v>
                </c:pt>
                <c:pt idx="392">
                  <c:v>95.555626923076886</c:v>
                </c:pt>
                <c:pt idx="393">
                  <c:v>95.650420512820517</c:v>
                </c:pt>
                <c:pt idx="394">
                  <c:v>95.691067435897423</c:v>
                </c:pt>
                <c:pt idx="395">
                  <c:v>95.724847948717937</c:v>
                </c:pt>
                <c:pt idx="396">
                  <c:v>95.748606923076906</c:v>
                </c:pt>
                <c:pt idx="397">
                  <c:v>95.774871794871814</c:v>
                </c:pt>
                <c:pt idx="398">
                  <c:v>95.888881538461547</c:v>
                </c:pt>
                <c:pt idx="399">
                  <c:v>95.976139230769235</c:v>
                </c:pt>
                <c:pt idx="400">
                  <c:v>95.973516410256408</c:v>
                </c:pt>
                <c:pt idx="401">
                  <c:v>95.976505128205147</c:v>
                </c:pt>
                <c:pt idx="402">
                  <c:v>96.007105641025618</c:v>
                </c:pt>
                <c:pt idx="403">
                  <c:v>96.054420000000022</c:v>
                </c:pt>
                <c:pt idx="404">
                  <c:v>96.066270256410277</c:v>
                </c:pt>
                <c:pt idx="405">
                  <c:v>96.155374358974356</c:v>
                </c:pt>
                <c:pt idx="406">
                  <c:v>96.179320512820496</c:v>
                </c:pt>
                <c:pt idx="407">
                  <c:v>96.290556410256443</c:v>
                </c:pt>
                <c:pt idx="408">
                  <c:v>96.33738692307692</c:v>
                </c:pt>
                <c:pt idx="409">
                  <c:v>96.439386666666678</c:v>
                </c:pt>
                <c:pt idx="410">
                  <c:v>96.4457582051282</c:v>
                </c:pt>
                <c:pt idx="411">
                  <c:v>96.48771923076923</c:v>
                </c:pt>
                <c:pt idx="412">
                  <c:v>96.479321794871822</c:v>
                </c:pt>
                <c:pt idx="413">
                  <c:v>96.502359743589722</c:v>
                </c:pt>
                <c:pt idx="414">
                  <c:v>96.523897435897425</c:v>
                </c:pt>
                <c:pt idx="415">
                  <c:v>96.603098461538494</c:v>
                </c:pt>
                <c:pt idx="416">
                  <c:v>96.665880769230768</c:v>
                </c:pt>
                <c:pt idx="417">
                  <c:v>96.732576410256385</c:v>
                </c:pt>
                <c:pt idx="418">
                  <c:v>96.761671025641007</c:v>
                </c:pt>
                <c:pt idx="419">
                  <c:v>96.795314102564092</c:v>
                </c:pt>
                <c:pt idx="420">
                  <c:v>96.823796666666681</c:v>
                </c:pt>
                <c:pt idx="421">
                  <c:v>96.889901025641009</c:v>
                </c:pt>
                <c:pt idx="422">
                  <c:v>96.954557692307688</c:v>
                </c:pt>
                <c:pt idx="423">
                  <c:v>97.008162051282071</c:v>
                </c:pt>
                <c:pt idx="424">
                  <c:v>97.024131282051286</c:v>
                </c:pt>
                <c:pt idx="425">
                  <c:v>97.086591538461519</c:v>
                </c:pt>
                <c:pt idx="426">
                  <c:v>97.133339999999976</c:v>
                </c:pt>
                <c:pt idx="427">
                  <c:v>97.198142051282076</c:v>
                </c:pt>
                <c:pt idx="428">
                  <c:v>97.179605128205154</c:v>
                </c:pt>
                <c:pt idx="429">
                  <c:v>97.23834153846154</c:v>
                </c:pt>
                <c:pt idx="430">
                  <c:v>97.249212307692318</c:v>
                </c:pt>
                <c:pt idx="431">
                  <c:v>97.305889230769267</c:v>
                </c:pt>
                <c:pt idx="432">
                  <c:v>97.276594102564118</c:v>
                </c:pt>
                <c:pt idx="433">
                  <c:v>97.313315897435885</c:v>
                </c:pt>
                <c:pt idx="434">
                  <c:v>97.350060256410273</c:v>
                </c:pt>
                <c:pt idx="435">
                  <c:v>97.351762564102572</c:v>
                </c:pt>
                <c:pt idx="436">
                  <c:v>97.42620692307689</c:v>
                </c:pt>
                <c:pt idx="437">
                  <c:v>97.453444871794872</c:v>
                </c:pt>
                <c:pt idx="438">
                  <c:v>97.489522820512832</c:v>
                </c:pt>
                <c:pt idx="439">
                  <c:v>97.494894615384609</c:v>
                </c:pt>
                <c:pt idx="440">
                  <c:v>97.516234871794865</c:v>
                </c:pt>
                <c:pt idx="441">
                  <c:v>97.550063076923053</c:v>
                </c:pt>
                <c:pt idx="442">
                  <c:v>97.575187435897462</c:v>
                </c:pt>
                <c:pt idx="443">
                  <c:v>97.59811333333333</c:v>
                </c:pt>
                <c:pt idx="444">
                  <c:v>97.605019487179462</c:v>
                </c:pt>
                <c:pt idx="445">
                  <c:v>97.646598974358966</c:v>
                </c:pt>
                <c:pt idx="446">
                  <c:v>97.601015641025626</c:v>
                </c:pt>
                <c:pt idx="447">
                  <c:v>97.622562307692306</c:v>
                </c:pt>
                <c:pt idx="448">
                  <c:v>97.600647692307675</c:v>
                </c:pt>
                <c:pt idx="449">
                  <c:v>97.599801282051274</c:v>
                </c:pt>
                <c:pt idx="450">
                  <c:v>97.574060512820509</c:v>
                </c:pt>
                <c:pt idx="451">
                  <c:v>97.539126410256387</c:v>
                </c:pt>
              </c:numCache>
            </c:numRef>
          </c:yVal>
          <c:smooth val="0"/>
          <c:extLst>
            <c:ext xmlns:c16="http://schemas.microsoft.com/office/drawing/2014/chart" uri="{C3380CC4-5D6E-409C-BE32-E72D297353CC}">
              <c16:uniqueId val="{00000001-F385-4C22-9A8F-9E5654DD26B1}"/>
            </c:ext>
          </c:extLst>
        </c:ser>
        <c:ser>
          <c:idx val="2"/>
          <c:order val="2"/>
          <c:tx>
            <c:strRef>
              <c:f>Sheet1!$E$34</c:f>
              <c:strCache>
                <c:ptCount val="1"/>
                <c:pt idx="0">
                  <c:v>θ = 180°</c:v>
                </c:pt>
              </c:strCache>
            </c:strRef>
          </c:tx>
          <c:spPr>
            <a:ln w="12700" cap="rnd">
              <a:solidFill>
                <a:srgbClr val="7030A0"/>
              </a:solidFill>
              <a:round/>
            </a:ln>
            <a:effectLst/>
          </c:spPr>
          <c:marker>
            <c:symbol val="circle"/>
            <c:size val="5"/>
            <c:spPr>
              <a:noFill/>
              <a:ln w="9525">
                <a:noFill/>
              </a:ln>
              <a:effectLst/>
            </c:spPr>
          </c:marker>
          <c:xVal>
            <c:numRef>
              <c:f>Sheet1!$A$130:$XP$130</c:f>
              <c:numCache>
                <c:formatCode>General</c:formatCode>
                <c:ptCount val="640"/>
                <c:pt idx="0">
                  <c:v>0</c:v>
                </c:pt>
                <c:pt idx="1">
                  <c:v>0.17321016166281755</c:v>
                </c:pt>
                <c:pt idx="2">
                  <c:v>0.3464203233256351</c:v>
                </c:pt>
                <c:pt idx="3">
                  <c:v>0.51963048498845266</c:v>
                </c:pt>
                <c:pt idx="4">
                  <c:v>0.69284064665127021</c:v>
                </c:pt>
                <c:pt idx="5">
                  <c:v>0.86605080831408776</c:v>
                </c:pt>
                <c:pt idx="6">
                  <c:v>1.0392609699769053</c:v>
                </c:pt>
                <c:pt idx="7">
                  <c:v>1.212471131639723</c:v>
                </c:pt>
                <c:pt idx="8">
                  <c:v>1.3856812933025404</c:v>
                </c:pt>
                <c:pt idx="9">
                  <c:v>1.5588914549653579</c:v>
                </c:pt>
                <c:pt idx="10">
                  <c:v>1.7321016166281753</c:v>
                </c:pt>
                <c:pt idx="11">
                  <c:v>1.9053117782909927</c:v>
                </c:pt>
                <c:pt idx="12">
                  <c:v>2.0785219399538102</c:v>
                </c:pt>
                <c:pt idx="13">
                  <c:v>2.2517321016166276</c:v>
                </c:pt>
                <c:pt idx="14">
                  <c:v>2.4249422632794451</c:v>
                </c:pt>
                <c:pt idx="15">
                  <c:v>2.5981524249422625</c:v>
                </c:pt>
                <c:pt idx="16">
                  <c:v>2.7713625866050799</c:v>
                </c:pt>
                <c:pt idx="17">
                  <c:v>2.9445727482678974</c:v>
                </c:pt>
                <c:pt idx="18">
                  <c:v>3.1177829099307148</c:v>
                </c:pt>
                <c:pt idx="19">
                  <c:v>3.2909930715935323</c:v>
                </c:pt>
                <c:pt idx="20">
                  <c:v>3.4642032332563497</c:v>
                </c:pt>
                <c:pt idx="21">
                  <c:v>3.6374133949191672</c:v>
                </c:pt>
                <c:pt idx="22">
                  <c:v>3.8106235565819846</c:v>
                </c:pt>
                <c:pt idx="23">
                  <c:v>3.983833718244802</c:v>
                </c:pt>
                <c:pt idx="24">
                  <c:v>4.1570438799076195</c:v>
                </c:pt>
                <c:pt idx="25">
                  <c:v>4.3302540415704369</c:v>
                </c:pt>
                <c:pt idx="26">
                  <c:v>4.5034642032332544</c:v>
                </c:pt>
                <c:pt idx="27">
                  <c:v>4.6766743648960718</c:v>
                </c:pt>
                <c:pt idx="28">
                  <c:v>4.8498845265588892</c:v>
                </c:pt>
                <c:pt idx="29">
                  <c:v>5.0230946882217067</c:v>
                </c:pt>
                <c:pt idx="30">
                  <c:v>5.1963048498845241</c:v>
                </c:pt>
                <c:pt idx="31">
                  <c:v>5.3695150115473416</c:v>
                </c:pt>
                <c:pt idx="32">
                  <c:v>5.542725173210159</c:v>
                </c:pt>
                <c:pt idx="33">
                  <c:v>5.7159353348729764</c:v>
                </c:pt>
                <c:pt idx="34">
                  <c:v>5.8891454965357939</c:v>
                </c:pt>
                <c:pt idx="35">
                  <c:v>6.0623556581986113</c:v>
                </c:pt>
                <c:pt idx="36">
                  <c:v>6.2355658198614288</c:v>
                </c:pt>
                <c:pt idx="37">
                  <c:v>6.4087759815242462</c:v>
                </c:pt>
                <c:pt idx="38">
                  <c:v>6.5819861431870637</c:v>
                </c:pt>
                <c:pt idx="39">
                  <c:v>6.7551963048498811</c:v>
                </c:pt>
                <c:pt idx="40">
                  <c:v>6.9284064665126985</c:v>
                </c:pt>
                <c:pt idx="41">
                  <c:v>7.101616628175516</c:v>
                </c:pt>
                <c:pt idx="42">
                  <c:v>7.2748267898383334</c:v>
                </c:pt>
                <c:pt idx="43">
                  <c:v>7.4480369515011509</c:v>
                </c:pt>
                <c:pt idx="44">
                  <c:v>7.6212471131639683</c:v>
                </c:pt>
                <c:pt idx="45">
                  <c:v>7.7944572748267857</c:v>
                </c:pt>
                <c:pt idx="46">
                  <c:v>7.9676674364896032</c:v>
                </c:pt>
                <c:pt idx="47">
                  <c:v>8.1408775981524215</c:v>
                </c:pt>
                <c:pt idx="48">
                  <c:v>8.314087759815239</c:v>
                </c:pt>
                <c:pt idx="49">
                  <c:v>8.4872979214780564</c:v>
                </c:pt>
                <c:pt idx="50">
                  <c:v>8.6605080831408738</c:v>
                </c:pt>
                <c:pt idx="51">
                  <c:v>8.8337182448036913</c:v>
                </c:pt>
                <c:pt idx="52">
                  <c:v>9.0069284064665087</c:v>
                </c:pt>
                <c:pt idx="53">
                  <c:v>9.1801385681293262</c:v>
                </c:pt>
                <c:pt idx="54">
                  <c:v>9.3533487297921436</c:v>
                </c:pt>
                <c:pt idx="55">
                  <c:v>9.526558891454961</c:v>
                </c:pt>
                <c:pt idx="56">
                  <c:v>9.6997690531177785</c:v>
                </c:pt>
                <c:pt idx="57">
                  <c:v>9.8729792147805959</c:v>
                </c:pt>
                <c:pt idx="58">
                  <c:v>10.046189376443413</c:v>
                </c:pt>
                <c:pt idx="59">
                  <c:v>10.219399538106231</c:v>
                </c:pt>
                <c:pt idx="60">
                  <c:v>10.392609699769048</c:v>
                </c:pt>
                <c:pt idx="61">
                  <c:v>10.565819861431866</c:v>
                </c:pt>
                <c:pt idx="62">
                  <c:v>10.739030023094683</c:v>
                </c:pt>
                <c:pt idx="63">
                  <c:v>10.912240184757501</c:v>
                </c:pt>
                <c:pt idx="64">
                  <c:v>11.085450346420318</c:v>
                </c:pt>
                <c:pt idx="65">
                  <c:v>11.258660508083135</c:v>
                </c:pt>
                <c:pt idx="66">
                  <c:v>11.431870669745953</c:v>
                </c:pt>
                <c:pt idx="67">
                  <c:v>11.60508083140877</c:v>
                </c:pt>
                <c:pt idx="68">
                  <c:v>11.778290993071588</c:v>
                </c:pt>
                <c:pt idx="69">
                  <c:v>11.951501154734405</c:v>
                </c:pt>
                <c:pt idx="70">
                  <c:v>12.124711316397223</c:v>
                </c:pt>
                <c:pt idx="71">
                  <c:v>12.29792147806004</c:v>
                </c:pt>
                <c:pt idx="72">
                  <c:v>12.471131639722858</c:v>
                </c:pt>
                <c:pt idx="73">
                  <c:v>12.644341801385675</c:v>
                </c:pt>
                <c:pt idx="74">
                  <c:v>12.817551963048492</c:v>
                </c:pt>
                <c:pt idx="75">
                  <c:v>12.99076212471131</c:v>
                </c:pt>
                <c:pt idx="76">
                  <c:v>13.163972286374127</c:v>
                </c:pt>
                <c:pt idx="77">
                  <c:v>13.337182448036945</c:v>
                </c:pt>
                <c:pt idx="78">
                  <c:v>13.510392609699762</c:v>
                </c:pt>
                <c:pt idx="79">
                  <c:v>13.68360277136258</c:v>
                </c:pt>
                <c:pt idx="80">
                  <c:v>13.856812933025397</c:v>
                </c:pt>
                <c:pt idx="81">
                  <c:v>14.030023094688215</c:v>
                </c:pt>
                <c:pt idx="82">
                  <c:v>14.203233256351032</c:v>
                </c:pt>
                <c:pt idx="83">
                  <c:v>14.376443418013849</c:v>
                </c:pt>
                <c:pt idx="84">
                  <c:v>14.549653579676667</c:v>
                </c:pt>
                <c:pt idx="85">
                  <c:v>14.722863741339484</c:v>
                </c:pt>
                <c:pt idx="86">
                  <c:v>14.896073903002302</c:v>
                </c:pt>
                <c:pt idx="87">
                  <c:v>15.069284064665119</c:v>
                </c:pt>
                <c:pt idx="88">
                  <c:v>15.242494226327937</c:v>
                </c:pt>
                <c:pt idx="89">
                  <c:v>15.415704387990754</c:v>
                </c:pt>
                <c:pt idx="90">
                  <c:v>15.588914549653571</c:v>
                </c:pt>
                <c:pt idx="91">
                  <c:v>15.762124711316389</c:v>
                </c:pt>
                <c:pt idx="92">
                  <c:v>15.935334872979206</c:v>
                </c:pt>
                <c:pt idx="93">
                  <c:v>16.108545034642024</c:v>
                </c:pt>
                <c:pt idx="94">
                  <c:v>16.281755196304843</c:v>
                </c:pt>
                <c:pt idx="95">
                  <c:v>16.454965357967662</c:v>
                </c:pt>
                <c:pt idx="96">
                  <c:v>16.628175519630481</c:v>
                </c:pt>
                <c:pt idx="97">
                  <c:v>16.801385681293301</c:v>
                </c:pt>
                <c:pt idx="98">
                  <c:v>16.97459584295612</c:v>
                </c:pt>
                <c:pt idx="99">
                  <c:v>17.147806004618939</c:v>
                </c:pt>
                <c:pt idx="100">
                  <c:v>17.321016166281758</c:v>
                </c:pt>
                <c:pt idx="101">
                  <c:v>17.494226327944578</c:v>
                </c:pt>
                <c:pt idx="102">
                  <c:v>17.667436489607397</c:v>
                </c:pt>
                <c:pt idx="103">
                  <c:v>17.840646651270216</c:v>
                </c:pt>
                <c:pt idx="104">
                  <c:v>18.013856812933035</c:v>
                </c:pt>
                <c:pt idx="105">
                  <c:v>18.187066974595854</c:v>
                </c:pt>
                <c:pt idx="106">
                  <c:v>18.360277136258674</c:v>
                </c:pt>
                <c:pt idx="107">
                  <c:v>18.533487297921493</c:v>
                </c:pt>
                <c:pt idx="108">
                  <c:v>18.706697459584312</c:v>
                </c:pt>
                <c:pt idx="109">
                  <c:v>18.879907621247131</c:v>
                </c:pt>
                <c:pt idx="110">
                  <c:v>19.053117782909951</c:v>
                </c:pt>
                <c:pt idx="111">
                  <c:v>19.22632794457277</c:v>
                </c:pt>
                <c:pt idx="112">
                  <c:v>19.399538106235589</c:v>
                </c:pt>
                <c:pt idx="113">
                  <c:v>19.572748267898408</c:v>
                </c:pt>
                <c:pt idx="114">
                  <c:v>19.745958429561227</c:v>
                </c:pt>
                <c:pt idx="115">
                  <c:v>19.919168591224047</c:v>
                </c:pt>
                <c:pt idx="116">
                  <c:v>20.092378752886866</c:v>
                </c:pt>
                <c:pt idx="117">
                  <c:v>20.265588914549685</c:v>
                </c:pt>
                <c:pt idx="118">
                  <c:v>20.438799076212504</c:v>
                </c:pt>
                <c:pt idx="119">
                  <c:v>20.612009237875323</c:v>
                </c:pt>
                <c:pt idx="120">
                  <c:v>20.785219399538143</c:v>
                </c:pt>
                <c:pt idx="121">
                  <c:v>20.958429561200962</c:v>
                </c:pt>
                <c:pt idx="122">
                  <c:v>21.131639722863781</c:v>
                </c:pt>
                <c:pt idx="123">
                  <c:v>21.3048498845266</c:v>
                </c:pt>
                <c:pt idx="124">
                  <c:v>21.47806004618942</c:v>
                </c:pt>
                <c:pt idx="125">
                  <c:v>21.651270207852239</c:v>
                </c:pt>
                <c:pt idx="126">
                  <c:v>21.824480369515058</c:v>
                </c:pt>
                <c:pt idx="127">
                  <c:v>21.997690531177877</c:v>
                </c:pt>
                <c:pt idx="128">
                  <c:v>22.170900692840696</c:v>
                </c:pt>
                <c:pt idx="129">
                  <c:v>22.344110854503516</c:v>
                </c:pt>
                <c:pt idx="130">
                  <c:v>22.517321016166335</c:v>
                </c:pt>
                <c:pt idx="131">
                  <c:v>22.690531177829154</c:v>
                </c:pt>
                <c:pt idx="132">
                  <c:v>22.863741339491973</c:v>
                </c:pt>
                <c:pt idx="133">
                  <c:v>23.036951501154793</c:v>
                </c:pt>
                <c:pt idx="134">
                  <c:v>23.210161662817612</c:v>
                </c:pt>
                <c:pt idx="135">
                  <c:v>23.383371824480431</c:v>
                </c:pt>
                <c:pt idx="136">
                  <c:v>23.55658198614325</c:v>
                </c:pt>
                <c:pt idx="137">
                  <c:v>23.729792147806069</c:v>
                </c:pt>
                <c:pt idx="138">
                  <c:v>23.903002309468889</c:v>
                </c:pt>
                <c:pt idx="139">
                  <c:v>24.076212471131708</c:v>
                </c:pt>
                <c:pt idx="140">
                  <c:v>24.249422632794527</c:v>
                </c:pt>
                <c:pt idx="141">
                  <c:v>24.422632794457346</c:v>
                </c:pt>
                <c:pt idx="142">
                  <c:v>24.595842956120165</c:v>
                </c:pt>
                <c:pt idx="143">
                  <c:v>24.769053117782985</c:v>
                </c:pt>
                <c:pt idx="144">
                  <c:v>24.942263279445804</c:v>
                </c:pt>
                <c:pt idx="145">
                  <c:v>25.115473441108623</c:v>
                </c:pt>
                <c:pt idx="146">
                  <c:v>25.288683602771442</c:v>
                </c:pt>
                <c:pt idx="147">
                  <c:v>25.461893764434262</c:v>
                </c:pt>
                <c:pt idx="148">
                  <c:v>25.635103926097081</c:v>
                </c:pt>
                <c:pt idx="149">
                  <c:v>25.8083140877599</c:v>
                </c:pt>
                <c:pt idx="150">
                  <c:v>25.981524249422719</c:v>
                </c:pt>
                <c:pt idx="151">
                  <c:v>26.154734411085538</c:v>
                </c:pt>
                <c:pt idx="152">
                  <c:v>26.327944572748358</c:v>
                </c:pt>
                <c:pt idx="153">
                  <c:v>26.501154734411177</c:v>
                </c:pt>
                <c:pt idx="154">
                  <c:v>26.674364896073996</c:v>
                </c:pt>
                <c:pt idx="155">
                  <c:v>26.847575057736815</c:v>
                </c:pt>
                <c:pt idx="156">
                  <c:v>27.020785219399635</c:v>
                </c:pt>
                <c:pt idx="157">
                  <c:v>27.193995381062454</c:v>
                </c:pt>
                <c:pt idx="158">
                  <c:v>27.367205542725273</c:v>
                </c:pt>
                <c:pt idx="159">
                  <c:v>27.540415704388092</c:v>
                </c:pt>
                <c:pt idx="160">
                  <c:v>27.713625866050911</c:v>
                </c:pt>
                <c:pt idx="161">
                  <c:v>27.886836027713731</c:v>
                </c:pt>
                <c:pt idx="162">
                  <c:v>28.06004618937655</c:v>
                </c:pt>
                <c:pt idx="163">
                  <c:v>28.233256351039369</c:v>
                </c:pt>
                <c:pt idx="164">
                  <c:v>28.406466512702188</c:v>
                </c:pt>
                <c:pt idx="165">
                  <c:v>28.579676674365007</c:v>
                </c:pt>
                <c:pt idx="166">
                  <c:v>28.752886836027827</c:v>
                </c:pt>
                <c:pt idx="167">
                  <c:v>28.926096997690646</c:v>
                </c:pt>
                <c:pt idx="168">
                  <c:v>29.099307159353465</c:v>
                </c:pt>
                <c:pt idx="169">
                  <c:v>29.272517321016284</c:v>
                </c:pt>
                <c:pt idx="170">
                  <c:v>29.445727482679104</c:v>
                </c:pt>
                <c:pt idx="171">
                  <c:v>29.618937644341923</c:v>
                </c:pt>
                <c:pt idx="172">
                  <c:v>29.792147806004742</c:v>
                </c:pt>
                <c:pt idx="173">
                  <c:v>29.965357967667561</c:v>
                </c:pt>
                <c:pt idx="174">
                  <c:v>30.13856812933038</c:v>
                </c:pt>
                <c:pt idx="175">
                  <c:v>30.3117782909932</c:v>
                </c:pt>
                <c:pt idx="176">
                  <c:v>30.484988452656019</c:v>
                </c:pt>
                <c:pt idx="177">
                  <c:v>30.658198614318838</c:v>
                </c:pt>
                <c:pt idx="178">
                  <c:v>30.831408775981657</c:v>
                </c:pt>
                <c:pt idx="179">
                  <c:v>31.004618937644477</c:v>
                </c:pt>
                <c:pt idx="180">
                  <c:v>31.177829099307296</c:v>
                </c:pt>
                <c:pt idx="181">
                  <c:v>31.351039260970115</c:v>
                </c:pt>
                <c:pt idx="182">
                  <c:v>31.524249422632934</c:v>
                </c:pt>
                <c:pt idx="183">
                  <c:v>31.697459584295753</c:v>
                </c:pt>
                <c:pt idx="184">
                  <c:v>31.870669745958573</c:v>
                </c:pt>
                <c:pt idx="185">
                  <c:v>32.043879907621388</c:v>
                </c:pt>
                <c:pt idx="186">
                  <c:v>32.217090069284204</c:v>
                </c:pt>
                <c:pt idx="187">
                  <c:v>32.39030023094702</c:v>
                </c:pt>
                <c:pt idx="188">
                  <c:v>32.563510392609835</c:v>
                </c:pt>
                <c:pt idx="189">
                  <c:v>32.736720554272651</c:v>
                </c:pt>
                <c:pt idx="190">
                  <c:v>32.909930715935467</c:v>
                </c:pt>
                <c:pt idx="191">
                  <c:v>33.083140877598282</c:v>
                </c:pt>
                <c:pt idx="192">
                  <c:v>33.256351039261098</c:v>
                </c:pt>
                <c:pt idx="193">
                  <c:v>33.429561200923914</c:v>
                </c:pt>
                <c:pt idx="194">
                  <c:v>33.602771362586729</c:v>
                </c:pt>
                <c:pt idx="195">
                  <c:v>33.775981524249545</c:v>
                </c:pt>
                <c:pt idx="196">
                  <c:v>33.949191685912361</c:v>
                </c:pt>
                <c:pt idx="197">
                  <c:v>34.122401847575176</c:v>
                </c:pt>
                <c:pt idx="198">
                  <c:v>34.295612009237992</c:v>
                </c:pt>
                <c:pt idx="199">
                  <c:v>34.468822170900808</c:v>
                </c:pt>
                <c:pt idx="200">
                  <c:v>34.642032332563623</c:v>
                </c:pt>
                <c:pt idx="201">
                  <c:v>34.815242494226439</c:v>
                </c:pt>
                <c:pt idx="202">
                  <c:v>34.988452655889255</c:v>
                </c:pt>
                <c:pt idx="203">
                  <c:v>35.16166281755207</c:v>
                </c:pt>
                <c:pt idx="204">
                  <c:v>35.334872979214886</c:v>
                </c:pt>
                <c:pt idx="205">
                  <c:v>35.508083140877702</c:v>
                </c:pt>
                <c:pt idx="206">
                  <c:v>35.681293302540517</c:v>
                </c:pt>
                <c:pt idx="207">
                  <c:v>35.854503464203333</c:v>
                </c:pt>
                <c:pt idx="208">
                  <c:v>36.027713625866149</c:v>
                </c:pt>
                <c:pt idx="209">
                  <c:v>36.200923787528964</c:v>
                </c:pt>
                <c:pt idx="210">
                  <c:v>36.37413394919178</c:v>
                </c:pt>
                <c:pt idx="211">
                  <c:v>36.547344110854596</c:v>
                </c:pt>
                <c:pt idx="212">
                  <c:v>36.720554272517411</c:v>
                </c:pt>
                <c:pt idx="213">
                  <c:v>36.893764434180227</c:v>
                </c:pt>
                <c:pt idx="214">
                  <c:v>37.066974595843043</c:v>
                </c:pt>
                <c:pt idx="215">
                  <c:v>37.240184757505858</c:v>
                </c:pt>
                <c:pt idx="216">
                  <c:v>37.413394919168674</c:v>
                </c:pt>
                <c:pt idx="217">
                  <c:v>37.58660508083149</c:v>
                </c:pt>
                <c:pt idx="218">
                  <c:v>37.759815242494305</c:v>
                </c:pt>
                <c:pt idx="219">
                  <c:v>37.933025404157121</c:v>
                </c:pt>
                <c:pt idx="220">
                  <c:v>38.106235565819937</c:v>
                </c:pt>
                <c:pt idx="221">
                  <c:v>38.279445727482752</c:v>
                </c:pt>
                <c:pt idx="222">
                  <c:v>38.452655889145568</c:v>
                </c:pt>
                <c:pt idx="223">
                  <c:v>38.625866050808384</c:v>
                </c:pt>
                <c:pt idx="224">
                  <c:v>38.799076212471199</c:v>
                </c:pt>
                <c:pt idx="225">
                  <c:v>38.972286374134015</c:v>
                </c:pt>
                <c:pt idx="226">
                  <c:v>39.145496535796831</c:v>
                </c:pt>
                <c:pt idx="227">
                  <c:v>39.318706697459646</c:v>
                </c:pt>
                <c:pt idx="228">
                  <c:v>39.491916859122462</c:v>
                </c:pt>
                <c:pt idx="229">
                  <c:v>39.665127020785278</c:v>
                </c:pt>
                <c:pt idx="230">
                  <c:v>39.838337182448093</c:v>
                </c:pt>
                <c:pt idx="231">
                  <c:v>40.011547344110909</c:v>
                </c:pt>
                <c:pt idx="232">
                  <c:v>40.184757505773725</c:v>
                </c:pt>
                <c:pt idx="233">
                  <c:v>40.35796766743654</c:v>
                </c:pt>
                <c:pt idx="234">
                  <c:v>40.531177829099356</c:v>
                </c:pt>
                <c:pt idx="235">
                  <c:v>40.704387990762172</c:v>
                </c:pt>
                <c:pt idx="236">
                  <c:v>40.877598152424987</c:v>
                </c:pt>
                <c:pt idx="237">
                  <c:v>41.050808314087803</c:v>
                </c:pt>
                <c:pt idx="238">
                  <c:v>41.224018475750619</c:v>
                </c:pt>
                <c:pt idx="239">
                  <c:v>41.397228637413434</c:v>
                </c:pt>
                <c:pt idx="240">
                  <c:v>41.57043879907625</c:v>
                </c:pt>
                <c:pt idx="241">
                  <c:v>41.743648960739066</c:v>
                </c:pt>
                <c:pt idx="242">
                  <c:v>41.916859122401881</c:v>
                </c:pt>
                <c:pt idx="243">
                  <c:v>42.090069284064697</c:v>
                </c:pt>
                <c:pt idx="244">
                  <c:v>42.263279445727512</c:v>
                </c:pt>
                <c:pt idx="245">
                  <c:v>42.436489607390328</c:v>
                </c:pt>
                <c:pt idx="246">
                  <c:v>42.609699769053144</c:v>
                </c:pt>
                <c:pt idx="247">
                  <c:v>42.782909930715959</c:v>
                </c:pt>
                <c:pt idx="248">
                  <c:v>42.956120092378775</c:v>
                </c:pt>
                <c:pt idx="249">
                  <c:v>43.129330254041591</c:v>
                </c:pt>
                <c:pt idx="250">
                  <c:v>43.302540415704406</c:v>
                </c:pt>
                <c:pt idx="251">
                  <c:v>43.475750577367222</c:v>
                </c:pt>
                <c:pt idx="252">
                  <c:v>43.648960739030038</c:v>
                </c:pt>
                <c:pt idx="253">
                  <c:v>43.822170900692853</c:v>
                </c:pt>
                <c:pt idx="254">
                  <c:v>43.995381062355669</c:v>
                </c:pt>
                <c:pt idx="255">
                  <c:v>44.168591224018485</c:v>
                </c:pt>
                <c:pt idx="256">
                  <c:v>44.3418013856813</c:v>
                </c:pt>
                <c:pt idx="257">
                  <c:v>44.515011547344116</c:v>
                </c:pt>
                <c:pt idx="258">
                  <c:v>44.688221709006932</c:v>
                </c:pt>
                <c:pt idx="259">
                  <c:v>44.861431870669747</c:v>
                </c:pt>
                <c:pt idx="260">
                  <c:v>45.034642032332563</c:v>
                </c:pt>
                <c:pt idx="261">
                  <c:v>45.207852193995379</c:v>
                </c:pt>
                <c:pt idx="262">
                  <c:v>45.381062355658194</c:v>
                </c:pt>
                <c:pt idx="263">
                  <c:v>45.55427251732101</c:v>
                </c:pt>
                <c:pt idx="264">
                  <c:v>45.727482678983826</c:v>
                </c:pt>
                <c:pt idx="265">
                  <c:v>45.900692840646641</c:v>
                </c:pt>
                <c:pt idx="266">
                  <c:v>46.073903002309457</c:v>
                </c:pt>
                <c:pt idx="267">
                  <c:v>46.247113163972273</c:v>
                </c:pt>
                <c:pt idx="268">
                  <c:v>46.420323325635088</c:v>
                </c:pt>
                <c:pt idx="269">
                  <c:v>46.593533487297904</c:v>
                </c:pt>
                <c:pt idx="270">
                  <c:v>46.76674364896072</c:v>
                </c:pt>
                <c:pt idx="271">
                  <c:v>46.939953810623535</c:v>
                </c:pt>
                <c:pt idx="272">
                  <c:v>47.113163972286351</c:v>
                </c:pt>
                <c:pt idx="273">
                  <c:v>47.286374133949167</c:v>
                </c:pt>
                <c:pt idx="274">
                  <c:v>47.459584295611982</c:v>
                </c:pt>
                <c:pt idx="275">
                  <c:v>47.632794457274798</c:v>
                </c:pt>
                <c:pt idx="276">
                  <c:v>47.806004618937614</c:v>
                </c:pt>
                <c:pt idx="277">
                  <c:v>47.979214780600429</c:v>
                </c:pt>
                <c:pt idx="278">
                  <c:v>48.152424942263245</c:v>
                </c:pt>
                <c:pt idx="279">
                  <c:v>48.325635103926061</c:v>
                </c:pt>
                <c:pt idx="280">
                  <c:v>48.498845265588876</c:v>
                </c:pt>
                <c:pt idx="281">
                  <c:v>48.672055427251692</c:v>
                </c:pt>
                <c:pt idx="282">
                  <c:v>48.845265588914508</c:v>
                </c:pt>
                <c:pt idx="283">
                  <c:v>49.018475750577323</c:v>
                </c:pt>
                <c:pt idx="284">
                  <c:v>49.191685912240139</c:v>
                </c:pt>
                <c:pt idx="285">
                  <c:v>49.364896073902955</c:v>
                </c:pt>
                <c:pt idx="286">
                  <c:v>49.53810623556577</c:v>
                </c:pt>
                <c:pt idx="287">
                  <c:v>49.711316397228586</c:v>
                </c:pt>
                <c:pt idx="288">
                  <c:v>49.884526558891402</c:v>
                </c:pt>
                <c:pt idx="289">
                  <c:v>50.057736720554217</c:v>
                </c:pt>
                <c:pt idx="290">
                  <c:v>50.230946882217033</c:v>
                </c:pt>
                <c:pt idx="291">
                  <c:v>50.404157043879849</c:v>
                </c:pt>
                <c:pt idx="292">
                  <c:v>50.577367205542664</c:v>
                </c:pt>
                <c:pt idx="293">
                  <c:v>50.75057736720548</c:v>
                </c:pt>
                <c:pt idx="294">
                  <c:v>50.923787528868296</c:v>
                </c:pt>
                <c:pt idx="295">
                  <c:v>51.096997690531111</c:v>
                </c:pt>
                <c:pt idx="296">
                  <c:v>51.270207852193927</c:v>
                </c:pt>
                <c:pt idx="297">
                  <c:v>51.443418013856743</c:v>
                </c:pt>
                <c:pt idx="298">
                  <c:v>51.616628175519558</c:v>
                </c:pt>
                <c:pt idx="299">
                  <c:v>51.789838337182374</c:v>
                </c:pt>
                <c:pt idx="300">
                  <c:v>51.96304849884519</c:v>
                </c:pt>
                <c:pt idx="301">
                  <c:v>52.136258660508005</c:v>
                </c:pt>
                <c:pt idx="302">
                  <c:v>52.309468822170821</c:v>
                </c:pt>
                <c:pt idx="303">
                  <c:v>52.482678983833637</c:v>
                </c:pt>
                <c:pt idx="304">
                  <c:v>52.655889145496452</c:v>
                </c:pt>
                <c:pt idx="305">
                  <c:v>52.829099307159268</c:v>
                </c:pt>
                <c:pt idx="306">
                  <c:v>53.002309468822084</c:v>
                </c:pt>
                <c:pt idx="307">
                  <c:v>53.175519630484899</c:v>
                </c:pt>
                <c:pt idx="308">
                  <c:v>53.348729792147715</c:v>
                </c:pt>
                <c:pt idx="309">
                  <c:v>53.521939953810531</c:v>
                </c:pt>
                <c:pt idx="310">
                  <c:v>53.695150115473346</c:v>
                </c:pt>
                <c:pt idx="311">
                  <c:v>53.868360277136162</c:v>
                </c:pt>
                <c:pt idx="312">
                  <c:v>54.041570438798978</c:v>
                </c:pt>
                <c:pt idx="313">
                  <c:v>54.214780600461793</c:v>
                </c:pt>
                <c:pt idx="314">
                  <c:v>54.387990762124609</c:v>
                </c:pt>
                <c:pt idx="315">
                  <c:v>54.561200923787425</c:v>
                </c:pt>
                <c:pt idx="316">
                  <c:v>54.73441108545024</c:v>
                </c:pt>
                <c:pt idx="317">
                  <c:v>54.907621247113056</c:v>
                </c:pt>
                <c:pt idx="318">
                  <c:v>55.080831408775872</c:v>
                </c:pt>
                <c:pt idx="319">
                  <c:v>55.254041570438687</c:v>
                </c:pt>
                <c:pt idx="320">
                  <c:v>55.427251732101503</c:v>
                </c:pt>
                <c:pt idx="321">
                  <c:v>55.600461893764319</c:v>
                </c:pt>
                <c:pt idx="322">
                  <c:v>55.773672055427134</c:v>
                </c:pt>
                <c:pt idx="323">
                  <c:v>55.94688221708995</c:v>
                </c:pt>
                <c:pt idx="324">
                  <c:v>56.120092378752766</c:v>
                </c:pt>
                <c:pt idx="325">
                  <c:v>56.293302540415581</c:v>
                </c:pt>
                <c:pt idx="326">
                  <c:v>56.466512702078397</c:v>
                </c:pt>
                <c:pt idx="327">
                  <c:v>56.639722863741213</c:v>
                </c:pt>
                <c:pt idx="328">
                  <c:v>56.812933025404028</c:v>
                </c:pt>
                <c:pt idx="329">
                  <c:v>56.986143187066844</c:v>
                </c:pt>
                <c:pt idx="330">
                  <c:v>57.15935334872966</c:v>
                </c:pt>
                <c:pt idx="331">
                  <c:v>57.332563510392475</c:v>
                </c:pt>
                <c:pt idx="332">
                  <c:v>57.505773672055291</c:v>
                </c:pt>
                <c:pt idx="333">
                  <c:v>57.678983833718107</c:v>
                </c:pt>
                <c:pt idx="334">
                  <c:v>57.852193995380922</c:v>
                </c:pt>
                <c:pt idx="335">
                  <c:v>58.025404157043738</c:v>
                </c:pt>
                <c:pt idx="336">
                  <c:v>58.198614318706554</c:v>
                </c:pt>
                <c:pt idx="337">
                  <c:v>58.371824480369369</c:v>
                </c:pt>
                <c:pt idx="338">
                  <c:v>58.545034642032185</c:v>
                </c:pt>
                <c:pt idx="339">
                  <c:v>58.718244803695001</c:v>
                </c:pt>
                <c:pt idx="340">
                  <c:v>58.891454965357816</c:v>
                </c:pt>
                <c:pt idx="341">
                  <c:v>59.064665127020632</c:v>
                </c:pt>
                <c:pt idx="342">
                  <c:v>59.237875288683448</c:v>
                </c:pt>
                <c:pt idx="343">
                  <c:v>59.411085450346263</c:v>
                </c:pt>
                <c:pt idx="344">
                  <c:v>59.584295612009079</c:v>
                </c:pt>
                <c:pt idx="345">
                  <c:v>59.757505773671895</c:v>
                </c:pt>
                <c:pt idx="346">
                  <c:v>59.93071593533471</c:v>
                </c:pt>
                <c:pt idx="347">
                  <c:v>60.103926096997526</c:v>
                </c:pt>
                <c:pt idx="348">
                  <c:v>60.277136258660342</c:v>
                </c:pt>
                <c:pt idx="349">
                  <c:v>60.450346420323157</c:v>
                </c:pt>
                <c:pt idx="350">
                  <c:v>60.623556581985973</c:v>
                </c:pt>
                <c:pt idx="351">
                  <c:v>60.796766743648789</c:v>
                </c:pt>
                <c:pt idx="352">
                  <c:v>60.969976905311604</c:v>
                </c:pt>
                <c:pt idx="353">
                  <c:v>61.14318706697442</c:v>
                </c:pt>
                <c:pt idx="354">
                  <c:v>61.316397228637236</c:v>
                </c:pt>
                <c:pt idx="355">
                  <c:v>61.489607390300051</c:v>
                </c:pt>
                <c:pt idx="356">
                  <c:v>61.662817551962867</c:v>
                </c:pt>
                <c:pt idx="357">
                  <c:v>61.836027713625683</c:v>
                </c:pt>
                <c:pt idx="358">
                  <c:v>62.009237875288498</c:v>
                </c:pt>
                <c:pt idx="359">
                  <c:v>62.182448036951314</c:v>
                </c:pt>
                <c:pt idx="360">
                  <c:v>62.35565819861413</c:v>
                </c:pt>
                <c:pt idx="361">
                  <c:v>62.528868360276945</c:v>
                </c:pt>
                <c:pt idx="362">
                  <c:v>62.702078521939761</c:v>
                </c:pt>
                <c:pt idx="363">
                  <c:v>62.875288683602577</c:v>
                </c:pt>
                <c:pt idx="364">
                  <c:v>63.048498845265392</c:v>
                </c:pt>
                <c:pt idx="365">
                  <c:v>63.221709006928208</c:v>
                </c:pt>
                <c:pt idx="366">
                  <c:v>63.394919168591024</c:v>
                </c:pt>
                <c:pt idx="367">
                  <c:v>63.568129330253839</c:v>
                </c:pt>
                <c:pt idx="368">
                  <c:v>63.741339491916655</c:v>
                </c:pt>
                <c:pt idx="369">
                  <c:v>63.914549653579471</c:v>
                </c:pt>
                <c:pt idx="370">
                  <c:v>64.087759815242293</c:v>
                </c:pt>
                <c:pt idx="371">
                  <c:v>64.260969976905116</c:v>
                </c:pt>
                <c:pt idx="372">
                  <c:v>64.434180138567939</c:v>
                </c:pt>
                <c:pt idx="373">
                  <c:v>64.607390300230762</c:v>
                </c:pt>
                <c:pt idx="374">
                  <c:v>64.780600461893584</c:v>
                </c:pt>
                <c:pt idx="375">
                  <c:v>64.953810623556407</c:v>
                </c:pt>
                <c:pt idx="376">
                  <c:v>65.12702078521923</c:v>
                </c:pt>
                <c:pt idx="377">
                  <c:v>65.300230946882053</c:v>
                </c:pt>
                <c:pt idx="378">
                  <c:v>65.473441108544876</c:v>
                </c:pt>
                <c:pt idx="379">
                  <c:v>65.646651270207698</c:v>
                </c:pt>
                <c:pt idx="380">
                  <c:v>65.819861431870521</c:v>
                </c:pt>
                <c:pt idx="381">
                  <c:v>65.993071593533344</c:v>
                </c:pt>
                <c:pt idx="382">
                  <c:v>66.166281755196167</c:v>
                </c:pt>
                <c:pt idx="383">
                  <c:v>66.339491916858989</c:v>
                </c:pt>
                <c:pt idx="384">
                  <c:v>66.512702078521812</c:v>
                </c:pt>
                <c:pt idx="385">
                  <c:v>66.685912240184635</c:v>
                </c:pt>
                <c:pt idx="386">
                  <c:v>66.859122401847458</c:v>
                </c:pt>
                <c:pt idx="387">
                  <c:v>67.03233256351028</c:v>
                </c:pt>
                <c:pt idx="388">
                  <c:v>67.205542725173103</c:v>
                </c:pt>
                <c:pt idx="389">
                  <c:v>67.378752886835926</c:v>
                </c:pt>
                <c:pt idx="390">
                  <c:v>67.551963048498749</c:v>
                </c:pt>
                <c:pt idx="391">
                  <c:v>67.725173210161572</c:v>
                </c:pt>
                <c:pt idx="392">
                  <c:v>67.898383371824394</c:v>
                </c:pt>
                <c:pt idx="393">
                  <c:v>68.071593533487217</c:v>
                </c:pt>
                <c:pt idx="394">
                  <c:v>68.24480369515004</c:v>
                </c:pt>
                <c:pt idx="395">
                  <c:v>68.418013856812863</c:v>
                </c:pt>
                <c:pt idx="396">
                  <c:v>68.591224018475685</c:v>
                </c:pt>
                <c:pt idx="397">
                  <c:v>68.764434180138508</c:v>
                </c:pt>
                <c:pt idx="398">
                  <c:v>68.937644341801331</c:v>
                </c:pt>
                <c:pt idx="399">
                  <c:v>69.110854503464154</c:v>
                </c:pt>
                <c:pt idx="400">
                  <c:v>69.284064665126976</c:v>
                </c:pt>
                <c:pt idx="401">
                  <c:v>69.457274826789799</c:v>
                </c:pt>
                <c:pt idx="402">
                  <c:v>69.630484988452622</c:v>
                </c:pt>
                <c:pt idx="403">
                  <c:v>69.803695150115445</c:v>
                </c:pt>
                <c:pt idx="404">
                  <c:v>69.976905311778268</c:v>
                </c:pt>
                <c:pt idx="405">
                  <c:v>70.15011547344109</c:v>
                </c:pt>
                <c:pt idx="406">
                  <c:v>70.323325635103913</c:v>
                </c:pt>
                <c:pt idx="407">
                  <c:v>70.496535796766736</c:v>
                </c:pt>
                <c:pt idx="408">
                  <c:v>70.669745958429559</c:v>
                </c:pt>
                <c:pt idx="409">
                  <c:v>70.842956120092381</c:v>
                </c:pt>
                <c:pt idx="410">
                  <c:v>71.016166281755204</c:v>
                </c:pt>
                <c:pt idx="411">
                  <c:v>71.189376443418027</c:v>
                </c:pt>
                <c:pt idx="412">
                  <c:v>71.36258660508085</c:v>
                </c:pt>
                <c:pt idx="413">
                  <c:v>71.535796766743672</c:v>
                </c:pt>
                <c:pt idx="414">
                  <c:v>71.709006928406495</c:v>
                </c:pt>
                <c:pt idx="415">
                  <c:v>71.882217090069318</c:v>
                </c:pt>
                <c:pt idx="416">
                  <c:v>72.055427251732141</c:v>
                </c:pt>
                <c:pt idx="417">
                  <c:v>72.228637413394964</c:v>
                </c:pt>
                <c:pt idx="418">
                  <c:v>72.401847575057786</c:v>
                </c:pt>
                <c:pt idx="419">
                  <c:v>72.575057736720609</c:v>
                </c:pt>
                <c:pt idx="420">
                  <c:v>72.748267898383432</c:v>
                </c:pt>
                <c:pt idx="421">
                  <c:v>72.921478060046255</c:v>
                </c:pt>
                <c:pt idx="422">
                  <c:v>73.094688221709077</c:v>
                </c:pt>
                <c:pt idx="423">
                  <c:v>73.2678983833719</c:v>
                </c:pt>
                <c:pt idx="424">
                  <c:v>73.441108545034723</c:v>
                </c:pt>
                <c:pt idx="425">
                  <c:v>73.614318706697546</c:v>
                </c:pt>
                <c:pt idx="426">
                  <c:v>73.787528868360369</c:v>
                </c:pt>
                <c:pt idx="427">
                  <c:v>73.960739030023191</c:v>
                </c:pt>
                <c:pt idx="428">
                  <c:v>74.133949191686014</c:v>
                </c:pt>
                <c:pt idx="429">
                  <c:v>74.307159353348837</c:v>
                </c:pt>
                <c:pt idx="430">
                  <c:v>74.48036951501166</c:v>
                </c:pt>
                <c:pt idx="431">
                  <c:v>74.653579676674482</c:v>
                </c:pt>
                <c:pt idx="432">
                  <c:v>74.826789838337305</c:v>
                </c:pt>
                <c:pt idx="433">
                  <c:v>75.000000000000128</c:v>
                </c:pt>
              </c:numCache>
            </c:numRef>
          </c:xVal>
          <c:yVal>
            <c:numRef>
              <c:f>Sheet1!$A$129:$XP$129</c:f>
              <c:numCache>
                <c:formatCode>General</c:formatCode>
                <c:ptCount val="640"/>
                <c:pt idx="0">
                  <c:v>41.058194571428565</c:v>
                </c:pt>
                <c:pt idx="1">
                  <c:v>41.626743714285709</c:v>
                </c:pt>
                <c:pt idx="2">
                  <c:v>42.098768</c:v>
                </c:pt>
                <c:pt idx="3">
                  <c:v>42.67303457142858</c:v>
                </c:pt>
                <c:pt idx="4">
                  <c:v>43.108051428571443</c:v>
                </c:pt>
                <c:pt idx="5">
                  <c:v>43.567502571428591</c:v>
                </c:pt>
                <c:pt idx="6">
                  <c:v>43.953418571428578</c:v>
                </c:pt>
                <c:pt idx="7">
                  <c:v>44.361068571428575</c:v>
                </c:pt>
                <c:pt idx="8">
                  <c:v>44.762380571428572</c:v>
                </c:pt>
                <c:pt idx="9">
                  <c:v>45.116948571428573</c:v>
                </c:pt>
                <c:pt idx="10">
                  <c:v>45.428790571428571</c:v>
                </c:pt>
                <c:pt idx="11">
                  <c:v>45.776600571428574</c:v>
                </c:pt>
                <c:pt idx="12">
                  <c:v>46.097949142857146</c:v>
                </c:pt>
                <c:pt idx="13">
                  <c:v>46.450616857142855</c:v>
                </c:pt>
                <c:pt idx="14">
                  <c:v>46.700825142857141</c:v>
                </c:pt>
                <c:pt idx="15">
                  <c:v>47.014907142857155</c:v>
                </c:pt>
                <c:pt idx="16">
                  <c:v>47.28766142857144</c:v>
                </c:pt>
                <c:pt idx="17">
                  <c:v>47.578237142857148</c:v>
                </c:pt>
                <c:pt idx="18">
                  <c:v>47.854142857142854</c:v>
                </c:pt>
                <c:pt idx="19">
                  <c:v>48.063877142857137</c:v>
                </c:pt>
                <c:pt idx="20">
                  <c:v>48.376595999999999</c:v>
                </c:pt>
                <c:pt idx="21">
                  <c:v>48.588403714285704</c:v>
                </c:pt>
                <c:pt idx="22">
                  <c:v>48.789555428571418</c:v>
                </c:pt>
                <c:pt idx="23">
                  <c:v>49.134539714285729</c:v>
                </c:pt>
                <c:pt idx="24">
                  <c:v>49.333743999999989</c:v>
                </c:pt>
                <c:pt idx="25">
                  <c:v>49.577244571428572</c:v>
                </c:pt>
                <c:pt idx="26">
                  <c:v>49.799287142857146</c:v>
                </c:pt>
                <c:pt idx="27">
                  <c:v>50.017638571428577</c:v>
                </c:pt>
                <c:pt idx="28">
                  <c:v>50.18801057142857</c:v>
                </c:pt>
                <c:pt idx="29">
                  <c:v>50.480264571428577</c:v>
                </c:pt>
                <c:pt idx="30">
                  <c:v>50.658694857142848</c:v>
                </c:pt>
                <c:pt idx="31">
                  <c:v>50.869513714285709</c:v>
                </c:pt>
                <c:pt idx="32">
                  <c:v>51.119181142857144</c:v>
                </c:pt>
                <c:pt idx="33">
                  <c:v>51.380970571428591</c:v>
                </c:pt>
                <c:pt idx="34">
                  <c:v>51.56395885714285</c:v>
                </c:pt>
                <c:pt idx="35">
                  <c:v>51.792125999999996</c:v>
                </c:pt>
                <c:pt idx="36">
                  <c:v>52.034596857142859</c:v>
                </c:pt>
                <c:pt idx="37">
                  <c:v>52.227205999999988</c:v>
                </c:pt>
                <c:pt idx="38">
                  <c:v>52.439283714285715</c:v>
                </c:pt>
                <c:pt idx="39">
                  <c:v>52.647032571428575</c:v>
                </c:pt>
                <c:pt idx="40">
                  <c:v>52.800125142857148</c:v>
                </c:pt>
                <c:pt idx="41">
                  <c:v>52.947577714285721</c:v>
                </c:pt>
                <c:pt idx="42">
                  <c:v>53.149638571428561</c:v>
                </c:pt>
                <c:pt idx="43">
                  <c:v>53.311212571428577</c:v>
                </c:pt>
                <c:pt idx="44">
                  <c:v>53.498197999999974</c:v>
                </c:pt>
                <c:pt idx="45">
                  <c:v>53.648440285714301</c:v>
                </c:pt>
                <c:pt idx="46">
                  <c:v>53.821148285714287</c:v>
                </c:pt>
                <c:pt idx="47">
                  <c:v>53.926406285714279</c:v>
                </c:pt>
                <c:pt idx="48">
                  <c:v>54.148385142857144</c:v>
                </c:pt>
                <c:pt idx="49">
                  <c:v>54.296167714285723</c:v>
                </c:pt>
                <c:pt idx="50">
                  <c:v>54.433397428571432</c:v>
                </c:pt>
                <c:pt idx="51">
                  <c:v>54.622743142857153</c:v>
                </c:pt>
                <c:pt idx="52">
                  <c:v>54.783579714285715</c:v>
                </c:pt>
                <c:pt idx="53">
                  <c:v>54.974073142857144</c:v>
                </c:pt>
                <c:pt idx="54">
                  <c:v>55.123759714285725</c:v>
                </c:pt>
                <c:pt idx="55">
                  <c:v>55.263009428571443</c:v>
                </c:pt>
                <c:pt idx="56">
                  <c:v>55.456529999999994</c:v>
                </c:pt>
                <c:pt idx="57">
                  <c:v>55.655827142857149</c:v>
                </c:pt>
                <c:pt idx="58">
                  <c:v>55.809841142857131</c:v>
                </c:pt>
                <c:pt idx="59">
                  <c:v>55.965371714285723</c:v>
                </c:pt>
                <c:pt idx="60">
                  <c:v>56.207609142857144</c:v>
                </c:pt>
                <c:pt idx="61">
                  <c:v>56.310044857142849</c:v>
                </c:pt>
                <c:pt idx="62">
                  <c:v>56.456225428571429</c:v>
                </c:pt>
                <c:pt idx="63">
                  <c:v>56.61157</c:v>
                </c:pt>
                <c:pt idx="64">
                  <c:v>56.761209714285705</c:v>
                </c:pt>
                <c:pt idx="65">
                  <c:v>56.884753428571422</c:v>
                </c:pt>
                <c:pt idx="66">
                  <c:v>57.064008285714294</c:v>
                </c:pt>
                <c:pt idx="67">
                  <c:v>57.221402285714277</c:v>
                </c:pt>
                <c:pt idx="68">
                  <c:v>57.332749714285725</c:v>
                </c:pt>
                <c:pt idx="69">
                  <c:v>57.488210285714288</c:v>
                </c:pt>
                <c:pt idx="70">
                  <c:v>57.612788285714295</c:v>
                </c:pt>
                <c:pt idx="71">
                  <c:v>57.743910285714286</c:v>
                </c:pt>
                <c:pt idx="72">
                  <c:v>57.876840285714287</c:v>
                </c:pt>
                <c:pt idx="73">
                  <c:v>57.996579428571415</c:v>
                </c:pt>
                <c:pt idx="74">
                  <c:v>58.190612857142852</c:v>
                </c:pt>
                <c:pt idx="75">
                  <c:v>58.270491714285718</c:v>
                </c:pt>
                <c:pt idx="76">
                  <c:v>58.419247142857138</c:v>
                </c:pt>
                <c:pt idx="77">
                  <c:v>58.581389142857134</c:v>
                </c:pt>
                <c:pt idx="78">
                  <c:v>58.768132571428566</c:v>
                </c:pt>
                <c:pt idx="79">
                  <c:v>58.897789714285722</c:v>
                </c:pt>
                <c:pt idx="80">
                  <c:v>59.050410285714278</c:v>
                </c:pt>
                <c:pt idx="81">
                  <c:v>59.119957714285725</c:v>
                </c:pt>
                <c:pt idx="82">
                  <c:v>59.255591142857142</c:v>
                </c:pt>
                <c:pt idx="83">
                  <c:v>59.356108285714292</c:v>
                </c:pt>
                <c:pt idx="84">
                  <c:v>59.476751142857132</c:v>
                </c:pt>
                <c:pt idx="85">
                  <c:v>59.667145428571438</c:v>
                </c:pt>
                <c:pt idx="86">
                  <c:v>59.752045714285693</c:v>
                </c:pt>
                <c:pt idx="87">
                  <c:v>59.890539142857143</c:v>
                </c:pt>
                <c:pt idx="88">
                  <c:v>59.989159714285712</c:v>
                </c:pt>
                <c:pt idx="89">
                  <c:v>60.14186171428571</c:v>
                </c:pt>
                <c:pt idx="90">
                  <c:v>60.263043428571422</c:v>
                </c:pt>
                <c:pt idx="91">
                  <c:v>60.421693714285723</c:v>
                </c:pt>
                <c:pt idx="92">
                  <c:v>60.547424857142872</c:v>
                </c:pt>
                <c:pt idx="93">
                  <c:v>60.684494285714301</c:v>
                </c:pt>
                <c:pt idx="94">
                  <c:v>60.828825428571427</c:v>
                </c:pt>
                <c:pt idx="95">
                  <c:v>60.945134857142861</c:v>
                </c:pt>
                <c:pt idx="96">
                  <c:v>61.088031142857133</c:v>
                </c:pt>
                <c:pt idx="97">
                  <c:v>61.222827714285721</c:v>
                </c:pt>
                <c:pt idx="98">
                  <c:v>61.359370857142856</c:v>
                </c:pt>
                <c:pt idx="99">
                  <c:v>61.479548571428559</c:v>
                </c:pt>
                <c:pt idx="100">
                  <c:v>61.581194285714275</c:v>
                </c:pt>
                <c:pt idx="101">
                  <c:v>61.698028857142852</c:v>
                </c:pt>
                <c:pt idx="102">
                  <c:v>61.826628857142872</c:v>
                </c:pt>
                <c:pt idx="103">
                  <c:v>61.968834285714287</c:v>
                </c:pt>
                <c:pt idx="104">
                  <c:v>62.125192285714284</c:v>
                </c:pt>
                <c:pt idx="105">
                  <c:v>62.242251999999979</c:v>
                </c:pt>
                <c:pt idx="106">
                  <c:v>62.402674000000012</c:v>
                </c:pt>
                <c:pt idx="107">
                  <c:v>62.542068285714294</c:v>
                </c:pt>
                <c:pt idx="108">
                  <c:v>62.663066285714301</c:v>
                </c:pt>
                <c:pt idx="109">
                  <c:v>62.820874000000003</c:v>
                </c:pt>
                <c:pt idx="110">
                  <c:v>62.923275142857165</c:v>
                </c:pt>
                <c:pt idx="111">
                  <c:v>63.045742571428598</c:v>
                </c:pt>
                <c:pt idx="112">
                  <c:v>63.183903142857147</c:v>
                </c:pt>
                <c:pt idx="113">
                  <c:v>63.319055428571431</c:v>
                </c:pt>
                <c:pt idx="114">
                  <c:v>63.445755714285717</c:v>
                </c:pt>
                <c:pt idx="115">
                  <c:v>63.548712285714295</c:v>
                </c:pt>
                <c:pt idx="116">
                  <c:v>63.62028228571431</c:v>
                </c:pt>
                <c:pt idx="117">
                  <c:v>63.740561714285725</c:v>
                </c:pt>
                <c:pt idx="118">
                  <c:v>63.84292571428572</c:v>
                </c:pt>
                <c:pt idx="119">
                  <c:v>63.948006285714293</c:v>
                </c:pt>
                <c:pt idx="120">
                  <c:v>64.031853999999996</c:v>
                </c:pt>
                <c:pt idx="121">
                  <c:v>64.07466857142856</c:v>
                </c:pt>
                <c:pt idx="122">
                  <c:v>64.186797714285717</c:v>
                </c:pt>
                <c:pt idx="123">
                  <c:v>64.192999714285719</c:v>
                </c:pt>
                <c:pt idx="124">
                  <c:v>64.215656857142861</c:v>
                </c:pt>
                <c:pt idx="125">
                  <c:v>64.278803428571436</c:v>
                </c:pt>
                <c:pt idx="126">
                  <c:v>64.302271999999974</c:v>
                </c:pt>
                <c:pt idx="127">
                  <c:v>64.34345571428571</c:v>
                </c:pt>
                <c:pt idx="128">
                  <c:v>64.358048571428569</c:v>
                </c:pt>
                <c:pt idx="129">
                  <c:v>64.350134857142848</c:v>
                </c:pt>
                <c:pt idx="130">
                  <c:v>64.308783428571417</c:v>
                </c:pt>
                <c:pt idx="131">
                  <c:v>64.335437428571439</c:v>
                </c:pt>
                <c:pt idx="132">
                  <c:v>64.344166000000001</c:v>
                </c:pt>
                <c:pt idx="133">
                  <c:v>64.395735714285721</c:v>
                </c:pt>
                <c:pt idx="134">
                  <c:v>64.356226285714314</c:v>
                </c:pt>
                <c:pt idx="135">
                  <c:v>64.403415428571435</c:v>
                </c:pt>
                <c:pt idx="136">
                  <c:v>64.430218857142862</c:v>
                </c:pt>
                <c:pt idx="137">
                  <c:v>64.404922285714278</c:v>
                </c:pt>
                <c:pt idx="138">
                  <c:v>64.428244571428579</c:v>
                </c:pt>
                <c:pt idx="139">
                  <c:v>64.407031714285722</c:v>
                </c:pt>
                <c:pt idx="140">
                  <c:v>64.390194857142859</c:v>
                </c:pt>
                <c:pt idx="141">
                  <c:v>64.407252285714321</c:v>
                </c:pt>
                <c:pt idx="142">
                  <c:v>64.439601999999994</c:v>
                </c:pt>
                <c:pt idx="143">
                  <c:v>64.377703142857129</c:v>
                </c:pt>
                <c:pt idx="144">
                  <c:v>64.364889714285709</c:v>
                </c:pt>
                <c:pt idx="145">
                  <c:v>64.332241428571436</c:v>
                </c:pt>
                <c:pt idx="146">
                  <c:v>64.305207999999993</c:v>
                </c:pt>
                <c:pt idx="147">
                  <c:v>64.253690000000006</c:v>
                </c:pt>
                <c:pt idx="148">
                  <c:v>64.278047999999998</c:v>
                </c:pt>
                <c:pt idx="149">
                  <c:v>64.284211714285703</c:v>
                </c:pt>
                <c:pt idx="150">
                  <c:v>64.274009714285711</c:v>
                </c:pt>
                <c:pt idx="151">
                  <c:v>64.334327428571427</c:v>
                </c:pt>
                <c:pt idx="152">
                  <c:v>64.37831542857144</c:v>
                </c:pt>
                <c:pt idx="153">
                  <c:v>64.293567428571421</c:v>
                </c:pt>
                <c:pt idx="154">
                  <c:v>64.386223142857119</c:v>
                </c:pt>
                <c:pt idx="155">
                  <c:v>64.429269142857137</c:v>
                </c:pt>
                <c:pt idx="156">
                  <c:v>64.42808457142857</c:v>
                </c:pt>
                <c:pt idx="157">
                  <c:v>64.512871714285708</c:v>
                </c:pt>
                <c:pt idx="158">
                  <c:v>64.58020714285712</c:v>
                </c:pt>
                <c:pt idx="159">
                  <c:v>64.613365428571413</c:v>
                </c:pt>
                <c:pt idx="160">
                  <c:v>64.669765142857131</c:v>
                </c:pt>
                <c:pt idx="161">
                  <c:v>64.70268714285713</c:v>
                </c:pt>
                <c:pt idx="162">
                  <c:v>64.770346285714268</c:v>
                </c:pt>
                <c:pt idx="163">
                  <c:v>64.777611428571433</c:v>
                </c:pt>
                <c:pt idx="164">
                  <c:v>64.782102285714288</c:v>
                </c:pt>
                <c:pt idx="165">
                  <c:v>64.823590285714289</c:v>
                </c:pt>
                <c:pt idx="166">
                  <c:v>64.822259142857135</c:v>
                </c:pt>
                <c:pt idx="167">
                  <c:v>64.909307999999996</c:v>
                </c:pt>
                <c:pt idx="168">
                  <c:v>64.924237714285709</c:v>
                </c:pt>
                <c:pt idx="169">
                  <c:v>64.95965228571427</c:v>
                </c:pt>
                <c:pt idx="170">
                  <c:v>64.984979142857142</c:v>
                </c:pt>
                <c:pt idx="171">
                  <c:v>65.02389771428571</c:v>
                </c:pt>
                <c:pt idx="172">
                  <c:v>65.055955142857158</c:v>
                </c:pt>
                <c:pt idx="173">
                  <c:v>65.102227714285704</c:v>
                </c:pt>
                <c:pt idx="174">
                  <c:v>65.199550000000002</c:v>
                </c:pt>
                <c:pt idx="175">
                  <c:v>65.243830857142868</c:v>
                </c:pt>
                <c:pt idx="176">
                  <c:v>65.333536285714302</c:v>
                </c:pt>
                <c:pt idx="177">
                  <c:v>65.437361142857142</c:v>
                </c:pt>
                <c:pt idx="178">
                  <c:v>65.48711314285714</c:v>
                </c:pt>
                <c:pt idx="179">
                  <c:v>65.593266571428586</c:v>
                </c:pt>
                <c:pt idx="180">
                  <c:v>65.666951714285702</c:v>
                </c:pt>
                <c:pt idx="181">
                  <c:v>65.786924571428557</c:v>
                </c:pt>
                <c:pt idx="182">
                  <c:v>65.940540285714292</c:v>
                </c:pt>
                <c:pt idx="183">
                  <c:v>66.095205714285697</c:v>
                </c:pt>
                <c:pt idx="184">
                  <c:v>66.149909428571434</c:v>
                </c:pt>
                <c:pt idx="185">
                  <c:v>66.278518857142856</c:v>
                </c:pt>
                <c:pt idx="186">
                  <c:v>66.408501428571427</c:v>
                </c:pt>
                <c:pt idx="187">
                  <c:v>66.537660285714267</c:v>
                </c:pt>
                <c:pt idx="188">
                  <c:v>66.689110285714293</c:v>
                </c:pt>
                <c:pt idx="189">
                  <c:v>66.794186857142861</c:v>
                </c:pt>
                <c:pt idx="190">
                  <c:v>66.918873714285724</c:v>
                </c:pt>
                <c:pt idx="191">
                  <c:v>67.053249428571434</c:v>
                </c:pt>
                <c:pt idx="192">
                  <c:v>67.180352285714278</c:v>
                </c:pt>
                <c:pt idx="193">
                  <c:v>67.385216571428558</c:v>
                </c:pt>
                <c:pt idx="194">
                  <c:v>67.505949999999984</c:v>
                </c:pt>
                <c:pt idx="195">
                  <c:v>67.629854857142874</c:v>
                </c:pt>
                <c:pt idx="196">
                  <c:v>67.732932000000005</c:v>
                </c:pt>
                <c:pt idx="197">
                  <c:v>67.840233714285716</c:v>
                </c:pt>
                <c:pt idx="198">
                  <c:v>67.997582285714287</c:v>
                </c:pt>
                <c:pt idx="199">
                  <c:v>68.085235142857158</c:v>
                </c:pt>
                <c:pt idx="200">
                  <c:v>68.163591142857129</c:v>
                </c:pt>
                <c:pt idx="201">
                  <c:v>68.334763428571421</c:v>
                </c:pt>
                <c:pt idx="202">
                  <c:v>68.375663142857135</c:v>
                </c:pt>
                <c:pt idx="203">
                  <c:v>68.492806857142853</c:v>
                </c:pt>
                <c:pt idx="204">
                  <c:v>68.634781142857136</c:v>
                </c:pt>
                <c:pt idx="205">
                  <c:v>68.760633142857131</c:v>
                </c:pt>
                <c:pt idx="206">
                  <c:v>68.864720857142856</c:v>
                </c:pt>
                <c:pt idx="207">
                  <c:v>68.964698571428556</c:v>
                </c:pt>
                <c:pt idx="208">
                  <c:v>69.099319714285699</c:v>
                </c:pt>
                <c:pt idx="209">
                  <c:v>69.214027714285692</c:v>
                </c:pt>
                <c:pt idx="210">
                  <c:v>69.293815142857142</c:v>
                </c:pt>
                <c:pt idx="211">
                  <c:v>69.367361428571414</c:v>
                </c:pt>
                <c:pt idx="212">
                  <c:v>69.476247428571426</c:v>
                </c:pt>
                <c:pt idx="213">
                  <c:v>69.569485999999984</c:v>
                </c:pt>
                <c:pt idx="214">
                  <c:v>69.651092857142856</c:v>
                </c:pt>
                <c:pt idx="215">
                  <c:v>69.726482571428548</c:v>
                </c:pt>
                <c:pt idx="216">
                  <c:v>69.772531142857119</c:v>
                </c:pt>
                <c:pt idx="217">
                  <c:v>69.797964857142844</c:v>
                </c:pt>
                <c:pt idx="218">
                  <c:v>69.789716285714292</c:v>
                </c:pt>
                <c:pt idx="219">
                  <c:v>69.777929428571426</c:v>
                </c:pt>
                <c:pt idx="220">
                  <c:v>69.756554857142845</c:v>
                </c:pt>
                <c:pt idx="221">
                  <c:v>69.801441142857158</c:v>
                </c:pt>
                <c:pt idx="222">
                  <c:v>69.796644857142851</c:v>
                </c:pt>
                <c:pt idx="223">
                  <c:v>69.894338571428577</c:v>
                </c:pt>
                <c:pt idx="224">
                  <c:v>69.982719714285707</c:v>
                </c:pt>
                <c:pt idx="225">
                  <c:v>70.133772857142858</c:v>
                </c:pt>
                <c:pt idx="226">
                  <c:v>70.235898857142857</c:v>
                </c:pt>
                <c:pt idx="227">
                  <c:v>70.337202285714284</c:v>
                </c:pt>
                <c:pt idx="228">
                  <c:v>70.462819428571422</c:v>
                </c:pt>
                <c:pt idx="229">
                  <c:v>70.642503142857137</c:v>
                </c:pt>
                <c:pt idx="230">
                  <c:v>70.702871142857163</c:v>
                </c:pt>
                <c:pt idx="231">
                  <c:v>70.731848571428571</c:v>
                </c:pt>
                <c:pt idx="232">
                  <c:v>70.827523428571439</c:v>
                </c:pt>
                <c:pt idx="233">
                  <c:v>70.909538571428584</c:v>
                </c:pt>
                <c:pt idx="234">
                  <c:v>71.003966857142842</c:v>
                </c:pt>
                <c:pt idx="235">
                  <c:v>71.121756571428563</c:v>
                </c:pt>
                <c:pt idx="236">
                  <c:v>71.254178857142875</c:v>
                </c:pt>
                <c:pt idx="237">
                  <c:v>71.399875428571434</c:v>
                </c:pt>
                <c:pt idx="238">
                  <c:v>71.458039999999997</c:v>
                </c:pt>
                <c:pt idx="239">
                  <c:v>71.543692571428565</c:v>
                </c:pt>
                <c:pt idx="240">
                  <c:v>71.591389714285697</c:v>
                </c:pt>
                <c:pt idx="241">
                  <c:v>71.576802857142866</c:v>
                </c:pt>
                <c:pt idx="242">
                  <c:v>71.611290000000025</c:v>
                </c:pt>
                <c:pt idx="243">
                  <c:v>71.64659942857142</c:v>
                </c:pt>
                <c:pt idx="244">
                  <c:v>71.666544857142839</c:v>
                </c:pt>
                <c:pt idx="245">
                  <c:v>71.68757457142857</c:v>
                </c:pt>
                <c:pt idx="246">
                  <c:v>71.745986000000002</c:v>
                </c:pt>
                <c:pt idx="247">
                  <c:v>71.736190571428551</c:v>
                </c:pt>
                <c:pt idx="248">
                  <c:v>71.769911714285712</c:v>
                </c:pt>
                <c:pt idx="249">
                  <c:v>71.765196857142882</c:v>
                </c:pt>
                <c:pt idx="250">
                  <c:v>71.815708571428573</c:v>
                </c:pt>
                <c:pt idx="251">
                  <c:v>71.843730571428594</c:v>
                </c:pt>
                <c:pt idx="252">
                  <c:v>71.908864857142859</c:v>
                </c:pt>
                <c:pt idx="253">
                  <c:v>71.994905999999986</c:v>
                </c:pt>
                <c:pt idx="254">
                  <c:v>72.066829428571438</c:v>
                </c:pt>
                <c:pt idx="255">
                  <c:v>72.180940571428593</c:v>
                </c:pt>
                <c:pt idx="256">
                  <c:v>72.30399028571432</c:v>
                </c:pt>
                <c:pt idx="257">
                  <c:v>72.409757714285732</c:v>
                </c:pt>
                <c:pt idx="258">
                  <c:v>72.607958571428568</c:v>
                </c:pt>
                <c:pt idx="259">
                  <c:v>72.772852285714279</c:v>
                </c:pt>
                <c:pt idx="260">
                  <c:v>72.99843485714284</c:v>
                </c:pt>
                <c:pt idx="261">
                  <c:v>73.197351428571423</c:v>
                </c:pt>
                <c:pt idx="262">
                  <c:v>73.41735542857144</c:v>
                </c:pt>
                <c:pt idx="263">
                  <c:v>73.646222857142888</c:v>
                </c:pt>
                <c:pt idx="264">
                  <c:v>73.938162571428578</c:v>
                </c:pt>
                <c:pt idx="265">
                  <c:v>74.233833142857151</c:v>
                </c:pt>
                <c:pt idx="266">
                  <c:v>74.560861428571428</c:v>
                </c:pt>
                <c:pt idx="267">
                  <c:v>74.864148857142851</c:v>
                </c:pt>
                <c:pt idx="268">
                  <c:v>75.14843542857146</c:v>
                </c:pt>
                <c:pt idx="269">
                  <c:v>75.498828571428575</c:v>
                </c:pt>
                <c:pt idx="270">
                  <c:v>75.848786000000018</c:v>
                </c:pt>
                <c:pt idx="271">
                  <c:v>76.10887971428572</c:v>
                </c:pt>
                <c:pt idx="272">
                  <c:v>76.469152285714287</c:v>
                </c:pt>
                <c:pt idx="273">
                  <c:v>76.736269714285712</c:v>
                </c:pt>
                <c:pt idx="274">
                  <c:v>77.042024285714277</c:v>
                </c:pt>
                <c:pt idx="275">
                  <c:v>77.358960285714303</c:v>
                </c:pt>
                <c:pt idx="276">
                  <c:v>77.64654800000001</c:v>
                </c:pt>
                <c:pt idx="277">
                  <c:v>77.959137428571438</c:v>
                </c:pt>
                <c:pt idx="278">
                  <c:v>78.210621999999987</c:v>
                </c:pt>
                <c:pt idx="279">
                  <c:v>78.457285142857145</c:v>
                </c:pt>
                <c:pt idx="280">
                  <c:v>78.707653428571419</c:v>
                </c:pt>
                <c:pt idx="281">
                  <c:v>78.995504571428583</c:v>
                </c:pt>
                <c:pt idx="282">
                  <c:v>79.249109142857151</c:v>
                </c:pt>
                <c:pt idx="283">
                  <c:v>79.546721714285709</c:v>
                </c:pt>
                <c:pt idx="284">
                  <c:v>79.735713999999973</c:v>
                </c:pt>
                <c:pt idx="285">
                  <c:v>79.966430285714296</c:v>
                </c:pt>
                <c:pt idx="286">
                  <c:v>80.187451142857142</c:v>
                </c:pt>
                <c:pt idx="287">
                  <c:v>80.392346000000018</c:v>
                </c:pt>
                <c:pt idx="288">
                  <c:v>80.67075914285715</c:v>
                </c:pt>
                <c:pt idx="289">
                  <c:v>80.900527142857143</c:v>
                </c:pt>
                <c:pt idx="290">
                  <c:v>81.036005142857121</c:v>
                </c:pt>
                <c:pt idx="291">
                  <c:v>81.232314571428589</c:v>
                </c:pt>
                <c:pt idx="292">
                  <c:v>81.352839714285693</c:v>
                </c:pt>
                <c:pt idx="293">
                  <c:v>81.499704285714259</c:v>
                </c:pt>
                <c:pt idx="294">
                  <c:v>81.615685428571439</c:v>
                </c:pt>
                <c:pt idx="295">
                  <c:v>81.772376571428566</c:v>
                </c:pt>
                <c:pt idx="296">
                  <c:v>81.89092057142858</c:v>
                </c:pt>
                <c:pt idx="297">
                  <c:v>82.057314571428577</c:v>
                </c:pt>
                <c:pt idx="298">
                  <c:v>82.164495714285721</c:v>
                </c:pt>
                <c:pt idx="299">
                  <c:v>82.303414857142869</c:v>
                </c:pt>
                <c:pt idx="300">
                  <c:v>82.416554857142856</c:v>
                </c:pt>
                <c:pt idx="301">
                  <c:v>82.561876285714263</c:v>
                </c:pt>
                <c:pt idx="302">
                  <c:v>82.676395714285704</c:v>
                </c:pt>
                <c:pt idx="303">
                  <c:v>82.794551142857131</c:v>
                </c:pt>
                <c:pt idx="304">
                  <c:v>82.927652000000023</c:v>
                </c:pt>
                <c:pt idx="305">
                  <c:v>83.017764571428572</c:v>
                </c:pt>
                <c:pt idx="306">
                  <c:v>83.133964285714256</c:v>
                </c:pt>
                <c:pt idx="307">
                  <c:v>83.228022857142832</c:v>
                </c:pt>
                <c:pt idx="308">
                  <c:v>83.330309999999983</c:v>
                </c:pt>
                <c:pt idx="309">
                  <c:v>83.423857428571438</c:v>
                </c:pt>
                <c:pt idx="310">
                  <c:v>83.564735428571424</c:v>
                </c:pt>
                <c:pt idx="311">
                  <c:v>83.677570285714296</c:v>
                </c:pt>
                <c:pt idx="312">
                  <c:v>83.767217714285707</c:v>
                </c:pt>
                <c:pt idx="313">
                  <c:v>83.937460285714295</c:v>
                </c:pt>
                <c:pt idx="314">
                  <c:v>84.024151714285708</c:v>
                </c:pt>
                <c:pt idx="315">
                  <c:v>84.114260857142853</c:v>
                </c:pt>
                <c:pt idx="316">
                  <c:v>84.245368285714292</c:v>
                </c:pt>
                <c:pt idx="317">
                  <c:v>84.351932571428577</c:v>
                </c:pt>
                <c:pt idx="318">
                  <c:v>84.402074000000013</c:v>
                </c:pt>
                <c:pt idx="319">
                  <c:v>84.512612285714269</c:v>
                </c:pt>
                <c:pt idx="320">
                  <c:v>84.627781428571424</c:v>
                </c:pt>
                <c:pt idx="321">
                  <c:v>84.737818285714283</c:v>
                </c:pt>
                <c:pt idx="322">
                  <c:v>84.758362571428577</c:v>
                </c:pt>
                <c:pt idx="323">
                  <c:v>84.848601714285707</c:v>
                </c:pt>
                <c:pt idx="324">
                  <c:v>84.928280571428573</c:v>
                </c:pt>
                <c:pt idx="325">
                  <c:v>85.068461714285704</c:v>
                </c:pt>
                <c:pt idx="326">
                  <c:v>85.155020285714286</c:v>
                </c:pt>
                <c:pt idx="327">
                  <c:v>85.24561457142859</c:v>
                </c:pt>
                <c:pt idx="328">
                  <c:v>85.289077714285739</c:v>
                </c:pt>
                <c:pt idx="329">
                  <c:v>85.401946571428581</c:v>
                </c:pt>
                <c:pt idx="330">
                  <c:v>85.475840000000005</c:v>
                </c:pt>
                <c:pt idx="331">
                  <c:v>85.568789142857156</c:v>
                </c:pt>
                <c:pt idx="332">
                  <c:v>85.652209714285689</c:v>
                </c:pt>
                <c:pt idx="333">
                  <c:v>85.772298571428564</c:v>
                </c:pt>
                <c:pt idx="334">
                  <c:v>85.829751142857134</c:v>
                </c:pt>
                <c:pt idx="335">
                  <c:v>85.911896857142864</c:v>
                </c:pt>
                <c:pt idx="336">
                  <c:v>85.978437714285704</c:v>
                </c:pt>
                <c:pt idx="337">
                  <c:v>86.072817714285705</c:v>
                </c:pt>
                <c:pt idx="338">
                  <c:v>86.126050000000006</c:v>
                </c:pt>
                <c:pt idx="339">
                  <c:v>86.216935428571404</c:v>
                </c:pt>
                <c:pt idx="340">
                  <c:v>86.249560000000002</c:v>
                </c:pt>
                <c:pt idx="341">
                  <c:v>86.363539142857164</c:v>
                </c:pt>
                <c:pt idx="342">
                  <c:v>86.378925999999979</c:v>
                </c:pt>
                <c:pt idx="343">
                  <c:v>86.486870571428582</c:v>
                </c:pt>
                <c:pt idx="344">
                  <c:v>86.482432000000017</c:v>
                </c:pt>
                <c:pt idx="345">
                  <c:v>86.52942228571429</c:v>
                </c:pt>
                <c:pt idx="346">
                  <c:v>86.489270857142856</c:v>
                </c:pt>
                <c:pt idx="347">
                  <c:v>86.530506000000031</c:v>
                </c:pt>
                <c:pt idx="348">
                  <c:v>86.55316571428574</c:v>
                </c:pt>
                <c:pt idx="349">
                  <c:v>86.579358285714278</c:v>
                </c:pt>
                <c:pt idx="350">
                  <c:v>86.609820857142878</c:v>
                </c:pt>
                <c:pt idx="351">
                  <c:v>86.652294285714291</c:v>
                </c:pt>
                <c:pt idx="352">
                  <c:v>86.632370285714273</c:v>
                </c:pt>
                <c:pt idx="353">
                  <c:v>86.717499428571429</c:v>
                </c:pt>
                <c:pt idx="354">
                  <c:v>86.757102285714282</c:v>
                </c:pt>
                <c:pt idx="355">
                  <c:v>86.795965428571435</c:v>
                </c:pt>
                <c:pt idx="356">
                  <c:v>86.826156571428569</c:v>
                </c:pt>
                <c:pt idx="357">
                  <c:v>86.849337142857152</c:v>
                </c:pt>
                <c:pt idx="358">
                  <c:v>86.885618857142845</c:v>
                </c:pt>
                <c:pt idx="359">
                  <c:v>86.916737142857144</c:v>
                </c:pt>
                <c:pt idx="360">
                  <c:v>86.970485142857143</c:v>
                </c:pt>
                <c:pt idx="361">
                  <c:v>87.004295428571425</c:v>
                </c:pt>
                <c:pt idx="362">
                  <c:v>87.021496571428543</c:v>
                </c:pt>
                <c:pt idx="363">
                  <c:v>87.078872285714269</c:v>
                </c:pt>
                <c:pt idx="364">
                  <c:v>87.117614571428561</c:v>
                </c:pt>
                <c:pt idx="365">
                  <c:v>87.180286571428567</c:v>
                </c:pt>
                <c:pt idx="366">
                  <c:v>87.243414571428573</c:v>
                </c:pt>
                <c:pt idx="367">
                  <c:v>87.253605428571419</c:v>
                </c:pt>
                <c:pt idx="368">
                  <c:v>87.261505428571425</c:v>
                </c:pt>
                <c:pt idx="369">
                  <c:v>87.34035999999999</c:v>
                </c:pt>
                <c:pt idx="370">
                  <c:v>87.311022285714287</c:v>
                </c:pt>
                <c:pt idx="371">
                  <c:v>87.378677714285715</c:v>
                </c:pt>
                <c:pt idx="372">
                  <c:v>87.374028571428553</c:v>
                </c:pt>
                <c:pt idx="373">
                  <c:v>87.398780857142853</c:v>
                </c:pt>
                <c:pt idx="374">
                  <c:v>87.450127142857156</c:v>
                </c:pt>
                <c:pt idx="375">
                  <c:v>87.498370285714302</c:v>
                </c:pt>
                <c:pt idx="376">
                  <c:v>87.508616000000004</c:v>
                </c:pt>
                <c:pt idx="377">
                  <c:v>87.625451714285717</c:v>
                </c:pt>
                <c:pt idx="378">
                  <c:v>87.651296571428574</c:v>
                </c:pt>
                <c:pt idx="379">
                  <c:v>87.701658285714274</c:v>
                </c:pt>
                <c:pt idx="380">
                  <c:v>87.748841714285732</c:v>
                </c:pt>
                <c:pt idx="381">
                  <c:v>87.810398857142872</c:v>
                </c:pt>
                <c:pt idx="382">
                  <c:v>87.853800285714286</c:v>
                </c:pt>
                <c:pt idx="383">
                  <c:v>87.879860285714287</c:v>
                </c:pt>
                <c:pt idx="384">
                  <c:v>87.889174571428541</c:v>
                </c:pt>
                <c:pt idx="385">
                  <c:v>88.029865428571398</c:v>
                </c:pt>
                <c:pt idx="386">
                  <c:v>88.054573714285709</c:v>
                </c:pt>
                <c:pt idx="387">
                  <c:v>88.149224571428547</c:v>
                </c:pt>
                <c:pt idx="388">
                  <c:v>88.273470285714282</c:v>
                </c:pt>
                <c:pt idx="389">
                  <c:v>88.325700285714291</c:v>
                </c:pt>
                <c:pt idx="390">
                  <c:v>88.387563714285719</c:v>
                </c:pt>
                <c:pt idx="391">
                  <c:v>88.47673485714283</c:v>
                </c:pt>
                <c:pt idx="392">
                  <c:v>88.523486571428549</c:v>
                </c:pt>
                <c:pt idx="393">
                  <c:v>88.612042285714267</c:v>
                </c:pt>
                <c:pt idx="394">
                  <c:v>88.629694000000001</c:v>
                </c:pt>
                <c:pt idx="395">
                  <c:v>88.711694285714273</c:v>
                </c:pt>
                <c:pt idx="396">
                  <c:v>88.719078857142833</c:v>
                </c:pt>
                <c:pt idx="397">
                  <c:v>88.768181142857159</c:v>
                </c:pt>
                <c:pt idx="398">
                  <c:v>88.798500285714269</c:v>
                </c:pt>
                <c:pt idx="399">
                  <c:v>88.843394285714268</c:v>
                </c:pt>
                <c:pt idx="400">
                  <c:v>88.876735714285743</c:v>
                </c:pt>
                <c:pt idx="401">
                  <c:v>88.900086857142853</c:v>
                </c:pt>
                <c:pt idx="402">
                  <c:v>88.951093142857161</c:v>
                </c:pt>
                <c:pt idx="403">
                  <c:v>89.052231999999975</c:v>
                </c:pt>
                <c:pt idx="404">
                  <c:v>89.023985999999994</c:v>
                </c:pt>
                <c:pt idx="405">
                  <c:v>89.108782571428563</c:v>
                </c:pt>
                <c:pt idx="406">
                  <c:v>89.108344285714296</c:v>
                </c:pt>
                <c:pt idx="407">
                  <c:v>89.211133428571458</c:v>
                </c:pt>
                <c:pt idx="408">
                  <c:v>89.211312571428564</c:v>
                </c:pt>
                <c:pt idx="409">
                  <c:v>89.288505999999998</c:v>
                </c:pt>
                <c:pt idx="410">
                  <c:v>89.33501542857141</c:v>
                </c:pt>
                <c:pt idx="411">
                  <c:v>89.421097142857164</c:v>
                </c:pt>
                <c:pt idx="412">
                  <c:v>89.390861999999998</c:v>
                </c:pt>
                <c:pt idx="413">
                  <c:v>89.441572571428566</c:v>
                </c:pt>
                <c:pt idx="414">
                  <c:v>89.477047714285717</c:v>
                </c:pt>
                <c:pt idx="415">
                  <c:v>89.549305142857165</c:v>
                </c:pt>
                <c:pt idx="416">
                  <c:v>89.607745142857155</c:v>
                </c:pt>
                <c:pt idx="417">
                  <c:v>89.660082857142839</c:v>
                </c:pt>
                <c:pt idx="418">
                  <c:v>89.635285999999994</c:v>
                </c:pt>
                <c:pt idx="419">
                  <c:v>89.695643714285737</c:v>
                </c:pt>
                <c:pt idx="420">
                  <c:v>89.724825428571407</c:v>
                </c:pt>
                <c:pt idx="421">
                  <c:v>89.739883428571432</c:v>
                </c:pt>
                <c:pt idx="422">
                  <c:v>89.744954857142858</c:v>
                </c:pt>
                <c:pt idx="423">
                  <c:v>89.755489714285758</c:v>
                </c:pt>
                <c:pt idx="424">
                  <c:v>89.722434285714272</c:v>
                </c:pt>
                <c:pt idx="425">
                  <c:v>89.748486000000028</c:v>
                </c:pt>
                <c:pt idx="426">
                  <c:v>89.766396857142851</c:v>
                </c:pt>
                <c:pt idx="427">
                  <c:v>89.768471142857138</c:v>
                </c:pt>
                <c:pt idx="428">
                  <c:v>89.769103999999984</c:v>
                </c:pt>
                <c:pt idx="429">
                  <c:v>89.754389428571429</c:v>
                </c:pt>
                <c:pt idx="430">
                  <c:v>89.723315714285732</c:v>
                </c:pt>
                <c:pt idx="431">
                  <c:v>89.749597714285727</c:v>
                </c:pt>
                <c:pt idx="432">
                  <c:v>89.702832571428573</c:v>
                </c:pt>
                <c:pt idx="433">
                  <c:v>89.713846000000032</c:v>
                </c:pt>
              </c:numCache>
            </c:numRef>
          </c:yVal>
          <c:smooth val="0"/>
          <c:extLst>
            <c:ext xmlns:c16="http://schemas.microsoft.com/office/drawing/2014/chart" uri="{C3380CC4-5D6E-409C-BE32-E72D297353CC}">
              <c16:uniqueId val="{00000002-F385-4C22-9A8F-9E5654DD26B1}"/>
            </c:ext>
          </c:extLst>
        </c:ser>
        <c:ser>
          <c:idx val="3"/>
          <c:order val="3"/>
          <c:tx>
            <c:v>error</c:v>
          </c:tx>
          <c:spPr>
            <a:ln w="19050" cap="rnd">
              <a:noFill/>
              <a:round/>
            </a:ln>
            <a:effectLst/>
          </c:spPr>
          <c:marker>
            <c:symbol val="none"/>
          </c:marker>
          <c:errBars>
            <c:errDir val="y"/>
            <c:errBarType val="both"/>
            <c:errValType val="fixedVal"/>
            <c:noEndCap val="0"/>
            <c:val val="2"/>
            <c:spPr>
              <a:noFill/>
              <a:ln w="9525" cap="flat" cmpd="sng" algn="ctr">
                <a:solidFill>
                  <a:schemeClr val="tx1">
                    <a:lumMod val="65000"/>
                    <a:lumOff val="35000"/>
                  </a:schemeClr>
                </a:solidFill>
                <a:round/>
              </a:ln>
              <a:effectLst/>
            </c:spPr>
          </c:errBars>
          <c:errBars>
            <c:errDir val="x"/>
            <c:errBarType val="both"/>
            <c:errValType val="fixedVal"/>
            <c:noEndCap val="0"/>
            <c:val val="0.1"/>
            <c:spPr>
              <a:noFill/>
              <a:ln w="9525" cap="flat" cmpd="sng" algn="ctr">
                <a:solidFill>
                  <a:schemeClr val="tx1">
                    <a:lumMod val="65000"/>
                    <a:lumOff val="35000"/>
                  </a:schemeClr>
                </a:solidFill>
                <a:round/>
              </a:ln>
              <a:effectLst/>
            </c:spPr>
          </c:errBars>
          <c:xVal>
            <c:numRef>
              <c:f>Sheet1!$CT$31</c:f>
              <c:numCache>
                <c:formatCode>0</c:formatCode>
                <c:ptCount val="1"/>
                <c:pt idx="0">
                  <c:v>20.492957746478872</c:v>
                </c:pt>
              </c:numCache>
            </c:numRef>
          </c:xVal>
          <c:yVal>
            <c:numRef>
              <c:f>Sheet1!$CT$30</c:f>
              <c:numCache>
                <c:formatCode>0</c:formatCode>
                <c:ptCount val="1"/>
                <c:pt idx="0">
                  <c:v>60.100153103448271</c:v>
                </c:pt>
              </c:numCache>
            </c:numRef>
          </c:yVal>
          <c:smooth val="0"/>
          <c:extLst>
            <c:ext xmlns:c16="http://schemas.microsoft.com/office/drawing/2014/chart" uri="{C3380CC4-5D6E-409C-BE32-E72D297353CC}">
              <c16:uniqueId val="{00000003-F385-4C22-9A8F-9E5654DD26B1}"/>
            </c:ext>
          </c:extLst>
        </c:ser>
        <c:dLbls>
          <c:showLegendKey val="0"/>
          <c:showVal val="0"/>
          <c:showCatName val="0"/>
          <c:showSerName val="0"/>
          <c:showPercent val="0"/>
          <c:showBubbleSize val="0"/>
        </c:dLbls>
        <c:axId val="1094046536"/>
        <c:axId val="1094053592"/>
      </c:scatterChart>
      <c:valAx>
        <c:axId val="1094046536"/>
        <c:scaling>
          <c:orientation val="minMax"/>
          <c:max val="75"/>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sz="1000"/>
                  <a:t>Distance from Inlet (mm)</a:t>
                </a:r>
              </a:p>
            </c:rich>
          </c:tx>
          <c:layout>
            <c:manualLayout>
              <c:xMode val="edge"/>
              <c:yMode val="edge"/>
              <c:x val="0.39866776027996498"/>
              <c:y val="0.9382174103237095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4053592"/>
        <c:crosses val="autoZero"/>
        <c:crossBetween val="midCat"/>
        <c:majorUnit val="5"/>
      </c:valAx>
      <c:valAx>
        <c:axId val="1094053592"/>
        <c:scaling>
          <c:orientation val="minMax"/>
          <c:max val="10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sz="1000"/>
                  <a:t>Local Surface Temperature(°C)</a:t>
                </a:r>
              </a:p>
            </c:rich>
          </c:tx>
          <c:layout>
            <c:manualLayout>
              <c:xMode val="edge"/>
              <c:yMode val="edge"/>
              <c:x val="0"/>
              <c:y val="3.587443946188340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4046536"/>
        <c:crosses val="autoZero"/>
        <c:crossBetween val="midCat"/>
      </c:valAx>
      <c:spPr>
        <a:noFill/>
        <a:ln>
          <a:noFill/>
        </a:ln>
        <a:effectLst/>
      </c:spPr>
    </c:plotArea>
    <c:legend>
      <c:legendPos val="r"/>
      <c:legendEntry>
        <c:idx val="3"/>
        <c:delete val="1"/>
      </c:legendEntry>
      <c:layout>
        <c:manualLayout>
          <c:xMode val="edge"/>
          <c:yMode val="edge"/>
          <c:x val="0.1043963920753561"/>
          <c:y val="9.502489318879985E-2"/>
          <c:w val="0.13756818818019442"/>
          <c:h val="0.22399415438157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θ = 0°</c:v>
          </c:tx>
          <c:spPr>
            <a:ln w="15875" cap="rnd">
              <a:solidFill>
                <a:schemeClr val="accent1"/>
              </a:solidFill>
              <a:round/>
            </a:ln>
            <a:effectLst/>
          </c:spPr>
          <c:marker>
            <c:symbol val="none"/>
          </c:marker>
          <c:xVal>
            <c:numRef>
              <c:f>'[Chart in Microsoft Word]bh'!$C$25:$NS$25</c:f>
              <c:numCache>
                <c:formatCode>General</c:formatCode>
                <c:ptCount val="381"/>
                <c:pt idx="0">
                  <c:v>-0.38629000000000002</c:v>
                </c:pt>
                <c:pt idx="1">
                  <c:v>-0.38223000000000001</c:v>
                </c:pt>
                <c:pt idx="2">
                  <c:v>-0.37819999999999998</c:v>
                </c:pt>
                <c:pt idx="3">
                  <c:v>-0.37419000000000002</c:v>
                </c:pt>
                <c:pt idx="4">
                  <c:v>-0.37019000000000002</c:v>
                </c:pt>
                <c:pt idx="5">
                  <c:v>-0.36621999999999999</c:v>
                </c:pt>
                <c:pt idx="6">
                  <c:v>-0.36226999999999998</c:v>
                </c:pt>
                <c:pt idx="7">
                  <c:v>-0.35832999999999998</c:v>
                </c:pt>
                <c:pt idx="8">
                  <c:v>-0.35439999999999999</c:v>
                </c:pt>
                <c:pt idx="9">
                  <c:v>-0.35049999999999998</c:v>
                </c:pt>
                <c:pt idx="10">
                  <c:v>-0.34660000000000002</c:v>
                </c:pt>
                <c:pt idx="11">
                  <c:v>-0.34272000000000002</c:v>
                </c:pt>
                <c:pt idx="12">
                  <c:v>-0.33884999999999998</c:v>
                </c:pt>
                <c:pt idx="13">
                  <c:v>-0.33499000000000001</c:v>
                </c:pt>
                <c:pt idx="14">
                  <c:v>-0.33115</c:v>
                </c:pt>
                <c:pt idx="15">
                  <c:v>-0.32732</c:v>
                </c:pt>
                <c:pt idx="16">
                  <c:v>-0.32349</c:v>
                </c:pt>
                <c:pt idx="17">
                  <c:v>-0.31968000000000002</c:v>
                </c:pt>
                <c:pt idx="18">
                  <c:v>-0.31587999999999999</c:v>
                </c:pt>
                <c:pt idx="19">
                  <c:v>-0.31208000000000002</c:v>
                </c:pt>
                <c:pt idx="20">
                  <c:v>-0.30830000000000002</c:v>
                </c:pt>
                <c:pt idx="21">
                  <c:v>-0.30453000000000002</c:v>
                </c:pt>
                <c:pt idx="22">
                  <c:v>-0.30076999999999998</c:v>
                </c:pt>
                <c:pt idx="23">
                  <c:v>-0.29701</c:v>
                </c:pt>
                <c:pt idx="24">
                  <c:v>-0.29326999999999998</c:v>
                </c:pt>
                <c:pt idx="25">
                  <c:v>-0.28953000000000001</c:v>
                </c:pt>
                <c:pt idx="26">
                  <c:v>-0.28581000000000001</c:v>
                </c:pt>
                <c:pt idx="27">
                  <c:v>-0.28209000000000001</c:v>
                </c:pt>
                <c:pt idx="28">
                  <c:v>-0.27838000000000002</c:v>
                </c:pt>
                <c:pt idx="29">
                  <c:v>-0.27467000000000003</c:v>
                </c:pt>
                <c:pt idx="30">
                  <c:v>-0.27096999999999999</c:v>
                </c:pt>
                <c:pt idx="31">
                  <c:v>-0.26727000000000001</c:v>
                </c:pt>
                <c:pt idx="32">
                  <c:v>-0.26357999999999998</c:v>
                </c:pt>
                <c:pt idx="33">
                  <c:v>-0.25990000000000002</c:v>
                </c:pt>
                <c:pt idx="34">
                  <c:v>-0.25620999999999999</c:v>
                </c:pt>
                <c:pt idx="35">
                  <c:v>-0.25252999999999998</c:v>
                </c:pt>
                <c:pt idx="36">
                  <c:v>-0.24884999999999999</c:v>
                </c:pt>
                <c:pt idx="37">
                  <c:v>-0.24517</c:v>
                </c:pt>
                <c:pt idx="38">
                  <c:v>-0.24149000000000001</c:v>
                </c:pt>
                <c:pt idx="39">
                  <c:v>-0.23780999999999999</c:v>
                </c:pt>
                <c:pt idx="40">
                  <c:v>-0.23413</c:v>
                </c:pt>
                <c:pt idx="41">
                  <c:v>-0.23044999999999999</c:v>
                </c:pt>
                <c:pt idx="42">
                  <c:v>-0.22677</c:v>
                </c:pt>
                <c:pt idx="43">
                  <c:v>-0.22309000000000001</c:v>
                </c:pt>
                <c:pt idx="44">
                  <c:v>-0.21940999999999999</c:v>
                </c:pt>
                <c:pt idx="45">
                  <c:v>-0.21573000000000001</c:v>
                </c:pt>
                <c:pt idx="46">
                  <c:v>-0.21204999999999999</c:v>
                </c:pt>
                <c:pt idx="47">
                  <c:v>-0.20837</c:v>
                </c:pt>
                <c:pt idx="48">
                  <c:v>-0.20469999999999999</c:v>
                </c:pt>
                <c:pt idx="49">
                  <c:v>-0.20102999999999999</c:v>
                </c:pt>
                <c:pt idx="50">
                  <c:v>-0.19736000000000001</c:v>
                </c:pt>
                <c:pt idx="51">
                  <c:v>-0.19370000000000001</c:v>
                </c:pt>
                <c:pt idx="52">
                  <c:v>-0.19003999999999999</c:v>
                </c:pt>
                <c:pt idx="53">
                  <c:v>-0.18637000000000001</c:v>
                </c:pt>
                <c:pt idx="54">
                  <c:v>-0.18268999999999999</c:v>
                </c:pt>
                <c:pt idx="55">
                  <c:v>-0.17902000000000001</c:v>
                </c:pt>
                <c:pt idx="56">
                  <c:v>-0.17534</c:v>
                </c:pt>
                <c:pt idx="57">
                  <c:v>-0.17166000000000001</c:v>
                </c:pt>
                <c:pt idx="58">
                  <c:v>-0.16797999999999999</c:v>
                </c:pt>
                <c:pt idx="59">
                  <c:v>-0.16431000000000001</c:v>
                </c:pt>
                <c:pt idx="60">
                  <c:v>-0.16064999999999999</c:v>
                </c:pt>
                <c:pt idx="61">
                  <c:v>-0.15698999999999999</c:v>
                </c:pt>
                <c:pt idx="62">
                  <c:v>-0.15332999999999999</c:v>
                </c:pt>
                <c:pt idx="63">
                  <c:v>-0.14968999999999999</c:v>
                </c:pt>
                <c:pt idx="64">
                  <c:v>-0.14605000000000001</c:v>
                </c:pt>
                <c:pt idx="65">
                  <c:v>-0.14241999999999999</c:v>
                </c:pt>
                <c:pt idx="66">
                  <c:v>-0.13879</c:v>
                </c:pt>
                <c:pt idx="67">
                  <c:v>-0.13517999999999999</c:v>
                </c:pt>
                <c:pt idx="68">
                  <c:v>-0.13156999999999999</c:v>
                </c:pt>
                <c:pt idx="69">
                  <c:v>-0.12797</c:v>
                </c:pt>
                <c:pt idx="70">
                  <c:v>-0.12439</c:v>
                </c:pt>
                <c:pt idx="71">
                  <c:v>-0.12081</c:v>
                </c:pt>
                <c:pt idx="72">
                  <c:v>-0.11724999999999999</c:v>
                </c:pt>
                <c:pt idx="73">
                  <c:v>-0.1137</c:v>
                </c:pt>
                <c:pt idx="74">
                  <c:v>-0.11015</c:v>
                </c:pt>
                <c:pt idx="75">
                  <c:v>-0.10662000000000001</c:v>
                </c:pt>
                <c:pt idx="76">
                  <c:v>-0.10309</c:v>
                </c:pt>
                <c:pt idx="77">
                  <c:v>-9.9576999999999999E-2</c:v>
                </c:pt>
                <c:pt idx="78">
                  <c:v>-9.6070000000000003E-2</c:v>
                </c:pt>
                <c:pt idx="79">
                  <c:v>-9.2573000000000003E-2</c:v>
                </c:pt>
                <c:pt idx="80">
                  <c:v>-8.9082999999999996E-2</c:v>
                </c:pt>
                <c:pt idx="81">
                  <c:v>-8.5600999999999997E-2</c:v>
                </c:pt>
                <c:pt idx="82">
                  <c:v>-8.2128999999999994E-2</c:v>
                </c:pt>
                <c:pt idx="83">
                  <c:v>-7.8666E-2</c:v>
                </c:pt>
                <c:pt idx="84">
                  <c:v>-7.5214000000000003E-2</c:v>
                </c:pt>
                <c:pt idx="85">
                  <c:v>-7.1774000000000004E-2</c:v>
                </c:pt>
                <c:pt idx="86">
                  <c:v>-6.8347000000000005E-2</c:v>
                </c:pt>
                <c:pt idx="87">
                  <c:v>-6.4933000000000005E-2</c:v>
                </c:pt>
                <c:pt idx="88">
                  <c:v>-6.1524000000000002E-2</c:v>
                </c:pt>
                <c:pt idx="89">
                  <c:v>-5.8123000000000001E-2</c:v>
                </c:pt>
                <c:pt idx="90">
                  <c:v>-5.4725999999999997E-2</c:v>
                </c:pt>
                <c:pt idx="91">
                  <c:v>-5.1333999999999998E-2</c:v>
                </c:pt>
                <c:pt idx="92">
                  <c:v>-4.7945000000000002E-2</c:v>
                </c:pt>
                <c:pt idx="93">
                  <c:v>-4.4559000000000001E-2</c:v>
                </c:pt>
                <c:pt idx="94">
                  <c:v>-4.1175999999999997E-2</c:v>
                </c:pt>
                <c:pt idx="95">
                  <c:v>-3.7797999999999998E-2</c:v>
                </c:pt>
                <c:pt idx="96">
                  <c:v>-3.4421E-2</c:v>
                </c:pt>
                <c:pt idx="97">
                  <c:v>-3.1047000000000002E-2</c:v>
                </c:pt>
                <c:pt idx="98">
                  <c:v>-2.7675000000000002E-2</c:v>
                </c:pt>
                <c:pt idx="99">
                  <c:v>-2.4306999999999999E-2</c:v>
                </c:pt>
                <c:pt idx="100">
                  <c:v>-2.0941000000000001E-2</c:v>
                </c:pt>
                <c:pt idx="101">
                  <c:v>-1.7579000000000001E-2</c:v>
                </c:pt>
                <c:pt idx="102">
                  <c:v>-1.4218E-2</c:v>
                </c:pt>
                <c:pt idx="103">
                  <c:v>-1.0861000000000001E-2</c:v>
                </c:pt>
                <c:pt idx="104">
                  <c:v>-7.5062999999999996E-3</c:v>
                </c:pt>
                <c:pt idx="105">
                  <c:v>-4.1542000000000003E-3</c:v>
                </c:pt>
                <c:pt idx="106">
                  <c:v>-8.0968999999999995E-4</c:v>
                </c:pt>
                <c:pt idx="107">
                  <c:v>2.5293E-3</c:v>
                </c:pt>
                <c:pt idx="108">
                  <c:v>5.8583999999999997E-3</c:v>
                </c:pt>
                <c:pt idx="109">
                  <c:v>9.1791000000000008E-3</c:v>
                </c:pt>
                <c:pt idx="110">
                  <c:v>1.2491E-2</c:v>
                </c:pt>
                <c:pt idx="111">
                  <c:v>1.5793000000000001E-2</c:v>
                </c:pt>
                <c:pt idx="112">
                  <c:v>1.9082999999999999E-2</c:v>
                </c:pt>
                <c:pt idx="113">
                  <c:v>2.2363999999999998E-2</c:v>
                </c:pt>
                <c:pt idx="114">
                  <c:v>2.5634000000000001E-2</c:v>
                </c:pt>
                <c:pt idx="115">
                  <c:v>2.8895000000000001E-2</c:v>
                </c:pt>
                <c:pt idx="116">
                  <c:v>3.2148000000000003E-2</c:v>
                </c:pt>
                <c:pt idx="117">
                  <c:v>3.5392E-2</c:v>
                </c:pt>
                <c:pt idx="118">
                  <c:v>3.8626000000000001E-2</c:v>
                </c:pt>
                <c:pt idx="119">
                  <c:v>4.1852E-2</c:v>
                </c:pt>
                <c:pt idx="120">
                  <c:v>4.5069999999999999E-2</c:v>
                </c:pt>
                <c:pt idx="121">
                  <c:v>4.8281999999999999E-2</c:v>
                </c:pt>
                <c:pt idx="122">
                  <c:v>5.1489E-2</c:v>
                </c:pt>
                <c:pt idx="123">
                  <c:v>5.4690999999999997E-2</c:v>
                </c:pt>
                <c:pt idx="124">
                  <c:v>5.7890999999999998E-2</c:v>
                </c:pt>
                <c:pt idx="125">
                  <c:v>6.1088999999999997E-2</c:v>
                </c:pt>
                <c:pt idx="126">
                  <c:v>6.4283000000000007E-2</c:v>
                </c:pt>
                <c:pt idx="127">
                  <c:v>6.7474000000000006E-2</c:v>
                </c:pt>
                <c:pt idx="128">
                  <c:v>7.0664000000000005E-2</c:v>
                </c:pt>
                <c:pt idx="129">
                  <c:v>7.3853000000000002E-2</c:v>
                </c:pt>
                <c:pt idx="130">
                  <c:v>7.7041999999999999E-2</c:v>
                </c:pt>
                <c:pt idx="131">
                  <c:v>8.0231999999999998E-2</c:v>
                </c:pt>
                <c:pt idx="132">
                  <c:v>8.3419999999999994E-2</c:v>
                </c:pt>
                <c:pt idx="133">
                  <c:v>8.6608000000000004E-2</c:v>
                </c:pt>
                <c:pt idx="134">
                  <c:v>8.9795E-2</c:v>
                </c:pt>
                <c:pt idx="135">
                  <c:v>9.2973E-2</c:v>
                </c:pt>
                <c:pt idx="136">
                  <c:v>9.6137E-2</c:v>
                </c:pt>
                <c:pt idx="137">
                  <c:v>9.9282999999999996E-2</c:v>
                </c:pt>
                <c:pt idx="138">
                  <c:v>0.10241</c:v>
                </c:pt>
                <c:pt idx="139">
                  <c:v>0.10552</c:v>
                </c:pt>
                <c:pt idx="140">
                  <c:v>0.1086</c:v>
                </c:pt>
                <c:pt idx="141">
                  <c:v>0.11166</c:v>
                </c:pt>
                <c:pt idx="142">
                  <c:v>0.1147</c:v>
                </c:pt>
                <c:pt idx="143">
                  <c:v>0.11771</c:v>
                </c:pt>
                <c:pt idx="144">
                  <c:v>0.12071</c:v>
                </c:pt>
                <c:pt idx="145">
                  <c:v>0.12367</c:v>
                </c:pt>
                <c:pt idx="146">
                  <c:v>0.12662000000000001</c:v>
                </c:pt>
                <c:pt idx="147">
                  <c:v>0.12953999999999999</c:v>
                </c:pt>
                <c:pt idx="148">
                  <c:v>0.13244</c:v>
                </c:pt>
                <c:pt idx="149">
                  <c:v>0.13533000000000001</c:v>
                </c:pt>
                <c:pt idx="150">
                  <c:v>0.13818</c:v>
                </c:pt>
                <c:pt idx="151">
                  <c:v>0.14102000000000001</c:v>
                </c:pt>
                <c:pt idx="152">
                  <c:v>0.14383000000000001</c:v>
                </c:pt>
                <c:pt idx="153">
                  <c:v>0.14662</c:v>
                </c:pt>
                <c:pt idx="154">
                  <c:v>0.14938000000000001</c:v>
                </c:pt>
                <c:pt idx="155">
                  <c:v>0.15212000000000001</c:v>
                </c:pt>
                <c:pt idx="156">
                  <c:v>0.15484000000000001</c:v>
                </c:pt>
                <c:pt idx="157">
                  <c:v>0.15754000000000001</c:v>
                </c:pt>
                <c:pt idx="158">
                  <c:v>0.16020999999999999</c:v>
                </c:pt>
                <c:pt idx="159">
                  <c:v>0.16286</c:v>
                </c:pt>
                <c:pt idx="160">
                  <c:v>0.16549</c:v>
                </c:pt>
                <c:pt idx="161">
                  <c:v>0.1681</c:v>
                </c:pt>
                <c:pt idx="162">
                  <c:v>0.17068</c:v>
                </c:pt>
                <c:pt idx="163">
                  <c:v>0.17324000000000001</c:v>
                </c:pt>
                <c:pt idx="164">
                  <c:v>0.17577999999999999</c:v>
                </c:pt>
                <c:pt idx="165">
                  <c:v>0.17831</c:v>
                </c:pt>
                <c:pt idx="166">
                  <c:v>0.18082000000000001</c:v>
                </c:pt>
                <c:pt idx="167">
                  <c:v>0.18331</c:v>
                </c:pt>
                <c:pt idx="168">
                  <c:v>0.18579000000000001</c:v>
                </c:pt>
                <c:pt idx="169">
                  <c:v>0.18825</c:v>
                </c:pt>
                <c:pt idx="170">
                  <c:v>0.19067999999999999</c:v>
                </c:pt>
                <c:pt idx="171">
                  <c:v>0.19311</c:v>
                </c:pt>
                <c:pt idx="172">
                  <c:v>0.19550999999999999</c:v>
                </c:pt>
                <c:pt idx="173">
                  <c:v>0.19791</c:v>
                </c:pt>
                <c:pt idx="174">
                  <c:v>0.20029</c:v>
                </c:pt>
                <c:pt idx="175">
                  <c:v>0.20265</c:v>
                </c:pt>
                <c:pt idx="176">
                  <c:v>0.20499999999999999</c:v>
                </c:pt>
                <c:pt idx="177">
                  <c:v>0.20734</c:v>
                </c:pt>
                <c:pt idx="178">
                  <c:v>0.20967</c:v>
                </c:pt>
                <c:pt idx="179">
                  <c:v>0.21199000000000001</c:v>
                </c:pt>
                <c:pt idx="180">
                  <c:v>0.21429000000000001</c:v>
                </c:pt>
                <c:pt idx="181">
                  <c:v>0.21659</c:v>
                </c:pt>
                <c:pt idx="182">
                  <c:v>0.21887000000000001</c:v>
                </c:pt>
                <c:pt idx="183">
                  <c:v>0.22114</c:v>
                </c:pt>
                <c:pt idx="184">
                  <c:v>0.22339999999999999</c:v>
                </c:pt>
                <c:pt idx="185">
                  <c:v>0.22566</c:v>
                </c:pt>
                <c:pt idx="186">
                  <c:v>0.22789999999999999</c:v>
                </c:pt>
                <c:pt idx="187">
                  <c:v>0.23013</c:v>
                </c:pt>
                <c:pt idx="188">
                  <c:v>0.23236000000000001</c:v>
                </c:pt>
                <c:pt idx="189">
                  <c:v>0.23457</c:v>
                </c:pt>
                <c:pt idx="190">
                  <c:v>0.23677000000000001</c:v>
                </c:pt>
                <c:pt idx="191">
                  <c:v>0.23896999999999999</c:v>
                </c:pt>
                <c:pt idx="192">
                  <c:v>0.24116000000000001</c:v>
                </c:pt>
                <c:pt idx="193">
                  <c:v>0.24334</c:v>
                </c:pt>
                <c:pt idx="194">
                  <c:v>0.24551000000000001</c:v>
                </c:pt>
                <c:pt idx="195">
                  <c:v>0.24767</c:v>
                </c:pt>
                <c:pt idx="196">
                  <c:v>0.24983</c:v>
                </c:pt>
                <c:pt idx="197">
                  <c:v>0.25197000000000003</c:v>
                </c:pt>
                <c:pt idx="198">
                  <c:v>0.25411</c:v>
                </c:pt>
                <c:pt idx="199">
                  <c:v>0.25624999999999998</c:v>
                </c:pt>
                <c:pt idx="200">
                  <c:v>0.25836999999999999</c:v>
                </c:pt>
                <c:pt idx="201">
                  <c:v>0.26049</c:v>
                </c:pt>
                <c:pt idx="202">
                  <c:v>0.2626</c:v>
                </c:pt>
                <c:pt idx="203">
                  <c:v>0.26469999999999999</c:v>
                </c:pt>
                <c:pt idx="204">
                  <c:v>0.26679000000000003</c:v>
                </c:pt>
                <c:pt idx="205">
                  <c:v>0.26888000000000001</c:v>
                </c:pt>
                <c:pt idx="206">
                  <c:v>0.27095999999999998</c:v>
                </c:pt>
                <c:pt idx="207">
                  <c:v>0.27302999999999999</c:v>
                </c:pt>
                <c:pt idx="208">
                  <c:v>0.27510000000000001</c:v>
                </c:pt>
                <c:pt idx="209">
                  <c:v>0.27716000000000002</c:v>
                </c:pt>
                <c:pt idx="210">
                  <c:v>0.27922000000000002</c:v>
                </c:pt>
                <c:pt idx="211">
                  <c:v>0.28126000000000001</c:v>
                </c:pt>
                <c:pt idx="212">
                  <c:v>0.28331000000000001</c:v>
                </c:pt>
                <c:pt idx="213">
                  <c:v>0.28533999999999998</c:v>
                </c:pt>
                <c:pt idx="214">
                  <c:v>0.28737000000000001</c:v>
                </c:pt>
                <c:pt idx="215">
                  <c:v>0.28939999999999999</c:v>
                </c:pt>
                <c:pt idx="216">
                  <c:v>0.29143000000000002</c:v>
                </c:pt>
                <c:pt idx="217">
                  <c:v>0.29344999999999999</c:v>
                </c:pt>
                <c:pt idx="218">
                  <c:v>0.29547000000000001</c:v>
                </c:pt>
                <c:pt idx="219">
                  <c:v>0.29748000000000002</c:v>
                </c:pt>
                <c:pt idx="220">
                  <c:v>0.29948999999999998</c:v>
                </c:pt>
                <c:pt idx="221">
                  <c:v>0.30148999999999998</c:v>
                </c:pt>
                <c:pt idx="222">
                  <c:v>0.30348999999999998</c:v>
                </c:pt>
                <c:pt idx="223">
                  <c:v>0.30547999999999997</c:v>
                </c:pt>
                <c:pt idx="224">
                  <c:v>0.30747000000000002</c:v>
                </c:pt>
                <c:pt idx="225">
                  <c:v>0.30945</c:v>
                </c:pt>
                <c:pt idx="226">
                  <c:v>0.31142999999999998</c:v>
                </c:pt>
                <c:pt idx="227">
                  <c:v>0.31341000000000002</c:v>
                </c:pt>
                <c:pt idx="228">
                  <c:v>0.31537999999999999</c:v>
                </c:pt>
                <c:pt idx="229">
                  <c:v>0.31735000000000002</c:v>
                </c:pt>
                <c:pt idx="230">
                  <c:v>0.31930999999999998</c:v>
                </c:pt>
                <c:pt idx="231">
                  <c:v>0.32125999999999999</c:v>
                </c:pt>
                <c:pt idx="232">
                  <c:v>0.32319999999999999</c:v>
                </c:pt>
                <c:pt idx="233">
                  <c:v>0.32513999999999998</c:v>
                </c:pt>
                <c:pt idx="234">
                  <c:v>0.32708999999999999</c:v>
                </c:pt>
                <c:pt idx="235">
                  <c:v>0.32904</c:v>
                </c:pt>
                <c:pt idx="236">
                  <c:v>0.33098</c:v>
                </c:pt>
                <c:pt idx="237">
                  <c:v>0.33291999999999999</c:v>
                </c:pt>
                <c:pt idx="238">
                  <c:v>0.33485999999999999</c:v>
                </c:pt>
                <c:pt idx="239">
                  <c:v>0.33678999999999998</c:v>
                </c:pt>
                <c:pt idx="240">
                  <c:v>0.33872000000000002</c:v>
                </c:pt>
                <c:pt idx="241">
                  <c:v>0.34064</c:v>
                </c:pt>
                <c:pt idx="242">
                  <c:v>0.34255999999999998</c:v>
                </c:pt>
                <c:pt idx="243">
                  <c:v>0.34447</c:v>
                </c:pt>
                <c:pt idx="244">
                  <c:v>0.34638000000000002</c:v>
                </c:pt>
                <c:pt idx="245">
                  <c:v>0.34828999999999999</c:v>
                </c:pt>
                <c:pt idx="246">
                  <c:v>0.35020000000000001</c:v>
                </c:pt>
                <c:pt idx="247">
                  <c:v>0.35210999999999998</c:v>
                </c:pt>
                <c:pt idx="248">
                  <c:v>0.35400999999999999</c:v>
                </c:pt>
                <c:pt idx="249">
                  <c:v>0.35591</c:v>
                </c:pt>
                <c:pt idx="250">
                  <c:v>0.35780000000000001</c:v>
                </c:pt>
                <c:pt idx="251">
                  <c:v>0.35969000000000001</c:v>
                </c:pt>
                <c:pt idx="252">
                  <c:v>0.36159000000000002</c:v>
                </c:pt>
                <c:pt idx="253">
                  <c:v>0.36348000000000003</c:v>
                </c:pt>
                <c:pt idx="254">
                  <c:v>0.36536999999999997</c:v>
                </c:pt>
                <c:pt idx="255">
                  <c:v>0.36725000000000002</c:v>
                </c:pt>
                <c:pt idx="256">
                  <c:v>0.36913000000000001</c:v>
                </c:pt>
                <c:pt idx="257">
                  <c:v>0.37101000000000001</c:v>
                </c:pt>
                <c:pt idx="258">
                  <c:v>0.37289</c:v>
                </c:pt>
                <c:pt idx="259">
                  <c:v>0.37475999999999998</c:v>
                </c:pt>
                <c:pt idx="260">
                  <c:v>0.37663000000000002</c:v>
                </c:pt>
                <c:pt idx="261">
                  <c:v>0.3785</c:v>
                </c:pt>
                <c:pt idx="262">
                  <c:v>0.38036999999999999</c:v>
                </c:pt>
                <c:pt idx="263">
                  <c:v>0.38223000000000001</c:v>
                </c:pt>
                <c:pt idx="264">
                  <c:v>0.38408999999999999</c:v>
                </c:pt>
                <c:pt idx="265">
                  <c:v>0.38595000000000002</c:v>
                </c:pt>
                <c:pt idx="266">
                  <c:v>0.38779999999999998</c:v>
                </c:pt>
                <c:pt idx="267">
                  <c:v>0.38966000000000001</c:v>
                </c:pt>
                <c:pt idx="268">
                  <c:v>0.39151000000000002</c:v>
                </c:pt>
                <c:pt idx="269">
                  <c:v>0.39334999999999998</c:v>
                </c:pt>
                <c:pt idx="270">
                  <c:v>0.3952</c:v>
                </c:pt>
                <c:pt idx="271">
                  <c:v>0.39704</c:v>
                </c:pt>
                <c:pt idx="272">
                  <c:v>0.39888000000000001</c:v>
                </c:pt>
                <c:pt idx="273">
                  <c:v>0.40071000000000001</c:v>
                </c:pt>
                <c:pt idx="274">
                  <c:v>0.40255000000000002</c:v>
                </c:pt>
                <c:pt idx="275">
                  <c:v>0.40438000000000002</c:v>
                </c:pt>
                <c:pt idx="276">
                  <c:v>0.40621000000000002</c:v>
                </c:pt>
                <c:pt idx="277">
                  <c:v>0.40805000000000002</c:v>
                </c:pt>
                <c:pt idx="278">
                  <c:v>0.40987000000000001</c:v>
                </c:pt>
                <c:pt idx="279">
                  <c:v>0.41170000000000001</c:v>
                </c:pt>
                <c:pt idx="280">
                  <c:v>0.41353000000000001</c:v>
                </c:pt>
                <c:pt idx="281">
                  <c:v>0.41535</c:v>
                </c:pt>
                <c:pt idx="282">
                  <c:v>0.41715999999999998</c:v>
                </c:pt>
                <c:pt idx="283">
                  <c:v>0.41898000000000002</c:v>
                </c:pt>
                <c:pt idx="284">
                  <c:v>0.42079</c:v>
                </c:pt>
                <c:pt idx="285">
                  <c:v>0.42259999999999998</c:v>
                </c:pt>
                <c:pt idx="286">
                  <c:v>0.4244</c:v>
                </c:pt>
                <c:pt idx="287">
                  <c:v>0.42619000000000001</c:v>
                </c:pt>
                <c:pt idx="288">
                  <c:v>0.42798000000000003</c:v>
                </c:pt>
                <c:pt idx="289">
                  <c:v>0.42978</c:v>
                </c:pt>
                <c:pt idx="290">
                  <c:v>0.43157000000000001</c:v>
                </c:pt>
                <c:pt idx="291">
                  <c:v>0.43335000000000001</c:v>
                </c:pt>
                <c:pt idx="292">
                  <c:v>0.43514000000000003</c:v>
                </c:pt>
                <c:pt idx="293">
                  <c:v>0.43691999999999998</c:v>
                </c:pt>
                <c:pt idx="294">
                  <c:v>0.43869999999999998</c:v>
                </c:pt>
                <c:pt idx="295">
                  <c:v>0.44047999999999998</c:v>
                </c:pt>
                <c:pt idx="296">
                  <c:v>0.44224999999999998</c:v>
                </c:pt>
                <c:pt idx="297">
                  <c:v>0.44402999999999998</c:v>
                </c:pt>
                <c:pt idx="298">
                  <c:v>0.44579999999999997</c:v>
                </c:pt>
                <c:pt idx="299">
                  <c:v>0.44757000000000002</c:v>
                </c:pt>
                <c:pt idx="300">
                  <c:v>0.44934000000000002</c:v>
                </c:pt>
                <c:pt idx="301">
                  <c:v>0.45111000000000001</c:v>
                </c:pt>
                <c:pt idx="302">
                  <c:v>0.45288</c:v>
                </c:pt>
                <c:pt idx="303">
                  <c:v>0.45465</c:v>
                </c:pt>
                <c:pt idx="304">
                  <c:v>0.45640999999999998</c:v>
                </c:pt>
                <c:pt idx="305">
                  <c:v>0.45817999999999998</c:v>
                </c:pt>
                <c:pt idx="306">
                  <c:v>0.45994000000000002</c:v>
                </c:pt>
                <c:pt idx="307">
                  <c:v>0.4617</c:v>
                </c:pt>
                <c:pt idx="308">
                  <c:v>0.46345999999999998</c:v>
                </c:pt>
                <c:pt idx="309">
                  <c:v>0.46522000000000002</c:v>
                </c:pt>
                <c:pt idx="310">
                  <c:v>0.46697</c:v>
                </c:pt>
                <c:pt idx="311">
                  <c:v>0.46872000000000003</c:v>
                </c:pt>
                <c:pt idx="312">
                  <c:v>0.47047</c:v>
                </c:pt>
                <c:pt idx="313">
                  <c:v>0.47221000000000002</c:v>
                </c:pt>
                <c:pt idx="314">
                  <c:v>0.47394999999999998</c:v>
                </c:pt>
                <c:pt idx="315">
                  <c:v>0.47567999999999999</c:v>
                </c:pt>
                <c:pt idx="316">
                  <c:v>0.47742000000000001</c:v>
                </c:pt>
                <c:pt idx="317">
                  <c:v>0.47915999999999997</c:v>
                </c:pt>
                <c:pt idx="318">
                  <c:v>0.48089999999999999</c:v>
                </c:pt>
                <c:pt idx="319">
                  <c:v>0.48264000000000001</c:v>
                </c:pt>
                <c:pt idx="320">
                  <c:v>0.48437999999999998</c:v>
                </c:pt>
                <c:pt idx="321">
                  <c:v>0.48612</c:v>
                </c:pt>
                <c:pt idx="322">
                  <c:v>0.48785000000000001</c:v>
                </c:pt>
                <c:pt idx="323">
                  <c:v>0.48959000000000003</c:v>
                </c:pt>
                <c:pt idx="324">
                  <c:v>0.49131999999999998</c:v>
                </c:pt>
                <c:pt idx="325">
                  <c:v>0.49304999999999999</c:v>
                </c:pt>
                <c:pt idx="326">
                  <c:v>0.49478</c:v>
                </c:pt>
                <c:pt idx="327">
                  <c:v>0.49652000000000002</c:v>
                </c:pt>
                <c:pt idx="328">
                  <c:v>0.49825000000000003</c:v>
                </c:pt>
                <c:pt idx="329">
                  <c:v>0.49997000000000003</c:v>
                </c:pt>
                <c:pt idx="330">
                  <c:v>0.50170000000000003</c:v>
                </c:pt>
                <c:pt idx="331">
                  <c:v>0.50341999999999998</c:v>
                </c:pt>
                <c:pt idx="332">
                  <c:v>0.50514999999999999</c:v>
                </c:pt>
                <c:pt idx="333">
                  <c:v>0.50687000000000004</c:v>
                </c:pt>
                <c:pt idx="334">
                  <c:v>0.50858999999999999</c:v>
                </c:pt>
                <c:pt idx="335">
                  <c:v>0.51031000000000004</c:v>
                </c:pt>
                <c:pt idx="336">
                  <c:v>0.51202999999999999</c:v>
                </c:pt>
                <c:pt idx="337">
                  <c:v>0.51373999999999997</c:v>
                </c:pt>
                <c:pt idx="338">
                  <c:v>0.51546000000000003</c:v>
                </c:pt>
                <c:pt idx="339">
                  <c:v>0.51717999999999997</c:v>
                </c:pt>
                <c:pt idx="340">
                  <c:v>0.51888999999999996</c:v>
                </c:pt>
                <c:pt idx="341">
                  <c:v>0.52061000000000002</c:v>
                </c:pt>
                <c:pt idx="342">
                  <c:v>0.52232999999999996</c:v>
                </c:pt>
                <c:pt idx="343">
                  <c:v>0.52403999999999995</c:v>
                </c:pt>
                <c:pt idx="344">
                  <c:v>0.52576000000000001</c:v>
                </c:pt>
                <c:pt idx="345">
                  <c:v>0.52746999999999999</c:v>
                </c:pt>
                <c:pt idx="346">
                  <c:v>0.52917000000000003</c:v>
                </c:pt>
                <c:pt idx="347">
                  <c:v>0.53088999999999997</c:v>
                </c:pt>
                <c:pt idx="348">
                  <c:v>0.53259999999999996</c:v>
                </c:pt>
                <c:pt idx="349">
                  <c:v>0.53430999999999995</c:v>
                </c:pt>
                <c:pt idx="350">
                  <c:v>0.53602000000000005</c:v>
                </c:pt>
                <c:pt idx="351">
                  <c:v>0.53774</c:v>
                </c:pt>
                <c:pt idx="352">
                  <c:v>0.53946000000000005</c:v>
                </c:pt>
                <c:pt idx="353">
                  <c:v>0.54117000000000004</c:v>
                </c:pt>
                <c:pt idx="354">
                  <c:v>0.54288999999999998</c:v>
                </c:pt>
                <c:pt idx="355">
                  <c:v>0.54459999999999997</c:v>
                </c:pt>
                <c:pt idx="356">
                  <c:v>0.54630999999999996</c:v>
                </c:pt>
                <c:pt idx="357">
                  <c:v>0.54803000000000002</c:v>
                </c:pt>
                <c:pt idx="358">
                  <c:v>0.54974000000000001</c:v>
                </c:pt>
                <c:pt idx="359">
                  <c:v>0.55145</c:v>
                </c:pt>
                <c:pt idx="360">
                  <c:v>0.55315999999999999</c:v>
                </c:pt>
                <c:pt idx="361">
                  <c:v>0.55488000000000004</c:v>
                </c:pt>
                <c:pt idx="362">
                  <c:v>0.55659000000000003</c:v>
                </c:pt>
                <c:pt idx="363">
                  <c:v>0.55830000000000002</c:v>
                </c:pt>
                <c:pt idx="364">
                  <c:v>0.56001000000000001</c:v>
                </c:pt>
                <c:pt idx="365">
                  <c:v>0.56172</c:v>
                </c:pt>
                <c:pt idx="366">
                  <c:v>0.56342999999999999</c:v>
                </c:pt>
                <c:pt idx="367">
                  <c:v>0.56513999999999998</c:v>
                </c:pt>
                <c:pt idx="368">
                  <c:v>0.56684999999999997</c:v>
                </c:pt>
                <c:pt idx="369">
                  <c:v>0.56855999999999995</c:v>
                </c:pt>
                <c:pt idx="370">
                  <c:v>0.57025999999999999</c:v>
                </c:pt>
                <c:pt idx="371">
                  <c:v>0.57196999999999998</c:v>
                </c:pt>
                <c:pt idx="372">
                  <c:v>0.57367999999999997</c:v>
                </c:pt>
                <c:pt idx="373">
                  <c:v>0.57538</c:v>
                </c:pt>
                <c:pt idx="374">
                  <c:v>0.57708999999999999</c:v>
                </c:pt>
                <c:pt idx="375">
                  <c:v>0.57879999999999998</c:v>
                </c:pt>
                <c:pt idx="376">
                  <c:v>0.58050000000000002</c:v>
                </c:pt>
                <c:pt idx="377">
                  <c:v>0.58221000000000001</c:v>
                </c:pt>
                <c:pt idx="378">
                  <c:v>0.58391999999999999</c:v>
                </c:pt>
                <c:pt idx="379">
                  <c:v>0.58562999999999998</c:v>
                </c:pt>
                <c:pt idx="380">
                  <c:v>0.58733000000000002</c:v>
                </c:pt>
              </c:numCache>
            </c:numRef>
          </c:xVal>
          <c:yVal>
            <c:numRef>
              <c:f>'[Chart in Microsoft Word]bh'!$C$24:$NS$24</c:f>
              <c:numCache>
                <c:formatCode>General</c:formatCode>
                <c:ptCount val="381"/>
                <c:pt idx="0">
                  <c:v>538.94000000000005</c:v>
                </c:pt>
                <c:pt idx="1">
                  <c:v>527.62</c:v>
                </c:pt>
                <c:pt idx="2">
                  <c:v>518.38</c:v>
                </c:pt>
                <c:pt idx="3">
                  <c:v>508.5</c:v>
                </c:pt>
                <c:pt idx="4">
                  <c:v>501.04</c:v>
                </c:pt>
                <c:pt idx="5">
                  <c:v>494.44</c:v>
                </c:pt>
                <c:pt idx="6">
                  <c:v>489.08</c:v>
                </c:pt>
                <c:pt idx="7">
                  <c:v>484.29</c:v>
                </c:pt>
                <c:pt idx="8">
                  <c:v>480.11</c:v>
                </c:pt>
                <c:pt idx="9">
                  <c:v>475.53</c:v>
                </c:pt>
                <c:pt idx="10">
                  <c:v>472.66</c:v>
                </c:pt>
                <c:pt idx="11">
                  <c:v>469.65</c:v>
                </c:pt>
                <c:pt idx="12">
                  <c:v>467.77</c:v>
                </c:pt>
                <c:pt idx="13">
                  <c:v>464.79</c:v>
                </c:pt>
                <c:pt idx="14">
                  <c:v>462.98</c:v>
                </c:pt>
                <c:pt idx="15">
                  <c:v>461.62</c:v>
                </c:pt>
                <c:pt idx="16">
                  <c:v>460.58</c:v>
                </c:pt>
                <c:pt idx="17">
                  <c:v>459.29</c:v>
                </c:pt>
                <c:pt idx="18">
                  <c:v>457.87</c:v>
                </c:pt>
                <c:pt idx="19">
                  <c:v>457.17</c:v>
                </c:pt>
                <c:pt idx="20">
                  <c:v>456.59</c:v>
                </c:pt>
                <c:pt idx="21">
                  <c:v>454.69</c:v>
                </c:pt>
                <c:pt idx="22">
                  <c:v>454.47</c:v>
                </c:pt>
                <c:pt idx="23">
                  <c:v>453.56</c:v>
                </c:pt>
                <c:pt idx="24">
                  <c:v>453.65</c:v>
                </c:pt>
                <c:pt idx="25">
                  <c:v>453.62</c:v>
                </c:pt>
                <c:pt idx="26">
                  <c:v>453.75</c:v>
                </c:pt>
                <c:pt idx="27">
                  <c:v>452.88</c:v>
                </c:pt>
                <c:pt idx="28">
                  <c:v>453.76</c:v>
                </c:pt>
                <c:pt idx="29">
                  <c:v>455.75</c:v>
                </c:pt>
                <c:pt idx="30">
                  <c:v>457.3</c:v>
                </c:pt>
                <c:pt idx="31">
                  <c:v>459.83</c:v>
                </c:pt>
                <c:pt idx="32">
                  <c:v>462.83</c:v>
                </c:pt>
                <c:pt idx="33">
                  <c:v>464.31</c:v>
                </c:pt>
                <c:pt idx="34">
                  <c:v>468.21</c:v>
                </c:pt>
                <c:pt idx="35">
                  <c:v>471.68</c:v>
                </c:pt>
                <c:pt idx="36">
                  <c:v>476.23</c:v>
                </c:pt>
                <c:pt idx="37">
                  <c:v>480.85</c:v>
                </c:pt>
                <c:pt idx="38">
                  <c:v>487.6</c:v>
                </c:pt>
                <c:pt idx="39">
                  <c:v>493.61</c:v>
                </c:pt>
                <c:pt idx="40">
                  <c:v>499.12</c:v>
                </c:pt>
                <c:pt idx="41">
                  <c:v>507.72</c:v>
                </c:pt>
                <c:pt idx="42">
                  <c:v>513.5</c:v>
                </c:pt>
                <c:pt idx="43">
                  <c:v>521.02</c:v>
                </c:pt>
                <c:pt idx="44">
                  <c:v>526.42999999999995</c:v>
                </c:pt>
                <c:pt idx="45">
                  <c:v>533.52</c:v>
                </c:pt>
                <c:pt idx="46">
                  <c:v>540.78</c:v>
                </c:pt>
                <c:pt idx="47">
                  <c:v>546.01</c:v>
                </c:pt>
                <c:pt idx="48">
                  <c:v>549.65</c:v>
                </c:pt>
                <c:pt idx="49">
                  <c:v>552.92999999999995</c:v>
                </c:pt>
                <c:pt idx="50">
                  <c:v>557.32000000000005</c:v>
                </c:pt>
                <c:pt idx="51">
                  <c:v>563.29999999999995</c:v>
                </c:pt>
                <c:pt idx="52">
                  <c:v>573.33000000000004</c:v>
                </c:pt>
                <c:pt idx="53">
                  <c:v>588.30999999999995</c:v>
                </c:pt>
                <c:pt idx="54">
                  <c:v>599.65</c:v>
                </c:pt>
                <c:pt idx="55">
                  <c:v>612.41</c:v>
                </c:pt>
                <c:pt idx="56">
                  <c:v>625.42999999999995</c:v>
                </c:pt>
                <c:pt idx="57">
                  <c:v>633.98</c:v>
                </c:pt>
                <c:pt idx="58">
                  <c:v>640.92999999999995</c:v>
                </c:pt>
                <c:pt idx="59">
                  <c:v>645.19000000000005</c:v>
                </c:pt>
                <c:pt idx="60">
                  <c:v>649.80999999999995</c:v>
                </c:pt>
                <c:pt idx="61">
                  <c:v>654.59</c:v>
                </c:pt>
                <c:pt idx="62">
                  <c:v>658.95</c:v>
                </c:pt>
                <c:pt idx="63">
                  <c:v>660.03</c:v>
                </c:pt>
                <c:pt idx="64">
                  <c:v>663.61</c:v>
                </c:pt>
                <c:pt idx="65">
                  <c:v>664.89</c:v>
                </c:pt>
                <c:pt idx="66">
                  <c:v>667.69</c:v>
                </c:pt>
                <c:pt idx="67">
                  <c:v>667.99</c:v>
                </c:pt>
                <c:pt idx="68">
                  <c:v>668.43</c:v>
                </c:pt>
                <c:pt idx="69">
                  <c:v>667.01</c:v>
                </c:pt>
                <c:pt idx="70">
                  <c:v>664.2</c:v>
                </c:pt>
                <c:pt idx="71">
                  <c:v>662.46</c:v>
                </c:pt>
                <c:pt idx="72">
                  <c:v>660.66</c:v>
                </c:pt>
                <c:pt idx="73">
                  <c:v>660.31</c:v>
                </c:pt>
                <c:pt idx="74">
                  <c:v>658.29</c:v>
                </c:pt>
                <c:pt idx="75">
                  <c:v>659.29</c:v>
                </c:pt>
                <c:pt idx="76">
                  <c:v>656.04</c:v>
                </c:pt>
                <c:pt idx="77">
                  <c:v>654.58000000000004</c:v>
                </c:pt>
                <c:pt idx="78">
                  <c:v>656.28</c:v>
                </c:pt>
                <c:pt idx="79">
                  <c:v>655.41</c:v>
                </c:pt>
                <c:pt idx="80">
                  <c:v>657.9</c:v>
                </c:pt>
                <c:pt idx="81">
                  <c:v>659.09</c:v>
                </c:pt>
                <c:pt idx="82">
                  <c:v>658.31</c:v>
                </c:pt>
                <c:pt idx="83">
                  <c:v>657.42</c:v>
                </c:pt>
                <c:pt idx="84">
                  <c:v>655.1</c:v>
                </c:pt>
                <c:pt idx="85">
                  <c:v>650.33000000000004</c:v>
                </c:pt>
                <c:pt idx="86">
                  <c:v>645.79999999999995</c:v>
                </c:pt>
                <c:pt idx="87">
                  <c:v>641.24</c:v>
                </c:pt>
                <c:pt idx="88">
                  <c:v>644.77</c:v>
                </c:pt>
                <c:pt idx="89">
                  <c:v>646.16</c:v>
                </c:pt>
                <c:pt idx="90">
                  <c:v>651.91999999999996</c:v>
                </c:pt>
                <c:pt idx="91">
                  <c:v>656.75</c:v>
                </c:pt>
                <c:pt idx="92">
                  <c:v>664.74</c:v>
                </c:pt>
                <c:pt idx="93">
                  <c:v>673.43</c:v>
                </c:pt>
                <c:pt idx="94">
                  <c:v>679.52</c:v>
                </c:pt>
                <c:pt idx="95">
                  <c:v>686.65</c:v>
                </c:pt>
                <c:pt idx="96">
                  <c:v>696.76</c:v>
                </c:pt>
                <c:pt idx="97">
                  <c:v>705.87</c:v>
                </c:pt>
                <c:pt idx="98">
                  <c:v>716.46</c:v>
                </c:pt>
                <c:pt idx="99">
                  <c:v>723.99</c:v>
                </c:pt>
                <c:pt idx="100">
                  <c:v>734.13</c:v>
                </c:pt>
                <c:pt idx="101">
                  <c:v>744.17</c:v>
                </c:pt>
                <c:pt idx="102">
                  <c:v>754.91</c:v>
                </c:pt>
                <c:pt idx="103">
                  <c:v>766.31</c:v>
                </c:pt>
                <c:pt idx="104">
                  <c:v>776.04</c:v>
                </c:pt>
                <c:pt idx="105">
                  <c:v>767.85</c:v>
                </c:pt>
                <c:pt idx="106">
                  <c:v>753.9</c:v>
                </c:pt>
                <c:pt idx="107">
                  <c:v>744.54</c:v>
                </c:pt>
                <c:pt idx="108">
                  <c:v>728.3</c:v>
                </c:pt>
                <c:pt idx="109">
                  <c:v>715.13</c:v>
                </c:pt>
                <c:pt idx="110">
                  <c:v>701.65</c:v>
                </c:pt>
                <c:pt idx="111">
                  <c:v>687.26</c:v>
                </c:pt>
                <c:pt idx="112">
                  <c:v>670.22</c:v>
                </c:pt>
                <c:pt idx="113">
                  <c:v>657.62</c:v>
                </c:pt>
                <c:pt idx="114">
                  <c:v>643.86</c:v>
                </c:pt>
                <c:pt idx="115">
                  <c:v>631.71</c:v>
                </c:pt>
                <c:pt idx="116">
                  <c:v>621.29</c:v>
                </c:pt>
                <c:pt idx="117">
                  <c:v>610.69000000000005</c:v>
                </c:pt>
                <c:pt idx="118">
                  <c:v>599.34</c:v>
                </c:pt>
                <c:pt idx="119">
                  <c:v>590.70000000000005</c:v>
                </c:pt>
                <c:pt idx="120">
                  <c:v>581.17999999999995</c:v>
                </c:pt>
                <c:pt idx="121">
                  <c:v>575.28</c:v>
                </c:pt>
                <c:pt idx="122">
                  <c:v>569.12</c:v>
                </c:pt>
                <c:pt idx="123">
                  <c:v>564.84</c:v>
                </c:pt>
                <c:pt idx="124">
                  <c:v>562.55999999999995</c:v>
                </c:pt>
                <c:pt idx="125">
                  <c:v>559.6</c:v>
                </c:pt>
                <c:pt idx="126">
                  <c:v>555.96</c:v>
                </c:pt>
                <c:pt idx="127">
                  <c:v>553.84</c:v>
                </c:pt>
                <c:pt idx="128">
                  <c:v>551.39</c:v>
                </c:pt>
                <c:pt idx="129">
                  <c:v>551.08000000000004</c:v>
                </c:pt>
                <c:pt idx="130">
                  <c:v>551.21</c:v>
                </c:pt>
                <c:pt idx="131">
                  <c:v>552.24</c:v>
                </c:pt>
                <c:pt idx="132">
                  <c:v>550.04</c:v>
                </c:pt>
                <c:pt idx="133">
                  <c:v>550.58000000000004</c:v>
                </c:pt>
                <c:pt idx="134">
                  <c:v>548.37</c:v>
                </c:pt>
                <c:pt idx="135">
                  <c:v>540.75</c:v>
                </c:pt>
                <c:pt idx="136">
                  <c:v>527.28</c:v>
                </c:pt>
                <c:pt idx="137">
                  <c:v>510.45</c:v>
                </c:pt>
                <c:pt idx="138">
                  <c:v>494.27</c:v>
                </c:pt>
                <c:pt idx="139">
                  <c:v>476.79</c:v>
                </c:pt>
                <c:pt idx="140">
                  <c:v>460.42</c:v>
                </c:pt>
                <c:pt idx="141">
                  <c:v>444.11</c:v>
                </c:pt>
                <c:pt idx="142">
                  <c:v>428.11</c:v>
                </c:pt>
                <c:pt idx="143">
                  <c:v>412.98</c:v>
                </c:pt>
                <c:pt idx="144">
                  <c:v>399.5</c:v>
                </c:pt>
                <c:pt idx="145">
                  <c:v>385.17</c:v>
                </c:pt>
                <c:pt idx="146">
                  <c:v>372.68</c:v>
                </c:pt>
                <c:pt idx="147">
                  <c:v>360.87</c:v>
                </c:pt>
                <c:pt idx="148">
                  <c:v>350.51</c:v>
                </c:pt>
                <c:pt idx="149">
                  <c:v>340.89</c:v>
                </c:pt>
                <c:pt idx="150">
                  <c:v>330.56</c:v>
                </c:pt>
                <c:pt idx="151">
                  <c:v>319.83</c:v>
                </c:pt>
                <c:pt idx="152">
                  <c:v>310</c:v>
                </c:pt>
                <c:pt idx="153">
                  <c:v>299.72000000000003</c:v>
                </c:pt>
                <c:pt idx="154">
                  <c:v>291.32</c:v>
                </c:pt>
                <c:pt idx="155">
                  <c:v>283.45</c:v>
                </c:pt>
                <c:pt idx="156">
                  <c:v>275.74</c:v>
                </c:pt>
                <c:pt idx="157">
                  <c:v>267.95999999999998</c:v>
                </c:pt>
                <c:pt idx="158">
                  <c:v>260.43</c:v>
                </c:pt>
                <c:pt idx="159">
                  <c:v>253.86</c:v>
                </c:pt>
                <c:pt idx="160">
                  <c:v>247.31</c:v>
                </c:pt>
                <c:pt idx="161">
                  <c:v>240.27</c:v>
                </c:pt>
                <c:pt idx="162">
                  <c:v>234.17</c:v>
                </c:pt>
                <c:pt idx="163">
                  <c:v>228.13</c:v>
                </c:pt>
                <c:pt idx="164">
                  <c:v>222.51</c:v>
                </c:pt>
                <c:pt idx="165">
                  <c:v>218.77</c:v>
                </c:pt>
                <c:pt idx="166">
                  <c:v>215.05</c:v>
                </c:pt>
                <c:pt idx="167">
                  <c:v>210.84</c:v>
                </c:pt>
                <c:pt idx="168">
                  <c:v>206.8</c:v>
                </c:pt>
                <c:pt idx="169">
                  <c:v>202.23</c:v>
                </c:pt>
                <c:pt idx="170">
                  <c:v>198.2</c:v>
                </c:pt>
                <c:pt idx="171">
                  <c:v>194.64</c:v>
                </c:pt>
                <c:pt idx="172">
                  <c:v>191.32</c:v>
                </c:pt>
                <c:pt idx="173">
                  <c:v>188.76</c:v>
                </c:pt>
                <c:pt idx="174">
                  <c:v>185.58</c:v>
                </c:pt>
                <c:pt idx="175">
                  <c:v>182.98</c:v>
                </c:pt>
                <c:pt idx="176">
                  <c:v>180.07</c:v>
                </c:pt>
                <c:pt idx="177">
                  <c:v>177.42</c:v>
                </c:pt>
                <c:pt idx="178">
                  <c:v>175.82</c:v>
                </c:pt>
                <c:pt idx="179">
                  <c:v>173.45</c:v>
                </c:pt>
                <c:pt idx="180">
                  <c:v>171.4</c:v>
                </c:pt>
                <c:pt idx="181">
                  <c:v>169.23</c:v>
                </c:pt>
                <c:pt idx="182">
                  <c:v>167.4</c:v>
                </c:pt>
                <c:pt idx="183">
                  <c:v>165.26</c:v>
                </c:pt>
                <c:pt idx="184">
                  <c:v>163.55000000000001</c:v>
                </c:pt>
                <c:pt idx="185">
                  <c:v>162.06</c:v>
                </c:pt>
                <c:pt idx="186">
                  <c:v>160.43</c:v>
                </c:pt>
                <c:pt idx="187">
                  <c:v>158.4</c:v>
                </c:pt>
                <c:pt idx="188">
                  <c:v>156.9</c:v>
                </c:pt>
                <c:pt idx="189">
                  <c:v>155.38999999999999</c:v>
                </c:pt>
                <c:pt idx="190">
                  <c:v>153.57</c:v>
                </c:pt>
                <c:pt idx="191">
                  <c:v>152.51</c:v>
                </c:pt>
                <c:pt idx="192">
                  <c:v>151.36000000000001</c:v>
                </c:pt>
                <c:pt idx="193">
                  <c:v>149.63</c:v>
                </c:pt>
                <c:pt idx="194">
                  <c:v>148.41999999999999</c:v>
                </c:pt>
                <c:pt idx="195">
                  <c:v>147.08000000000001</c:v>
                </c:pt>
                <c:pt idx="196">
                  <c:v>145.94</c:v>
                </c:pt>
                <c:pt idx="197">
                  <c:v>144.75</c:v>
                </c:pt>
                <c:pt idx="198">
                  <c:v>143.74</c:v>
                </c:pt>
                <c:pt idx="199">
                  <c:v>142.59</c:v>
                </c:pt>
                <c:pt idx="200">
                  <c:v>141.53</c:v>
                </c:pt>
                <c:pt idx="201">
                  <c:v>140.1</c:v>
                </c:pt>
                <c:pt idx="202">
                  <c:v>139.08000000000001</c:v>
                </c:pt>
                <c:pt idx="203">
                  <c:v>138.30000000000001</c:v>
                </c:pt>
                <c:pt idx="204">
                  <c:v>137.16</c:v>
                </c:pt>
                <c:pt idx="205">
                  <c:v>136.02000000000001</c:v>
                </c:pt>
                <c:pt idx="206">
                  <c:v>134.93</c:v>
                </c:pt>
                <c:pt idx="207">
                  <c:v>133.84</c:v>
                </c:pt>
                <c:pt idx="208">
                  <c:v>132.99</c:v>
                </c:pt>
                <c:pt idx="209">
                  <c:v>132.22</c:v>
                </c:pt>
                <c:pt idx="210">
                  <c:v>131.47999999999999</c:v>
                </c:pt>
                <c:pt idx="211">
                  <c:v>130.72</c:v>
                </c:pt>
                <c:pt idx="212">
                  <c:v>129.5</c:v>
                </c:pt>
                <c:pt idx="213">
                  <c:v>128.93</c:v>
                </c:pt>
                <c:pt idx="214">
                  <c:v>128.41999999999999</c:v>
                </c:pt>
                <c:pt idx="215">
                  <c:v>127.91</c:v>
                </c:pt>
                <c:pt idx="216">
                  <c:v>127.48</c:v>
                </c:pt>
                <c:pt idx="217">
                  <c:v>126.97</c:v>
                </c:pt>
                <c:pt idx="218">
                  <c:v>126.42</c:v>
                </c:pt>
                <c:pt idx="219">
                  <c:v>125.78</c:v>
                </c:pt>
                <c:pt idx="220">
                  <c:v>125.07</c:v>
                </c:pt>
                <c:pt idx="221">
                  <c:v>124.4</c:v>
                </c:pt>
                <c:pt idx="222">
                  <c:v>123.88</c:v>
                </c:pt>
                <c:pt idx="223">
                  <c:v>123.27</c:v>
                </c:pt>
                <c:pt idx="224">
                  <c:v>122.55</c:v>
                </c:pt>
                <c:pt idx="225">
                  <c:v>122.07</c:v>
                </c:pt>
                <c:pt idx="226">
                  <c:v>121.62</c:v>
                </c:pt>
                <c:pt idx="227">
                  <c:v>121.28</c:v>
                </c:pt>
                <c:pt idx="228">
                  <c:v>120.85</c:v>
                </c:pt>
                <c:pt idx="229">
                  <c:v>119.98</c:v>
                </c:pt>
                <c:pt idx="230">
                  <c:v>119.11</c:v>
                </c:pt>
                <c:pt idx="231">
                  <c:v>117.82</c:v>
                </c:pt>
                <c:pt idx="232">
                  <c:v>117.05</c:v>
                </c:pt>
                <c:pt idx="233">
                  <c:v>117.07</c:v>
                </c:pt>
                <c:pt idx="234">
                  <c:v>117.53</c:v>
                </c:pt>
                <c:pt idx="235">
                  <c:v>117.37</c:v>
                </c:pt>
                <c:pt idx="236">
                  <c:v>116.88</c:v>
                </c:pt>
                <c:pt idx="237">
                  <c:v>116.76</c:v>
                </c:pt>
                <c:pt idx="238">
                  <c:v>116.47</c:v>
                </c:pt>
                <c:pt idx="239">
                  <c:v>116.02</c:v>
                </c:pt>
                <c:pt idx="240">
                  <c:v>115.31</c:v>
                </c:pt>
                <c:pt idx="241">
                  <c:v>114.73</c:v>
                </c:pt>
                <c:pt idx="242">
                  <c:v>114.05</c:v>
                </c:pt>
                <c:pt idx="243">
                  <c:v>113.36</c:v>
                </c:pt>
                <c:pt idx="244">
                  <c:v>113.07</c:v>
                </c:pt>
                <c:pt idx="245">
                  <c:v>113.17</c:v>
                </c:pt>
                <c:pt idx="246">
                  <c:v>112.83</c:v>
                </c:pt>
                <c:pt idx="247">
                  <c:v>112.61</c:v>
                </c:pt>
                <c:pt idx="248">
                  <c:v>111.94</c:v>
                </c:pt>
                <c:pt idx="249">
                  <c:v>111.55</c:v>
                </c:pt>
                <c:pt idx="250">
                  <c:v>111.35</c:v>
                </c:pt>
                <c:pt idx="251">
                  <c:v>111.23</c:v>
                </c:pt>
                <c:pt idx="252">
                  <c:v>110.92</c:v>
                </c:pt>
                <c:pt idx="253">
                  <c:v>110.97</c:v>
                </c:pt>
                <c:pt idx="254">
                  <c:v>110.82</c:v>
                </c:pt>
                <c:pt idx="255">
                  <c:v>110.22</c:v>
                </c:pt>
                <c:pt idx="256">
                  <c:v>109.87</c:v>
                </c:pt>
                <c:pt idx="257">
                  <c:v>109.54</c:v>
                </c:pt>
                <c:pt idx="258">
                  <c:v>109</c:v>
                </c:pt>
                <c:pt idx="259">
                  <c:v>108.93</c:v>
                </c:pt>
                <c:pt idx="260">
                  <c:v>108.6</c:v>
                </c:pt>
                <c:pt idx="261">
                  <c:v>108.46</c:v>
                </c:pt>
                <c:pt idx="262">
                  <c:v>107.95</c:v>
                </c:pt>
                <c:pt idx="263">
                  <c:v>107.71</c:v>
                </c:pt>
                <c:pt idx="264">
                  <c:v>107.48</c:v>
                </c:pt>
                <c:pt idx="265">
                  <c:v>107.22</c:v>
                </c:pt>
                <c:pt idx="266">
                  <c:v>106.73</c:v>
                </c:pt>
                <c:pt idx="267">
                  <c:v>106.56</c:v>
                </c:pt>
                <c:pt idx="268">
                  <c:v>106.11</c:v>
                </c:pt>
                <c:pt idx="269">
                  <c:v>105.96</c:v>
                </c:pt>
                <c:pt idx="270">
                  <c:v>105.73</c:v>
                </c:pt>
                <c:pt idx="271">
                  <c:v>105.52</c:v>
                </c:pt>
                <c:pt idx="272">
                  <c:v>104.96</c:v>
                </c:pt>
                <c:pt idx="273">
                  <c:v>104.69</c:v>
                </c:pt>
                <c:pt idx="274">
                  <c:v>104.51</c:v>
                </c:pt>
                <c:pt idx="275">
                  <c:v>104.41</c:v>
                </c:pt>
                <c:pt idx="276">
                  <c:v>104.42</c:v>
                </c:pt>
                <c:pt idx="277">
                  <c:v>104.3</c:v>
                </c:pt>
                <c:pt idx="278">
                  <c:v>103.84</c:v>
                </c:pt>
                <c:pt idx="279">
                  <c:v>103.66</c:v>
                </c:pt>
                <c:pt idx="280">
                  <c:v>103.46</c:v>
                </c:pt>
                <c:pt idx="281">
                  <c:v>103.11</c:v>
                </c:pt>
                <c:pt idx="282">
                  <c:v>102.74</c:v>
                </c:pt>
                <c:pt idx="283">
                  <c:v>102.68</c:v>
                </c:pt>
                <c:pt idx="284">
                  <c:v>101.98</c:v>
                </c:pt>
                <c:pt idx="285">
                  <c:v>101.56</c:v>
                </c:pt>
                <c:pt idx="286">
                  <c:v>100.71</c:v>
                </c:pt>
                <c:pt idx="287">
                  <c:v>100.34</c:v>
                </c:pt>
                <c:pt idx="288">
                  <c:v>100.23</c:v>
                </c:pt>
                <c:pt idx="289">
                  <c:v>100.05</c:v>
                </c:pt>
                <c:pt idx="290">
                  <c:v>99.801000000000002</c:v>
                </c:pt>
                <c:pt idx="291">
                  <c:v>99.617999999999995</c:v>
                </c:pt>
                <c:pt idx="292">
                  <c:v>99.38</c:v>
                </c:pt>
                <c:pt idx="293">
                  <c:v>99.1</c:v>
                </c:pt>
                <c:pt idx="294">
                  <c:v>98.73</c:v>
                </c:pt>
                <c:pt idx="295">
                  <c:v>98.41</c:v>
                </c:pt>
                <c:pt idx="296">
                  <c:v>98.269000000000005</c:v>
                </c:pt>
                <c:pt idx="297">
                  <c:v>98.215000000000003</c:v>
                </c:pt>
                <c:pt idx="298">
                  <c:v>98.096000000000004</c:v>
                </c:pt>
                <c:pt idx="299">
                  <c:v>98.072000000000003</c:v>
                </c:pt>
                <c:pt idx="300">
                  <c:v>97.820999999999998</c:v>
                </c:pt>
                <c:pt idx="301">
                  <c:v>97.605000000000004</c:v>
                </c:pt>
                <c:pt idx="302">
                  <c:v>97.417000000000002</c:v>
                </c:pt>
                <c:pt idx="303">
                  <c:v>97.486999999999995</c:v>
                </c:pt>
                <c:pt idx="304">
                  <c:v>97.346000000000004</c:v>
                </c:pt>
                <c:pt idx="305">
                  <c:v>97.33</c:v>
                </c:pt>
                <c:pt idx="306">
                  <c:v>97.001000000000005</c:v>
                </c:pt>
                <c:pt idx="307">
                  <c:v>96.813999999999993</c:v>
                </c:pt>
                <c:pt idx="308">
                  <c:v>96.537999999999997</c:v>
                </c:pt>
                <c:pt idx="309">
                  <c:v>96.585999999999999</c:v>
                </c:pt>
                <c:pt idx="310">
                  <c:v>96.188000000000002</c:v>
                </c:pt>
                <c:pt idx="311">
                  <c:v>95.843000000000004</c:v>
                </c:pt>
                <c:pt idx="312">
                  <c:v>95.346999999999994</c:v>
                </c:pt>
                <c:pt idx="313">
                  <c:v>94.847999999999999</c:v>
                </c:pt>
                <c:pt idx="314">
                  <c:v>94.442999999999998</c:v>
                </c:pt>
                <c:pt idx="315">
                  <c:v>94.364999999999995</c:v>
                </c:pt>
                <c:pt idx="316">
                  <c:v>94.661000000000001</c:v>
                </c:pt>
                <c:pt idx="317">
                  <c:v>94.832999999999998</c:v>
                </c:pt>
                <c:pt idx="318">
                  <c:v>94.855999999999995</c:v>
                </c:pt>
                <c:pt idx="319">
                  <c:v>94.766000000000005</c:v>
                </c:pt>
                <c:pt idx="320">
                  <c:v>94.537999999999997</c:v>
                </c:pt>
                <c:pt idx="321">
                  <c:v>94.32</c:v>
                </c:pt>
                <c:pt idx="322">
                  <c:v>94.227000000000004</c:v>
                </c:pt>
                <c:pt idx="323">
                  <c:v>94.269000000000005</c:v>
                </c:pt>
                <c:pt idx="324">
                  <c:v>94.09</c:v>
                </c:pt>
                <c:pt idx="325">
                  <c:v>94.01</c:v>
                </c:pt>
                <c:pt idx="326">
                  <c:v>94.022999999999996</c:v>
                </c:pt>
                <c:pt idx="327">
                  <c:v>93.834999999999994</c:v>
                </c:pt>
                <c:pt idx="328">
                  <c:v>93.718000000000004</c:v>
                </c:pt>
                <c:pt idx="329">
                  <c:v>93.552999999999997</c:v>
                </c:pt>
                <c:pt idx="330">
                  <c:v>93.400999999999996</c:v>
                </c:pt>
                <c:pt idx="331">
                  <c:v>93.266999999999996</c:v>
                </c:pt>
                <c:pt idx="332">
                  <c:v>93.007999999999996</c:v>
                </c:pt>
                <c:pt idx="333">
                  <c:v>92.834999999999994</c:v>
                </c:pt>
                <c:pt idx="334">
                  <c:v>92.915000000000006</c:v>
                </c:pt>
                <c:pt idx="335">
                  <c:v>92.76</c:v>
                </c:pt>
                <c:pt idx="336">
                  <c:v>92.563999999999993</c:v>
                </c:pt>
                <c:pt idx="337">
                  <c:v>92.456999999999994</c:v>
                </c:pt>
                <c:pt idx="338">
                  <c:v>92.459000000000003</c:v>
                </c:pt>
                <c:pt idx="339">
                  <c:v>92.674000000000007</c:v>
                </c:pt>
                <c:pt idx="340">
                  <c:v>92.447000000000003</c:v>
                </c:pt>
                <c:pt idx="341">
                  <c:v>92.700999999999993</c:v>
                </c:pt>
                <c:pt idx="342">
                  <c:v>92.436000000000007</c:v>
                </c:pt>
                <c:pt idx="343">
                  <c:v>92.218999999999994</c:v>
                </c:pt>
                <c:pt idx="344">
                  <c:v>91.915999999999997</c:v>
                </c:pt>
                <c:pt idx="345">
                  <c:v>91.796000000000006</c:v>
                </c:pt>
                <c:pt idx="346">
                  <c:v>91.718999999999994</c:v>
                </c:pt>
                <c:pt idx="347">
                  <c:v>91.941999999999993</c:v>
                </c:pt>
                <c:pt idx="348">
                  <c:v>91.938999999999993</c:v>
                </c:pt>
                <c:pt idx="349">
                  <c:v>92.131</c:v>
                </c:pt>
                <c:pt idx="350">
                  <c:v>92.269000000000005</c:v>
                </c:pt>
                <c:pt idx="351">
                  <c:v>92.391999999999996</c:v>
                </c:pt>
                <c:pt idx="352">
                  <c:v>92.256</c:v>
                </c:pt>
                <c:pt idx="353">
                  <c:v>92.352999999999994</c:v>
                </c:pt>
                <c:pt idx="354">
                  <c:v>92.289000000000001</c:v>
                </c:pt>
                <c:pt idx="355">
                  <c:v>92.281000000000006</c:v>
                </c:pt>
                <c:pt idx="356">
                  <c:v>91.995999999999995</c:v>
                </c:pt>
                <c:pt idx="357">
                  <c:v>92.322000000000003</c:v>
                </c:pt>
                <c:pt idx="358">
                  <c:v>92.102999999999994</c:v>
                </c:pt>
                <c:pt idx="359">
                  <c:v>92.164000000000001</c:v>
                </c:pt>
                <c:pt idx="360">
                  <c:v>91.835999999999999</c:v>
                </c:pt>
                <c:pt idx="361">
                  <c:v>91.96</c:v>
                </c:pt>
                <c:pt idx="362">
                  <c:v>91.881</c:v>
                </c:pt>
                <c:pt idx="363">
                  <c:v>91.91</c:v>
                </c:pt>
                <c:pt idx="364">
                  <c:v>91.875</c:v>
                </c:pt>
                <c:pt idx="365">
                  <c:v>92.012</c:v>
                </c:pt>
                <c:pt idx="366">
                  <c:v>91.781000000000006</c:v>
                </c:pt>
                <c:pt idx="367">
                  <c:v>91.75</c:v>
                </c:pt>
                <c:pt idx="368">
                  <c:v>91.739000000000004</c:v>
                </c:pt>
                <c:pt idx="369">
                  <c:v>91.635000000000005</c:v>
                </c:pt>
                <c:pt idx="370">
                  <c:v>91.486000000000004</c:v>
                </c:pt>
                <c:pt idx="371">
                  <c:v>91.596999999999994</c:v>
                </c:pt>
                <c:pt idx="372">
                  <c:v>91.462000000000003</c:v>
                </c:pt>
                <c:pt idx="373">
                  <c:v>91.536000000000001</c:v>
                </c:pt>
                <c:pt idx="374">
                  <c:v>91.361999999999995</c:v>
                </c:pt>
                <c:pt idx="375">
                  <c:v>91.667000000000002</c:v>
                </c:pt>
                <c:pt idx="376">
                  <c:v>91.504999999999995</c:v>
                </c:pt>
                <c:pt idx="377">
                  <c:v>91.605999999999995</c:v>
                </c:pt>
                <c:pt idx="378">
                  <c:v>91.453999999999994</c:v>
                </c:pt>
                <c:pt idx="379">
                  <c:v>91.534000000000006</c:v>
                </c:pt>
                <c:pt idx="380">
                  <c:v>91.509</c:v>
                </c:pt>
              </c:numCache>
            </c:numRef>
          </c:yVal>
          <c:smooth val="0"/>
          <c:extLst>
            <c:ext xmlns:c16="http://schemas.microsoft.com/office/drawing/2014/chart" uri="{C3380CC4-5D6E-409C-BE32-E72D297353CC}">
              <c16:uniqueId val="{00000000-3FB1-4765-A0B7-969C532C0874}"/>
            </c:ext>
          </c:extLst>
        </c:ser>
        <c:ser>
          <c:idx val="1"/>
          <c:order val="1"/>
          <c:tx>
            <c:v>θ = 30°</c:v>
          </c:tx>
          <c:spPr>
            <a:ln w="19050" cap="rnd">
              <a:solidFill>
                <a:srgbClr val="00B050"/>
              </a:solidFill>
              <a:round/>
            </a:ln>
            <a:effectLst/>
          </c:spPr>
          <c:marker>
            <c:symbol val="none"/>
          </c:marker>
          <c:xVal>
            <c:numRef>
              <c:f>'[Chart in Microsoft Word]30'!$B$25:$RM$25</c:f>
              <c:numCache>
                <c:formatCode>General</c:formatCode>
                <c:ptCount val="480"/>
                <c:pt idx="0">
                  <c:v>-0.37862000000000001</c:v>
                </c:pt>
                <c:pt idx="1">
                  <c:v>-0.37569000000000002</c:v>
                </c:pt>
                <c:pt idx="2">
                  <c:v>-0.37278</c:v>
                </c:pt>
                <c:pt idx="3">
                  <c:v>-0.36987999999999999</c:v>
                </c:pt>
                <c:pt idx="4">
                  <c:v>-0.36702000000000001</c:v>
                </c:pt>
                <c:pt idx="5">
                  <c:v>-0.36416999999999999</c:v>
                </c:pt>
                <c:pt idx="6">
                  <c:v>-0.36135</c:v>
                </c:pt>
                <c:pt idx="7">
                  <c:v>-0.35854999999999998</c:v>
                </c:pt>
                <c:pt idx="8">
                  <c:v>-0.35577999999999999</c:v>
                </c:pt>
                <c:pt idx="9">
                  <c:v>-0.35303000000000001</c:v>
                </c:pt>
                <c:pt idx="10">
                  <c:v>-0.35028999999999999</c:v>
                </c:pt>
                <c:pt idx="11">
                  <c:v>-0.34758</c:v>
                </c:pt>
                <c:pt idx="12">
                  <c:v>-0.34488999999999997</c:v>
                </c:pt>
                <c:pt idx="13">
                  <c:v>-0.34222000000000002</c:v>
                </c:pt>
                <c:pt idx="14">
                  <c:v>-0.33955999999999997</c:v>
                </c:pt>
                <c:pt idx="15">
                  <c:v>-0.33693000000000001</c:v>
                </c:pt>
                <c:pt idx="16">
                  <c:v>-0.33431</c:v>
                </c:pt>
                <c:pt idx="17">
                  <c:v>-0.33172000000000001</c:v>
                </c:pt>
                <c:pt idx="18">
                  <c:v>-0.32913999999999999</c:v>
                </c:pt>
                <c:pt idx="19">
                  <c:v>-0.32657999999999998</c:v>
                </c:pt>
                <c:pt idx="20">
                  <c:v>-0.32402999999999998</c:v>
                </c:pt>
                <c:pt idx="21">
                  <c:v>-0.32150000000000001</c:v>
                </c:pt>
                <c:pt idx="22">
                  <c:v>-0.31899</c:v>
                </c:pt>
                <c:pt idx="23">
                  <c:v>-0.31648999999999999</c:v>
                </c:pt>
                <c:pt idx="24">
                  <c:v>-0.31401000000000001</c:v>
                </c:pt>
                <c:pt idx="25">
                  <c:v>-0.31153999999999998</c:v>
                </c:pt>
                <c:pt idx="26">
                  <c:v>-0.30908999999999998</c:v>
                </c:pt>
                <c:pt idx="27">
                  <c:v>-0.30664000000000002</c:v>
                </c:pt>
                <c:pt idx="28">
                  <c:v>-0.30420999999999998</c:v>
                </c:pt>
                <c:pt idx="29">
                  <c:v>-0.30179</c:v>
                </c:pt>
                <c:pt idx="30">
                  <c:v>-0.29938999999999999</c:v>
                </c:pt>
                <c:pt idx="31">
                  <c:v>-0.29698999999999998</c:v>
                </c:pt>
                <c:pt idx="32">
                  <c:v>-0.29460999999999998</c:v>
                </c:pt>
                <c:pt idx="33">
                  <c:v>-0.29224</c:v>
                </c:pt>
                <c:pt idx="34">
                  <c:v>-0.28988000000000003</c:v>
                </c:pt>
                <c:pt idx="35">
                  <c:v>-0.28753000000000001</c:v>
                </c:pt>
                <c:pt idx="36">
                  <c:v>-0.28520000000000001</c:v>
                </c:pt>
                <c:pt idx="37">
                  <c:v>-0.28287000000000001</c:v>
                </c:pt>
                <c:pt idx="38">
                  <c:v>-0.28055999999999998</c:v>
                </c:pt>
                <c:pt idx="39">
                  <c:v>-0.27825</c:v>
                </c:pt>
                <c:pt idx="40">
                  <c:v>-0.27594999999999997</c:v>
                </c:pt>
                <c:pt idx="41">
                  <c:v>-0.27367000000000002</c:v>
                </c:pt>
                <c:pt idx="42">
                  <c:v>-0.27139000000000002</c:v>
                </c:pt>
                <c:pt idx="43">
                  <c:v>-0.26912000000000003</c:v>
                </c:pt>
                <c:pt idx="44">
                  <c:v>-0.26685999999999999</c:v>
                </c:pt>
                <c:pt idx="45">
                  <c:v>-0.2646</c:v>
                </c:pt>
                <c:pt idx="46">
                  <c:v>-0.26235999999999998</c:v>
                </c:pt>
                <c:pt idx="47">
                  <c:v>-0.26012999999999997</c:v>
                </c:pt>
                <c:pt idx="48">
                  <c:v>-0.25790999999999997</c:v>
                </c:pt>
                <c:pt idx="49">
                  <c:v>-0.25569999999999998</c:v>
                </c:pt>
                <c:pt idx="50">
                  <c:v>-0.2535</c:v>
                </c:pt>
                <c:pt idx="51">
                  <c:v>-0.25130000000000002</c:v>
                </c:pt>
                <c:pt idx="52">
                  <c:v>-0.24911</c:v>
                </c:pt>
                <c:pt idx="53">
                  <c:v>-0.24693000000000001</c:v>
                </c:pt>
                <c:pt idx="54">
                  <c:v>-0.24476000000000001</c:v>
                </c:pt>
                <c:pt idx="55">
                  <c:v>-0.24260000000000001</c:v>
                </c:pt>
                <c:pt idx="56">
                  <c:v>-0.24043999999999999</c:v>
                </c:pt>
                <c:pt idx="57">
                  <c:v>-0.23829</c:v>
                </c:pt>
                <c:pt idx="58">
                  <c:v>-0.23615</c:v>
                </c:pt>
                <c:pt idx="59">
                  <c:v>-0.23402000000000001</c:v>
                </c:pt>
                <c:pt idx="60">
                  <c:v>-0.2319</c:v>
                </c:pt>
                <c:pt idx="61">
                  <c:v>-0.22978000000000001</c:v>
                </c:pt>
                <c:pt idx="62">
                  <c:v>-0.22767000000000001</c:v>
                </c:pt>
                <c:pt idx="63">
                  <c:v>-0.22556999999999999</c:v>
                </c:pt>
                <c:pt idx="64">
                  <c:v>-0.22348000000000001</c:v>
                </c:pt>
                <c:pt idx="65">
                  <c:v>-0.22141</c:v>
                </c:pt>
                <c:pt idx="66">
                  <c:v>-0.21933</c:v>
                </c:pt>
                <c:pt idx="67">
                  <c:v>-0.21728</c:v>
                </c:pt>
                <c:pt idx="68">
                  <c:v>-0.21523</c:v>
                </c:pt>
                <c:pt idx="69">
                  <c:v>-0.21318999999999999</c:v>
                </c:pt>
                <c:pt idx="70">
                  <c:v>-0.21117</c:v>
                </c:pt>
                <c:pt idx="71">
                  <c:v>-0.20916000000000001</c:v>
                </c:pt>
                <c:pt idx="72">
                  <c:v>-0.20716000000000001</c:v>
                </c:pt>
                <c:pt idx="73">
                  <c:v>-0.20518</c:v>
                </c:pt>
                <c:pt idx="74">
                  <c:v>-0.20321</c:v>
                </c:pt>
                <c:pt idx="75">
                  <c:v>-0.20125999999999999</c:v>
                </c:pt>
                <c:pt idx="76">
                  <c:v>-0.19932</c:v>
                </c:pt>
                <c:pt idx="77">
                  <c:v>-0.19738</c:v>
                </c:pt>
                <c:pt idx="78">
                  <c:v>-0.19542999999999999</c:v>
                </c:pt>
                <c:pt idx="79">
                  <c:v>-0.19349</c:v>
                </c:pt>
                <c:pt idx="80">
                  <c:v>-0.19155</c:v>
                </c:pt>
                <c:pt idx="81">
                  <c:v>-0.18961</c:v>
                </c:pt>
                <c:pt idx="82">
                  <c:v>-0.18767</c:v>
                </c:pt>
                <c:pt idx="83">
                  <c:v>-0.18573000000000001</c:v>
                </c:pt>
                <c:pt idx="84">
                  <c:v>-0.18378</c:v>
                </c:pt>
                <c:pt idx="85">
                  <c:v>-0.18184</c:v>
                </c:pt>
                <c:pt idx="86">
                  <c:v>-0.1799</c:v>
                </c:pt>
                <c:pt idx="87">
                  <c:v>-0.17796000000000001</c:v>
                </c:pt>
                <c:pt idx="88">
                  <c:v>-0.17602999999999999</c:v>
                </c:pt>
                <c:pt idx="89">
                  <c:v>-0.1741</c:v>
                </c:pt>
                <c:pt idx="90">
                  <c:v>-0.17216999999999999</c:v>
                </c:pt>
                <c:pt idx="91">
                  <c:v>-0.17025000000000001</c:v>
                </c:pt>
                <c:pt idx="92">
                  <c:v>-0.16832</c:v>
                </c:pt>
                <c:pt idx="93">
                  <c:v>-0.16641</c:v>
                </c:pt>
                <c:pt idx="94">
                  <c:v>-0.16449</c:v>
                </c:pt>
                <c:pt idx="95">
                  <c:v>-0.16258</c:v>
                </c:pt>
                <c:pt idx="96">
                  <c:v>-0.16067999999999999</c:v>
                </c:pt>
                <c:pt idx="97">
                  <c:v>-0.15878</c:v>
                </c:pt>
                <c:pt idx="98">
                  <c:v>-0.15689</c:v>
                </c:pt>
                <c:pt idx="99">
                  <c:v>-0.15501000000000001</c:v>
                </c:pt>
                <c:pt idx="100">
                  <c:v>-0.15314</c:v>
                </c:pt>
                <c:pt idx="101">
                  <c:v>-0.15126999999999999</c:v>
                </c:pt>
                <c:pt idx="102">
                  <c:v>-0.14940999999999999</c:v>
                </c:pt>
                <c:pt idx="103">
                  <c:v>-0.14756</c:v>
                </c:pt>
                <c:pt idx="104">
                  <c:v>-0.14571999999999999</c:v>
                </c:pt>
                <c:pt idx="105">
                  <c:v>-0.14388000000000001</c:v>
                </c:pt>
                <c:pt idx="106">
                  <c:v>-0.14205999999999999</c:v>
                </c:pt>
                <c:pt idx="107">
                  <c:v>-0.14024</c:v>
                </c:pt>
                <c:pt idx="108">
                  <c:v>-0.13843</c:v>
                </c:pt>
                <c:pt idx="109">
                  <c:v>-0.13661999999999999</c:v>
                </c:pt>
                <c:pt idx="110">
                  <c:v>-0.13482</c:v>
                </c:pt>
                <c:pt idx="111">
                  <c:v>-0.13302</c:v>
                </c:pt>
                <c:pt idx="112">
                  <c:v>-0.13123000000000001</c:v>
                </c:pt>
                <c:pt idx="113">
                  <c:v>-0.12945000000000001</c:v>
                </c:pt>
                <c:pt idx="114">
                  <c:v>-0.12767999999999999</c:v>
                </c:pt>
                <c:pt idx="115">
                  <c:v>-0.12592</c:v>
                </c:pt>
                <c:pt idx="116">
                  <c:v>-0.12417</c:v>
                </c:pt>
                <c:pt idx="117">
                  <c:v>-0.12243999999999999</c:v>
                </c:pt>
                <c:pt idx="118">
                  <c:v>-0.12071</c:v>
                </c:pt>
                <c:pt idx="119">
                  <c:v>-0.11898</c:v>
                </c:pt>
                <c:pt idx="120">
                  <c:v>-0.11724999999999999</c:v>
                </c:pt>
                <c:pt idx="121">
                  <c:v>-0.11552999999999999</c:v>
                </c:pt>
                <c:pt idx="122">
                  <c:v>-0.11380999999999999</c:v>
                </c:pt>
                <c:pt idx="123">
                  <c:v>-0.11209</c:v>
                </c:pt>
                <c:pt idx="124">
                  <c:v>-0.11037</c:v>
                </c:pt>
                <c:pt idx="125">
                  <c:v>-0.10866000000000001</c:v>
                </c:pt>
                <c:pt idx="126">
                  <c:v>-0.10695</c:v>
                </c:pt>
                <c:pt idx="127">
                  <c:v>-0.10523</c:v>
                </c:pt>
                <c:pt idx="128">
                  <c:v>-0.10351</c:v>
                </c:pt>
                <c:pt idx="129">
                  <c:v>-0.10179000000000001</c:v>
                </c:pt>
                <c:pt idx="130">
                  <c:v>-0.10007000000000001</c:v>
                </c:pt>
                <c:pt idx="131">
                  <c:v>-9.8350000000000007E-2</c:v>
                </c:pt>
                <c:pt idx="132">
                  <c:v>-9.6627000000000005E-2</c:v>
                </c:pt>
                <c:pt idx="133">
                  <c:v>-9.4902E-2</c:v>
                </c:pt>
                <c:pt idx="134">
                  <c:v>-9.3174000000000007E-2</c:v>
                </c:pt>
                <c:pt idx="135">
                  <c:v>-9.1444999999999999E-2</c:v>
                </c:pt>
                <c:pt idx="136">
                  <c:v>-8.9715000000000003E-2</c:v>
                </c:pt>
                <c:pt idx="137">
                  <c:v>-8.7984000000000007E-2</c:v>
                </c:pt>
                <c:pt idx="138">
                  <c:v>-8.6249999999999993E-2</c:v>
                </c:pt>
                <c:pt idx="139">
                  <c:v>-8.4516999999999995E-2</c:v>
                </c:pt>
                <c:pt idx="140">
                  <c:v>-8.2782999999999995E-2</c:v>
                </c:pt>
                <c:pt idx="141">
                  <c:v>-8.1048999999999996E-2</c:v>
                </c:pt>
                <c:pt idx="142">
                  <c:v>-7.9315999999999998E-2</c:v>
                </c:pt>
                <c:pt idx="143">
                  <c:v>-7.7584E-2</c:v>
                </c:pt>
                <c:pt idx="144">
                  <c:v>-7.5853000000000004E-2</c:v>
                </c:pt>
                <c:pt idx="145">
                  <c:v>-7.4124999999999996E-2</c:v>
                </c:pt>
                <c:pt idx="146">
                  <c:v>-7.2400000000000006E-2</c:v>
                </c:pt>
                <c:pt idx="147">
                  <c:v>-7.0676000000000003E-2</c:v>
                </c:pt>
                <c:pt idx="148">
                  <c:v>-6.8957000000000004E-2</c:v>
                </c:pt>
                <c:pt idx="149">
                  <c:v>-6.7241999999999996E-2</c:v>
                </c:pt>
                <c:pt idx="150">
                  <c:v>-6.5527000000000002E-2</c:v>
                </c:pt>
                <c:pt idx="151">
                  <c:v>-6.3813999999999996E-2</c:v>
                </c:pt>
                <c:pt idx="152">
                  <c:v>-6.2103999999999999E-2</c:v>
                </c:pt>
                <c:pt idx="153">
                  <c:v>-6.0398E-2</c:v>
                </c:pt>
                <c:pt idx="154">
                  <c:v>-5.8694000000000003E-2</c:v>
                </c:pt>
                <c:pt idx="155">
                  <c:v>-5.6994000000000003E-2</c:v>
                </c:pt>
                <c:pt idx="156">
                  <c:v>-5.5296999999999999E-2</c:v>
                </c:pt>
                <c:pt idx="157">
                  <c:v>-5.3606000000000001E-2</c:v>
                </c:pt>
                <c:pt idx="158">
                  <c:v>-5.1920000000000001E-2</c:v>
                </c:pt>
                <c:pt idx="159">
                  <c:v>-5.0236999999999997E-2</c:v>
                </c:pt>
                <c:pt idx="160">
                  <c:v>-4.8552999999999999E-2</c:v>
                </c:pt>
                <c:pt idx="161">
                  <c:v>-4.6871999999999997E-2</c:v>
                </c:pt>
                <c:pt idx="162">
                  <c:v>-4.5192000000000003E-2</c:v>
                </c:pt>
                <c:pt idx="163">
                  <c:v>-4.3515999999999999E-2</c:v>
                </c:pt>
                <c:pt idx="164">
                  <c:v>-4.1842999999999998E-2</c:v>
                </c:pt>
                <c:pt idx="165">
                  <c:v>-4.0169999999999997E-2</c:v>
                </c:pt>
                <c:pt idx="166">
                  <c:v>-3.8497999999999998E-2</c:v>
                </c:pt>
                <c:pt idx="167">
                  <c:v>-3.6829000000000001E-2</c:v>
                </c:pt>
                <c:pt idx="168">
                  <c:v>-3.5163E-2</c:v>
                </c:pt>
                <c:pt idx="169">
                  <c:v>-3.3498E-2</c:v>
                </c:pt>
                <c:pt idx="170">
                  <c:v>-3.1834000000000001E-2</c:v>
                </c:pt>
                <c:pt idx="171">
                  <c:v>-3.0172999999999998E-2</c:v>
                </c:pt>
                <c:pt idx="172">
                  <c:v>-2.8511999999999999E-2</c:v>
                </c:pt>
                <c:pt idx="173">
                  <c:v>-2.6855E-2</c:v>
                </c:pt>
                <c:pt idx="174">
                  <c:v>-2.5204000000000001E-2</c:v>
                </c:pt>
                <c:pt idx="175">
                  <c:v>-2.3555E-2</c:v>
                </c:pt>
                <c:pt idx="176">
                  <c:v>-2.1908E-2</c:v>
                </c:pt>
                <c:pt idx="177">
                  <c:v>-2.0263E-2</c:v>
                </c:pt>
                <c:pt idx="178">
                  <c:v>-1.8620999999999999E-2</c:v>
                </c:pt>
                <c:pt idx="179">
                  <c:v>-1.6979999999999999E-2</c:v>
                </c:pt>
                <c:pt idx="180">
                  <c:v>-1.5341E-2</c:v>
                </c:pt>
                <c:pt idx="181">
                  <c:v>-1.3705999999999999E-2</c:v>
                </c:pt>
                <c:pt idx="182">
                  <c:v>-1.2073E-2</c:v>
                </c:pt>
                <c:pt idx="183">
                  <c:v>-1.0442E-2</c:v>
                </c:pt>
                <c:pt idx="184">
                  <c:v>-8.8129999999999997E-3</c:v>
                </c:pt>
                <c:pt idx="185">
                  <c:v>-7.1859999999999997E-3</c:v>
                </c:pt>
                <c:pt idx="186">
                  <c:v>-5.5599000000000004E-3</c:v>
                </c:pt>
                <c:pt idx="187">
                  <c:v>-3.9389999999999998E-3</c:v>
                </c:pt>
                <c:pt idx="188">
                  <c:v>-2.3203E-3</c:v>
                </c:pt>
                <c:pt idx="189">
                  <c:v>-7.0560000000000002E-4</c:v>
                </c:pt>
                <c:pt idx="190">
                  <c:v>9.0729000000000005E-4</c:v>
                </c:pt>
                <c:pt idx="191">
                  <c:v>2.519E-3</c:v>
                </c:pt>
                <c:pt idx="192">
                  <c:v>4.1262E-3</c:v>
                </c:pt>
                <c:pt idx="193">
                  <c:v>5.7279000000000002E-3</c:v>
                </c:pt>
                <c:pt idx="194">
                  <c:v>7.3267999999999996E-3</c:v>
                </c:pt>
                <c:pt idx="195">
                  <c:v>8.9200000000000008E-3</c:v>
                </c:pt>
                <c:pt idx="196">
                  <c:v>1.0513E-2</c:v>
                </c:pt>
                <c:pt idx="197">
                  <c:v>1.2104E-2</c:v>
                </c:pt>
                <c:pt idx="198">
                  <c:v>1.3691E-2</c:v>
                </c:pt>
                <c:pt idx="199">
                  <c:v>1.5276E-2</c:v>
                </c:pt>
                <c:pt idx="200">
                  <c:v>1.6858000000000001E-2</c:v>
                </c:pt>
                <c:pt idx="201">
                  <c:v>1.8438E-2</c:v>
                </c:pt>
                <c:pt idx="202">
                  <c:v>2.0015999999999999E-2</c:v>
                </c:pt>
                <c:pt idx="203">
                  <c:v>2.1592E-2</c:v>
                </c:pt>
                <c:pt idx="204">
                  <c:v>2.3167E-2</c:v>
                </c:pt>
                <c:pt idx="205">
                  <c:v>2.4739000000000001E-2</c:v>
                </c:pt>
                <c:pt idx="206">
                  <c:v>2.6308999999999999E-2</c:v>
                </c:pt>
                <c:pt idx="207">
                  <c:v>2.7879000000000001E-2</c:v>
                </c:pt>
                <c:pt idx="208">
                  <c:v>2.9447000000000001E-2</c:v>
                </c:pt>
                <c:pt idx="209">
                  <c:v>3.1011E-2</c:v>
                </c:pt>
                <c:pt idx="210">
                  <c:v>3.2570000000000002E-2</c:v>
                </c:pt>
                <c:pt idx="211">
                  <c:v>3.4126999999999998E-2</c:v>
                </c:pt>
                <c:pt idx="212">
                  <c:v>3.5682999999999999E-2</c:v>
                </c:pt>
                <c:pt idx="213">
                  <c:v>3.7236999999999999E-2</c:v>
                </c:pt>
                <c:pt idx="214">
                  <c:v>3.8786000000000001E-2</c:v>
                </c:pt>
                <c:pt idx="215">
                  <c:v>4.0332E-2</c:v>
                </c:pt>
                <c:pt idx="216">
                  <c:v>4.1875000000000002E-2</c:v>
                </c:pt>
                <c:pt idx="217">
                  <c:v>4.3414000000000001E-2</c:v>
                </c:pt>
                <c:pt idx="218">
                  <c:v>4.4951999999999999E-2</c:v>
                </c:pt>
                <c:pt idx="219">
                  <c:v>4.6489999999999997E-2</c:v>
                </c:pt>
                <c:pt idx="220">
                  <c:v>4.8023999999999997E-2</c:v>
                </c:pt>
                <c:pt idx="221">
                  <c:v>4.9556000000000003E-2</c:v>
                </c:pt>
                <c:pt idx="222">
                  <c:v>5.1085999999999999E-2</c:v>
                </c:pt>
                <c:pt idx="223">
                  <c:v>5.2614000000000001E-2</c:v>
                </c:pt>
                <c:pt idx="224">
                  <c:v>5.4141000000000002E-2</c:v>
                </c:pt>
                <c:pt idx="225">
                  <c:v>5.5669000000000003E-2</c:v>
                </c:pt>
                <c:pt idx="226">
                  <c:v>5.7194000000000002E-2</c:v>
                </c:pt>
                <c:pt idx="227">
                  <c:v>5.8716999999999998E-2</c:v>
                </c:pt>
                <c:pt idx="228">
                  <c:v>6.0238E-2</c:v>
                </c:pt>
                <c:pt idx="229">
                  <c:v>6.1755999999999998E-2</c:v>
                </c:pt>
                <c:pt idx="230">
                  <c:v>6.3273999999999997E-2</c:v>
                </c:pt>
                <c:pt idx="231">
                  <c:v>6.4791000000000001E-2</c:v>
                </c:pt>
                <c:pt idx="232">
                  <c:v>6.6306000000000004E-2</c:v>
                </c:pt>
                <c:pt idx="233">
                  <c:v>6.7817000000000002E-2</c:v>
                </c:pt>
                <c:pt idx="234">
                  <c:v>6.9323999999999997E-2</c:v>
                </c:pt>
                <c:pt idx="235">
                  <c:v>7.0830000000000004E-2</c:v>
                </c:pt>
                <c:pt idx="236">
                  <c:v>7.2334999999999997E-2</c:v>
                </c:pt>
                <c:pt idx="237">
                  <c:v>7.3837E-2</c:v>
                </c:pt>
                <c:pt idx="238">
                  <c:v>7.5338000000000002E-2</c:v>
                </c:pt>
                <c:pt idx="239">
                  <c:v>7.6837000000000003E-2</c:v>
                </c:pt>
                <c:pt idx="240">
                  <c:v>7.8336000000000003E-2</c:v>
                </c:pt>
                <c:pt idx="241">
                  <c:v>7.9830999999999999E-2</c:v>
                </c:pt>
                <c:pt idx="242">
                  <c:v>8.1323999999999994E-2</c:v>
                </c:pt>
                <c:pt idx="243">
                  <c:v>8.2811999999999997E-2</c:v>
                </c:pt>
                <c:pt idx="244">
                  <c:v>8.4296999999999997E-2</c:v>
                </c:pt>
                <c:pt idx="245">
                  <c:v>8.5774000000000003E-2</c:v>
                </c:pt>
                <c:pt idx="246">
                  <c:v>8.7245000000000003E-2</c:v>
                </c:pt>
                <c:pt idx="247">
                  <c:v>8.8718000000000005E-2</c:v>
                </c:pt>
                <c:pt idx="248">
                  <c:v>9.0192999999999995E-2</c:v>
                </c:pt>
                <c:pt idx="249">
                  <c:v>9.1665999999999997E-2</c:v>
                </c:pt>
                <c:pt idx="250">
                  <c:v>9.3137999999999999E-2</c:v>
                </c:pt>
                <c:pt idx="251">
                  <c:v>9.4604999999999995E-2</c:v>
                </c:pt>
                <c:pt idx="252">
                  <c:v>9.6069000000000002E-2</c:v>
                </c:pt>
                <c:pt idx="253">
                  <c:v>9.7530000000000006E-2</c:v>
                </c:pt>
                <c:pt idx="254">
                  <c:v>9.8989999999999995E-2</c:v>
                </c:pt>
                <c:pt idx="255">
                  <c:v>0.10045</c:v>
                </c:pt>
                <c:pt idx="256">
                  <c:v>0.1019</c:v>
                </c:pt>
                <c:pt idx="257">
                  <c:v>0.10335</c:v>
                </c:pt>
                <c:pt idx="258">
                  <c:v>0.10478999999999999</c:v>
                </c:pt>
                <c:pt idx="259">
                  <c:v>0.10624</c:v>
                </c:pt>
                <c:pt idx="260">
                  <c:v>0.10768</c:v>
                </c:pt>
                <c:pt idx="261">
                  <c:v>0.10911999999999999</c:v>
                </c:pt>
                <c:pt idx="262">
                  <c:v>0.11056000000000001</c:v>
                </c:pt>
                <c:pt idx="263">
                  <c:v>0.11199000000000001</c:v>
                </c:pt>
                <c:pt idx="264">
                  <c:v>0.11342000000000001</c:v>
                </c:pt>
                <c:pt idx="265">
                  <c:v>0.11484999999999999</c:v>
                </c:pt>
                <c:pt idx="266">
                  <c:v>0.11627</c:v>
                </c:pt>
                <c:pt idx="267">
                  <c:v>0.1177</c:v>
                </c:pt>
                <c:pt idx="268">
                  <c:v>0.11912</c:v>
                </c:pt>
                <c:pt idx="269">
                  <c:v>0.12053</c:v>
                </c:pt>
                <c:pt idx="270">
                  <c:v>0.12195</c:v>
                </c:pt>
                <c:pt idx="271">
                  <c:v>0.12336</c:v>
                </c:pt>
                <c:pt idx="272">
                  <c:v>0.12478</c:v>
                </c:pt>
                <c:pt idx="273">
                  <c:v>0.12619</c:v>
                </c:pt>
                <c:pt idx="274">
                  <c:v>0.12759000000000001</c:v>
                </c:pt>
                <c:pt idx="275">
                  <c:v>0.129</c:v>
                </c:pt>
                <c:pt idx="276">
                  <c:v>0.13039999999999999</c:v>
                </c:pt>
                <c:pt idx="277">
                  <c:v>0.1318</c:v>
                </c:pt>
                <c:pt idx="278">
                  <c:v>0.13320000000000001</c:v>
                </c:pt>
                <c:pt idx="279">
                  <c:v>0.1346</c:v>
                </c:pt>
                <c:pt idx="280">
                  <c:v>0.13600000000000001</c:v>
                </c:pt>
                <c:pt idx="281">
                  <c:v>0.13739000000000001</c:v>
                </c:pt>
                <c:pt idx="282">
                  <c:v>0.13879</c:v>
                </c:pt>
                <c:pt idx="283">
                  <c:v>0.14018</c:v>
                </c:pt>
                <c:pt idx="284">
                  <c:v>0.14157</c:v>
                </c:pt>
                <c:pt idx="285">
                  <c:v>0.14296</c:v>
                </c:pt>
                <c:pt idx="286">
                  <c:v>0.14434</c:v>
                </c:pt>
                <c:pt idx="287">
                  <c:v>0.14571999999999999</c:v>
                </c:pt>
                <c:pt idx="288">
                  <c:v>0.14710000000000001</c:v>
                </c:pt>
                <c:pt idx="289">
                  <c:v>0.14848</c:v>
                </c:pt>
                <c:pt idx="290">
                  <c:v>0.14985999999999999</c:v>
                </c:pt>
                <c:pt idx="291">
                  <c:v>0.15124000000000001</c:v>
                </c:pt>
                <c:pt idx="292">
                  <c:v>0.15262000000000001</c:v>
                </c:pt>
                <c:pt idx="293">
                  <c:v>0.15398999999999999</c:v>
                </c:pt>
                <c:pt idx="294">
                  <c:v>0.15537000000000001</c:v>
                </c:pt>
                <c:pt idx="295">
                  <c:v>0.15673999999999999</c:v>
                </c:pt>
                <c:pt idx="296">
                  <c:v>0.15811</c:v>
                </c:pt>
                <c:pt idx="297">
                  <c:v>0.15948000000000001</c:v>
                </c:pt>
                <c:pt idx="298">
                  <c:v>0.16084999999999999</c:v>
                </c:pt>
                <c:pt idx="299">
                  <c:v>0.16220999999999999</c:v>
                </c:pt>
                <c:pt idx="300">
                  <c:v>0.16356999999999999</c:v>
                </c:pt>
                <c:pt idx="301">
                  <c:v>0.16492999999999999</c:v>
                </c:pt>
                <c:pt idx="302">
                  <c:v>0.16628999999999999</c:v>
                </c:pt>
                <c:pt idx="303">
                  <c:v>0.16764999999999999</c:v>
                </c:pt>
                <c:pt idx="304">
                  <c:v>0.16900999999999999</c:v>
                </c:pt>
                <c:pt idx="305">
                  <c:v>0.17036999999999999</c:v>
                </c:pt>
                <c:pt idx="306">
                  <c:v>0.17172000000000001</c:v>
                </c:pt>
                <c:pt idx="307">
                  <c:v>0.17308000000000001</c:v>
                </c:pt>
                <c:pt idx="308">
                  <c:v>0.17444000000000001</c:v>
                </c:pt>
                <c:pt idx="309">
                  <c:v>0.17580000000000001</c:v>
                </c:pt>
                <c:pt idx="310">
                  <c:v>0.17716000000000001</c:v>
                </c:pt>
                <c:pt idx="311">
                  <c:v>0.17852000000000001</c:v>
                </c:pt>
                <c:pt idx="312">
                  <c:v>0.17988000000000001</c:v>
                </c:pt>
                <c:pt idx="313">
                  <c:v>0.18124999999999999</c:v>
                </c:pt>
                <c:pt idx="314">
                  <c:v>0.18260999999999999</c:v>
                </c:pt>
                <c:pt idx="315">
                  <c:v>0.18396000000000001</c:v>
                </c:pt>
                <c:pt idx="316">
                  <c:v>0.18532000000000001</c:v>
                </c:pt>
                <c:pt idx="317">
                  <c:v>0.18668000000000001</c:v>
                </c:pt>
                <c:pt idx="318">
                  <c:v>0.18804000000000001</c:v>
                </c:pt>
                <c:pt idx="319">
                  <c:v>0.18940000000000001</c:v>
                </c:pt>
                <c:pt idx="320">
                  <c:v>0.19075</c:v>
                </c:pt>
                <c:pt idx="321">
                  <c:v>0.19211</c:v>
                </c:pt>
                <c:pt idx="322">
                  <c:v>0.19345999999999999</c:v>
                </c:pt>
                <c:pt idx="323">
                  <c:v>0.19481999999999999</c:v>
                </c:pt>
                <c:pt idx="324">
                  <c:v>0.19617000000000001</c:v>
                </c:pt>
                <c:pt idx="325">
                  <c:v>0.19752</c:v>
                </c:pt>
                <c:pt idx="326">
                  <c:v>0.19886999999999999</c:v>
                </c:pt>
                <c:pt idx="327">
                  <c:v>0.20022000000000001</c:v>
                </c:pt>
                <c:pt idx="328">
                  <c:v>0.20157</c:v>
                </c:pt>
                <c:pt idx="329">
                  <c:v>0.20291000000000001</c:v>
                </c:pt>
                <c:pt idx="330">
                  <c:v>0.20426</c:v>
                </c:pt>
                <c:pt idx="331">
                  <c:v>0.20560999999999999</c:v>
                </c:pt>
                <c:pt idx="332">
                  <c:v>0.20695</c:v>
                </c:pt>
                <c:pt idx="333">
                  <c:v>0.20830000000000001</c:v>
                </c:pt>
                <c:pt idx="334">
                  <c:v>0.20965</c:v>
                </c:pt>
                <c:pt idx="335">
                  <c:v>0.21099000000000001</c:v>
                </c:pt>
                <c:pt idx="336">
                  <c:v>0.21232999999999999</c:v>
                </c:pt>
                <c:pt idx="337">
                  <c:v>0.21367</c:v>
                </c:pt>
                <c:pt idx="338">
                  <c:v>0.21501999999999999</c:v>
                </c:pt>
                <c:pt idx="339">
                  <c:v>0.21636</c:v>
                </c:pt>
                <c:pt idx="340">
                  <c:v>0.2177</c:v>
                </c:pt>
                <c:pt idx="341">
                  <c:v>0.21904999999999999</c:v>
                </c:pt>
                <c:pt idx="342">
                  <c:v>0.22039</c:v>
                </c:pt>
                <c:pt idx="343">
                  <c:v>0.22173000000000001</c:v>
                </c:pt>
                <c:pt idx="344">
                  <c:v>0.22306999999999999</c:v>
                </c:pt>
                <c:pt idx="345">
                  <c:v>0.22441</c:v>
                </c:pt>
                <c:pt idx="346">
                  <c:v>0.22575999999999999</c:v>
                </c:pt>
                <c:pt idx="347">
                  <c:v>0.2271</c:v>
                </c:pt>
                <c:pt idx="348">
                  <c:v>0.22844</c:v>
                </c:pt>
                <c:pt idx="349">
                  <c:v>0.22977</c:v>
                </c:pt>
                <c:pt idx="350">
                  <c:v>0.2311</c:v>
                </c:pt>
                <c:pt idx="351">
                  <c:v>0.23243</c:v>
                </c:pt>
                <c:pt idx="352">
                  <c:v>0.23376</c:v>
                </c:pt>
                <c:pt idx="353">
                  <c:v>0.23508999999999999</c:v>
                </c:pt>
                <c:pt idx="354">
                  <c:v>0.23641000000000001</c:v>
                </c:pt>
                <c:pt idx="355">
                  <c:v>0.23774000000000001</c:v>
                </c:pt>
                <c:pt idx="356">
                  <c:v>0.23905999999999999</c:v>
                </c:pt>
                <c:pt idx="357">
                  <c:v>0.24038999999999999</c:v>
                </c:pt>
                <c:pt idx="358">
                  <c:v>0.24171000000000001</c:v>
                </c:pt>
                <c:pt idx="359">
                  <c:v>0.24304000000000001</c:v>
                </c:pt>
                <c:pt idx="360">
                  <c:v>0.24435999999999999</c:v>
                </c:pt>
                <c:pt idx="361">
                  <c:v>0.24568999999999999</c:v>
                </c:pt>
                <c:pt idx="362">
                  <c:v>0.24701999999999999</c:v>
                </c:pt>
                <c:pt idx="363">
                  <c:v>0.24836</c:v>
                </c:pt>
                <c:pt idx="364">
                  <c:v>0.24970000000000001</c:v>
                </c:pt>
                <c:pt idx="365">
                  <c:v>0.25103999999999999</c:v>
                </c:pt>
                <c:pt idx="366">
                  <c:v>0.25239</c:v>
                </c:pt>
                <c:pt idx="367">
                  <c:v>0.25374000000000002</c:v>
                </c:pt>
                <c:pt idx="368">
                  <c:v>0.25509999999999999</c:v>
                </c:pt>
                <c:pt idx="369">
                  <c:v>0.25646000000000002</c:v>
                </c:pt>
                <c:pt idx="370">
                  <c:v>0.25783</c:v>
                </c:pt>
                <c:pt idx="371">
                  <c:v>0.25922000000000001</c:v>
                </c:pt>
                <c:pt idx="372">
                  <c:v>0.26061000000000001</c:v>
                </c:pt>
                <c:pt idx="373">
                  <c:v>0.26200000000000001</c:v>
                </c:pt>
                <c:pt idx="374">
                  <c:v>0.26340000000000002</c:v>
                </c:pt>
                <c:pt idx="375">
                  <c:v>0.26480999999999999</c:v>
                </c:pt>
                <c:pt idx="376">
                  <c:v>0.26623000000000002</c:v>
                </c:pt>
                <c:pt idx="377">
                  <c:v>0.26767000000000002</c:v>
                </c:pt>
                <c:pt idx="378">
                  <c:v>0.26911000000000002</c:v>
                </c:pt>
                <c:pt idx="379">
                  <c:v>0.27055000000000001</c:v>
                </c:pt>
                <c:pt idx="380">
                  <c:v>0.27200999999999997</c:v>
                </c:pt>
                <c:pt idx="381">
                  <c:v>0.27348</c:v>
                </c:pt>
                <c:pt idx="382">
                  <c:v>0.27495999999999998</c:v>
                </c:pt>
                <c:pt idx="383">
                  <c:v>0.27645999999999998</c:v>
                </c:pt>
                <c:pt idx="384">
                  <c:v>0.27798</c:v>
                </c:pt>
                <c:pt idx="385">
                  <c:v>0.27951999999999999</c:v>
                </c:pt>
                <c:pt idx="386">
                  <c:v>0.28108</c:v>
                </c:pt>
                <c:pt idx="387">
                  <c:v>0.28265000000000001</c:v>
                </c:pt>
                <c:pt idx="388">
                  <c:v>0.28423999999999999</c:v>
                </c:pt>
                <c:pt idx="389">
                  <c:v>0.28584999999999999</c:v>
                </c:pt>
                <c:pt idx="390">
                  <c:v>0.28747</c:v>
                </c:pt>
                <c:pt idx="391">
                  <c:v>0.28910000000000002</c:v>
                </c:pt>
                <c:pt idx="392">
                  <c:v>0.29072999999999999</c:v>
                </c:pt>
                <c:pt idx="393">
                  <c:v>0.29236000000000001</c:v>
                </c:pt>
                <c:pt idx="394">
                  <c:v>0.29398999999999997</c:v>
                </c:pt>
                <c:pt idx="395">
                  <c:v>0.29560999999999998</c:v>
                </c:pt>
                <c:pt idx="396">
                  <c:v>0.29722999999999999</c:v>
                </c:pt>
                <c:pt idx="397">
                  <c:v>0.29885</c:v>
                </c:pt>
                <c:pt idx="398">
                  <c:v>0.30046</c:v>
                </c:pt>
                <c:pt idx="399">
                  <c:v>0.30204999999999999</c:v>
                </c:pt>
                <c:pt idx="400">
                  <c:v>0.30364000000000002</c:v>
                </c:pt>
                <c:pt idx="401">
                  <c:v>0.30520999999999998</c:v>
                </c:pt>
                <c:pt idx="402">
                  <c:v>0.30678</c:v>
                </c:pt>
                <c:pt idx="403">
                  <c:v>0.30832999999999999</c:v>
                </c:pt>
                <c:pt idx="404">
                  <c:v>0.30986999999999998</c:v>
                </c:pt>
                <c:pt idx="405">
                  <c:v>0.31141000000000002</c:v>
                </c:pt>
                <c:pt idx="406">
                  <c:v>0.31292999999999999</c:v>
                </c:pt>
                <c:pt idx="407">
                  <c:v>0.31444</c:v>
                </c:pt>
                <c:pt idx="408">
                  <c:v>0.31592999999999999</c:v>
                </c:pt>
                <c:pt idx="409">
                  <c:v>0.31741999999999998</c:v>
                </c:pt>
                <c:pt idx="410">
                  <c:v>0.31891000000000003</c:v>
                </c:pt>
                <c:pt idx="411">
                  <c:v>0.32039000000000001</c:v>
                </c:pt>
                <c:pt idx="412">
                  <c:v>0.32186999999999999</c:v>
                </c:pt>
                <c:pt idx="413">
                  <c:v>0.32334000000000002</c:v>
                </c:pt>
                <c:pt idx="414">
                  <c:v>0.32479999999999998</c:v>
                </c:pt>
                <c:pt idx="415">
                  <c:v>0.32625999999999999</c:v>
                </c:pt>
                <c:pt idx="416">
                  <c:v>0.32769999999999999</c:v>
                </c:pt>
                <c:pt idx="417">
                  <c:v>0.32915</c:v>
                </c:pt>
                <c:pt idx="418">
                  <c:v>0.33056999999999997</c:v>
                </c:pt>
                <c:pt idx="419">
                  <c:v>0.33200000000000002</c:v>
                </c:pt>
                <c:pt idx="420">
                  <c:v>0.33341999999999999</c:v>
                </c:pt>
                <c:pt idx="421">
                  <c:v>0.33484999999999998</c:v>
                </c:pt>
                <c:pt idx="422">
                  <c:v>0.33626</c:v>
                </c:pt>
                <c:pt idx="423">
                  <c:v>0.33767999999999998</c:v>
                </c:pt>
                <c:pt idx="424">
                  <c:v>0.33909</c:v>
                </c:pt>
                <c:pt idx="425">
                  <c:v>0.34049000000000001</c:v>
                </c:pt>
                <c:pt idx="426">
                  <c:v>0.34189999999999998</c:v>
                </c:pt>
                <c:pt idx="427">
                  <c:v>0.34328999999999998</c:v>
                </c:pt>
                <c:pt idx="428">
                  <c:v>0.34469</c:v>
                </c:pt>
                <c:pt idx="429">
                  <c:v>0.34606999999999999</c:v>
                </c:pt>
                <c:pt idx="430">
                  <c:v>0.34745999999999999</c:v>
                </c:pt>
                <c:pt idx="431">
                  <c:v>0.34883999999999998</c:v>
                </c:pt>
                <c:pt idx="432">
                  <c:v>0.35021999999999998</c:v>
                </c:pt>
                <c:pt idx="433">
                  <c:v>0.35159000000000001</c:v>
                </c:pt>
                <c:pt idx="434">
                  <c:v>0.35296</c:v>
                </c:pt>
                <c:pt idx="435">
                  <c:v>0.35432999999999998</c:v>
                </c:pt>
                <c:pt idx="436">
                  <c:v>0.35569000000000001</c:v>
                </c:pt>
                <c:pt idx="437">
                  <c:v>0.35704999999999998</c:v>
                </c:pt>
                <c:pt idx="438">
                  <c:v>0.35841000000000001</c:v>
                </c:pt>
                <c:pt idx="439">
                  <c:v>0.35976000000000002</c:v>
                </c:pt>
                <c:pt idx="440">
                  <c:v>0.36110999999999999</c:v>
                </c:pt>
                <c:pt idx="441">
                  <c:v>0.36246</c:v>
                </c:pt>
                <c:pt idx="442">
                  <c:v>0.36381000000000002</c:v>
                </c:pt>
                <c:pt idx="443">
                  <c:v>0.36514999999999997</c:v>
                </c:pt>
                <c:pt idx="444">
                  <c:v>0.36648999999999998</c:v>
                </c:pt>
                <c:pt idx="445">
                  <c:v>0.36782999999999999</c:v>
                </c:pt>
                <c:pt idx="446">
                  <c:v>0.36917</c:v>
                </c:pt>
                <c:pt idx="447">
                  <c:v>0.37051000000000001</c:v>
                </c:pt>
                <c:pt idx="448">
                  <c:v>0.37185000000000001</c:v>
                </c:pt>
                <c:pt idx="449">
                  <c:v>0.37318000000000001</c:v>
                </c:pt>
                <c:pt idx="450">
                  <c:v>0.37451000000000001</c:v>
                </c:pt>
                <c:pt idx="451">
                  <c:v>0.37584000000000001</c:v>
                </c:pt>
                <c:pt idx="452">
                  <c:v>0.37717000000000001</c:v>
                </c:pt>
                <c:pt idx="453">
                  <c:v>0.3785</c:v>
                </c:pt>
                <c:pt idx="454">
                  <c:v>0.37983</c:v>
                </c:pt>
                <c:pt idx="455">
                  <c:v>0.38114999999999999</c:v>
                </c:pt>
                <c:pt idx="456">
                  <c:v>0.38246999999999998</c:v>
                </c:pt>
              </c:numCache>
            </c:numRef>
          </c:xVal>
          <c:yVal>
            <c:numRef>
              <c:f>'[Chart in Microsoft Word]30'!$B$24:$RM$24</c:f>
              <c:numCache>
                <c:formatCode>General</c:formatCode>
                <c:ptCount val="480"/>
                <c:pt idx="0">
                  <c:v>288.27999999999997</c:v>
                </c:pt>
                <c:pt idx="1">
                  <c:v>283.14</c:v>
                </c:pt>
                <c:pt idx="2">
                  <c:v>278.99</c:v>
                </c:pt>
                <c:pt idx="3">
                  <c:v>273.27999999999997</c:v>
                </c:pt>
                <c:pt idx="4">
                  <c:v>268.45</c:v>
                </c:pt>
                <c:pt idx="5">
                  <c:v>263.24</c:v>
                </c:pt>
                <c:pt idx="6">
                  <c:v>258.27</c:v>
                </c:pt>
                <c:pt idx="7">
                  <c:v>253.45</c:v>
                </c:pt>
                <c:pt idx="8">
                  <c:v>249.36</c:v>
                </c:pt>
                <c:pt idx="9">
                  <c:v>244.44</c:v>
                </c:pt>
                <c:pt idx="10">
                  <c:v>240.83</c:v>
                </c:pt>
                <c:pt idx="11">
                  <c:v>236.69</c:v>
                </c:pt>
                <c:pt idx="12">
                  <c:v>233.14</c:v>
                </c:pt>
                <c:pt idx="13">
                  <c:v>229.8</c:v>
                </c:pt>
                <c:pt idx="14">
                  <c:v>226.4</c:v>
                </c:pt>
                <c:pt idx="15">
                  <c:v>222.78</c:v>
                </c:pt>
                <c:pt idx="16">
                  <c:v>219.81</c:v>
                </c:pt>
                <c:pt idx="17">
                  <c:v>216.6</c:v>
                </c:pt>
                <c:pt idx="18">
                  <c:v>213.92</c:v>
                </c:pt>
                <c:pt idx="19">
                  <c:v>210.89</c:v>
                </c:pt>
                <c:pt idx="20">
                  <c:v>208.4</c:v>
                </c:pt>
                <c:pt idx="21">
                  <c:v>206.05</c:v>
                </c:pt>
                <c:pt idx="22">
                  <c:v>203.81</c:v>
                </c:pt>
                <c:pt idx="23">
                  <c:v>201.47</c:v>
                </c:pt>
                <c:pt idx="24">
                  <c:v>199.24</c:v>
                </c:pt>
                <c:pt idx="25">
                  <c:v>197.17</c:v>
                </c:pt>
                <c:pt idx="26">
                  <c:v>195.5</c:v>
                </c:pt>
                <c:pt idx="27">
                  <c:v>193.84</c:v>
                </c:pt>
                <c:pt idx="28">
                  <c:v>192.47</c:v>
                </c:pt>
                <c:pt idx="29">
                  <c:v>190.57</c:v>
                </c:pt>
                <c:pt idx="30">
                  <c:v>189.33</c:v>
                </c:pt>
                <c:pt idx="31">
                  <c:v>187.41</c:v>
                </c:pt>
                <c:pt idx="32">
                  <c:v>185.97</c:v>
                </c:pt>
                <c:pt idx="33">
                  <c:v>184.55</c:v>
                </c:pt>
                <c:pt idx="34">
                  <c:v>183.13</c:v>
                </c:pt>
                <c:pt idx="35">
                  <c:v>182.03</c:v>
                </c:pt>
                <c:pt idx="36">
                  <c:v>180.71</c:v>
                </c:pt>
                <c:pt idx="37">
                  <c:v>179.45</c:v>
                </c:pt>
                <c:pt idx="38">
                  <c:v>178.14</c:v>
                </c:pt>
                <c:pt idx="39">
                  <c:v>176.98</c:v>
                </c:pt>
                <c:pt idx="40">
                  <c:v>176.21</c:v>
                </c:pt>
                <c:pt idx="41">
                  <c:v>175.31</c:v>
                </c:pt>
                <c:pt idx="42">
                  <c:v>174.77</c:v>
                </c:pt>
                <c:pt idx="43">
                  <c:v>173.24</c:v>
                </c:pt>
                <c:pt idx="44">
                  <c:v>172.58</c:v>
                </c:pt>
                <c:pt idx="45">
                  <c:v>171.62</c:v>
                </c:pt>
                <c:pt idx="46">
                  <c:v>170.37</c:v>
                </c:pt>
                <c:pt idx="47">
                  <c:v>169.27</c:v>
                </c:pt>
                <c:pt idx="48">
                  <c:v>168.22</c:v>
                </c:pt>
                <c:pt idx="49">
                  <c:v>166.98</c:v>
                </c:pt>
                <c:pt idx="50">
                  <c:v>166.39</c:v>
                </c:pt>
                <c:pt idx="51">
                  <c:v>165.64</c:v>
                </c:pt>
                <c:pt idx="52">
                  <c:v>165.16</c:v>
                </c:pt>
                <c:pt idx="53">
                  <c:v>164.24</c:v>
                </c:pt>
                <c:pt idx="54">
                  <c:v>163.63</c:v>
                </c:pt>
                <c:pt idx="55">
                  <c:v>162.93</c:v>
                </c:pt>
                <c:pt idx="56">
                  <c:v>162.27000000000001</c:v>
                </c:pt>
                <c:pt idx="57">
                  <c:v>161.43</c:v>
                </c:pt>
                <c:pt idx="58">
                  <c:v>160.65</c:v>
                </c:pt>
                <c:pt idx="59">
                  <c:v>159.65</c:v>
                </c:pt>
                <c:pt idx="60">
                  <c:v>158.84</c:v>
                </c:pt>
                <c:pt idx="61">
                  <c:v>158.16</c:v>
                </c:pt>
                <c:pt idx="62">
                  <c:v>157.6</c:v>
                </c:pt>
                <c:pt idx="63">
                  <c:v>156.44999999999999</c:v>
                </c:pt>
                <c:pt idx="64">
                  <c:v>155.55000000000001</c:v>
                </c:pt>
                <c:pt idx="65">
                  <c:v>154.5</c:v>
                </c:pt>
                <c:pt idx="66">
                  <c:v>153.62</c:v>
                </c:pt>
                <c:pt idx="67">
                  <c:v>152.36000000000001</c:v>
                </c:pt>
                <c:pt idx="68">
                  <c:v>150.97999999999999</c:v>
                </c:pt>
                <c:pt idx="69">
                  <c:v>149.56</c:v>
                </c:pt>
                <c:pt idx="70">
                  <c:v>147.9</c:v>
                </c:pt>
                <c:pt idx="71">
                  <c:v>146.69999999999999</c:v>
                </c:pt>
                <c:pt idx="72">
                  <c:v>145.4</c:v>
                </c:pt>
                <c:pt idx="73">
                  <c:v>143.88</c:v>
                </c:pt>
                <c:pt idx="74">
                  <c:v>141.46</c:v>
                </c:pt>
                <c:pt idx="75">
                  <c:v>139.38</c:v>
                </c:pt>
                <c:pt idx="76">
                  <c:v>138.91</c:v>
                </c:pt>
                <c:pt idx="77">
                  <c:v>139.43</c:v>
                </c:pt>
                <c:pt idx="78">
                  <c:v>139.94999999999999</c:v>
                </c:pt>
                <c:pt idx="79">
                  <c:v>139.93</c:v>
                </c:pt>
                <c:pt idx="80">
                  <c:v>140.05000000000001</c:v>
                </c:pt>
                <c:pt idx="81">
                  <c:v>140.63999999999999</c:v>
                </c:pt>
                <c:pt idx="82">
                  <c:v>141.57</c:v>
                </c:pt>
                <c:pt idx="83">
                  <c:v>142.21</c:v>
                </c:pt>
                <c:pt idx="84">
                  <c:v>142.69</c:v>
                </c:pt>
                <c:pt idx="85">
                  <c:v>142.79</c:v>
                </c:pt>
                <c:pt idx="86">
                  <c:v>143</c:v>
                </c:pt>
                <c:pt idx="87">
                  <c:v>142.96</c:v>
                </c:pt>
                <c:pt idx="88">
                  <c:v>142.83000000000001</c:v>
                </c:pt>
                <c:pt idx="89">
                  <c:v>142.85</c:v>
                </c:pt>
                <c:pt idx="90">
                  <c:v>143.24</c:v>
                </c:pt>
                <c:pt idx="91">
                  <c:v>143.26</c:v>
                </c:pt>
                <c:pt idx="92">
                  <c:v>142.97999999999999</c:v>
                </c:pt>
                <c:pt idx="93">
                  <c:v>142.84</c:v>
                </c:pt>
                <c:pt idx="94">
                  <c:v>142.85</c:v>
                </c:pt>
                <c:pt idx="95">
                  <c:v>142.57</c:v>
                </c:pt>
                <c:pt idx="96">
                  <c:v>142.13</c:v>
                </c:pt>
                <c:pt idx="97">
                  <c:v>141.34</c:v>
                </c:pt>
                <c:pt idx="98">
                  <c:v>140.82</c:v>
                </c:pt>
                <c:pt idx="99">
                  <c:v>139.93</c:v>
                </c:pt>
                <c:pt idx="100">
                  <c:v>139.41999999999999</c:v>
                </c:pt>
                <c:pt idx="101">
                  <c:v>138.88</c:v>
                </c:pt>
                <c:pt idx="102">
                  <c:v>138.22999999999999</c:v>
                </c:pt>
                <c:pt idx="103">
                  <c:v>137.43</c:v>
                </c:pt>
                <c:pt idx="104">
                  <c:v>136.47999999999999</c:v>
                </c:pt>
                <c:pt idx="105">
                  <c:v>135.4</c:v>
                </c:pt>
                <c:pt idx="106">
                  <c:v>134.71</c:v>
                </c:pt>
                <c:pt idx="107">
                  <c:v>134.19999999999999</c:v>
                </c:pt>
                <c:pt idx="108">
                  <c:v>133.69</c:v>
                </c:pt>
                <c:pt idx="109">
                  <c:v>133.09</c:v>
                </c:pt>
                <c:pt idx="110">
                  <c:v>132.82</c:v>
                </c:pt>
                <c:pt idx="111">
                  <c:v>132.22999999999999</c:v>
                </c:pt>
                <c:pt idx="112">
                  <c:v>131.75</c:v>
                </c:pt>
                <c:pt idx="113">
                  <c:v>130.69</c:v>
                </c:pt>
                <c:pt idx="114">
                  <c:v>130.03</c:v>
                </c:pt>
                <c:pt idx="115">
                  <c:v>128.78</c:v>
                </c:pt>
                <c:pt idx="116">
                  <c:v>127.46</c:v>
                </c:pt>
                <c:pt idx="117">
                  <c:v>126.22</c:v>
                </c:pt>
                <c:pt idx="118">
                  <c:v>125.64</c:v>
                </c:pt>
                <c:pt idx="119">
                  <c:v>125.4</c:v>
                </c:pt>
                <c:pt idx="120">
                  <c:v>125.69</c:v>
                </c:pt>
                <c:pt idx="121">
                  <c:v>125.71</c:v>
                </c:pt>
                <c:pt idx="122">
                  <c:v>125.76</c:v>
                </c:pt>
                <c:pt idx="123">
                  <c:v>125.8</c:v>
                </c:pt>
                <c:pt idx="124">
                  <c:v>126.35</c:v>
                </c:pt>
                <c:pt idx="125">
                  <c:v>125.94</c:v>
                </c:pt>
                <c:pt idx="126">
                  <c:v>125.87</c:v>
                </c:pt>
                <c:pt idx="127">
                  <c:v>126.51</c:v>
                </c:pt>
                <c:pt idx="128">
                  <c:v>127.79</c:v>
                </c:pt>
                <c:pt idx="129">
                  <c:v>128.37</c:v>
                </c:pt>
                <c:pt idx="130">
                  <c:v>128.85</c:v>
                </c:pt>
                <c:pt idx="131">
                  <c:v>129.21</c:v>
                </c:pt>
                <c:pt idx="132">
                  <c:v>129.97999999999999</c:v>
                </c:pt>
                <c:pt idx="133">
                  <c:v>130.55000000000001</c:v>
                </c:pt>
                <c:pt idx="134">
                  <c:v>131.53</c:v>
                </c:pt>
                <c:pt idx="135">
                  <c:v>132.16</c:v>
                </c:pt>
                <c:pt idx="136">
                  <c:v>132.61000000000001</c:v>
                </c:pt>
                <c:pt idx="137">
                  <c:v>133.24</c:v>
                </c:pt>
                <c:pt idx="138">
                  <c:v>134.06</c:v>
                </c:pt>
                <c:pt idx="139">
                  <c:v>134.41999999999999</c:v>
                </c:pt>
                <c:pt idx="140">
                  <c:v>134.9</c:v>
                </c:pt>
                <c:pt idx="141">
                  <c:v>135.37</c:v>
                </c:pt>
                <c:pt idx="142">
                  <c:v>135.84</c:v>
                </c:pt>
                <c:pt idx="143">
                  <c:v>135.97999999999999</c:v>
                </c:pt>
                <c:pt idx="144">
                  <c:v>136.19999999999999</c:v>
                </c:pt>
                <c:pt idx="145">
                  <c:v>136.26</c:v>
                </c:pt>
                <c:pt idx="146">
                  <c:v>136.19999999999999</c:v>
                </c:pt>
                <c:pt idx="147">
                  <c:v>136.41999999999999</c:v>
                </c:pt>
                <c:pt idx="148">
                  <c:v>136.13</c:v>
                </c:pt>
                <c:pt idx="149">
                  <c:v>135.96</c:v>
                </c:pt>
                <c:pt idx="150">
                  <c:v>136.4</c:v>
                </c:pt>
                <c:pt idx="151">
                  <c:v>136.46</c:v>
                </c:pt>
                <c:pt idx="152">
                  <c:v>136.47</c:v>
                </c:pt>
                <c:pt idx="153">
                  <c:v>136.22</c:v>
                </c:pt>
                <c:pt idx="154">
                  <c:v>136.33000000000001</c:v>
                </c:pt>
                <c:pt idx="155">
                  <c:v>136.24</c:v>
                </c:pt>
                <c:pt idx="156">
                  <c:v>136.04</c:v>
                </c:pt>
                <c:pt idx="157">
                  <c:v>135.61000000000001</c:v>
                </c:pt>
                <c:pt idx="158">
                  <c:v>135.25</c:v>
                </c:pt>
                <c:pt idx="159">
                  <c:v>135.16999999999999</c:v>
                </c:pt>
                <c:pt idx="160">
                  <c:v>135.69</c:v>
                </c:pt>
                <c:pt idx="161">
                  <c:v>135.83000000000001</c:v>
                </c:pt>
                <c:pt idx="162">
                  <c:v>135.86000000000001</c:v>
                </c:pt>
                <c:pt idx="163">
                  <c:v>135.86000000000001</c:v>
                </c:pt>
                <c:pt idx="164">
                  <c:v>135.72999999999999</c:v>
                </c:pt>
                <c:pt idx="165">
                  <c:v>136.19999999999999</c:v>
                </c:pt>
                <c:pt idx="166">
                  <c:v>136.44999999999999</c:v>
                </c:pt>
                <c:pt idx="167">
                  <c:v>136.47999999999999</c:v>
                </c:pt>
                <c:pt idx="168">
                  <c:v>136.38999999999999</c:v>
                </c:pt>
                <c:pt idx="169">
                  <c:v>136.68</c:v>
                </c:pt>
                <c:pt idx="170">
                  <c:v>136.91</c:v>
                </c:pt>
                <c:pt idx="171">
                  <c:v>137.01</c:v>
                </c:pt>
                <c:pt idx="172">
                  <c:v>137.28</c:v>
                </c:pt>
                <c:pt idx="173">
                  <c:v>137.09</c:v>
                </c:pt>
                <c:pt idx="174">
                  <c:v>136.72999999999999</c:v>
                </c:pt>
                <c:pt idx="175">
                  <c:v>136.63</c:v>
                </c:pt>
                <c:pt idx="176">
                  <c:v>136.86000000000001</c:v>
                </c:pt>
                <c:pt idx="177">
                  <c:v>136.96</c:v>
                </c:pt>
                <c:pt idx="178">
                  <c:v>136.88</c:v>
                </c:pt>
                <c:pt idx="179">
                  <c:v>137.22</c:v>
                </c:pt>
                <c:pt idx="180">
                  <c:v>137.25</c:v>
                </c:pt>
                <c:pt idx="181">
                  <c:v>137.07</c:v>
                </c:pt>
                <c:pt idx="182">
                  <c:v>137.22</c:v>
                </c:pt>
                <c:pt idx="183">
                  <c:v>137.25</c:v>
                </c:pt>
                <c:pt idx="184">
                  <c:v>137.38999999999999</c:v>
                </c:pt>
                <c:pt idx="185">
                  <c:v>137.01</c:v>
                </c:pt>
                <c:pt idx="186">
                  <c:v>136.72</c:v>
                </c:pt>
                <c:pt idx="187">
                  <c:v>135.84</c:v>
                </c:pt>
                <c:pt idx="188">
                  <c:v>135.47</c:v>
                </c:pt>
                <c:pt idx="189">
                  <c:v>134.78</c:v>
                </c:pt>
                <c:pt idx="190">
                  <c:v>134.47999999999999</c:v>
                </c:pt>
                <c:pt idx="191">
                  <c:v>134.29</c:v>
                </c:pt>
                <c:pt idx="192">
                  <c:v>133.52000000000001</c:v>
                </c:pt>
                <c:pt idx="193">
                  <c:v>132.6</c:v>
                </c:pt>
                <c:pt idx="194">
                  <c:v>132.13</c:v>
                </c:pt>
                <c:pt idx="195">
                  <c:v>131.19</c:v>
                </c:pt>
                <c:pt idx="196">
                  <c:v>131.09</c:v>
                </c:pt>
                <c:pt idx="197">
                  <c:v>130.83000000000001</c:v>
                </c:pt>
                <c:pt idx="198">
                  <c:v>130.25</c:v>
                </c:pt>
                <c:pt idx="199">
                  <c:v>129.84</c:v>
                </c:pt>
                <c:pt idx="200">
                  <c:v>129.34</c:v>
                </c:pt>
                <c:pt idx="201">
                  <c:v>129.05000000000001</c:v>
                </c:pt>
                <c:pt idx="202">
                  <c:v>128.72999999999999</c:v>
                </c:pt>
                <c:pt idx="203">
                  <c:v>128.4</c:v>
                </c:pt>
                <c:pt idx="204">
                  <c:v>128.18</c:v>
                </c:pt>
                <c:pt idx="205">
                  <c:v>127.74</c:v>
                </c:pt>
                <c:pt idx="206">
                  <c:v>127.44</c:v>
                </c:pt>
                <c:pt idx="207">
                  <c:v>127.31</c:v>
                </c:pt>
                <c:pt idx="208">
                  <c:v>127.1</c:v>
                </c:pt>
                <c:pt idx="209">
                  <c:v>126.44</c:v>
                </c:pt>
                <c:pt idx="210">
                  <c:v>125.68</c:v>
                </c:pt>
                <c:pt idx="211">
                  <c:v>125.35</c:v>
                </c:pt>
                <c:pt idx="212">
                  <c:v>125.21</c:v>
                </c:pt>
                <c:pt idx="213">
                  <c:v>124.82</c:v>
                </c:pt>
                <c:pt idx="214">
                  <c:v>124.21</c:v>
                </c:pt>
                <c:pt idx="215">
                  <c:v>123.58</c:v>
                </c:pt>
                <c:pt idx="216">
                  <c:v>123.19</c:v>
                </c:pt>
                <c:pt idx="217">
                  <c:v>122.48</c:v>
                </c:pt>
                <c:pt idx="218">
                  <c:v>122.39</c:v>
                </c:pt>
                <c:pt idx="219">
                  <c:v>122.39</c:v>
                </c:pt>
                <c:pt idx="220">
                  <c:v>121.8</c:v>
                </c:pt>
                <c:pt idx="221">
                  <c:v>121.48</c:v>
                </c:pt>
                <c:pt idx="222">
                  <c:v>121.11</c:v>
                </c:pt>
                <c:pt idx="223">
                  <c:v>120.76</c:v>
                </c:pt>
                <c:pt idx="224">
                  <c:v>120.83</c:v>
                </c:pt>
                <c:pt idx="225">
                  <c:v>120.75</c:v>
                </c:pt>
                <c:pt idx="226">
                  <c:v>120.39</c:v>
                </c:pt>
                <c:pt idx="227">
                  <c:v>120.12</c:v>
                </c:pt>
                <c:pt idx="228">
                  <c:v>119.79</c:v>
                </c:pt>
                <c:pt idx="229">
                  <c:v>119.38</c:v>
                </c:pt>
                <c:pt idx="230">
                  <c:v>119.34</c:v>
                </c:pt>
                <c:pt idx="231">
                  <c:v>119.1</c:v>
                </c:pt>
                <c:pt idx="232">
                  <c:v>118.89</c:v>
                </c:pt>
                <c:pt idx="233">
                  <c:v>118.32</c:v>
                </c:pt>
                <c:pt idx="234">
                  <c:v>117.76</c:v>
                </c:pt>
                <c:pt idx="235">
                  <c:v>117.41</c:v>
                </c:pt>
                <c:pt idx="236">
                  <c:v>117.39</c:v>
                </c:pt>
                <c:pt idx="237">
                  <c:v>117.07</c:v>
                </c:pt>
                <c:pt idx="238">
                  <c:v>116.83</c:v>
                </c:pt>
                <c:pt idx="239">
                  <c:v>116.51</c:v>
                </c:pt>
                <c:pt idx="240">
                  <c:v>116.4</c:v>
                </c:pt>
                <c:pt idx="241">
                  <c:v>115.96</c:v>
                </c:pt>
                <c:pt idx="242">
                  <c:v>115.57</c:v>
                </c:pt>
                <c:pt idx="243">
                  <c:v>114.99</c:v>
                </c:pt>
                <c:pt idx="244">
                  <c:v>114.47</c:v>
                </c:pt>
                <c:pt idx="245">
                  <c:v>113.25</c:v>
                </c:pt>
                <c:pt idx="246">
                  <c:v>112.49</c:v>
                </c:pt>
                <c:pt idx="247">
                  <c:v>112.71</c:v>
                </c:pt>
                <c:pt idx="248">
                  <c:v>113.02</c:v>
                </c:pt>
                <c:pt idx="249">
                  <c:v>112.77</c:v>
                </c:pt>
                <c:pt idx="250">
                  <c:v>112.59</c:v>
                </c:pt>
                <c:pt idx="251">
                  <c:v>111.87</c:v>
                </c:pt>
                <c:pt idx="252">
                  <c:v>111.49</c:v>
                </c:pt>
                <c:pt idx="253">
                  <c:v>111.03</c:v>
                </c:pt>
                <c:pt idx="254">
                  <c:v>110.95</c:v>
                </c:pt>
                <c:pt idx="255">
                  <c:v>110.55</c:v>
                </c:pt>
                <c:pt idx="256">
                  <c:v>109.93</c:v>
                </c:pt>
                <c:pt idx="257">
                  <c:v>109.19</c:v>
                </c:pt>
                <c:pt idx="258">
                  <c:v>108.88</c:v>
                </c:pt>
                <c:pt idx="259">
                  <c:v>108.85</c:v>
                </c:pt>
                <c:pt idx="260">
                  <c:v>108.56</c:v>
                </c:pt>
                <c:pt idx="261">
                  <c:v>107.99</c:v>
                </c:pt>
                <c:pt idx="262">
                  <c:v>107.72</c:v>
                </c:pt>
                <c:pt idx="263">
                  <c:v>107.29</c:v>
                </c:pt>
                <c:pt idx="264">
                  <c:v>106.88</c:v>
                </c:pt>
                <c:pt idx="265">
                  <c:v>106.36</c:v>
                </c:pt>
                <c:pt idx="266">
                  <c:v>106.07</c:v>
                </c:pt>
                <c:pt idx="267">
                  <c:v>105.84</c:v>
                </c:pt>
                <c:pt idx="268">
                  <c:v>105.48</c:v>
                </c:pt>
                <c:pt idx="269">
                  <c:v>104.77</c:v>
                </c:pt>
                <c:pt idx="270">
                  <c:v>104.93</c:v>
                </c:pt>
                <c:pt idx="271">
                  <c:v>104.59</c:v>
                </c:pt>
                <c:pt idx="272">
                  <c:v>104.31</c:v>
                </c:pt>
                <c:pt idx="273">
                  <c:v>104.15</c:v>
                </c:pt>
                <c:pt idx="274">
                  <c:v>103.89</c:v>
                </c:pt>
                <c:pt idx="275">
                  <c:v>103.38</c:v>
                </c:pt>
                <c:pt idx="276">
                  <c:v>102.9</c:v>
                </c:pt>
                <c:pt idx="277">
                  <c:v>102.63</c:v>
                </c:pt>
                <c:pt idx="278">
                  <c:v>102.87</c:v>
                </c:pt>
                <c:pt idx="279">
                  <c:v>102.82</c:v>
                </c:pt>
                <c:pt idx="280">
                  <c:v>102.59</c:v>
                </c:pt>
                <c:pt idx="281">
                  <c:v>102.11</c:v>
                </c:pt>
                <c:pt idx="282">
                  <c:v>101.69</c:v>
                </c:pt>
                <c:pt idx="283">
                  <c:v>101.89</c:v>
                </c:pt>
                <c:pt idx="284">
                  <c:v>101.44</c:v>
                </c:pt>
                <c:pt idx="285">
                  <c:v>100.95</c:v>
                </c:pt>
                <c:pt idx="286">
                  <c:v>100.49</c:v>
                </c:pt>
                <c:pt idx="287">
                  <c:v>100.23</c:v>
                </c:pt>
                <c:pt idx="288">
                  <c:v>100.13</c:v>
                </c:pt>
                <c:pt idx="289">
                  <c:v>99.997</c:v>
                </c:pt>
                <c:pt idx="290">
                  <c:v>100.11</c:v>
                </c:pt>
                <c:pt idx="291">
                  <c:v>100.19</c:v>
                </c:pt>
                <c:pt idx="292">
                  <c:v>100.06</c:v>
                </c:pt>
                <c:pt idx="293">
                  <c:v>99.959000000000003</c:v>
                </c:pt>
                <c:pt idx="294">
                  <c:v>99.736999999999995</c:v>
                </c:pt>
                <c:pt idx="295">
                  <c:v>99.269000000000005</c:v>
                </c:pt>
                <c:pt idx="296">
                  <c:v>98.748000000000005</c:v>
                </c:pt>
                <c:pt idx="297">
                  <c:v>98.441000000000003</c:v>
                </c:pt>
                <c:pt idx="298">
                  <c:v>98.39</c:v>
                </c:pt>
                <c:pt idx="299">
                  <c:v>98.23</c:v>
                </c:pt>
                <c:pt idx="300">
                  <c:v>97.894000000000005</c:v>
                </c:pt>
                <c:pt idx="301">
                  <c:v>97.57</c:v>
                </c:pt>
                <c:pt idx="302">
                  <c:v>97.736000000000004</c:v>
                </c:pt>
                <c:pt idx="303">
                  <c:v>97.79</c:v>
                </c:pt>
                <c:pt idx="304">
                  <c:v>97.606999999999999</c:v>
                </c:pt>
                <c:pt idx="305">
                  <c:v>97.191000000000003</c:v>
                </c:pt>
                <c:pt idx="306">
                  <c:v>96.933000000000007</c:v>
                </c:pt>
                <c:pt idx="307">
                  <c:v>97.356999999999999</c:v>
                </c:pt>
                <c:pt idx="308">
                  <c:v>97.454999999999998</c:v>
                </c:pt>
                <c:pt idx="309">
                  <c:v>97.522999999999996</c:v>
                </c:pt>
                <c:pt idx="310">
                  <c:v>97.534999999999997</c:v>
                </c:pt>
                <c:pt idx="311">
                  <c:v>97.852999999999994</c:v>
                </c:pt>
                <c:pt idx="312">
                  <c:v>97.96</c:v>
                </c:pt>
                <c:pt idx="313">
                  <c:v>97.891999999999996</c:v>
                </c:pt>
                <c:pt idx="314">
                  <c:v>97.596999999999994</c:v>
                </c:pt>
                <c:pt idx="315">
                  <c:v>97.504999999999995</c:v>
                </c:pt>
                <c:pt idx="316">
                  <c:v>97.427000000000007</c:v>
                </c:pt>
                <c:pt idx="317">
                  <c:v>97.460999999999999</c:v>
                </c:pt>
                <c:pt idx="318">
                  <c:v>97.257000000000005</c:v>
                </c:pt>
                <c:pt idx="319">
                  <c:v>97.314999999999998</c:v>
                </c:pt>
                <c:pt idx="320">
                  <c:v>97.206999999999994</c:v>
                </c:pt>
                <c:pt idx="321">
                  <c:v>96.995000000000005</c:v>
                </c:pt>
                <c:pt idx="322">
                  <c:v>97.004000000000005</c:v>
                </c:pt>
                <c:pt idx="323">
                  <c:v>96.861999999999995</c:v>
                </c:pt>
                <c:pt idx="324">
                  <c:v>96.900999999999996</c:v>
                </c:pt>
                <c:pt idx="325">
                  <c:v>96.14</c:v>
                </c:pt>
                <c:pt idx="326">
                  <c:v>95.968999999999994</c:v>
                </c:pt>
                <c:pt idx="327">
                  <c:v>96.465999999999994</c:v>
                </c:pt>
                <c:pt idx="328">
                  <c:v>96.201999999999998</c:v>
                </c:pt>
                <c:pt idx="329">
                  <c:v>96.176000000000002</c:v>
                </c:pt>
                <c:pt idx="330">
                  <c:v>95.992000000000004</c:v>
                </c:pt>
                <c:pt idx="331">
                  <c:v>95.856999999999999</c:v>
                </c:pt>
                <c:pt idx="332">
                  <c:v>96.064999999999998</c:v>
                </c:pt>
                <c:pt idx="333">
                  <c:v>96.025999999999996</c:v>
                </c:pt>
                <c:pt idx="334">
                  <c:v>95.727999999999994</c:v>
                </c:pt>
                <c:pt idx="335">
                  <c:v>95.113</c:v>
                </c:pt>
                <c:pt idx="336">
                  <c:v>95.563000000000002</c:v>
                </c:pt>
                <c:pt idx="337">
                  <c:v>95.724000000000004</c:v>
                </c:pt>
                <c:pt idx="338">
                  <c:v>95.47</c:v>
                </c:pt>
                <c:pt idx="339">
                  <c:v>95.459000000000003</c:v>
                </c:pt>
                <c:pt idx="340">
                  <c:v>95.61</c:v>
                </c:pt>
                <c:pt idx="341">
                  <c:v>95.683000000000007</c:v>
                </c:pt>
                <c:pt idx="342">
                  <c:v>95.626000000000005</c:v>
                </c:pt>
                <c:pt idx="343">
                  <c:v>95.417000000000002</c:v>
                </c:pt>
                <c:pt idx="344">
                  <c:v>95.198999999999998</c:v>
                </c:pt>
                <c:pt idx="345">
                  <c:v>95.225999999999999</c:v>
                </c:pt>
                <c:pt idx="346">
                  <c:v>95.570999999999998</c:v>
                </c:pt>
                <c:pt idx="347">
                  <c:v>95.399000000000001</c:v>
                </c:pt>
                <c:pt idx="348">
                  <c:v>95.051000000000002</c:v>
                </c:pt>
                <c:pt idx="349">
                  <c:v>94.402000000000001</c:v>
                </c:pt>
                <c:pt idx="350">
                  <c:v>93.801000000000002</c:v>
                </c:pt>
                <c:pt idx="351">
                  <c:v>93.971000000000004</c:v>
                </c:pt>
                <c:pt idx="352">
                  <c:v>93.959000000000003</c:v>
                </c:pt>
                <c:pt idx="353">
                  <c:v>93.471999999999994</c:v>
                </c:pt>
                <c:pt idx="354">
                  <c:v>93.435000000000002</c:v>
                </c:pt>
                <c:pt idx="355">
                  <c:v>93.058000000000007</c:v>
                </c:pt>
                <c:pt idx="356">
                  <c:v>93.116</c:v>
                </c:pt>
                <c:pt idx="357">
                  <c:v>93.367999999999995</c:v>
                </c:pt>
                <c:pt idx="358">
                  <c:v>93.65</c:v>
                </c:pt>
                <c:pt idx="359">
                  <c:v>93.486000000000004</c:v>
                </c:pt>
                <c:pt idx="360">
                  <c:v>93.138999999999996</c:v>
                </c:pt>
                <c:pt idx="361">
                  <c:v>93.501999999999995</c:v>
                </c:pt>
                <c:pt idx="362">
                  <c:v>94.075999999999993</c:v>
                </c:pt>
                <c:pt idx="363">
                  <c:v>94.551000000000002</c:v>
                </c:pt>
                <c:pt idx="364">
                  <c:v>95.209000000000003</c:v>
                </c:pt>
                <c:pt idx="365">
                  <c:v>95.655000000000001</c:v>
                </c:pt>
                <c:pt idx="366">
                  <c:v>95.938000000000002</c:v>
                </c:pt>
                <c:pt idx="367">
                  <c:v>96.350999999999999</c:v>
                </c:pt>
                <c:pt idx="368">
                  <c:v>97.471999999999994</c:v>
                </c:pt>
                <c:pt idx="369">
                  <c:v>98.328000000000003</c:v>
                </c:pt>
                <c:pt idx="370">
                  <c:v>99.257000000000005</c:v>
                </c:pt>
                <c:pt idx="371">
                  <c:v>100.48</c:v>
                </c:pt>
                <c:pt idx="372">
                  <c:v>101.29</c:v>
                </c:pt>
                <c:pt idx="373">
                  <c:v>102.14</c:v>
                </c:pt>
                <c:pt idx="374">
                  <c:v>103.07</c:v>
                </c:pt>
                <c:pt idx="375">
                  <c:v>104.14</c:v>
                </c:pt>
                <c:pt idx="376">
                  <c:v>105.43</c:v>
                </c:pt>
                <c:pt idx="377">
                  <c:v>107.06</c:v>
                </c:pt>
                <c:pt idx="378">
                  <c:v>108.38</c:v>
                </c:pt>
                <c:pt idx="379">
                  <c:v>109.15</c:v>
                </c:pt>
                <c:pt idx="380">
                  <c:v>109.57</c:v>
                </c:pt>
                <c:pt idx="381">
                  <c:v>112.43</c:v>
                </c:pt>
                <c:pt idx="382">
                  <c:v>114.71</c:v>
                </c:pt>
                <c:pt idx="383">
                  <c:v>116.61</c:v>
                </c:pt>
                <c:pt idx="384">
                  <c:v>119.44</c:v>
                </c:pt>
                <c:pt idx="385">
                  <c:v>122.4</c:v>
                </c:pt>
                <c:pt idx="386">
                  <c:v>125.35</c:v>
                </c:pt>
                <c:pt idx="387">
                  <c:v>128.16</c:v>
                </c:pt>
                <c:pt idx="388">
                  <c:v>130.81</c:v>
                </c:pt>
                <c:pt idx="389">
                  <c:v>133.62</c:v>
                </c:pt>
                <c:pt idx="390">
                  <c:v>135.74</c:v>
                </c:pt>
                <c:pt idx="391">
                  <c:v>136.82</c:v>
                </c:pt>
                <c:pt idx="392">
                  <c:v>137.41</c:v>
                </c:pt>
                <c:pt idx="393">
                  <c:v>137.62</c:v>
                </c:pt>
                <c:pt idx="394">
                  <c:v>137.35</c:v>
                </c:pt>
                <c:pt idx="395">
                  <c:v>136.65</c:v>
                </c:pt>
                <c:pt idx="396">
                  <c:v>135.99</c:v>
                </c:pt>
                <c:pt idx="397">
                  <c:v>135.02000000000001</c:v>
                </c:pt>
                <c:pt idx="398">
                  <c:v>133.09</c:v>
                </c:pt>
                <c:pt idx="399">
                  <c:v>131.77000000000001</c:v>
                </c:pt>
                <c:pt idx="400">
                  <c:v>130.11000000000001</c:v>
                </c:pt>
                <c:pt idx="401">
                  <c:v>128.27000000000001</c:v>
                </c:pt>
                <c:pt idx="402">
                  <c:v>126.46</c:v>
                </c:pt>
                <c:pt idx="403">
                  <c:v>124.65</c:v>
                </c:pt>
                <c:pt idx="404">
                  <c:v>123.2</c:v>
                </c:pt>
                <c:pt idx="405">
                  <c:v>121.58</c:v>
                </c:pt>
                <c:pt idx="406">
                  <c:v>120.41</c:v>
                </c:pt>
                <c:pt idx="407">
                  <c:v>118.24</c:v>
                </c:pt>
                <c:pt idx="408">
                  <c:v>115.51</c:v>
                </c:pt>
                <c:pt idx="409">
                  <c:v>114.75</c:v>
                </c:pt>
                <c:pt idx="410">
                  <c:v>114.83</c:v>
                </c:pt>
                <c:pt idx="411">
                  <c:v>114.47</c:v>
                </c:pt>
                <c:pt idx="412">
                  <c:v>113.08</c:v>
                </c:pt>
                <c:pt idx="413">
                  <c:v>112.37</c:v>
                </c:pt>
                <c:pt idx="414">
                  <c:v>111.31</c:v>
                </c:pt>
                <c:pt idx="415">
                  <c:v>110.25</c:v>
                </c:pt>
                <c:pt idx="416">
                  <c:v>109.02</c:v>
                </c:pt>
                <c:pt idx="417">
                  <c:v>108.18</c:v>
                </c:pt>
                <c:pt idx="418">
                  <c:v>106.7</c:v>
                </c:pt>
                <c:pt idx="419">
                  <c:v>106.04</c:v>
                </c:pt>
                <c:pt idx="420">
                  <c:v>105.85</c:v>
                </c:pt>
                <c:pt idx="421">
                  <c:v>105.88</c:v>
                </c:pt>
                <c:pt idx="422">
                  <c:v>105.25</c:v>
                </c:pt>
                <c:pt idx="423">
                  <c:v>104.73</c:v>
                </c:pt>
                <c:pt idx="424">
                  <c:v>103.92</c:v>
                </c:pt>
                <c:pt idx="425">
                  <c:v>103.55</c:v>
                </c:pt>
                <c:pt idx="426">
                  <c:v>102.92</c:v>
                </c:pt>
                <c:pt idx="427">
                  <c:v>102.34</c:v>
                </c:pt>
                <c:pt idx="428">
                  <c:v>101.83</c:v>
                </c:pt>
                <c:pt idx="429">
                  <c:v>101.24</c:v>
                </c:pt>
                <c:pt idx="430">
                  <c:v>100.64</c:v>
                </c:pt>
                <c:pt idx="431">
                  <c:v>100.41</c:v>
                </c:pt>
                <c:pt idx="432">
                  <c:v>99.805999999999997</c:v>
                </c:pt>
                <c:pt idx="433">
                  <c:v>99.397000000000006</c:v>
                </c:pt>
                <c:pt idx="434">
                  <c:v>98.903999999999996</c:v>
                </c:pt>
                <c:pt idx="435">
                  <c:v>98.584000000000003</c:v>
                </c:pt>
                <c:pt idx="436">
                  <c:v>98.075999999999993</c:v>
                </c:pt>
                <c:pt idx="437">
                  <c:v>97.581000000000003</c:v>
                </c:pt>
                <c:pt idx="438">
                  <c:v>96.855999999999995</c:v>
                </c:pt>
                <c:pt idx="439">
                  <c:v>96.82</c:v>
                </c:pt>
                <c:pt idx="440">
                  <c:v>96.513999999999996</c:v>
                </c:pt>
                <c:pt idx="441">
                  <c:v>96.177000000000007</c:v>
                </c:pt>
                <c:pt idx="442">
                  <c:v>96.013000000000005</c:v>
                </c:pt>
                <c:pt idx="443">
                  <c:v>95.76</c:v>
                </c:pt>
                <c:pt idx="444">
                  <c:v>95.355999999999995</c:v>
                </c:pt>
                <c:pt idx="445">
                  <c:v>95.259</c:v>
                </c:pt>
                <c:pt idx="446">
                  <c:v>95.025999999999996</c:v>
                </c:pt>
                <c:pt idx="447">
                  <c:v>94.894000000000005</c:v>
                </c:pt>
                <c:pt idx="448">
                  <c:v>94.567999999999998</c:v>
                </c:pt>
                <c:pt idx="449">
                  <c:v>94.298000000000002</c:v>
                </c:pt>
                <c:pt idx="450">
                  <c:v>93.942999999999998</c:v>
                </c:pt>
                <c:pt idx="451">
                  <c:v>94.033000000000001</c:v>
                </c:pt>
                <c:pt idx="452">
                  <c:v>93.876000000000005</c:v>
                </c:pt>
                <c:pt idx="453">
                  <c:v>93.807000000000002</c:v>
                </c:pt>
                <c:pt idx="454">
                  <c:v>93.652000000000001</c:v>
                </c:pt>
                <c:pt idx="455">
                  <c:v>93.361999999999995</c:v>
                </c:pt>
                <c:pt idx="456">
                  <c:v>93.180999999999997</c:v>
                </c:pt>
              </c:numCache>
            </c:numRef>
          </c:yVal>
          <c:smooth val="0"/>
          <c:extLst>
            <c:ext xmlns:c16="http://schemas.microsoft.com/office/drawing/2014/chart" uri="{C3380CC4-5D6E-409C-BE32-E72D297353CC}">
              <c16:uniqueId val="{00000001-3FB1-4765-A0B7-969C532C0874}"/>
            </c:ext>
          </c:extLst>
        </c:ser>
        <c:ser>
          <c:idx val="2"/>
          <c:order val="2"/>
          <c:tx>
            <c:v>θ = 60°</c:v>
          </c:tx>
          <c:spPr>
            <a:ln w="15875" cap="rnd">
              <a:solidFill>
                <a:schemeClr val="accent4"/>
              </a:solidFill>
              <a:round/>
            </a:ln>
            <a:effectLst/>
          </c:spPr>
          <c:marker>
            <c:symbol val="none"/>
          </c:marker>
          <c:xVal>
            <c:numRef>
              <c:f>'[Chart in Microsoft Word]60'!$B$31:$RE$31</c:f>
              <c:numCache>
                <c:formatCode>General</c:formatCode>
                <c:ptCount val="472"/>
                <c:pt idx="0">
                  <c:v>-0.34711999999999998</c:v>
                </c:pt>
                <c:pt idx="1">
                  <c:v>-0.34401999999999999</c:v>
                </c:pt>
                <c:pt idx="2">
                  <c:v>-0.34094000000000002</c:v>
                </c:pt>
                <c:pt idx="3">
                  <c:v>-0.33789000000000002</c:v>
                </c:pt>
                <c:pt idx="4">
                  <c:v>-0.33485999999999999</c:v>
                </c:pt>
                <c:pt idx="5">
                  <c:v>-0.33184999999999998</c:v>
                </c:pt>
                <c:pt idx="6">
                  <c:v>-0.32887</c:v>
                </c:pt>
                <c:pt idx="7">
                  <c:v>-0.32590999999999998</c:v>
                </c:pt>
                <c:pt idx="8">
                  <c:v>-0.32296999999999998</c:v>
                </c:pt>
                <c:pt idx="9">
                  <c:v>-0.32003999999999999</c:v>
                </c:pt>
                <c:pt idx="10">
                  <c:v>-0.31713999999999998</c:v>
                </c:pt>
                <c:pt idx="11">
                  <c:v>-0.31424999999999997</c:v>
                </c:pt>
                <c:pt idx="12">
                  <c:v>-0.31139</c:v>
                </c:pt>
                <c:pt idx="13">
                  <c:v>-0.30853000000000003</c:v>
                </c:pt>
                <c:pt idx="14">
                  <c:v>-0.30570000000000003</c:v>
                </c:pt>
                <c:pt idx="15">
                  <c:v>-0.30287999999999998</c:v>
                </c:pt>
                <c:pt idx="16">
                  <c:v>-0.30008000000000001</c:v>
                </c:pt>
                <c:pt idx="17">
                  <c:v>-0.29729</c:v>
                </c:pt>
                <c:pt idx="18">
                  <c:v>-0.29450999999999999</c:v>
                </c:pt>
                <c:pt idx="19">
                  <c:v>-0.29175000000000001</c:v>
                </c:pt>
                <c:pt idx="20">
                  <c:v>-0.28899999999999998</c:v>
                </c:pt>
                <c:pt idx="21">
                  <c:v>-0.28626000000000001</c:v>
                </c:pt>
                <c:pt idx="22">
                  <c:v>-0.28353</c:v>
                </c:pt>
                <c:pt idx="23">
                  <c:v>-0.28082000000000001</c:v>
                </c:pt>
                <c:pt idx="24">
                  <c:v>-0.27811999999999998</c:v>
                </c:pt>
                <c:pt idx="25">
                  <c:v>-0.27543000000000001</c:v>
                </c:pt>
                <c:pt idx="26">
                  <c:v>-0.27274999999999999</c:v>
                </c:pt>
                <c:pt idx="27">
                  <c:v>-0.27007999999999999</c:v>
                </c:pt>
                <c:pt idx="28">
                  <c:v>-0.26740999999999998</c:v>
                </c:pt>
                <c:pt idx="29">
                  <c:v>-0.26477000000000001</c:v>
                </c:pt>
                <c:pt idx="30">
                  <c:v>-0.26212999999999997</c:v>
                </c:pt>
                <c:pt idx="31">
                  <c:v>-0.25950000000000001</c:v>
                </c:pt>
                <c:pt idx="32">
                  <c:v>-0.25688</c:v>
                </c:pt>
                <c:pt idx="33">
                  <c:v>-0.25425999999999999</c:v>
                </c:pt>
                <c:pt idx="34">
                  <c:v>-0.25165999999999999</c:v>
                </c:pt>
                <c:pt idx="35">
                  <c:v>-0.24906</c:v>
                </c:pt>
                <c:pt idx="36">
                  <c:v>-0.24648</c:v>
                </c:pt>
                <c:pt idx="37">
                  <c:v>-0.24390000000000001</c:v>
                </c:pt>
                <c:pt idx="38">
                  <c:v>-0.24134</c:v>
                </c:pt>
                <c:pt idx="39">
                  <c:v>-0.23879</c:v>
                </c:pt>
                <c:pt idx="40">
                  <c:v>-0.23624000000000001</c:v>
                </c:pt>
                <c:pt idx="41">
                  <c:v>-0.23371</c:v>
                </c:pt>
                <c:pt idx="42">
                  <c:v>-0.23118</c:v>
                </c:pt>
                <c:pt idx="43">
                  <c:v>-0.22864999999999999</c:v>
                </c:pt>
                <c:pt idx="44">
                  <c:v>-0.22614000000000001</c:v>
                </c:pt>
                <c:pt idx="45">
                  <c:v>-0.22364000000000001</c:v>
                </c:pt>
                <c:pt idx="46">
                  <c:v>-0.22115000000000001</c:v>
                </c:pt>
                <c:pt idx="47">
                  <c:v>-0.21865999999999999</c:v>
                </c:pt>
                <c:pt idx="48">
                  <c:v>-0.21618000000000001</c:v>
                </c:pt>
                <c:pt idx="49">
                  <c:v>-0.2137</c:v>
                </c:pt>
                <c:pt idx="50">
                  <c:v>-0.21123</c:v>
                </c:pt>
                <c:pt idx="51">
                  <c:v>-0.20877999999999999</c:v>
                </c:pt>
                <c:pt idx="52">
                  <c:v>-0.20633000000000001</c:v>
                </c:pt>
                <c:pt idx="53">
                  <c:v>-0.20388000000000001</c:v>
                </c:pt>
                <c:pt idx="54">
                  <c:v>-0.20143</c:v>
                </c:pt>
                <c:pt idx="55">
                  <c:v>-0.19899</c:v>
                </c:pt>
                <c:pt idx="56">
                  <c:v>-0.19653999999999999</c:v>
                </c:pt>
                <c:pt idx="57">
                  <c:v>-0.19409000000000001</c:v>
                </c:pt>
                <c:pt idx="58">
                  <c:v>-0.19164</c:v>
                </c:pt>
                <c:pt idx="59">
                  <c:v>-0.18919</c:v>
                </c:pt>
                <c:pt idx="60">
                  <c:v>-0.18675</c:v>
                </c:pt>
                <c:pt idx="61">
                  <c:v>-0.18431</c:v>
                </c:pt>
                <c:pt idx="62">
                  <c:v>-0.18187999999999999</c:v>
                </c:pt>
                <c:pt idx="63">
                  <c:v>-0.17945</c:v>
                </c:pt>
                <c:pt idx="64">
                  <c:v>-0.17702000000000001</c:v>
                </c:pt>
                <c:pt idx="65">
                  <c:v>-0.17460000000000001</c:v>
                </c:pt>
                <c:pt idx="66">
                  <c:v>-0.17218</c:v>
                </c:pt>
                <c:pt idx="67">
                  <c:v>-0.16977</c:v>
                </c:pt>
                <c:pt idx="68">
                  <c:v>-0.16736000000000001</c:v>
                </c:pt>
                <c:pt idx="69">
                  <c:v>-0.16496</c:v>
                </c:pt>
                <c:pt idx="70">
                  <c:v>-0.16256000000000001</c:v>
                </c:pt>
                <c:pt idx="71">
                  <c:v>-0.16017000000000001</c:v>
                </c:pt>
                <c:pt idx="72">
                  <c:v>-0.15778</c:v>
                </c:pt>
                <c:pt idx="73">
                  <c:v>-0.15540000000000001</c:v>
                </c:pt>
                <c:pt idx="74">
                  <c:v>-0.15301999999999999</c:v>
                </c:pt>
                <c:pt idx="75">
                  <c:v>-0.15065000000000001</c:v>
                </c:pt>
                <c:pt idx="76">
                  <c:v>-0.14828</c:v>
                </c:pt>
                <c:pt idx="77">
                  <c:v>-0.14591999999999999</c:v>
                </c:pt>
                <c:pt idx="78">
                  <c:v>-0.14355999999999999</c:v>
                </c:pt>
                <c:pt idx="79">
                  <c:v>-0.14121</c:v>
                </c:pt>
                <c:pt idx="80">
                  <c:v>-0.13886000000000001</c:v>
                </c:pt>
                <c:pt idx="81">
                  <c:v>-0.13650999999999999</c:v>
                </c:pt>
                <c:pt idx="82">
                  <c:v>-0.13417000000000001</c:v>
                </c:pt>
                <c:pt idx="83">
                  <c:v>-0.13184000000000001</c:v>
                </c:pt>
                <c:pt idx="84">
                  <c:v>-0.12950999999999999</c:v>
                </c:pt>
                <c:pt idx="85">
                  <c:v>-0.12717999999999999</c:v>
                </c:pt>
                <c:pt idx="86">
                  <c:v>-0.12486</c:v>
                </c:pt>
                <c:pt idx="87">
                  <c:v>-0.12254</c:v>
                </c:pt>
                <c:pt idx="88">
                  <c:v>-0.12023</c:v>
                </c:pt>
                <c:pt idx="89">
                  <c:v>-0.11792999999999999</c:v>
                </c:pt>
                <c:pt idx="90">
                  <c:v>-0.11563</c:v>
                </c:pt>
                <c:pt idx="91">
                  <c:v>-0.11333</c:v>
                </c:pt>
                <c:pt idx="92">
                  <c:v>-0.11104</c:v>
                </c:pt>
                <c:pt idx="93">
                  <c:v>-0.10876</c:v>
                </c:pt>
                <c:pt idx="94">
                  <c:v>-0.10648000000000001</c:v>
                </c:pt>
                <c:pt idx="95">
                  <c:v>-0.1042</c:v>
                </c:pt>
                <c:pt idx="96">
                  <c:v>-0.10193000000000001</c:v>
                </c:pt>
                <c:pt idx="97">
                  <c:v>-9.9671999999999997E-2</c:v>
                </c:pt>
                <c:pt idx="98">
                  <c:v>-9.7414000000000001E-2</c:v>
                </c:pt>
                <c:pt idx="99">
                  <c:v>-9.5165E-2</c:v>
                </c:pt>
                <c:pt idx="100">
                  <c:v>-9.2918000000000001E-2</c:v>
                </c:pt>
                <c:pt idx="101">
                  <c:v>-9.0678999999999996E-2</c:v>
                </c:pt>
                <c:pt idx="102">
                  <c:v>-8.8443999999999995E-2</c:v>
                </c:pt>
                <c:pt idx="103">
                  <c:v>-8.6217000000000002E-2</c:v>
                </c:pt>
                <c:pt idx="104">
                  <c:v>-8.3992999999999998E-2</c:v>
                </c:pt>
                <c:pt idx="105">
                  <c:v>-8.1777000000000002E-2</c:v>
                </c:pt>
                <c:pt idx="106">
                  <c:v>-7.9565999999999998E-2</c:v>
                </c:pt>
                <c:pt idx="107">
                  <c:v>-7.7360999999999999E-2</c:v>
                </c:pt>
                <c:pt idx="108">
                  <c:v>-7.5162000000000007E-2</c:v>
                </c:pt>
                <c:pt idx="109">
                  <c:v>-7.2968000000000005E-2</c:v>
                </c:pt>
                <c:pt idx="110">
                  <c:v>-7.0778999999999995E-2</c:v>
                </c:pt>
                <c:pt idx="111">
                  <c:v>-6.8598000000000006E-2</c:v>
                </c:pt>
                <c:pt idx="112">
                  <c:v>-6.6421999999999995E-2</c:v>
                </c:pt>
                <c:pt idx="113">
                  <c:v>-6.4251000000000003E-2</c:v>
                </c:pt>
                <c:pt idx="114">
                  <c:v>-6.2084E-2</c:v>
                </c:pt>
                <c:pt idx="115">
                  <c:v>-5.9927000000000001E-2</c:v>
                </c:pt>
                <c:pt idx="116">
                  <c:v>-5.7775E-2</c:v>
                </c:pt>
                <c:pt idx="117">
                  <c:v>-5.5627999999999997E-2</c:v>
                </c:pt>
                <c:pt idx="118">
                  <c:v>-5.3489000000000002E-2</c:v>
                </c:pt>
                <c:pt idx="119">
                  <c:v>-5.1354999999999998E-2</c:v>
                </c:pt>
                <c:pt idx="120">
                  <c:v>-4.9228000000000001E-2</c:v>
                </c:pt>
                <c:pt idx="121">
                  <c:v>-4.7107000000000003E-2</c:v>
                </c:pt>
                <c:pt idx="122">
                  <c:v>-4.4991999999999997E-2</c:v>
                </c:pt>
                <c:pt idx="123">
                  <c:v>-4.2885E-2</c:v>
                </c:pt>
                <c:pt idx="124">
                  <c:v>-4.0781999999999999E-2</c:v>
                </c:pt>
                <c:pt idx="125">
                  <c:v>-3.8684999999999997E-2</c:v>
                </c:pt>
                <c:pt idx="126">
                  <c:v>-3.6595000000000003E-2</c:v>
                </c:pt>
                <c:pt idx="127">
                  <c:v>-3.4509999999999999E-2</c:v>
                </c:pt>
                <c:pt idx="128">
                  <c:v>-3.2428999999999999E-2</c:v>
                </c:pt>
                <c:pt idx="129">
                  <c:v>-3.0353000000000002E-2</c:v>
                </c:pt>
                <c:pt idx="130">
                  <c:v>-2.8282999999999999E-2</c:v>
                </c:pt>
                <c:pt idx="131">
                  <c:v>-2.6218000000000002E-2</c:v>
                </c:pt>
                <c:pt idx="132">
                  <c:v>-2.4157999999999999E-2</c:v>
                </c:pt>
                <c:pt idx="133">
                  <c:v>-2.2105E-2</c:v>
                </c:pt>
                <c:pt idx="134">
                  <c:v>-2.0056999999999998E-2</c:v>
                </c:pt>
                <c:pt idx="135">
                  <c:v>-1.8015E-2</c:v>
                </c:pt>
                <c:pt idx="136">
                  <c:v>-1.5977999999999999E-2</c:v>
                </c:pt>
                <c:pt idx="137">
                  <c:v>-1.3950000000000001E-2</c:v>
                </c:pt>
                <c:pt idx="138">
                  <c:v>-1.1927E-2</c:v>
                </c:pt>
                <c:pt idx="139">
                  <c:v>-9.9092999999999994E-3</c:v>
                </c:pt>
                <c:pt idx="140">
                  <c:v>-7.8966999999999996E-3</c:v>
                </c:pt>
                <c:pt idx="141">
                  <c:v>-5.8904999999999999E-3</c:v>
                </c:pt>
                <c:pt idx="142">
                  <c:v>-3.8869999999999998E-3</c:v>
                </c:pt>
                <c:pt idx="143">
                  <c:v>-1.8913999999999999E-3</c:v>
                </c:pt>
                <c:pt idx="144" formatCode="0.00E+00">
                  <c:v>9.1123000000000002E-5</c:v>
                </c:pt>
                <c:pt idx="145">
                  <c:v>2.0682999999999999E-3</c:v>
                </c:pt>
                <c:pt idx="146">
                  <c:v>4.0403000000000001E-3</c:v>
                </c:pt>
                <c:pt idx="147">
                  <c:v>6.0047E-3</c:v>
                </c:pt>
                <c:pt idx="148">
                  <c:v>7.9635000000000001E-3</c:v>
                </c:pt>
                <c:pt idx="149">
                  <c:v>9.9170999999999999E-3</c:v>
                </c:pt>
                <c:pt idx="150">
                  <c:v>1.1867000000000001E-2</c:v>
                </c:pt>
                <c:pt idx="151">
                  <c:v>1.3808000000000001E-2</c:v>
                </c:pt>
                <c:pt idx="152">
                  <c:v>1.5743E-2</c:v>
                </c:pt>
                <c:pt idx="153">
                  <c:v>1.7670000000000002E-2</c:v>
                </c:pt>
                <c:pt idx="154">
                  <c:v>1.9591000000000001E-2</c:v>
                </c:pt>
                <c:pt idx="155">
                  <c:v>2.1506000000000001E-2</c:v>
                </c:pt>
                <c:pt idx="156">
                  <c:v>2.3414000000000001E-2</c:v>
                </c:pt>
                <c:pt idx="157">
                  <c:v>2.5312999999999999E-2</c:v>
                </c:pt>
                <c:pt idx="158">
                  <c:v>2.7209000000000001E-2</c:v>
                </c:pt>
                <c:pt idx="159">
                  <c:v>2.9097999999999999E-2</c:v>
                </c:pt>
                <c:pt idx="160">
                  <c:v>3.0980000000000001E-2</c:v>
                </c:pt>
                <c:pt idx="161">
                  <c:v>3.2854000000000001E-2</c:v>
                </c:pt>
                <c:pt idx="162">
                  <c:v>3.4721000000000002E-2</c:v>
                </c:pt>
                <c:pt idx="163">
                  <c:v>3.6584999999999999E-2</c:v>
                </c:pt>
                <c:pt idx="164">
                  <c:v>3.8443999999999999E-2</c:v>
                </c:pt>
                <c:pt idx="165">
                  <c:v>4.0296999999999999E-2</c:v>
                </c:pt>
                <c:pt idx="166">
                  <c:v>4.2145000000000002E-2</c:v>
                </c:pt>
                <c:pt idx="167">
                  <c:v>4.3986999999999998E-2</c:v>
                </c:pt>
                <c:pt idx="168">
                  <c:v>4.5823999999999997E-2</c:v>
                </c:pt>
                <c:pt idx="169">
                  <c:v>4.7655999999999997E-2</c:v>
                </c:pt>
                <c:pt idx="170">
                  <c:v>4.9482999999999999E-2</c:v>
                </c:pt>
                <c:pt idx="171">
                  <c:v>5.1304000000000002E-2</c:v>
                </c:pt>
                <c:pt idx="172">
                  <c:v>5.3117999999999999E-2</c:v>
                </c:pt>
                <c:pt idx="173">
                  <c:v>5.4924000000000001E-2</c:v>
                </c:pt>
                <c:pt idx="174">
                  <c:v>5.6722000000000002E-2</c:v>
                </c:pt>
                <c:pt idx="175">
                  <c:v>5.8513000000000003E-2</c:v>
                </c:pt>
                <c:pt idx="176">
                  <c:v>6.0303000000000002E-2</c:v>
                </c:pt>
                <c:pt idx="177">
                  <c:v>6.2087999999999997E-2</c:v>
                </c:pt>
                <c:pt idx="178">
                  <c:v>6.3866000000000006E-2</c:v>
                </c:pt>
                <c:pt idx="179">
                  <c:v>6.5639000000000003E-2</c:v>
                </c:pt>
                <c:pt idx="180">
                  <c:v>6.7407999999999996E-2</c:v>
                </c:pt>
                <c:pt idx="181">
                  <c:v>6.9170999999999996E-2</c:v>
                </c:pt>
                <c:pt idx="182">
                  <c:v>7.0930000000000007E-2</c:v>
                </c:pt>
                <c:pt idx="183">
                  <c:v>7.2686000000000001E-2</c:v>
                </c:pt>
                <c:pt idx="184">
                  <c:v>7.4437000000000003E-2</c:v>
                </c:pt>
                <c:pt idx="185">
                  <c:v>7.6184000000000002E-2</c:v>
                </c:pt>
                <c:pt idx="186">
                  <c:v>7.7925999999999995E-2</c:v>
                </c:pt>
                <c:pt idx="187">
                  <c:v>7.9661999999999997E-2</c:v>
                </c:pt>
                <c:pt idx="188">
                  <c:v>8.1394999999999995E-2</c:v>
                </c:pt>
                <c:pt idx="189">
                  <c:v>8.3123000000000002E-2</c:v>
                </c:pt>
                <c:pt idx="190">
                  <c:v>8.4846000000000005E-2</c:v>
                </c:pt>
                <c:pt idx="191">
                  <c:v>8.6566000000000004E-2</c:v>
                </c:pt>
                <c:pt idx="192">
                  <c:v>8.8281999999999999E-2</c:v>
                </c:pt>
                <c:pt idx="193">
                  <c:v>8.9994000000000005E-2</c:v>
                </c:pt>
                <c:pt idx="194">
                  <c:v>9.1703999999999994E-2</c:v>
                </c:pt>
                <c:pt idx="195">
                  <c:v>9.3409000000000006E-2</c:v>
                </c:pt>
                <c:pt idx="196">
                  <c:v>9.5113000000000003E-2</c:v>
                </c:pt>
                <c:pt idx="197">
                  <c:v>9.6812999999999996E-2</c:v>
                </c:pt>
                <c:pt idx="198">
                  <c:v>9.8513000000000003E-2</c:v>
                </c:pt>
                <c:pt idx="199">
                  <c:v>0.10020999999999999</c:v>
                </c:pt>
                <c:pt idx="200">
                  <c:v>0.1019</c:v>
                </c:pt>
                <c:pt idx="201">
                  <c:v>0.10359</c:v>
                </c:pt>
                <c:pt idx="202">
                  <c:v>0.10528</c:v>
                </c:pt>
                <c:pt idx="203">
                  <c:v>0.10697</c:v>
                </c:pt>
                <c:pt idx="204">
                  <c:v>0.10865</c:v>
                </c:pt>
                <c:pt idx="205">
                  <c:v>0.11033</c:v>
                </c:pt>
                <c:pt idx="206">
                  <c:v>0.11201</c:v>
                </c:pt>
                <c:pt idx="207">
                  <c:v>0.11368</c:v>
                </c:pt>
                <c:pt idx="208">
                  <c:v>0.11536</c:v>
                </c:pt>
                <c:pt idx="209">
                  <c:v>0.11703</c:v>
                </c:pt>
                <c:pt idx="210">
                  <c:v>0.1187</c:v>
                </c:pt>
                <c:pt idx="211">
                  <c:v>0.12035999999999999</c:v>
                </c:pt>
                <c:pt idx="212">
                  <c:v>0.12204</c:v>
                </c:pt>
                <c:pt idx="213">
                  <c:v>0.12371</c:v>
                </c:pt>
                <c:pt idx="214">
                  <c:v>0.12537999999999999</c:v>
                </c:pt>
                <c:pt idx="215">
                  <c:v>0.12706000000000001</c:v>
                </c:pt>
                <c:pt idx="216">
                  <c:v>0.12873000000000001</c:v>
                </c:pt>
                <c:pt idx="217">
                  <c:v>0.13041</c:v>
                </c:pt>
                <c:pt idx="218">
                  <c:v>0.13208</c:v>
                </c:pt>
                <c:pt idx="219">
                  <c:v>0.13375999999999999</c:v>
                </c:pt>
                <c:pt idx="220">
                  <c:v>0.13544999999999999</c:v>
                </c:pt>
                <c:pt idx="221">
                  <c:v>0.13714000000000001</c:v>
                </c:pt>
                <c:pt idx="222">
                  <c:v>0.13883000000000001</c:v>
                </c:pt>
                <c:pt idx="223">
                  <c:v>0.14052000000000001</c:v>
                </c:pt>
                <c:pt idx="224">
                  <c:v>0.14221</c:v>
                </c:pt>
                <c:pt idx="225">
                  <c:v>0.1439</c:v>
                </c:pt>
                <c:pt idx="226">
                  <c:v>0.14559</c:v>
                </c:pt>
                <c:pt idx="227">
                  <c:v>0.14727000000000001</c:v>
                </c:pt>
                <c:pt idx="228">
                  <c:v>0.14893999999999999</c:v>
                </c:pt>
                <c:pt idx="229">
                  <c:v>0.15060999999999999</c:v>
                </c:pt>
                <c:pt idx="230">
                  <c:v>0.15226999999999999</c:v>
                </c:pt>
                <c:pt idx="231">
                  <c:v>0.15392</c:v>
                </c:pt>
                <c:pt idx="232">
                  <c:v>0.15557000000000001</c:v>
                </c:pt>
                <c:pt idx="233">
                  <c:v>0.15720999999999999</c:v>
                </c:pt>
                <c:pt idx="234">
                  <c:v>0.15884000000000001</c:v>
                </c:pt>
                <c:pt idx="235">
                  <c:v>0.16045999999999999</c:v>
                </c:pt>
                <c:pt idx="236">
                  <c:v>0.16206999999999999</c:v>
                </c:pt>
                <c:pt idx="237">
                  <c:v>0.16367999999999999</c:v>
                </c:pt>
                <c:pt idx="238">
                  <c:v>0.16528000000000001</c:v>
                </c:pt>
                <c:pt idx="239">
                  <c:v>0.16686000000000001</c:v>
                </c:pt>
                <c:pt idx="240">
                  <c:v>0.16844999999999999</c:v>
                </c:pt>
                <c:pt idx="241">
                  <c:v>0.17002999999999999</c:v>
                </c:pt>
                <c:pt idx="242">
                  <c:v>0.17158999999999999</c:v>
                </c:pt>
                <c:pt idx="243">
                  <c:v>0.17315</c:v>
                </c:pt>
                <c:pt idx="244">
                  <c:v>0.17471</c:v>
                </c:pt>
                <c:pt idx="245">
                  <c:v>0.17626</c:v>
                </c:pt>
                <c:pt idx="246">
                  <c:v>0.17780000000000001</c:v>
                </c:pt>
                <c:pt idx="247">
                  <c:v>0.17932999999999999</c:v>
                </c:pt>
                <c:pt idx="248">
                  <c:v>0.18085999999999999</c:v>
                </c:pt>
                <c:pt idx="249">
                  <c:v>0.18237</c:v>
                </c:pt>
                <c:pt idx="250">
                  <c:v>0.18389</c:v>
                </c:pt>
                <c:pt idx="251">
                  <c:v>0.18539</c:v>
                </c:pt>
                <c:pt idx="252">
                  <c:v>0.18689</c:v>
                </c:pt>
                <c:pt idx="253">
                  <c:v>0.18839</c:v>
                </c:pt>
                <c:pt idx="254">
                  <c:v>0.18987999999999999</c:v>
                </c:pt>
                <c:pt idx="255">
                  <c:v>0.19136</c:v>
                </c:pt>
                <c:pt idx="256">
                  <c:v>0.19283</c:v>
                </c:pt>
                <c:pt idx="257">
                  <c:v>0.1943</c:v>
                </c:pt>
                <c:pt idx="258">
                  <c:v>0.19577</c:v>
                </c:pt>
                <c:pt idx="259">
                  <c:v>0.19722999999999999</c:v>
                </c:pt>
                <c:pt idx="260">
                  <c:v>0.19868</c:v>
                </c:pt>
                <c:pt idx="261">
                  <c:v>0.20013</c:v>
                </c:pt>
                <c:pt idx="262">
                  <c:v>0.20157</c:v>
                </c:pt>
                <c:pt idx="263">
                  <c:v>0.20301</c:v>
                </c:pt>
                <c:pt idx="264">
                  <c:v>0.20444999999999999</c:v>
                </c:pt>
                <c:pt idx="265">
                  <c:v>0.20588000000000001</c:v>
                </c:pt>
                <c:pt idx="266">
                  <c:v>0.20730999999999999</c:v>
                </c:pt>
                <c:pt idx="267">
                  <c:v>0.20873</c:v>
                </c:pt>
                <c:pt idx="268">
                  <c:v>0.21015</c:v>
                </c:pt>
                <c:pt idx="269">
                  <c:v>0.21156</c:v>
                </c:pt>
                <c:pt idx="270">
                  <c:v>0.21296000000000001</c:v>
                </c:pt>
                <c:pt idx="271">
                  <c:v>0.21435999999999999</c:v>
                </c:pt>
                <c:pt idx="272">
                  <c:v>0.21576000000000001</c:v>
                </c:pt>
                <c:pt idx="273">
                  <c:v>0.21714</c:v>
                </c:pt>
                <c:pt idx="274">
                  <c:v>0.21851999999999999</c:v>
                </c:pt>
                <c:pt idx="275">
                  <c:v>0.21989</c:v>
                </c:pt>
                <c:pt idx="276">
                  <c:v>0.22126000000000001</c:v>
                </c:pt>
                <c:pt idx="277">
                  <c:v>0.22262999999999999</c:v>
                </c:pt>
                <c:pt idx="278">
                  <c:v>0.22398999999999999</c:v>
                </c:pt>
                <c:pt idx="279">
                  <c:v>0.22534999999999999</c:v>
                </c:pt>
                <c:pt idx="280">
                  <c:v>0.22670999999999999</c:v>
                </c:pt>
                <c:pt idx="281">
                  <c:v>0.22806000000000001</c:v>
                </c:pt>
                <c:pt idx="282">
                  <c:v>0.22941</c:v>
                </c:pt>
                <c:pt idx="283">
                  <c:v>0.23075999999999999</c:v>
                </c:pt>
                <c:pt idx="284">
                  <c:v>0.2321</c:v>
                </c:pt>
                <c:pt idx="285">
                  <c:v>0.23344000000000001</c:v>
                </c:pt>
                <c:pt idx="286">
                  <c:v>0.23477999999999999</c:v>
                </c:pt>
                <c:pt idx="287">
                  <c:v>0.23612</c:v>
                </c:pt>
                <c:pt idx="288">
                  <c:v>0.23744999999999999</c:v>
                </c:pt>
                <c:pt idx="289">
                  <c:v>0.23877000000000001</c:v>
                </c:pt>
                <c:pt idx="290">
                  <c:v>0.24009</c:v>
                </c:pt>
                <c:pt idx="291">
                  <c:v>0.24141000000000001</c:v>
                </c:pt>
                <c:pt idx="292">
                  <c:v>0.24273</c:v>
                </c:pt>
                <c:pt idx="293">
                  <c:v>0.24404000000000001</c:v>
                </c:pt>
                <c:pt idx="294">
                  <c:v>0.24535000000000001</c:v>
                </c:pt>
                <c:pt idx="295">
                  <c:v>0.24665000000000001</c:v>
                </c:pt>
                <c:pt idx="296">
                  <c:v>0.24795</c:v>
                </c:pt>
                <c:pt idx="297">
                  <c:v>0.24923999999999999</c:v>
                </c:pt>
                <c:pt idx="298">
                  <c:v>0.25052999999999997</c:v>
                </c:pt>
                <c:pt idx="299">
                  <c:v>0.25180999999999998</c:v>
                </c:pt>
                <c:pt idx="300">
                  <c:v>0.25308999999999998</c:v>
                </c:pt>
                <c:pt idx="301">
                  <c:v>0.25435999999999998</c:v>
                </c:pt>
                <c:pt idx="302">
                  <c:v>0.25563000000000002</c:v>
                </c:pt>
                <c:pt idx="303">
                  <c:v>0.25690000000000002</c:v>
                </c:pt>
                <c:pt idx="304">
                  <c:v>0.25816</c:v>
                </c:pt>
                <c:pt idx="305">
                  <c:v>0.25941999999999998</c:v>
                </c:pt>
                <c:pt idx="306">
                  <c:v>0.26067000000000001</c:v>
                </c:pt>
                <c:pt idx="307">
                  <c:v>0.26191999999999999</c:v>
                </c:pt>
                <c:pt idx="308">
                  <c:v>0.26317000000000002</c:v>
                </c:pt>
                <c:pt idx="309">
                  <c:v>0.26440999999999998</c:v>
                </c:pt>
                <c:pt idx="310">
                  <c:v>0.26565</c:v>
                </c:pt>
                <c:pt idx="311">
                  <c:v>0.26689000000000002</c:v>
                </c:pt>
                <c:pt idx="312">
                  <c:v>0.26812999999999998</c:v>
                </c:pt>
                <c:pt idx="313">
                  <c:v>0.26935999999999999</c:v>
                </c:pt>
                <c:pt idx="314">
                  <c:v>0.27059</c:v>
                </c:pt>
                <c:pt idx="315">
                  <c:v>0.27181</c:v>
                </c:pt>
                <c:pt idx="316">
                  <c:v>0.27304</c:v>
                </c:pt>
                <c:pt idx="317">
                  <c:v>0.27426</c:v>
                </c:pt>
                <c:pt idx="318">
                  <c:v>0.27548</c:v>
                </c:pt>
                <c:pt idx="319">
                  <c:v>0.2767</c:v>
                </c:pt>
                <c:pt idx="320">
                  <c:v>0.27792</c:v>
                </c:pt>
                <c:pt idx="321">
                  <c:v>0.27914</c:v>
                </c:pt>
                <c:pt idx="322">
                  <c:v>0.28034999999999999</c:v>
                </c:pt>
                <c:pt idx="323">
                  <c:v>0.28156999999999999</c:v>
                </c:pt>
                <c:pt idx="324">
                  <c:v>0.28277999999999998</c:v>
                </c:pt>
                <c:pt idx="325">
                  <c:v>0.28399000000000002</c:v>
                </c:pt>
                <c:pt idx="326">
                  <c:v>0.28520000000000001</c:v>
                </c:pt>
                <c:pt idx="327">
                  <c:v>0.28639999999999999</c:v>
                </c:pt>
                <c:pt idx="328">
                  <c:v>0.28760999999999998</c:v>
                </c:pt>
                <c:pt idx="329">
                  <c:v>0.28882000000000002</c:v>
                </c:pt>
                <c:pt idx="330">
                  <c:v>0.29003000000000001</c:v>
                </c:pt>
                <c:pt idx="331">
                  <c:v>0.29122999999999999</c:v>
                </c:pt>
                <c:pt idx="332">
                  <c:v>0.29243000000000002</c:v>
                </c:pt>
                <c:pt idx="333">
                  <c:v>0.29364000000000001</c:v>
                </c:pt>
                <c:pt idx="334">
                  <c:v>0.29483999999999999</c:v>
                </c:pt>
                <c:pt idx="335">
                  <c:v>0.29603000000000002</c:v>
                </c:pt>
                <c:pt idx="336">
                  <c:v>0.29722999999999999</c:v>
                </c:pt>
                <c:pt idx="337">
                  <c:v>0.29842000000000002</c:v>
                </c:pt>
                <c:pt idx="338">
                  <c:v>0.29959999999999998</c:v>
                </c:pt>
                <c:pt idx="339">
                  <c:v>0.30077999999999999</c:v>
                </c:pt>
                <c:pt idx="340">
                  <c:v>0.30196000000000001</c:v>
                </c:pt>
                <c:pt idx="341">
                  <c:v>0.30313000000000001</c:v>
                </c:pt>
                <c:pt idx="342">
                  <c:v>0.30431000000000002</c:v>
                </c:pt>
                <c:pt idx="343">
                  <c:v>0.30547999999999997</c:v>
                </c:pt>
                <c:pt idx="344">
                  <c:v>0.30664000000000002</c:v>
                </c:pt>
                <c:pt idx="345">
                  <c:v>0.30780000000000002</c:v>
                </c:pt>
                <c:pt idx="346">
                  <c:v>0.30896000000000001</c:v>
                </c:pt>
                <c:pt idx="347">
                  <c:v>0.31012000000000001</c:v>
                </c:pt>
                <c:pt idx="348">
                  <c:v>0.31128</c:v>
                </c:pt>
                <c:pt idx="349">
                  <c:v>0.31242999999999999</c:v>
                </c:pt>
                <c:pt idx="350">
                  <c:v>0.31358000000000003</c:v>
                </c:pt>
                <c:pt idx="351">
                  <c:v>0.31472</c:v>
                </c:pt>
                <c:pt idx="352">
                  <c:v>0.31585999999999997</c:v>
                </c:pt>
                <c:pt idx="353">
                  <c:v>0.317</c:v>
                </c:pt>
                <c:pt idx="354">
                  <c:v>0.31813999999999998</c:v>
                </c:pt>
                <c:pt idx="355">
                  <c:v>0.31928000000000001</c:v>
                </c:pt>
                <c:pt idx="356">
                  <c:v>0.32040999999999997</c:v>
                </c:pt>
                <c:pt idx="357">
                  <c:v>0.32153999999999999</c:v>
                </c:pt>
                <c:pt idx="358">
                  <c:v>0.32266</c:v>
                </c:pt>
                <c:pt idx="359">
                  <c:v>0.32379000000000002</c:v>
                </c:pt>
                <c:pt idx="360">
                  <c:v>0.32490999999999998</c:v>
                </c:pt>
                <c:pt idx="361">
                  <c:v>0.32601999999999998</c:v>
                </c:pt>
                <c:pt idx="362">
                  <c:v>0.32712999999999998</c:v>
                </c:pt>
                <c:pt idx="363">
                  <c:v>0.32823999999999998</c:v>
                </c:pt>
                <c:pt idx="364">
                  <c:v>0.32933000000000001</c:v>
                </c:pt>
                <c:pt idx="365">
                  <c:v>0.33043</c:v>
                </c:pt>
                <c:pt idx="366">
                  <c:v>0.33152999999999999</c:v>
                </c:pt>
                <c:pt idx="367">
                  <c:v>0.33261000000000002</c:v>
                </c:pt>
                <c:pt idx="368">
                  <c:v>0.3337</c:v>
                </c:pt>
                <c:pt idx="369">
                  <c:v>0.33478000000000002</c:v>
                </c:pt>
                <c:pt idx="370">
                  <c:v>0.33584999999999998</c:v>
                </c:pt>
                <c:pt idx="371">
                  <c:v>0.33692</c:v>
                </c:pt>
                <c:pt idx="372">
                  <c:v>0.33799000000000001</c:v>
                </c:pt>
                <c:pt idx="373">
                  <c:v>0.33905000000000002</c:v>
                </c:pt>
                <c:pt idx="374">
                  <c:v>0.34011000000000002</c:v>
                </c:pt>
                <c:pt idx="375">
                  <c:v>0.34116999999999997</c:v>
                </c:pt>
                <c:pt idx="376">
                  <c:v>0.34222000000000002</c:v>
                </c:pt>
                <c:pt idx="377">
                  <c:v>0.34326000000000001</c:v>
                </c:pt>
                <c:pt idx="378">
                  <c:v>0.34431</c:v>
                </c:pt>
                <c:pt idx="379">
                  <c:v>0.34533999999999998</c:v>
                </c:pt>
                <c:pt idx="380">
                  <c:v>0.34638000000000002</c:v>
                </c:pt>
                <c:pt idx="381">
                  <c:v>0.34741</c:v>
                </c:pt>
                <c:pt idx="382">
                  <c:v>0.34843000000000002</c:v>
                </c:pt>
                <c:pt idx="383">
                  <c:v>0.34944999999999998</c:v>
                </c:pt>
                <c:pt idx="384">
                  <c:v>0.35047</c:v>
                </c:pt>
                <c:pt idx="385">
                  <c:v>0.35149000000000002</c:v>
                </c:pt>
                <c:pt idx="386">
                  <c:v>0.35249999999999998</c:v>
                </c:pt>
                <c:pt idx="387">
                  <c:v>0.35352</c:v>
                </c:pt>
                <c:pt idx="388">
                  <c:v>0.35452</c:v>
                </c:pt>
                <c:pt idx="389">
                  <c:v>0.35552</c:v>
                </c:pt>
                <c:pt idx="390">
                  <c:v>0.35650999999999999</c:v>
                </c:pt>
                <c:pt idx="391">
                  <c:v>0.35749999999999998</c:v>
                </c:pt>
                <c:pt idx="392">
                  <c:v>0.35848999999999998</c:v>
                </c:pt>
                <c:pt idx="393">
                  <c:v>0.35948000000000002</c:v>
                </c:pt>
                <c:pt idx="394">
                  <c:v>0.36046</c:v>
                </c:pt>
                <c:pt idx="395">
                  <c:v>0.36143999999999998</c:v>
                </c:pt>
                <c:pt idx="396">
                  <c:v>0.36242000000000002</c:v>
                </c:pt>
                <c:pt idx="397">
                  <c:v>0.36338999999999999</c:v>
                </c:pt>
                <c:pt idx="398">
                  <c:v>0.36435000000000001</c:v>
                </c:pt>
                <c:pt idx="399">
                  <c:v>0.36531000000000002</c:v>
                </c:pt>
                <c:pt idx="400">
                  <c:v>0.36626999999999998</c:v>
                </c:pt>
                <c:pt idx="401">
                  <c:v>0.36721999999999999</c:v>
                </c:pt>
                <c:pt idx="402">
                  <c:v>0.36818000000000001</c:v>
                </c:pt>
                <c:pt idx="403">
                  <c:v>0.36912</c:v>
                </c:pt>
                <c:pt idx="404">
                  <c:v>0.37007000000000001</c:v>
                </c:pt>
                <c:pt idx="405">
                  <c:v>0.37102000000000002</c:v>
                </c:pt>
                <c:pt idx="406">
                  <c:v>0.37197000000000002</c:v>
                </c:pt>
                <c:pt idx="407">
                  <c:v>0.37292999999999998</c:v>
                </c:pt>
                <c:pt idx="408">
                  <c:v>0.37386999999999998</c:v>
                </c:pt>
                <c:pt idx="409">
                  <c:v>0.37480000000000002</c:v>
                </c:pt>
                <c:pt idx="410">
                  <c:v>0.37572</c:v>
                </c:pt>
                <c:pt idx="411">
                  <c:v>0.37664999999999998</c:v>
                </c:pt>
                <c:pt idx="412">
                  <c:v>0.37758000000000003</c:v>
                </c:pt>
                <c:pt idx="413">
                  <c:v>0.37851000000000001</c:v>
                </c:pt>
                <c:pt idx="414">
                  <c:v>0.37944</c:v>
                </c:pt>
                <c:pt idx="415">
                  <c:v>0.38036999999999999</c:v>
                </c:pt>
                <c:pt idx="416">
                  <c:v>0.38129999999999997</c:v>
                </c:pt>
                <c:pt idx="417">
                  <c:v>0.38223000000000001</c:v>
                </c:pt>
                <c:pt idx="418">
                  <c:v>0.38316</c:v>
                </c:pt>
                <c:pt idx="419">
                  <c:v>0.38408999999999999</c:v>
                </c:pt>
                <c:pt idx="420">
                  <c:v>0.38501000000000002</c:v>
                </c:pt>
                <c:pt idx="421">
                  <c:v>0.38594000000000001</c:v>
                </c:pt>
                <c:pt idx="422">
                  <c:v>0.38686999999999999</c:v>
                </c:pt>
                <c:pt idx="423">
                  <c:v>0.38779000000000002</c:v>
                </c:pt>
                <c:pt idx="424">
                  <c:v>0.38872000000000001</c:v>
                </c:pt>
                <c:pt idx="425">
                  <c:v>0.38965</c:v>
                </c:pt>
                <c:pt idx="426">
                  <c:v>0.39056999999999997</c:v>
                </c:pt>
                <c:pt idx="427">
                  <c:v>0.39149</c:v>
                </c:pt>
                <c:pt idx="428">
                  <c:v>0.39240999999999998</c:v>
                </c:pt>
                <c:pt idx="429">
                  <c:v>0.39333000000000001</c:v>
                </c:pt>
                <c:pt idx="430">
                  <c:v>0.39424999999999999</c:v>
                </c:pt>
                <c:pt idx="431">
                  <c:v>0.39517000000000002</c:v>
                </c:pt>
                <c:pt idx="432">
                  <c:v>0.39607999999999999</c:v>
                </c:pt>
                <c:pt idx="433">
                  <c:v>0.39699000000000001</c:v>
                </c:pt>
                <c:pt idx="434">
                  <c:v>0.39790999999999999</c:v>
                </c:pt>
                <c:pt idx="435">
                  <c:v>0.39882000000000001</c:v>
                </c:pt>
                <c:pt idx="436">
                  <c:v>0.39972999999999997</c:v>
                </c:pt>
                <c:pt idx="437">
                  <c:v>0.40064</c:v>
                </c:pt>
                <c:pt idx="438">
                  <c:v>0.40155000000000002</c:v>
                </c:pt>
                <c:pt idx="439">
                  <c:v>0.40244999999999997</c:v>
                </c:pt>
                <c:pt idx="440">
                  <c:v>0.40334999999999999</c:v>
                </c:pt>
                <c:pt idx="441">
                  <c:v>0.40425</c:v>
                </c:pt>
                <c:pt idx="442">
                  <c:v>0.40515000000000001</c:v>
                </c:pt>
                <c:pt idx="443">
                  <c:v>0.40605999999999998</c:v>
                </c:pt>
                <c:pt idx="444">
                  <c:v>0.40695999999999999</c:v>
                </c:pt>
                <c:pt idx="445">
                  <c:v>0.40787000000000001</c:v>
                </c:pt>
                <c:pt idx="446">
                  <c:v>0.40877000000000002</c:v>
                </c:pt>
                <c:pt idx="447">
                  <c:v>0.40967999999999999</c:v>
                </c:pt>
                <c:pt idx="448">
                  <c:v>0.41058</c:v>
                </c:pt>
                <c:pt idx="449">
                  <c:v>0.41149000000000002</c:v>
                </c:pt>
                <c:pt idx="450">
                  <c:v>0.41239999999999999</c:v>
                </c:pt>
                <c:pt idx="451">
                  <c:v>0.4133</c:v>
                </c:pt>
                <c:pt idx="452">
                  <c:v>0.41421000000000002</c:v>
                </c:pt>
                <c:pt idx="453">
                  <c:v>0.41510999999999998</c:v>
                </c:pt>
                <c:pt idx="454">
                  <c:v>0.41600999999999999</c:v>
                </c:pt>
                <c:pt idx="455">
                  <c:v>0.41692000000000001</c:v>
                </c:pt>
                <c:pt idx="456">
                  <c:v>0.41782000000000002</c:v>
                </c:pt>
                <c:pt idx="457">
                  <c:v>0.41872999999999999</c:v>
                </c:pt>
                <c:pt idx="458">
                  <c:v>0.41964000000000001</c:v>
                </c:pt>
                <c:pt idx="459">
                  <c:v>0.42054000000000002</c:v>
                </c:pt>
                <c:pt idx="460">
                  <c:v>0.42146</c:v>
                </c:pt>
                <c:pt idx="461">
                  <c:v>0.42237000000000002</c:v>
                </c:pt>
                <c:pt idx="462">
                  <c:v>0.42327999999999999</c:v>
                </c:pt>
                <c:pt idx="463">
                  <c:v>0.42419000000000001</c:v>
                </c:pt>
                <c:pt idx="464">
                  <c:v>0.42510999999999999</c:v>
                </c:pt>
                <c:pt idx="465">
                  <c:v>0.42602000000000001</c:v>
                </c:pt>
                <c:pt idx="466">
                  <c:v>0.42693999999999999</c:v>
                </c:pt>
                <c:pt idx="467">
                  <c:v>0.42785000000000001</c:v>
                </c:pt>
                <c:pt idx="468">
                  <c:v>0.42875999999999997</c:v>
                </c:pt>
                <c:pt idx="469">
                  <c:v>0.42967</c:v>
                </c:pt>
                <c:pt idx="470">
                  <c:v>0.43058000000000002</c:v>
                </c:pt>
                <c:pt idx="471">
                  <c:v>0.43147999999999997</c:v>
                </c:pt>
              </c:numCache>
            </c:numRef>
          </c:xVal>
          <c:yVal>
            <c:numRef>
              <c:f>'[Chart in Microsoft Word]60'!$B$30:$RE$30</c:f>
              <c:numCache>
                <c:formatCode>General</c:formatCode>
                <c:ptCount val="472"/>
                <c:pt idx="0">
                  <c:v>344.85</c:v>
                </c:pt>
                <c:pt idx="1">
                  <c:v>337.35</c:v>
                </c:pt>
                <c:pt idx="2">
                  <c:v>330.79</c:v>
                </c:pt>
                <c:pt idx="3">
                  <c:v>324.02</c:v>
                </c:pt>
                <c:pt idx="4">
                  <c:v>318.77999999999997</c:v>
                </c:pt>
                <c:pt idx="5">
                  <c:v>313.60000000000002</c:v>
                </c:pt>
                <c:pt idx="6">
                  <c:v>308.32</c:v>
                </c:pt>
                <c:pt idx="7">
                  <c:v>303.94</c:v>
                </c:pt>
                <c:pt idx="8">
                  <c:v>299.95999999999998</c:v>
                </c:pt>
                <c:pt idx="9">
                  <c:v>295.58999999999997</c:v>
                </c:pt>
                <c:pt idx="10">
                  <c:v>292.25</c:v>
                </c:pt>
                <c:pt idx="11">
                  <c:v>288.51</c:v>
                </c:pt>
                <c:pt idx="12">
                  <c:v>285.33999999999997</c:v>
                </c:pt>
                <c:pt idx="13">
                  <c:v>281.86</c:v>
                </c:pt>
                <c:pt idx="14">
                  <c:v>279.27</c:v>
                </c:pt>
                <c:pt idx="15">
                  <c:v>276.70999999999998</c:v>
                </c:pt>
                <c:pt idx="16">
                  <c:v>274.44</c:v>
                </c:pt>
                <c:pt idx="17">
                  <c:v>271.92</c:v>
                </c:pt>
                <c:pt idx="18">
                  <c:v>269.93</c:v>
                </c:pt>
                <c:pt idx="19">
                  <c:v>267.98</c:v>
                </c:pt>
                <c:pt idx="20">
                  <c:v>266.32</c:v>
                </c:pt>
                <c:pt idx="21">
                  <c:v>264.45</c:v>
                </c:pt>
                <c:pt idx="22">
                  <c:v>262.75</c:v>
                </c:pt>
                <c:pt idx="23">
                  <c:v>260.92</c:v>
                </c:pt>
                <c:pt idx="24">
                  <c:v>259.5</c:v>
                </c:pt>
                <c:pt idx="25">
                  <c:v>258.2</c:v>
                </c:pt>
                <c:pt idx="26">
                  <c:v>257.33999999999997</c:v>
                </c:pt>
                <c:pt idx="27">
                  <c:v>256.27</c:v>
                </c:pt>
                <c:pt idx="28">
                  <c:v>255.13</c:v>
                </c:pt>
                <c:pt idx="29">
                  <c:v>253.55</c:v>
                </c:pt>
                <c:pt idx="30">
                  <c:v>252.2</c:v>
                </c:pt>
                <c:pt idx="31">
                  <c:v>251.59</c:v>
                </c:pt>
                <c:pt idx="32">
                  <c:v>251.09</c:v>
                </c:pt>
                <c:pt idx="33">
                  <c:v>250.13</c:v>
                </c:pt>
                <c:pt idx="34">
                  <c:v>249.44</c:v>
                </c:pt>
                <c:pt idx="35">
                  <c:v>248.68</c:v>
                </c:pt>
                <c:pt idx="36">
                  <c:v>247.27</c:v>
                </c:pt>
                <c:pt idx="37">
                  <c:v>246.67</c:v>
                </c:pt>
                <c:pt idx="38">
                  <c:v>245.28</c:v>
                </c:pt>
                <c:pt idx="39">
                  <c:v>243.52</c:v>
                </c:pt>
                <c:pt idx="40">
                  <c:v>242.38</c:v>
                </c:pt>
                <c:pt idx="41">
                  <c:v>242.32</c:v>
                </c:pt>
                <c:pt idx="42">
                  <c:v>242.69</c:v>
                </c:pt>
                <c:pt idx="43">
                  <c:v>241.57</c:v>
                </c:pt>
                <c:pt idx="44">
                  <c:v>240.91</c:v>
                </c:pt>
                <c:pt idx="45">
                  <c:v>239.05</c:v>
                </c:pt>
                <c:pt idx="46">
                  <c:v>238.39</c:v>
                </c:pt>
                <c:pt idx="47">
                  <c:v>237.62</c:v>
                </c:pt>
                <c:pt idx="48">
                  <c:v>238.58</c:v>
                </c:pt>
                <c:pt idx="49">
                  <c:v>239.08</c:v>
                </c:pt>
                <c:pt idx="50">
                  <c:v>237.87</c:v>
                </c:pt>
                <c:pt idx="51">
                  <c:v>235.76</c:v>
                </c:pt>
                <c:pt idx="52">
                  <c:v>235.46</c:v>
                </c:pt>
                <c:pt idx="53">
                  <c:v>237.29</c:v>
                </c:pt>
                <c:pt idx="54">
                  <c:v>238.63</c:v>
                </c:pt>
                <c:pt idx="55">
                  <c:v>238.21</c:v>
                </c:pt>
                <c:pt idx="56">
                  <c:v>240.27</c:v>
                </c:pt>
                <c:pt idx="57">
                  <c:v>242.44</c:v>
                </c:pt>
                <c:pt idx="58">
                  <c:v>244.14</c:v>
                </c:pt>
                <c:pt idx="59">
                  <c:v>244.23</c:v>
                </c:pt>
                <c:pt idx="60">
                  <c:v>244.43</c:v>
                </c:pt>
                <c:pt idx="61">
                  <c:v>244.52</c:v>
                </c:pt>
                <c:pt idx="62">
                  <c:v>244.97</c:v>
                </c:pt>
                <c:pt idx="63">
                  <c:v>245.39</c:v>
                </c:pt>
                <c:pt idx="64">
                  <c:v>246.08</c:v>
                </c:pt>
                <c:pt idx="65">
                  <c:v>246.43</c:v>
                </c:pt>
                <c:pt idx="66">
                  <c:v>246.94</c:v>
                </c:pt>
                <c:pt idx="67">
                  <c:v>246.74</c:v>
                </c:pt>
                <c:pt idx="68">
                  <c:v>246.66</c:v>
                </c:pt>
                <c:pt idx="69">
                  <c:v>246.46</c:v>
                </c:pt>
                <c:pt idx="70">
                  <c:v>246.69</c:v>
                </c:pt>
                <c:pt idx="71">
                  <c:v>246.92</c:v>
                </c:pt>
                <c:pt idx="72">
                  <c:v>247.34</c:v>
                </c:pt>
                <c:pt idx="73">
                  <c:v>247.74</c:v>
                </c:pt>
                <c:pt idx="74">
                  <c:v>247.49</c:v>
                </c:pt>
                <c:pt idx="75">
                  <c:v>246.9</c:v>
                </c:pt>
                <c:pt idx="76">
                  <c:v>246.78</c:v>
                </c:pt>
                <c:pt idx="77">
                  <c:v>247.21</c:v>
                </c:pt>
                <c:pt idx="78">
                  <c:v>247.86</c:v>
                </c:pt>
                <c:pt idx="79">
                  <c:v>247.79</c:v>
                </c:pt>
                <c:pt idx="80">
                  <c:v>248.75</c:v>
                </c:pt>
                <c:pt idx="81">
                  <c:v>248.85</c:v>
                </c:pt>
                <c:pt idx="82">
                  <c:v>249.32</c:v>
                </c:pt>
                <c:pt idx="83">
                  <c:v>249.06</c:v>
                </c:pt>
                <c:pt idx="84">
                  <c:v>249.27</c:v>
                </c:pt>
                <c:pt idx="85">
                  <c:v>248.77</c:v>
                </c:pt>
                <c:pt idx="86">
                  <c:v>249.74</c:v>
                </c:pt>
                <c:pt idx="87">
                  <c:v>249.4</c:v>
                </c:pt>
                <c:pt idx="88">
                  <c:v>249.97</c:v>
                </c:pt>
                <c:pt idx="89">
                  <c:v>249.34</c:v>
                </c:pt>
                <c:pt idx="90">
                  <c:v>249.48</c:v>
                </c:pt>
                <c:pt idx="91">
                  <c:v>249.27</c:v>
                </c:pt>
                <c:pt idx="92">
                  <c:v>249.58</c:v>
                </c:pt>
                <c:pt idx="93">
                  <c:v>250.08</c:v>
                </c:pt>
                <c:pt idx="94">
                  <c:v>250.13</c:v>
                </c:pt>
                <c:pt idx="95">
                  <c:v>250.02</c:v>
                </c:pt>
                <c:pt idx="96">
                  <c:v>249.57</c:v>
                </c:pt>
                <c:pt idx="97">
                  <c:v>249.39</c:v>
                </c:pt>
                <c:pt idx="98">
                  <c:v>249.61</c:v>
                </c:pt>
                <c:pt idx="99">
                  <c:v>248.76</c:v>
                </c:pt>
                <c:pt idx="100">
                  <c:v>249.42</c:v>
                </c:pt>
                <c:pt idx="101">
                  <c:v>248.91</c:v>
                </c:pt>
                <c:pt idx="102">
                  <c:v>249</c:v>
                </c:pt>
                <c:pt idx="103">
                  <c:v>248.5</c:v>
                </c:pt>
                <c:pt idx="104">
                  <c:v>248.91</c:v>
                </c:pt>
                <c:pt idx="105">
                  <c:v>248.47</c:v>
                </c:pt>
                <c:pt idx="106">
                  <c:v>248.32</c:v>
                </c:pt>
                <c:pt idx="107">
                  <c:v>247.91</c:v>
                </c:pt>
                <c:pt idx="108">
                  <c:v>248.08</c:v>
                </c:pt>
                <c:pt idx="109">
                  <c:v>247.83</c:v>
                </c:pt>
                <c:pt idx="110">
                  <c:v>248</c:v>
                </c:pt>
                <c:pt idx="111">
                  <c:v>247.05</c:v>
                </c:pt>
                <c:pt idx="112">
                  <c:v>247.34</c:v>
                </c:pt>
                <c:pt idx="113">
                  <c:v>247.37</c:v>
                </c:pt>
                <c:pt idx="114">
                  <c:v>247.43</c:v>
                </c:pt>
                <c:pt idx="115">
                  <c:v>246.43</c:v>
                </c:pt>
                <c:pt idx="116">
                  <c:v>246.2</c:v>
                </c:pt>
                <c:pt idx="117">
                  <c:v>246.46</c:v>
                </c:pt>
                <c:pt idx="118">
                  <c:v>245.46</c:v>
                </c:pt>
                <c:pt idx="119">
                  <c:v>245.41</c:v>
                </c:pt>
                <c:pt idx="120">
                  <c:v>245.06</c:v>
                </c:pt>
                <c:pt idx="121">
                  <c:v>244.59</c:v>
                </c:pt>
                <c:pt idx="122">
                  <c:v>244.6</c:v>
                </c:pt>
                <c:pt idx="123">
                  <c:v>243.71</c:v>
                </c:pt>
                <c:pt idx="124">
                  <c:v>243.94</c:v>
                </c:pt>
                <c:pt idx="125">
                  <c:v>243.62</c:v>
                </c:pt>
                <c:pt idx="126">
                  <c:v>242.95</c:v>
                </c:pt>
                <c:pt idx="127">
                  <c:v>243.14</c:v>
                </c:pt>
                <c:pt idx="128">
                  <c:v>243.48</c:v>
                </c:pt>
                <c:pt idx="129">
                  <c:v>243.31</c:v>
                </c:pt>
                <c:pt idx="130">
                  <c:v>242.92</c:v>
                </c:pt>
                <c:pt idx="131">
                  <c:v>243.27</c:v>
                </c:pt>
                <c:pt idx="132">
                  <c:v>243.07</c:v>
                </c:pt>
                <c:pt idx="133">
                  <c:v>242.52</c:v>
                </c:pt>
                <c:pt idx="134">
                  <c:v>242.43</c:v>
                </c:pt>
                <c:pt idx="135">
                  <c:v>242.2</c:v>
                </c:pt>
                <c:pt idx="136">
                  <c:v>242</c:v>
                </c:pt>
                <c:pt idx="137">
                  <c:v>240.94</c:v>
                </c:pt>
                <c:pt idx="138">
                  <c:v>240.84</c:v>
                </c:pt>
                <c:pt idx="139">
                  <c:v>240.92</c:v>
                </c:pt>
                <c:pt idx="140">
                  <c:v>240.77</c:v>
                </c:pt>
                <c:pt idx="141">
                  <c:v>239.94</c:v>
                </c:pt>
                <c:pt idx="142">
                  <c:v>238.66</c:v>
                </c:pt>
                <c:pt idx="143">
                  <c:v>236.42</c:v>
                </c:pt>
                <c:pt idx="144">
                  <c:v>232.79</c:v>
                </c:pt>
                <c:pt idx="145">
                  <c:v>231.31</c:v>
                </c:pt>
                <c:pt idx="146">
                  <c:v>229.91</c:v>
                </c:pt>
                <c:pt idx="147">
                  <c:v>227.85</c:v>
                </c:pt>
                <c:pt idx="148">
                  <c:v>226.32</c:v>
                </c:pt>
                <c:pt idx="149">
                  <c:v>224.98</c:v>
                </c:pt>
                <c:pt idx="150">
                  <c:v>223.89</c:v>
                </c:pt>
                <c:pt idx="151">
                  <c:v>221.76</c:v>
                </c:pt>
                <c:pt idx="152">
                  <c:v>220.13</c:v>
                </c:pt>
                <c:pt idx="153">
                  <c:v>217.94</c:v>
                </c:pt>
                <c:pt idx="154">
                  <c:v>216.47</c:v>
                </c:pt>
                <c:pt idx="155">
                  <c:v>214.96</c:v>
                </c:pt>
                <c:pt idx="156">
                  <c:v>213.24</c:v>
                </c:pt>
                <c:pt idx="157">
                  <c:v>211.14</c:v>
                </c:pt>
                <c:pt idx="158">
                  <c:v>210.17</c:v>
                </c:pt>
                <c:pt idx="159">
                  <c:v>208.56</c:v>
                </c:pt>
                <c:pt idx="160">
                  <c:v>206.95</c:v>
                </c:pt>
                <c:pt idx="161">
                  <c:v>204.82</c:v>
                </c:pt>
                <c:pt idx="162">
                  <c:v>203.39</c:v>
                </c:pt>
                <c:pt idx="163">
                  <c:v>202.49</c:v>
                </c:pt>
                <c:pt idx="164">
                  <c:v>201.38</c:v>
                </c:pt>
                <c:pt idx="165">
                  <c:v>199.97</c:v>
                </c:pt>
                <c:pt idx="166">
                  <c:v>198.95</c:v>
                </c:pt>
                <c:pt idx="167">
                  <c:v>197.47</c:v>
                </c:pt>
                <c:pt idx="168">
                  <c:v>196.32</c:v>
                </c:pt>
                <c:pt idx="169">
                  <c:v>195.2</c:v>
                </c:pt>
                <c:pt idx="170">
                  <c:v>194.04</c:v>
                </c:pt>
                <c:pt idx="171">
                  <c:v>192.56</c:v>
                </c:pt>
                <c:pt idx="172">
                  <c:v>191.26</c:v>
                </c:pt>
                <c:pt idx="173">
                  <c:v>189.31</c:v>
                </c:pt>
                <c:pt idx="174">
                  <c:v>187.77</c:v>
                </c:pt>
                <c:pt idx="175">
                  <c:v>186.25</c:v>
                </c:pt>
                <c:pt idx="176">
                  <c:v>185.84</c:v>
                </c:pt>
                <c:pt idx="177">
                  <c:v>184.87</c:v>
                </c:pt>
                <c:pt idx="178">
                  <c:v>183.51</c:v>
                </c:pt>
                <c:pt idx="179">
                  <c:v>182.28</c:v>
                </c:pt>
                <c:pt idx="180">
                  <c:v>181.42</c:v>
                </c:pt>
                <c:pt idx="181">
                  <c:v>180.23</c:v>
                </c:pt>
                <c:pt idx="182">
                  <c:v>179.44</c:v>
                </c:pt>
                <c:pt idx="183">
                  <c:v>178.89</c:v>
                </c:pt>
                <c:pt idx="184">
                  <c:v>177.73</c:v>
                </c:pt>
                <c:pt idx="185">
                  <c:v>176.98</c:v>
                </c:pt>
                <c:pt idx="186">
                  <c:v>176.01</c:v>
                </c:pt>
                <c:pt idx="187">
                  <c:v>174.65</c:v>
                </c:pt>
                <c:pt idx="188">
                  <c:v>174.06</c:v>
                </c:pt>
                <c:pt idx="189">
                  <c:v>173.21</c:v>
                </c:pt>
                <c:pt idx="190">
                  <c:v>172.05</c:v>
                </c:pt>
                <c:pt idx="191">
                  <c:v>171.56</c:v>
                </c:pt>
                <c:pt idx="192">
                  <c:v>170.75</c:v>
                </c:pt>
                <c:pt idx="193">
                  <c:v>170.14</c:v>
                </c:pt>
                <c:pt idx="194">
                  <c:v>169.57</c:v>
                </c:pt>
                <c:pt idx="195">
                  <c:v>168.61</c:v>
                </c:pt>
                <c:pt idx="196">
                  <c:v>168.36</c:v>
                </c:pt>
                <c:pt idx="197">
                  <c:v>167.69</c:v>
                </c:pt>
                <c:pt idx="198">
                  <c:v>167.62</c:v>
                </c:pt>
                <c:pt idx="199">
                  <c:v>166.61</c:v>
                </c:pt>
                <c:pt idx="200">
                  <c:v>166.51</c:v>
                </c:pt>
                <c:pt idx="201">
                  <c:v>165.84</c:v>
                </c:pt>
                <c:pt idx="202">
                  <c:v>165.53</c:v>
                </c:pt>
                <c:pt idx="203">
                  <c:v>164.87</c:v>
                </c:pt>
                <c:pt idx="204">
                  <c:v>164.27</c:v>
                </c:pt>
                <c:pt idx="205">
                  <c:v>164.19</c:v>
                </c:pt>
                <c:pt idx="206">
                  <c:v>163.69</c:v>
                </c:pt>
                <c:pt idx="207">
                  <c:v>162.55000000000001</c:v>
                </c:pt>
                <c:pt idx="208">
                  <c:v>162.66</c:v>
                </c:pt>
                <c:pt idx="209">
                  <c:v>162.19</c:v>
                </c:pt>
                <c:pt idx="210">
                  <c:v>161.58000000000001</c:v>
                </c:pt>
                <c:pt idx="211">
                  <c:v>161.33000000000001</c:v>
                </c:pt>
                <c:pt idx="212">
                  <c:v>162.65</c:v>
                </c:pt>
                <c:pt idx="213">
                  <c:v>162.4</c:v>
                </c:pt>
                <c:pt idx="214">
                  <c:v>162.72</c:v>
                </c:pt>
                <c:pt idx="215">
                  <c:v>162.63999999999999</c:v>
                </c:pt>
                <c:pt idx="216">
                  <c:v>162.9</c:v>
                </c:pt>
                <c:pt idx="217">
                  <c:v>162.9</c:v>
                </c:pt>
                <c:pt idx="218">
                  <c:v>163.51</c:v>
                </c:pt>
                <c:pt idx="219">
                  <c:v>163.97</c:v>
                </c:pt>
                <c:pt idx="220">
                  <c:v>164.87</c:v>
                </c:pt>
                <c:pt idx="221">
                  <c:v>165.39</c:v>
                </c:pt>
                <c:pt idx="222">
                  <c:v>165.71</c:v>
                </c:pt>
                <c:pt idx="223">
                  <c:v>165.18</c:v>
                </c:pt>
                <c:pt idx="224">
                  <c:v>166.59</c:v>
                </c:pt>
                <c:pt idx="225">
                  <c:v>166.42</c:v>
                </c:pt>
                <c:pt idx="226">
                  <c:v>165.27</c:v>
                </c:pt>
                <c:pt idx="227">
                  <c:v>163.82</c:v>
                </c:pt>
                <c:pt idx="228">
                  <c:v>162.34</c:v>
                </c:pt>
                <c:pt idx="229">
                  <c:v>161.31</c:v>
                </c:pt>
                <c:pt idx="230">
                  <c:v>160.30000000000001</c:v>
                </c:pt>
                <c:pt idx="231">
                  <c:v>158.94</c:v>
                </c:pt>
                <c:pt idx="232">
                  <c:v>157.57</c:v>
                </c:pt>
                <c:pt idx="233">
                  <c:v>156.15</c:v>
                </c:pt>
                <c:pt idx="234">
                  <c:v>154.63</c:v>
                </c:pt>
                <c:pt idx="235">
                  <c:v>153.22999999999999</c:v>
                </c:pt>
                <c:pt idx="236">
                  <c:v>151.56</c:v>
                </c:pt>
                <c:pt idx="237">
                  <c:v>150.44</c:v>
                </c:pt>
                <c:pt idx="238">
                  <c:v>149.07</c:v>
                </c:pt>
                <c:pt idx="239">
                  <c:v>147.53</c:v>
                </c:pt>
                <c:pt idx="240">
                  <c:v>146.68</c:v>
                </c:pt>
                <c:pt idx="241">
                  <c:v>145.57</c:v>
                </c:pt>
                <c:pt idx="242">
                  <c:v>144.06</c:v>
                </c:pt>
                <c:pt idx="243">
                  <c:v>142.88999999999999</c:v>
                </c:pt>
                <c:pt idx="244">
                  <c:v>141.97999999999999</c:v>
                </c:pt>
                <c:pt idx="245">
                  <c:v>140.84</c:v>
                </c:pt>
                <c:pt idx="246">
                  <c:v>139.41999999999999</c:v>
                </c:pt>
                <c:pt idx="247">
                  <c:v>138.35</c:v>
                </c:pt>
                <c:pt idx="248">
                  <c:v>136.83000000000001</c:v>
                </c:pt>
                <c:pt idx="249">
                  <c:v>136.01</c:v>
                </c:pt>
                <c:pt idx="250">
                  <c:v>134.94999999999999</c:v>
                </c:pt>
                <c:pt idx="251">
                  <c:v>134.33000000000001</c:v>
                </c:pt>
                <c:pt idx="252">
                  <c:v>133.1</c:v>
                </c:pt>
                <c:pt idx="253">
                  <c:v>132.24</c:v>
                </c:pt>
                <c:pt idx="254">
                  <c:v>131.28</c:v>
                </c:pt>
                <c:pt idx="255">
                  <c:v>130.09</c:v>
                </c:pt>
                <c:pt idx="256">
                  <c:v>129.43</c:v>
                </c:pt>
                <c:pt idx="257">
                  <c:v>128.24</c:v>
                </c:pt>
                <c:pt idx="258">
                  <c:v>127.83</c:v>
                </c:pt>
                <c:pt idx="259">
                  <c:v>127.01</c:v>
                </c:pt>
                <c:pt idx="260">
                  <c:v>125.86</c:v>
                </c:pt>
                <c:pt idx="261">
                  <c:v>125.18</c:v>
                </c:pt>
                <c:pt idx="262">
                  <c:v>124.69</c:v>
                </c:pt>
                <c:pt idx="263">
                  <c:v>123.95</c:v>
                </c:pt>
                <c:pt idx="264">
                  <c:v>123.8</c:v>
                </c:pt>
                <c:pt idx="265">
                  <c:v>122.66</c:v>
                </c:pt>
                <c:pt idx="266">
                  <c:v>122.14</c:v>
                </c:pt>
                <c:pt idx="267">
                  <c:v>121.67</c:v>
                </c:pt>
                <c:pt idx="268">
                  <c:v>120.81</c:v>
                </c:pt>
                <c:pt idx="269">
                  <c:v>119.87</c:v>
                </c:pt>
                <c:pt idx="270">
                  <c:v>119.13</c:v>
                </c:pt>
                <c:pt idx="271">
                  <c:v>118.43</c:v>
                </c:pt>
                <c:pt idx="272">
                  <c:v>117.35</c:v>
                </c:pt>
                <c:pt idx="273">
                  <c:v>116.21</c:v>
                </c:pt>
                <c:pt idx="274">
                  <c:v>115.37</c:v>
                </c:pt>
                <c:pt idx="275">
                  <c:v>114.53</c:v>
                </c:pt>
                <c:pt idx="276">
                  <c:v>114.13</c:v>
                </c:pt>
                <c:pt idx="277">
                  <c:v>114.01</c:v>
                </c:pt>
                <c:pt idx="278">
                  <c:v>113.03</c:v>
                </c:pt>
                <c:pt idx="279">
                  <c:v>113.26</c:v>
                </c:pt>
                <c:pt idx="280">
                  <c:v>112.32</c:v>
                </c:pt>
                <c:pt idx="281">
                  <c:v>111.81</c:v>
                </c:pt>
                <c:pt idx="282">
                  <c:v>111.62</c:v>
                </c:pt>
                <c:pt idx="283">
                  <c:v>110.98</c:v>
                </c:pt>
                <c:pt idx="284">
                  <c:v>110.74</c:v>
                </c:pt>
                <c:pt idx="285">
                  <c:v>110.1</c:v>
                </c:pt>
                <c:pt idx="286">
                  <c:v>109.69</c:v>
                </c:pt>
                <c:pt idx="287">
                  <c:v>109.64</c:v>
                </c:pt>
                <c:pt idx="288">
                  <c:v>108.92</c:v>
                </c:pt>
                <c:pt idx="289">
                  <c:v>108.04</c:v>
                </c:pt>
                <c:pt idx="290">
                  <c:v>107.81</c:v>
                </c:pt>
                <c:pt idx="291">
                  <c:v>107.46</c:v>
                </c:pt>
                <c:pt idx="292">
                  <c:v>106.9</c:v>
                </c:pt>
                <c:pt idx="293">
                  <c:v>106.56</c:v>
                </c:pt>
                <c:pt idx="294">
                  <c:v>106.02</c:v>
                </c:pt>
                <c:pt idx="295">
                  <c:v>105.32</c:v>
                </c:pt>
                <c:pt idx="296">
                  <c:v>105.02</c:v>
                </c:pt>
                <c:pt idx="297">
                  <c:v>104.16</c:v>
                </c:pt>
                <c:pt idx="298">
                  <c:v>103.36</c:v>
                </c:pt>
                <c:pt idx="299">
                  <c:v>102.83</c:v>
                </c:pt>
                <c:pt idx="300">
                  <c:v>102.14</c:v>
                </c:pt>
                <c:pt idx="301">
                  <c:v>101.5</c:v>
                </c:pt>
                <c:pt idx="302">
                  <c:v>101.09</c:v>
                </c:pt>
                <c:pt idx="303">
                  <c:v>100.74</c:v>
                </c:pt>
                <c:pt idx="304">
                  <c:v>99.977000000000004</c:v>
                </c:pt>
                <c:pt idx="305">
                  <c:v>99.433000000000007</c:v>
                </c:pt>
                <c:pt idx="306">
                  <c:v>99.274000000000001</c:v>
                </c:pt>
                <c:pt idx="307">
                  <c:v>98.616</c:v>
                </c:pt>
                <c:pt idx="308">
                  <c:v>98.334999999999994</c:v>
                </c:pt>
                <c:pt idx="309">
                  <c:v>98.212000000000003</c:v>
                </c:pt>
                <c:pt idx="310">
                  <c:v>97.784000000000006</c:v>
                </c:pt>
                <c:pt idx="311">
                  <c:v>97.358999999999995</c:v>
                </c:pt>
                <c:pt idx="312">
                  <c:v>96.876000000000005</c:v>
                </c:pt>
                <c:pt idx="313">
                  <c:v>96.338999999999999</c:v>
                </c:pt>
                <c:pt idx="314">
                  <c:v>95.929000000000002</c:v>
                </c:pt>
                <c:pt idx="315">
                  <c:v>95.814999999999998</c:v>
                </c:pt>
                <c:pt idx="316">
                  <c:v>95.614000000000004</c:v>
                </c:pt>
                <c:pt idx="317">
                  <c:v>95.783000000000001</c:v>
                </c:pt>
                <c:pt idx="318">
                  <c:v>95.396000000000001</c:v>
                </c:pt>
                <c:pt idx="319">
                  <c:v>94.852999999999994</c:v>
                </c:pt>
                <c:pt idx="320">
                  <c:v>94.738</c:v>
                </c:pt>
                <c:pt idx="321">
                  <c:v>94.870999999999995</c:v>
                </c:pt>
                <c:pt idx="322">
                  <c:v>94.83</c:v>
                </c:pt>
                <c:pt idx="323">
                  <c:v>94.432000000000002</c:v>
                </c:pt>
                <c:pt idx="324">
                  <c:v>94.141999999999996</c:v>
                </c:pt>
                <c:pt idx="325">
                  <c:v>93.69</c:v>
                </c:pt>
                <c:pt idx="326">
                  <c:v>93.71</c:v>
                </c:pt>
                <c:pt idx="327">
                  <c:v>93.771000000000001</c:v>
                </c:pt>
                <c:pt idx="328">
                  <c:v>93.869</c:v>
                </c:pt>
                <c:pt idx="329">
                  <c:v>93.665999999999997</c:v>
                </c:pt>
                <c:pt idx="330">
                  <c:v>93.320999999999998</c:v>
                </c:pt>
                <c:pt idx="331">
                  <c:v>93.266999999999996</c:v>
                </c:pt>
                <c:pt idx="332">
                  <c:v>93.200999999999993</c:v>
                </c:pt>
                <c:pt idx="333">
                  <c:v>93.043999999999997</c:v>
                </c:pt>
                <c:pt idx="334">
                  <c:v>92.606999999999999</c:v>
                </c:pt>
                <c:pt idx="335">
                  <c:v>92.379000000000005</c:v>
                </c:pt>
                <c:pt idx="336">
                  <c:v>92.116</c:v>
                </c:pt>
                <c:pt idx="337">
                  <c:v>91.340999999999994</c:v>
                </c:pt>
                <c:pt idx="338">
                  <c:v>90.864000000000004</c:v>
                </c:pt>
                <c:pt idx="339">
                  <c:v>90.096000000000004</c:v>
                </c:pt>
                <c:pt idx="340">
                  <c:v>90.552000000000007</c:v>
                </c:pt>
                <c:pt idx="341">
                  <c:v>90.206999999999994</c:v>
                </c:pt>
                <c:pt idx="342">
                  <c:v>89.938000000000002</c:v>
                </c:pt>
                <c:pt idx="343">
                  <c:v>89.358999999999995</c:v>
                </c:pt>
                <c:pt idx="344">
                  <c:v>88.480999999999995</c:v>
                </c:pt>
                <c:pt idx="345">
                  <c:v>88.097999999999999</c:v>
                </c:pt>
                <c:pt idx="346">
                  <c:v>88.153000000000006</c:v>
                </c:pt>
                <c:pt idx="347">
                  <c:v>87.924000000000007</c:v>
                </c:pt>
                <c:pt idx="348">
                  <c:v>87.759</c:v>
                </c:pt>
                <c:pt idx="349">
                  <c:v>87.337999999999994</c:v>
                </c:pt>
                <c:pt idx="350">
                  <c:v>86.921000000000006</c:v>
                </c:pt>
                <c:pt idx="351">
                  <c:v>86.355000000000004</c:v>
                </c:pt>
                <c:pt idx="352">
                  <c:v>86.114999999999995</c:v>
                </c:pt>
                <c:pt idx="353">
                  <c:v>85.855000000000004</c:v>
                </c:pt>
                <c:pt idx="354">
                  <c:v>85.578000000000003</c:v>
                </c:pt>
                <c:pt idx="355">
                  <c:v>85.385999999999996</c:v>
                </c:pt>
                <c:pt idx="356">
                  <c:v>85.102000000000004</c:v>
                </c:pt>
                <c:pt idx="357">
                  <c:v>84.751999999999995</c:v>
                </c:pt>
                <c:pt idx="358">
                  <c:v>84.462999999999994</c:v>
                </c:pt>
                <c:pt idx="359">
                  <c:v>84.203000000000003</c:v>
                </c:pt>
                <c:pt idx="360">
                  <c:v>83.552000000000007</c:v>
                </c:pt>
                <c:pt idx="361">
                  <c:v>83.218999999999994</c:v>
                </c:pt>
                <c:pt idx="362">
                  <c:v>82.543000000000006</c:v>
                </c:pt>
                <c:pt idx="363">
                  <c:v>81.936999999999998</c:v>
                </c:pt>
                <c:pt idx="364">
                  <c:v>81.489999999999995</c:v>
                </c:pt>
                <c:pt idx="365">
                  <c:v>81.378</c:v>
                </c:pt>
                <c:pt idx="366">
                  <c:v>80.825999999999993</c:v>
                </c:pt>
                <c:pt idx="367">
                  <c:v>80.402000000000001</c:v>
                </c:pt>
                <c:pt idx="368">
                  <c:v>79.763999999999996</c:v>
                </c:pt>
                <c:pt idx="369">
                  <c:v>79.385000000000005</c:v>
                </c:pt>
                <c:pt idx="370">
                  <c:v>78.927999999999997</c:v>
                </c:pt>
                <c:pt idx="371">
                  <c:v>78.337999999999994</c:v>
                </c:pt>
                <c:pt idx="372">
                  <c:v>78.207999999999998</c:v>
                </c:pt>
                <c:pt idx="373">
                  <c:v>77.546999999999997</c:v>
                </c:pt>
                <c:pt idx="374">
                  <c:v>77.293000000000006</c:v>
                </c:pt>
                <c:pt idx="375">
                  <c:v>76.894000000000005</c:v>
                </c:pt>
                <c:pt idx="376">
                  <c:v>76.335999999999999</c:v>
                </c:pt>
                <c:pt idx="377">
                  <c:v>75.966999999999999</c:v>
                </c:pt>
                <c:pt idx="378">
                  <c:v>75.463999999999999</c:v>
                </c:pt>
                <c:pt idx="379">
                  <c:v>74.832999999999998</c:v>
                </c:pt>
                <c:pt idx="380">
                  <c:v>74.653999999999996</c:v>
                </c:pt>
                <c:pt idx="381">
                  <c:v>74.331999999999994</c:v>
                </c:pt>
                <c:pt idx="382">
                  <c:v>73.841999999999999</c:v>
                </c:pt>
                <c:pt idx="383">
                  <c:v>73.385999999999996</c:v>
                </c:pt>
                <c:pt idx="384">
                  <c:v>73.259</c:v>
                </c:pt>
                <c:pt idx="385">
                  <c:v>73.162000000000006</c:v>
                </c:pt>
                <c:pt idx="386">
                  <c:v>72.507000000000005</c:v>
                </c:pt>
                <c:pt idx="387">
                  <c:v>72.337999999999994</c:v>
                </c:pt>
                <c:pt idx="388">
                  <c:v>71.558999999999997</c:v>
                </c:pt>
                <c:pt idx="389">
                  <c:v>71.099000000000004</c:v>
                </c:pt>
                <c:pt idx="390">
                  <c:v>70.751999999999995</c:v>
                </c:pt>
                <c:pt idx="391">
                  <c:v>70.489000000000004</c:v>
                </c:pt>
                <c:pt idx="392">
                  <c:v>70.105000000000004</c:v>
                </c:pt>
                <c:pt idx="393">
                  <c:v>69.944000000000003</c:v>
                </c:pt>
                <c:pt idx="394">
                  <c:v>69.667000000000002</c:v>
                </c:pt>
                <c:pt idx="395">
                  <c:v>69.335999999999999</c:v>
                </c:pt>
                <c:pt idx="396">
                  <c:v>68.88</c:v>
                </c:pt>
                <c:pt idx="397">
                  <c:v>68.406999999999996</c:v>
                </c:pt>
                <c:pt idx="398">
                  <c:v>67.739000000000004</c:v>
                </c:pt>
                <c:pt idx="399">
                  <c:v>67.52</c:v>
                </c:pt>
                <c:pt idx="400">
                  <c:v>67.180000000000007</c:v>
                </c:pt>
                <c:pt idx="401">
                  <c:v>66.525000000000006</c:v>
                </c:pt>
                <c:pt idx="402">
                  <c:v>66.561000000000007</c:v>
                </c:pt>
                <c:pt idx="403">
                  <c:v>66.266999999999996</c:v>
                </c:pt>
                <c:pt idx="404">
                  <c:v>66.287000000000006</c:v>
                </c:pt>
                <c:pt idx="405">
                  <c:v>66.319000000000003</c:v>
                </c:pt>
                <c:pt idx="406">
                  <c:v>65.954999999999998</c:v>
                </c:pt>
                <c:pt idx="407">
                  <c:v>67.352000000000004</c:v>
                </c:pt>
                <c:pt idx="408">
                  <c:v>65.418999999999997</c:v>
                </c:pt>
                <c:pt idx="409">
                  <c:v>64.790000000000006</c:v>
                </c:pt>
                <c:pt idx="410">
                  <c:v>63.97</c:v>
                </c:pt>
                <c:pt idx="411">
                  <c:v>64.087999999999994</c:v>
                </c:pt>
                <c:pt idx="412">
                  <c:v>64.477000000000004</c:v>
                </c:pt>
                <c:pt idx="413">
                  <c:v>64.561000000000007</c:v>
                </c:pt>
                <c:pt idx="414">
                  <c:v>64.537999999999997</c:v>
                </c:pt>
                <c:pt idx="415">
                  <c:v>64.596999999999994</c:v>
                </c:pt>
                <c:pt idx="416">
                  <c:v>64.605000000000004</c:v>
                </c:pt>
                <c:pt idx="417">
                  <c:v>64.61</c:v>
                </c:pt>
                <c:pt idx="418">
                  <c:v>64.519000000000005</c:v>
                </c:pt>
                <c:pt idx="419">
                  <c:v>64.171999999999997</c:v>
                </c:pt>
                <c:pt idx="420">
                  <c:v>64.284000000000006</c:v>
                </c:pt>
                <c:pt idx="421">
                  <c:v>64.293999999999997</c:v>
                </c:pt>
                <c:pt idx="422">
                  <c:v>64.093999999999994</c:v>
                </c:pt>
                <c:pt idx="423">
                  <c:v>64.337999999999994</c:v>
                </c:pt>
                <c:pt idx="424">
                  <c:v>64.256</c:v>
                </c:pt>
                <c:pt idx="425">
                  <c:v>63.948999999999998</c:v>
                </c:pt>
                <c:pt idx="426">
                  <c:v>63.965000000000003</c:v>
                </c:pt>
                <c:pt idx="427">
                  <c:v>63.728000000000002</c:v>
                </c:pt>
                <c:pt idx="428">
                  <c:v>63.697000000000003</c:v>
                </c:pt>
                <c:pt idx="429">
                  <c:v>63.494</c:v>
                </c:pt>
                <c:pt idx="430">
                  <c:v>63.491999999999997</c:v>
                </c:pt>
                <c:pt idx="431">
                  <c:v>63.234000000000002</c:v>
                </c:pt>
                <c:pt idx="432">
                  <c:v>63.082000000000001</c:v>
                </c:pt>
                <c:pt idx="433">
                  <c:v>62.981999999999999</c:v>
                </c:pt>
                <c:pt idx="434">
                  <c:v>63.082000000000001</c:v>
                </c:pt>
                <c:pt idx="435">
                  <c:v>62.991</c:v>
                </c:pt>
                <c:pt idx="436">
                  <c:v>62.722999999999999</c:v>
                </c:pt>
                <c:pt idx="437">
                  <c:v>62.521999999999998</c:v>
                </c:pt>
                <c:pt idx="438">
                  <c:v>62.180999999999997</c:v>
                </c:pt>
                <c:pt idx="439">
                  <c:v>62.08</c:v>
                </c:pt>
                <c:pt idx="440">
                  <c:v>62.014000000000003</c:v>
                </c:pt>
                <c:pt idx="441">
                  <c:v>61.905000000000001</c:v>
                </c:pt>
                <c:pt idx="442">
                  <c:v>61.773000000000003</c:v>
                </c:pt>
                <c:pt idx="443">
                  <c:v>61.999000000000002</c:v>
                </c:pt>
                <c:pt idx="444">
                  <c:v>62.176000000000002</c:v>
                </c:pt>
                <c:pt idx="445">
                  <c:v>62.216999999999999</c:v>
                </c:pt>
                <c:pt idx="446">
                  <c:v>62.375999999999998</c:v>
                </c:pt>
                <c:pt idx="447">
                  <c:v>62.326000000000001</c:v>
                </c:pt>
                <c:pt idx="448">
                  <c:v>62.206000000000003</c:v>
                </c:pt>
                <c:pt idx="449">
                  <c:v>62.31</c:v>
                </c:pt>
                <c:pt idx="450">
                  <c:v>62.167999999999999</c:v>
                </c:pt>
                <c:pt idx="451">
                  <c:v>62.337000000000003</c:v>
                </c:pt>
                <c:pt idx="452">
                  <c:v>62.121000000000002</c:v>
                </c:pt>
                <c:pt idx="453">
                  <c:v>62.045999999999999</c:v>
                </c:pt>
                <c:pt idx="454">
                  <c:v>62.034999999999997</c:v>
                </c:pt>
                <c:pt idx="455">
                  <c:v>62.097999999999999</c:v>
                </c:pt>
                <c:pt idx="456">
                  <c:v>62.281999999999996</c:v>
                </c:pt>
                <c:pt idx="457">
                  <c:v>62.323999999999998</c:v>
                </c:pt>
                <c:pt idx="458">
                  <c:v>62.451999999999998</c:v>
                </c:pt>
                <c:pt idx="459">
                  <c:v>62.536000000000001</c:v>
                </c:pt>
                <c:pt idx="460">
                  <c:v>62.786000000000001</c:v>
                </c:pt>
                <c:pt idx="461">
                  <c:v>62.874000000000002</c:v>
                </c:pt>
                <c:pt idx="462">
                  <c:v>62.908000000000001</c:v>
                </c:pt>
                <c:pt idx="463">
                  <c:v>63.070999999999998</c:v>
                </c:pt>
                <c:pt idx="464">
                  <c:v>63.173000000000002</c:v>
                </c:pt>
                <c:pt idx="465">
                  <c:v>62.97</c:v>
                </c:pt>
                <c:pt idx="466">
                  <c:v>63.109000000000002</c:v>
                </c:pt>
                <c:pt idx="467">
                  <c:v>63.061999999999998</c:v>
                </c:pt>
                <c:pt idx="468">
                  <c:v>62.777999999999999</c:v>
                </c:pt>
                <c:pt idx="469">
                  <c:v>62.481999999999999</c:v>
                </c:pt>
                <c:pt idx="470">
                  <c:v>62.204999999999998</c:v>
                </c:pt>
                <c:pt idx="471">
                  <c:v>62.140999999999998</c:v>
                </c:pt>
              </c:numCache>
            </c:numRef>
          </c:yVal>
          <c:smooth val="0"/>
          <c:extLst>
            <c:ext xmlns:c16="http://schemas.microsoft.com/office/drawing/2014/chart" uri="{C3380CC4-5D6E-409C-BE32-E72D297353CC}">
              <c16:uniqueId val="{00000002-3FB1-4765-A0B7-969C532C0874}"/>
            </c:ext>
          </c:extLst>
        </c:ser>
        <c:ser>
          <c:idx val="3"/>
          <c:order val="3"/>
          <c:tx>
            <c:v>θ = 90°</c:v>
          </c:tx>
          <c:spPr>
            <a:ln w="19050" cap="rnd">
              <a:solidFill>
                <a:srgbClr val="FF0000"/>
              </a:solidFill>
              <a:round/>
            </a:ln>
            <a:effectLst/>
          </c:spPr>
          <c:marker>
            <c:symbol val="none"/>
          </c:marker>
          <c:xVal>
            <c:numRef>
              <c:f>'[Chart in Microsoft Word]90'!$B$15:$NF$15</c:f>
              <c:numCache>
                <c:formatCode>General</c:formatCode>
                <c:ptCount val="369"/>
                <c:pt idx="0">
                  <c:v>-0.37761</c:v>
                </c:pt>
                <c:pt idx="1">
                  <c:v>-0.37453999999999998</c:v>
                </c:pt>
                <c:pt idx="2">
                  <c:v>-0.37152000000000002</c:v>
                </c:pt>
                <c:pt idx="3">
                  <c:v>-0.36853999999999998</c:v>
                </c:pt>
                <c:pt idx="4">
                  <c:v>-0.36559000000000003</c:v>
                </c:pt>
                <c:pt idx="5">
                  <c:v>-0.36268</c:v>
                </c:pt>
                <c:pt idx="6">
                  <c:v>-0.35979</c:v>
                </c:pt>
                <c:pt idx="7">
                  <c:v>-0.35693999999999998</c:v>
                </c:pt>
                <c:pt idx="8">
                  <c:v>-0.35410999999999998</c:v>
                </c:pt>
                <c:pt idx="9">
                  <c:v>-0.3513</c:v>
                </c:pt>
                <c:pt idx="10">
                  <c:v>-0.34852</c:v>
                </c:pt>
                <c:pt idx="11">
                  <c:v>-0.34576000000000001</c:v>
                </c:pt>
                <c:pt idx="12">
                  <c:v>-0.34301999999999999</c:v>
                </c:pt>
                <c:pt idx="13">
                  <c:v>-0.34029999999999999</c:v>
                </c:pt>
                <c:pt idx="14">
                  <c:v>-0.33760000000000001</c:v>
                </c:pt>
                <c:pt idx="15">
                  <c:v>-0.33492</c:v>
                </c:pt>
                <c:pt idx="16">
                  <c:v>-0.33227000000000001</c:v>
                </c:pt>
                <c:pt idx="17">
                  <c:v>-0.32962000000000002</c:v>
                </c:pt>
                <c:pt idx="18">
                  <c:v>-0.32700000000000001</c:v>
                </c:pt>
                <c:pt idx="19">
                  <c:v>-0.32440000000000002</c:v>
                </c:pt>
                <c:pt idx="20">
                  <c:v>-0.32180999999999998</c:v>
                </c:pt>
                <c:pt idx="21">
                  <c:v>-0.31923000000000001</c:v>
                </c:pt>
                <c:pt idx="22">
                  <c:v>-0.31667000000000001</c:v>
                </c:pt>
                <c:pt idx="23">
                  <c:v>-0.31413000000000002</c:v>
                </c:pt>
                <c:pt idx="24">
                  <c:v>-0.31159999999999999</c:v>
                </c:pt>
                <c:pt idx="25">
                  <c:v>-0.30908000000000002</c:v>
                </c:pt>
                <c:pt idx="26">
                  <c:v>-0.30657000000000001</c:v>
                </c:pt>
                <c:pt idx="27">
                  <c:v>-0.30408000000000002</c:v>
                </c:pt>
                <c:pt idx="28">
                  <c:v>-0.30159999999999998</c:v>
                </c:pt>
                <c:pt idx="29">
                  <c:v>-0.29913000000000001</c:v>
                </c:pt>
                <c:pt idx="30">
                  <c:v>-0.29666999999999999</c:v>
                </c:pt>
                <c:pt idx="31">
                  <c:v>-0.29421999999999998</c:v>
                </c:pt>
                <c:pt idx="32">
                  <c:v>-0.29177999999999998</c:v>
                </c:pt>
                <c:pt idx="33">
                  <c:v>-0.28935</c:v>
                </c:pt>
                <c:pt idx="34">
                  <c:v>-0.28693000000000002</c:v>
                </c:pt>
                <c:pt idx="35">
                  <c:v>-0.28453000000000001</c:v>
                </c:pt>
                <c:pt idx="36">
                  <c:v>-0.28212999999999999</c:v>
                </c:pt>
                <c:pt idx="37">
                  <c:v>-0.27973999999999999</c:v>
                </c:pt>
                <c:pt idx="38">
                  <c:v>-0.27737000000000001</c:v>
                </c:pt>
                <c:pt idx="39">
                  <c:v>-0.27500000000000002</c:v>
                </c:pt>
                <c:pt idx="40">
                  <c:v>-0.27263999999999999</c:v>
                </c:pt>
                <c:pt idx="41">
                  <c:v>-0.27029999999999998</c:v>
                </c:pt>
                <c:pt idx="42">
                  <c:v>-0.26795999999999998</c:v>
                </c:pt>
                <c:pt idx="43">
                  <c:v>-0.26563999999999999</c:v>
                </c:pt>
                <c:pt idx="44">
                  <c:v>-0.26332</c:v>
                </c:pt>
                <c:pt idx="45">
                  <c:v>-0.26101999999999997</c:v>
                </c:pt>
                <c:pt idx="46">
                  <c:v>-0.25873000000000002</c:v>
                </c:pt>
                <c:pt idx="47">
                  <c:v>-0.25645000000000001</c:v>
                </c:pt>
                <c:pt idx="48">
                  <c:v>-0.25418000000000002</c:v>
                </c:pt>
                <c:pt idx="49">
                  <c:v>-0.25191000000000002</c:v>
                </c:pt>
                <c:pt idx="50">
                  <c:v>-0.24965999999999999</c:v>
                </c:pt>
                <c:pt idx="51">
                  <c:v>-0.24740000000000001</c:v>
                </c:pt>
                <c:pt idx="52">
                  <c:v>-0.24515999999999999</c:v>
                </c:pt>
                <c:pt idx="53">
                  <c:v>-0.24290999999999999</c:v>
                </c:pt>
                <c:pt idx="54">
                  <c:v>-0.24066000000000001</c:v>
                </c:pt>
                <c:pt idx="55">
                  <c:v>-0.23841999999999999</c:v>
                </c:pt>
                <c:pt idx="56">
                  <c:v>-0.23618</c:v>
                </c:pt>
                <c:pt idx="57">
                  <c:v>-0.23394000000000001</c:v>
                </c:pt>
                <c:pt idx="58">
                  <c:v>-0.23169999999999999</c:v>
                </c:pt>
                <c:pt idx="59">
                  <c:v>-0.22946</c:v>
                </c:pt>
                <c:pt idx="60">
                  <c:v>-0.22722999999999999</c:v>
                </c:pt>
                <c:pt idx="61">
                  <c:v>-0.22499</c:v>
                </c:pt>
                <c:pt idx="62">
                  <c:v>-0.22276000000000001</c:v>
                </c:pt>
                <c:pt idx="63">
                  <c:v>-0.22051999999999999</c:v>
                </c:pt>
                <c:pt idx="64">
                  <c:v>-0.21829000000000001</c:v>
                </c:pt>
                <c:pt idx="65">
                  <c:v>-0.21606</c:v>
                </c:pt>
                <c:pt idx="66">
                  <c:v>-0.21384</c:v>
                </c:pt>
                <c:pt idx="67">
                  <c:v>-0.21160999999999999</c:v>
                </c:pt>
                <c:pt idx="68">
                  <c:v>-0.20938999999999999</c:v>
                </c:pt>
                <c:pt idx="69">
                  <c:v>-0.20716999999999999</c:v>
                </c:pt>
                <c:pt idx="70">
                  <c:v>-0.20494999999999999</c:v>
                </c:pt>
                <c:pt idx="71">
                  <c:v>-0.20274</c:v>
                </c:pt>
                <c:pt idx="72">
                  <c:v>-0.20053000000000001</c:v>
                </c:pt>
                <c:pt idx="73">
                  <c:v>-0.19832</c:v>
                </c:pt>
                <c:pt idx="74">
                  <c:v>-0.19611999999999999</c:v>
                </c:pt>
                <c:pt idx="75">
                  <c:v>-0.19392000000000001</c:v>
                </c:pt>
                <c:pt idx="76">
                  <c:v>-0.19173000000000001</c:v>
                </c:pt>
                <c:pt idx="77">
                  <c:v>-0.18953999999999999</c:v>
                </c:pt>
                <c:pt idx="78">
                  <c:v>-0.18734999999999999</c:v>
                </c:pt>
                <c:pt idx="79">
                  <c:v>-0.18517</c:v>
                </c:pt>
                <c:pt idx="80">
                  <c:v>-0.183</c:v>
                </c:pt>
                <c:pt idx="81">
                  <c:v>-0.18082999999999999</c:v>
                </c:pt>
                <c:pt idx="82">
                  <c:v>-0.17866000000000001</c:v>
                </c:pt>
                <c:pt idx="83">
                  <c:v>-0.17649999999999999</c:v>
                </c:pt>
                <c:pt idx="84">
                  <c:v>-0.17435</c:v>
                </c:pt>
                <c:pt idx="85">
                  <c:v>-0.17219999999999999</c:v>
                </c:pt>
                <c:pt idx="86">
                  <c:v>-0.17005000000000001</c:v>
                </c:pt>
                <c:pt idx="87">
                  <c:v>-0.16791</c:v>
                </c:pt>
                <c:pt idx="88">
                  <c:v>-0.16578000000000001</c:v>
                </c:pt>
                <c:pt idx="89">
                  <c:v>-0.16366</c:v>
                </c:pt>
                <c:pt idx="90">
                  <c:v>-0.16153999999999999</c:v>
                </c:pt>
                <c:pt idx="91">
                  <c:v>-0.15942999999999999</c:v>
                </c:pt>
                <c:pt idx="92">
                  <c:v>-0.15733</c:v>
                </c:pt>
                <c:pt idx="93">
                  <c:v>-0.15523000000000001</c:v>
                </c:pt>
                <c:pt idx="94">
                  <c:v>-0.15315000000000001</c:v>
                </c:pt>
                <c:pt idx="95">
                  <c:v>-0.15106</c:v>
                </c:pt>
                <c:pt idx="96">
                  <c:v>-0.14899000000000001</c:v>
                </c:pt>
                <c:pt idx="97">
                  <c:v>-0.14691000000000001</c:v>
                </c:pt>
                <c:pt idx="98">
                  <c:v>-0.14484</c:v>
                </c:pt>
                <c:pt idx="99">
                  <c:v>-0.14277000000000001</c:v>
                </c:pt>
                <c:pt idx="100">
                  <c:v>-0.14071</c:v>
                </c:pt>
                <c:pt idx="101">
                  <c:v>-0.13864000000000001</c:v>
                </c:pt>
                <c:pt idx="102">
                  <c:v>-0.13658000000000001</c:v>
                </c:pt>
                <c:pt idx="103">
                  <c:v>-0.13452</c:v>
                </c:pt>
                <c:pt idx="104">
                  <c:v>-0.13245000000000001</c:v>
                </c:pt>
                <c:pt idx="105">
                  <c:v>-0.13039000000000001</c:v>
                </c:pt>
                <c:pt idx="106">
                  <c:v>-0.12831999999999999</c:v>
                </c:pt>
                <c:pt idx="107">
                  <c:v>-0.12626000000000001</c:v>
                </c:pt>
                <c:pt idx="108">
                  <c:v>-0.12418999999999999</c:v>
                </c:pt>
                <c:pt idx="109">
                  <c:v>-0.12212000000000001</c:v>
                </c:pt>
                <c:pt idx="110">
                  <c:v>-0.12005</c:v>
                </c:pt>
                <c:pt idx="111">
                  <c:v>-0.11798</c:v>
                </c:pt>
                <c:pt idx="112">
                  <c:v>-0.1159</c:v>
                </c:pt>
                <c:pt idx="113">
                  <c:v>-0.11383</c:v>
                </c:pt>
                <c:pt idx="114">
                  <c:v>-0.11175</c:v>
                </c:pt>
                <c:pt idx="115">
                  <c:v>-0.10967</c:v>
                </c:pt>
                <c:pt idx="116">
                  <c:v>-0.10759000000000001</c:v>
                </c:pt>
                <c:pt idx="117">
                  <c:v>-0.10551000000000001</c:v>
                </c:pt>
                <c:pt idx="118">
                  <c:v>-0.10342999999999999</c:v>
                </c:pt>
                <c:pt idx="119">
                  <c:v>-0.10135</c:v>
                </c:pt>
                <c:pt idx="120">
                  <c:v>-9.9273E-2</c:v>
                </c:pt>
                <c:pt idx="121">
                  <c:v>-9.7194000000000003E-2</c:v>
                </c:pt>
                <c:pt idx="122">
                  <c:v>-9.5116000000000006E-2</c:v>
                </c:pt>
                <c:pt idx="123">
                  <c:v>-9.3038999999999997E-2</c:v>
                </c:pt>
                <c:pt idx="124">
                  <c:v>-9.0964000000000003E-2</c:v>
                </c:pt>
                <c:pt idx="125">
                  <c:v>-8.8889999999999997E-2</c:v>
                </c:pt>
                <c:pt idx="126">
                  <c:v>-8.6818999999999993E-2</c:v>
                </c:pt>
                <c:pt idx="127">
                  <c:v>-8.4750000000000006E-2</c:v>
                </c:pt>
                <c:pt idx="128">
                  <c:v>-8.2683000000000006E-2</c:v>
                </c:pt>
                <c:pt idx="129">
                  <c:v>-8.0617999999999995E-2</c:v>
                </c:pt>
                <c:pt idx="130">
                  <c:v>-7.8556000000000001E-2</c:v>
                </c:pt>
                <c:pt idx="131">
                  <c:v>-7.6496999999999996E-2</c:v>
                </c:pt>
                <c:pt idx="132">
                  <c:v>-7.4440999999999993E-2</c:v>
                </c:pt>
                <c:pt idx="133">
                  <c:v>-7.2388999999999995E-2</c:v>
                </c:pt>
                <c:pt idx="134">
                  <c:v>-7.0338999999999999E-2</c:v>
                </c:pt>
                <c:pt idx="135">
                  <c:v>-6.8293000000000006E-2</c:v>
                </c:pt>
                <c:pt idx="136">
                  <c:v>-6.6249000000000002E-2</c:v>
                </c:pt>
                <c:pt idx="137">
                  <c:v>-6.4209000000000002E-2</c:v>
                </c:pt>
                <c:pt idx="138">
                  <c:v>-6.2171999999999998E-2</c:v>
                </c:pt>
                <c:pt idx="139">
                  <c:v>-6.0137000000000003E-2</c:v>
                </c:pt>
                <c:pt idx="140">
                  <c:v>-5.8104999999999997E-2</c:v>
                </c:pt>
                <c:pt idx="141">
                  <c:v>-5.6075E-2</c:v>
                </c:pt>
                <c:pt idx="142">
                  <c:v>-5.4047999999999999E-2</c:v>
                </c:pt>
                <c:pt idx="143">
                  <c:v>-5.2021999999999999E-2</c:v>
                </c:pt>
                <c:pt idx="144">
                  <c:v>-0.05</c:v>
                </c:pt>
                <c:pt idx="145">
                  <c:v>-4.7979000000000001E-2</c:v>
                </c:pt>
                <c:pt idx="146">
                  <c:v>-4.5961000000000002E-2</c:v>
                </c:pt>
                <c:pt idx="147">
                  <c:v>-4.3944999999999998E-2</c:v>
                </c:pt>
                <c:pt idx="148">
                  <c:v>-4.1931999999999997E-2</c:v>
                </c:pt>
                <c:pt idx="149">
                  <c:v>-3.9920999999999998E-2</c:v>
                </c:pt>
                <c:pt idx="150">
                  <c:v>-3.7919000000000001E-2</c:v>
                </c:pt>
                <c:pt idx="151">
                  <c:v>-3.5924999999999999E-2</c:v>
                </c:pt>
                <c:pt idx="152">
                  <c:v>-3.3940999999999999E-2</c:v>
                </c:pt>
                <c:pt idx="153">
                  <c:v>-3.1967000000000002E-2</c:v>
                </c:pt>
                <c:pt idx="154">
                  <c:v>-3.0002999999999998E-2</c:v>
                </c:pt>
                <c:pt idx="155">
                  <c:v>-2.8051E-2</c:v>
                </c:pt>
                <c:pt idx="156">
                  <c:v>-2.6103999999999999E-2</c:v>
                </c:pt>
                <c:pt idx="157">
                  <c:v>-2.4164000000000001E-2</c:v>
                </c:pt>
                <c:pt idx="158">
                  <c:v>-2.2228999999999999E-2</c:v>
                </c:pt>
                <c:pt idx="159">
                  <c:v>-2.0299000000000001E-2</c:v>
                </c:pt>
                <c:pt idx="160">
                  <c:v>-1.8374000000000001E-2</c:v>
                </c:pt>
                <c:pt idx="161">
                  <c:v>-1.6452000000000001E-2</c:v>
                </c:pt>
                <c:pt idx="162">
                  <c:v>-1.4534E-2</c:v>
                </c:pt>
                <c:pt idx="163">
                  <c:v>-1.2619E-2</c:v>
                </c:pt>
                <c:pt idx="164">
                  <c:v>-1.0708000000000001E-2</c:v>
                </c:pt>
                <c:pt idx="165">
                  <c:v>-8.7986999999999996E-3</c:v>
                </c:pt>
                <c:pt idx="166">
                  <c:v>-6.8913999999999998E-3</c:v>
                </c:pt>
                <c:pt idx="167">
                  <c:v>-4.9864000000000002E-3</c:v>
                </c:pt>
                <c:pt idx="168">
                  <c:v>-3.0848E-3</c:v>
                </c:pt>
                <c:pt idx="169">
                  <c:v>-1.1869999999999999E-3</c:v>
                </c:pt>
                <c:pt idx="170">
                  <c:v>7.0711999999999999E-4</c:v>
                </c:pt>
                <c:pt idx="171">
                  <c:v>2.5974000000000001E-3</c:v>
                </c:pt>
                <c:pt idx="172">
                  <c:v>4.4835999999999999E-3</c:v>
                </c:pt>
                <c:pt idx="173">
                  <c:v>6.3658999999999999E-3</c:v>
                </c:pt>
                <c:pt idx="174">
                  <c:v>8.2441000000000007E-3</c:v>
                </c:pt>
                <c:pt idx="175">
                  <c:v>1.0119E-2</c:v>
                </c:pt>
                <c:pt idx="176">
                  <c:v>1.1989E-2</c:v>
                </c:pt>
                <c:pt idx="177">
                  <c:v>1.3857E-2</c:v>
                </c:pt>
                <c:pt idx="178">
                  <c:v>1.5720000000000001E-2</c:v>
                </c:pt>
                <c:pt idx="179">
                  <c:v>1.7580999999999999E-2</c:v>
                </c:pt>
                <c:pt idx="180">
                  <c:v>1.9438E-2</c:v>
                </c:pt>
                <c:pt idx="181">
                  <c:v>2.1291000000000001E-2</c:v>
                </c:pt>
                <c:pt idx="182">
                  <c:v>2.3140999999999998E-2</c:v>
                </c:pt>
                <c:pt idx="183">
                  <c:v>2.4986999999999999E-2</c:v>
                </c:pt>
                <c:pt idx="184">
                  <c:v>2.683E-2</c:v>
                </c:pt>
                <c:pt idx="185">
                  <c:v>2.8670000000000001E-2</c:v>
                </c:pt>
                <c:pt idx="186">
                  <c:v>3.0505999999999998E-2</c:v>
                </c:pt>
                <c:pt idx="187">
                  <c:v>3.2340000000000001E-2</c:v>
                </c:pt>
                <c:pt idx="188">
                  <c:v>3.4169999999999999E-2</c:v>
                </c:pt>
                <c:pt idx="189">
                  <c:v>3.5998000000000002E-2</c:v>
                </c:pt>
                <c:pt idx="190">
                  <c:v>3.7823000000000002E-2</c:v>
                </c:pt>
                <c:pt idx="191">
                  <c:v>3.9643999999999999E-2</c:v>
                </c:pt>
                <c:pt idx="192">
                  <c:v>4.1461999999999999E-2</c:v>
                </c:pt>
                <c:pt idx="193">
                  <c:v>4.3276000000000002E-2</c:v>
                </c:pt>
                <c:pt idx="194">
                  <c:v>4.5088000000000003E-2</c:v>
                </c:pt>
                <c:pt idx="195">
                  <c:v>4.6896E-2</c:v>
                </c:pt>
                <c:pt idx="196">
                  <c:v>4.8701000000000001E-2</c:v>
                </c:pt>
                <c:pt idx="197">
                  <c:v>5.0504E-2</c:v>
                </c:pt>
                <c:pt idx="198">
                  <c:v>5.2304000000000003E-2</c:v>
                </c:pt>
                <c:pt idx="199">
                  <c:v>5.4102999999999998E-2</c:v>
                </c:pt>
                <c:pt idx="200">
                  <c:v>5.5898000000000003E-2</c:v>
                </c:pt>
                <c:pt idx="201">
                  <c:v>5.7692E-2</c:v>
                </c:pt>
                <c:pt idx="202">
                  <c:v>5.9484000000000002E-2</c:v>
                </c:pt>
                <c:pt idx="203">
                  <c:v>6.1274000000000002E-2</c:v>
                </c:pt>
                <c:pt idx="204">
                  <c:v>6.3062000000000007E-2</c:v>
                </c:pt>
                <c:pt idx="205">
                  <c:v>6.4848000000000003E-2</c:v>
                </c:pt>
                <c:pt idx="206">
                  <c:v>6.6631999999999997E-2</c:v>
                </c:pt>
                <c:pt idx="207">
                  <c:v>6.8413000000000002E-2</c:v>
                </c:pt>
                <c:pt idx="208">
                  <c:v>7.0192000000000004E-2</c:v>
                </c:pt>
                <c:pt idx="209">
                  <c:v>7.1970000000000006E-2</c:v>
                </c:pt>
                <c:pt idx="210">
                  <c:v>7.3745000000000005E-2</c:v>
                </c:pt>
                <c:pt idx="211">
                  <c:v>7.5518000000000002E-2</c:v>
                </c:pt>
                <c:pt idx="212">
                  <c:v>7.7288999999999997E-2</c:v>
                </c:pt>
                <c:pt idx="213">
                  <c:v>7.9058000000000003E-2</c:v>
                </c:pt>
                <c:pt idx="214">
                  <c:v>8.0823999999999993E-2</c:v>
                </c:pt>
                <c:pt idx="215">
                  <c:v>8.2588999999999996E-2</c:v>
                </c:pt>
                <c:pt idx="216">
                  <c:v>8.4350999999999995E-2</c:v>
                </c:pt>
                <c:pt idx="217">
                  <c:v>8.6110999999999993E-2</c:v>
                </c:pt>
                <c:pt idx="218">
                  <c:v>8.7869000000000003E-2</c:v>
                </c:pt>
                <c:pt idx="219">
                  <c:v>8.9623999999999995E-2</c:v>
                </c:pt>
                <c:pt idx="220">
                  <c:v>9.1377E-2</c:v>
                </c:pt>
                <c:pt idx="221">
                  <c:v>9.3128000000000002E-2</c:v>
                </c:pt>
                <c:pt idx="222">
                  <c:v>9.4877000000000003E-2</c:v>
                </c:pt>
                <c:pt idx="223">
                  <c:v>9.6623000000000001E-2</c:v>
                </c:pt>
                <c:pt idx="224">
                  <c:v>9.8366999999999996E-2</c:v>
                </c:pt>
                <c:pt idx="225">
                  <c:v>0.10011</c:v>
                </c:pt>
                <c:pt idx="226">
                  <c:v>0.10185</c:v>
                </c:pt>
                <c:pt idx="227">
                  <c:v>0.10358000000000001</c:v>
                </c:pt>
                <c:pt idx="228">
                  <c:v>0.10532</c:v>
                </c:pt>
                <c:pt idx="229">
                  <c:v>0.10705000000000001</c:v>
                </c:pt>
                <c:pt idx="230">
                  <c:v>0.10878</c:v>
                </c:pt>
                <c:pt idx="231">
                  <c:v>0.11051</c:v>
                </c:pt>
                <c:pt idx="232">
                  <c:v>0.11223</c:v>
                </c:pt>
                <c:pt idx="233">
                  <c:v>0.11395</c:v>
                </c:pt>
                <c:pt idx="234">
                  <c:v>0.11567</c:v>
                </c:pt>
                <c:pt idx="235">
                  <c:v>0.11738999999999999</c:v>
                </c:pt>
                <c:pt idx="236">
                  <c:v>0.11910999999999999</c:v>
                </c:pt>
                <c:pt idx="237">
                  <c:v>0.12082</c:v>
                </c:pt>
                <c:pt idx="238">
                  <c:v>0.12253</c:v>
                </c:pt>
                <c:pt idx="239">
                  <c:v>0.12422999999999999</c:v>
                </c:pt>
                <c:pt idx="240">
                  <c:v>0.12594</c:v>
                </c:pt>
                <c:pt idx="241">
                  <c:v>0.12764</c:v>
                </c:pt>
                <c:pt idx="242">
                  <c:v>0.12933</c:v>
                </c:pt>
                <c:pt idx="243">
                  <c:v>0.13103000000000001</c:v>
                </c:pt>
                <c:pt idx="244">
                  <c:v>0.13272</c:v>
                </c:pt>
                <c:pt idx="245">
                  <c:v>0.13441</c:v>
                </c:pt>
                <c:pt idx="246">
                  <c:v>0.13608999999999999</c:v>
                </c:pt>
                <c:pt idx="247">
                  <c:v>0.13777</c:v>
                </c:pt>
                <c:pt idx="248">
                  <c:v>0.13946</c:v>
                </c:pt>
                <c:pt idx="249">
                  <c:v>0.14113000000000001</c:v>
                </c:pt>
                <c:pt idx="250">
                  <c:v>0.14280999999999999</c:v>
                </c:pt>
                <c:pt idx="251">
                  <c:v>0.14449000000000001</c:v>
                </c:pt>
                <c:pt idx="252">
                  <c:v>0.14616000000000001</c:v>
                </c:pt>
                <c:pt idx="253">
                  <c:v>0.14782999999999999</c:v>
                </c:pt>
                <c:pt idx="254">
                  <c:v>0.14949999999999999</c:v>
                </c:pt>
                <c:pt idx="255">
                  <c:v>0.15117</c:v>
                </c:pt>
                <c:pt idx="256">
                  <c:v>0.15282999999999999</c:v>
                </c:pt>
                <c:pt idx="257">
                  <c:v>0.15448999999999999</c:v>
                </c:pt>
                <c:pt idx="258">
                  <c:v>0.15615000000000001</c:v>
                </c:pt>
                <c:pt idx="259">
                  <c:v>0.15781000000000001</c:v>
                </c:pt>
                <c:pt idx="260">
                  <c:v>0.15945999999999999</c:v>
                </c:pt>
                <c:pt idx="261">
                  <c:v>0.16112000000000001</c:v>
                </c:pt>
                <c:pt idx="262">
                  <c:v>0.16277</c:v>
                </c:pt>
                <c:pt idx="263">
                  <c:v>0.16442000000000001</c:v>
                </c:pt>
                <c:pt idx="264">
                  <c:v>0.16607</c:v>
                </c:pt>
                <c:pt idx="265">
                  <c:v>0.16772000000000001</c:v>
                </c:pt>
                <c:pt idx="266">
                  <c:v>0.16936000000000001</c:v>
                </c:pt>
                <c:pt idx="267">
                  <c:v>0.17101</c:v>
                </c:pt>
                <c:pt idx="268">
                  <c:v>0.17265</c:v>
                </c:pt>
                <c:pt idx="269">
                  <c:v>0.17429</c:v>
                </c:pt>
                <c:pt idx="270">
                  <c:v>0.17591999999999999</c:v>
                </c:pt>
                <c:pt idx="271">
                  <c:v>0.17756</c:v>
                </c:pt>
                <c:pt idx="272">
                  <c:v>0.17918999999999999</c:v>
                </c:pt>
                <c:pt idx="273">
                  <c:v>0.18082999999999999</c:v>
                </c:pt>
                <c:pt idx="274">
                  <c:v>0.18246000000000001</c:v>
                </c:pt>
                <c:pt idx="275">
                  <c:v>0.18409</c:v>
                </c:pt>
                <c:pt idx="276">
                  <c:v>0.18572</c:v>
                </c:pt>
                <c:pt idx="277">
                  <c:v>0.18734999999999999</c:v>
                </c:pt>
                <c:pt idx="278">
                  <c:v>0.18898000000000001</c:v>
                </c:pt>
                <c:pt idx="279">
                  <c:v>0.19059999999999999</c:v>
                </c:pt>
                <c:pt idx="280">
                  <c:v>0.19223000000000001</c:v>
                </c:pt>
                <c:pt idx="281">
                  <c:v>0.19384999999999999</c:v>
                </c:pt>
                <c:pt idx="282">
                  <c:v>0.19547</c:v>
                </c:pt>
                <c:pt idx="283">
                  <c:v>0.19708999999999999</c:v>
                </c:pt>
                <c:pt idx="284">
                  <c:v>0.19869999999999999</c:v>
                </c:pt>
                <c:pt idx="285">
                  <c:v>0.20032</c:v>
                </c:pt>
                <c:pt idx="286">
                  <c:v>0.20193</c:v>
                </c:pt>
                <c:pt idx="287">
                  <c:v>0.20354</c:v>
                </c:pt>
                <c:pt idx="288">
                  <c:v>0.20515</c:v>
                </c:pt>
                <c:pt idx="289">
                  <c:v>0.20676</c:v>
                </c:pt>
                <c:pt idx="290">
                  <c:v>0.20837</c:v>
                </c:pt>
                <c:pt idx="291">
                  <c:v>0.20998</c:v>
                </c:pt>
                <c:pt idx="292">
                  <c:v>0.21159</c:v>
                </c:pt>
                <c:pt idx="293">
                  <c:v>0.21318999999999999</c:v>
                </c:pt>
                <c:pt idx="294">
                  <c:v>0.21479999999999999</c:v>
                </c:pt>
                <c:pt idx="295">
                  <c:v>0.21640000000000001</c:v>
                </c:pt>
                <c:pt idx="296">
                  <c:v>0.218</c:v>
                </c:pt>
                <c:pt idx="297">
                  <c:v>0.21961</c:v>
                </c:pt>
                <c:pt idx="298">
                  <c:v>0.22120999999999999</c:v>
                </c:pt>
                <c:pt idx="299">
                  <c:v>0.22281000000000001</c:v>
                </c:pt>
                <c:pt idx="300">
                  <c:v>0.22441</c:v>
                </c:pt>
                <c:pt idx="301">
                  <c:v>0.22600999999999999</c:v>
                </c:pt>
                <c:pt idx="302">
                  <c:v>0.2276</c:v>
                </c:pt>
                <c:pt idx="303">
                  <c:v>0.22919999999999999</c:v>
                </c:pt>
                <c:pt idx="304">
                  <c:v>0.23079</c:v>
                </c:pt>
                <c:pt idx="305">
                  <c:v>0.23238</c:v>
                </c:pt>
                <c:pt idx="306">
                  <c:v>0.23396</c:v>
                </c:pt>
                <c:pt idx="307">
                  <c:v>0.23554</c:v>
                </c:pt>
                <c:pt idx="308">
                  <c:v>0.23710999999999999</c:v>
                </c:pt>
                <c:pt idx="309">
                  <c:v>0.23866999999999999</c:v>
                </c:pt>
                <c:pt idx="310">
                  <c:v>0.24021999999999999</c:v>
                </c:pt>
                <c:pt idx="311">
                  <c:v>0.24176</c:v>
                </c:pt>
                <c:pt idx="312">
                  <c:v>0.24329999999999999</c:v>
                </c:pt>
                <c:pt idx="313">
                  <c:v>0.24484</c:v>
                </c:pt>
                <c:pt idx="314">
                  <c:v>0.24637999999999999</c:v>
                </c:pt>
                <c:pt idx="315">
                  <c:v>0.24790999999999999</c:v>
                </c:pt>
                <c:pt idx="316">
                  <c:v>0.24944</c:v>
                </c:pt>
                <c:pt idx="317">
                  <c:v>0.25097000000000003</c:v>
                </c:pt>
                <c:pt idx="318">
                  <c:v>0.2525</c:v>
                </c:pt>
                <c:pt idx="319">
                  <c:v>0.25402000000000002</c:v>
                </c:pt>
                <c:pt idx="320">
                  <c:v>0.25555</c:v>
                </c:pt>
                <c:pt idx="321">
                  <c:v>0.25707000000000002</c:v>
                </c:pt>
                <c:pt idx="322">
                  <c:v>0.25858999999999999</c:v>
                </c:pt>
                <c:pt idx="323">
                  <c:v>0.26011000000000001</c:v>
                </c:pt>
                <c:pt idx="324">
                  <c:v>0.26162999999999997</c:v>
                </c:pt>
                <c:pt idx="325">
                  <c:v>0.26315</c:v>
                </c:pt>
                <c:pt idx="326">
                  <c:v>0.26467000000000002</c:v>
                </c:pt>
                <c:pt idx="327">
                  <c:v>0.26618999999999998</c:v>
                </c:pt>
                <c:pt idx="328">
                  <c:v>0.26771</c:v>
                </c:pt>
                <c:pt idx="329">
                  <c:v>0.26922000000000001</c:v>
                </c:pt>
                <c:pt idx="330">
                  <c:v>0.27073000000000003</c:v>
                </c:pt>
                <c:pt idx="331">
                  <c:v>0.27224999999999999</c:v>
                </c:pt>
                <c:pt idx="332">
                  <c:v>0.27376</c:v>
                </c:pt>
                <c:pt idx="333">
                  <c:v>0.27527000000000001</c:v>
                </c:pt>
                <c:pt idx="334">
                  <c:v>0.27677000000000002</c:v>
                </c:pt>
                <c:pt idx="335">
                  <c:v>0.27828000000000003</c:v>
                </c:pt>
                <c:pt idx="336">
                  <c:v>0.27977999999999997</c:v>
                </c:pt>
                <c:pt idx="337">
                  <c:v>0.28127999999999997</c:v>
                </c:pt>
                <c:pt idx="338">
                  <c:v>0.28278999999999999</c:v>
                </c:pt>
                <c:pt idx="339">
                  <c:v>0.28428999999999999</c:v>
                </c:pt>
                <c:pt idx="340">
                  <c:v>0.28578999999999999</c:v>
                </c:pt>
                <c:pt idx="341">
                  <c:v>0.28728999999999999</c:v>
                </c:pt>
                <c:pt idx="342">
                  <c:v>0.28877999999999998</c:v>
                </c:pt>
                <c:pt idx="343">
                  <c:v>0.29027999999999998</c:v>
                </c:pt>
                <c:pt idx="344">
                  <c:v>0.29177999999999998</c:v>
                </c:pt>
                <c:pt idx="345">
                  <c:v>0.29326999999999998</c:v>
                </c:pt>
                <c:pt idx="346">
                  <c:v>0.29476999999999998</c:v>
                </c:pt>
                <c:pt idx="347">
                  <c:v>0.29626000000000002</c:v>
                </c:pt>
                <c:pt idx="348">
                  <c:v>0.29776000000000002</c:v>
                </c:pt>
                <c:pt idx="349">
                  <c:v>0.29925000000000002</c:v>
                </c:pt>
                <c:pt idx="350">
                  <c:v>0.30075000000000002</c:v>
                </c:pt>
                <c:pt idx="351">
                  <c:v>0.30224000000000001</c:v>
                </c:pt>
                <c:pt idx="352">
                  <c:v>0.30374000000000001</c:v>
                </c:pt>
                <c:pt idx="353">
                  <c:v>0.30523</c:v>
                </c:pt>
                <c:pt idx="354">
                  <c:v>0.30673</c:v>
                </c:pt>
                <c:pt idx="355">
                  <c:v>0.30821999999999999</c:v>
                </c:pt>
                <c:pt idx="356">
                  <c:v>0.30972</c:v>
                </c:pt>
                <c:pt idx="357">
                  <c:v>0.31120999999999999</c:v>
                </c:pt>
                <c:pt idx="358">
                  <c:v>0.31270999999999999</c:v>
                </c:pt>
                <c:pt idx="359">
                  <c:v>0.31419999999999998</c:v>
                </c:pt>
                <c:pt idx="360">
                  <c:v>0.31569999999999998</c:v>
                </c:pt>
                <c:pt idx="361">
                  <c:v>0.31719000000000003</c:v>
                </c:pt>
                <c:pt idx="362">
                  <c:v>0.31868999999999997</c:v>
                </c:pt>
                <c:pt idx="363">
                  <c:v>0.32018000000000002</c:v>
                </c:pt>
                <c:pt idx="364">
                  <c:v>0.32167000000000001</c:v>
                </c:pt>
                <c:pt idx="365">
                  <c:v>0.32316</c:v>
                </c:pt>
                <c:pt idx="366">
                  <c:v>0.32466</c:v>
                </c:pt>
                <c:pt idx="367">
                  <c:v>0.32615</c:v>
                </c:pt>
                <c:pt idx="368">
                  <c:v>0.32762999999999998</c:v>
                </c:pt>
              </c:numCache>
            </c:numRef>
          </c:xVal>
          <c:yVal>
            <c:numRef>
              <c:f>'[Chart in Microsoft Word]90'!$B$14:$NF$14</c:f>
              <c:numCache>
                <c:formatCode>General</c:formatCode>
                <c:ptCount val="369"/>
                <c:pt idx="0">
                  <c:v>315.62</c:v>
                </c:pt>
                <c:pt idx="1">
                  <c:v>302.82</c:v>
                </c:pt>
                <c:pt idx="2">
                  <c:v>291.58999999999997</c:v>
                </c:pt>
                <c:pt idx="3">
                  <c:v>281.83999999999997</c:v>
                </c:pt>
                <c:pt idx="4">
                  <c:v>273.18</c:v>
                </c:pt>
                <c:pt idx="5">
                  <c:v>265.39</c:v>
                </c:pt>
                <c:pt idx="6">
                  <c:v>258.70999999999998</c:v>
                </c:pt>
                <c:pt idx="7">
                  <c:v>251.37</c:v>
                </c:pt>
                <c:pt idx="8">
                  <c:v>245.57</c:v>
                </c:pt>
                <c:pt idx="9">
                  <c:v>240.44</c:v>
                </c:pt>
                <c:pt idx="10">
                  <c:v>235.34</c:v>
                </c:pt>
                <c:pt idx="11">
                  <c:v>230.39</c:v>
                </c:pt>
                <c:pt idx="12">
                  <c:v>226.05</c:v>
                </c:pt>
                <c:pt idx="13">
                  <c:v>221.72</c:v>
                </c:pt>
                <c:pt idx="14">
                  <c:v>217.82</c:v>
                </c:pt>
                <c:pt idx="15">
                  <c:v>214.36</c:v>
                </c:pt>
                <c:pt idx="16">
                  <c:v>210.7</c:v>
                </c:pt>
                <c:pt idx="17">
                  <c:v>207.06</c:v>
                </c:pt>
                <c:pt idx="18">
                  <c:v>204.26</c:v>
                </c:pt>
                <c:pt idx="19">
                  <c:v>201.31</c:v>
                </c:pt>
                <c:pt idx="20">
                  <c:v>198.63</c:v>
                </c:pt>
                <c:pt idx="21">
                  <c:v>196.08</c:v>
                </c:pt>
                <c:pt idx="22">
                  <c:v>194.39</c:v>
                </c:pt>
                <c:pt idx="23">
                  <c:v>192.32</c:v>
                </c:pt>
                <c:pt idx="24">
                  <c:v>190.66</c:v>
                </c:pt>
                <c:pt idx="25">
                  <c:v>188.76</c:v>
                </c:pt>
                <c:pt idx="26">
                  <c:v>187.31</c:v>
                </c:pt>
                <c:pt idx="27">
                  <c:v>185.43</c:v>
                </c:pt>
                <c:pt idx="28">
                  <c:v>184.13</c:v>
                </c:pt>
                <c:pt idx="29">
                  <c:v>182.23</c:v>
                </c:pt>
                <c:pt idx="30">
                  <c:v>180.85</c:v>
                </c:pt>
                <c:pt idx="31">
                  <c:v>179.08</c:v>
                </c:pt>
                <c:pt idx="32">
                  <c:v>177.81</c:v>
                </c:pt>
                <c:pt idx="33">
                  <c:v>176.37</c:v>
                </c:pt>
                <c:pt idx="34">
                  <c:v>174.9</c:v>
                </c:pt>
                <c:pt idx="35">
                  <c:v>173.51</c:v>
                </c:pt>
                <c:pt idx="36">
                  <c:v>172.28</c:v>
                </c:pt>
                <c:pt idx="37">
                  <c:v>170.84</c:v>
                </c:pt>
                <c:pt idx="38">
                  <c:v>169.46</c:v>
                </c:pt>
                <c:pt idx="39">
                  <c:v>168.05</c:v>
                </c:pt>
                <c:pt idx="40">
                  <c:v>166.55</c:v>
                </c:pt>
                <c:pt idx="41">
                  <c:v>164.82</c:v>
                </c:pt>
                <c:pt idx="42">
                  <c:v>163.34</c:v>
                </c:pt>
                <c:pt idx="43">
                  <c:v>161.84</c:v>
                </c:pt>
                <c:pt idx="44">
                  <c:v>160.47999999999999</c:v>
                </c:pt>
                <c:pt idx="45">
                  <c:v>158.82</c:v>
                </c:pt>
                <c:pt idx="46">
                  <c:v>157.11000000000001</c:v>
                </c:pt>
                <c:pt idx="47">
                  <c:v>154.99</c:v>
                </c:pt>
                <c:pt idx="48">
                  <c:v>153.69999999999999</c:v>
                </c:pt>
                <c:pt idx="49">
                  <c:v>153.19</c:v>
                </c:pt>
                <c:pt idx="50">
                  <c:v>154.18</c:v>
                </c:pt>
                <c:pt idx="51">
                  <c:v>155.43</c:v>
                </c:pt>
                <c:pt idx="52">
                  <c:v>156.13999999999999</c:v>
                </c:pt>
                <c:pt idx="53">
                  <c:v>156.54</c:v>
                </c:pt>
                <c:pt idx="54">
                  <c:v>157.05000000000001</c:v>
                </c:pt>
                <c:pt idx="55">
                  <c:v>157.66999999999999</c:v>
                </c:pt>
                <c:pt idx="56">
                  <c:v>158.13</c:v>
                </c:pt>
                <c:pt idx="57">
                  <c:v>158.46</c:v>
                </c:pt>
                <c:pt idx="58">
                  <c:v>158.5</c:v>
                </c:pt>
                <c:pt idx="59">
                  <c:v>158.88999999999999</c:v>
                </c:pt>
                <c:pt idx="60">
                  <c:v>159.1</c:v>
                </c:pt>
                <c:pt idx="61">
                  <c:v>159.30000000000001</c:v>
                </c:pt>
                <c:pt idx="62">
                  <c:v>159.51</c:v>
                </c:pt>
                <c:pt idx="63">
                  <c:v>159.63999999999999</c:v>
                </c:pt>
                <c:pt idx="64">
                  <c:v>159.94999999999999</c:v>
                </c:pt>
                <c:pt idx="65">
                  <c:v>159.91999999999999</c:v>
                </c:pt>
                <c:pt idx="66">
                  <c:v>160.03</c:v>
                </c:pt>
                <c:pt idx="67">
                  <c:v>160.06</c:v>
                </c:pt>
                <c:pt idx="68">
                  <c:v>160.16</c:v>
                </c:pt>
                <c:pt idx="69">
                  <c:v>160.12</c:v>
                </c:pt>
                <c:pt idx="70">
                  <c:v>160.1</c:v>
                </c:pt>
                <c:pt idx="71">
                  <c:v>159.55000000000001</c:v>
                </c:pt>
                <c:pt idx="72">
                  <c:v>159.28</c:v>
                </c:pt>
                <c:pt idx="73">
                  <c:v>158.91</c:v>
                </c:pt>
                <c:pt idx="74">
                  <c:v>158.88999999999999</c:v>
                </c:pt>
                <c:pt idx="75">
                  <c:v>158.61000000000001</c:v>
                </c:pt>
                <c:pt idx="76">
                  <c:v>158.61000000000001</c:v>
                </c:pt>
                <c:pt idx="77">
                  <c:v>158.04</c:v>
                </c:pt>
                <c:pt idx="78">
                  <c:v>157.53</c:v>
                </c:pt>
                <c:pt idx="79">
                  <c:v>156.94999999999999</c:v>
                </c:pt>
                <c:pt idx="80">
                  <c:v>155.97</c:v>
                </c:pt>
                <c:pt idx="81">
                  <c:v>155.68</c:v>
                </c:pt>
                <c:pt idx="82">
                  <c:v>155.05000000000001</c:v>
                </c:pt>
                <c:pt idx="83">
                  <c:v>154.66999999999999</c:v>
                </c:pt>
                <c:pt idx="84">
                  <c:v>154.27000000000001</c:v>
                </c:pt>
                <c:pt idx="85">
                  <c:v>153.68</c:v>
                </c:pt>
                <c:pt idx="86">
                  <c:v>153.19</c:v>
                </c:pt>
                <c:pt idx="87">
                  <c:v>152.22</c:v>
                </c:pt>
                <c:pt idx="88">
                  <c:v>151.6</c:v>
                </c:pt>
                <c:pt idx="89">
                  <c:v>150.24</c:v>
                </c:pt>
                <c:pt idx="90">
                  <c:v>148.82</c:v>
                </c:pt>
                <c:pt idx="91">
                  <c:v>147.29</c:v>
                </c:pt>
                <c:pt idx="92">
                  <c:v>145.97</c:v>
                </c:pt>
                <c:pt idx="93">
                  <c:v>145.13999999999999</c:v>
                </c:pt>
                <c:pt idx="94">
                  <c:v>144.81</c:v>
                </c:pt>
                <c:pt idx="95">
                  <c:v>145.18</c:v>
                </c:pt>
                <c:pt idx="96">
                  <c:v>145.51</c:v>
                </c:pt>
                <c:pt idx="97">
                  <c:v>145.51</c:v>
                </c:pt>
                <c:pt idx="98">
                  <c:v>146.05000000000001</c:v>
                </c:pt>
                <c:pt idx="99">
                  <c:v>146</c:v>
                </c:pt>
                <c:pt idx="100">
                  <c:v>146.06</c:v>
                </c:pt>
                <c:pt idx="101">
                  <c:v>146.24</c:v>
                </c:pt>
                <c:pt idx="102">
                  <c:v>147.32</c:v>
                </c:pt>
                <c:pt idx="103">
                  <c:v>148.44999999999999</c:v>
                </c:pt>
                <c:pt idx="104">
                  <c:v>149.38999999999999</c:v>
                </c:pt>
                <c:pt idx="105">
                  <c:v>149.94999999999999</c:v>
                </c:pt>
                <c:pt idx="106">
                  <c:v>150.75</c:v>
                </c:pt>
                <c:pt idx="107">
                  <c:v>151.37</c:v>
                </c:pt>
                <c:pt idx="108">
                  <c:v>152.51</c:v>
                </c:pt>
                <c:pt idx="109">
                  <c:v>153.56</c:v>
                </c:pt>
                <c:pt idx="110">
                  <c:v>154.47</c:v>
                </c:pt>
                <c:pt idx="111">
                  <c:v>155.34</c:v>
                </c:pt>
                <c:pt idx="112">
                  <c:v>156.46</c:v>
                </c:pt>
                <c:pt idx="113">
                  <c:v>157.22999999999999</c:v>
                </c:pt>
                <c:pt idx="114">
                  <c:v>157.99</c:v>
                </c:pt>
                <c:pt idx="115">
                  <c:v>158.51</c:v>
                </c:pt>
                <c:pt idx="116">
                  <c:v>159.52000000000001</c:v>
                </c:pt>
                <c:pt idx="117">
                  <c:v>159.99</c:v>
                </c:pt>
                <c:pt idx="118">
                  <c:v>160.41999999999999</c:v>
                </c:pt>
                <c:pt idx="119">
                  <c:v>160.96</c:v>
                </c:pt>
                <c:pt idx="120">
                  <c:v>161.37</c:v>
                </c:pt>
                <c:pt idx="121">
                  <c:v>161.31</c:v>
                </c:pt>
                <c:pt idx="122">
                  <c:v>161.74</c:v>
                </c:pt>
                <c:pt idx="123">
                  <c:v>161.65</c:v>
                </c:pt>
                <c:pt idx="124">
                  <c:v>161.87</c:v>
                </c:pt>
                <c:pt idx="125">
                  <c:v>161.62</c:v>
                </c:pt>
                <c:pt idx="126">
                  <c:v>162.04</c:v>
                </c:pt>
                <c:pt idx="127">
                  <c:v>162.09</c:v>
                </c:pt>
                <c:pt idx="128">
                  <c:v>162.13999999999999</c:v>
                </c:pt>
                <c:pt idx="129">
                  <c:v>162.28</c:v>
                </c:pt>
                <c:pt idx="130">
                  <c:v>162.38999999999999</c:v>
                </c:pt>
                <c:pt idx="131">
                  <c:v>162.28</c:v>
                </c:pt>
                <c:pt idx="132">
                  <c:v>161.71</c:v>
                </c:pt>
                <c:pt idx="133">
                  <c:v>161.32</c:v>
                </c:pt>
                <c:pt idx="134">
                  <c:v>161</c:v>
                </c:pt>
                <c:pt idx="135">
                  <c:v>161.09</c:v>
                </c:pt>
                <c:pt idx="136">
                  <c:v>161.47</c:v>
                </c:pt>
                <c:pt idx="137">
                  <c:v>161.38</c:v>
                </c:pt>
                <c:pt idx="138">
                  <c:v>161.44999999999999</c:v>
                </c:pt>
                <c:pt idx="139">
                  <c:v>161.15</c:v>
                </c:pt>
                <c:pt idx="140">
                  <c:v>161.56</c:v>
                </c:pt>
                <c:pt idx="141">
                  <c:v>161.83000000000001</c:v>
                </c:pt>
                <c:pt idx="142">
                  <c:v>162.37</c:v>
                </c:pt>
                <c:pt idx="143">
                  <c:v>162.41999999999999</c:v>
                </c:pt>
                <c:pt idx="144">
                  <c:v>162.18</c:v>
                </c:pt>
                <c:pt idx="145">
                  <c:v>162.21</c:v>
                </c:pt>
                <c:pt idx="146">
                  <c:v>162.44999999999999</c:v>
                </c:pt>
                <c:pt idx="147">
                  <c:v>162.80000000000001</c:v>
                </c:pt>
                <c:pt idx="148">
                  <c:v>162.80000000000001</c:v>
                </c:pt>
                <c:pt idx="149">
                  <c:v>162.63</c:v>
                </c:pt>
                <c:pt idx="150">
                  <c:v>162.51</c:v>
                </c:pt>
                <c:pt idx="151">
                  <c:v>162.1</c:v>
                </c:pt>
                <c:pt idx="152">
                  <c:v>161.82</c:v>
                </c:pt>
                <c:pt idx="153">
                  <c:v>161.68</c:v>
                </c:pt>
                <c:pt idx="154">
                  <c:v>161.66999999999999</c:v>
                </c:pt>
                <c:pt idx="155">
                  <c:v>161.59</c:v>
                </c:pt>
                <c:pt idx="156">
                  <c:v>161.72999999999999</c:v>
                </c:pt>
                <c:pt idx="157">
                  <c:v>161.51</c:v>
                </c:pt>
                <c:pt idx="158">
                  <c:v>161.38999999999999</c:v>
                </c:pt>
                <c:pt idx="159">
                  <c:v>161.04</c:v>
                </c:pt>
                <c:pt idx="160">
                  <c:v>161.43</c:v>
                </c:pt>
                <c:pt idx="161">
                  <c:v>161.84</c:v>
                </c:pt>
                <c:pt idx="162">
                  <c:v>161.63</c:v>
                </c:pt>
                <c:pt idx="163">
                  <c:v>161.82</c:v>
                </c:pt>
                <c:pt idx="164">
                  <c:v>161.81</c:v>
                </c:pt>
                <c:pt idx="165">
                  <c:v>161.78</c:v>
                </c:pt>
                <c:pt idx="166">
                  <c:v>161.81</c:v>
                </c:pt>
                <c:pt idx="167">
                  <c:v>162.03</c:v>
                </c:pt>
                <c:pt idx="168">
                  <c:v>162.78</c:v>
                </c:pt>
                <c:pt idx="169">
                  <c:v>162.55000000000001</c:v>
                </c:pt>
                <c:pt idx="170">
                  <c:v>162.35</c:v>
                </c:pt>
                <c:pt idx="171">
                  <c:v>161.44999999999999</c:v>
                </c:pt>
                <c:pt idx="172">
                  <c:v>161.30000000000001</c:v>
                </c:pt>
                <c:pt idx="173">
                  <c:v>161.44</c:v>
                </c:pt>
                <c:pt idx="174">
                  <c:v>161.81</c:v>
                </c:pt>
                <c:pt idx="175">
                  <c:v>161.62</c:v>
                </c:pt>
                <c:pt idx="176">
                  <c:v>161.6</c:v>
                </c:pt>
                <c:pt idx="177">
                  <c:v>161.16999999999999</c:v>
                </c:pt>
                <c:pt idx="178">
                  <c:v>160.99</c:v>
                </c:pt>
                <c:pt idx="179">
                  <c:v>161.4</c:v>
                </c:pt>
                <c:pt idx="180">
                  <c:v>161.94999999999999</c:v>
                </c:pt>
                <c:pt idx="181">
                  <c:v>162.15</c:v>
                </c:pt>
                <c:pt idx="182">
                  <c:v>162.5</c:v>
                </c:pt>
                <c:pt idx="183">
                  <c:v>162.22</c:v>
                </c:pt>
                <c:pt idx="184">
                  <c:v>161.69</c:v>
                </c:pt>
                <c:pt idx="185">
                  <c:v>160.76</c:v>
                </c:pt>
                <c:pt idx="186">
                  <c:v>160.47999999999999</c:v>
                </c:pt>
                <c:pt idx="187">
                  <c:v>160.46</c:v>
                </c:pt>
                <c:pt idx="188">
                  <c:v>160.25</c:v>
                </c:pt>
                <c:pt idx="189">
                  <c:v>159.63</c:v>
                </c:pt>
                <c:pt idx="190">
                  <c:v>158.66999999999999</c:v>
                </c:pt>
                <c:pt idx="191">
                  <c:v>157.63999999999999</c:v>
                </c:pt>
                <c:pt idx="192">
                  <c:v>156.85</c:v>
                </c:pt>
                <c:pt idx="193">
                  <c:v>155.91</c:v>
                </c:pt>
                <c:pt idx="194">
                  <c:v>155.44999999999999</c:v>
                </c:pt>
                <c:pt idx="195">
                  <c:v>154.91999999999999</c:v>
                </c:pt>
                <c:pt idx="196">
                  <c:v>154.33000000000001</c:v>
                </c:pt>
                <c:pt idx="197">
                  <c:v>153.93</c:v>
                </c:pt>
                <c:pt idx="198">
                  <c:v>153.87</c:v>
                </c:pt>
                <c:pt idx="199">
                  <c:v>153.22999999999999</c:v>
                </c:pt>
                <c:pt idx="200">
                  <c:v>152.76</c:v>
                </c:pt>
                <c:pt idx="201">
                  <c:v>152.59</c:v>
                </c:pt>
                <c:pt idx="202">
                  <c:v>151.91</c:v>
                </c:pt>
                <c:pt idx="203">
                  <c:v>152.05000000000001</c:v>
                </c:pt>
                <c:pt idx="204">
                  <c:v>151.58000000000001</c:v>
                </c:pt>
                <c:pt idx="205">
                  <c:v>150.97</c:v>
                </c:pt>
                <c:pt idx="206">
                  <c:v>150.61000000000001</c:v>
                </c:pt>
                <c:pt idx="207">
                  <c:v>150.16</c:v>
                </c:pt>
                <c:pt idx="208">
                  <c:v>149.81</c:v>
                </c:pt>
                <c:pt idx="209">
                  <c:v>149.25</c:v>
                </c:pt>
                <c:pt idx="210">
                  <c:v>148.9</c:v>
                </c:pt>
                <c:pt idx="211">
                  <c:v>148.51</c:v>
                </c:pt>
                <c:pt idx="212">
                  <c:v>148.11000000000001</c:v>
                </c:pt>
                <c:pt idx="213">
                  <c:v>147.63999999999999</c:v>
                </c:pt>
                <c:pt idx="214">
                  <c:v>147.21</c:v>
                </c:pt>
                <c:pt idx="215">
                  <c:v>146.69</c:v>
                </c:pt>
                <c:pt idx="216">
                  <c:v>146.22999999999999</c:v>
                </c:pt>
                <c:pt idx="217">
                  <c:v>145.80000000000001</c:v>
                </c:pt>
                <c:pt idx="218">
                  <c:v>145.26</c:v>
                </c:pt>
                <c:pt idx="219">
                  <c:v>144.94</c:v>
                </c:pt>
                <c:pt idx="220">
                  <c:v>144.44999999999999</c:v>
                </c:pt>
                <c:pt idx="221">
                  <c:v>144</c:v>
                </c:pt>
                <c:pt idx="222">
                  <c:v>143.41</c:v>
                </c:pt>
                <c:pt idx="223">
                  <c:v>142.9</c:v>
                </c:pt>
                <c:pt idx="224">
                  <c:v>142.5</c:v>
                </c:pt>
                <c:pt idx="225">
                  <c:v>141.86000000000001</c:v>
                </c:pt>
                <c:pt idx="226">
                  <c:v>141.62</c:v>
                </c:pt>
                <c:pt idx="227">
                  <c:v>141.16999999999999</c:v>
                </c:pt>
                <c:pt idx="228">
                  <c:v>140.61000000000001</c:v>
                </c:pt>
                <c:pt idx="229">
                  <c:v>139.97</c:v>
                </c:pt>
                <c:pt idx="230">
                  <c:v>139.72</c:v>
                </c:pt>
                <c:pt idx="231">
                  <c:v>138.91999999999999</c:v>
                </c:pt>
                <c:pt idx="232">
                  <c:v>138.54</c:v>
                </c:pt>
                <c:pt idx="233">
                  <c:v>138.21</c:v>
                </c:pt>
                <c:pt idx="234">
                  <c:v>137.96</c:v>
                </c:pt>
                <c:pt idx="235">
                  <c:v>137.30000000000001</c:v>
                </c:pt>
                <c:pt idx="236">
                  <c:v>136.65</c:v>
                </c:pt>
                <c:pt idx="237">
                  <c:v>135.99</c:v>
                </c:pt>
                <c:pt idx="238">
                  <c:v>135.19</c:v>
                </c:pt>
                <c:pt idx="239">
                  <c:v>134.66999999999999</c:v>
                </c:pt>
                <c:pt idx="240">
                  <c:v>134.38999999999999</c:v>
                </c:pt>
                <c:pt idx="241">
                  <c:v>133.52000000000001</c:v>
                </c:pt>
                <c:pt idx="242">
                  <c:v>133.16</c:v>
                </c:pt>
                <c:pt idx="243">
                  <c:v>132.65</c:v>
                </c:pt>
                <c:pt idx="244">
                  <c:v>131.88999999999999</c:v>
                </c:pt>
                <c:pt idx="245">
                  <c:v>131.28</c:v>
                </c:pt>
                <c:pt idx="246">
                  <c:v>131.26</c:v>
                </c:pt>
                <c:pt idx="247">
                  <c:v>131.01</c:v>
                </c:pt>
                <c:pt idx="248">
                  <c:v>130.80000000000001</c:v>
                </c:pt>
                <c:pt idx="249">
                  <c:v>130.63999999999999</c:v>
                </c:pt>
                <c:pt idx="250">
                  <c:v>129.91999999999999</c:v>
                </c:pt>
                <c:pt idx="251">
                  <c:v>129.75</c:v>
                </c:pt>
                <c:pt idx="252">
                  <c:v>129.28</c:v>
                </c:pt>
                <c:pt idx="253">
                  <c:v>128.97999999999999</c:v>
                </c:pt>
                <c:pt idx="254">
                  <c:v>128.69</c:v>
                </c:pt>
                <c:pt idx="255">
                  <c:v>128.09</c:v>
                </c:pt>
                <c:pt idx="256">
                  <c:v>127.43</c:v>
                </c:pt>
                <c:pt idx="257">
                  <c:v>126.92</c:v>
                </c:pt>
                <c:pt idx="258">
                  <c:v>126.85</c:v>
                </c:pt>
                <c:pt idx="259">
                  <c:v>126.78</c:v>
                </c:pt>
                <c:pt idx="260">
                  <c:v>126.65</c:v>
                </c:pt>
                <c:pt idx="261">
                  <c:v>126.34</c:v>
                </c:pt>
                <c:pt idx="262">
                  <c:v>126.34</c:v>
                </c:pt>
                <c:pt idx="263">
                  <c:v>125.79</c:v>
                </c:pt>
                <c:pt idx="264">
                  <c:v>125.49</c:v>
                </c:pt>
                <c:pt idx="265">
                  <c:v>124.75</c:v>
                </c:pt>
                <c:pt idx="266">
                  <c:v>124.51</c:v>
                </c:pt>
                <c:pt idx="267">
                  <c:v>123.69</c:v>
                </c:pt>
                <c:pt idx="268">
                  <c:v>123.59</c:v>
                </c:pt>
                <c:pt idx="269">
                  <c:v>123.57</c:v>
                </c:pt>
                <c:pt idx="270">
                  <c:v>123.27</c:v>
                </c:pt>
                <c:pt idx="271">
                  <c:v>123.51</c:v>
                </c:pt>
                <c:pt idx="272">
                  <c:v>123.37</c:v>
                </c:pt>
                <c:pt idx="273">
                  <c:v>123.25</c:v>
                </c:pt>
                <c:pt idx="274">
                  <c:v>123.09</c:v>
                </c:pt>
                <c:pt idx="275">
                  <c:v>122.69</c:v>
                </c:pt>
                <c:pt idx="276">
                  <c:v>122.49</c:v>
                </c:pt>
                <c:pt idx="277">
                  <c:v>122.26</c:v>
                </c:pt>
                <c:pt idx="278">
                  <c:v>121.89</c:v>
                </c:pt>
                <c:pt idx="279">
                  <c:v>121.26</c:v>
                </c:pt>
                <c:pt idx="280">
                  <c:v>121.07</c:v>
                </c:pt>
                <c:pt idx="281">
                  <c:v>120.77</c:v>
                </c:pt>
                <c:pt idx="282">
                  <c:v>120.38</c:v>
                </c:pt>
                <c:pt idx="283">
                  <c:v>119.69</c:v>
                </c:pt>
                <c:pt idx="284">
                  <c:v>119.83</c:v>
                </c:pt>
                <c:pt idx="285">
                  <c:v>120.21</c:v>
                </c:pt>
                <c:pt idx="286">
                  <c:v>120.07</c:v>
                </c:pt>
                <c:pt idx="287">
                  <c:v>119.48</c:v>
                </c:pt>
                <c:pt idx="288">
                  <c:v>119.02</c:v>
                </c:pt>
                <c:pt idx="289">
                  <c:v>118.4</c:v>
                </c:pt>
                <c:pt idx="290">
                  <c:v>118.4</c:v>
                </c:pt>
                <c:pt idx="291">
                  <c:v>118.35</c:v>
                </c:pt>
                <c:pt idx="292">
                  <c:v>118.61</c:v>
                </c:pt>
                <c:pt idx="293">
                  <c:v>118.55</c:v>
                </c:pt>
                <c:pt idx="294">
                  <c:v>118.94</c:v>
                </c:pt>
                <c:pt idx="295">
                  <c:v>118.84</c:v>
                </c:pt>
                <c:pt idx="296">
                  <c:v>118.43</c:v>
                </c:pt>
                <c:pt idx="297">
                  <c:v>118.34</c:v>
                </c:pt>
                <c:pt idx="298">
                  <c:v>117.84</c:v>
                </c:pt>
                <c:pt idx="299">
                  <c:v>117.9</c:v>
                </c:pt>
                <c:pt idx="300">
                  <c:v>117.46</c:v>
                </c:pt>
                <c:pt idx="301">
                  <c:v>117.36</c:v>
                </c:pt>
                <c:pt idx="302">
                  <c:v>117.48</c:v>
                </c:pt>
                <c:pt idx="303">
                  <c:v>117.02</c:v>
                </c:pt>
                <c:pt idx="304">
                  <c:v>116.91</c:v>
                </c:pt>
                <c:pt idx="305">
                  <c:v>116.72</c:v>
                </c:pt>
                <c:pt idx="306">
                  <c:v>116.35</c:v>
                </c:pt>
                <c:pt idx="307">
                  <c:v>116.55</c:v>
                </c:pt>
                <c:pt idx="308">
                  <c:v>116.33</c:v>
                </c:pt>
                <c:pt idx="309">
                  <c:v>116.07</c:v>
                </c:pt>
                <c:pt idx="310">
                  <c:v>115.7</c:v>
                </c:pt>
                <c:pt idx="311">
                  <c:v>115.66</c:v>
                </c:pt>
                <c:pt idx="312">
                  <c:v>115.26</c:v>
                </c:pt>
                <c:pt idx="313">
                  <c:v>115.22</c:v>
                </c:pt>
                <c:pt idx="314">
                  <c:v>115.18</c:v>
                </c:pt>
                <c:pt idx="315">
                  <c:v>115.24</c:v>
                </c:pt>
                <c:pt idx="316">
                  <c:v>114.98</c:v>
                </c:pt>
                <c:pt idx="317">
                  <c:v>114.78</c:v>
                </c:pt>
                <c:pt idx="318">
                  <c:v>114.21</c:v>
                </c:pt>
                <c:pt idx="319">
                  <c:v>114.15</c:v>
                </c:pt>
                <c:pt idx="320">
                  <c:v>114.53</c:v>
                </c:pt>
                <c:pt idx="321">
                  <c:v>114.74</c:v>
                </c:pt>
                <c:pt idx="322">
                  <c:v>114.31</c:v>
                </c:pt>
                <c:pt idx="323">
                  <c:v>114.04</c:v>
                </c:pt>
                <c:pt idx="324">
                  <c:v>113.98</c:v>
                </c:pt>
                <c:pt idx="325">
                  <c:v>114.23</c:v>
                </c:pt>
                <c:pt idx="326">
                  <c:v>113.75</c:v>
                </c:pt>
                <c:pt idx="327">
                  <c:v>113.38</c:v>
                </c:pt>
                <c:pt idx="328">
                  <c:v>113.28</c:v>
                </c:pt>
                <c:pt idx="329">
                  <c:v>113.12</c:v>
                </c:pt>
                <c:pt idx="330">
                  <c:v>113.23</c:v>
                </c:pt>
                <c:pt idx="331">
                  <c:v>112.77</c:v>
                </c:pt>
                <c:pt idx="332">
                  <c:v>112.28</c:v>
                </c:pt>
                <c:pt idx="333">
                  <c:v>111.55</c:v>
                </c:pt>
                <c:pt idx="334">
                  <c:v>110.94</c:v>
                </c:pt>
                <c:pt idx="335">
                  <c:v>111.03</c:v>
                </c:pt>
                <c:pt idx="336">
                  <c:v>111.3</c:v>
                </c:pt>
                <c:pt idx="337">
                  <c:v>111.51</c:v>
                </c:pt>
                <c:pt idx="338">
                  <c:v>111.33</c:v>
                </c:pt>
                <c:pt idx="339">
                  <c:v>111.21</c:v>
                </c:pt>
                <c:pt idx="340">
                  <c:v>110.85</c:v>
                </c:pt>
                <c:pt idx="341">
                  <c:v>110.48</c:v>
                </c:pt>
                <c:pt idx="342">
                  <c:v>110.63</c:v>
                </c:pt>
                <c:pt idx="343">
                  <c:v>110.78</c:v>
                </c:pt>
                <c:pt idx="344">
                  <c:v>110.17</c:v>
                </c:pt>
                <c:pt idx="345">
                  <c:v>109.94</c:v>
                </c:pt>
                <c:pt idx="346">
                  <c:v>110.38</c:v>
                </c:pt>
                <c:pt idx="347">
                  <c:v>110.56</c:v>
                </c:pt>
                <c:pt idx="348">
                  <c:v>110.76</c:v>
                </c:pt>
                <c:pt idx="349">
                  <c:v>110.83</c:v>
                </c:pt>
                <c:pt idx="350">
                  <c:v>110.65</c:v>
                </c:pt>
                <c:pt idx="351">
                  <c:v>110.34</c:v>
                </c:pt>
                <c:pt idx="352">
                  <c:v>110.3</c:v>
                </c:pt>
                <c:pt idx="353">
                  <c:v>110.68</c:v>
                </c:pt>
                <c:pt idx="354">
                  <c:v>110.84</c:v>
                </c:pt>
                <c:pt idx="355">
                  <c:v>110.69</c:v>
                </c:pt>
                <c:pt idx="356">
                  <c:v>110.99</c:v>
                </c:pt>
                <c:pt idx="357">
                  <c:v>110.92</c:v>
                </c:pt>
                <c:pt idx="358">
                  <c:v>110.63</c:v>
                </c:pt>
                <c:pt idx="359">
                  <c:v>110.55</c:v>
                </c:pt>
                <c:pt idx="360">
                  <c:v>110.38</c:v>
                </c:pt>
                <c:pt idx="361">
                  <c:v>110.61</c:v>
                </c:pt>
                <c:pt idx="362">
                  <c:v>110.48</c:v>
                </c:pt>
                <c:pt idx="363">
                  <c:v>110.58</c:v>
                </c:pt>
                <c:pt idx="364">
                  <c:v>110.3</c:v>
                </c:pt>
                <c:pt idx="365">
                  <c:v>109.95</c:v>
                </c:pt>
                <c:pt idx="366">
                  <c:v>109.46</c:v>
                </c:pt>
                <c:pt idx="367">
                  <c:v>109.49</c:v>
                </c:pt>
                <c:pt idx="368">
                  <c:v>109.16</c:v>
                </c:pt>
              </c:numCache>
            </c:numRef>
          </c:yVal>
          <c:smooth val="0"/>
          <c:extLst>
            <c:ext xmlns:c16="http://schemas.microsoft.com/office/drawing/2014/chart" uri="{C3380CC4-5D6E-409C-BE32-E72D297353CC}">
              <c16:uniqueId val="{00000003-3FB1-4765-A0B7-969C532C0874}"/>
            </c:ext>
          </c:extLst>
        </c:ser>
        <c:ser>
          <c:idx val="4"/>
          <c:order val="4"/>
          <c:tx>
            <c:v>θ = 180°</c:v>
          </c:tx>
          <c:spPr>
            <a:ln w="19050" cap="rnd">
              <a:solidFill>
                <a:srgbClr val="7030A0"/>
              </a:solidFill>
              <a:round/>
            </a:ln>
            <a:effectLst/>
          </c:spPr>
          <c:marker>
            <c:symbol val="none"/>
          </c:marker>
          <c:xVal>
            <c:numRef>
              <c:f>'[Chart in Microsoft Word]th'!$B$23:$PY$23</c:f>
              <c:numCache>
                <c:formatCode>General</c:formatCode>
                <c:ptCount val="440"/>
                <c:pt idx="0">
                  <c:v>-0.40969</c:v>
                </c:pt>
                <c:pt idx="1">
                  <c:v>-0.40545999999999999</c:v>
                </c:pt>
                <c:pt idx="2">
                  <c:v>-0.40125</c:v>
                </c:pt>
                <c:pt idx="3">
                  <c:v>-0.39706000000000002</c:v>
                </c:pt>
                <c:pt idx="4">
                  <c:v>-0.39289000000000002</c:v>
                </c:pt>
                <c:pt idx="5">
                  <c:v>-0.38874999999999998</c:v>
                </c:pt>
                <c:pt idx="6">
                  <c:v>-0.38463000000000003</c:v>
                </c:pt>
                <c:pt idx="7">
                  <c:v>-0.38052000000000002</c:v>
                </c:pt>
                <c:pt idx="8">
                  <c:v>-0.37644</c:v>
                </c:pt>
                <c:pt idx="9">
                  <c:v>-0.37236999999999998</c:v>
                </c:pt>
                <c:pt idx="10">
                  <c:v>-0.36831999999999998</c:v>
                </c:pt>
                <c:pt idx="11">
                  <c:v>-0.36429</c:v>
                </c:pt>
                <c:pt idx="12">
                  <c:v>-0.36026999999999998</c:v>
                </c:pt>
                <c:pt idx="13">
                  <c:v>-0.35626999999999998</c:v>
                </c:pt>
                <c:pt idx="14">
                  <c:v>-0.35228999999999999</c:v>
                </c:pt>
                <c:pt idx="15">
                  <c:v>-0.34832000000000002</c:v>
                </c:pt>
                <c:pt idx="16">
                  <c:v>-0.34437000000000001</c:v>
                </c:pt>
                <c:pt idx="17">
                  <c:v>-0.34043000000000001</c:v>
                </c:pt>
                <c:pt idx="18">
                  <c:v>-0.33650999999999998</c:v>
                </c:pt>
                <c:pt idx="19">
                  <c:v>-0.33259</c:v>
                </c:pt>
                <c:pt idx="20">
                  <c:v>-0.32868999999999998</c:v>
                </c:pt>
                <c:pt idx="21">
                  <c:v>-0.32480999999999999</c:v>
                </c:pt>
                <c:pt idx="22">
                  <c:v>-0.32092999999999999</c:v>
                </c:pt>
                <c:pt idx="23">
                  <c:v>-0.31707000000000002</c:v>
                </c:pt>
                <c:pt idx="24">
                  <c:v>-0.31322</c:v>
                </c:pt>
                <c:pt idx="25">
                  <c:v>-0.30939</c:v>
                </c:pt>
                <c:pt idx="26">
                  <c:v>-0.30556</c:v>
                </c:pt>
                <c:pt idx="27">
                  <c:v>-0.30175000000000002</c:v>
                </c:pt>
                <c:pt idx="28">
                  <c:v>-0.29794999999999999</c:v>
                </c:pt>
                <c:pt idx="29">
                  <c:v>-0.29415999999999998</c:v>
                </c:pt>
                <c:pt idx="30">
                  <c:v>-0.29038000000000003</c:v>
                </c:pt>
                <c:pt idx="31">
                  <c:v>-0.28660999999999998</c:v>
                </c:pt>
                <c:pt idx="32">
                  <c:v>-0.28286</c:v>
                </c:pt>
                <c:pt idx="33">
                  <c:v>-0.27911999999999998</c:v>
                </c:pt>
                <c:pt idx="34">
                  <c:v>-0.27539000000000002</c:v>
                </c:pt>
                <c:pt idx="35">
                  <c:v>-0.27167000000000002</c:v>
                </c:pt>
                <c:pt idx="36">
                  <c:v>-0.26796999999999999</c:v>
                </c:pt>
                <c:pt idx="37">
                  <c:v>-0.26428000000000001</c:v>
                </c:pt>
                <c:pt idx="38">
                  <c:v>-0.2606</c:v>
                </c:pt>
                <c:pt idx="39">
                  <c:v>-0.25692999999999999</c:v>
                </c:pt>
                <c:pt idx="40">
                  <c:v>-0.25325999999999999</c:v>
                </c:pt>
                <c:pt idx="41">
                  <c:v>-0.24961</c:v>
                </c:pt>
                <c:pt idx="42">
                  <c:v>-0.24596000000000001</c:v>
                </c:pt>
                <c:pt idx="43">
                  <c:v>-0.24232999999999999</c:v>
                </c:pt>
                <c:pt idx="44">
                  <c:v>-0.2387</c:v>
                </c:pt>
                <c:pt idx="45">
                  <c:v>-0.23508999999999999</c:v>
                </c:pt>
                <c:pt idx="46">
                  <c:v>-0.23147000000000001</c:v>
                </c:pt>
                <c:pt idx="47">
                  <c:v>-0.22786999999999999</c:v>
                </c:pt>
                <c:pt idx="48">
                  <c:v>-0.22428000000000001</c:v>
                </c:pt>
                <c:pt idx="49">
                  <c:v>-0.22070000000000001</c:v>
                </c:pt>
                <c:pt idx="50">
                  <c:v>-0.21712000000000001</c:v>
                </c:pt>
                <c:pt idx="51">
                  <c:v>-0.21356</c:v>
                </c:pt>
                <c:pt idx="52">
                  <c:v>-0.21001</c:v>
                </c:pt>
                <c:pt idx="53">
                  <c:v>-0.20646</c:v>
                </c:pt>
                <c:pt idx="54">
                  <c:v>-0.20291999999999999</c:v>
                </c:pt>
                <c:pt idx="55">
                  <c:v>-0.19939000000000001</c:v>
                </c:pt>
                <c:pt idx="56">
                  <c:v>-0.19588</c:v>
                </c:pt>
                <c:pt idx="57">
                  <c:v>-0.19237000000000001</c:v>
                </c:pt>
                <c:pt idx="58">
                  <c:v>-0.18886</c:v>
                </c:pt>
                <c:pt idx="59">
                  <c:v>-0.18537000000000001</c:v>
                </c:pt>
                <c:pt idx="60">
                  <c:v>-0.18187999999999999</c:v>
                </c:pt>
                <c:pt idx="61">
                  <c:v>-0.1784</c:v>
                </c:pt>
                <c:pt idx="62">
                  <c:v>-0.17493</c:v>
                </c:pt>
                <c:pt idx="63">
                  <c:v>-0.17146</c:v>
                </c:pt>
                <c:pt idx="64">
                  <c:v>-0.16800999999999999</c:v>
                </c:pt>
                <c:pt idx="65">
                  <c:v>-0.16455</c:v>
                </c:pt>
                <c:pt idx="66">
                  <c:v>-0.16111</c:v>
                </c:pt>
                <c:pt idx="67">
                  <c:v>-0.15767</c:v>
                </c:pt>
                <c:pt idx="68">
                  <c:v>-0.15423999999999999</c:v>
                </c:pt>
                <c:pt idx="69">
                  <c:v>-0.15081</c:v>
                </c:pt>
                <c:pt idx="70">
                  <c:v>-0.14738999999999999</c:v>
                </c:pt>
                <c:pt idx="71">
                  <c:v>-0.14396999999999999</c:v>
                </c:pt>
                <c:pt idx="72">
                  <c:v>-0.14055999999999999</c:v>
                </c:pt>
                <c:pt idx="73">
                  <c:v>-0.13714999999999999</c:v>
                </c:pt>
                <c:pt idx="74">
                  <c:v>-0.13375000000000001</c:v>
                </c:pt>
                <c:pt idx="75">
                  <c:v>-0.13034999999999999</c:v>
                </c:pt>
                <c:pt idx="76">
                  <c:v>-0.12695999999999999</c:v>
                </c:pt>
                <c:pt idx="77">
                  <c:v>-0.12357</c:v>
                </c:pt>
                <c:pt idx="78">
                  <c:v>-0.12018</c:v>
                </c:pt>
                <c:pt idx="79">
                  <c:v>-0.1168</c:v>
                </c:pt>
                <c:pt idx="80">
                  <c:v>-0.11343</c:v>
                </c:pt>
                <c:pt idx="81">
                  <c:v>-0.11005</c:v>
                </c:pt>
                <c:pt idx="82">
                  <c:v>-0.10668</c:v>
                </c:pt>
                <c:pt idx="83">
                  <c:v>-0.10332</c:v>
                </c:pt>
                <c:pt idx="84">
                  <c:v>-9.9956000000000003E-2</c:v>
                </c:pt>
                <c:pt idx="85">
                  <c:v>-9.6599000000000004E-2</c:v>
                </c:pt>
                <c:pt idx="86">
                  <c:v>-9.3245999999999996E-2</c:v>
                </c:pt>
                <c:pt idx="87">
                  <c:v>-8.9898000000000006E-2</c:v>
                </c:pt>
                <c:pt idx="88">
                  <c:v>-8.6553000000000005E-2</c:v>
                </c:pt>
                <c:pt idx="89">
                  <c:v>-8.3211999999999994E-2</c:v>
                </c:pt>
                <c:pt idx="90">
                  <c:v>-7.9877000000000004E-2</c:v>
                </c:pt>
                <c:pt idx="91">
                  <c:v>-7.6545000000000002E-2</c:v>
                </c:pt>
                <c:pt idx="92">
                  <c:v>-7.3219000000000006E-2</c:v>
                </c:pt>
                <c:pt idx="93">
                  <c:v>-6.9896E-2</c:v>
                </c:pt>
                <c:pt idx="94">
                  <c:v>-6.6576999999999997E-2</c:v>
                </c:pt>
                <c:pt idx="95">
                  <c:v>-6.3264000000000001E-2</c:v>
                </c:pt>
                <c:pt idx="96">
                  <c:v>-5.9954E-2</c:v>
                </c:pt>
                <c:pt idx="97">
                  <c:v>-5.6648999999999998E-2</c:v>
                </c:pt>
                <c:pt idx="98">
                  <c:v>-5.3348E-2</c:v>
                </c:pt>
                <c:pt idx="99">
                  <c:v>-5.0049999999999997E-2</c:v>
                </c:pt>
                <c:pt idx="100">
                  <c:v>-4.6755999999999999E-2</c:v>
                </c:pt>
                <c:pt idx="101">
                  <c:v>-4.3465999999999998E-2</c:v>
                </c:pt>
                <c:pt idx="102">
                  <c:v>-4.018E-2</c:v>
                </c:pt>
                <c:pt idx="103">
                  <c:v>-3.6900000000000002E-2</c:v>
                </c:pt>
                <c:pt idx="104">
                  <c:v>-3.3624000000000001E-2</c:v>
                </c:pt>
                <c:pt idx="105">
                  <c:v>-3.0352000000000001E-2</c:v>
                </c:pt>
                <c:pt idx="106">
                  <c:v>-2.7087E-2</c:v>
                </c:pt>
                <c:pt idx="107">
                  <c:v>-2.3827000000000001E-2</c:v>
                </c:pt>
                <c:pt idx="108">
                  <c:v>-2.0569E-2</c:v>
                </c:pt>
                <c:pt idx="109">
                  <c:v>-1.7321E-2</c:v>
                </c:pt>
                <c:pt idx="110">
                  <c:v>-1.4078E-2</c:v>
                </c:pt>
                <c:pt idx="111">
                  <c:v>-1.0840000000000001E-2</c:v>
                </c:pt>
                <c:pt idx="112">
                  <c:v>-7.6097999999999999E-3</c:v>
                </c:pt>
                <c:pt idx="113">
                  <c:v>-4.3844000000000001E-3</c:v>
                </c:pt>
                <c:pt idx="114">
                  <c:v>-1.1677E-3</c:v>
                </c:pt>
                <c:pt idx="115">
                  <c:v>2.0379E-3</c:v>
                </c:pt>
                <c:pt idx="116">
                  <c:v>5.2344000000000002E-3</c:v>
                </c:pt>
                <c:pt idx="117">
                  <c:v>8.4203999999999998E-3</c:v>
                </c:pt>
                <c:pt idx="118">
                  <c:v>1.1594E-2</c:v>
                </c:pt>
                <c:pt idx="119">
                  <c:v>1.4756E-2</c:v>
                </c:pt>
                <c:pt idx="120">
                  <c:v>1.7909999999999999E-2</c:v>
                </c:pt>
                <c:pt idx="121">
                  <c:v>2.1049999999999999E-2</c:v>
                </c:pt>
                <c:pt idx="122">
                  <c:v>2.4178000000000002E-2</c:v>
                </c:pt>
                <c:pt idx="123">
                  <c:v>2.7293000000000001E-2</c:v>
                </c:pt>
                <c:pt idx="124">
                  <c:v>3.0394999999999998E-2</c:v>
                </c:pt>
                <c:pt idx="125">
                  <c:v>3.3484E-2</c:v>
                </c:pt>
                <c:pt idx="126">
                  <c:v>3.6560000000000002E-2</c:v>
                </c:pt>
                <c:pt idx="127">
                  <c:v>3.9622999999999998E-2</c:v>
                </c:pt>
                <c:pt idx="128">
                  <c:v>4.2673000000000003E-2</c:v>
                </c:pt>
                <c:pt idx="129">
                  <c:v>4.5710000000000001E-2</c:v>
                </c:pt>
                <c:pt idx="130">
                  <c:v>4.8731999999999998E-2</c:v>
                </c:pt>
                <c:pt idx="131">
                  <c:v>5.1740000000000001E-2</c:v>
                </c:pt>
                <c:pt idx="132">
                  <c:v>5.4732999999999997E-2</c:v>
                </c:pt>
                <c:pt idx="133">
                  <c:v>5.7713E-2</c:v>
                </c:pt>
                <c:pt idx="134">
                  <c:v>6.0680999999999999E-2</c:v>
                </c:pt>
                <c:pt idx="135">
                  <c:v>6.3634999999999997E-2</c:v>
                </c:pt>
                <c:pt idx="136">
                  <c:v>6.6576999999999997E-2</c:v>
                </c:pt>
                <c:pt idx="137">
                  <c:v>6.9502999999999995E-2</c:v>
                </c:pt>
                <c:pt idx="138">
                  <c:v>7.2415999999999994E-2</c:v>
                </c:pt>
                <c:pt idx="139">
                  <c:v>7.5314999999999993E-2</c:v>
                </c:pt>
                <c:pt idx="140">
                  <c:v>7.8199000000000005E-2</c:v>
                </c:pt>
                <c:pt idx="141">
                  <c:v>8.1067E-2</c:v>
                </c:pt>
                <c:pt idx="142">
                  <c:v>8.3920999999999996E-2</c:v>
                </c:pt>
                <c:pt idx="143">
                  <c:v>8.6762000000000006E-2</c:v>
                </c:pt>
                <c:pt idx="144">
                  <c:v>8.9587E-2</c:v>
                </c:pt>
                <c:pt idx="145">
                  <c:v>9.2397999999999994E-2</c:v>
                </c:pt>
                <c:pt idx="146">
                  <c:v>9.5196000000000003E-2</c:v>
                </c:pt>
                <c:pt idx="147">
                  <c:v>9.7979999999999998E-2</c:v>
                </c:pt>
                <c:pt idx="148">
                  <c:v>0.10075000000000001</c:v>
                </c:pt>
                <c:pt idx="149">
                  <c:v>0.10351</c:v>
                </c:pt>
                <c:pt idx="150">
                  <c:v>0.10625999999999999</c:v>
                </c:pt>
                <c:pt idx="151">
                  <c:v>0.109</c:v>
                </c:pt>
                <c:pt idx="152">
                  <c:v>0.11172</c:v>
                </c:pt>
                <c:pt idx="153">
                  <c:v>0.11444</c:v>
                </c:pt>
                <c:pt idx="154">
                  <c:v>0.11713999999999999</c:v>
                </c:pt>
                <c:pt idx="155">
                  <c:v>0.11983000000000001</c:v>
                </c:pt>
                <c:pt idx="156">
                  <c:v>0.12252</c:v>
                </c:pt>
                <c:pt idx="157">
                  <c:v>0.12519</c:v>
                </c:pt>
                <c:pt idx="158">
                  <c:v>0.12784999999999999</c:v>
                </c:pt>
                <c:pt idx="159">
                  <c:v>0.13048999999999999</c:v>
                </c:pt>
                <c:pt idx="160">
                  <c:v>0.13313</c:v>
                </c:pt>
                <c:pt idx="161">
                  <c:v>0.13575000000000001</c:v>
                </c:pt>
                <c:pt idx="162">
                  <c:v>0.13836999999999999</c:v>
                </c:pt>
                <c:pt idx="163">
                  <c:v>0.14097999999999999</c:v>
                </c:pt>
                <c:pt idx="164">
                  <c:v>0.14358000000000001</c:v>
                </c:pt>
                <c:pt idx="165">
                  <c:v>0.14616999999999999</c:v>
                </c:pt>
                <c:pt idx="166">
                  <c:v>0.14876</c:v>
                </c:pt>
                <c:pt idx="167">
                  <c:v>0.15132999999999999</c:v>
                </c:pt>
                <c:pt idx="168">
                  <c:v>0.15389</c:v>
                </c:pt>
                <c:pt idx="169">
                  <c:v>0.15645000000000001</c:v>
                </c:pt>
                <c:pt idx="170">
                  <c:v>0.159</c:v>
                </c:pt>
                <c:pt idx="171">
                  <c:v>0.16153000000000001</c:v>
                </c:pt>
                <c:pt idx="172">
                  <c:v>0.16406000000000001</c:v>
                </c:pt>
                <c:pt idx="173">
                  <c:v>0.16658000000000001</c:v>
                </c:pt>
                <c:pt idx="174">
                  <c:v>0.1691</c:v>
                </c:pt>
                <c:pt idx="175">
                  <c:v>0.17161000000000001</c:v>
                </c:pt>
                <c:pt idx="176">
                  <c:v>0.17410999999999999</c:v>
                </c:pt>
                <c:pt idx="177">
                  <c:v>0.17660000000000001</c:v>
                </c:pt>
                <c:pt idx="178">
                  <c:v>0.17909</c:v>
                </c:pt>
                <c:pt idx="179">
                  <c:v>0.18156</c:v>
                </c:pt>
                <c:pt idx="180">
                  <c:v>0.18403</c:v>
                </c:pt>
                <c:pt idx="181">
                  <c:v>0.18648000000000001</c:v>
                </c:pt>
                <c:pt idx="182">
                  <c:v>0.18894</c:v>
                </c:pt>
                <c:pt idx="183">
                  <c:v>0.19137999999999999</c:v>
                </c:pt>
                <c:pt idx="184">
                  <c:v>0.19381999999999999</c:v>
                </c:pt>
                <c:pt idx="185">
                  <c:v>0.19625000000000001</c:v>
                </c:pt>
                <c:pt idx="186">
                  <c:v>0.19867000000000001</c:v>
                </c:pt>
                <c:pt idx="187">
                  <c:v>0.20108000000000001</c:v>
                </c:pt>
                <c:pt idx="188">
                  <c:v>0.20349</c:v>
                </c:pt>
                <c:pt idx="189">
                  <c:v>0.2059</c:v>
                </c:pt>
                <c:pt idx="190">
                  <c:v>0.20829</c:v>
                </c:pt>
                <c:pt idx="191">
                  <c:v>0.21068000000000001</c:v>
                </c:pt>
                <c:pt idx="192">
                  <c:v>0.21306</c:v>
                </c:pt>
                <c:pt idx="193">
                  <c:v>0.21543000000000001</c:v>
                </c:pt>
                <c:pt idx="194">
                  <c:v>0.21781</c:v>
                </c:pt>
                <c:pt idx="195">
                  <c:v>0.22017</c:v>
                </c:pt>
                <c:pt idx="196">
                  <c:v>0.22253999999999999</c:v>
                </c:pt>
                <c:pt idx="197">
                  <c:v>0.22489000000000001</c:v>
                </c:pt>
                <c:pt idx="198">
                  <c:v>0.22725000000000001</c:v>
                </c:pt>
                <c:pt idx="199">
                  <c:v>0.22958999999999999</c:v>
                </c:pt>
                <c:pt idx="200">
                  <c:v>0.23193</c:v>
                </c:pt>
                <c:pt idx="201">
                  <c:v>0.23426</c:v>
                </c:pt>
                <c:pt idx="202">
                  <c:v>0.23658999999999999</c:v>
                </c:pt>
                <c:pt idx="203">
                  <c:v>0.2389</c:v>
                </c:pt>
                <c:pt idx="204">
                  <c:v>0.24121999999999999</c:v>
                </c:pt>
                <c:pt idx="205">
                  <c:v>0.24351999999999999</c:v>
                </c:pt>
                <c:pt idx="206">
                  <c:v>0.24582000000000001</c:v>
                </c:pt>
                <c:pt idx="207">
                  <c:v>0.24809999999999999</c:v>
                </c:pt>
                <c:pt idx="208">
                  <c:v>0.25037999999999999</c:v>
                </c:pt>
                <c:pt idx="209">
                  <c:v>0.25264999999999999</c:v>
                </c:pt>
                <c:pt idx="210">
                  <c:v>0.25491000000000003</c:v>
                </c:pt>
                <c:pt idx="211">
                  <c:v>0.25716</c:v>
                </c:pt>
                <c:pt idx="212">
                  <c:v>0.25940000000000002</c:v>
                </c:pt>
                <c:pt idx="213">
                  <c:v>0.26162999999999997</c:v>
                </c:pt>
                <c:pt idx="214">
                  <c:v>0.26384999999999997</c:v>
                </c:pt>
                <c:pt idx="215">
                  <c:v>0.26606000000000002</c:v>
                </c:pt>
                <c:pt idx="216">
                  <c:v>0.26824999999999999</c:v>
                </c:pt>
                <c:pt idx="217">
                  <c:v>0.27043</c:v>
                </c:pt>
                <c:pt idx="218">
                  <c:v>0.27260000000000001</c:v>
                </c:pt>
                <c:pt idx="219">
                  <c:v>0.27476</c:v>
                </c:pt>
                <c:pt idx="220">
                  <c:v>0.27689999999999998</c:v>
                </c:pt>
                <c:pt idx="221">
                  <c:v>0.27901999999999999</c:v>
                </c:pt>
                <c:pt idx="222">
                  <c:v>0.28114</c:v>
                </c:pt>
                <c:pt idx="223">
                  <c:v>0.28323999999999999</c:v>
                </c:pt>
                <c:pt idx="224">
                  <c:v>0.28533999999999998</c:v>
                </c:pt>
                <c:pt idx="225">
                  <c:v>0.28742000000000001</c:v>
                </c:pt>
                <c:pt idx="226">
                  <c:v>0.28949999999999998</c:v>
                </c:pt>
                <c:pt idx="227">
                  <c:v>0.29155999999999999</c:v>
                </c:pt>
                <c:pt idx="228">
                  <c:v>0.29361999999999999</c:v>
                </c:pt>
                <c:pt idx="229">
                  <c:v>0.29565999999999998</c:v>
                </c:pt>
                <c:pt idx="230">
                  <c:v>0.29770000000000002</c:v>
                </c:pt>
                <c:pt idx="231">
                  <c:v>0.29971999999999999</c:v>
                </c:pt>
                <c:pt idx="232">
                  <c:v>0.30174000000000001</c:v>
                </c:pt>
                <c:pt idx="233">
                  <c:v>0.30374000000000001</c:v>
                </c:pt>
                <c:pt idx="234">
                  <c:v>0.30573</c:v>
                </c:pt>
                <c:pt idx="235">
                  <c:v>0.30771999999999999</c:v>
                </c:pt>
                <c:pt idx="236">
                  <c:v>0.30969000000000002</c:v>
                </c:pt>
                <c:pt idx="237">
                  <c:v>0.31164999999999998</c:v>
                </c:pt>
                <c:pt idx="238">
                  <c:v>0.31358999999999998</c:v>
                </c:pt>
                <c:pt idx="239">
                  <c:v>0.31552999999999998</c:v>
                </c:pt>
                <c:pt idx="240">
                  <c:v>0.31746999999999997</c:v>
                </c:pt>
                <c:pt idx="241">
                  <c:v>0.31939000000000001</c:v>
                </c:pt>
                <c:pt idx="242">
                  <c:v>0.32129999999999997</c:v>
                </c:pt>
                <c:pt idx="243">
                  <c:v>0.32321</c:v>
                </c:pt>
                <c:pt idx="244">
                  <c:v>0.3251</c:v>
                </c:pt>
                <c:pt idx="245">
                  <c:v>0.32697999999999999</c:v>
                </c:pt>
                <c:pt idx="246">
                  <c:v>0.32884999999999998</c:v>
                </c:pt>
                <c:pt idx="247">
                  <c:v>0.33071</c:v>
                </c:pt>
                <c:pt idx="248">
                  <c:v>0.33256999999999998</c:v>
                </c:pt>
                <c:pt idx="249">
                  <c:v>0.33440999999999999</c:v>
                </c:pt>
                <c:pt idx="250">
                  <c:v>0.33624999999999999</c:v>
                </c:pt>
                <c:pt idx="251">
                  <c:v>0.33807999999999999</c:v>
                </c:pt>
                <c:pt idx="252">
                  <c:v>0.33989999999999998</c:v>
                </c:pt>
                <c:pt idx="253">
                  <c:v>0.34171000000000001</c:v>
                </c:pt>
                <c:pt idx="254">
                  <c:v>0.34350999999999998</c:v>
                </c:pt>
                <c:pt idx="255">
                  <c:v>0.34531000000000001</c:v>
                </c:pt>
                <c:pt idx="256">
                  <c:v>0.34709000000000001</c:v>
                </c:pt>
                <c:pt idx="257">
                  <c:v>0.34887000000000001</c:v>
                </c:pt>
                <c:pt idx="258">
                  <c:v>0.35063</c:v>
                </c:pt>
                <c:pt idx="259">
                  <c:v>0.35238000000000003</c:v>
                </c:pt>
                <c:pt idx="260">
                  <c:v>0.35411999999999999</c:v>
                </c:pt>
                <c:pt idx="261">
                  <c:v>0.35585</c:v>
                </c:pt>
                <c:pt idx="262">
                  <c:v>0.35757</c:v>
                </c:pt>
                <c:pt idx="263">
                  <c:v>0.35929</c:v>
                </c:pt>
                <c:pt idx="264">
                  <c:v>0.36098999999999998</c:v>
                </c:pt>
                <c:pt idx="265">
                  <c:v>0.36268</c:v>
                </c:pt>
                <c:pt idx="266">
                  <c:v>0.36437000000000003</c:v>
                </c:pt>
                <c:pt idx="267">
                  <c:v>0.36604999999999999</c:v>
                </c:pt>
                <c:pt idx="268">
                  <c:v>0.36770999999999998</c:v>
                </c:pt>
                <c:pt idx="269">
                  <c:v>0.36936999999999998</c:v>
                </c:pt>
                <c:pt idx="270">
                  <c:v>0.37103000000000003</c:v>
                </c:pt>
                <c:pt idx="271">
                  <c:v>0.37267</c:v>
                </c:pt>
                <c:pt idx="272">
                  <c:v>0.37431999999999999</c:v>
                </c:pt>
                <c:pt idx="273">
                  <c:v>0.37596000000000002</c:v>
                </c:pt>
                <c:pt idx="274">
                  <c:v>0.37758000000000003</c:v>
                </c:pt>
                <c:pt idx="275">
                  <c:v>0.37920999999999999</c:v>
                </c:pt>
                <c:pt idx="276">
                  <c:v>0.38081999999999999</c:v>
                </c:pt>
                <c:pt idx="277">
                  <c:v>0.38242999999999999</c:v>
                </c:pt>
                <c:pt idx="278">
                  <c:v>0.38403999999999999</c:v>
                </c:pt>
                <c:pt idx="279">
                  <c:v>0.38562999999999997</c:v>
                </c:pt>
                <c:pt idx="280">
                  <c:v>0.38721</c:v>
                </c:pt>
                <c:pt idx="281">
                  <c:v>0.38878000000000001</c:v>
                </c:pt>
                <c:pt idx="282">
                  <c:v>0.39034999999999997</c:v>
                </c:pt>
                <c:pt idx="283">
                  <c:v>0.39190999999999998</c:v>
                </c:pt>
                <c:pt idx="284">
                  <c:v>0.39345999999999998</c:v>
                </c:pt>
                <c:pt idx="285">
                  <c:v>0.39500000000000002</c:v>
                </c:pt>
                <c:pt idx="286">
                  <c:v>0.39652999999999999</c:v>
                </c:pt>
                <c:pt idx="287">
                  <c:v>0.39805000000000001</c:v>
                </c:pt>
                <c:pt idx="288">
                  <c:v>0.39956000000000003</c:v>
                </c:pt>
                <c:pt idx="289">
                  <c:v>0.40106000000000003</c:v>
                </c:pt>
                <c:pt idx="290">
                  <c:v>0.40255999999999997</c:v>
                </c:pt>
                <c:pt idx="291">
                  <c:v>0.40405000000000002</c:v>
                </c:pt>
                <c:pt idx="292">
                  <c:v>0.40553</c:v>
                </c:pt>
                <c:pt idx="293">
                  <c:v>0.40700999999999998</c:v>
                </c:pt>
                <c:pt idx="294">
                  <c:v>0.40847</c:v>
                </c:pt>
                <c:pt idx="295">
                  <c:v>0.40993000000000002</c:v>
                </c:pt>
                <c:pt idx="296">
                  <c:v>0.41137000000000001</c:v>
                </c:pt>
                <c:pt idx="297">
                  <c:v>0.41281000000000001</c:v>
                </c:pt>
                <c:pt idx="298">
                  <c:v>0.41422999999999999</c:v>
                </c:pt>
                <c:pt idx="299">
                  <c:v>0.41565000000000002</c:v>
                </c:pt>
                <c:pt idx="300">
                  <c:v>0.41704999999999998</c:v>
                </c:pt>
                <c:pt idx="301">
                  <c:v>0.41843999999999998</c:v>
                </c:pt>
                <c:pt idx="302">
                  <c:v>0.41982999999999998</c:v>
                </c:pt>
                <c:pt idx="303">
                  <c:v>0.42120000000000002</c:v>
                </c:pt>
                <c:pt idx="304">
                  <c:v>0.42255999999999999</c:v>
                </c:pt>
                <c:pt idx="305">
                  <c:v>0.42391000000000001</c:v>
                </c:pt>
                <c:pt idx="306">
                  <c:v>0.42525000000000002</c:v>
                </c:pt>
                <c:pt idx="307">
                  <c:v>0.42658000000000001</c:v>
                </c:pt>
                <c:pt idx="308">
                  <c:v>0.4279</c:v>
                </c:pt>
                <c:pt idx="309">
                  <c:v>0.42920000000000003</c:v>
                </c:pt>
                <c:pt idx="310">
                  <c:v>0.43049999999999999</c:v>
                </c:pt>
                <c:pt idx="311">
                  <c:v>0.43178</c:v>
                </c:pt>
                <c:pt idx="312">
                  <c:v>0.43304999999999999</c:v>
                </c:pt>
                <c:pt idx="313">
                  <c:v>0.43430999999999997</c:v>
                </c:pt>
                <c:pt idx="314">
                  <c:v>0.43556</c:v>
                </c:pt>
                <c:pt idx="315">
                  <c:v>0.43679000000000001</c:v>
                </c:pt>
                <c:pt idx="316">
                  <c:v>0.43802000000000002</c:v>
                </c:pt>
                <c:pt idx="317">
                  <c:v>0.43923000000000001</c:v>
                </c:pt>
                <c:pt idx="318">
                  <c:v>0.44042999999999999</c:v>
                </c:pt>
                <c:pt idx="319">
                  <c:v>0.44162000000000001</c:v>
                </c:pt>
                <c:pt idx="320">
                  <c:v>0.44279000000000002</c:v>
                </c:pt>
                <c:pt idx="321">
                  <c:v>0.44396000000000002</c:v>
                </c:pt>
                <c:pt idx="322">
                  <c:v>0.44512000000000002</c:v>
                </c:pt>
                <c:pt idx="323">
                  <c:v>0.44627</c:v>
                </c:pt>
                <c:pt idx="324">
                  <c:v>0.44740000000000002</c:v>
                </c:pt>
                <c:pt idx="325">
                  <c:v>0.44852999999999998</c:v>
                </c:pt>
                <c:pt idx="326">
                  <c:v>0.44963999999999998</c:v>
                </c:pt>
                <c:pt idx="327">
                  <c:v>0.45074999999999998</c:v>
                </c:pt>
                <c:pt idx="328">
                  <c:v>0.45184000000000002</c:v>
                </c:pt>
                <c:pt idx="329">
                  <c:v>0.45291999999999999</c:v>
                </c:pt>
                <c:pt idx="330">
                  <c:v>0.45400000000000001</c:v>
                </c:pt>
                <c:pt idx="331">
                  <c:v>0.45506000000000002</c:v>
                </c:pt>
                <c:pt idx="332">
                  <c:v>0.45611000000000002</c:v>
                </c:pt>
                <c:pt idx="333">
                  <c:v>0.45715</c:v>
                </c:pt>
                <c:pt idx="334">
                  <c:v>0.45817999999999998</c:v>
                </c:pt>
                <c:pt idx="335">
                  <c:v>0.45918999999999999</c:v>
                </c:pt>
                <c:pt idx="336">
                  <c:v>0.4602</c:v>
                </c:pt>
                <c:pt idx="337">
                  <c:v>0.46118999999999999</c:v>
                </c:pt>
                <c:pt idx="338">
                  <c:v>0.46217999999999998</c:v>
                </c:pt>
                <c:pt idx="339">
                  <c:v>0.46315000000000001</c:v>
                </c:pt>
                <c:pt idx="340">
                  <c:v>0.46411000000000002</c:v>
                </c:pt>
                <c:pt idx="341">
                  <c:v>0.46506999999999998</c:v>
                </c:pt>
                <c:pt idx="342">
                  <c:v>0.46601999999999999</c:v>
                </c:pt>
                <c:pt idx="343">
                  <c:v>0.46694999999999998</c:v>
                </c:pt>
                <c:pt idx="344">
                  <c:v>0.46788000000000002</c:v>
                </c:pt>
                <c:pt idx="345">
                  <c:v>0.46879999999999999</c:v>
                </c:pt>
                <c:pt idx="346">
                  <c:v>0.46971000000000002</c:v>
                </c:pt>
                <c:pt idx="347">
                  <c:v>0.47060999999999997</c:v>
                </c:pt>
                <c:pt idx="348">
                  <c:v>0.47150999999999998</c:v>
                </c:pt>
                <c:pt idx="349">
                  <c:v>0.47238999999999998</c:v>
                </c:pt>
                <c:pt idx="350">
                  <c:v>0.47326000000000001</c:v>
                </c:pt>
                <c:pt idx="351">
                  <c:v>0.47411999999999999</c:v>
                </c:pt>
                <c:pt idx="352">
                  <c:v>0.47498000000000001</c:v>
                </c:pt>
                <c:pt idx="353">
                  <c:v>0.47582000000000002</c:v>
                </c:pt>
                <c:pt idx="354">
                  <c:v>0.47665999999999997</c:v>
                </c:pt>
                <c:pt idx="355">
                  <c:v>0.47748000000000002</c:v>
                </c:pt>
                <c:pt idx="356">
                  <c:v>0.4783</c:v>
                </c:pt>
                <c:pt idx="357">
                  <c:v>0.47911999999999999</c:v>
                </c:pt>
                <c:pt idx="358">
                  <c:v>0.47992000000000001</c:v>
                </c:pt>
                <c:pt idx="359">
                  <c:v>0.48071999999999998</c:v>
                </c:pt>
                <c:pt idx="360">
                  <c:v>0.48150999999999999</c:v>
                </c:pt>
                <c:pt idx="361">
                  <c:v>0.48230000000000001</c:v>
                </c:pt>
                <c:pt idx="362">
                  <c:v>0.48307</c:v>
                </c:pt>
                <c:pt idx="363">
                  <c:v>0.48383999999999999</c:v>
                </c:pt>
                <c:pt idx="364">
                  <c:v>0.48459999999999998</c:v>
                </c:pt>
                <c:pt idx="365">
                  <c:v>0.48535</c:v>
                </c:pt>
                <c:pt idx="366">
                  <c:v>0.48609999999999998</c:v>
                </c:pt>
                <c:pt idx="367">
                  <c:v>0.48682999999999998</c:v>
                </c:pt>
                <c:pt idx="368">
                  <c:v>0.48755999999999999</c:v>
                </c:pt>
                <c:pt idx="369">
                  <c:v>0.48829</c:v>
                </c:pt>
                <c:pt idx="370">
                  <c:v>0.48899999999999999</c:v>
                </c:pt>
                <c:pt idx="371">
                  <c:v>0.48971999999999999</c:v>
                </c:pt>
                <c:pt idx="372">
                  <c:v>0.49042999999999998</c:v>
                </c:pt>
                <c:pt idx="373">
                  <c:v>0.49113000000000001</c:v>
                </c:pt>
                <c:pt idx="374">
                  <c:v>0.49182999999999999</c:v>
                </c:pt>
                <c:pt idx="375">
                  <c:v>0.49252000000000001</c:v>
                </c:pt>
                <c:pt idx="376">
                  <c:v>0.49320999999999998</c:v>
                </c:pt>
                <c:pt idx="377">
                  <c:v>0.49389</c:v>
                </c:pt>
                <c:pt idx="378">
                  <c:v>0.49456</c:v>
                </c:pt>
                <c:pt idx="379">
                  <c:v>0.49521999999999999</c:v>
                </c:pt>
                <c:pt idx="380">
                  <c:v>0.49587999999999999</c:v>
                </c:pt>
                <c:pt idx="381">
                  <c:v>0.49653999999999998</c:v>
                </c:pt>
                <c:pt idx="382">
                  <c:v>0.49719000000000002</c:v>
                </c:pt>
                <c:pt idx="383">
                  <c:v>0.49782999999999999</c:v>
                </c:pt>
                <c:pt idx="384">
                  <c:v>0.49846000000000001</c:v>
                </c:pt>
                <c:pt idx="385">
                  <c:v>0.49908999999999998</c:v>
                </c:pt>
                <c:pt idx="386">
                  <c:v>0.49972</c:v>
                </c:pt>
                <c:pt idx="387">
                  <c:v>0.50033000000000005</c:v>
                </c:pt>
                <c:pt idx="388">
                  <c:v>0.50092999999999999</c:v>
                </c:pt>
                <c:pt idx="389">
                  <c:v>0.50153000000000003</c:v>
                </c:pt>
                <c:pt idx="390">
                  <c:v>0.50212999999999997</c:v>
                </c:pt>
                <c:pt idx="391">
                  <c:v>0.50271999999999994</c:v>
                </c:pt>
                <c:pt idx="392">
                  <c:v>0.50329999999999997</c:v>
                </c:pt>
                <c:pt idx="393">
                  <c:v>0.50388999999999995</c:v>
                </c:pt>
                <c:pt idx="394">
                  <c:v>0.50446000000000002</c:v>
                </c:pt>
                <c:pt idx="395">
                  <c:v>0.50504000000000004</c:v>
                </c:pt>
                <c:pt idx="396">
                  <c:v>0.50560000000000005</c:v>
                </c:pt>
                <c:pt idx="397">
                  <c:v>0.50616000000000005</c:v>
                </c:pt>
                <c:pt idx="398">
                  <c:v>0.50671999999999995</c:v>
                </c:pt>
                <c:pt idx="399">
                  <c:v>0.50727</c:v>
                </c:pt>
                <c:pt idx="400">
                  <c:v>0.50780999999999998</c:v>
                </c:pt>
                <c:pt idx="401">
                  <c:v>0.50834999999999997</c:v>
                </c:pt>
                <c:pt idx="402">
                  <c:v>0.50888999999999995</c:v>
                </c:pt>
                <c:pt idx="403">
                  <c:v>0.50941999999999998</c:v>
                </c:pt>
                <c:pt idx="404">
                  <c:v>0.50993999999999995</c:v>
                </c:pt>
                <c:pt idx="405">
                  <c:v>0.51046000000000002</c:v>
                </c:pt>
                <c:pt idx="406">
                  <c:v>0.51097000000000004</c:v>
                </c:pt>
                <c:pt idx="407">
                  <c:v>0.51146999999999998</c:v>
                </c:pt>
                <c:pt idx="408">
                  <c:v>0.51197000000000004</c:v>
                </c:pt>
                <c:pt idx="409">
                  <c:v>0.51246999999999998</c:v>
                </c:pt>
                <c:pt idx="410">
                  <c:v>0.51295999999999997</c:v>
                </c:pt>
                <c:pt idx="411">
                  <c:v>0.51344000000000001</c:v>
                </c:pt>
                <c:pt idx="412">
                  <c:v>0.51392000000000004</c:v>
                </c:pt>
                <c:pt idx="413">
                  <c:v>0.51439000000000001</c:v>
                </c:pt>
                <c:pt idx="414">
                  <c:v>0.51485999999999998</c:v>
                </c:pt>
                <c:pt idx="415">
                  <c:v>0.51532</c:v>
                </c:pt>
                <c:pt idx="416">
                  <c:v>0.51576999999999995</c:v>
                </c:pt>
                <c:pt idx="417">
                  <c:v>0.51622000000000001</c:v>
                </c:pt>
                <c:pt idx="418">
                  <c:v>0.51666000000000001</c:v>
                </c:pt>
                <c:pt idx="419">
                  <c:v>0.5171</c:v>
                </c:pt>
                <c:pt idx="420">
                  <c:v>0.51753000000000005</c:v>
                </c:pt>
                <c:pt idx="421">
                  <c:v>0.51795999999999998</c:v>
                </c:pt>
                <c:pt idx="422">
                  <c:v>0.51839000000000002</c:v>
                </c:pt>
                <c:pt idx="423">
                  <c:v>0.51880999999999999</c:v>
                </c:pt>
                <c:pt idx="424">
                  <c:v>0.51922999999999997</c:v>
                </c:pt>
                <c:pt idx="425">
                  <c:v>0.51964999999999995</c:v>
                </c:pt>
                <c:pt idx="426">
                  <c:v>0.52005999999999997</c:v>
                </c:pt>
                <c:pt idx="427">
                  <c:v>0.52046999999999999</c:v>
                </c:pt>
                <c:pt idx="428">
                  <c:v>0.52088000000000001</c:v>
                </c:pt>
                <c:pt idx="429">
                  <c:v>0.52127999999999997</c:v>
                </c:pt>
                <c:pt idx="430">
                  <c:v>0.52168000000000003</c:v>
                </c:pt>
                <c:pt idx="431">
                  <c:v>0.52207999999999999</c:v>
                </c:pt>
                <c:pt idx="432">
                  <c:v>0.52248000000000006</c:v>
                </c:pt>
                <c:pt idx="433">
                  <c:v>0.52288000000000001</c:v>
                </c:pt>
                <c:pt idx="434">
                  <c:v>0.52327000000000001</c:v>
                </c:pt>
                <c:pt idx="435">
                  <c:v>0.52368000000000003</c:v>
                </c:pt>
                <c:pt idx="436">
                  <c:v>0.52407999999999999</c:v>
                </c:pt>
                <c:pt idx="437">
                  <c:v>0.52447999999999995</c:v>
                </c:pt>
                <c:pt idx="438">
                  <c:v>0.52488999999999997</c:v>
                </c:pt>
                <c:pt idx="439">
                  <c:v>0.52531000000000005</c:v>
                </c:pt>
              </c:numCache>
            </c:numRef>
          </c:xVal>
          <c:yVal>
            <c:numRef>
              <c:f>'[Chart in Microsoft Word]th'!$B$22:$PY$22</c:f>
              <c:numCache>
                <c:formatCode>General</c:formatCode>
                <c:ptCount val="440"/>
                <c:pt idx="0">
                  <c:v>422.79</c:v>
                </c:pt>
                <c:pt idx="1">
                  <c:v>415.64</c:v>
                </c:pt>
                <c:pt idx="2">
                  <c:v>410.94</c:v>
                </c:pt>
                <c:pt idx="3">
                  <c:v>404.99</c:v>
                </c:pt>
                <c:pt idx="4">
                  <c:v>400.16</c:v>
                </c:pt>
                <c:pt idx="5">
                  <c:v>395.36</c:v>
                </c:pt>
                <c:pt idx="6">
                  <c:v>390.42</c:v>
                </c:pt>
                <c:pt idx="7">
                  <c:v>386.84</c:v>
                </c:pt>
                <c:pt idx="8">
                  <c:v>383.2</c:v>
                </c:pt>
                <c:pt idx="9">
                  <c:v>380.08</c:v>
                </c:pt>
                <c:pt idx="10">
                  <c:v>376.88</c:v>
                </c:pt>
                <c:pt idx="11">
                  <c:v>375.06</c:v>
                </c:pt>
                <c:pt idx="12">
                  <c:v>371.13</c:v>
                </c:pt>
                <c:pt idx="13">
                  <c:v>368.5</c:v>
                </c:pt>
                <c:pt idx="14">
                  <c:v>366.08</c:v>
                </c:pt>
                <c:pt idx="15">
                  <c:v>363.47</c:v>
                </c:pt>
                <c:pt idx="16">
                  <c:v>361.38</c:v>
                </c:pt>
                <c:pt idx="17">
                  <c:v>359.21</c:v>
                </c:pt>
                <c:pt idx="18">
                  <c:v>358.72</c:v>
                </c:pt>
                <c:pt idx="19">
                  <c:v>356.92</c:v>
                </c:pt>
                <c:pt idx="20">
                  <c:v>355.72</c:v>
                </c:pt>
                <c:pt idx="21">
                  <c:v>353.78</c:v>
                </c:pt>
                <c:pt idx="22">
                  <c:v>352.41</c:v>
                </c:pt>
                <c:pt idx="23">
                  <c:v>350.66</c:v>
                </c:pt>
                <c:pt idx="24">
                  <c:v>350.02</c:v>
                </c:pt>
                <c:pt idx="25">
                  <c:v>348.89</c:v>
                </c:pt>
                <c:pt idx="26">
                  <c:v>347.58</c:v>
                </c:pt>
                <c:pt idx="27">
                  <c:v>346.55</c:v>
                </c:pt>
                <c:pt idx="28">
                  <c:v>345.27</c:v>
                </c:pt>
                <c:pt idx="29">
                  <c:v>344.17</c:v>
                </c:pt>
                <c:pt idx="30">
                  <c:v>343.66</c:v>
                </c:pt>
                <c:pt idx="31">
                  <c:v>342.12</c:v>
                </c:pt>
                <c:pt idx="32">
                  <c:v>341.16</c:v>
                </c:pt>
                <c:pt idx="33">
                  <c:v>340.08</c:v>
                </c:pt>
                <c:pt idx="34">
                  <c:v>338.2</c:v>
                </c:pt>
                <c:pt idx="35">
                  <c:v>336.32</c:v>
                </c:pt>
                <c:pt idx="36">
                  <c:v>334.86</c:v>
                </c:pt>
                <c:pt idx="37">
                  <c:v>333.26</c:v>
                </c:pt>
                <c:pt idx="38">
                  <c:v>332.94</c:v>
                </c:pt>
                <c:pt idx="39">
                  <c:v>333.39</c:v>
                </c:pt>
                <c:pt idx="40">
                  <c:v>333.3</c:v>
                </c:pt>
                <c:pt idx="41">
                  <c:v>332.83</c:v>
                </c:pt>
                <c:pt idx="42">
                  <c:v>332.5</c:v>
                </c:pt>
                <c:pt idx="43">
                  <c:v>331.34</c:v>
                </c:pt>
                <c:pt idx="44">
                  <c:v>330.98</c:v>
                </c:pt>
                <c:pt idx="45">
                  <c:v>331.46</c:v>
                </c:pt>
                <c:pt idx="46">
                  <c:v>332.24</c:v>
                </c:pt>
                <c:pt idx="47">
                  <c:v>330.51</c:v>
                </c:pt>
                <c:pt idx="48">
                  <c:v>330.72</c:v>
                </c:pt>
                <c:pt idx="49">
                  <c:v>330.94</c:v>
                </c:pt>
                <c:pt idx="50">
                  <c:v>330.58</c:v>
                </c:pt>
                <c:pt idx="51">
                  <c:v>329.3</c:v>
                </c:pt>
                <c:pt idx="52">
                  <c:v>329.41</c:v>
                </c:pt>
                <c:pt idx="53">
                  <c:v>328.51</c:v>
                </c:pt>
                <c:pt idx="54">
                  <c:v>328.76</c:v>
                </c:pt>
                <c:pt idx="55">
                  <c:v>328.5</c:v>
                </c:pt>
                <c:pt idx="56">
                  <c:v>328.19</c:v>
                </c:pt>
                <c:pt idx="57">
                  <c:v>327.39</c:v>
                </c:pt>
                <c:pt idx="58">
                  <c:v>328.47</c:v>
                </c:pt>
                <c:pt idx="59">
                  <c:v>328.25</c:v>
                </c:pt>
                <c:pt idx="60">
                  <c:v>327.99</c:v>
                </c:pt>
                <c:pt idx="61">
                  <c:v>327.52</c:v>
                </c:pt>
                <c:pt idx="62">
                  <c:v>328.52</c:v>
                </c:pt>
                <c:pt idx="63">
                  <c:v>328.42</c:v>
                </c:pt>
                <c:pt idx="64">
                  <c:v>328.91</c:v>
                </c:pt>
                <c:pt idx="65">
                  <c:v>329.26</c:v>
                </c:pt>
                <c:pt idx="66">
                  <c:v>329.84</c:v>
                </c:pt>
                <c:pt idx="67">
                  <c:v>329.93</c:v>
                </c:pt>
                <c:pt idx="68">
                  <c:v>331.29</c:v>
                </c:pt>
                <c:pt idx="69">
                  <c:v>331.61</c:v>
                </c:pt>
                <c:pt idx="70">
                  <c:v>333.31</c:v>
                </c:pt>
                <c:pt idx="71">
                  <c:v>333.43</c:v>
                </c:pt>
                <c:pt idx="72">
                  <c:v>334.79</c:v>
                </c:pt>
                <c:pt idx="73">
                  <c:v>335.61</c:v>
                </c:pt>
                <c:pt idx="74">
                  <c:v>337.46</c:v>
                </c:pt>
                <c:pt idx="75">
                  <c:v>338.17</c:v>
                </c:pt>
                <c:pt idx="76">
                  <c:v>339.57</c:v>
                </c:pt>
                <c:pt idx="77">
                  <c:v>340.5</c:v>
                </c:pt>
                <c:pt idx="78">
                  <c:v>341.72</c:v>
                </c:pt>
                <c:pt idx="79">
                  <c:v>343.04</c:v>
                </c:pt>
                <c:pt idx="80">
                  <c:v>344.68</c:v>
                </c:pt>
                <c:pt idx="81">
                  <c:v>346.76</c:v>
                </c:pt>
                <c:pt idx="82">
                  <c:v>347.83</c:v>
                </c:pt>
                <c:pt idx="83">
                  <c:v>349.26</c:v>
                </c:pt>
                <c:pt idx="84">
                  <c:v>351.26</c:v>
                </c:pt>
                <c:pt idx="85">
                  <c:v>352.6</c:v>
                </c:pt>
                <c:pt idx="86">
                  <c:v>353.65</c:v>
                </c:pt>
                <c:pt idx="87">
                  <c:v>355.3</c:v>
                </c:pt>
                <c:pt idx="88">
                  <c:v>356.97</c:v>
                </c:pt>
                <c:pt idx="89">
                  <c:v>359.1</c:v>
                </c:pt>
                <c:pt idx="90">
                  <c:v>359.63</c:v>
                </c:pt>
                <c:pt idx="91">
                  <c:v>361.24</c:v>
                </c:pt>
                <c:pt idx="92">
                  <c:v>362.57</c:v>
                </c:pt>
                <c:pt idx="93">
                  <c:v>364.58</c:v>
                </c:pt>
                <c:pt idx="94">
                  <c:v>366.3</c:v>
                </c:pt>
                <c:pt idx="95">
                  <c:v>366.92</c:v>
                </c:pt>
                <c:pt idx="96">
                  <c:v>369.47</c:v>
                </c:pt>
                <c:pt idx="97">
                  <c:v>370.62</c:v>
                </c:pt>
                <c:pt idx="98">
                  <c:v>372.09</c:v>
                </c:pt>
                <c:pt idx="99">
                  <c:v>374.63</c:v>
                </c:pt>
                <c:pt idx="100">
                  <c:v>376.26</c:v>
                </c:pt>
                <c:pt idx="101">
                  <c:v>378.43</c:v>
                </c:pt>
                <c:pt idx="102">
                  <c:v>379.78</c:v>
                </c:pt>
                <c:pt idx="103">
                  <c:v>381.13</c:v>
                </c:pt>
                <c:pt idx="104">
                  <c:v>382.94</c:v>
                </c:pt>
                <c:pt idx="105">
                  <c:v>384.67</c:v>
                </c:pt>
                <c:pt idx="106">
                  <c:v>385.47</c:v>
                </c:pt>
                <c:pt idx="107">
                  <c:v>387.16</c:v>
                </c:pt>
                <c:pt idx="108">
                  <c:v>389.3</c:v>
                </c:pt>
                <c:pt idx="109">
                  <c:v>389.2</c:v>
                </c:pt>
                <c:pt idx="110">
                  <c:v>390.39</c:v>
                </c:pt>
                <c:pt idx="111">
                  <c:v>391.67</c:v>
                </c:pt>
                <c:pt idx="112">
                  <c:v>390.62</c:v>
                </c:pt>
                <c:pt idx="113">
                  <c:v>386.55</c:v>
                </c:pt>
                <c:pt idx="114">
                  <c:v>382.5</c:v>
                </c:pt>
                <c:pt idx="115">
                  <c:v>377.39</c:v>
                </c:pt>
                <c:pt idx="116">
                  <c:v>373.28</c:v>
                </c:pt>
                <c:pt idx="117">
                  <c:v>368.63</c:v>
                </c:pt>
                <c:pt idx="118">
                  <c:v>363.28</c:v>
                </c:pt>
                <c:pt idx="119">
                  <c:v>358.53</c:v>
                </c:pt>
                <c:pt idx="120">
                  <c:v>354.61</c:v>
                </c:pt>
                <c:pt idx="121">
                  <c:v>349.31</c:v>
                </c:pt>
                <c:pt idx="122">
                  <c:v>344.55</c:v>
                </c:pt>
                <c:pt idx="123">
                  <c:v>339.27</c:v>
                </c:pt>
                <c:pt idx="124">
                  <c:v>334.4</c:v>
                </c:pt>
                <c:pt idx="125">
                  <c:v>329.39</c:v>
                </c:pt>
                <c:pt idx="126">
                  <c:v>324.69</c:v>
                </c:pt>
                <c:pt idx="127">
                  <c:v>319.85000000000002</c:v>
                </c:pt>
                <c:pt idx="128">
                  <c:v>315.3</c:v>
                </c:pt>
                <c:pt idx="129">
                  <c:v>310.75</c:v>
                </c:pt>
                <c:pt idx="130">
                  <c:v>305.82</c:v>
                </c:pt>
                <c:pt idx="131">
                  <c:v>301.06</c:v>
                </c:pt>
                <c:pt idx="132">
                  <c:v>296.17</c:v>
                </c:pt>
                <c:pt idx="133">
                  <c:v>292.08999999999997</c:v>
                </c:pt>
                <c:pt idx="134">
                  <c:v>288.05</c:v>
                </c:pt>
                <c:pt idx="135">
                  <c:v>284.18</c:v>
                </c:pt>
                <c:pt idx="136">
                  <c:v>280.31</c:v>
                </c:pt>
                <c:pt idx="137">
                  <c:v>275.93</c:v>
                </c:pt>
                <c:pt idx="138">
                  <c:v>271.95999999999998</c:v>
                </c:pt>
                <c:pt idx="139">
                  <c:v>267.77999999999997</c:v>
                </c:pt>
                <c:pt idx="140">
                  <c:v>263.92</c:v>
                </c:pt>
                <c:pt idx="141">
                  <c:v>259.52</c:v>
                </c:pt>
                <c:pt idx="142">
                  <c:v>255.73</c:v>
                </c:pt>
                <c:pt idx="143">
                  <c:v>252.38</c:v>
                </c:pt>
                <c:pt idx="144">
                  <c:v>248.34</c:v>
                </c:pt>
                <c:pt idx="145">
                  <c:v>244.79</c:v>
                </c:pt>
                <c:pt idx="146">
                  <c:v>241.49</c:v>
                </c:pt>
                <c:pt idx="147">
                  <c:v>238.25</c:v>
                </c:pt>
                <c:pt idx="148">
                  <c:v>235.31</c:v>
                </c:pt>
                <c:pt idx="149">
                  <c:v>232.53</c:v>
                </c:pt>
                <c:pt idx="150">
                  <c:v>229.69</c:v>
                </c:pt>
                <c:pt idx="151">
                  <c:v>227.15</c:v>
                </c:pt>
                <c:pt idx="152">
                  <c:v>224.7</c:v>
                </c:pt>
                <c:pt idx="153">
                  <c:v>222.18</c:v>
                </c:pt>
                <c:pt idx="154">
                  <c:v>219.79</c:v>
                </c:pt>
                <c:pt idx="155">
                  <c:v>217.69</c:v>
                </c:pt>
                <c:pt idx="156">
                  <c:v>215.22</c:v>
                </c:pt>
                <c:pt idx="157">
                  <c:v>212.9</c:v>
                </c:pt>
                <c:pt idx="158">
                  <c:v>210.71</c:v>
                </c:pt>
                <c:pt idx="159">
                  <c:v>208.07</c:v>
                </c:pt>
                <c:pt idx="160">
                  <c:v>205.88</c:v>
                </c:pt>
                <c:pt idx="161">
                  <c:v>203.46</c:v>
                </c:pt>
                <c:pt idx="162">
                  <c:v>202.03</c:v>
                </c:pt>
                <c:pt idx="163">
                  <c:v>200.35</c:v>
                </c:pt>
                <c:pt idx="164">
                  <c:v>198.84</c:v>
                </c:pt>
                <c:pt idx="165">
                  <c:v>197.33</c:v>
                </c:pt>
                <c:pt idx="166">
                  <c:v>195.56</c:v>
                </c:pt>
                <c:pt idx="167">
                  <c:v>193.55</c:v>
                </c:pt>
                <c:pt idx="168">
                  <c:v>192.04</c:v>
                </c:pt>
                <c:pt idx="169">
                  <c:v>190.27</c:v>
                </c:pt>
                <c:pt idx="170">
                  <c:v>188.84</c:v>
                </c:pt>
                <c:pt idx="171">
                  <c:v>187.23</c:v>
                </c:pt>
                <c:pt idx="172">
                  <c:v>186</c:v>
                </c:pt>
                <c:pt idx="173">
                  <c:v>184</c:v>
                </c:pt>
                <c:pt idx="174">
                  <c:v>183.51</c:v>
                </c:pt>
                <c:pt idx="175">
                  <c:v>182.03</c:v>
                </c:pt>
                <c:pt idx="176">
                  <c:v>180.92</c:v>
                </c:pt>
                <c:pt idx="177">
                  <c:v>179.2</c:v>
                </c:pt>
                <c:pt idx="178">
                  <c:v>177.89</c:v>
                </c:pt>
                <c:pt idx="179">
                  <c:v>176.29</c:v>
                </c:pt>
                <c:pt idx="180">
                  <c:v>174.98</c:v>
                </c:pt>
                <c:pt idx="181">
                  <c:v>173.8</c:v>
                </c:pt>
                <c:pt idx="182">
                  <c:v>172.61</c:v>
                </c:pt>
                <c:pt idx="183">
                  <c:v>171.47</c:v>
                </c:pt>
                <c:pt idx="184">
                  <c:v>170.23</c:v>
                </c:pt>
                <c:pt idx="185">
                  <c:v>169.16</c:v>
                </c:pt>
                <c:pt idx="186">
                  <c:v>167.82</c:v>
                </c:pt>
                <c:pt idx="187">
                  <c:v>166.5</c:v>
                </c:pt>
                <c:pt idx="188">
                  <c:v>165.57</c:v>
                </c:pt>
                <c:pt idx="189">
                  <c:v>164.87</c:v>
                </c:pt>
                <c:pt idx="190">
                  <c:v>164.12</c:v>
                </c:pt>
                <c:pt idx="191">
                  <c:v>162.57</c:v>
                </c:pt>
                <c:pt idx="192">
                  <c:v>161.36000000000001</c:v>
                </c:pt>
                <c:pt idx="193">
                  <c:v>160.38</c:v>
                </c:pt>
                <c:pt idx="194">
                  <c:v>160.04</c:v>
                </c:pt>
                <c:pt idx="195">
                  <c:v>159.51</c:v>
                </c:pt>
                <c:pt idx="196">
                  <c:v>158.78</c:v>
                </c:pt>
                <c:pt idx="197">
                  <c:v>157.77000000000001</c:v>
                </c:pt>
                <c:pt idx="198">
                  <c:v>157.31</c:v>
                </c:pt>
                <c:pt idx="199">
                  <c:v>156.41</c:v>
                </c:pt>
                <c:pt idx="200">
                  <c:v>155.02000000000001</c:v>
                </c:pt>
                <c:pt idx="201">
                  <c:v>154.22</c:v>
                </c:pt>
                <c:pt idx="202">
                  <c:v>153.34</c:v>
                </c:pt>
                <c:pt idx="203">
                  <c:v>152.47</c:v>
                </c:pt>
                <c:pt idx="204">
                  <c:v>151.59</c:v>
                </c:pt>
                <c:pt idx="205">
                  <c:v>150.49</c:v>
                </c:pt>
                <c:pt idx="206">
                  <c:v>149.18</c:v>
                </c:pt>
                <c:pt idx="207">
                  <c:v>147.9</c:v>
                </c:pt>
                <c:pt idx="208">
                  <c:v>146.71</c:v>
                </c:pt>
                <c:pt idx="209">
                  <c:v>145.4</c:v>
                </c:pt>
                <c:pt idx="210">
                  <c:v>144.30000000000001</c:v>
                </c:pt>
                <c:pt idx="211">
                  <c:v>143.13</c:v>
                </c:pt>
                <c:pt idx="212">
                  <c:v>141.61000000000001</c:v>
                </c:pt>
                <c:pt idx="213">
                  <c:v>140.29</c:v>
                </c:pt>
                <c:pt idx="214">
                  <c:v>139.1</c:v>
                </c:pt>
                <c:pt idx="215">
                  <c:v>137.5</c:v>
                </c:pt>
                <c:pt idx="216">
                  <c:v>135.65</c:v>
                </c:pt>
                <c:pt idx="217">
                  <c:v>134.32</c:v>
                </c:pt>
                <c:pt idx="218">
                  <c:v>132.63</c:v>
                </c:pt>
                <c:pt idx="219">
                  <c:v>130.91999999999999</c:v>
                </c:pt>
                <c:pt idx="220">
                  <c:v>129.25</c:v>
                </c:pt>
                <c:pt idx="221">
                  <c:v>127.52</c:v>
                </c:pt>
                <c:pt idx="222">
                  <c:v>126.1</c:v>
                </c:pt>
                <c:pt idx="223">
                  <c:v>124.92</c:v>
                </c:pt>
                <c:pt idx="224">
                  <c:v>123.92</c:v>
                </c:pt>
                <c:pt idx="225">
                  <c:v>122.94</c:v>
                </c:pt>
                <c:pt idx="226">
                  <c:v>121.64</c:v>
                </c:pt>
                <c:pt idx="227">
                  <c:v>120.64</c:v>
                </c:pt>
                <c:pt idx="228">
                  <c:v>119.15</c:v>
                </c:pt>
                <c:pt idx="229">
                  <c:v>118.12</c:v>
                </c:pt>
                <c:pt idx="230">
                  <c:v>117.22</c:v>
                </c:pt>
                <c:pt idx="231">
                  <c:v>116.35</c:v>
                </c:pt>
                <c:pt idx="232">
                  <c:v>114.88</c:v>
                </c:pt>
                <c:pt idx="233">
                  <c:v>113.92</c:v>
                </c:pt>
                <c:pt idx="234">
                  <c:v>112.72</c:v>
                </c:pt>
                <c:pt idx="235">
                  <c:v>111.54</c:v>
                </c:pt>
                <c:pt idx="236">
                  <c:v>110.37</c:v>
                </c:pt>
                <c:pt idx="237">
                  <c:v>109.19</c:v>
                </c:pt>
                <c:pt idx="238">
                  <c:v>108.04</c:v>
                </c:pt>
                <c:pt idx="239">
                  <c:v>107.41</c:v>
                </c:pt>
                <c:pt idx="240">
                  <c:v>106.48</c:v>
                </c:pt>
                <c:pt idx="241">
                  <c:v>105.66</c:v>
                </c:pt>
                <c:pt idx="242">
                  <c:v>104.64</c:v>
                </c:pt>
                <c:pt idx="243">
                  <c:v>103.61</c:v>
                </c:pt>
                <c:pt idx="244">
                  <c:v>102.53</c:v>
                </c:pt>
                <c:pt idx="245">
                  <c:v>101.42</c:v>
                </c:pt>
                <c:pt idx="246">
                  <c:v>100.53</c:v>
                </c:pt>
                <c:pt idx="247">
                  <c:v>99.74</c:v>
                </c:pt>
                <c:pt idx="248">
                  <c:v>99.088999999999999</c:v>
                </c:pt>
                <c:pt idx="249">
                  <c:v>98.35</c:v>
                </c:pt>
                <c:pt idx="250">
                  <c:v>97.337999999999994</c:v>
                </c:pt>
                <c:pt idx="251">
                  <c:v>96.649000000000001</c:v>
                </c:pt>
                <c:pt idx="252">
                  <c:v>95.756</c:v>
                </c:pt>
                <c:pt idx="253">
                  <c:v>95.13</c:v>
                </c:pt>
                <c:pt idx="254">
                  <c:v>94.215000000000003</c:v>
                </c:pt>
                <c:pt idx="255">
                  <c:v>93.4</c:v>
                </c:pt>
                <c:pt idx="256">
                  <c:v>92.715999999999994</c:v>
                </c:pt>
                <c:pt idx="257">
                  <c:v>91.757000000000005</c:v>
                </c:pt>
                <c:pt idx="258">
                  <c:v>90.599000000000004</c:v>
                </c:pt>
                <c:pt idx="259">
                  <c:v>89.668999999999997</c:v>
                </c:pt>
                <c:pt idx="260">
                  <c:v>88.734999999999999</c:v>
                </c:pt>
                <c:pt idx="261">
                  <c:v>88.102000000000004</c:v>
                </c:pt>
                <c:pt idx="262">
                  <c:v>87.349000000000004</c:v>
                </c:pt>
                <c:pt idx="263">
                  <c:v>86.483999999999995</c:v>
                </c:pt>
                <c:pt idx="264">
                  <c:v>85.715000000000003</c:v>
                </c:pt>
                <c:pt idx="265">
                  <c:v>85.055000000000007</c:v>
                </c:pt>
                <c:pt idx="266">
                  <c:v>84.212000000000003</c:v>
                </c:pt>
                <c:pt idx="267">
                  <c:v>83.418999999999997</c:v>
                </c:pt>
                <c:pt idx="268">
                  <c:v>82.75</c:v>
                </c:pt>
                <c:pt idx="269">
                  <c:v>82.137</c:v>
                </c:pt>
                <c:pt idx="270">
                  <c:v>81.61</c:v>
                </c:pt>
                <c:pt idx="271">
                  <c:v>81.272999999999996</c:v>
                </c:pt>
                <c:pt idx="272">
                  <c:v>80.86</c:v>
                </c:pt>
                <c:pt idx="273">
                  <c:v>80.313999999999993</c:v>
                </c:pt>
                <c:pt idx="274">
                  <c:v>79.695999999999998</c:v>
                </c:pt>
                <c:pt idx="275">
                  <c:v>79.311999999999998</c:v>
                </c:pt>
                <c:pt idx="276">
                  <c:v>78.676000000000002</c:v>
                </c:pt>
                <c:pt idx="277">
                  <c:v>78.231999999999999</c:v>
                </c:pt>
                <c:pt idx="278">
                  <c:v>77.539000000000001</c:v>
                </c:pt>
                <c:pt idx="279">
                  <c:v>76.91</c:v>
                </c:pt>
                <c:pt idx="280">
                  <c:v>76.106999999999999</c:v>
                </c:pt>
                <c:pt idx="281">
                  <c:v>75.361000000000004</c:v>
                </c:pt>
                <c:pt idx="282">
                  <c:v>74.698999999999998</c:v>
                </c:pt>
                <c:pt idx="283">
                  <c:v>74.361000000000004</c:v>
                </c:pt>
                <c:pt idx="284">
                  <c:v>73.551000000000002</c:v>
                </c:pt>
                <c:pt idx="285">
                  <c:v>73</c:v>
                </c:pt>
                <c:pt idx="286">
                  <c:v>72.197999999999993</c:v>
                </c:pt>
                <c:pt idx="287">
                  <c:v>71.548000000000002</c:v>
                </c:pt>
                <c:pt idx="288">
                  <c:v>70.817999999999998</c:v>
                </c:pt>
                <c:pt idx="289">
                  <c:v>70.337999999999994</c:v>
                </c:pt>
                <c:pt idx="290">
                  <c:v>69.819999999999993</c:v>
                </c:pt>
                <c:pt idx="291">
                  <c:v>69.378</c:v>
                </c:pt>
                <c:pt idx="292">
                  <c:v>68.876000000000005</c:v>
                </c:pt>
                <c:pt idx="293">
                  <c:v>68.296000000000006</c:v>
                </c:pt>
                <c:pt idx="294">
                  <c:v>67.486999999999995</c:v>
                </c:pt>
                <c:pt idx="295">
                  <c:v>66.959000000000003</c:v>
                </c:pt>
                <c:pt idx="296">
                  <c:v>66.099999999999994</c:v>
                </c:pt>
                <c:pt idx="297">
                  <c:v>65.489999999999995</c:v>
                </c:pt>
                <c:pt idx="298">
                  <c:v>64.725999999999999</c:v>
                </c:pt>
                <c:pt idx="299">
                  <c:v>64.063999999999993</c:v>
                </c:pt>
                <c:pt idx="300">
                  <c:v>63.454000000000001</c:v>
                </c:pt>
                <c:pt idx="301">
                  <c:v>62.718000000000004</c:v>
                </c:pt>
                <c:pt idx="302">
                  <c:v>61.93</c:v>
                </c:pt>
                <c:pt idx="303">
                  <c:v>61.247999999999998</c:v>
                </c:pt>
                <c:pt idx="304">
                  <c:v>60.454000000000001</c:v>
                </c:pt>
                <c:pt idx="305">
                  <c:v>59.887999999999998</c:v>
                </c:pt>
                <c:pt idx="306">
                  <c:v>59.228999999999999</c:v>
                </c:pt>
                <c:pt idx="307">
                  <c:v>58.548000000000002</c:v>
                </c:pt>
                <c:pt idx="308">
                  <c:v>57.874000000000002</c:v>
                </c:pt>
                <c:pt idx="309">
                  <c:v>57.067999999999998</c:v>
                </c:pt>
                <c:pt idx="310">
                  <c:v>56.337000000000003</c:v>
                </c:pt>
                <c:pt idx="311">
                  <c:v>55.628</c:v>
                </c:pt>
                <c:pt idx="312">
                  <c:v>54.905000000000001</c:v>
                </c:pt>
                <c:pt idx="313">
                  <c:v>54.063000000000002</c:v>
                </c:pt>
                <c:pt idx="314">
                  <c:v>53.557000000000002</c:v>
                </c:pt>
                <c:pt idx="315">
                  <c:v>52.741999999999997</c:v>
                </c:pt>
                <c:pt idx="316">
                  <c:v>52.042999999999999</c:v>
                </c:pt>
                <c:pt idx="317">
                  <c:v>51.365000000000002</c:v>
                </c:pt>
                <c:pt idx="318">
                  <c:v>50.62</c:v>
                </c:pt>
                <c:pt idx="319">
                  <c:v>49.981999999999999</c:v>
                </c:pt>
                <c:pt idx="320">
                  <c:v>49.247</c:v>
                </c:pt>
                <c:pt idx="321">
                  <c:v>48.96</c:v>
                </c:pt>
                <c:pt idx="322">
                  <c:v>48.277000000000001</c:v>
                </c:pt>
                <c:pt idx="323">
                  <c:v>47.587000000000003</c:v>
                </c:pt>
                <c:pt idx="324">
                  <c:v>46.957999999999998</c:v>
                </c:pt>
                <c:pt idx="325">
                  <c:v>46.387999999999998</c:v>
                </c:pt>
                <c:pt idx="326">
                  <c:v>45.813000000000002</c:v>
                </c:pt>
                <c:pt idx="327">
                  <c:v>45.3</c:v>
                </c:pt>
                <c:pt idx="328">
                  <c:v>44.591999999999999</c:v>
                </c:pt>
                <c:pt idx="329">
                  <c:v>44.006999999999998</c:v>
                </c:pt>
                <c:pt idx="330">
                  <c:v>43.51</c:v>
                </c:pt>
                <c:pt idx="331">
                  <c:v>42.97</c:v>
                </c:pt>
                <c:pt idx="332">
                  <c:v>42.296999999999997</c:v>
                </c:pt>
                <c:pt idx="333">
                  <c:v>41.764000000000003</c:v>
                </c:pt>
                <c:pt idx="334">
                  <c:v>41.109000000000002</c:v>
                </c:pt>
                <c:pt idx="335">
                  <c:v>40.427</c:v>
                </c:pt>
                <c:pt idx="336">
                  <c:v>39.889000000000003</c:v>
                </c:pt>
                <c:pt idx="337">
                  <c:v>39.427999999999997</c:v>
                </c:pt>
                <c:pt idx="338">
                  <c:v>38.905000000000001</c:v>
                </c:pt>
                <c:pt idx="339">
                  <c:v>38.417999999999999</c:v>
                </c:pt>
                <c:pt idx="340">
                  <c:v>37.789000000000001</c:v>
                </c:pt>
                <c:pt idx="341">
                  <c:v>37.5</c:v>
                </c:pt>
                <c:pt idx="342">
                  <c:v>36.871000000000002</c:v>
                </c:pt>
                <c:pt idx="343">
                  <c:v>36.493000000000002</c:v>
                </c:pt>
                <c:pt idx="344">
                  <c:v>36.006999999999998</c:v>
                </c:pt>
                <c:pt idx="345">
                  <c:v>35.676000000000002</c:v>
                </c:pt>
                <c:pt idx="346">
                  <c:v>35.142000000000003</c:v>
                </c:pt>
                <c:pt idx="347">
                  <c:v>34.741</c:v>
                </c:pt>
                <c:pt idx="348">
                  <c:v>34.255000000000003</c:v>
                </c:pt>
                <c:pt idx="349">
                  <c:v>33.765000000000001</c:v>
                </c:pt>
                <c:pt idx="350">
                  <c:v>33.362000000000002</c:v>
                </c:pt>
                <c:pt idx="351">
                  <c:v>32.880000000000003</c:v>
                </c:pt>
                <c:pt idx="352">
                  <c:v>32.418999999999997</c:v>
                </c:pt>
                <c:pt idx="353">
                  <c:v>31.989000000000001</c:v>
                </c:pt>
                <c:pt idx="354">
                  <c:v>31.573</c:v>
                </c:pt>
                <c:pt idx="355">
                  <c:v>31.27</c:v>
                </c:pt>
                <c:pt idx="356">
                  <c:v>30.861000000000001</c:v>
                </c:pt>
                <c:pt idx="357">
                  <c:v>30.571000000000002</c:v>
                </c:pt>
                <c:pt idx="358">
                  <c:v>30.196999999999999</c:v>
                </c:pt>
                <c:pt idx="359">
                  <c:v>29.863</c:v>
                </c:pt>
                <c:pt idx="360">
                  <c:v>29.521000000000001</c:v>
                </c:pt>
                <c:pt idx="361">
                  <c:v>29.3</c:v>
                </c:pt>
                <c:pt idx="362">
                  <c:v>28.859000000000002</c:v>
                </c:pt>
                <c:pt idx="363">
                  <c:v>28.550999999999998</c:v>
                </c:pt>
                <c:pt idx="364">
                  <c:v>28.062000000000001</c:v>
                </c:pt>
                <c:pt idx="365">
                  <c:v>27.675999999999998</c:v>
                </c:pt>
                <c:pt idx="366">
                  <c:v>27.376999999999999</c:v>
                </c:pt>
                <c:pt idx="367">
                  <c:v>27.021999999999998</c:v>
                </c:pt>
                <c:pt idx="368">
                  <c:v>26.713000000000001</c:v>
                </c:pt>
                <c:pt idx="369">
                  <c:v>26.573</c:v>
                </c:pt>
                <c:pt idx="370">
                  <c:v>26.327000000000002</c:v>
                </c:pt>
                <c:pt idx="371">
                  <c:v>26.148</c:v>
                </c:pt>
                <c:pt idx="372">
                  <c:v>25.928000000000001</c:v>
                </c:pt>
                <c:pt idx="373">
                  <c:v>25.652000000000001</c:v>
                </c:pt>
                <c:pt idx="374">
                  <c:v>25.352</c:v>
                </c:pt>
                <c:pt idx="375">
                  <c:v>25.154</c:v>
                </c:pt>
                <c:pt idx="376">
                  <c:v>24.765000000000001</c:v>
                </c:pt>
                <c:pt idx="377">
                  <c:v>24.486999999999998</c:v>
                </c:pt>
                <c:pt idx="378">
                  <c:v>24.262</c:v>
                </c:pt>
                <c:pt idx="379">
                  <c:v>24.055</c:v>
                </c:pt>
                <c:pt idx="380">
                  <c:v>23.716000000000001</c:v>
                </c:pt>
                <c:pt idx="381">
                  <c:v>23.466000000000001</c:v>
                </c:pt>
                <c:pt idx="382">
                  <c:v>23.311</c:v>
                </c:pt>
                <c:pt idx="383">
                  <c:v>23.06</c:v>
                </c:pt>
                <c:pt idx="384">
                  <c:v>22.721</c:v>
                </c:pt>
                <c:pt idx="385">
                  <c:v>22.454999999999998</c:v>
                </c:pt>
                <c:pt idx="386">
                  <c:v>22.129000000000001</c:v>
                </c:pt>
                <c:pt idx="387">
                  <c:v>21.812000000000001</c:v>
                </c:pt>
                <c:pt idx="388">
                  <c:v>21.469000000000001</c:v>
                </c:pt>
                <c:pt idx="389">
                  <c:v>21.222000000000001</c:v>
                </c:pt>
                <c:pt idx="390">
                  <c:v>20.986999999999998</c:v>
                </c:pt>
                <c:pt idx="391">
                  <c:v>20.920999999999999</c:v>
                </c:pt>
                <c:pt idx="392">
                  <c:v>20.649000000000001</c:v>
                </c:pt>
                <c:pt idx="393">
                  <c:v>20.53</c:v>
                </c:pt>
                <c:pt idx="394">
                  <c:v>20.309999999999999</c:v>
                </c:pt>
                <c:pt idx="395">
                  <c:v>20.064</c:v>
                </c:pt>
                <c:pt idx="396">
                  <c:v>19.832000000000001</c:v>
                </c:pt>
                <c:pt idx="397">
                  <c:v>19.698</c:v>
                </c:pt>
                <c:pt idx="398">
                  <c:v>19.475999999999999</c:v>
                </c:pt>
                <c:pt idx="399">
                  <c:v>19.236000000000001</c:v>
                </c:pt>
                <c:pt idx="400">
                  <c:v>19.018000000000001</c:v>
                </c:pt>
                <c:pt idx="401">
                  <c:v>18.803999999999998</c:v>
                </c:pt>
                <c:pt idx="402">
                  <c:v>18.539000000000001</c:v>
                </c:pt>
                <c:pt idx="403">
                  <c:v>18.366</c:v>
                </c:pt>
                <c:pt idx="404">
                  <c:v>18.148</c:v>
                </c:pt>
                <c:pt idx="405">
                  <c:v>17.933</c:v>
                </c:pt>
                <c:pt idx="406">
                  <c:v>17.628</c:v>
                </c:pt>
                <c:pt idx="407">
                  <c:v>17.556999999999999</c:v>
                </c:pt>
                <c:pt idx="408">
                  <c:v>17.274000000000001</c:v>
                </c:pt>
                <c:pt idx="409">
                  <c:v>17.027000000000001</c:v>
                </c:pt>
                <c:pt idx="410">
                  <c:v>16.834</c:v>
                </c:pt>
                <c:pt idx="411">
                  <c:v>16.667999999999999</c:v>
                </c:pt>
                <c:pt idx="412">
                  <c:v>16.41</c:v>
                </c:pt>
                <c:pt idx="413">
                  <c:v>16.196000000000002</c:v>
                </c:pt>
                <c:pt idx="414">
                  <c:v>15.871</c:v>
                </c:pt>
                <c:pt idx="415">
                  <c:v>15.683</c:v>
                </c:pt>
                <c:pt idx="416">
                  <c:v>15.403</c:v>
                </c:pt>
                <c:pt idx="417">
                  <c:v>15.21</c:v>
                </c:pt>
                <c:pt idx="418">
                  <c:v>15.055</c:v>
                </c:pt>
                <c:pt idx="419">
                  <c:v>14.877000000000001</c:v>
                </c:pt>
                <c:pt idx="420">
                  <c:v>14.689</c:v>
                </c:pt>
                <c:pt idx="421">
                  <c:v>14.614000000000001</c:v>
                </c:pt>
                <c:pt idx="422">
                  <c:v>14.459</c:v>
                </c:pt>
                <c:pt idx="423">
                  <c:v>14.275</c:v>
                </c:pt>
                <c:pt idx="424">
                  <c:v>14.179</c:v>
                </c:pt>
                <c:pt idx="425">
                  <c:v>14.085000000000001</c:v>
                </c:pt>
                <c:pt idx="426">
                  <c:v>13.887</c:v>
                </c:pt>
                <c:pt idx="427">
                  <c:v>13.795</c:v>
                </c:pt>
                <c:pt idx="428">
                  <c:v>13.625999999999999</c:v>
                </c:pt>
                <c:pt idx="429">
                  <c:v>13.621</c:v>
                </c:pt>
                <c:pt idx="430">
                  <c:v>13.461</c:v>
                </c:pt>
                <c:pt idx="431">
                  <c:v>13.478999999999999</c:v>
                </c:pt>
                <c:pt idx="432">
                  <c:v>13.339</c:v>
                </c:pt>
                <c:pt idx="433">
                  <c:v>13.33</c:v>
                </c:pt>
                <c:pt idx="434">
                  <c:v>13.368</c:v>
                </c:pt>
                <c:pt idx="435">
                  <c:v>13.448</c:v>
                </c:pt>
                <c:pt idx="436">
                  <c:v>13.472</c:v>
                </c:pt>
                <c:pt idx="437">
                  <c:v>13.641999999999999</c:v>
                </c:pt>
                <c:pt idx="438">
                  <c:v>13.75</c:v>
                </c:pt>
                <c:pt idx="439">
                  <c:v>14.071</c:v>
                </c:pt>
              </c:numCache>
            </c:numRef>
          </c:yVal>
          <c:smooth val="0"/>
          <c:extLst>
            <c:ext xmlns:c16="http://schemas.microsoft.com/office/drawing/2014/chart" uri="{C3380CC4-5D6E-409C-BE32-E72D297353CC}">
              <c16:uniqueId val="{00000004-3FB1-4765-A0B7-969C532C0874}"/>
            </c:ext>
          </c:extLst>
        </c:ser>
        <c:ser>
          <c:idx val="5"/>
          <c:order val="5"/>
          <c:tx>
            <c:v>error</c:v>
          </c:tx>
          <c:spPr>
            <a:ln w="19050" cap="rnd">
              <a:noFill/>
              <a:round/>
            </a:ln>
            <a:effectLst/>
          </c:spPr>
          <c:marker>
            <c:symbol val="none"/>
          </c:marker>
          <c:errBars>
            <c:errDir val="x"/>
            <c:errBarType val="both"/>
            <c:errValType val="percentage"/>
            <c:noEndCap val="0"/>
            <c:val val="4.7"/>
            <c:spPr>
              <a:noFill/>
              <a:ln w="9525" cap="flat" cmpd="sng" algn="ctr">
                <a:solidFill>
                  <a:schemeClr val="tx1">
                    <a:lumMod val="65000"/>
                    <a:lumOff val="35000"/>
                  </a:schemeClr>
                </a:solidFill>
                <a:round/>
              </a:ln>
              <a:effectLst/>
            </c:spPr>
          </c:errBars>
          <c:errBars>
            <c:errDir val="y"/>
            <c:errBarType val="both"/>
            <c:errValType val="percentage"/>
            <c:noEndCap val="0"/>
            <c:val val="4.7"/>
            <c:spPr>
              <a:noFill/>
              <a:ln w="9525" cap="flat" cmpd="sng" algn="ctr">
                <a:solidFill>
                  <a:schemeClr val="tx1">
                    <a:lumMod val="65000"/>
                    <a:lumOff val="35000"/>
                  </a:schemeClr>
                </a:solidFill>
                <a:round/>
              </a:ln>
              <a:effectLst/>
            </c:spPr>
          </c:errBars>
          <c:xVal>
            <c:numRef>
              <c:f>'[Chart in Microsoft Word]comparison'!$Z$2:$Z$39</c:f>
              <c:numCache>
                <c:formatCode>General</c:formatCode>
                <c:ptCount val="38"/>
                <c:pt idx="0">
                  <c:v>-0.38629000000000002</c:v>
                </c:pt>
                <c:pt idx="1">
                  <c:v>-0.35049999999999998</c:v>
                </c:pt>
                <c:pt idx="2">
                  <c:v>-0.31208000000000002</c:v>
                </c:pt>
                <c:pt idx="3">
                  <c:v>-0.27467000000000003</c:v>
                </c:pt>
                <c:pt idx="4">
                  <c:v>-0.23780999999999999</c:v>
                </c:pt>
                <c:pt idx="5">
                  <c:v>-0.20102999999999999</c:v>
                </c:pt>
                <c:pt idx="6">
                  <c:v>-0.16431000000000001</c:v>
                </c:pt>
                <c:pt idx="7">
                  <c:v>-0.12797</c:v>
                </c:pt>
                <c:pt idx="8">
                  <c:v>-9.2573000000000003E-2</c:v>
                </c:pt>
                <c:pt idx="9">
                  <c:v>-5.8123000000000001E-2</c:v>
                </c:pt>
                <c:pt idx="10">
                  <c:v>-2.4306999999999999E-2</c:v>
                </c:pt>
                <c:pt idx="11">
                  <c:v>9.1791000000000008E-3</c:v>
                </c:pt>
                <c:pt idx="12">
                  <c:v>4.1852E-2</c:v>
                </c:pt>
                <c:pt idx="13">
                  <c:v>7.3853000000000002E-2</c:v>
                </c:pt>
                <c:pt idx="14">
                  <c:v>0.10552</c:v>
                </c:pt>
                <c:pt idx="15">
                  <c:v>0.13533000000000001</c:v>
                </c:pt>
                <c:pt idx="16">
                  <c:v>0.16286</c:v>
                </c:pt>
                <c:pt idx="17">
                  <c:v>0.18825</c:v>
                </c:pt>
                <c:pt idx="18">
                  <c:v>0.21199000000000001</c:v>
                </c:pt>
                <c:pt idx="19">
                  <c:v>0.23457</c:v>
                </c:pt>
                <c:pt idx="20">
                  <c:v>0.25624999999999998</c:v>
                </c:pt>
                <c:pt idx="21">
                  <c:v>0.27716000000000002</c:v>
                </c:pt>
                <c:pt idx="22">
                  <c:v>0.29748000000000002</c:v>
                </c:pt>
                <c:pt idx="23">
                  <c:v>0.31735000000000002</c:v>
                </c:pt>
                <c:pt idx="24">
                  <c:v>0.33678999999999998</c:v>
                </c:pt>
                <c:pt idx="25">
                  <c:v>0.35591</c:v>
                </c:pt>
                <c:pt idx="26">
                  <c:v>0.37475999999999998</c:v>
                </c:pt>
                <c:pt idx="27">
                  <c:v>0.39334999999999998</c:v>
                </c:pt>
                <c:pt idx="28">
                  <c:v>0.41170000000000001</c:v>
                </c:pt>
                <c:pt idx="29">
                  <c:v>0.42978</c:v>
                </c:pt>
                <c:pt idx="30">
                  <c:v>0.44757000000000002</c:v>
                </c:pt>
                <c:pt idx="31">
                  <c:v>0.46522000000000002</c:v>
                </c:pt>
                <c:pt idx="32">
                  <c:v>0.48264000000000001</c:v>
                </c:pt>
                <c:pt idx="33">
                  <c:v>0.49997000000000003</c:v>
                </c:pt>
                <c:pt idx="34">
                  <c:v>0.51717999999999997</c:v>
                </c:pt>
                <c:pt idx="35">
                  <c:v>0.53430999999999995</c:v>
                </c:pt>
                <c:pt idx="36">
                  <c:v>0.55145</c:v>
                </c:pt>
                <c:pt idx="37">
                  <c:v>0.56855999999999995</c:v>
                </c:pt>
              </c:numCache>
            </c:numRef>
          </c:xVal>
          <c:yVal>
            <c:numRef>
              <c:f>'[Chart in Microsoft Word]comparison'!$AA$2:$AA$39</c:f>
              <c:numCache>
                <c:formatCode>General</c:formatCode>
                <c:ptCount val="38"/>
                <c:pt idx="0">
                  <c:v>538.94000000000005</c:v>
                </c:pt>
                <c:pt idx="1">
                  <c:v>475.53</c:v>
                </c:pt>
                <c:pt idx="2">
                  <c:v>457.17</c:v>
                </c:pt>
                <c:pt idx="3">
                  <c:v>455.75</c:v>
                </c:pt>
                <c:pt idx="4">
                  <c:v>493.61</c:v>
                </c:pt>
                <c:pt idx="5">
                  <c:v>552.92999999999995</c:v>
                </c:pt>
                <c:pt idx="6">
                  <c:v>645.19000000000005</c:v>
                </c:pt>
                <c:pt idx="7">
                  <c:v>667.01</c:v>
                </c:pt>
                <c:pt idx="8">
                  <c:v>655.41</c:v>
                </c:pt>
                <c:pt idx="9">
                  <c:v>646.16</c:v>
                </c:pt>
                <c:pt idx="10">
                  <c:v>723.99</c:v>
                </c:pt>
                <c:pt idx="11">
                  <c:v>715.13</c:v>
                </c:pt>
                <c:pt idx="12">
                  <c:v>590.70000000000005</c:v>
                </c:pt>
                <c:pt idx="13">
                  <c:v>551.08000000000004</c:v>
                </c:pt>
                <c:pt idx="14">
                  <c:v>476.79</c:v>
                </c:pt>
                <c:pt idx="15">
                  <c:v>340.89</c:v>
                </c:pt>
                <c:pt idx="16">
                  <c:v>253.86</c:v>
                </c:pt>
                <c:pt idx="17">
                  <c:v>202.23</c:v>
                </c:pt>
                <c:pt idx="18">
                  <c:v>173.45</c:v>
                </c:pt>
                <c:pt idx="19">
                  <c:v>155.38999999999999</c:v>
                </c:pt>
                <c:pt idx="20">
                  <c:v>142.59</c:v>
                </c:pt>
                <c:pt idx="21">
                  <c:v>132.22</c:v>
                </c:pt>
                <c:pt idx="22">
                  <c:v>125.78</c:v>
                </c:pt>
                <c:pt idx="23">
                  <c:v>119.98</c:v>
                </c:pt>
                <c:pt idx="24">
                  <c:v>116.02</c:v>
                </c:pt>
                <c:pt idx="25">
                  <c:v>111.55</c:v>
                </c:pt>
                <c:pt idx="26">
                  <c:v>108.93</c:v>
                </c:pt>
                <c:pt idx="27">
                  <c:v>105.96</c:v>
                </c:pt>
                <c:pt idx="28">
                  <c:v>103.66</c:v>
                </c:pt>
                <c:pt idx="29">
                  <c:v>100.05</c:v>
                </c:pt>
                <c:pt idx="30">
                  <c:v>98.072000000000003</c:v>
                </c:pt>
                <c:pt idx="31">
                  <c:v>96.585999999999999</c:v>
                </c:pt>
                <c:pt idx="32">
                  <c:v>94.766000000000005</c:v>
                </c:pt>
                <c:pt idx="33">
                  <c:v>93.552999999999997</c:v>
                </c:pt>
                <c:pt idx="34">
                  <c:v>92.674000000000007</c:v>
                </c:pt>
                <c:pt idx="35">
                  <c:v>92.131</c:v>
                </c:pt>
                <c:pt idx="36">
                  <c:v>92.164000000000001</c:v>
                </c:pt>
                <c:pt idx="37">
                  <c:v>91.635000000000005</c:v>
                </c:pt>
              </c:numCache>
            </c:numRef>
          </c:yVal>
          <c:smooth val="0"/>
          <c:extLst>
            <c:ext xmlns:c16="http://schemas.microsoft.com/office/drawing/2014/chart" uri="{C3380CC4-5D6E-409C-BE32-E72D297353CC}">
              <c16:uniqueId val="{00000005-3FB1-4765-A0B7-969C532C0874}"/>
            </c:ext>
          </c:extLst>
        </c:ser>
        <c:dLbls>
          <c:showLegendKey val="0"/>
          <c:showVal val="0"/>
          <c:showCatName val="0"/>
          <c:showSerName val="0"/>
          <c:showPercent val="0"/>
          <c:showBubbleSize val="0"/>
        </c:dLbls>
        <c:axId val="1724939999"/>
        <c:axId val="1349921807"/>
      </c:scatterChart>
      <c:valAx>
        <c:axId val="1724939999"/>
        <c:scaling>
          <c:orientation val="minMax"/>
          <c:max val="0.60000000000000009"/>
          <c:min val="-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Vapour Quality, </a:t>
                </a:r>
                <a:r>
                  <a:rPr lang="en-GB" sz="1000" b="0" i="0" u="none" strike="noStrike" baseline="0">
                    <a:effectLst/>
                  </a:rPr>
                  <a:t>𝜒</a:t>
                </a:r>
                <a:endParaRPr lang="en-ZA"/>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49921807"/>
        <c:crossesAt val="-0.4"/>
        <c:crossBetween val="midCat"/>
      </c:valAx>
      <c:valAx>
        <c:axId val="1349921807"/>
        <c:scaling>
          <c:orientation val="minMax"/>
          <c:max val="81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Heat Transfer Coefficient (W/m</a:t>
                </a:r>
                <a:r>
                  <a:rPr lang="en-ZA" baseline="30000"/>
                  <a:t>2</a:t>
                </a:r>
                <a:r>
                  <a:rPr lang="en-ZA"/>
                  <a:t>K)</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24939999"/>
        <c:crossesAt val="-0.4"/>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53097872788173"/>
          <c:y val="6.4675925925925928E-2"/>
          <c:w val="0.69701243357943288"/>
          <c:h val="0.74120787037037039"/>
        </c:manualLayout>
      </c:layout>
      <c:scatterChart>
        <c:scatterStyle val="smoothMarker"/>
        <c:varyColors val="0"/>
        <c:ser>
          <c:idx val="0"/>
          <c:order val="0"/>
          <c:tx>
            <c:strRef>
              <c:f>comparison!$K$3</c:f>
              <c:strCache>
                <c:ptCount val="1"/>
                <c:pt idx="0">
                  <c:v>χ = 0</c:v>
                </c:pt>
              </c:strCache>
            </c:strRef>
          </c:tx>
          <c:spPr>
            <a:ln w="9525" cap="rnd">
              <a:solidFill>
                <a:schemeClr val="accent1"/>
              </a:solidFill>
              <a:round/>
            </a:ln>
            <a:effectLst/>
          </c:spPr>
          <c:marker>
            <c:symbol val="circle"/>
            <c:size val="4"/>
            <c:spPr>
              <a:solidFill>
                <a:schemeClr val="accent1"/>
              </a:solidFill>
              <a:ln w="6350">
                <a:solidFill>
                  <a:schemeClr val="tx1"/>
                </a:solidFill>
              </a:ln>
              <a:effectLst/>
            </c:spPr>
          </c:marker>
          <c:dPt>
            <c:idx val="0"/>
            <c:marker>
              <c:symbol val="circle"/>
              <c:size val="4"/>
              <c:spPr>
                <a:solidFill>
                  <a:schemeClr val="accent1"/>
                </a:solidFill>
                <a:ln w="6350">
                  <a:solidFill>
                    <a:schemeClr val="tx1"/>
                  </a:solidFill>
                </a:ln>
                <a:effectLst/>
              </c:spPr>
            </c:marker>
            <c:bubble3D val="0"/>
            <c:spPr>
              <a:ln w="9525" cap="rnd">
                <a:solidFill>
                  <a:schemeClr val="accent1"/>
                </a:solidFill>
                <a:round/>
              </a:ln>
              <a:effectLst/>
            </c:spPr>
            <c:extLst>
              <c:ext xmlns:c16="http://schemas.microsoft.com/office/drawing/2014/chart" uri="{C3380CC4-5D6E-409C-BE32-E72D297353CC}">
                <c16:uniqueId val="{00000001-B0BF-4135-9CB6-6B3299A1CFE4}"/>
              </c:ext>
            </c:extLst>
          </c:dPt>
          <c:dPt>
            <c:idx val="3"/>
            <c:marker>
              <c:symbol val="circle"/>
              <c:size val="5"/>
              <c:spPr>
                <a:solidFill>
                  <a:schemeClr val="accent1"/>
                </a:solidFill>
                <a:ln w="6350">
                  <a:solidFill>
                    <a:schemeClr val="tx1"/>
                  </a:solidFill>
                </a:ln>
                <a:effectLst/>
              </c:spPr>
            </c:marker>
            <c:bubble3D val="0"/>
            <c:spPr>
              <a:ln w="9525" cap="rnd">
                <a:solidFill>
                  <a:schemeClr val="accent1"/>
                </a:solidFill>
                <a:round/>
              </a:ln>
              <a:effectLst/>
            </c:spPr>
            <c:extLst>
              <c:ext xmlns:c16="http://schemas.microsoft.com/office/drawing/2014/chart" uri="{C3380CC4-5D6E-409C-BE32-E72D297353CC}">
                <c16:uniqueId val="{00000003-B0BF-4135-9CB6-6B3299A1CFE4}"/>
              </c:ext>
            </c:extLst>
          </c:dPt>
          <c:xVal>
            <c:numRef>
              <c:f>comparison!$L$2:$P$2</c:f>
              <c:numCache>
                <c:formatCode>General</c:formatCode>
                <c:ptCount val="5"/>
                <c:pt idx="0">
                  <c:v>0</c:v>
                </c:pt>
                <c:pt idx="1">
                  <c:v>30</c:v>
                </c:pt>
                <c:pt idx="2">
                  <c:v>60</c:v>
                </c:pt>
                <c:pt idx="3">
                  <c:v>90</c:v>
                </c:pt>
                <c:pt idx="4">
                  <c:v>180</c:v>
                </c:pt>
              </c:numCache>
            </c:numRef>
          </c:xVal>
          <c:yVal>
            <c:numRef>
              <c:f>comparison!$L$3:$P$3</c:f>
              <c:numCache>
                <c:formatCode>General</c:formatCode>
                <c:ptCount val="5"/>
                <c:pt idx="0">
                  <c:v>391.6</c:v>
                </c:pt>
                <c:pt idx="1">
                  <c:v>151.54</c:v>
                </c:pt>
                <c:pt idx="2">
                  <c:v>169.57</c:v>
                </c:pt>
                <c:pt idx="3">
                  <c:v>206.2</c:v>
                </c:pt>
                <c:pt idx="4">
                  <c:v>440.18</c:v>
                </c:pt>
              </c:numCache>
            </c:numRef>
          </c:yVal>
          <c:smooth val="1"/>
          <c:extLst>
            <c:ext xmlns:c16="http://schemas.microsoft.com/office/drawing/2014/chart" uri="{C3380CC4-5D6E-409C-BE32-E72D297353CC}">
              <c16:uniqueId val="{00000004-B0BF-4135-9CB6-6B3299A1CFE4}"/>
            </c:ext>
          </c:extLst>
        </c:ser>
        <c:ser>
          <c:idx val="3"/>
          <c:order val="1"/>
          <c:tx>
            <c:strRef>
              <c:f>comparison!$K$4</c:f>
              <c:strCache>
                <c:ptCount val="1"/>
                <c:pt idx="0">
                  <c:v>χ = 0,05</c:v>
                </c:pt>
              </c:strCache>
            </c:strRef>
          </c:tx>
          <c:spPr>
            <a:ln w="9525" cap="rnd">
              <a:solidFill>
                <a:srgbClr val="92D050"/>
              </a:solidFill>
              <a:round/>
            </a:ln>
            <a:effectLst/>
          </c:spPr>
          <c:marker>
            <c:symbol val="square"/>
            <c:size val="4"/>
            <c:spPr>
              <a:solidFill>
                <a:srgbClr val="92D050"/>
              </a:solidFill>
              <a:ln w="6350">
                <a:solidFill>
                  <a:schemeClr val="tx1"/>
                </a:solidFill>
              </a:ln>
              <a:effectLst/>
            </c:spPr>
          </c:marker>
          <c:dPt>
            <c:idx val="0"/>
            <c:marker>
              <c:symbol val="square"/>
              <c:size val="4"/>
              <c:spPr>
                <a:solidFill>
                  <a:srgbClr val="92D050"/>
                </a:solidFill>
                <a:ln w="6350">
                  <a:solidFill>
                    <a:schemeClr val="tx1"/>
                  </a:solidFill>
                </a:ln>
                <a:effectLst/>
              </c:spPr>
            </c:marker>
            <c:bubble3D val="0"/>
            <c:spPr>
              <a:ln w="9525" cap="rnd">
                <a:solidFill>
                  <a:srgbClr val="92D050"/>
                </a:solidFill>
                <a:round/>
              </a:ln>
              <a:effectLst/>
            </c:spPr>
            <c:extLst>
              <c:ext xmlns:c16="http://schemas.microsoft.com/office/drawing/2014/chart" uri="{C3380CC4-5D6E-409C-BE32-E72D297353CC}">
                <c16:uniqueId val="{00000006-B0BF-4135-9CB6-6B3299A1CFE4}"/>
              </c:ext>
            </c:extLst>
          </c:dPt>
          <c:xVal>
            <c:numRef>
              <c:f>comparison!$L$2:$P$2</c:f>
              <c:numCache>
                <c:formatCode>General</c:formatCode>
                <c:ptCount val="5"/>
                <c:pt idx="0">
                  <c:v>0</c:v>
                </c:pt>
                <c:pt idx="1">
                  <c:v>30</c:v>
                </c:pt>
                <c:pt idx="2">
                  <c:v>60</c:v>
                </c:pt>
                <c:pt idx="3">
                  <c:v>90</c:v>
                </c:pt>
                <c:pt idx="4">
                  <c:v>180</c:v>
                </c:pt>
              </c:numCache>
            </c:numRef>
          </c:xVal>
          <c:yVal>
            <c:numRef>
              <c:f>comparison!$L$4:$P$4</c:f>
              <c:numCache>
                <c:formatCode>General</c:formatCode>
                <c:ptCount val="5"/>
                <c:pt idx="0">
                  <c:v>360.1</c:v>
                </c:pt>
                <c:pt idx="1">
                  <c:v>136.13999999999999</c:v>
                </c:pt>
                <c:pt idx="2">
                  <c:v>143.63999999999999</c:v>
                </c:pt>
                <c:pt idx="3">
                  <c:v>172.54</c:v>
                </c:pt>
                <c:pt idx="4">
                  <c:v>313.52</c:v>
                </c:pt>
              </c:numCache>
            </c:numRef>
          </c:yVal>
          <c:smooth val="1"/>
          <c:extLst>
            <c:ext xmlns:c16="http://schemas.microsoft.com/office/drawing/2014/chart" uri="{C3380CC4-5D6E-409C-BE32-E72D297353CC}">
              <c16:uniqueId val="{00000007-B0BF-4135-9CB6-6B3299A1CFE4}"/>
            </c:ext>
          </c:extLst>
        </c:ser>
        <c:ser>
          <c:idx val="2"/>
          <c:order val="2"/>
          <c:tx>
            <c:strRef>
              <c:f>comparison!$K$5</c:f>
              <c:strCache>
                <c:ptCount val="1"/>
                <c:pt idx="0">
                  <c:v>χ = 0,1</c:v>
                </c:pt>
              </c:strCache>
            </c:strRef>
          </c:tx>
          <c:spPr>
            <a:ln w="9525" cap="rnd">
              <a:solidFill>
                <a:schemeClr val="accent4"/>
              </a:solidFill>
              <a:round/>
            </a:ln>
            <a:effectLst/>
          </c:spPr>
          <c:marker>
            <c:symbol val="triangle"/>
            <c:size val="4"/>
            <c:spPr>
              <a:solidFill>
                <a:schemeClr val="accent4"/>
              </a:solidFill>
              <a:ln w="6350">
                <a:solidFill>
                  <a:schemeClr val="tx1"/>
                </a:solidFill>
              </a:ln>
              <a:effectLst/>
            </c:spPr>
          </c:marker>
          <c:xVal>
            <c:numRef>
              <c:f>comparison!$L$2:$P$2</c:f>
              <c:numCache>
                <c:formatCode>General</c:formatCode>
                <c:ptCount val="5"/>
                <c:pt idx="0">
                  <c:v>0</c:v>
                </c:pt>
                <c:pt idx="1">
                  <c:v>30</c:v>
                </c:pt>
                <c:pt idx="2">
                  <c:v>60</c:v>
                </c:pt>
                <c:pt idx="3">
                  <c:v>90</c:v>
                </c:pt>
                <c:pt idx="4">
                  <c:v>180</c:v>
                </c:pt>
              </c:numCache>
            </c:numRef>
          </c:xVal>
          <c:yVal>
            <c:numRef>
              <c:f>comparison!$L$5:$P$5</c:f>
              <c:numCache>
                <c:formatCode>General</c:formatCode>
                <c:ptCount val="5"/>
                <c:pt idx="0">
                  <c:v>333.17</c:v>
                </c:pt>
                <c:pt idx="1">
                  <c:v>128.61000000000001</c:v>
                </c:pt>
                <c:pt idx="2">
                  <c:v>135.03</c:v>
                </c:pt>
                <c:pt idx="3">
                  <c:v>163</c:v>
                </c:pt>
                <c:pt idx="4">
                  <c:v>249.92</c:v>
                </c:pt>
              </c:numCache>
            </c:numRef>
          </c:yVal>
          <c:smooth val="1"/>
          <c:extLst>
            <c:ext xmlns:c16="http://schemas.microsoft.com/office/drawing/2014/chart" uri="{C3380CC4-5D6E-409C-BE32-E72D297353CC}">
              <c16:uniqueId val="{00000008-B0BF-4135-9CB6-6B3299A1CFE4}"/>
            </c:ext>
          </c:extLst>
        </c:ser>
        <c:ser>
          <c:idx val="5"/>
          <c:order val="3"/>
          <c:tx>
            <c:strRef>
              <c:f>comparison!$K$6</c:f>
              <c:strCache>
                <c:ptCount val="1"/>
                <c:pt idx="0">
                  <c:v>χ = 0,15</c:v>
                </c:pt>
              </c:strCache>
            </c:strRef>
          </c:tx>
          <c:spPr>
            <a:ln w="9525" cap="rnd">
              <a:solidFill>
                <a:schemeClr val="accent2"/>
              </a:solidFill>
              <a:round/>
            </a:ln>
            <a:effectLst/>
          </c:spPr>
          <c:marker>
            <c:symbol val="diamond"/>
            <c:size val="4"/>
            <c:spPr>
              <a:solidFill>
                <a:schemeClr val="accent2"/>
              </a:solidFill>
              <a:ln w="6350">
                <a:solidFill>
                  <a:schemeClr val="tx1"/>
                </a:solidFill>
              </a:ln>
              <a:effectLst/>
            </c:spPr>
          </c:marker>
          <c:xVal>
            <c:numRef>
              <c:f>comparison!$L$2:$P$2</c:f>
              <c:numCache>
                <c:formatCode>General</c:formatCode>
                <c:ptCount val="5"/>
                <c:pt idx="0">
                  <c:v>0</c:v>
                </c:pt>
                <c:pt idx="1">
                  <c:v>30</c:v>
                </c:pt>
                <c:pt idx="2">
                  <c:v>60</c:v>
                </c:pt>
                <c:pt idx="3">
                  <c:v>90</c:v>
                </c:pt>
                <c:pt idx="4">
                  <c:v>180</c:v>
                </c:pt>
              </c:numCache>
            </c:numRef>
          </c:xVal>
          <c:yVal>
            <c:numRef>
              <c:f>comparison!$L$6:$P$6</c:f>
              <c:numCache>
                <c:formatCode>General</c:formatCode>
                <c:ptCount val="5"/>
                <c:pt idx="0">
                  <c:v>291.44</c:v>
                </c:pt>
                <c:pt idx="1">
                  <c:v>100.04</c:v>
                </c:pt>
                <c:pt idx="2">
                  <c:v>111.76</c:v>
                </c:pt>
                <c:pt idx="3">
                  <c:v>156.69</c:v>
                </c:pt>
                <c:pt idx="4">
                  <c:v>199.57</c:v>
                </c:pt>
              </c:numCache>
            </c:numRef>
          </c:yVal>
          <c:smooth val="1"/>
          <c:extLst>
            <c:ext xmlns:c16="http://schemas.microsoft.com/office/drawing/2014/chart" uri="{C3380CC4-5D6E-409C-BE32-E72D297353CC}">
              <c16:uniqueId val="{00000009-B0BF-4135-9CB6-6B3299A1CFE4}"/>
            </c:ext>
          </c:extLst>
        </c:ser>
        <c:ser>
          <c:idx val="4"/>
          <c:order val="4"/>
          <c:tx>
            <c:strRef>
              <c:f>comparison!$K$7</c:f>
              <c:strCache>
                <c:ptCount val="1"/>
                <c:pt idx="0">
                  <c:v>χ = 0,2</c:v>
                </c:pt>
              </c:strCache>
            </c:strRef>
          </c:tx>
          <c:spPr>
            <a:ln w="9525" cap="rnd">
              <a:solidFill>
                <a:srgbClr val="FF0000"/>
              </a:solidFill>
              <a:round/>
            </a:ln>
            <a:effectLst/>
          </c:spPr>
          <c:marker>
            <c:symbol val="circle"/>
            <c:size val="4"/>
            <c:spPr>
              <a:solidFill>
                <a:schemeClr val="bg1"/>
              </a:solidFill>
              <a:ln w="6350">
                <a:solidFill>
                  <a:schemeClr val="tx1"/>
                </a:solidFill>
              </a:ln>
              <a:effectLst/>
            </c:spPr>
          </c:marker>
          <c:xVal>
            <c:numRef>
              <c:f>comparison!$L$2:$P$2</c:f>
              <c:numCache>
                <c:formatCode>General</c:formatCode>
                <c:ptCount val="5"/>
                <c:pt idx="0">
                  <c:v>0</c:v>
                </c:pt>
                <c:pt idx="1">
                  <c:v>30</c:v>
                </c:pt>
                <c:pt idx="2">
                  <c:v>60</c:v>
                </c:pt>
                <c:pt idx="3">
                  <c:v>90</c:v>
                </c:pt>
                <c:pt idx="4">
                  <c:v>180</c:v>
                </c:pt>
              </c:numCache>
            </c:numRef>
          </c:xVal>
          <c:yVal>
            <c:numRef>
              <c:f>comparison!$L$7:$P$7</c:f>
              <c:numCache>
                <c:formatCode>General</c:formatCode>
                <c:ptCount val="5"/>
                <c:pt idx="0">
                  <c:v>254.51</c:v>
                </c:pt>
                <c:pt idx="1">
                  <c:v>87.680999999999997</c:v>
                </c:pt>
                <c:pt idx="2">
                  <c:v>90.35</c:v>
                </c:pt>
                <c:pt idx="3">
                  <c:v>148.58000000000001</c:v>
                </c:pt>
                <c:pt idx="4">
                  <c:v>165.69</c:v>
                </c:pt>
              </c:numCache>
            </c:numRef>
          </c:yVal>
          <c:smooth val="1"/>
          <c:extLst>
            <c:ext xmlns:c16="http://schemas.microsoft.com/office/drawing/2014/chart" uri="{C3380CC4-5D6E-409C-BE32-E72D297353CC}">
              <c16:uniqueId val="{0000000A-B0BF-4135-9CB6-6B3299A1CFE4}"/>
            </c:ext>
          </c:extLst>
        </c:ser>
        <c:dLbls>
          <c:showLegendKey val="0"/>
          <c:showVal val="0"/>
          <c:showCatName val="0"/>
          <c:showSerName val="0"/>
          <c:showPercent val="0"/>
          <c:showBubbleSize val="0"/>
        </c:dLbls>
        <c:axId val="928086303"/>
        <c:axId val="919453039"/>
      </c:scatterChart>
      <c:valAx>
        <c:axId val="928086303"/>
        <c:scaling>
          <c:orientation val="minMax"/>
          <c:max val="1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Rotation</a:t>
                </a:r>
                <a:r>
                  <a:rPr lang="en-ZA" baseline="0"/>
                  <a:t> </a:t>
                </a:r>
                <a:r>
                  <a:rPr lang="en-ZA"/>
                  <a:t>(°)</a:t>
                </a:r>
              </a:p>
            </c:rich>
          </c:tx>
          <c:layout>
            <c:manualLayout>
              <c:xMode val="edge"/>
              <c:yMode val="edge"/>
              <c:x val="0.41898149684917069"/>
              <c:y val="0.9143785060525538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9453039"/>
        <c:crossesAt val="0"/>
        <c:crossBetween val="midCat"/>
        <c:majorUnit val="30"/>
      </c:valAx>
      <c:valAx>
        <c:axId val="919453039"/>
        <c:scaling>
          <c:orientation val="minMax"/>
          <c:max val="5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Local Heat Transfer </a:t>
                </a:r>
              </a:p>
              <a:p>
                <a:pPr>
                  <a:defRPr/>
                </a:pPr>
                <a:r>
                  <a:rPr lang="en-ZA"/>
                  <a:t>Coefficient (W/m</a:t>
                </a:r>
                <a:r>
                  <a:rPr lang="en-ZA" baseline="30000"/>
                  <a:t>2</a:t>
                </a:r>
                <a:r>
                  <a:rPr lang="en-ZA"/>
                  <a:t>K)</a:t>
                </a:r>
              </a:p>
            </c:rich>
          </c:tx>
          <c:layout>
            <c:manualLayout>
              <c:xMode val="edge"/>
              <c:yMode val="edge"/>
              <c:x val="2.218770800976259E-3"/>
              <c:y val="0.176869410367105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8086303"/>
        <c:crossesAt val="0"/>
        <c:crossBetween val="midCat"/>
      </c:valAx>
      <c:spPr>
        <a:noFill/>
        <a:ln>
          <a:noFill/>
        </a:ln>
        <a:effectLst/>
      </c:spPr>
    </c:plotArea>
    <c:legend>
      <c:legendPos val="r"/>
      <c:layout>
        <c:manualLayout>
          <c:xMode val="edge"/>
          <c:yMode val="edge"/>
          <c:x val="0.32690177647615876"/>
          <c:y val="0.14328058416967143"/>
          <c:w val="0.29005804675306457"/>
          <c:h val="0.34142820278554636"/>
        </c:manualLayout>
      </c:layout>
      <c:overlay val="0"/>
      <c:spPr>
        <a:solidFill>
          <a:schemeClr val="bg1"/>
        </a:solidFill>
        <a:ln>
          <a:solidFill>
            <a:schemeClr val="bg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16416384825644"/>
          <c:y val="6.362081644674196E-2"/>
          <c:w val="0.69398324207470063"/>
          <c:h val="0.73066842895525674"/>
        </c:manualLayout>
      </c:layout>
      <c:scatterChart>
        <c:scatterStyle val="smoothMarker"/>
        <c:varyColors val="0"/>
        <c:ser>
          <c:idx val="0"/>
          <c:order val="0"/>
          <c:tx>
            <c:strRef>
              <c:f>comparison!$K$23</c:f>
              <c:strCache>
                <c:ptCount val="1"/>
                <c:pt idx="0">
                  <c:v>χ = 0</c:v>
                </c:pt>
              </c:strCache>
            </c:strRef>
          </c:tx>
          <c:spPr>
            <a:ln w="9525" cap="rnd">
              <a:solidFill>
                <a:schemeClr val="accent1"/>
              </a:solidFill>
              <a:round/>
            </a:ln>
            <a:effectLst/>
          </c:spPr>
          <c:marker>
            <c:symbol val="circle"/>
            <c:size val="4"/>
            <c:spPr>
              <a:solidFill>
                <a:schemeClr val="accent5"/>
              </a:solidFill>
              <a:ln w="6350">
                <a:solidFill>
                  <a:schemeClr val="tx1"/>
                </a:solidFill>
              </a:ln>
              <a:effectLst/>
            </c:spPr>
          </c:marker>
          <c:dPt>
            <c:idx val="2"/>
            <c:marker>
              <c:symbol val="circle"/>
              <c:size val="4"/>
              <c:spPr>
                <a:solidFill>
                  <a:schemeClr val="accent5"/>
                </a:solidFill>
                <a:ln w="6350">
                  <a:solidFill>
                    <a:schemeClr val="tx1"/>
                  </a:solidFill>
                </a:ln>
                <a:effectLst/>
              </c:spPr>
            </c:marker>
            <c:bubble3D val="0"/>
            <c:spPr>
              <a:ln w="9525" cap="rnd">
                <a:solidFill>
                  <a:schemeClr val="accent1"/>
                </a:solidFill>
                <a:round/>
              </a:ln>
              <a:effectLst/>
            </c:spPr>
            <c:extLst>
              <c:ext xmlns:c16="http://schemas.microsoft.com/office/drawing/2014/chart" uri="{C3380CC4-5D6E-409C-BE32-E72D297353CC}">
                <c16:uniqueId val="{00000001-B138-473D-910C-34FC33EE624D}"/>
              </c:ext>
            </c:extLst>
          </c:dPt>
          <c:xVal>
            <c:numRef>
              <c:f>comparison!$L$22:$P$22</c:f>
              <c:numCache>
                <c:formatCode>General</c:formatCode>
                <c:ptCount val="5"/>
                <c:pt idx="0">
                  <c:v>0</c:v>
                </c:pt>
                <c:pt idx="1">
                  <c:v>30</c:v>
                </c:pt>
                <c:pt idx="2">
                  <c:v>60</c:v>
                </c:pt>
                <c:pt idx="3">
                  <c:v>90</c:v>
                </c:pt>
                <c:pt idx="4">
                  <c:v>180</c:v>
                </c:pt>
              </c:numCache>
            </c:numRef>
          </c:xVal>
          <c:yVal>
            <c:numRef>
              <c:f>comparison!$L$23:$P$23</c:f>
              <c:numCache>
                <c:formatCode>0.0000</c:formatCode>
                <c:ptCount val="5"/>
                <c:pt idx="0">
                  <c:v>871.93</c:v>
                </c:pt>
                <c:pt idx="1">
                  <c:v>158.55000000000001</c:v>
                </c:pt>
                <c:pt idx="2">
                  <c:v>405.78</c:v>
                </c:pt>
                <c:pt idx="3">
                  <c:v>365.58</c:v>
                </c:pt>
                <c:pt idx="4" formatCode="General">
                  <c:v>432.76</c:v>
                </c:pt>
              </c:numCache>
            </c:numRef>
          </c:yVal>
          <c:smooth val="1"/>
          <c:extLst>
            <c:ext xmlns:c16="http://schemas.microsoft.com/office/drawing/2014/chart" uri="{C3380CC4-5D6E-409C-BE32-E72D297353CC}">
              <c16:uniqueId val="{00000002-B138-473D-910C-34FC33EE624D}"/>
            </c:ext>
          </c:extLst>
        </c:ser>
        <c:ser>
          <c:idx val="1"/>
          <c:order val="1"/>
          <c:tx>
            <c:strRef>
              <c:f>comparison!$K$24</c:f>
              <c:strCache>
                <c:ptCount val="1"/>
                <c:pt idx="0">
                  <c:v>χ = 0,05</c:v>
                </c:pt>
              </c:strCache>
            </c:strRef>
          </c:tx>
          <c:spPr>
            <a:ln w="9525" cap="rnd">
              <a:solidFill>
                <a:srgbClr val="92D050"/>
              </a:solidFill>
              <a:round/>
            </a:ln>
            <a:effectLst/>
          </c:spPr>
          <c:marker>
            <c:symbol val="square"/>
            <c:size val="3"/>
            <c:spPr>
              <a:solidFill>
                <a:srgbClr val="92D050"/>
              </a:solidFill>
              <a:ln w="6350">
                <a:solidFill>
                  <a:schemeClr val="tx1"/>
                </a:solidFill>
              </a:ln>
              <a:effectLst/>
            </c:spPr>
          </c:marker>
          <c:xVal>
            <c:numRef>
              <c:f>comparison!$L$22:$P$22</c:f>
              <c:numCache>
                <c:formatCode>General</c:formatCode>
                <c:ptCount val="5"/>
                <c:pt idx="0">
                  <c:v>0</c:v>
                </c:pt>
                <c:pt idx="1">
                  <c:v>30</c:v>
                </c:pt>
                <c:pt idx="2">
                  <c:v>60</c:v>
                </c:pt>
                <c:pt idx="3">
                  <c:v>90</c:v>
                </c:pt>
                <c:pt idx="4">
                  <c:v>180</c:v>
                </c:pt>
              </c:numCache>
            </c:numRef>
          </c:xVal>
          <c:yVal>
            <c:numRef>
              <c:f>comparison!$L$24:$P$24</c:f>
              <c:numCache>
                <c:formatCode>0.0000</c:formatCode>
                <c:ptCount val="5"/>
                <c:pt idx="0">
                  <c:v>853.8</c:v>
                </c:pt>
                <c:pt idx="1">
                  <c:v>147.79</c:v>
                </c:pt>
                <c:pt idx="2">
                  <c:v>324.95999999999998</c:v>
                </c:pt>
                <c:pt idx="3">
                  <c:v>314.14999999999998</c:v>
                </c:pt>
                <c:pt idx="4" formatCode="General">
                  <c:v>352.34</c:v>
                </c:pt>
              </c:numCache>
            </c:numRef>
          </c:yVal>
          <c:smooth val="1"/>
          <c:extLst>
            <c:ext xmlns:c16="http://schemas.microsoft.com/office/drawing/2014/chart" uri="{C3380CC4-5D6E-409C-BE32-E72D297353CC}">
              <c16:uniqueId val="{00000003-B138-473D-910C-34FC33EE624D}"/>
            </c:ext>
          </c:extLst>
        </c:ser>
        <c:ser>
          <c:idx val="2"/>
          <c:order val="2"/>
          <c:tx>
            <c:strRef>
              <c:f>comparison!$K$25</c:f>
              <c:strCache>
                <c:ptCount val="1"/>
                <c:pt idx="0">
                  <c:v>χ = 0,1</c:v>
                </c:pt>
              </c:strCache>
            </c:strRef>
          </c:tx>
          <c:spPr>
            <a:ln w="9525" cap="rnd">
              <a:solidFill>
                <a:schemeClr val="accent4"/>
              </a:solidFill>
              <a:round/>
            </a:ln>
            <a:effectLst/>
          </c:spPr>
          <c:marker>
            <c:symbol val="triangle"/>
            <c:size val="4"/>
            <c:spPr>
              <a:solidFill>
                <a:schemeClr val="accent4"/>
              </a:solidFill>
              <a:ln w="6350">
                <a:solidFill>
                  <a:schemeClr val="tx1"/>
                </a:solidFill>
              </a:ln>
              <a:effectLst/>
            </c:spPr>
          </c:marker>
          <c:xVal>
            <c:numRef>
              <c:f>comparison!$L$22:$P$22</c:f>
              <c:numCache>
                <c:formatCode>General</c:formatCode>
                <c:ptCount val="5"/>
                <c:pt idx="0">
                  <c:v>0</c:v>
                </c:pt>
                <c:pt idx="1">
                  <c:v>30</c:v>
                </c:pt>
                <c:pt idx="2">
                  <c:v>60</c:v>
                </c:pt>
                <c:pt idx="3">
                  <c:v>90</c:v>
                </c:pt>
                <c:pt idx="4">
                  <c:v>180</c:v>
                </c:pt>
              </c:numCache>
            </c:numRef>
          </c:xVal>
          <c:yVal>
            <c:numRef>
              <c:f>comparison!$L$25:$P$25</c:f>
              <c:numCache>
                <c:formatCode>0.0000</c:formatCode>
                <c:ptCount val="5"/>
                <c:pt idx="0">
                  <c:v>629.4</c:v>
                </c:pt>
                <c:pt idx="1">
                  <c:v>143.53</c:v>
                </c:pt>
                <c:pt idx="2">
                  <c:v>263.33</c:v>
                </c:pt>
                <c:pt idx="3">
                  <c:v>284.58999999999997</c:v>
                </c:pt>
                <c:pt idx="4" formatCode="General">
                  <c:v>270.62</c:v>
                </c:pt>
              </c:numCache>
            </c:numRef>
          </c:yVal>
          <c:smooth val="1"/>
          <c:extLst>
            <c:ext xmlns:c16="http://schemas.microsoft.com/office/drawing/2014/chart" uri="{C3380CC4-5D6E-409C-BE32-E72D297353CC}">
              <c16:uniqueId val="{00000004-B138-473D-910C-34FC33EE624D}"/>
            </c:ext>
          </c:extLst>
        </c:ser>
        <c:ser>
          <c:idx val="3"/>
          <c:order val="3"/>
          <c:tx>
            <c:strRef>
              <c:f>comparison!$K$27</c:f>
              <c:strCache>
                <c:ptCount val="1"/>
                <c:pt idx="0">
                  <c:v>χ = 0,2</c:v>
                </c:pt>
              </c:strCache>
            </c:strRef>
          </c:tx>
          <c:spPr>
            <a:ln w="9525" cap="rnd">
              <a:solidFill>
                <a:schemeClr val="accent2"/>
              </a:solidFill>
              <a:round/>
            </a:ln>
            <a:effectLst/>
          </c:spPr>
          <c:marker>
            <c:symbol val="diamond"/>
            <c:size val="4"/>
            <c:spPr>
              <a:solidFill>
                <a:schemeClr val="accent2"/>
              </a:solidFill>
              <a:ln w="6350">
                <a:solidFill>
                  <a:schemeClr val="tx1"/>
                </a:solidFill>
              </a:ln>
              <a:effectLst/>
            </c:spPr>
          </c:marker>
          <c:xVal>
            <c:numRef>
              <c:f>comparison!$L$22:$P$22</c:f>
              <c:numCache>
                <c:formatCode>General</c:formatCode>
                <c:ptCount val="5"/>
                <c:pt idx="0">
                  <c:v>0</c:v>
                </c:pt>
                <c:pt idx="1">
                  <c:v>30</c:v>
                </c:pt>
                <c:pt idx="2">
                  <c:v>60</c:v>
                </c:pt>
                <c:pt idx="3">
                  <c:v>90</c:v>
                </c:pt>
                <c:pt idx="4">
                  <c:v>180</c:v>
                </c:pt>
              </c:numCache>
            </c:numRef>
          </c:xVal>
          <c:yVal>
            <c:numRef>
              <c:f>comparison!$L$27:$P$27</c:f>
              <c:numCache>
                <c:formatCode>0.0000</c:formatCode>
                <c:ptCount val="5"/>
                <c:pt idx="0">
                  <c:v>452</c:v>
                </c:pt>
                <c:pt idx="1">
                  <c:v>312.39999999999998</c:v>
                </c:pt>
                <c:pt idx="2">
                  <c:v>173.25</c:v>
                </c:pt>
                <c:pt idx="3">
                  <c:v>224.58</c:v>
                </c:pt>
                <c:pt idx="4" formatCode="General">
                  <c:v>196.57</c:v>
                </c:pt>
              </c:numCache>
            </c:numRef>
          </c:yVal>
          <c:smooth val="1"/>
          <c:extLst>
            <c:ext xmlns:c16="http://schemas.microsoft.com/office/drawing/2014/chart" uri="{C3380CC4-5D6E-409C-BE32-E72D297353CC}">
              <c16:uniqueId val="{00000005-B138-473D-910C-34FC33EE624D}"/>
            </c:ext>
          </c:extLst>
        </c:ser>
        <c:ser>
          <c:idx val="5"/>
          <c:order val="4"/>
          <c:tx>
            <c:strRef>
              <c:f>comparison!$K$28</c:f>
              <c:strCache>
                <c:ptCount val="1"/>
                <c:pt idx="0">
                  <c:v>χ = 0,25</c:v>
                </c:pt>
              </c:strCache>
            </c:strRef>
          </c:tx>
          <c:spPr>
            <a:ln w="9525" cap="rnd">
              <a:solidFill>
                <a:srgbClr val="FF0000"/>
              </a:solidFill>
              <a:round/>
            </a:ln>
            <a:effectLst/>
          </c:spPr>
          <c:marker>
            <c:symbol val="circle"/>
            <c:size val="4"/>
            <c:spPr>
              <a:solidFill>
                <a:schemeClr val="bg1"/>
              </a:solidFill>
              <a:ln w="6350">
                <a:solidFill>
                  <a:schemeClr val="tx1"/>
                </a:solidFill>
              </a:ln>
              <a:effectLst/>
            </c:spPr>
          </c:marker>
          <c:xVal>
            <c:numRef>
              <c:f>comparison!$L$22:$P$22</c:f>
              <c:numCache>
                <c:formatCode>General</c:formatCode>
                <c:ptCount val="5"/>
                <c:pt idx="0">
                  <c:v>0</c:v>
                </c:pt>
                <c:pt idx="1">
                  <c:v>30</c:v>
                </c:pt>
                <c:pt idx="2">
                  <c:v>60</c:v>
                </c:pt>
                <c:pt idx="3">
                  <c:v>90</c:v>
                </c:pt>
                <c:pt idx="4">
                  <c:v>180</c:v>
                </c:pt>
              </c:numCache>
            </c:numRef>
          </c:xVal>
          <c:yVal>
            <c:numRef>
              <c:f>comparison!$L$28:$P$28</c:f>
              <c:numCache>
                <c:formatCode>0.0000</c:formatCode>
                <c:ptCount val="5"/>
                <c:pt idx="0">
                  <c:v>406</c:v>
                </c:pt>
                <c:pt idx="1">
                  <c:v>161.13</c:v>
                </c:pt>
                <c:pt idx="2">
                  <c:v>138.88</c:v>
                </c:pt>
                <c:pt idx="3">
                  <c:v>212.53</c:v>
                </c:pt>
                <c:pt idx="4" formatCode="General">
                  <c:v>181.85</c:v>
                </c:pt>
              </c:numCache>
            </c:numRef>
          </c:yVal>
          <c:smooth val="1"/>
          <c:extLst>
            <c:ext xmlns:c16="http://schemas.microsoft.com/office/drawing/2014/chart" uri="{C3380CC4-5D6E-409C-BE32-E72D297353CC}">
              <c16:uniqueId val="{00000006-B138-473D-910C-34FC33EE624D}"/>
            </c:ext>
          </c:extLst>
        </c:ser>
        <c:dLbls>
          <c:showLegendKey val="0"/>
          <c:showVal val="0"/>
          <c:showCatName val="0"/>
          <c:showSerName val="0"/>
          <c:showPercent val="0"/>
          <c:showBubbleSize val="0"/>
        </c:dLbls>
        <c:axId val="924137535"/>
        <c:axId val="1534224175"/>
      </c:scatterChart>
      <c:valAx>
        <c:axId val="924137535"/>
        <c:scaling>
          <c:orientation val="minMax"/>
          <c:max val="1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Rotation </a:t>
                </a:r>
                <a:r>
                  <a:rPr lang="en-GB"/>
                  <a:t>(°)</a:t>
                </a:r>
                <a:endParaRPr lang="en-ZA"/>
              </a:p>
            </c:rich>
          </c:tx>
          <c:layout>
            <c:manualLayout>
              <c:xMode val="edge"/>
              <c:yMode val="edge"/>
              <c:x val="0.42497768941206998"/>
              <c:y val="0.898773496686408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34224175"/>
        <c:crosses val="autoZero"/>
        <c:crossBetween val="midCat"/>
        <c:majorUnit val="30"/>
      </c:valAx>
      <c:valAx>
        <c:axId val="1534224175"/>
        <c:scaling>
          <c:orientation val="minMax"/>
          <c:max val="1000"/>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Local Heat Transfer </a:t>
                </a:r>
              </a:p>
              <a:p>
                <a:pPr>
                  <a:defRPr/>
                </a:pPr>
                <a:r>
                  <a:rPr lang="en-ZA"/>
                  <a:t>Coefficient (W/m</a:t>
                </a:r>
                <a:r>
                  <a:rPr lang="en-ZA" baseline="30000"/>
                  <a:t>2</a:t>
                </a:r>
                <a:r>
                  <a:rPr lang="en-ZA"/>
                  <a:t>K)</a:t>
                </a:r>
              </a:p>
            </c:rich>
          </c:tx>
          <c:layout>
            <c:manualLayout>
              <c:xMode val="edge"/>
              <c:yMode val="edge"/>
              <c:x val="0"/>
              <c:y val="0.112987783834766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4137535"/>
        <c:crosses val="autoZero"/>
        <c:crossBetween val="midCat"/>
      </c:valAx>
      <c:spPr>
        <a:noFill/>
        <a:ln>
          <a:noFill/>
        </a:ln>
        <a:effectLst/>
      </c:spPr>
    </c:plotArea>
    <c:legend>
      <c:legendPos val="r"/>
      <c:layout>
        <c:manualLayout>
          <c:xMode val="edge"/>
          <c:yMode val="edge"/>
          <c:x val="0.61856907165161468"/>
          <c:y val="0.15341094411391348"/>
          <c:w val="0.2769430374309424"/>
          <c:h val="0.33173187688888284"/>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28518981139629"/>
          <c:y val="6.4425234215932908E-2"/>
          <c:w val="0.6878059721062475"/>
          <c:h val="0.74221097995992447"/>
        </c:manualLayout>
      </c:layout>
      <c:scatterChart>
        <c:scatterStyle val="smoothMarker"/>
        <c:varyColors val="0"/>
        <c:ser>
          <c:idx val="0"/>
          <c:order val="0"/>
          <c:tx>
            <c:strRef>
              <c:f>comparison!$K$40</c:f>
              <c:strCache>
                <c:ptCount val="1"/>
                <c:pt idx="0">
                  <c:v>χ = 0</c:v>
                </c:pt>
              </c:strCache>
            </c:strRef>
          </c:tx>
          <c:spPr>
            <a:ln w="9525" cap="rnd">
              <a:solidFill>
                <a:schemeClr val="accent1"/>
              </a:solidFill>
              <a:round/>
            </a:ln>
            <a:effectLst/>
          </c:spPr>
          <c:marker>
            <c:symbol val="circle"/>
            <c:size val="4"/>
            <c:spPr>
              <a:solidFill>
                <a:schemeClr val="accent5"/>
              </a:solidFill>
              <a:ln w="6350">
                <a:solidFill>
                  <a:schemeClr val="tx1"/>
                </a:solidFill>
              </a:ln>
              <a:effectLst/>
            </c:spPr>
          </c:marker>
          <c:dPt>
            <c:idx val="0"/>
            <c:marker>
              <c:symbol val="circle"/>
              <c:size val="4"/>
              <c:spPr>
                <a:solidFill>
                  <a:schemeClr val="accent5"/>
                </a:solidFill>
                <a:ln w="6350">
                  <a:solidFill>
                    <a:schemeClr val="tx1"/>
                  </a:solidFill>
                </a:ln>
                <a:effectLst/>
              </c:spPr>
            </c:marker>
            <c:bubble3D val="0"/>
            <c:spPr>
              <a:ln w="9525" cap="rnd">
                <a:solidFill>
                  <a:schemeClr val="accent1"/>
                </a:solidFill>
                <a:round/>
              </a:ln>
              <a:effectLst/>
            </c:spPr>
            <c:extLst>
              <c:ext xmlns:c16="http://schemas.microsoft.com/office/drawing/2014/chart" uri="{C3380CC4-5D6E-409C-BE32-E72D297353CC}">
                <c16:uniqueId val="{00000001-1F21-4697-A1C1-C6E62C9F5FEE}"/>
              </c:ext>
            </c:extLst>
          </c:dPt>
          <c:dPt>
            <c:idx val="3"/>
            <c:marker>
              <c:symbol val="circle"/>
              <c:size val="4"/>
              <c:spPr>
                <a:solidFill>
                  <a:schemeClr val="accent5"/>
                </a:solidFill>
                <a:ln w="6350">
                  <a:solidFill>
                    <a:schemeClr val="tx1"/>
                  </a:solidFill>
                </a:ln>
                <a:effectLst/>
              </c:spPr>
            </c:marker>
            <c:bubble3D val="0"/>
            <c:spPr>
              <a:ln w="9525" cap="rnd">
                <a:solidFill>
                  <a:schemeClr val="accent1"/>
                </a:solidFill>
                <a:round/>
              </a:ln>
              <a:effectLst/>
            </c:spPr>
            <c:extLst>
              <c:ext xmlns:c16="http://schemas.microsoft.com/office/drawing/2014/chart" uri="{C3380CC4-5D6E-409C-BE32-E72D297353CC}">
                <c16:uniqueId val="{00000003-1F21-4697-A1C1-C6E62C9F5FEE}"/>
              </c:ext>
            </c:extLst>
          </c:dPt>
          <c:xVal>
            <c:numRef>
              <c:f>comparison!$L$39:$P$39</c:f>
              <c:numCache>
                <c:formatCode>General</c:formatCode>
                <c:ptCount val="5"/>
                <c:pt idx="0">
                  <c:v>0</c:v>
                </c:pt>
                <c:pt idx="1">
                  <c:v>30</c:v>
                </c:pt>
                <c:pt idx="2">
                  <c:v>60</c:v>
                </c:pt>
                <c:pt idx="3">
                  <c:v>90</c:v>
                </c:pt>
                <c:pt idx="4">
                  <c:v>180</c:v>
                </c:pt>
              </c:numCache>
            </c:numRef>
          </c:xVal>
          <c:yVal>
            <c:numRef>
              <c:f>comparison!$L$40:$P$40</c:f>
              <c:numCache>
                <c:formatCode>0.0000</c:formatCode>
                <c:ptCount val="5"/>
                <c:pt idx="0">
                  <c:v>1095.3</c:v>
                </c:pt>
                <c:pt idx="1">
                  <c:v>272.93</c:v>
                </c:pt>
                <c:pt idx="2">
                  <c:v>462.51</c:v>
                </c:pt>
                <c:pt idx="3">
                  <c:v>570.86</c:v>
                </c:pt>
                <c:pt idx="4">
                  <c:v>433.04</c:v>
                </c:pt>
              </c:numCache>
            </c:numRef>
          </c:yVal>
          <c:smooth val="1"/>
          <c:extLst>
            <c:ext xmlns:c16="http://schemas.microsoft.com/office/drawing/2014/chart" uri="{C3380CC4-5D6E-409C-BE32-E72D297353CC}">
              <c16:uniqueId val="{00000004-1F21-4697-A1C1-C6E62C9F5FEE}"/>
            </c:ext>
          </c:extLst>
        </c:ser>
        <c:ser>
          <c:idx val="1"/>
          <c:order val="1"/>
          <c:tx>
            <c:strRef>
              <c:f>comparison!$K$41</c:f>
              <c:strCache>
                <c:ptCount val="1"/>
                <c:pt idx="0">
                  <c:v>χ = 0,05</c:v>
                </c:pt>
              </c:strCache>
            </c:strRef>
          </c:tx>
          <c:spPr>
            <a:ln w="9525" cap="rnd">
              <a:solidFill>
                <a:srgbClr val="92D050"/>
              </a:solidFill>
              <a:round/>
            </a:ln>
            <a:effectLst/>
          </c:spPr>
          <c:marker>
            <c:symbol val="square"/>
            <c:size val="4"/>
            <c:spPr>
              <a:solidFill>
                <a:srgbClr val="92D050"/>
              </a:solidFill>
              <a:ln w="6350">
                <a:solidFill>
                  <a:schemeClr val="tx1"/>
                </a:solidFill>
              </a:ln>
              <a:effectLst/>
            </c:spPr>
          </c:marker>
          <c:xVal>
            <c:numRef>
              <c:f>comparison!$L$39:$P$39</c:f>
              <c:numCache>
                <c:formatCode>General</c:formatCode>
                <c:ptCount val="5"/>
                <c:pt idx="0">
                  <c:v>0</c:v>
                </c:pt>
                <c:pt idx="1">
                  <c:v>30</c:v>
                </c:pt>
                <c:pt idx="2">
                  <c:v>60</c:v>
                </c:pt>
                <c:pt idx="3">
                  <c:v>90</c:v>
                </c:pt>
                <c:pt idx="4">
                  <c:v>180</c:v>
                </c:pt>
              </c:numCache>
            </c:numRef>
          </c:xVal>
          <c:yVal>
            <c:numRef>
              <c:f>comparison!$L$41:$P$41</c:f>
              <c:numCache>
                <c:formatCode>0.0000</c:formatCode>
                <c:ptCount val="5"/>
                <c:pt idx="0">
                  <c:v>896.53</c:v>
                </c:pt>
                <c:pt idx="1">
                  <c:v>244.77</c:v>
                </c:pt>
                <c:pt idx="2">
                  <c:v>371.27</c:v>
                </c:pt>
                <c:pt idx="3">
                  <c:v>451.46</c:v>
                </c:pt>
                <c:pt idx="4">
                  <c:v>298.08</c:v>
                </c:pt>
              </c:numCache>
            </c:numRef>
          </c:yVal>
          <c:smooth val="1"/>
          <c:extLst>
            <c:ext xmlns:c16="http://schemas.microsoft.com/office/drawing/2014/chart" uri="{C3380CC4-5D6E-409C-BE32-E72D297353CC}">
              <c16:uniqueId val="{00000005-1F21-4697-A1C1-C6E62C9F5FEE}"/>
            </c:ext>
          </c:extLst>
        </c:ser>
        <c:ser>
          <c:idx val="2"/>
          <c:order val="2"/>
          <c:tx>
            <c:strRef>
              <c:f>comparison!$K$42</c:f>
              <c:strCache>
                <c:ptCount val="1"/>
                <c:pt idx="0">
                  <c:v>χ = 0,1</c:v>
                </c:pt>
              </c:strCache>
            </c:strRef>
          </c:tx>
          <c:spPr>
            <a:ln w="9525" cap="rnd">
              <a:solidFill>
                <a:schemeClr val="accent4"/>
              </a:solidFill>
              <a:round/>
            </a:ln>
            <a:effectLst/>
          </c:spPr>
          <c:marker>
            <c:symbol val="triangle"/>
            <c:size val="4"/>
            <c:spPr>
              <a:solidFill>
                <a:schemeClr val="accent4"/>
              </a:solidFill>
              <a:ln w="6350">
                <a:solidFill>
                  <a:schemeClr val="tx1"/>
                </a:solidFill>
              </a:ln>
              <a:effectLst/>
            </c:spPr>
          </c:marker>
          <c:xVal>
            <c:numRef>
              <c:f>comparison!$L$39:$P$39</c:f>
              <c:numCache>
                <c:formatCode>General</c:formatCode>
                <c:ptCount val="5"/>
                <c:pt idx="0">
                  <c:v>0</c:v>
                </c:pt>
                <c:pt idx="1">
                  <c:v>30</c:v>
                </c:pt>
                <c:pt idx="2">
                  <c:v>60</c:v>
                </c:pt>
                <c:pt idx="3">
                  <c:v>90</c:v>
                </c:pt>
                <c:pt idx="4">
                  <c:v>180</c:v>
                </c:pt>
              </c:numCache>
            </c:numRef>
          </c:xVal>
          <c:yVal>
            <c:numRef>
              <c:f>comparison!$L$42:$P$42</c:f>
              <c:numCache>
                <c:formatCode>0.0000</c:formatCode>
                <c:ptCount val="5"/>
                <c:pt idx="0">
                  <c:v>775.58</c:v>
                </c:pt>
                <c:pt idx="1">
                  <c:v>194.13</c:v>
                </c:pt>
                <c:pt idx="2">
                  <c:v>296.72000000000003</c:v>
                </c:pt>
                <c:pt idx="3">
                  <c:v>376.56</c:v>
                </c:pt>
                <c:pt idx="4">
                  <c:v>250</c:v>
                </c:pt>
              </c:numCache>
            </c:numRef>
          </c:yVal>
          <c:smooth val="1"/>
          <c:extLst>
            <c:ext xmlns:c16="http://schemas.microsoft.com/office/drawing/2014/chart" uri="{C3380CC4-5D6E-409C-BE32-E72D297353CC}">
              <c16:uniqueId val="{00000006-1F21-4697-A1C1-C6E62C9F5FEE}"/>
            </c:ext>
          </c:extLst>
        </c:ser>
        <c:dLbls>
          <c:showLegendKey val="0"/>
          <c:showVal val="0"/>
          <c:showCatName val="0"/>
          <c:showSerName val="0"/>
          <c:showPercent val="0"/>
          <c:showBubbleSize val="0"/>
        </c:dLbls>
        <c:axId val="756268767"/>
        <c:axId val="1040723455"/>
      </c:scatterChart>
      <c:valAx>
        <c:axId val="756268767"/>
        <c:scaling>
          <c:orientation val="minMax"/>
          <c:max val="1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Rotation </a:t>
                </a:r>
                <a:r>
                  <a:rPr lang="en-GB"/>
                  <a:t>(°)</a:t>
                </a:r>
                <a:r>
                  <a:rPr lang="en-ZA"/>
                  <a:t> </a:t>
                </a:r>
              </a:p>
            </c:rich>
          </c:tx>
          <c:layout>
            <c:manualLayout>
              <c:xMode val="edge"/>
              <c:yMode val="edge"/>
              <c:x val="0.39328044520750693"/>
              <c:y val="0.9150758594200114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40723455"/>
        <c:crosses val="autoZero"/>
        <c:crossBetween val="midCat"/>
        <c:majorUnit val="30"/>
      </c:valAx>
      <c:valAx>
        <c:axId val="1040723455"/>
        <c:scaling>
          <c:orientation val="minMax"/>
          <c:max val="1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Local Heat Transfer </a:t>
                </a:r>
              </a:p>
              <a:p>
                <a:pPr>
                  <a:defRPr/>
                </a:pPr>
                <a:r>
                  <a:rPr lang="en-ZA"/>
                  <a:t>Coefficient (W/m</a:t>
                </a:r>
                <a:r>
                  <a:rPr lang="en-ZA" baseline="30000"/>
                  <a:t>2</a:t>
                </a:r>
                <a:r>
                  <a:rPr lang="en-ZA"/>
                  <a:t>K)</a:t>
                </a:r>
              </a:p>
            </c:rich>
          </c:tx>
          <c:layout>
            <c:manualLayout>
              <c:xMode val="edge"/>
              <c:yMode val="edge"/>
              <c:x val="2.211185254493494E-3"/>
              <c:y val="0.144533424337243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56268767"/>
        <c:crosses val="autoZero"/>
        <c:crossBetween val="midCat"/>
      </c:valAx>
      <c:spPr>
        <a:noFill/>
        <a:ln>
          <a:noFill/>
        </a:ln>
        <a:effectLst/>
      </c:spPr>
    </c:plotArea>
    <c:legend>
      <c:legendPos val="r"/>
      <c:layout>
        <c:manualLayout>
          <c:xMode val="edge"/>
          <c:yMode val="edge"/>
          <c:x val="0.60735609735899576"/>
          <c:y val="0.15884499373015962"/>
          <c:w val="0.26949698772316039"/>
          <c:h val="0.20598289632734212"/>
        </c:manualLayout>
      </c:layout>
      <c:overlay val="0"/>
      <c:spPr>
        <a:solidFill>
          <a:schemeClr val="bg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69226582897616"/>
          <c:y val="6.4675925925925928E-2"/>
          <c:w val="0.68414415717720312"/>
          <c:h val="0.7506842592592593"/>
        </c:manualLayout>
      </c:layout>
      <c:scatterChart>
        <c:scatterStyle val="smoothMarker"/>
        <c:varyColors val="0"/>
        <c:ser>
          <c:idx val="1"/>
          <c:order val="0"/>
          <c:tx>
            <c:v>G10,x0</c:v>
          </c:tx>
          <c:spPr>
            <a:ln w="9525" cap="rnd">
              <a:solidFill>
                <a:schemeClr val="accent1"/>
              </a:solidFill>
              <a:round/>
            </a:ln>
            <a:effectLst/>
          </c:spPr>
          <c:marker>
            <c:symbol val="circle"/>
            <c:size val="4"/>
            <c:spPr>
              <a:solidFill>
                <a:schemeClr val="accent1"/>
              </a:solidFill>
              <a:ln w="9525">
                <a:solidFill>
                  <a:schemeClr val="tx1"/>
                </a:solidFill>
              </a:ln>
              <a:effectLst/>
            </c:spPr>
          </c:marker>
          <c:errBars>
            <c:errDir val="y"/>
            <c:errBarType val="both"/>
            <c:errValType val="fixedVal"/>
            <c:noEndCap val="0"/>
            <c:val val="2"/>
            <c:spPr>
              <a:noFill/>
              <a:ln w="9525" cap="flat" cmpd="sng" algn="ctr">
                <a:solidFill>
                  <a:schemeClr val="tx1">
                    <a:lumMod val="65000"/>
                    <a:lumOff val="35000"/>
                  </a:schemeClr>
                </a:solidFill>
                <a:round/>
              </a:ln>
              <a:effectLst/>
            </c:spPr>
          </c:errBars>
          <c:xVal>
            <c:numRef>
              <c:f>comparison!$L$2:$P$2</c:f>
              <c:numCache>
                <c:formatCode>General</c:formatCode>
                <c:ptCount val="5"/>
                <c:pt idx="0">
                  <c:v>0</c:v>
                </c:pt>
                <c:pt idx="1">
                  <c:v>30</c:v>
                </c:pt>
                <c:pt idx="2">
                  <c:v>60</c:v>
                </c:pt>
                <c:pt idx="3">
                  <c:v>90</c:v>
                </c:pt>
                <c:pt idx="4">
                  <c:v>180</c:v>
                </c:pt>
              </c:numCache>
            </c:numRef>
          </c:xVal>
          <c:yVal>
            <c:numRef>
              <c:f>comparison!$L$3:$P$3</c:f>
              <c:numCache>
                <c:formatCode>General</c:formatCode>
                <c:ptCount val="5"/>
                <c:pt idx="0">
                  <c:v>391.6</c:v>
                </c:pt>
                <c:pt idx="1">
                  <c:v>151.54</c:v>
                </c:pt>
                <c:pt idx="2">
                  <c:v>169.57</c:v>
                </c:pt>
                <c:pt idx="3">
                  <c:v>206.2</c:v>
                </c:pt>
                <c:pt idx="4">
                  <c:v>440.18</c:v>
                </c:pt>
              </c:numCache>
            </c:numRef>
          </c:yVal>
          <c:smooth val="1"/>
          <c:extLst>
            <c:ext xmlns:c16="http://schemas.microsoft.com/office/drawing/2014/chart" uri="{C3380CC4-5D6E-409C-BE32-E72D297353CC}">
              <c16:uniqueId val="{00000000-353A-4DB4-9327-042E2B39550C}"/>
            </c:ext>
          </c:extLst>
        </c:ser>
        <c:ser>
          <c:idx val="0"/>
          <c:order val="1"/>
          <c:tx>
            <c:v>G20x0</c:v>
          </c:tx>
          <c:spPr>
            <a:ln w="9525" cap="rnd">
              <a:solidFill>
                <a:srgbClr val="00B050"/>
              </a:solidFill>
              <a:round/>
            </a:ln>
            <a:effectLst/>
          </c:spPr>
          <c:marker>
            <c:symbol val="square"/>
            <c:size val="4"/>
            <c:spPr>
              <a:solidFill>
                <a:srgbClr val="00B050"/>
              </a:solidFill>
              <a:ln w="9525">
                <a:solidFill>
                  <a:schemeClr val="tx1"/>
                </a:solidFill>
              </a:ln>
              <a:effectLst/>
            </c:spPr>
          </c:marker>
          <c:errBars>
            <c:errDir val="y"/>
            <c:errBarType val="both"/>
            <c:errValType val="fixedVal"/>
            <c:noEndCap val="0"/>
            <c:val val="2"/>
            <c:spPr>
              <a:noFill/>
              <a:ln w="9525" cap="flat" cmpd="sng" algn="ctr">
                <a:solidFill>
                  <a:schemeClr val="tx1">
                    <a:lumMod val="65000"/>
                    <a:lumOff val="35000"/>
                  </a:schemeClr>
                </a:solidFill>
                <a:round/>
              </a:ln>
              <a:effectLst/>
            </c:spPr>
          </c:errBars>
          <c:xVal>
            <c:numRef>
              <c:f>comparison!$L$22:$P$22</c:f>
              <c:numCache>
                <c:formatCode>General</c:formatCode>
                <c:ptCount val="5"/>
                <c:pt idx="0">
                  <c:v>0</c:v>
                </c:pt>
                <c:pt idx="1">
                  <c:v>30</c:v>
                </c:pt>
                <c:pt idx="2">
                  <c:v>60</c:v>
                </c:pt>
                <c:pt idx="3">
                  <c:v>90</c:v>
                </c:pt>
                <c:pt idx="4">
                  <c:v>180</c:v>
                </c:pt>
              </c:numCache>
            </c:numRef>
          </c:xVal>
          <c:yVal>
            <c:numRef>
              <c:f>comparison!$L$23:$P$23</c:f>
              <c:numCache>
                <c:formatCode>0.0000</c:formatCode>
                <c:ptCount val="5"/>
                <c:pt idx="0">
                  <c:v>871.93</c:v>
                </c:pt>
                <c:pt idx="1">
                  <c:v>158.55000000000001</c:v>
                </c:pt>
                <c:pt idx="2">
                  <c:v>405.78</c:v>
                </c:pt>
                <c:pt idx="3">
                  <c:v>365.58</c:v>
                </c:pt>
                <c:pt idx="4" formatCode="General">
                  <c:v>432.76</c:v>
                </c:pt>
              </c:numCache>
            </c:numRef>
          </c:yVal>
          <c:smooth val="1"/>
          <c:extLst>
            <c:ext xmlns:c16="http://schemas.microsoft.com/office/drawing/2014/chart" uri="{C3380CC4-5D6E-409C-BE32-E72D297353CC}">
              <c16:uniqueId val="{00000001-353A-4DB4-9327-042E2B39550C}"/>
            </c:ext>
          </c:extLst>
        </c:ser>
        <c:ser>
          <c:idx val="2"/>
          <c:order val="2"/>
          <c:tx>
            <c:v>G40x0</c:v>
          </c:tx>
          <c:spPr>
            <a:ln w="9525" cap="rnd">
              <a:solidFill>
                <a:srgbClr val="FF0000"/>
              </a:solidFill>
              <a:round/>
            </a:ln>
            <a:effectLst/>
          </c:spPr>
          <c:marker>
            <c:symbol val="triangle"/>
            <c:size val="4"/>
            <c:spPr>
              <a:solidFill>
                <a:srgbClr val="FF0000"/>
              </a:solidFill>
              <a:ln w="9525">
                <a:solidFill>
                  <a:schemeClr val="tx1"/>
                </a:solidFill>
              </a:ln>
              <a:effectLst/>
            </c:spPr>
          </c:marker>
          <c:errBars>
            <c:errDir val="y"/>
            <c:errBarType val="both"/>
            <c:errValType val="percentage"/>
            <c:noEndCap val="0"/>
            <c:val val="4.7"/>
            <c:spPr>
              <a:noFill/>
              <a:ln w="9525" cap="flat" cmpd="sng" algn="ctr">
                <a:solidFill>
                  <a:schemeClr val="tx1">
                    <a:lumMod val="65000"/>
                    <a:lumOff val="35000"/>
                  </a:schemeClr>
                </a:solidFill>
                <a:round/>
              </a:ln>
              <a:effectLst/>
            </c:spPr>
          </c:errBars>
          <c:xVal>
            <c:numRef>
              <c:f>comparison!$L$39:$P$39</c:f>
              <c:numCache>
                <c:formatCode>General</c:formatCode>
                <c:ptCount val="5"/>
                <c:pt idx="0">
                  <c:v>0</c:v>
                </c:pt>
                <c:pt idx="1">
                  <c:v>30</c:v>
                </c:pt>
                <c:pt idx="2">
                  <c:v>60</c:v>
                </c:pt>
                <c:pt idx="3">
                  <c:v>90</c:v>
                </c:pt>
                <c:pt idx="4">
                  <c:v>180</c:v>
                </c:pt>
              </c:numCache>
            </c:numRef>
          </c:xVal>
          <c:yVal>
            <c:numRef>
              <c:f>comparison!$L$40:$P$40</c:f>
              <c:numCache>
                <c:formatCode>0.0000</c:formatCode>
                <c:ptCount val="5"/>
                <c:pt idx="0">
                  <c:v>1095.3</c:v>
                </c:pt>
                <c:pt idx="1">
                  <c:v>272.93</c:v>
                </c:pt>
                <c:pt idx="2">
                  <c:v>462.51</c:v>
                </c:pt>
                <c:pt idx="3">
                  <c:v>570.86</c:v>
                </c:pt>
                <c:pt idx="4">
                  <c:v>433.04</c:v>
                </c:pt>
              </c:numCache>
            </c:numRef>
          </c:yVal>
          <c:smooth val="1"/>
          <c:extLst>
            <c:ext xmlns:c16="http://schemas.microsoft.com/office/drawing/2014/chart" uri="{C3380CC4-5D6E-409C-BE32-E72D297353CC}">
              <c16:uniqueId val="{00000002-353A-4DB4-9327-042E2B39550C}"/>
            </c:ext>
          </c:extLst>
        </c:ser>
        <c:dLbls>
          <c:showLegendKey val="0"/>
          <c:showVal val="0"/>
          <c:showCatName val="0"/>
          <c:showSerName val="0"/>
          <c:showPercent val="0"/>
          <c:showBubbleSize val="0"/>
        </c:dLbls>
        <c:axId val="1785750576"/>
        <c:axId val="1767953632"/>
      </c:scatterChart>
      <c:valAx>
        <c:axId val="1785750576"/>
        <c:scaling>
          <c:orientation val="minMax"/>
          <c:max val="1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Rotation (°)</a:t>
                </a:r>
              </a:p>
            </c:rich>
          </c:tx>
          <c:layout>
            <c:manualLayout>
              <c:xMode val="edge"/>
              <c:yMode val="edge"/>
              <c:x val="0.42672938504542285"/>
              <c:y val="0.910600000000000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7953632"/>
        <c:crosses val="autoZero"/>
        <c:crossBetween val="midCat"/>
        <c:majorUnit val="30"/>
      </c:valAx>
      <c:valAx>
        <c:axId val="176795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Local Heat Transfer Coefficient (W/m</a:t>
                </a:r>
                <a:r>
                  <a:rPr lang="en-ZA" baseline="30000"/>
                  <a:t>2</a:t>
                </a:r>
                <a:r>
                  <a:rPr lang="en-ZA"/>
                  <a:t>K)</a:t>
                </a:r>
              </a:p>
            </c:rich>
          </c:tx>
          <c:layout>
            <c:manualLayout>
              <c:xMode val="edge"/>
              <c:yMode val="edge"/>
              <c:x val="4.3744531933508314E-3"/>
              <c:y val="0.116963174363029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5750576"/>
        <c:crosses val="autoZero"/>
        <c:crossBetween val="midCat"/>
      </c:valAx>
      <c:spPr>
        <a:noFill/>
        <a:ln>
          <a:noFill/>
        </a:ln>
        <a:effectLst/>
      </c:spPr>
    </c:plotArea>
    <c:legend>
      <c:legendPos val="r"/>
      <c:layout>
        <c:manualLayout>
          <c:xMode val="edge"/>
          <c:yMode val="edge"/>
          <c:x val="0.56792561362900507"/>
          <c:y val="0.10642735160288372"/>
          <c:w val="0.2583899945577669"/>
          <c:h val="0.21654804066522249"/>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31781263562526"/>
          <c:y val="6.4675925925925928E-2"/>
          <c:w val="0.68851861037055395"/>
          <c:h val="0.7506842592592593"/>
        </c:manualLayout>
      </c:layout>
      <c:scatterChart>
        <c:scatterStyle val="smoothMarker"/>
        <c:varyColors val="0"/>
        <c:ser>
          <c:idx val="3"/>
          <c:order val="0"/>
          <c:tx>
            <c:v>G10x0.1</c:v>
          </c:tx>
          <c:spPr>
            <a:ln w="9525" cap="rnd">
              <a:solidFill>
                <a:schemeClr val="accent1"/>
              </a:solidFill>
              <a:round/>
            </a:ln>
            <a:effectLst/>
          </c:spPr>
          <c:marker>
            <c:symbol val="circle"/>
            <c:size val="5"/>
            <c:spPr>
              <a:solidFill>
                <a:schemeClr val="accent5"/>
              </a:solidFill>
              <a:ln w="9525">
                <a:solidFill>
                  <a:schemeClr val="tx1"/>
                </a:solidFill>
              </a:ln>
              <a:effectLst/>
            </c:spPr>
          </c:marker>
          <c:errBars>
            <c:errDir val="y"/>
            <c:errBarType val="both"/>
            <c:errValType val="fixedVal"/>
            <c:noEndCap val="0"/>
            <c:val val="2"/>
            <c:spPr>
              <a:noFill/>
              <a:ln w="9525" cap="flat" cmpd="sng" algn="ctr">
                <a:solidFill>
                  <a:schemeClr val="tx1">
                    <a:lumMod val="65000"/>
                    <a:lumOff val="35000"/>
                  </a:schemeClr>
                </a:solidFill>
                <a:round/>
              </a:ln>
              <a:effectLst/>
            </c:spPr>
          </c:errBars>
          <c:xVal>
            <c:numRef>
              <c:f>comparison!$L$2:$P$2</c:f>
              <c:numCache>
                <c:formatCode>General</c:formatCode>
                <c:ptCount val="5"/>
                <c:pt idx="0">
                  <c:v>0</c:v>
                </c:pt>
                <c:pt idx="1">
                  <c:v>30</c:v>
                </c:pt>
                <c:pt idx="2">
                  <c:v>60</c:v>
                </c:pt>
                <c:pt idx="3">
                  <c:v>90</c:v>
                </c:pt>
                <c:pt idx="4">
                  <c:v>180</c:v>
                </c:pt>
              </c:numCache>
            </c:numRef>
          </c:xVal>
          <c:yVal>
            <c:numRef>
              <c:f>comparison!$L$5:$P$5</c:f>
              <c:numCache>
                <c:formatCode>General</c:formatCode>
                <c:ptCount val="5"/>
                <c:pt idx="0">
                  <c:v>333.17</c:v>
                </c:pt>
                <c:pt idx="1">
                  <c:v>128.61000000000001</c:v>
                </c:pt>
                <c:pt idx="2">
                  <c:v>135.03</c:v>
                </c:pt>
                <c:pt idx="3">
                  <c:v>163</c:v>
                </c:pt>
                <c:pt idx="4">
                  <c:v>249.92</c:v>
                </c:pt>
              </c:numCache>
            </c:numRef>
          </c:yVal>
          <c:smooth val="1"/>
          <c:extLst>
            <c:ext xmlns:c16="http://schemas.microsoft.com/office/drawing/2014/chart" uri="{C3380CC4-5D6E-409C-BE32-E72D297353CC}">
              <c16:uniqueId val="{00000003-276E-43B2-BFCE-E26294129EC9}"/>
            </c:ext>
          </c:extLst>
        </c:ser>
        <c:ser>
          <c:idx val="4"/>
          <c:order val="1"/>
          <c:tx>
            <c:v>G20x0.1</c:v>
          </c:tx>
          <c:spPr>
            <a:ln w="9525" cap="rnd">
              <a:solidFill>
                <a:srgbClr val="00B050"/>
              </a:solidFill>
              <a:round/>
            </a:ln>
            <a:effectLst/>
          </c:spPr>
          <c:marker>
            <c:symbol val="square"/>
            <c:size val="5"/>
            <c:spPr>
              <a:solidFill>
                <a:srgbClr val="00B050"/>
              </a:solidFill>
              <a:ln w="9525">
                <a:solidFill>
                  <a:schemeClr val="tx1"/>
                </a:solidFill>
              </a:ln>
              <a:effectLst/>
            </c:spPr>
          </c:marker>
          <c:errBars>
            <c:errDir val="y"/>
            <c:errBarType val="both"/>
            <c:errValType val="fixedVal"/>
            <c:noEndCap val="0"/>
            <c:val val="2"/>
            <c:spPr>
              <a:noFill/>
              <a:ln w="9525" cap="flat" cmpd="sng" algn="ctr">
                <a:solidFill>
                  <a:schemeClr val="tx1">
                    <a:lumMod val="65000"/>
                    <a:lumOff val="35000"/>
                  </a:schemeClr>
                </a:solidFill>
                <a:round/>
              </a:ln>
              <a:effectLst/>
            </c:spPr>
          </c:errBars>
          <c:xVal>
            <c:numRef>
              <c:f>comparison!$L$22:$P$22</c:f>
              <c:numCache>
                <c:formatCode>General</c:formatCode>
                <c:ptCount val="5"/>
                <c:pt idx="0">
                  <c:v>0</c:v>
                </c:pt>
                <c:pt idx="1">
                  <c:v>30</c:v>
                </c:pt>
                <c:pt idx="2">
                  <c:v>60</c:v>
                </c:pt>
                <c:pt idx="3">
                  <c:v>90</c:v>
                </c:pt>
                <c:pt idx="4">
                  <c:v>180</c:v>
                </c:pt>
              </c:numCache>
            </c:numRef>
          </c:xVal>
          <c:yVal>
            <c:numRef>
              <c:f>comparison!$L$25:$P$25</c:f>
              <c:numCache>
                <c:formatCode>0.0000</c:formatCode>
                <c:ptCount val="5"/>
                <c:pt idx="0">
                  <c:v>629.4</c:v>
                </c:pt>
                <c:pt idx="1">
                  <c:v>143.53</c:v>
                </c:pt>
                <c:pt idx="2">
                  <c:v>263.33</c:v>
                </c:pt>
                <c:pt idx="3">
                  <c:v>284.58999999999997</c:v>
                </c:pt>
                <c:pt idx="4" formatCode="General">
                  <c:v>270.62</c:v>
                </c:pt>
              </c:numCache>
            </c:numRef>
          </c:yVal>
          <c:smooth val="1"/>
          <c:extLst>
            <c:ext xmlns:c16="http://schemas.microsoft.com/office/drawing/2014/chart" uri="{C3380CC4-5D6E-409C-BE32-E72D297353CC}">
              <c16:uniqueId val="{00000004-276E-43B2-BFCE-E26294129EC9}"/>
            </c:ext>
          </c:extLst>
        </c:ser>
        <c:ser>
          <c:idx val="5"/>
          <c:order val="2"/>
          <c:tx>
            <c:v>G40x0.1</c:v>
          </c:tx>
          <c:spPr>
            <a:ln w="9525" cap="rnd">
              <a:solidFill>
                <a:srgbClr val="FF0000"/>
              </a:solidFill>
              <a:round/>
            </a:ln>
            <a:effectLst/>
          </c:spPr>
          <c:marker>
            <c:symbol val="triangle"/>
            <c:size val="5"/>
            <c:spPr>
              <a:solidFill>
                <a:srgbClr val="FF0000"/>
              </a:solidFill>
              <a:ln w="9525">
                <a:solidFill>
                  <a:schemeClr val="tx1"/>
                </a:solidFill>
              </a:ln>
              <a:effectLst/>
            </c:spPr>
          </c:marker>
          <c:errBars>
            <c:errDir val="y"/>
            <c:errBarType val="both"/>
            <c:errValType val="fixedVal"/>
            <c:noEndCap val="0"/>
            <c:val val="2"/>
            <c:spPr>
              <a:noFill/>
              <a:ln w="9525" cap="flat" cmpd="sng" algn="ctr">
                <a:solidFill>
                  <a:schemeClr val="tx1">
                    <a:lumMod val="65000"/>
                    <a:lumOff val="35000"/>
                  </a:schemeClr>
                </a:solidFill>
                <a:round/>
              </a:ln>
              <a:effectLst/>
            </c:spPr>
          </c:errBars>
          <c:xVal>
            <c:numRef>
              <c:f>comparison!$L$39:$P$39</c:f>
              <c:numCache>
                <c:formatCode>General</c:formatCode>
                <c:ptCount val="5"/>
                <c:pt idx="0">
                  <c:v>0</c:v>
                </c:pt>
                <c:pt idx="1">
                  <c:v>30</c:v>
                </c:pt>
                <c:pt idx="2">
                  <c:v>60</c:v>
                </c:pt>
                <c:pt idx="3">
                  <c:v>90</c:v>
                </c:pt>
                <c:pt idx="4">
                  <c:v>180</c:v>
                </c:pt>
              </c:numCache>
            </c:numRef>
          </c:xVal>
          <c:yVal>
            <c:numRef>
              <c:f>comparison!$L$42:$P$42</c:f>
              <c:numCache>
                <c:formatCode>0.0000</c:formatCode>
                <c:ptCount val="5"/>
                <c:pt idx="0">
                  <c:v>775.58</c:v>
                </c:pt>
                <c:pt idx="1">
                  <c:v>194.13</c:v>
                </c:pt>
                <c:pt idx="2">
                  <c:v>296.72000000000003</c:v>
                </c:pt>
                <c:pt idx="3">
                  <c:v>376.56</c:v>
                </c:pt>
                <c:pt idx="4">
                  <c:v>250</c:v>
                </c:pt>
              </c:numCache>
            </c:numRef>
          </c:yVal>
          <c:smooth val="1"/>
          <c:extLst>
            <c:ext xmlns:c16="http://schemas.microsoft.com/office/drawing/2014/chart" uri="{C3380CC4-5D6E-409C-BE32-E72D297353CC}">
              <c16:uniqueId val="{00000005-276E-43B2-BFCE-E26294129EC9}"/>
            </c:ext>
          </c:extLst>
        </c:ser>
        <c:dLbls>
          <c:showLegendKey val="0"/>
          <c:showVal val="0"/>
          <c:showCatName val="0"/>
          <c:showSerName val="0"/>
          <c:showPercent val="0"/>
          <c:showBubbleSize val="0"/>
        </c:dLbls>
        <c:axId val="1785750576"/>
        <c:axId val="1767953632"/>
      </c:scatterChart>
      <c:valAx>
        <c:axId val="1785750576"/>
        <c:scaling>
          <c:orientation val="minMax"/>
          <c:max val="18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Rotation (°)</a:t>
                </a:r>
              </a:p>
            </c:rich>
          </c:tx>
          <c:layout>
            <c:manualLayout>
              <c:xMode val="edge"/>
              <c:yMode val="edge"/>
              <c:x val="0.42672938504542285"/>
              <c:y val="0.9106000000000000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67953632"/>
        <c:crosses val="autoZero"/>
        <c:crossBetween val="midCat"/>
        <c:majorUnit val="30"/>
      </c:valAx>
      <c:valAx>
        <c:axId val="176795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Local Heat Transfer Coefficient (W/m</a:t>
                </a:r>
                <a:r>
                  <a:rPr lang="en-ZA" baseline="30000"/>
                  <a:t>2</a:t>
                </a:r>
                <a:r>
                  <a:rPr lang="en-ZA"/>
                  <a:t>K)</a:t>
                </a:r>
              </a:p>
            </c:rich>
          </c:tx>
          <c:layout>
            <c:manualLayout>
              <c:xMode val="edge"/>
              <c:yMode val="edge"/>
              <c:x val="4.3744531933508314E-3"/>
              <c:y val="9.367350915196737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5750576"/>
        <c:crosses val="autoZero"/>
        <c:crossBetween val="midCat"/>
      </c:valAx>
      <c:spPr>
        <a:noFill/>
        <a:ln>
          <a:noFill/>
        </a:ln>
        <a:effectLst/>
      </c:spPr>
    </c:plotArea>
    <c:legend>
      <c:legendPos val="r"/>
      <c:layout>
        <c:manualLayout>
          <c:xMode val="edge"/>
          <c:yMode val="edge"/>
          <c:x val="0.5723000668223559"/>
          <c:y val="0.10060493530011803"/>
          <c:w val="0.27588780733117019"/>
          <c:h val="0.2223704569679881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39231870245786"/>
          <c:y val="6.9135670522742637E-2"/>
          <c:w val="0.7138957563310393"/>
          <c:h val="0.52833934230969604"/>
        </c:manualLayout>
      </c:layout>
      <c:scatterChart>
        <c:scatterStyle val="lineMarker"/>
        <c:varyColors val="0"/>
        <c:ser>
          <c:idx val="0"/>
          <c:order val="0"/>
          <c:tx>
            <c:v>8.3 kW/m2</c:v>
          </c:tx>
          <c:spPr>
            <a:ln w="12700" cap="rnd">
              <a:solidFill>
                <a:srgbClr val="0070C0"/>
              </a:solidFill>
              <a:round/>
            </a:ln>
            <a:effectLst/>
          </c:spPr>
          <c:marker>
            <c:symbol val="none"/>
          </c:marker>
          <c:xVal>
            <c:numRef>
              <c:f>bh!$C$7:$OL$7</c:f>
              <c:numCache>
                <c:formatCode>General</c:formatCode>
                <c:ptCount val="400"/>
                <c:pt idx="0">
                  <c:v>-0.38557999999999998</c:v>
                </c:pt>
                <c:pt idx="1">
                  <c:v>-0.38284000000000001</c:v>
                </c:pt>
                <c:pt idx="2">
                  <c:v>-0.38012000000000001</c:v>
                </c:pt>
                <c:pt idx="3">
                  <c:v>-0.37741000000000002</c:v>
                </c:pt>
                <c:pt idx="4">
                  <c:v>-0.37472</c:v>
                </c:pt>
                <c:pt idx="5">
                  <c:v>-0.37203999999999998</c:v>
                </c:pt>
                <c:pt idx="6">
                  <c:v>-0.36936999999999998</c:v>
                </c:pt>
                <c:pt idx="7">
                  <c:v>-0.36671999999999999</c:v>
                </c:pt>
                <c:pt idx="8">
                  <c:v>-0.36407</c:v>
                </c:pt>
                <c:pt idx="9">
                  <c:v>-0.36143999999999998</c:v>
                </c:pt>
                <c:pt idx="10">
                  <c:v>-0.35881999999999997</c:v>
                </c:pt>
                <c:pt idx="11">
                  <c:v>-0.35621000000000003</c:v>
                </c:pt>
                <c:pt idx="12">
                  <c:v>-0.35360000000000003</c:v>
                </c:pt>
                <c:pt idx="13">
                  <c:v>-0.35100999999999999</c:v>
                </c:pt>
                <c:pt idx="14">
                  <c:v>-0.34843000000000002</c:v>
                </c:pt>
                <c:pt idx="15">
                  <c:v>-0.34584999999999999</c:v>
                </c:pt>
                <c:pt idx="16">
                  <c:v>-0.34327999999999997</c:v>
                </c:pt>
                <c:pt idx="17">
                  <c:v>-0.34072000000000002</c:v>
                </c:pt>
                <c:pt idx="18">
                  <c:v>-0.33817000000000003</c:v>
                </c:pt>
                <c:pt idx="19">
                  <c:v>-0.33562999999999998</c:v>
                </c:pt>
                <c:pt idx="20">
                  <c:v>-0.33310000000000001</c:v>
                </c:pt>
                <c:pt idx="21">
                  <c:v>-0.33056999999999997</c:v>
                </c:pt>
                <c:pt idx="22">
                  <c:v>-0.32806000000000002</c:v>
                </c:pt>
                <c:pt idx="23">
                  <c:v>-0.32555000000000001</c:v>
                </c:pt>
                <c:pt idx="24">
                  <c:v>-0.32305</c:v>
                </c:pt>
                <c:pt idx="25">
                  <c:v>-0.32056000000000001</c:v>
                </c:pt>
                <c:pt idx="26">
                  <c:v>-0.31807000000000002</c:v>
                </c:pt>
                <c:pt idx="27">
                  <c:v>-0.31559999999999999</c:v>
                </c:pt>
                <c:pt idx="28">
                  <c:v>-0.31313000000000002</c:v>
                </c:pt>
                <c:pt idx="29">
                  <c:v>-0.31067</c:v>
                </c:pt>
                <c:pt idx="30">
                  <c:v>-0.30820999999999998</c:v>
                </c:pt>
                <c:pt idx="31">
                  <c:v>-0.30575999999999998</c:v>
                </c:pt>
                <c:pt idx="32">
                  <c:v>-0.30331999999999998</c:v>
                </c:pt>
                <c:pt idx="33">
                  <c:v>-0.30088999999999999</c:v>
                </c:pt>
                <c:pt idx="34">
                  <c:v>-0.29846</c:v>
                </c:pt>
                <c:pt idx="35">
                  <c:v>-0.29604000000000003</c:v>
                </c:pt>
                <c:pt idx="36">
                  <c:v>-0.29361999999999999</c:v>
                </c:pt>
                <c:pt idx="37">
                  <c:v>-0.29121999999999998</c:v>
                </c:pt>
                <c:pt idx="38">
                  <c:v>-0.28882000000000002</c:v>
                </c:pt>
                <c:pt idx="39">
                  <c:v>-0.28642000000000001</c:v>
                </c:pt>
                <c:pt idx="40">
                  <c:v>-0.28404000000000001</c:v>
                </c:pt>
                <c:pt idx="41">
                  <c:v>-0.28166000000000002</c:v>
                </c:pt>
                <c:pt idx="42">
                  <c:v>-0.27928999999999998</c:v>
                </c:pt>
                <c:pt idx="43">
                  <c:v>-0.27693000000000001</c:v>
                </c:pt>
                <c:pt idx="44">
                  <c:v>-0.27457999999999999</c:v>
                </c:pt>
                <c:pt idx="45">
                  <c:v>-0.27223999999999998</c:v>
                </c:pt>
                <c:pt idx="46">
                  <c:v>-0.26990999999999998</c:v>
                </c:pt>
                <c:pt idx="47">
                  <c:v>-0.26758999999999999</c:v>
                </c:pt>
                <c:pt idx="48">
                  <c:v>-0.26527000000000001</c:v>
                </c:pt>
                <c:pt idx="49">
                  <c:v>-0.26296999999999998</c:v>
                </c:pt>
                <c:pt idx="50">
                  <c:v>-0.26068000000000002</c:v>
                </c:pt>
                <c:pt idx="51">
                  <c:v>-0.25839000000000001</c:v>
                </c:pt>
                <c:pt idx="52">
                  <c:v>-0.25611</c:v>
                </c:pt>
                <c:pt idx="53">
                  <c:v>-0.25381999999999999</c:v>
                </c:pt>
                <c:pt idx="54">
                  <c:v>-0.25153999999999999</c:v>
                </c:pt>
                <c:pt idx="55">
                  <c:v>-0.24925</c:v>
                </c:pt>
                <c:pt idx="56">
                  <c:v>-0.24697</c:v>
                </c:pt>
                <c:pt idx="57">
                  <c:v>-0.24468999999999999</c:v>
                </c:pt>
                <c:pt idx="58">
                  <c:v>-0.24240999999999999</c:v>
                </c:pt>
                <c:pt idx="59">
                  <c:v>-0.24013000000000001</c:v>
                </c:pt>
                <c:pt idx="60">
                  <c:v>-0.23785000000000001</c:v>
                </c:pt>
                <c:pt idx="61">
                  <c:v>-0.23558000000000001</c:v>
                </c:pt>
                <c:pt idx="62">
                  <c:v>-0.23330999999999999</c:v>
                </c:pt>
                <c:pt idx="63">
                  <c:v>-0.23104</c:v>
                </c:pt>
                <c:pt idx="64">
                  <c:v>-0.22877</c:v>
                </c:pt>
                <c:pt idx="65">
                  <c:v>-0.22650999999999999</c:v>
                </c:pt>
                <c:pt idx="66">
                  <c:v>-0.22423999999999999</c:v>
                </c:pt>
                <c:pt idx="67">
                  <c:v>-0.22198000000000001</c:v>
                </c:pt>
                <c:pt idx="68">
                  <c:v>-0.21972</c:v>
                </c:pt>
                <c:pt idx="69">
                  <c:v>-0.21747</c:v>
                </c:pt>
                <c:pt idx="70">
                  <c:v>-0.21521999999999999</c:v>
                </c:pt>
                <c:pt idx="71">
                  <c:v>-0.21298</c:v>
                </c:pt>
                <c:pt idx="72">
                  <c:v>-0.21074000000000001</c:v>
                </c:pt>
                <c:pt idx="73">
                  <c:v>-0.20849999999999999</c:v>
                </c:pt>
                <c:pt idx="74">
                  <c:v>-0.20626</c:v>
                </c:pt>
                <c:pt idx="75">
                  <c:v>-0.20402999999999999</c:v>
                </c:pt>
                <c:pt idx="76">
                  <c:v>-0.20180000000000001</c:v>
                </c:pt>
                <c:pt idx="77">
                  <c:v>-0.19958000000000001</c:v>
                </c:pt>
                <c:pt idx="78">
                  <c:v>-0.19736000000000001</c:v>
                </c:pt>
                <c:pt idx="79">
                  <c:v>-0.19514999999999999</c:v>
                </c:pt>
                <c:pt idx="80">
                  <c:v>-0.19294</c:v>
                </c:pt>
                <c:pt idx="81">
                  <c:v>-0.19073000000000001</c:v>
                </c:pt>
                <c:pt idx="82">
                  <c:v>-0.18853</c:v>
                </c:pt>
                <c:pt idx="83">
                  <c:v>-0.18634000000000001</c:v>
                </c:pt>
                <c:pt idx="84">
                  <c:v>-0.18415999999999999</c:v>
                </c:pt>
                <c:pt idx="85">
                  <c:v>-0.18198</c:v>
                </c:pt>
                <c:pt idx="86">
                  <c:v>-0.17981</c:v>
                </c:pt>
                <c:pt idx="87">
                  <c:v>-0.17765</c:v>
                </c:pt>
                <c:pt idx="88">
                  <c:v>-0.17549999999999999</c:v>
                </c:pt>
                <c:pt idx="89">
                  <c:v>-0.17333999999999999</c:v>
                </c:pt>
                <c:pt idx="90">
                  <c:v>-0.17119999999999999</c:v>
                </c:pt>
                <c:pt idx="91">
                  <c:v>-0.16905000000000001</c:v>
                </c:pt>
                <c:pt idx="92">
                  <c:v>-0.16691</c:v>
                </c:pt>
                <c:pt idx="93">
                  <c:v>-0.16477</c:v>
                </c:pt>
                <c:pt idx="94">
                  <c:v>-0.16264000000000001</c:v>
                </c:pt>
                <c:pt idx="95">
                  <c:v>-0.16051000000000001</c:v>
                </c:pt>
                <c:pt idx="96">
                  <c:v>-0.15837999999999999</c:v>
                </c:pt>
                <c:pt idx="97">
                  <c:v>-0.15625</c:v>
                </c:pt>
                <c:pt idx="98">
                  <c:v>-0.15412999999999999</c:v>
                </c:pt>
                <c:pt idx="99">
                  <c:v>-0.15201000000000001</c:v>
                </c:pt>
                <c:pt idx="100">
                  <c:v>-0.14989</c:v>
                </c:pt>
                <c:pt idx="101">
                  <c:v>-0.14777999999999999</c:v>
                </c:pt>
                <c:pt idx="102">
                  <c:v>-0.14566999999999999</c:v>
                </c:pt>
                <c:pt idx="103">
                  <c:v>-0.14355999999999999</c:v>
                </c:pt>
                <c:pt idx="104">
                  <c:v>-0.14146</c:v>
                </c:pt>
                <c:pt idx="105">
                  <c:v>-0.13936000000000001</c:v>
                </c:pt>
                <c:pt idx="106">
                  <c:v>-0.13725999999999999</c:v>
                </c:pt>
                <c:pt idx="107">
                  <c:v>-0.13516</c:v>
                </c:pt>
                <c:pt idx="108">
                  <c:v>-0.13306999999999999</c:v>
                </c:pt>
                <c:pt idx="109">
                  <c:v>-0.13099</c:v>
                </c:pt>
                <c:pt idx="110">
                  <c:v>-0.12891</c:v>
                </c:pt>
                <c:pt idx="111">
                  <c:v>-0.12684000000000001</c:v>
                </c:pt>
                <c:pt idx="112">
                  <c:v>-0.12477000000000001</c:v>
                </c:pt>
                <c:pt idx="113">
                  <c:v>-0.12271</c:v>
                </c:pt>
                <c:pt idx="114">
                  <c:v>-0.12064999999999999</c:v>
                </c:pt>
                <c:pt idx="115">
                  <c:v>-0.1186</c:v>
                </c:pt>
                <c:pt idx="116">
                  <c:v>-0.11656</c:v>
                </c:pt>
                <c:pt idx="117">
                  <c:v>-0.11452</c:v>
                </c:pt>
                <c:pt idx="118">
                  <c:v>-0.11249000000000001</c:v>
                </c:pt>
                <c:pt idx="119">
                  <c:v>-0.11047</c:v>
                </c:pt>
                <c:pt idx="120">
                  <c:v>-0.10846</c:v>
                </c:pt>
                <c:pt idx="121">
                  <c:v>-0.10646</c:v>
                </c:pt>
                <c:pt idx="122">
                  <c:v>-0.10446</c:v>
                </c:pt>
                <c:pt idx="123">
                  <c:v>-0.10247000000000001</c:v>
                </c:pt>
                <c:pt idx="124">
                  <c:v>-0.10049</c:v>
                </c:pt>
                <c:pt idx="125">
                  <c:v>-9.8506999999999997E-2</c:v>
                </c:pt>
                <c:pt idx="126">
                  <c:v>-9.6535999999999997E-2</c:v>
                </c:pt>
                <c:pt idx="127">
                  <c:v>-9.4571000000000002E-2</c:v>
                </c:pt>
                <c:pt idx="128">
                  <c:v>-9.2612E-2</c:v>
                </c:pt>
                <c:pt idx="129">
                  <c:v>-9.0659000000000003E-2</c:v>
                </c:pt>
                <c:pt idx="130">
                  <c:v>-8.8713E-2</c:v>
                </c:pt>
                <c:pt idx="131">
                  <c:v>-8.6773000000000003E-2</c:v>
                </c:pt>
                <c:pt idx="132">
                  <c:v>-8.4837999999999997E-2</c:v>
                </c:pt>
                <c:pt idx="133">
                  <c:v>-8.2913000000000001E-2</c:v>
                </c:pt>
                <c:pt idx="134">
                  <c:v>-8.0993999999999997E-2</c:v>
                </c:pt>
                <c:pt idx="135">
                  <c:v>-7.9085000000000003E-2</c:v>
                </c:pt>
                <c:pt idx="136">
                  <c:v>-7.7186000000000005E-2</c:v>
                </c:pt>
                <c:pt idx="137">
                  <c:v>-7.5298000000000004E-2</c:v>
                </c:pt>
                <c:pt idx="138">
                  <c:v>-7.3418999999999998E-2</c:v>
                </c:pt>
                <c:pt idx="139">
                  <c:v>-7.1550000000000002E-2</c:v>
                </c:pt>
                <c:pt idx="140">
                  <c:v>-6.9691000000000003E-2</c:v>
                </c:pt>
                <c:pt idx="141">
                  <c:v>-6.7842E-2</c:v>
                </c:pt>
                <c:pt idx="142">
                  <c:v>-6.6005999999999995E-2</c:v>
                </c:pt>
                <c:pt idx="143">
                  <c:v>-6.4179E-2</c:v>
                </c:pt>
                <c:pt idx="144">
                  <c:v>-6.2364000000000003E-2</c:v>
                </c:pt>
                <c:pt idx="145">
                  <c:v>-6.0558000000000001E-2</c:v>
                </c:pt>
                <c:pt idx="146">
                  <c:v>-5.8765999999999999E-2</c:v>
                </c:pt>
                <c:pt idx="147">
                  <c:v>-5.6981999999999998E-2</c:v>
                </c:pt>
                <c:pt idx="148">
                  <c:v>-5.5208E-2</c:v>
                </c:pt>
                <c:pt idx="149">
                  <c:v>-5.3443999999999998E-2</c:v>
                </c:pt>
                <c:pt idx="150">
                  <c:v>-5.1691000000000001E-2</c:v>
                </c:pt>
                <c:pt idx="151">
                  <c:v>-4.9947999999999999E-2</c:v>
                </c:pt>
                <c:pt idx="152">
                  <c:v>-4.8215000000000001E-2</c:v>
                </c:pt>
                <c:pt idx="153">
                  <c:v>-4.6491999999999999E-2</c:v>
                </c:pt>
                <c:pt idx="154">
                  <c:v>-4.4778999999999999E-2</c:v>
                </c:pt>
                <c:pt idx="155">
                  <c:v>-4.3074000000000001E-2</c:v>
                </c:pt>
                <c:pt idx="156">
                  <c:v>-4.1376000000000003E-2</c:v>
                </c:pt>
                <c:pt idx="157">
                  <c:v>-3.9685999999999999E-2</c:v>
                </c:pt>
                <c:pt idx="158">
                  <c:v>-3.8003000000000002E-2</c:v>
                </c:pt>
                <c:pt idx="159">
                  <c:v>-3.6330000000000001E-2</c:v>
                </c:pt>
                <c:pt idx="160">
                  <c:v>-3.4661999999999998E-2</c:v>
                </c:pt>
                <c:pt idx="161">
                  <c:v>-3.3003999999999999E-2</c:v>
                </c:pt>
                <c:pt idx="162">
                  <c:v>-3.1354E-2</c:v>
                </c:pt>
                <c:pt idx="163">
                  <c:v>-2.9713E-2</c:v>
                </c:pt>
                <c:pt idx="164">
                  <c:v>-2.8074999999999999E-2</c:v>
                </c:pt>
                <c:pt idx="165">
                  <c:v>-2.6440999999999999E-2</c:v>
                </c:pt>
                <c:pt idx="166">
                  <c:v>-2.4809999999999999E-2</c:v>
                </c:pt>
                <c:pt idx="167">
                  <c:v>-2.3185999999999998E-2</c:v>
                </c:pt>
                <c:pt idx="168">
                  <c:v>-2.1569999999999999E-2</c:v>
                </c:pt>
                <c:pt idx="169">
                  <c:v>-1.9959000000000001E-2</c:v>
                </c:pt>
                <c:pt idx="170">
                  <c:v>-1.8353999999999999E-2</c:v>
                </c:pt>
                <c:pt idx="171">
                  <c:v>-1.6754000000000002E-2</c:v>
                </c:pt>
                <c:pt idx="172">
                  <c:v>-1.5157E-2</c:v>
                </c:pt>
                <c:pt idx="173">
                  <c:v>-1.3563E-2</c:v>
                </c:pt>
                <c:pt idx="174">
                  <c:v>-1.1976000000000001E-2</c:v>
                </c:pt>
                <c:pt idx="175">
                  <c:v>-1.0392999999999999E-2</c:v>
                </c:pt>
                <c:pt idx="176">
                  <c:v>-8.8129999999999997E-3</c:v>
                </c:pt>
                <c:pt idx="177">
                  <c:v>-7.2354000000000003E-3</c:v>
                </c:pt>
                <c:pt idx="178">
                  <c:v>-5.6611999999999999E-3</c:v>
                </c:pt>
                <c:pt idx="179">
                  <c:v>-4.0914999999999997E-3</c:v>
                </c:pt>
                <c:pt idx="180">
                  <c:v>-2.5247999999999998E-3</c:v>
                </c:pt>
                <c:pt idx="181">
                  <c:v>-9.6153000000000005E-4</c:v>
                </c:pt>
                <c:pt idx="182">
                  <c:v>5.9663000000000001E-4</c:v>
                </c:pt>
                <c:pt idx="183">
                  <c:v>2.1494000000000001E-3</c:v>
                </c:pt>
                <c:pt idx="184">
                  <c:v>3.6982E-3</c:v>
                </c:pt>
                <c:pt idx="185">
                  <c:v>5.2440000000000004E-3</c:v>
                </c:pt>
                <c:pt idx="186">
                  <c:v>6.7860999999999998E-3</c:v>
                </c:pt>
                <c:pt idx="187">
                  <c:v>8.3243999999999992E-3</c:v>
                </c:pt>
                <c:pt idx="188">
                  <c:v>9.8607999999999994E-3</c:v>
                </c:pt>
                <c:pt idx="189">
                  <c:v>1.1393E-2</c:v>
                </c:pt>
                <c:pt idx="190">
                  <c:v>1.2921999999999999E-2</c:v>
                </c:pt>
                <c:pt idx="191">
                  <c:v>1.4449999999999999E-2</c:v>
                </c:pt>
                <c:pt idx="192">
                  <c:v>1.5973999999999999E-2</c:v>
                </c:pt>
                <c:pt idx="193">
                  <c:v>1.7493999999999999E-2</c:v>
                </c:pt>
                <c:pt idx="194">
                  <c:v>1.9009999999999999E-2</c:v>
                </c:pt>
                <c:pt idx="195">
                  <c:v>2.0525000000000002E-2</c:v>
                </c:pt>
                <c:pt idx="196">
                  <c:v>2.2037000000000001E-2</c:v>
                </c:pt>
                <c:pt idx="197">
                  <c:v>2.3547999999999999E-2</c:v>
                </c:pt>
                <c:pt idx="198">
                  <c:v>2.5055999999999998E-2</c:v>
                </c:pt>
                <c:pt idx="199">
                  <c:v>2.6561000000000001E-2</c:v>
                </c:pt>
                <c:pt idx="200">
                  <c:v>2.8062E-2</c:v>
                </c:pt>
                <c:pt idx="201">
                  <c:v>2.9561E-2</c:v>
                </c:pt>
                <c:pt idx="202">
                  <c:v>3.1054999999999999E-2</c:v>
                </c:pt>
                <c:pt idx="203">
                  <c:v>3.2549000000000002E-2</c:v>
                </c:pt>
                <c:pt idx="204">
                  <c:v>3.4037999999999999E-2</c:v>
                </c:pt>
                <c:pt idx="205">
                  <c:v>3.5524E-2</c:v>
                </c:pt>
                <c:pt idx="206">
                  <c:v>3.7005999999999997E-2</c:v>
                </c:pt>
                <c:pt idx="207">
                  <c:v>3.8484999999999998E-2</c:v>
                </c:pt>
                <c:pt idx="208">
                  <c:v>3.9961000000000003E-2</c:v>
                </c:pt>
                <c:pt idx="209">
                  <c:v>4.1433999999999999E-2</c:v>
                </c:pt>
                <c:pt idx="210">
                  <c:v>4.2904999999999999E-2</c:v>
                </c:pt>
                <c:pt idx="211">
                  <c:v>4.4372000000000002E-2</c:v>
                </c:pt>
                <c:pt idx="212">
                  <c:v>4.5832999999999999E-2</c:v>
                </c:pt>
                <c:pt idx="213">
                  <c:v>4.7294000000000003E-2</c:v>
                </c:pt>
                <c:pt idx="214">
                  <c:v>4.8750000000000002E-2</c:v>
                </c:pt>
                <c:pt idx="215">
                  <c:v>5.0206000000000001E-2</c:v>
                </c:pt>
                <c:pt idx="216">
                  <c:v>5.1659999999999998E-2</c:v>
                </c:pt>
                <c:pt idx="217">
                  <c:v>5.3111999999999999E-2</c:v>
                </c:pt>
                <c:pt idx="218">
                  <c:v>5.4561999999999999E-2</c:v>
                </c:pt>
                <c:pt idx="219">
                  <c:v>5.6009000000000003E-2</c:v>
                </c:pt>
                <c:pt idx="220">
                  <c:v>5.7452999999999997E-2</c:v>
                </c:pt>
                <c:pt idx="221">
                  <c:v>5.8895999999999997E-2</c:v>
                </c:pt>
                <c:pt idx="222">
                  <c:v>6.0335E-2</c:v>
                </c:pt>
                <c:pt idx="223">
                  <c:v>6.1771E-2</c:v>
                </c:pt>
                <c:pt idx="224">
                  <c:v>6.3203999999999996E-2</c:v>
                </c:pt>
                <c:pt idx="225">
                  <c:v>6.4635999999999999E-2</c:v>
                </c:pt>
                <c:pt idx="226">
                  <c:v>6.6066E-2</c:v>
                </c:pt>
                <c:pt idx="227">
                  <c:v>6.7493999999999998E-2</c:v>
                </c:pt>
                <c:pt idx="228">
                  <c:v>6.8918999999999994E-2</c:v>
                </c:pt>
                <c:pt idx="229">
                  <c:v>7.0338999999999999E-2</c:v>
                </c:pt>
                <c:pt idx="230">
                  <c:v>7.1751999999999996E-2</c:v>
                </c:pt>
                <c:pt idx="231">
                  <c:v>7.3161000000000004E-2</c:v>
                </c:pt>
                <c:pt idx="232">
                  <c:v>7.4566999999999994E-2</c:v>
                </c:pt>
                <c:pt idx="233">
                  <c:v>7.5976000000000002E-2</c:v>
                </c:pt>
                <c:pt idx="234">
                  <c:v>7.7384999999999995E-2</c:v>
                </c:pt>
                <c:pt idx="235">
                  <c:v>7.8791E-2</c:v>
                </c:pt>
                <c:pt idx="236">
                  <c:v>8.0195000000000002E-2</c:v>
                </c:pt>
                <c:pt idx="237">
                  <c:v>8.1598000000000004E-2</c:v>
                </c:pt>
                <c:pt idx="238">
                  <c:v>8.2998000000000002E-2</c:v>
                </c:pt>
                <c:pt idx="239">
                  <c:v>8.4395999999999999E-2</c:v>
                </c:pt>
                <c:pt idx="240">
                  <c:v>8.5789000000000004E-2</c:v>
                </c:pt>
                <c:pt idx="241">
                  <c:v>8.7179000000000006E-2</c:v>
                </c:pt>
                <c:pt idx="242">
                  <c:v>8.8566000000000006E-2</c:v>
                </c:pt>
                <c:pt idx="243">
                  <c:v>8.9949000000000001E-2</c:v>
                </c:pt>
                <c:pt idx="244">
                  <c:v>9.1332999999999998E-2</c:v>
                </c:pt>
                <c:pt idx="245">
                  <c:v>9.2716999999999994E-2</c:v>
                </c:pt>
                <c:pt idx="246">
                  <c:v>9.4100000000000003E-2</c:v>
                </c:pt>
                <c:pt idx="247">
                  <c:v>9.5481999999999997E-2</c:v>
                </c:pt>
                <c:pt idx="248">
                  <c:v>9.6861000000000003E-2</c:v>
                </c:pt>
                <c:pt idx="249">
                  <c:v>9.8238000000000006E-2</c:v>
                </c:pt>
                <c:pt idx="250">
                  <c:v>9.9614999999999995E-2</c:v>
                </c:pt>
                <c:pt idx="251">
                  <c:v>0.10099</c:v>
                </c:pt>
                <c:pt idx="252">
                  <c:v>0.10237</c:v>
                </c:pt>
                <c:pt idx="253">
                  <c:v>0.10374</c:v>
                </c:pt>
                <c:pt idx="254">
                  <c:v>0.10512000000000001</c:v>
                </c:pt>
                <c:pt idx="255">
                  <c:v>0.10649</c:v>
                </c:pt>
                <c:pt idx="256">
                  <c:v>0.10786999999999999</c:v>
                </c:pt>
                <c:pt idx="257">
                  <c:v>0.10924</c:v>
                </c:pt>
                <c:pt idx="258">
                  <c:v>0.11061</c:v>
                </c:pt>
                <c:pt idx="259">
                  <c:v>0.11198</c:v>
                </c:pt>
                <c:pt idx="260">
                  <c:v>0.11334</c:v>
                </c:pt>
                <c:pt idx="261">
                  <c:v>0.11471000000000001</c:v>
                </c:pt>
                <c:pt idx="262">
                  <c:v>0.11608</c:v>
                </c:pt>
                <c:pt idx="263">
                  <c:v>0.11744</c:v>
                </c:pt>
                <c:pt idx="264">
                  <c:v>0.1188</c:v>
                </c:pt>
                <c:pt idx="265">
                  <c:v>0.12016</c:v>
                </c:pt>
                <c:pt idx="266">
                  <c:v>0.12151000000000001</c:v>
                </c:pt>
                <c:pt idx="267">
                  <c:v>0.12286999999999999</c:v>
                </c:pt>
                <c:pt idx="268">
                  <c:v>0.12422</c:v>
                </c:pt>
                <c:pt idx="269">
                  <c:v>0.12556999999999999</c:v>
                </c:pt>
                <c:pt idx="270">
                  <c:v>0.12692999999999999</c:v>
                </c:pt>
                <c:pt idx="271">
                  <c:v>0.12827</c:v>
                </c:pt>
                <c:pt idx="272">
                  <c:v>0.12962000000000001</c:v>
                </c:pt>
                <c:pt idx="273">
                  <c:v>0.13095999999999999</c:v>
                </c:pt>
                <c:pt idx="274">
                  <c:v>0.1323</c:v>
                </c:pt>
                <c:pt idx="275">
                  <c:v>0.13364999999999999</c:v>
                </c:pt>
                <c:pt idx="276">
                  <c:v>0.13497999999999999</c:v>
                </c:pt>
                <c:pt idx="277">
                  <c:v>0.13632</c:v>
                </c:pt>
                <c:pt idx="278">
                  <c:v>0.13766</c:v>
                </c:pt>
                <c:pt idx="279">
                  <c:v>0.13899</c:v>
                </c:pt>
                <c:pt idx="280">
                  <c:v>0.14032</c:v>
                </c:pt>
                <c:pt idx="281">
                  <c:v>0.14165</c:v>
                </c:pt>
                <c:pt idx="282">
                  <c:v>0.14297000000000001</c:v>
                </c:pt>
                <c:pt idx="283">
                  <c:v>0.14429</c:v>
                </c:pt>
                <c:pt idx="284">
                  <c:v>0.14560999999999999</c:v>
                </c:pt>
                <c:pt idx="285">
                  <c:v>0.14693000000000001</c:v>
                </c:pt>
                <c:pt idx="286">
                  <c:v>0.14824000000000001</c:v>
                </c:pt>
                <c:pt idx="287">
                  <c:v>0.14954999999999999</c:v>
                </c:pt>
                <c:pt idx="288">
                  <c:v>0.15085000000000001</c:v>
                </c:pt>
                <c:pt idx="289">
                  <c:v>0.15215999999999999</c:v>
                </c:pt>
                <c:pt idx="290">
                  <c:v>0.15346000000000001</c:v>
                </c:pt>
                <c:pt idx="291">
                  <c:v>0.15476000000000001</c:v>
                </c:pt>
                <c:pt idx="292">
                  <c:v>0.15606</c:v>
                </c:pt>
                <c:pt idx="293">
                  <c:v>0.15736</c:v>
                </c:pt>
                <c:pt idx="294">
                  <c:v>0.15866</c:v>
                </c:pt>
                <c:pt idx="295">
                  <c:v>0.15995000000000001</c:v>
                </c:pt>
                <c:pt idx="296">
                  <c:v>0.16123999999999999</c:v>
                </c:pt>
                <c:pt idx="297">
                  <c:v>0.16253000000000001</c:v>
                </c:pt>
                <c:pt idx="298">
                  <c:v>0.16383</c:v>
                </c:pt>
                <c:pt idx="299">
                  <c:v>0.16511000000000001</c:v>
                </c:pt>
                <c:pt idx="300">
                  <c:v>0.16639999999999999</c:v>
                </c:pt>
                <c:pt idx="301">
                  <c:v>0.16769000000000001</c:v>
                </c:pt>
                <c:pt idx="302">
                  <c:v>0.16897000000000001</c:v>
                </c:pt>
                <c:pt idx="303">
                  <c:v>0.17025999999999999</c:v>
                </c:pt>
                <c:pt idx="304">
                  <c:v>0.17154</c:v>
                </c:pt>
                <c:pt idx="305">
                  <c:v>0.17282</c:v>
                </c:pt>
                <c:pt idx="306">
                  <c:v>0.1741</c:v>
                </c:pt>
                <c:pt idx="307">
                  <c:v>0.17537</c:v>
                </c:pt>
                <c:pt idx="308">
                  <c:v>0.17665</c:v>
                </c:pt>
                <c:pt idx="309">
                  <c:v>0.17791999999999999</c:v>
                </c:pt>
                <c:pt idx="310">
                  <c:v>0.17918999999999999</c:v>
                </c:pt>
                <c:pt idx="311">
                  <c:v>0.18045</c:v>
                </c:pt>
                <c:pt idx="312">
                  <c:v>0.18171999999999999</c:v>
                </c:pt>
                <c:pt idx="313">
                  <c:v>0.18298</c:v>
                </c:pt>
                <c:pt idx="314">
                  <c:v>0.18423</c:v>
                </c:pt>
                <c:pt idx="315">
                  <c:v>0.18548999999999999</c:v>
                </c:pt>
                <c:pt idx="316">
                  <c:v>0.18675</c:v>
                </c:pt>
                <c:pt idx="317">
                  <c:v>0.18801000000000001</c:v>
                </c:pt>
                <c:pt idx="318">
                  <c:v>0.18926999999999999</c:v>
                </c:pt>
                <c:pt idx="319">
                  <c:v>0.19053</c:v>
                </c:pt>
                <c:pt idx="320">
                  <c:v>0.19178000000000001</c:v>
                </c:pt>
                <c:pt idx="321">
                  <c:v>0.19303999999999999</c:v>
                </c:pt>
                <c:pt idx="322">
                  <c:v>0.19428999999999999</c:v>
                </c:pt>
                <c:pt idx="323">
                  <c:v>0.19553999999999999</c:v>
                </c:pt>
                <c:pt idx="324">
                  <c:v>0.1968</c:v>
                </c:pt>
                <c:pt idx="325">
                  <c:v>0.19805</c:v>
                </c:pt>
                <c:pt idx="326">
                  <c:v>0.1993</c:v>
                </c:pt>
                <c:pt idx="327">
                  <c:v>0.20055000000000001</c:v>
                </c:pt>
                <c:pt idx="328">
                  <c:v>0.20180000000000001</c:v>
                </c:pt>
                <c:pt idx="329">
                  <c:v>0.20304</c:v>
                </c:pt>
                <c:pt idx="330">
                  <c:v>0.20429</c:v>
                </c:pt>
                <c:pt idx="331">
                  <c:v>0.20552999999999999</c:v>
                </c:pt>
                <c:pt idx="332">
                  <c:v>0.20677000000000001</c:v>
                </c:pt>
                <c:pt idx="333">
                  <c:v>0.20802000000000001</c:v>
                </c:pt>
                <c:pt idx="334">
                  <c:v>0.20926</c:v>
                </c:pt>
                <c:pt idx="335">
                  <c:v>0.21049999999999999</c:v>
                </c:pt>
                <c:pt idx="336">
                  <c:v>0.21173</c:v>
                </c:pt>
                <c:pt idx="337">
                  <c:v>0.21296999999999999</c:v>
                </c:pt>
                <c:pt idx="338">
                  <c:v>0.21421000000000001</c:v>
                </c:pt>
                <c:pt idx="339">
                  <c:v>0.21543999999999999</c:v>
                </c:pt>
                <c:pt idx="340">
                  <c:v>0.21668000000000001</c:v>
                </c:pt>
                <c:pt idx="341">
                  <c:v>0.21790999999999999</c:v>
                </c:pt>
                <c:pt idx="342">
                  <c:v>0.21914</c:v>
                </c:pt>
                <c:pt idx="343">
                  <c:v>0.22037000000000001</c:v>
                </c:pt>
                <c:pt idx="344">
                  <c:v>0.22159000000000001</c:v>
                </c:pt>
                <c:pt idx="345">
                  <c:v>0.22281000000000001</c:v>
                </c:pt>
                <c:pt idx="346">
                  <c:v>0.22403999999999999</c:v>
                </c:pt>
                <c:pt idx="347">
                  <c:v>0.22525999999999999</c:v>
                </c:pt>
                <c:pt idx="348">
                  <c:v>0.22647999999999999</c:v>
                </c:pt>
                <c:pt idx="349">
                  <c:v>0.22771</c:v>
                </c:pt>
                <c:pt idx="350">
                  <c:v>0.22892999999999999</c:v>
                </c:pt>
                <c:pt idx="351">
                  <c:v>0.23014999999999999</c:v>
                </c:pt>
                <c:pt idx="352">
                  <c:v>0.23136999999999999</c:v>
                </c:pt>
                <c:pt idx="353">
                  <c:v>0.23258999999999999</c:v>
                </c:pt>
                <c:pt idx="354">
                  <c:v>0.23380999999999999</c:v>
                </c:pt>
                <c:pt idx="355">
                  <c:v>0.23502999999999999</c:v>
                </c:pt>
                <c:pt idx="356">
                  <c:v>0.23624999999999999</c:v>
                </c:pt>
                <c:pt idx="357">
                  <c:v>0.23746</c:v>
                </c:pt>
                <c:pt idx="358">
                  <c:v>0.23868</c:v>
                </c:pt>
                <c:pt idx="359">
                  <c:v>0.23988999999999999</c:v>
                </c:pt>
                <c:pt idx="360">
                  <c:v>0.24110000000000001</c:v>
                </c:pt>
                <c:pt idx="361">
                  <c:v>0.24232000000000001</c:v>
                </c:pt>
                <c:pt idx="362">
                  <c:v>0.24353</c:v>
                </c:pt>
                <c:pt idx="363">
                  <c:v>0.24474000000000001</c:v>
                </c:pt>
                <c:pt idx="364">
                  <c:v>0.24595</c:v>
                </c:pt>
                <c:pt idx="365">
                  <c:v>0.24715999999999999</c:v>
                </c:pt>
                <c:pt idx="366">
                  <c:v>0.24837000000000001</c:v>
                </c:pt>
                <c:pt idx="367">
                  <c:v>0.24958</c:v>
                </c:pt>
                <c:pt idx="368">
                  <c:v>0.25079000000000001</c:v>
                </c:pt>
                <c:pt idx="369">
                  <c:v>0.25198999999999999</c:v>
                </c:pt>
                <c:pt idx="370">
                  <c:v>0.25319999999999998</c:v>
                </c:pt>
                <c:pt idx="371">
                  <c:v>0.25441000000000003</c:v>
                </c:pt>
                <c:pt idx="372">
                  <c:v>0.25561</c:v>
                </c:pt>
                <c:pt idx="373">
                  <c:v>0.25680999999999998</c:v>
                </c:pt>
                <c:pt idx="374">
                  <c:v>0.25802000000000003</c:v>
                </c:pt>
                <c:pt idx="375">
                  <c:v>0.25922000000000001</c:v>
                </c:pt>
                <c:pt idx="376">
                  <c:v>0.26042999999999999</c:v>
                </c:pt>
                <c:pt idx="377">
                  <c:v>0.26162999999999997</c:v>
                </c:pt>
                <c:pt idx="378">
                  <c:v>0.26284000000000002</c:v>
                </c:pt>
                <c:pt idx="379">
                  <c:v>0.26982</c:v>
                </c:pt>
              </c:numCache>
            </c:numRef>
          </c:xVal>
          <c:yVal>
            <c:numRef>
              <c:f>bh!$C$6:$OL$6</c:f>
              <c:numCache>
                <c:formatCode>General</c:formatCode>
                <c:ptCount val="400"/>
                <c:pt idx="0">
                  <c:v>467.55</c:v>
                </c:pt>
                <c:pt idx="1">
                  <c:v>459.66</c:v>
                </c:pt>
                <c:pt idx="2">
                  <c:v>451.73</c:v>
                </c:pt>
                <c:pt idx="3">
                  <c:v>445.28</c:v>
                </c:pt>
                <c:pt idx="4">
                  <c:v>438.5</c:v>
                </c:pt>
                <c:pt idx="5">
                  <c:v>432.62</c:v>
                </c:pt>
                <c:pt idx="6">
                  <c:v>429.74</c:v>
                </c:pt>
                <c:pt idx="7">
                  <c:v>425.33</c:v>
                </c:pt>
                <c:pt idx="8">
                  <c:v>421.96</c:v>
                </c:pt>
                <c:pt idx="9">
                  <c:v>417.68</c:v>
                </c:pt>
                <c:pt idx="10">
                  <c:v>415.68</c:v>
                </c:pt>
                <c:pt idx="11">
                  <c:v>413.75</c:v>
                </c:pt>
                <c:pt idx="12">
                  <c:v>410.08</c:v>
                </c:pt>
                <c:pt idx="13">
                  <c:v>408.08</c:v>
                </c:pt>
                <c:pt idx="14">
                  <c:v>407.34</c:v>
                </c:pt>
                <c:pt idx="15">
                  <c:v>405.71</c:v>
                </c:pt>
                <c:pt idx="16">
                  <c:v>403.32</c:v>
                </c:pt>
                <c:pt idx="17">
                  <c:v>402.78</c:v>
                </c:pt>
                <c:pt idx="18">
                  <c:v>400.73</c:v>
                </c:pt>
                <c:pt idx="19">
                  <c:v>399.92</c:v>
                </c:pt>
                <c:pt idx="20">
                  <c:v>398.07</c:v>
                </c:pt>
                <c:pt idx="21">
                  <c:v>395.49</c:v>
                </c:pt>
                <c:pt idx="22">
                  <c:v>394.06</c:v>
                </c:pt>
                <c:pt idx="23">
                  <c:v>393.25</c:v>
                </c:pt>
                <c:pt idx="24">
                  <c:v>391.94</c:v>
                </c:pt>
                <c:pt idx="25">
                  <c:v>390.31</c:v>
                </c:pt>
                <c:pt idx="26">
                  <c:v>389.15</c:v>
                </c:pt>
                <c:pt idx="27">
                  <c:v>387.57</c:v>
                </c:pt>
                <c:pt idx="28">
                  <c:v>387.47</c:v>
                </c:pt>
                <c:pt idx="29">
                  <c:v>387.52</c:v>
                </c:pt>
                <c:pt idx="30">
                  <c:v>386.33</c:v>
                </c:pt>
                <c:pt idx="31">
                  <c:v>386.17</c:v>
                </c:pt>
                <c:pt idx="32">
                  <c:v>385.28</c:v>
                </c:pt>
                <c:pt idx="33">
                  <c:v>384.21</c:v>
                </c:pt>
                <c:pt idx="34">
                  <c:v>383.61</c:v>
                </c:pt>
                <c:pt idx="35">
                  <c:v>384.39</c:v>
                </c:pt>
                <c:pt idx="36">
                  <c:v>383.06</c:v>
                </c:pt>
                <c:pt idx="37">
                  <c:v>382.27</c:v>
                </c:pt>
                <c:pt idx="38">
                  <c:v>380.53</c:v>
                </c:pt>
                <c:pt idx="39">
                  <c:v>380.94</c:v>
                </c:pt>
                <c:pt idx="40">
                  <c:v>379.74</c:v>
                </c:pt>
                <c:pt idx="41">
                  <c:v>378.32</c:v>
                </c:pt>
                <c:pt idx="42">
                  <c:v>376.26</c:v>
                </c:pt>
                <c:pt idx="43">
                  <c:v>375.41</c:v>
                </c:pt>
                <c:pt idx="44">
                  <c:v>372.43</c:v>
                </c:pt>
                <c:pt idx="45">
                  <c:v>368.53</c:v>
                </c:pt>
                <c:pt idx="46">
                  <c:v>367.84</c:v>
                </c:pt>
                <c:pt idx="47">
                  <c:v>366.09</c:v>
                </c:pt>
                <c:pt idx="48">
                  <c:v>361.21</c:v>
                </c:pt>
                <c:pt idx="49">
                  <c:v>358.76</c:v>
                </c:pt>
                <c:pt idx="50">
                  <c:v>356.84</c:v>
                </c:pt>
                <c:pt idx="51">
                  <c:v>356.96</c:v>
                </c:pt>
                <c:pt idx="52">
                  <c:v>359.2</c:v>
                </c:pt>
                <c:pt idx="53">
                  <c:v>363.39</c:v>
                </c:pt>
                <c:pt idx="54">
                  <c:v>365.66</c:v>
                </c:pt>
                <c:pt idx="55">
                  <c:v>369.45</c:v>
                </c:pt>
                <c:pt idx="56">
                  <c:v>373.86</c:v>
                </c:pt>
                <c:pt idx="57">
                  <c:v>376.24</c:v>
                </c:pt>
                <c:pt idx="58">
                  <c:v>378.98</c:v>
                </c:pt>
                <c:pt idx="59">
                  <c:v>380.77</c:v>
                </c:pt>
                <c:pt idx="60">
                  <c:v>384.36</c:v>
                </c:pt>
                <c:pt idx="61">
                  <c:v>386.74</c:v>
                </c:pt>
                <c:pt idx="62">
                  <c:v>389.64</c:v>
                </c:pt>
                <c:pt idx="63">
                  <c:v>392.92</c:v>
                </c:pt>
                <c:pt idx="64">
                  <c:v>394.85</c:v>
                </c:pt>
                <c:pt idx="65">
                  <c:v>397.21</c:v>
                </c:pt>
                <c:pt idx="66">
                  <c:v>401.67</c:v>
                </c:pt>
                <c:pt idx="67">
                  <c:v>403.94</c:v>
                </c:pt>
                <c:pt idx="68">
                  <c:v>406.4</c:v>
                </c:pt>
                <c:pt idx="69">
                  <c:v>407.27</c:v>
                </c:pt>
                <c:pt idx="70">
                  <c:v>408.52</c:v>
                </c:pt>
                <c:pt idx="71">
                  <c:v>410.54</c:v>
                </c:pt>
                <c:pt idx="72">
                  <c:v>411.43</c:v>
                </c:pt>
                <c:pt idx="73">
                  <c:v>414.72</c:v>
                </c:pt>
                <c:pt idx="74">
                  <c:v>416.2</c:v>
                </c:pt>
                <c:pt idx="75">
                  <c:v>417.52</c:v>
                </c:pt>
                <c:pt idx="76">
                  <c:v>418.12</c:v>
                </c:pt>
                <c:pt idx="77">
                  <c:v>419.6</c:v>
                </c:pt>
                <c:pt idx="78">
                  <c:v>421.6</c:v>
                </c:pt>
                <c:pt idx="79">
                  <c:v>423.76</c:v>
                </c:pt>
                <c:pt idx="80">
                  <c:v>424.9</c:v>
                </c:pt>
                <c:pt idx="81">
                  <c:v>426.19</c:v>
                </c:pt>
                <c:pt idx="82">
                  <c:v>426.21</c:v>
                </c:pt>
                <c:pt idx="83">
                  <c:v>424.98</c:v>
                </c:pt>
                <c:pt idx="84">
                  <c:v>423.91</c:v>
                </c:pt>
                <c:pt idx="85">
                  <c:v>421.58</c:v>
                </c:pt>
                <c:pt idx="86">
                  <c:v>417.69</c:v>
                </c:pt>
                <c:pt idx="87">
                  <c:v>416.01</c:v>
                </c:pt>
                <c:pt idx="88">
                  <c:v>417.44</c:v>
                </c:pt>
                <c:pt idx="89">
                  <c:v>418.86</c:v>
                </c:pt>
                <c:pt idx="90">
                  <c:v>420.7</c:v>
                </c:pt>
                <c:pt idx="91">
                  <c:v>422.05</c:v>
                </c:pt>
                <c:pt idx="92">
                  <c:v>424.84</c:v>
                </c:pt>
                <c:pt idx="93">
                  <c:v>426.83</c:v>
                </c:pt>
                <c:pt idx="94">
                  <c:v>428.06</c:v>
                </c:pt>
                <c:pt idx="95">
                  <c:v>431.63</c:v>
                </c:pt>
                <c:pt idx="96">
                  <c:v>435.01</c:v>
                </c:pt>
                <c:pt idx="97">
                  <c:v>436.37</c:v>
                </c:pt>
                <c:pt idx="98">
                  <c:v>440.1</c:v>
                </c:pt>
                <c:pt idx="99">
                  <c:v>441.27</c:v>
                </c:pt>
                <c:pt idx="100">
                  <c:v>445.88</c:v>
                </c:pt>
                <c:pt idx="101">
                  <c:v>448.26</c:v>
                </c:pt>
                <c:pt idx="102">
                  <c:v>452.15</c:v>
                </c:pt>
                <c:pt idx="103">
                  <c:v>453.5</c:v>
                </c:pt>
                <c:pt idx="104">
                  <c:v>455.65</c:v>
                </c:pt>
                <c:pt idx="105">
                  <c:v>458.19</c:v>
                </c:pt>
                <c:pt idx="106">
                  <c:v>460.8</c:v>
                </c:pt>
                <c:pt idx="107">
                  <c:v>462.97</c:v>
                </c:pt>
                <c:pt idx="108">
                  <c:v>464.84</c:v>
                </c:pt>
                <c:pt idx="109">
                  <c:v>465.1</c:v>
                </c:pt>
                <c:pt idx="110">
                  <c:v>466.77</c:v>
                </c:pt>
                <c:pt idx="111">
                  <c:v>466.77</c:v>
                </c:pt>
                <c:pt idx="112">
                  <c:v>466.16</c:v>
                </c:pt>
                <c:pt idx="113">
                  <c:v>464.91</c:v>
                </c:pt>
                <c:pt idx="114">
                  <c:v>465.42</c:v>
                </c:pt>
                <c:pt idx="115">
                  <c:v>464.96</c:v>
                </c:pt>
                <c:pt idx="116">
                  <c:v>462.53</c:v>
                </c:pt>
                <c:pt idx="117">
                  <c:v>463</c:v>
                </c:pt>
                <c:pt idx="118">
                  <c:v>459.46</c:v>
                </c:pt>
                <c:pt idx="119">
                  <c:v>454.49</c:v>
                </c:pt>
                <c:pt idx="120">
                  <c:v>453.29</c:v>
                </c:pt>
                <c:pt idx="121">
                  <c:v>451.45</c:v>
                </c:pt>
                <c:pt idx="122">
                  <c:v>449.05</c:v>
                </c:pt>
                <c:pt idx="123">
                  <c:v>448.32</c:v>
                </c:pt>
                <c:pt idx="124">
                  <c:v>446.62</c:v>
                </c:pt>
                <c:pt idx="125">
                  <c:v>446.44</c:v>
                </c:pt>
                <c:pt idx="126">
                  <c:v>443.92</c:v>
                </c:pt>
                <c:pt idx="127">
                  <c:v>443.32</c:v>
                </c:pt>
                <c:pt idx="128">
                  <c:v>442.32</c:v>
                </c:pt>
                <c:pt idx="129">
                  <c:v>441.96</c:v>
                </c:pt>
                <c:pt idx="130">
                  <c:v>440.42</c:v>
                </c:pt>
                <c:pt idx="131">
                  <c:v>439.77</c:v>
                </c:pt>
                <c:pt idx="132">
                  <c:v>439.38</c:v>
                </c:pt>
                <c:pt idx="133">
                  <c:v>435.32</c:v>
                </c:pt>
                <c:pt idx="134">
                  <c:v>432.99</c:v>
                </c:pt>
                <c:pt idx="135">
                  <c:v>429.35</c:v>
                </c:pt>
                <c:pt idx="136">
                  <c:v>423.19</c:v>
                </c:pt>
                <c:pt idx="137">
                  <c:v>417.86</c:v>
                </c:pt>
                <c:pt idx="138">
                  <c:v>413.87</c:v>
                </c:pt>
                <c:pt idx="139">
                  <c:v>409.08</c:v>
                </c:pt>
                <c:pt idx="140">
                  <c:v>403.43</c:v>
                </c:pt>
                <c:pt idx="141">
                  <c:v>398.99</c:v>
                </c:pt>
                <c:pt idx="142">
                  <c:v>391.96</c:v>
                </c:pt>
                <c:pt idx="143">
                  <c:v>387.44</c:v>
                </c:pt>
                <c:pt idx="144">
                  <c:v>381.11</c:v>
                </c:pt>
                <c:pt idx="145">
                  <c:v>376.65</c:v>
                </c:pt>
                <c:pt idx="146">
                  <c:v>369.87</c:v>
                </c:pt>
                <c:pt idx="147">
                  <c:v>365.72</c:v>
                </c:pt>
                <c:pt idx="148">
                  <c:v>362.2</c:v>
                </c:pt>
                <c:pt idx="149">
                  <c:v>357.43</c:v>
                </c:pt>
                <c:pt idx="150">
                  <c:v>352.17</c:v>
                </c:pt>
                <c:pt idx="151">
                  <c:v>348.26</c:v>
                </c:pt>
                <c:pt idx="152">
                  <c:v>343.13</c:v>
                </c:pt>
                <c:pt idx="153">
                  <c:v>338.95</c:v>
                </c:pt>
                <c:pt idx="154">
                  <c:v>335.37</c:v>
                </c:pt>
                <c:pt idx="155">
                  <c:v>332.18</c:v>
                </c:pt>
                <c:pt idx="156">
                  <c:v>330.19</c:v>
                </c:pt>
                <c:pt idx="157">
                  <c:v>327.54000000000002</c:v>
                </c:pt>
                <c:pt idx="158">
                  <c:v>325.39999999999998</c:v>
                </c:pt>
                <c:pt idx="159">
                  <c:v>321.94</c:v>
                </c:pt>
                <c:pt idx="160">
                  <c:v>320.99</c:v>
                </c:pt>
                <c:pt idx="161">
                  <c:v>316.73</c:v>
                </c:pt>
                <c:pt idx="162">
                  <c:v>313.83</c:v>
                </c:pt>
                <c:pt idx="163">
                  <c:v>311.13</c:v>
                </c:pt>
                <c:pt idx="164">
                  <c:v>311.32</c:v>
                </c:pt>
                <c:pt idx="165">
                  <c:v>311.69</c:v>
                </c:pt>
                <c:pt idx="166">
                  <c:v>312.76</c:v>
                </c:pt>
                <c:pt idx="167">
                  <c:v>310.56</c:v>
                </c:pt>
                <c:pt idx="168">
                  <c:v>308.38</c:v>
                </c:pt>
                <c:pt idx="169">
                  <c:v>306.94</c:v>
                </c:pt>
                <c:pt idx="170">
                  <c:v>305.89</c:v>
                </c:pt>
                <c:pt idx="171">
                  <c:v>305.7</c:v>
                </c:pt>
                <c:pt idx="172">
                  <c:v>306.08</c:v>
                </c:pt>
                <c:pt idx="173">
                  <c:v>306.41000000000003</c:v>
                </c:pt>
                <c:pt idx="174">
                  <c:v>304.77</c:v>
                </c:pt>
                <c:pt idx="175">
                  <c:v>305.44</c:v>
                </c:pt>
                <c:pt idx="176">
                  <c:v>305.33</c:v>
                </c:pt>
                <c:pt idx="177">
                  <c:v>303.02999999999997</c:v>
                </c:pt>
                <c:pt idx="178">
                  <c:v>300.49</c:v>
                </c:pt>
                <c:pt idx="179">
                  <c:v>297.42</c:v>
                </c:pt>
                <c:pt idx="180">
                  <c:v>295.38</c:v>
                </c:pt>
                <c:pt idx="181">
                  <c:v>293.07</c:v>
                </c:pt>
                <c:pt idx="182">
                  <c:v>289.72000000000003</c:v>
                </c:pt>
                <c:pt idx="183">
                  <c:v>286.24</c:v>
                </c:pt>
                <c:pt idx="184">
                  <c:v>283.7</c:v>
                </c:pt>
                <c:pt idx="185">
                  <c:v>281.74</c:v>
                </c:pt>
                <c:pt idx="186">
                  <c:v>279.54000000000002</c:v>
                </c:pt>
                <c:pt idx="187">
                  <c:v>277.11</c:v>
                </c:pt>
                <c:pt idx="188">
                  <c:v>275.98</c:v>
                </c:pt>
                <c:pt idx="189">
                  <c:v>273.51</c:v>
                </c:pt>
                <c:pt idx="190">
                  <c:v>271.17</c:v>
                </c:pt>
                <c:pt idx="191">
                  <c:v>271.2</c:v>
                </c:pt>
                <c:pt idx="192">
                  <c:v>268.62</c:v>
                </c:pt>
                <c:pt idx="193">
                  <c:v>266.08</c:v>
                </c:pt>
                <c:pt idx="194">
                  <c:v>264.26</c:v>
                </c:pt>
                <c:pt idx="195">
                  <c:v>262.95999999999998</c:v>
                </c:pt>
                <c:pt idx="196">
                  <c:v>261.88</c:v>
                </c:pt>
                <c:pt idx="197">
                  <c:v>260.79000000000002</c:v>
                </c:pt>
                <c:pt idx="198">
                  <c:v>259.51</c:v>
                </c:pt>
                <c:pt idx="199">
                  <c:v>257.58</c:v>
                </c:pt>
                <c:pt idx="200">
                  <c:v>255.93</c:v>
                </c:pt>
                <c:pt idx="201">
                  <c:v>254.28</c:v>
                </c:pt>
                <c:pt idx="202">
                  <c:v>251.74</c:v>
                </c:pt>
                <c:pt idx="203">
                  <c:v>251.61</c:v>
                </c:pt>
                <c:pt idx="204">
                  <c:v>249.1</c:v>
                </c:pt>
                <c:pt idx="205">
                  <c:v>247.33</c:v>
                </c:pt>
                <c:pt idx="206">
                  <c:v>245.35</c:v>
                </c:pt>
                <c:pt idx="207">
                  <c:v>243.96</c:v>
                </c:pt>
                <c:pt idx="208">
                  <c:v>242.22</c:v>
                </c:pt>
                <c:pt idx="209">
                  <c:v>240.89</c:v>
                </c:pt>
                <c:pt idx="210">
                  <c:v>240.06</c:v>
                </c:pt>
                <c:pt idx="211">
                  <c:v>237.34</c:v>
                </c:pt>
                <c:pt idx="212">
                  <c:v>235.17</c:v>
                </c:pt>
                <c:pt idx="213">
                  <c:v>234.52</c:v>
                </c:pt>
                <c:pt idx="214">
                  <c:v>232.61</c:v>
                </c:pt>
                <c:pt idx="215">
                  <c:v>232.63</c:v>
                </c:pt>
                <c:pt idx="216">
                  <c:v>231.4</c:v>
                </c:pt>
                <c:pt idx="217">
                  <c:v>230.2</c:v>
                </c:pt>
                <c:pt idx="218">
                  <c:v>229.69</c:v>
                </c:pt>
                <c:pt idx="219">
                  <c:v>228.08</c:v>
                </c:pt>
                <c:pt idx="220">
                  <c:v>226.93</c:v>
                </c:pt>
                <c:pt idx="221">
                  <c:v>225.96</c:v>
                </c:pt>
                <c:pt idx="222">
                  <c:v>224.61</c:v>
                </c:pt>
                <c:pt idx="223">
                  <c:v>222.73</c:v>
                </c:pt>
                <c:pt idx="224">
                  <c:v>221.95</c:v>
                </c:pt>
                <c:pt idx="225">
                  <c:v>221.07</c:v>
                </c:pt>
                <c:pt idx="226">
                  <c:v>220.29</c:v>
                </c:pt>
                <c:pt idx="227">
                  <c:v>219.44</c:v>
                </c:pt>
                <c:pt idx="228">
                  <c:v>218.13</c:v>
                </c:pt>
                <c:pt idx="229">
                  <c:v>215.91</c:v>
                </c:pt>
                <c:pt idx="230">
                  <c:v>213.01</c:v>
                </c:pt>
                <c:pt idx="231">
                  <c:v>211.16</c:v>
                </c:pt>
                <c:pt idx="232">
                  <c:v>209.9</c:v>
                </c:pt>
                <c:pt idx="233">
                  <c:v>211.05</c:v>
                </c:pt>
                <c:pt idx="234">
                  <c:v>210.94</c:v>
                </c:pt>
                <c:pt idx="235">
                  <c:v>210.16</c:v>
                </c:pt>
                <c:pt idx="236">
                  <c:v>208.78</c:v>
                </c:pt>
                <c:pt idx="237">
                  <c:v>208.62</c:v>
                </c:pt>
                <c:pt idx="238">
                  <c:v>207.67</c:v>
                </c:pt>
                <c:pt idx="239">
                  <c:v>206.33</c:v>
                </c:pt>
                <c:pt idx="240">
                  <c:v>204.69</c:v>
                </c:pt>
                <c:pt idx="241">
                  <c:v>203.3</c:v>
                </c:pt>
                <c:pt idx="242">
                  <c:v>201.81</c:v>
                </c:pt>
                <c:pt idx="243">
                  <c:v>200.71</c:v>
                </c:pt>
                <c:pt idx="244">
                  <c:v>200.6</c:v>
                </c:pt>
                <c:pt idx="245">
                  <c:v>201</c:v>
                </c:pt>
                <c:pt idx="246">
                  <c:v>200.61</c:v>
                </c:pt>
                <c:pt idx="247">
                  <c:v>199.92</c:v>
                </c:pt>
                <c:pt idx="248">
                  <c:v>198.78</c:v>
                </c:pt>
                <c:pt idx="249">
                  <c:v>198.14</c:v>
                </c:pt>
                <c:pt idx="250">
                  <c:v>198.18</c:v>
                </c:pt>
                <c:pt idx="251">
                  <c:v>198.04</c:v>
                </c:pt>
                <c:pt idx="252">
                  <c:v>197.45</c:v>
                </c:pt>
                <c:pt idx="253">
                  <c:v>198.36</c:v>
                </c:pt>
                <c:pt idx="254">
                  <c:v>197.75</c:v>
                </c:pt>
                <c:pt idx="255">
                  <c:v>196.6</c:v>
                </c:pt>
                <c:pt idx="256">
                  <c:v>196.22</c:v>
                </c:pt>
                <c:pt idx="257">
                  <c:v>195.86</c:v>
                </c:pt>
                <c:pt idx="258">
                  <c:v>195.54</c:v>
                </c:pt>
                <c:pt idx="259">
                  <c:v>195</c:v>
                </c:pt>
                <c:pt idx="260">
                  <c:v>194.64</c:v>
                </c:pt>
                <c:pt idx="261">
                  <c:v>194.09</c:v>
                </c:pt>
                <c:pt idx="262">
                  <c:v>193.51</c:v>
                </c:pt>
                <c:pt idx="263">
                  <c:v>192.59</c:v>
                </c:pt>
                <c:pt idx="264">
                  <c:v>191.74</c:v>
                </c:pt>
                <c:pt idx="265">
                  <c:v>191.16</c:v>
                </c:pt>
                <c:pt idx="266">
                  <c:v>190.43</c:v>
                </c:pt>
                <c:pt idx="267">
                  <c:v>189.72</c:v>
                </c:pt>
                <c:pt idx="268">
                  <c:v>188.95</c:v>
                </c:pt>
                <c:pt idx="269">
                  <c:v>188.47</c:v>
                </c:pt>
                <c:pt idx="270">
                  <c:v>188.43</c:v>
                </c:pt>
                <c:pt idx="271">
                  <c:v>187.44</c:v>
                </c:pt>
                <c:pt idx="272">
                  <c:v>186.09</c:v>
                </c:pt>
                <c:pt idx="273">
                  <c:v>185.54</c:v>
                </c:pt>
                <c:pt idx="274">
                  <c:v>184.9</c:v>
                </c:pt>
                <c:pt idx="275">
                  <c:v>184.42</c:v>
                </c:pt>
                <c:pt idx="276">
                  <c:v>184.18</c:v>
                </c:pt>
                <c:pt idx="277">
                  <c:v>183.82</c:v>
                </c:pt>
                <c:pt idx="278">
                  <c:v>182.2</c:v>
                </c:pt>
                <c:pt idx="279">
                  <c:v>181.36</c:v>
                </c:pt>
                <c:pt idx="280">
                  <c:v>180.82</c:v>
                </c:pt>
                <c:pt idx="281">
                  <c:v>179.9</c:v>
                </c:pt>
                <c:pt idx="282">
                  <c:v>178.74</c:v>
                </c:pt>
                <c:pt idx="283">
                  <c:v>177.99</c:v>
                </c:pt>
                <c:pt idx="284">
                  <c:v>176.63</c:v>
                </c:pt>
                <c:pt idx="285">
                  <c:v>175.69</c:v>
                </c:pt>
                <c:pt idx="286">
                  <c:v>173.95</c:v>
                </c:pt>
                <c:pt idx="287">
                  <c:v>173.61</c:v>
                </c:pt>
                <c:pt idx="288">
                  <c:v>173.05</c:v>
                </c:pt>
                <c:pt idx="289">
                  <c:v>172.12</c:v>
                </c:pt>
                <c:pt idx="290">
                  <c:v>171.83</c:v>
                </c:pt>
                <c:pt idx="291">
                  <c:v>171.23</c:v>
                </c:pt>
                <c:pt idx="292">
                  <c:v>170.67</c:v>
                </c:pt>
                <c:pt idx="293">
                  <c:v>170.09</c:v>
                </c:pt>
                <c:pt idx="294">
                  <c:v>168.97</c:v>
                </c:pt>
                <c:pt idx="295">
                  <c:v>168.63</c:v>
                </c:pt>
                <c:pt idx="296">
                  <c:v>168.14</c:v>
                </c:pt>
                <c:pt idx="297">
                  <c:v>167.95</c:v>
                </c:pt>
                <c:pt idx="298">
                  <c:v>167.92</c:v>
                </c:pt>
                <c:pt idx="299">
                  <c:v>166.86</c:v>
                </c:pt>
                <c:pt idx="300">
                  <c:v>166.3</c:v>
                </c:pt>
                <c:pt idx="301">
                  <c:v>166.04</c:v>
                </c:pt>
                <c:pt idx="302">
                  <c:v>165.4</c:v>
                </c:pt>
                <c:pt idx="303">
                  <c:v>165.72</c:v>
                </c:pt>
                <c:pt idx="304">
                  <c:v>165.11</c:v>
                </c:pt>
                <c:pt idx="305">
                  <c:v>164.73</c:v>
                </c:pt>
                <c:pt idx="306">
                  <c:v>163.27000000000001</c:v>
                </c:pt>
                <c:pt idx="307">
                  <c:v>162.88</c:v>
                </c:pt>
                <c:pt idx="308">
                  <c:v>162.53</c:v>
                </c:pt>
                <c:pt idx="309">
                  <c:v>162.05000000000001</c:v>
                </c:pt>
                <c:pt idx="310">
                  <c:v>160.81</c:v>
                </c:pt>
                <c:pt idx="311">
                  <c:v>160.12</c:v>
                </c:pt>
                <c:pt idx="312">
                  <c:v>158.81</c:v>
                </c:pt>
                <c:pt idx="313">
                  <c:v>158.11000000000001</c:v>
                </c:pt>
                <c:pt idx="314">
                  <c:v>157.44999999999999</c:v>
                </c:pt>
                <c:pt idx="315">
                  <c:v>157.74</c:v>
                </c:pt>
                <c:pt idx="316">
                  <c:v>157.76</c:v>
                </c:pt>
                <c:pt idx="317">
                  <c:v>158.44999999999999</c:v>
                </c:pt>
                <c:pt idx="318">
                  <c:v>157.71</c:v>
                </c:pt>
                <c:pt idx="319">
                  <c:v>157.38</c:v>
                </c:pt>
                <c:pt idx="320">
                  <c:v>156.94</c:v>
                </c:pt>
                <c:pt idx="321">
                  <c:v>156.58000000000001</c:v>
                </c:pt>
                <c:pt idx="322">
                  <c:v>156.34</c:v>
                </c:pt>
                <c:pt idx="323">
                  <c:v>155.91999999999999</c:v>
                </c:pt>
                <c:pt idx="324">
                  <c:v>156.15</c:v>
                </c:pt>
                <c:pt idx="325">
                  <c:v>155.29</c:v>
                </c:pt>
                <c:pt idx="326">
                  <c:v>155.32</c:v>
                </c:pt>
                <c:pt idx="327">
                  <c:v>155.01</c:v>
                </c:pt>
                <c:pt idx="328">
                  <c:v>154.63999999999999</c:v>
                </c:pt>
                <c:pt idx="329">
                  <c:v>154.37</c:v>
                </c:pt>
                <c:pt idx="330">
                  <c:v>153.5</c:v>
                </c:pt>
                <c:pt idx="331">
                  <c:v>153.72999999999999</c:v>
                </c:pt>
                <c:pt idx="332">
                  <c:v>153.13</c:v>
                </c:pt>
                <c:pt idx="333">
                  <c:v>152.54</c:v>
                </c:pt>
                <c:pt idx="334">
                  <c:v>152.77000000000001</c:v>
                </c:pt>
                <c:pt idx="335">
                  <c:v>152.08000000000001</c:v>
                </c:pt>
                <c:pt idx="336">
                  <c:v>151.26</c:v>
                </c:pt>
                <c:pt idx="337">
                  <c:v>151.72</c:v>
                </c:pt>
                <c:pt idx="338">
                  <c:v>151.13</c:v>
                </c:pt>
                <c:pt idx="339">
                  <c:v>151.35</c:v>
                </c:pt>
                <c:pt idx="340">
                  <c:v>150.80000000000001</c:v>
                </c:pt>
                <c:pt idx="341">
                  <c:v>150.57</c:v>
                </c:pt>
                <c:pt idx="342">
                  <c:v>149.44999999999999</c:v>
                </c:pt>
                <c:pt idx="343">
                  <c:v>148.43</c:v>
                </c:pt>
                <c:pt idx="344">
                  <c:v>147.68</c:v>
                </c:pt>
                <c:pt idx="345">
                  <c:v>147.58000000000001</c:v>
                </c:pt>
                <c:pt idx="346">
                  <c:v>147.47999999999999</c:v>
                </c:pt>
                <c:pt idx="347">
                  <c:v>147.88999999999999</c:v>
                </c:pt>
                <c:pt idx="348">
                  <c:v>147.46</c:v>
                </c:pt>
                <c:pt idx="349">
                  <c:v>147.81</c:v>
                </c:pt>
                <c:pt idx="350">
                  <c:v>147.47</c:v>
                </c:pt>
                <c:pt idx="351">
                  <c:v>147.34</c:v>
                </c:pt>
                <c:pt idx="352">
                  <c:v>147.13999999999999</c:v>
                </c:pt>
                <c:pt idx="353">
                  <c:v>146.52000000000001</c:v>
                </c:pt>
                <c:pt idx="354">
                  <c:v>146.13</c:v>
                </c:pt>
                <c:pt idx="355">
                  <c:v>146.38999999999999</c:v>
                </c:pt>
                <c:pt idx="356">
                  <c:v>146.09</c:v>
                </c:pt>
                <c:pt idx="357">
                  <c:v>145.94</c:v>
                </c:pt>
                <c:pt idx="358">
                  <c:v>145.49</c:v>
                </c:pt>
                <c:pt idx="359">
                  <c:v>145.27000000000001</c:v>
                </c:pt>
                <c:pt idx="360">
                  <c:v>144.71</c:v>
                </c:pt>
                <c:pt idx="361">
                  <c:v>144.57</c:v>
                </c:pt>
                <c:pt idx="362">
                  <c:v>144.41</c:v>
                </c:pt>
                <c:pt idx="363">
                  <c:v>144.47</c:v>
                </c:pt>
                <c:pt idx="364">
                  <c:v>144.47</c:v>
                </c:pt>
                <c:pt idx="365">
                  <c:v>144.38</c:v>
                </c:pt>
                <c:pt idx="366">
                  <c:v>143.43</c:v>
                </c:pt>
                <c:pt idx="367">
                  <c:v>143.63</c:v>
                </c:pt>
                <c:pt idx="368">
                  <c:v>143.43</c:v>
                </c:pt>
                <c:pt idx="369">
                  <c:v>143.34</c:v>
                </c:pt>
                <c:pt idx="370">
                  <c:v>142.80000000000001</c:v>
                </c:pt>
                <c:pt idx="371">
                  <c:v>143.04</c:v>
                </c:pt>
                <c:pt idx="372">
                  <c:v>142.54</c:v>
                </c:pt>
                <c:pt idx="373">
                  <c:v>142.82</c:v>
                </c:pt>
                <c:pt idx="374">
                  <c:v>142.1</c:v>
                </c:pt>
                <c:pt idx="375">
                  <c:v>142.9</c:v>
                </c:pt>
                <c:pt idx="376">
                  <c:v>142.81</c:v>
                </c:pt>
                <c:pt idx="377">
                  <c:v>142.83000000000001</c:v>
                </c:pt>
                <c:pt idx="378">
                  <c:v>142.47</c:v>
                </c:pt>
              </c:numCache>
            </c:numRef>
          </c:yVal>
          <c:smooth val="0"/>
          <c:extLst>
            <c:ext xmlns:c16="http://schemas.microsoft.com/office/drawing/2014/chart" uri="{C3380CC4-5D6E-409C-BE32-E72D297353CC}">
              <c16:uniqueId val="{00000000-E2B6-4E57-8D1A-9036604C6F45}"/>
            </c:ext>
          </c:extLst>
        </c:ser>
        <c:ser>
          <c:idx val="1"/>
          <c:order val="1"/>
          <c:tx>
            <c:v>9.5 kW/m2</c:v>
          </c:tx>
          <c:spPr>
            <a:ln w="12700" cap="rnd">
              <a:solidFill>
                <a:srgbClr val="00B0F0"/>
              </a:solidFill>
              <a:round/>
            </a:ln>
            <a:effectLst/>
          </c:spPr>
          <c:marker>
            <c:symbol val="none"/>
          </c:marker>
          <c:xVal>
            <c:numRef>
              <c:f>bh!$C$13:$OL$13</c:f>
              <c:numCache>
                <c:formatCode>General</c:formatCode>
                <c:ptCount val="400"/>
                <c:pt idx="0">
                  <c:v>-0.38686999999999999</c:v>
                </c:pt>
                <c:pt idx="1">
                  <c:v>-0.38372000000000001</c:v>
                </c:pt>
                <c:pt idx="2">
                  <c:v>-0.38057999999999997</c:v>
                </c:pt>
                <c:pt idx="3">
                  <c:v>-0.37747000000000003</c:v>
                </c:pt>
                <c:pt idx="4">
                  <c:v>-0.37436000000000003</c:v>
                </c:pt>
                <c:pt idx="5">
                  <c:v>-0.37126999999999999</c:v>
                </c:pt>
                <c:pt idx="6">
                  <c:v>-0.36820000000000003</c:v>
                </c:pt>
                <c:pt idx="7">
                  <c:v>-0.36514000000000002</c:v>
                </c:pt>
                <c:pt idx="8">
                  <c:v>-0.36208000000000001</c:v>
                </c:pt>
                <c:pt idx="9">
                  <c:v>-0.35904000000000003</c:v>
                </c:pt>
                <c:pt idx="10">
                  <c:v>-0.35600999999999999</c:v>
                </c:pt>
                <c:pt idx="11">
                  <c:v>-0.35299000000000003</c:v>
                </c:pt>
                <c:pt idx="12">
                  <c:v>-0.34998000000000001</c:v>
                </c:pt>
                <c:pt idx="13">
                  <c:v>-0.34698000000000001</c:v>
                </c:pt>
                <c:pt idx="14">
                  <c:v>-0.34398000000000001</c:v>
                </c:pt>
                <c:pt idx="15">
                  <c:v>-0.34100000000000003</c:v>
                </c:pt>
                <c:pt idx="16">
                  <c:v>-0.33801999999999999</c:v>
                </c:pt>
                <c:pt idx="17">
                  <c:v>-0.33506000000000002</c:v>
                </c:pt>
                <c:pt idx="18">
                  <c:v>-0.33210000000000001</c:v>
                </c:pt>
                <c:pt idx="19">
                  <c:v>-0.32913999999999999</c:v>
                </c:pt>
                <c:pt idx="20">
                  <c:v>-0.32619999999999999</c:v>
                </c:pt>
                <c:pt idx="21">
                  <c:v>-0.32325999999999999</c:v>
                </c:pt>
                <c:pt idx="22">
                  <c:v>-0.32033</c:v>
                </c:pt>
                <c:pt idx="23">
                  <c:v>-0.31740000000000002</c:v>
                </c:pt>
                <c:pt idx="24">
                  <c:v>-0.31448999999999999</c:v>
                </c:pt>
                <c:pt idx="25">
                  <c:v>-0.31158000000000002</c:v>
                </c:pt>
                <c:pt idx="26">
                  <c:v>-0.30868000000000001</c:v>
                </c:pt>
                <c:pt idx="27">
                  <c:v>-0.30578</c:v>
                </c:pt>
                <c:pt idx="28">
                  <c:v>-0.30288999999999999</c:v>
                </c:pt>
                <c:pt idx="29">
                  <c:v>-0.30001</c:v>
                </c:pt>
                <c:pt idx="30">
                  <c:v>-0.29713000000000001</c:v>
                </c:pt>
                <c:pt idx="31">
                  <c:v>-0.29426000000000002</c:v>
                </c:pt>
                <c:pt idx="32">
                  <c:v>-0.29138999999999998</c:v>
                </c:pt>
                <c:pt idx="33">
                  <c:v>-0.28853000000000001</c:v>
                </c:pt>
                <c:pt idx="34">
                  <c:v>-0.28566999999999998</c:v>
                </c:pt>
                <c:pt idx="35">
                  <c:v>-0.28282000000000002</c:v>
                </c:pt>
                <c:pt idx="36">
                  <c:v>-0.27997</c:v>
                </c:pt>
                <c:pt idx="37">
                  <c:v>-0.27712999999999999</c:v>
                </c:pt>
                <c:pt idx="38">
                  <c:v>-0.27428999999999998</c:v>
                </c:pt>
                <c:pt idx="39">
                  <c:v>-0.27145999999999998</c:v>
                </c:pt>
                <c:pt idx="40">
                  <c:v>-0.26862999999999998</c:v>
                </c:pt>
                <c:pt idx="41">
                  <c:v>-0.26580999999999999</c:v>
                </c:pt>
                <c:pt idx="42">
                  <c:v>-0.26300000000000001</c:v>
                </c:pt>
                <c:pt idx="43">
                  <c:v>-0.26018999999999998</c:v>
                </c:pt>
                <c:pt idx="44">
                  <c:v>-0.25739000000000001</c:v>
                </c:pt>
                <c:pt idx="45">
                  <c:v>-0.25459999999999999</c:v>
                </c:pt>
                <c:pt idx="46">
                  <c:v>-0.25180999999999998</c:v>
                </c:pt>
                <c:pt idx="47">
                  <c:v>-0.24904000000000001</c:v>
                </c:pt>
                <c:pt idx="48">
                  <c:v>-0.24626999999999999</c:v>
                </c:pt>
                <c:pt idx="49">
                  <c:v>-0.24351</c:v>
                </c:pt>
                <c:pt idx="50">
                  <c:v>-0.24076</c:v>
                </c:pt>
                <c:pt idx="51">
                  <c:v>-0.23802000000000001</c:v>
                </c:pt>
                <c:pt idx="52">
                  <c:v>-0.23527000000000001</c:v>
                </c:pt>
                <c:pt idx="53">
                  <c:v>-0.23252</c:v>
                </c:pt>
                <c:pt idx="54">
                  <c:v>-0.22977</c:v>
                </c:pt>
                <c:pt idx="55">
                  <c:v>-0.22702</c:v>
                </c:pt>
                <c:pt idx="56">
                  <c:v>-0.22427</c:v>
                </c:pt>
                <c:pt idx="57">
                  <c:v>-0.22151999999999999</c:v>
                </c:pt>
                <c:pt idx="58">
                  <c:v>-0.21876000000000001</c:v>
                </c:pt>
                <c:pt idx="59">
                  <c:v>-0.21601999999999999</c:v>
                </c:pt>
                <c:pt idx="60">
                  <c:v>-0.21326999999999999</c:v>
                </c:pt>
                <c:pt idx="61">
                  <c:v>-0.21052999999999999</c:v>
                </c:pt>
                <c:pt idx="62">
                  <c:v>-0.20779</c:v>
                </c:pt>
                <c:pt idx="63">
                  <c:v>-0.20505000000000001</c:v>
                </c:pt>
                <c:pt idx="64">
                  <c:v>-0.20230999999999999</c:v>
                </c:pt>
                <c:pt idx="65">
                  <c:v>-0.19958000000000001</c:v>
                </c:pt>
                <c:pt idx="66">
                  <c:v>-0.19685</c:v>
                </c:pt>
                <c:pt idx="67">
                  <c:v>-0.19413</c:v>
                </c:pt>
                <c:pt idx="68">
                  <c:v>-0.19141</c:v>
                </c:pt>
                <c:pt idx="69">
                  <c:v>-0.18870000000000001</c:v>
                </c:pt>
                <c:pt idx="70">
                  <c:v>-0.186</c:v>
                </c:pt>
                <c:pt idx="71">
                  <c:v>-0.18329999999999999</c:v>
                </c:pt>
                <c:pt idx="72">
                  <c:v>-0.18060999999999999</c:v>
                </c:pt>
                <c:pt idx="73">
                  <c:v>-0.17793</c:v>
                </c:pt>
                <c:pt idx="74">
                  <c:v>-0.17526</c:v>
                </c:pt>
                <c:pt idx="75">
                  <c:v>-0.17258999999999999</c:v>
                </c:pt>
                <c:pt idx="76">
                  <c:v>-0.16993</c:v>
                </c:pt>
                <c:pt idx="77">
                  <c:v>-0.16728000000000001</c:v>
                </c:pt>
                <c:pt idx="78">
                  <c:v>-0.16463</c:v>
                </c:pt>
                <c:pt idx="79">
                  <c:v>-0.16199</c:v>
                </c:pt>
                <c:pt idx="80">
                  <c:v>-0.15936</c:v>
                </c:pt>
                <c:pt idx="81">
                  <c:v>-0.15673999999999999</c:v>
                </c:pt>
                <c:pt idx="82">
                  <c:v>-0.15412000000000001</c:v>
                </c:pt>
                <c:pt idx="83">
                  <c:v>-0.15151999999999999</c:v>
                </c:pt>
                <c:pt idx="84">
                  <c:v>-0.14893000000000001</c:v>
                </c:pt>
                <c:pt idx="85">
                  <c:v>-0.14634</c:v>
                </c:pt>
                <c:pt idx="86">
                  <c:v>-0.14377000000000001</c:v>
                </c:pt>
                <c:pt idx="87">
                  <c:v>-0.14121</c:v>
                </c:pt>
                <c:pt idx="88">
                  <c:v>-0.13865</c:v>
                </c:pt>
                <c:pt idx="89">
                  <c:v>-0.1361</c:v>
                </c:pt>
                <c:pt idx="90">
                  <c:v>-0.13356000000000001</c:v>
                </c:pt>
                <c:pt idx="91">
                  <c:v>-0.13102</c:v>
                </c:pt>
                <c:pt idx="92">
                  <c:v>-0.12848000000000001</c:v>
                </c:pt>
                <c:pt idx="93">
                  <c:v>-0.12594</c:v>
                </c:pt>
                <c:pt idx="94">
                  <c:v>-0.12341000000000001</c:v>
                </c:pt>
                <c:pt idx="95">
                  <c:v>-0.12089</c:v>
                </c:pt>
                <c:pt idx="96">
                  <c:v>-0.11836000000000001</c:v>
                </c:pt>
                <c:pt idx="97">
                  <c:v>-0.11584</c:v>
                </c:pt>
                <c:pt idx="98">
                  <c:v>-0.11332</c:v>
                </c:pt>
                <c:pt idx="99">
                  <c:v>-0.1108</c:v>
                </c:pt>
                <c:pt idx="100">
                  <c:v>-0.10829</c:v>
                </c:pt>
                <c:pt idx="101">
                  <c:v>-0.10577</c:v>
                </c:pt>
                <c:pt idx="102">
                  <c:v>-0.10326</c:v>
                </c:pt>
                <c:pt idx="103">
                  <c:v>-0.10075000000000001</c:v>
                </c:pt>
                <c:pt idx="104">
                  <c:v>-9.8243999999999998E-2</c:v>
                </c:pt>
                <c:pt idx="105">
                  <c:v>-9.5740000000000006E-2</c:v>
                </c:pt>
                <c:pt idx="106">
                  <c:v>-9.3237E-2</c:v>
                </c:pt>
                <c:pt idx="107">
                  <c:v>-9.0733999999999995E-2</c:v>
                </c:pt>
                <c:pt idx="108">
                  <c:v>-8.8234999999999994E-2</c:v>
                </c:pt>
                <c:pt idx="109">
                  <c:v>-8.5737999999999995E-2</c:v>
                </c:pt>
                <c:pt idx="110">
                  <c:v>-8.3243999999999999E-2</c:v>
                </c:pt>
                <c:pt idx="111">
                  <c:v>-8.0754999999999993E-2</c:v>
                </c:pt>
                <c:pt idx="112">
                  <c:v>-7.8272999999999995E-2</c:v>
                </c:pt>
                <c:pt idx="113">
                  <c:v>-7.5796000000000002E-2</c:v>
                </c:pt>
                <c:pt idx="114">
                  <c:v>-7.3327000000000003E-2</c:v>
                </c:pt>
                <c:pt idx="115">
                  <c:v>-7.0863999999999996E-2</c:v>
                </c:pt>
                <c:pt idx="116">
                  <c:v>-6.8408999999999998E-2</c:v>
                </c:pt>
                <c:pt idx="117">
                  <c:v>-6.5963999999999995E-2</c:v>
                </c:pt>
                <c:pt idx="118">
                  <c:v>-6.3525999999999999E-2</c:v>
                </c:pt>
                <c:pt idx="119">
                  <c:v>-6.1101999999999997E-2</c:v>
                </c:pt>
                <c:pt idx="120">
                  <c:v>-5.8687999999999997E-2</c:v>
                </c:pt>
                <c:pt idx="121">
                  <c:v>-5.6284000000000001E-2</c:v>
                </c:pt>
                <c:pt idx="122">
                  <c:v>-5.3887999999999998E-2</c:v>
                </c:pt>
                <c:pt idx="123">
                  <c:v>-5.1499999999999997E-2</c:v>
                </c:pt>
                <c:pt idx="124">
                  <c:v>-4.9120999999999998E-2</c:v>
                </c:pt>
                <c:pt idx="125">
                  <c:v>-4.675E-2</c:v>
                </c:pt>
                <c:pt idx="126">
                  <c:v>-4.4391E-2</c:v>
                </c:pt>
                <c:pt idx="127">
                  <c:v>-4.2035999999999997E-2</c:v>
                </c:pt>
                <c:pt idx="128">
                  <c:v>-3.9690000000000003E-2</c:v>
                </c:pt>
                <c:pt idx="129">
                  <c:v>-3.7351000000000002E-2</c:v>
                </c:pt>
                <c:pt idx="130">
                  <c:v>-3.5019000000000002E-2</c:v>
                </c:pt>
                <c:pt idx="131">
                  <c:v>-3.2695000000000002E-2</c:v>
                </c:pt>
                <c:pt idx="132">
                  <c:v>-3.0380999999999998E-2</c:v>
                </c:pt>
                <c:pt idx="133">
                  <c:v>-2.8076E-2</c:v>
                </c:pt>
                <c:pt idx="134">
                  <c:v>-2.5779E-2</c:v>
                </c:pt>
                <c:pt idx="135">
                  <c:v>-2.3494000000000001E-2</c:v>
                </c:pt>
                <c:pt idx="136">
                  <c:v>-2.1221E-2</c:v>
                </c:pt>
                <c:pt idx="137">
                  <c:v>-1.8960999999999999E-2</c:v>
                </c:pt>
                <c:pt idx="138">
                  <c:v>-1.6712000000000001E-2</c:v>
                </c:pt>
                <c:pt idx="139">
                  <c:v>-1.4478E-2</c:v>
                </c:pt>
                <c:pt idx="140">
                  <c:v>-1.2255E-2</c:v>
                </c:pt>
                <c:pt idx="141">
                  <c:v>-1.0045E-2</c:v>
                </c:pt>
                <c:pt idx="142">
                  <c:v>-7.8478000000000003E-3</c:v>
                </c:pt>
                <c:pt idx="143">
                  <c:v>-5.6628E-3</c:v>
                </c:pt>
                <c:pt idx="144">
                  <c:v>-3.4927000000000001E-3</c:v>
                </c:pt>
                <c:pt idx="145">
                  <c:v>-1.3376E-3</c:v>
                </c:pt>
                <c:pt idx="146">
                  <c:v>8.0385000000000005E-4</c:v>
                </c:pt>
                <c:pt idx="147">
                  <c:v>2.9329E-3</c:v>
                </c:pt>
                <c:pt idx="148">
                  <c:v>5.0521000000000003E-3</c:v>
                </c:pt>
                <c:pt idx="149">
                  <c:v>7.1583999999999997E-3</c:v>
                </c:pt>
                <c:pt idx="150">
                  <c:v>9.2527000000000009E-3</c:v>
                </c:pt>
                <c:pt idx="151">
                  <c:v>1.1332999999999999E-2</c:v>
                </c:pt>
                <c:pt idx="152">
                  <c:v>1.3401E-2</c:v>
                </c:pt>
                <c:pt idx="153">
                  <c:v>1.5454000000000001E-2</c:v>
                </c:pt>
                <c:pt idx="154">
                  <c:v>1.7495E-2</c:v>
                </c:pt>
                <c:pt idx="155">
                  <c:v>1.9526000000000002E-2</c:v>
                </c:pt>
                <c:pt idx="156">
                  <c:v>2.1545999999999999E-2</c:v>
                </c:pt>
                <c:pt idx="157">
                  <c:v>2.3555E-2</c:v>
                </c:pt>
                <c:pt idx="158">
                  <c:v>2.5557E-2</c:v>
                </c:pt>
                <c:pt idx="159">
                  <c:v>2.7550000000000002E-2</c:v>
                </c:pt>
                <c:pt idx="160">
                  <c:v>2.9533E-2</c:v>
                </c:pt>
                <c:pt idx="161">
                  <c:v>3.1503999999999997E-2</c:v>
                </c:pt>
                <c:pt idx="162">
                  <c:v>3.3466000000000003E-2</c:v>
                </c:pt>
                <c:pt idx="163">
                  <c:v>3.542E-2</c:v>
                </c:pt>
                <c:pt idx="164">
                  <c:v>3.7366000000000003E-2</c:v>
                </c:pt>
                <c:pt idx="165">
                  <c:v>3.9310999999999999E-2</c:v>
                </c:pt>
                <c:pt idx="166">
                  <c:v>4.1251000000000003E-2</c:v>
                </c:pt>
                <c:pt idx="167">
                  <c:v>4.3187999999999997E-2</c:v>
                </c:pt>
                <c:pt idx="168">
                  <c:v>4.5116000000000003E-2</c:v>
                </c:pt>
                <c:pt idx="169">
                  <c:v>4.7039999999999998E-2</c:v>
                </c:pt>
                <c:pt idx="170">
                  <c:v>4.8958000000000002E-2</c:v>
                </c:pt>
                <c:pt idx="171">
                  <c:v>5.0874000000000003E-2</c:v>
                </c:pt>
                <c:pt idx="172">
                  <c:v>5.2787000000000001E-2</c:v>
                </c:pt>
                <c:pt idx="173">
                  <c:v>5.4697000000000003E-2</c:v>
                </c:pt>
                <c:pt idx="174">
                  <c:v>5.6605000000000003E-2</c:v>
                </c:pt>
                <c:pt idx="175">
                  <c:v>5.8511000000000001E-2</c:v>
                </c:pt>
                <c:pt idx="176">
                  <c:v>6.0415000000000003E-2</c:v>
                </c:pt>
                <c:pt idx="177">
                  <c:v>6.2316999999999997E-2</c:v>
                </c:pt>
                <c:pt idx="178">
                  <c:v>6.4218999999999998E-2</c:v>
                </c:pt>
                <c:pt idx="179">
                  <c:v>6.6117999999999996E-2</c:v>
                </c:pt>
                <c:pt idx="180">
                  <c:v>6.8015999999999993E-2</c:v>
                </c:pt>
                <c:pt idx="181">
                  <c:v>6.9913000000000003E-2</c:v>
                </c:pt>
                <c:pt idx="182">
                  <c:v>7.1807999999999997E-2</c:v>
                </c:pt>
                <c:pt idx="183">
                  <c:v>7.3699000000000001E-2</c:v>
                </c:pt>
                <c:pt idx="184">
                  <c:v>7.5588000000000002E-2</c:v>
                </c:pt>
                <c:pt idx="185">
                  <c:v>7.7474000000000001E-2</c:v>
                </c:pt>
                <c:pt idx="186">
                  <c:v>7.9356999999999997E-2</c:v>
                </c:pt>
                <c:pt idx="187">
                  <c:v>8.1237000000000004E-2</c:v>
                </c:pt>
                <c:pt idx="188">
                  <c:v>8.3114999999999994E-2</c:v>
                </c:pt>
                <c:pt idx="189">
                  <c:v>8.4989999999999996E-2</c:v>
                </c:pt>
                <c:pt idx="190">
                  <c:v>8.6861999999999995E-2</c:v>
                </c:pt>
                <c:pt idx="191">
                  <c:v>8.8731000000000004E-2</c:v>
                </c:pt>
                <c:pt idx="192">
                  <c:v>9.0597999999999998E-2</c:v>
                </c:pt>
                <c:pt idx="193">
                  <c:v>9.2460000000000001E-2</c:v>
                </c:pt>
                <c:pt idx="194">
                  <c:v>9.4319E-2</c:v>
                </c:pt>
                <c:pt idx="195">
                  <c:v>9.6174999999999997E-2</c:v>
                </c:pt>
                <c:pt idx="196">
                  <c:v>9.8028000000000004E-2</c:v>
                </c:pt>
                <c:pt idx="197">
                  <c:v>9.9877999999999995E-2</c:v>
                </c:pt>
                <c:pt idx="198">
                  <c:v>0.10172</c:v>
                </c:pt>
                <c:pt idx="199">
                  <c:v>0.10357</c:v>
                </c:pt>
                <c:pt idx="200">
                  <c:v>0.10541</c:v>
                </c:pt>
                <c:pt idx="201">
                  <c:v>0.10725</c:v>
                </c:pt>
                <c:pt idx="202">
                  <c:v>0.10908</c:v>
                </c:pt>
                <c:pt idx="203">
                  <c:v>0.11090999999999999</c:v>
                </c:pt>
                <c:pt idx="204">
                  <c:v>0.11274000000000001</c:v>
                </c:pt>
                <c:pt idx="205">
                  <c:v>0.11456</c:v>
                </c:pt>
                <c:pt idx="206">
                  <c:v>0.11638</c:v>
                </c:pt>
                <c:pt idx="207">
                  <c:v>0.11819</c:v>
                </c:pt>
                <c:pt idx="208">
                  <c:v>0.12</c:v>
                </c:pt>
                <c:pt idx="209">
                  <c:v>0.12181</c:v>
                </c:pt>
                <c:pt idx="210">
                  <c:v>0.12361999999999999</c:v>
                </c:pt>
                <c:pt idx="211">
                  <c:v>0.12542</c:v>
                </c:pt>
                <c:pt idx="212">
                  <c:v>0.12720999999999999</c:v>
                </c:pt>
                <c:pt idx="213">
                  <c:v>0.12901000000000001</c:v>
                </c:pt>
                <c:pt idx="214">
                  <c:v>0.1308</c:v>
                </c:pt>
                <c:pt idx="215">
                  <c:v>0.13259000000000001</c:v>
                </c:pt>
                <c:pt idx="216">
                  <c:v>0.13436999999999999</c:v>
                </c:pt>
                <c:pt idx="217">
                  <c:v>0.13614999999999999</c:v>
                </c:pt>
                <c:pt idx="218">
                  <c:v>0.13793</c:v>
                </c:pt>
                <c:pt idx="219">
                  <c:v>0.13969999999999999</c:v>
                </c:pt>
                <c:pt idx="220">
                  <c:v>0.14147000000000001</c:v>
                </c:pt>
                <c:pt idx="221">
                  <c:v>0.14324000000000001</c:v>
                </c:pt>
                <c:pt idx="222">
                  <c:v>0.14499999999999999</c:v>
                </c:pt>
                <c:pt idx="223">
                  <c:v>0.14676</c:v>
                </c:pt>
                <c:pt idx="224">
                  <c:v>0.14852000000000001</c:v>
                </c:pt>
                <c:pt idx="225">
                  <c:v>0.15026999999999999</c:v>
                </c:pt>
                <c:pt idx="226">
                  <c:v>0.15201999999999999</c:v>
                </c:pt>
                <c:pt idx="227">
                  <c:v>0.15376999999999999</c:v>
                </c:pt>
                <c:pt idx="228">
                  <c:v>0.15551000000000001</c:v>
                </c:pt>
                <c:pt idx="229">
                  <c:v>0.15725</c:v>
                </c:pt>
                <c:pt idx="230">
                  <c:v>0.15898000000000001</c:v>
                </c:pt>
                <c:pt idx="231">
                  <c:v>0.16070999999999999</c:v>
                </c:pt>
                <c:pt idx="232">
                  <c:v>0.16242999999999999</c:v>
                </c:pt>
                <c:pt idx="233">
                  <c:v>0.16416</c:v>
                </c:pt>
                <c:pt idx="234">
                  <c:v>0.16588</c:v>
                </c:pt>
                <c:pt idx="235">
                  <c:v>0.16761000000000001</c:v>
                </c:pt>
                <c:pt idx="236">
                  <c:v>0.16933000000000001</c:v>
                </c:pt>
                <c:pt idx="237">
                  <c:v>0.17105000000000001</c:v>
                </c:pt>
                <c:pt idx="238">
                  <c:v>0.17277000000000001</c:v>
                </c:pt>
                <c:pt idx="239">
                  <c:v>0.17449000000000001</c:v>
                </c:pt>
                <c:pt idx="240">
                  <c:v>0.1762</c:v>
                </c:pt>
                <c:pt idx="241">
                  <c:v>0.17791000000000001</c:v>
                </c:pt>
                <c:pt idx="242">
                  <c:v>0.17960999999999999</c:v>
                </c:pt>
                <c:pt idx="243">
                  <c:v>0.18131</c:v>
                </c:pt>
                <c:pt idx="244">
                  <c:v>0.18301000000000001</c:v>
                </c:pt>
                <c:pt idx="245">
                  <c:v>0.18471000000000001</c:v>
                </c:pt>
                <c:pt idx="246">
                  <c:v>0.18640999999999999</c:v>
                </c:pt>
                <c:pt idx="247">
                  <c:v>0.18811</c:v>
                </c:pt>
                <c:pt idx="248">
                  <c:v>0.1898</c:v>
                </c:pt>
                <c:pt idx="249">
                  <c:v>0.19148999999999999</c:v>
                </c:pt>
                <c:pt idx="250">
                  <c:v>0.19317999999999999</c:v>
                </c:pt>
                <c:pt idx="251">
                  <c:v>0.19486999999999999</c:v>
                </c:pt>
                <c:pt idx="252">
                  <c:v>0.19656000000000001</c:v>
                </c:pt>
                <c:pt idx="253">
                  <c:v>0.19825000000000001</c:v>
                </c:pt>
                <c:pt idx="254">
                  <c:v>0.19994000000000001</c:v>
                </c:pt>
                <c:pt idx="255">
                  <c:v>0.20161999999999999</c:v>
                </c:pt>
                <c:pt idx="256">
                  <c:v>0.20330000000000001</c:v>
                </c:pt>
                <c:pt idx="257">
                  <c:v>0.20498</c:v>
                </c:pt>
                <c:pt idx="258">
                  <c:v>0.20666000000000001</c:v>
                </c:pt>
                <c:pt idx="259">
                  <c:v>0.20834</c:v>
                </c:pt>
                <c:pt idx="260">
                  <c:v>0.21002000000000001</c:v>
                </c:pt>
                <c:pt idx="261">
                  <c:v>0.21168999999999999</c:v>
                </c:pt>
                <c:pt idx="262">
                  <c:v>0.21335999999999999</c:v>
                </c:pt>
                <c:pt idx="263">
                  <c:v>0.21501999999999999</c:v>
                </c:pt>
                <c:pt idx="264">
                  <c:v>0.21668000000000001</c:v>
                </c:pt>
                <c:pt idx="265">
                  <c:v>0.21834000000000001</c:v>
                </c:pt>
                <c:pt idx="266">
                  <c:v>0.22</c:v>
                </c:pt>
                <c:pt idx="267">
                  <c:v>0.22165000000000001</c:v>
                </c:pt>
                <c:pt idx="268">
                  <c:v>0.2233</c:v>
                </c:pt>
                <c:pt idx="269">
                  <c:v>0.22495000000000001</c:v>
                </c:pt>
                <c:pt idx="270">
                  <c:v>0.22659000000000001</c:v>
                </c:pt>
                <c:pt idx="271">
                  <c:v>0.22822999999999999</c:v>
                </c:pt>
                <c:pt idx="272">
                  <c:v>0.22986999999999999</c:v>
                </c:pt>
                <c:pt idx="273">
                  <c:v>0.23150000000000001</c:v>
                </c:pt>
                <c:pt idx="274">
                  <c:v>0.23313</c:v>
                </c:pt>
                <c:pt idx="275">
                  <c:v>0.23476</c:v>
                </c:pt>
                <c:pt idx="276">
                  <c:v>0.23638000000000001</c:v>
                </c:pt>
                <c:pt idx="277">
                  <c:v>0.23801</c:v>
                </c:pt>
                <c:pt idx="278">
                  <c:v>0.23963000000000001</c:v>
                </c:pt>
                <c:pt idx="279">
                  <c:v>0.24124999999999999</c:v>
                </c:pt>
                <c:pt idx="280">
                  <c:v>0.24285999999999999</c:v>
                </c:pt>
                <c:pt idx="281">
                  <c:v>0.24446999999999999</c:v>
                </c:pt>
                <c:pt idx="282">
                  <c:v>0.24607999999999999</c:v>
                </c:pt>
                <c:pt idx="283">
                  <c:v>0.24768999999999999</c:v>
                </c:pt>
                <c:pt idx="284">
                  <c:v>0.24929000000000001</c:v>
                </c:pt>
                <c:pt idx="285">
                  <c:v>0.25089</c:v>
                </c:pt>
                <c:pt idx="286">
                  <c:v>0.25247999999999998</c:v>
                </c:pt>
                <c:pt idx="287">
                  <c:v>0.25407000000000002</c:v>
                </c:pt>
                <c:pt idx="288">
                  <c:v>0.25566</c:v>
                </c:pt>
                <c:pt idx="289">
                  <c:v>0.25724999999999998</c:v>
                </c:pt>
                <c:pt idx="290">
                  <c:v>0.25884000000000001</c:v>
                </c:pt>
                <c:pt idx="291">
                  <c:v>0.26041999999999998</c:v>
                </c:pt>
                <c:pt idx="292">
                  <c:v>0.26200000000000001</c:v>
                </c:pt>
                <c:pt idx="293">
                  <c:v>0.26357999999999998</c:v>
                </c:pt>
                <c:pt idx="294">
                  <c:v>0.26516000000000001</c:v>
                </c:pt>
                <c:pt idx="295">
                  <c:v>0.26673999999999998</c:v>
                </c:pt>
                <c:pt idx="296">
                  <c:v>0.26830999999999999</c:v>
                </c:pt>
                <c:pt idx="297">
                  <c:v>0.26989000000000002</c:v>
                </c:pt>
                <c:pt idx="298">
                  <c:v>0.27145999999999998</c:v>
                </c:pt>
                <c:pt idx="299">
                  <c:v>0.27304</c:v>
                </c:pt>
                <c:pt idx="300">
                  <c:v>0.27461000000000002</c:v>
                </c:pt>
                <c:pt idx="301">
                  <c:v>0.27617999999999998</c:v>
                </c:pt>
                <c:pt idx="302">
                  <c:v>0.27775</c:v>
                </c:pt>
                <c:pt idx="303">
                  <c:v>0.27932000000000001</c:v>
                </c:pt>
                <c:pt idx="304">
                  <c:v>0.28088999999999997</c:v>
                </c:pt>
                <c:pt idx="305">
                  <c:v>0.28245999999999999</c:v>
                </c:pt>
                <c:pt idx="306">
                  <c:v>0.28403</c:v>
                </c:pt>
                <c:pt idx="307">
                  <c:v>0.28559000000000001</c:v>
                </c:pt>
                <c:pt idx="308">
                  <c:v>0.28715000000000002</c:v>
                </c:pt>
                <c:pt idx="309">
                  <c:v>0.28871999999999998</c:v>
                </c:pt>
                <c:pt idx="310">
                  <c:v>0.29026999999999997</c:v>
                </c:pt>
                <c:pt idx="311">
                  <c:v>0.29182999999999998</c:v>
                </c:pt>
                <c:pt idx="312">
                  <c:v>0.29337999999999997</c:v>
                </c:pt>
                <c:pt idx="313">
                  <c:v>0.29493000000000003</c:v>
                </c:pt>
                <c:pt idx="314">
                  <c:v>0.29648000000000002</c:v>
                </c:pt>
                <c:pt idx="315">
                  <c:v>0.29802000000000001</c:v>
                </c:pt>
                <c:pt idx="316">
                  <c:v>0.29957</c:v>
                </c:pt>
                <c:pt idx="317">
                  <c:v>0.30112</c:v>
                </c:pt>
                <c:pt idx="318">
                  <c:v>0.30266999999999999</c:v>
                </c:pt>
                <c:pt idx="319">
                  <c:v>0.30420999999999998</c:v>
                </c:pt>
                <c:pt idx="320">
                  <c:v>0.30575999999999998</c:v>
                </c:pt>
                <c:pt idx="321">
                  <c:v>0.30730000000000002</c:v>
                </c:pt>
                <c:pt idx="322">
                  <c:v>0.30884</c:v>
                </c:pt>
                <c:pt idx="323">
                  <c:v>0.31036999999999998</c:v>
                </c:pt>
                <c:pt idx="324">
                  <c:v>0.31191000000000002</c:v>
                </c:pt>
                <c:pt idx="325">
                  <c:v>0.31345000000000001</c:v>
                </c:pt>
                <c:pt idx="326">
                  <c:v>0.31497999999999998</c:v>
                </c:pt>
                <c:pt idx="327">
                  <c:v>0.31651000000000001</c:v>
                </c:pt>
                <c:pt idx="328">
                  <c:v>0.31803999999999999</c:v>
                </c:pt>
                <c:pt idx="329">
                  <c:v>0.31957000000000002</c:v>
                </c:pt>
                <c:pt idx="330">
                  <c:v>0.3211</c:v>
                </c:pt>
                <c:pt idx="331">
                  <c:v>0.32262999999999997</c:v>
                </c:pt>
                <c:pt idx="332">
                  <c:v>0.32414999999999999</c:v>
                </c:pt>
                <c:pt idx="333">
                  <c:v>0.32567000000000002</c:v>
                </c:pt>
                <c:pt idx="334">
                  <c:v>0.32718999999999998</c:v>
                </c:pt>
                <c:pt idx="335">
                  <c:v>0.32871</c:v>
                </c:pt>
                <c:pt idx="336">
                  <c:v>0.33022000000000001</c:v>
                </c:pt>
                <c:pt idx="337">
                  <c:v>0.33173999999999998</c:v>
                </c:pt>
                <c:pt idx="338">
                  <c:v>0.33326</c:v>
                </c:pt>
                <c:pt idx="339">
                  <c:v>0.33477000000000001</c:v>
                </c:pt>
                <c:pt idx="340">
                  <c:v>0.33628999999999998</c:v>
                </c:pt>
                <c:pt idx="341">
                  <c:v>0.33779999999999999</c:v>
                </c:pt>
                <c:pt idx="342">
                  <c:v>0.33931</c:v>
                </c:pt>
                <c:pt idx="343">
                  <c:v>0.34082000000000001</c:v>
                </c:pt>
                <c:pt idx="344">
                  <c:v>0.34232000000000001</c:v>
                </c:pt>
                <c:pt idx="345">
                  <c:v>0.34383000000000002</c:v>
                </c:pt>
                <c:pt idx="346">
                  <c:v>0.34533000000000003</c:v>
                </c:pt>
                <c:pt idx="347">
                  <c:v>0.34683000000000003</c:v>
                </c:pt>
                <c:pt idx="348">
                  <c:v>0.34833999999999998</c:v>
                </c:pt>
                <c:pt idx="349">
                  <c:v>0.34983999999999998</c:v>
                </c:pt>
                <c:pt idx="350">
                  <c:v>0.35133999999999999</c:v>
                </c:pt>
                <c:pt idx="351">
                  <c:v>0.35285</c:v>
                </c:pt>
                <c:pt idx="352">
                  <c:v>0.35435</c:v>
                </c:pt>
                <c:pt idx="353">
                  <c:v>0.35585</c:v>
                </c:pt>
                <c:pt idx="354">
                  <c:v>0.35735</c:v>
                </c:pt>
                <c:pt idx="355">
                  <c:v>0.35885</c:v>
                </c:pt>
                <c:pt idx="356">
                  <c:v>0.36035</c:v>
                </c:pt>
                <c:pt idx="357">
                  <c:v>0.36185</c:v>
                </c:pt>
                <c:pt idx="358">
                  <c:v>0.36335000000000001</c:v>
                </c:pt>
                <c:pt idx="359">
                  <c:v>0.36484</c:v>
                </c:pt>
                <c:pt idx="360">
                  <c:v>0.36634</c:v>
                </c:pt>
                <c:pt idx="361">
                  <c:v>0.36782999999999999</c:v>
                </c:pt>
                <c:pt idx="362">
                  <c:v>0.36932999999999999</c:v>
                </c:pt>
                <c:pt idx="363">
                  <c:v>0.37081999999999998</c:v>
                </c:pt>
                <c:pt idx="364">
                  <c:v>0.37230999999999997</c:v>
                </c:pt>
                <c:pt idx="365">
                  <c:v>0.37380000000000002</c:v>
                </c:pt>
              </c:numCache>
            </c:numRef>
          </c:xVal>
          <c:yVal>
            <c:numRef>
              <c:f>bh!$C$12:$OL$12</c:f>
              <c:numCache>
                <c:formatCode>General</c:formatCode>
                <c:ptCount val="400"/>
                <c:pt idx="0">
                  <c:v>485.56</c:v>
                </c:pt>
                <c:pt idx="1">
                  <c:v>476.9</c:v>
                </c:pt>
                <c:pt idx="2">
                  <c:v>470.92</c:v>
                </c:pt>
                <c:pt idx="3">
                  <c:v>464.43</c:v>
                </c:pt>
                <c:pt idx="4">
                  <c:v>458.42</c:v>
                </c:pt>
                <c:pt idx="5">
                  <c:v>454.67</c:v>
                </c:pt>
                <c:pt idx="6">
                  <c:v>449.82</c:v>
                </c:pt>
                <c:pt idx="7">
                  <c:v>446.55</c:v>
                </c:pt>
                <c:pt idx="8">
                  <c:v>443.37</c:v>
                </c:pt>
                <c:pt idx="9">
                  <c:v>442.61</c:v>
                </c:pt>
                <c:pt idx="10">
                  <c:v>438.4</c:v>
                </c:pt>
                <c:pt idx="11">
                  <c:v>436.18</c:v>
                </c:pt>
                <c:pt idx="12">
                  <c:v>435.51</c:v>
                </c:pt>
                <c:pt idx="13">
                  <c:v>433.64</c:v>
                </c:pt>
                <c:pt idx="14">
                  <c:v>433.07</c:v>
                </c:pt>
                <c:pt idx="15">
                  <c:v>431.35</c:v>
                </c:pt>
                <c:pt idx="16">
                  <c:v>431.14</c:v>
                </c:pt>
                <c:pt idx="17">
                  <c:v>429.97</c:v>
                </c:pt>
                <c:pt idx="18">
                  <c:v>429.83</c:v>
                </c:pt>
                <c:pt idx="19">
                  <c:v>430.54</c:v>
                </c:pt>
                <c:pt idx="20">
                  <c:v>429.46</c:v>
                </c:pt>
                <c:pt idx="21">
                  <c:v>429.15</c:v>
                </c:pt>
                <c:pt idx="22">
                  <c:v>429.22</c:v>
                </c:pt>
                <c:pt idx="23">
                  <c:v>430.53</c:v>
                </c:pt>
                <c:pt idx="24">
                  <c:v>428.42</c:v>
                </c:pt>
                <c:pt idx="25">
                  <c:v>429.43</c:v>
                </c:pt>
                <c:pt idx="26">
                  <c:v>428.36</c:v>
                </c:pt>
                <c:pt idx="27">
                  <c:v>428.9</c:v>
                </c:pt>
                <c:pt idx="28">
                  <c:v>430.05</c:v>
                </c:pt>
                <c:pt idx="29">
                  <c:v>431.2</c:v>
                </c:pt>
                <c:pt idx="30">
                  <c:v>431.87</c:v>
                </c:pt>
                <c:pt idx="31">
                  <c:v>432.64</c:v>
                </c:pt>
                <c:pt idx="32">
                  <c:v>433.92</c:v>
                </c:pt>
                <c:pt idx="33">
                  <c:v>435.09</c:v>
                </c:pt>
                <c:pt idx="34">
                  <c:v>436.7</c:v>
                </c:pt>
                <c:pt idx="35">
                  <c:v>438.11</c:v>
                </c:pt>
                <c:pt idx="36">
                  <c:v>440.96</c:v>
                </c:pt>
                <c:pt idx="37">
                  <c:v>439.81</c:v>
                </c:pt>
                <c:pt idx="38">
                  <c:v>443.3</c:v>
                </c:pt>
                <c:pt idx="39">
                  <c:v>444.04</c:v>
                </c:pt>
                <c:pt idx="40">
                  <c:v>445.64</c:v>
                </c:pt>
                <c:pt idx="41">
                  <c:v>446.04</c:v>
                </c:pt>
                <c:pt idx="42">
                  <c:v>447.04</c:v>
                </c:pt>
                <c:pt idx="43">
                  <c:v>446.79</c:v>
                </c:pt>
                <c:pt idx="44">
                  <c:v>447.13</c:v>
                </c:pt>
                <c:pt idx="45">
                  <c:v>447.44</c:v>
                </c:pt>
                <c:pt idx="46">
                  <c:v>446.65</c:v>
                </c:pt>
                <c:pt idx="47">
                  <c:v>444.83</c:v>
                </c:pt>
                <c:pt idx="48">
                  <c:v>441.61</c:v>
                </c:pt>
                <c:pt idx="49">
                  <c:v>440.76</c:v>
                </c:pt>
                <c:pt idx="50">
                  <c:v>441.1</c:v>
                </c:pt>
                <c:pt idx="51">
                  <c:v>442.44</c:v>
                </c:pt>
                <c:pt idx="52">
                  <c:v>449.34</c:v>
                </c:pt>
                <c:pt idx="53">
                  <c:v>455.11</c:v>
                </c:pt>
                <c:pt idx="54">
                  <c:v>462.29</c:v>
                </c:pt>
                <c:pt idx="55">
                  <c:v>468.06</c:v>
                </c:pt>
                <c:pt idx="56">
                  <c:v>476.68</c:v>
                </c:pt>
                <c:pt idx="57">
                  <c:v>482.68</c:v>
                </c:pt>
                <c:pt idx="58">
                  <c:v>488.25</c:v>
                </c:pt>
                <c:pt idx="59">
                  <c:v>491.48</c:v>
                </c:pt>
                <c:pt idx="60">
                  <c:v>496.32</c:v>
                </c:pt>
                <c:pt idx="61">
                  <c:v>501.39</c:v>
                </c:pt>
                <c:pt idx="62">
                  <c:v>506.46</c:v>
                </c:pt>
                <c:pt idx="63">
                  <c:v>510.42</c:v>
                </c:pt>
                <c:pt idx="64">
                  <c:v>513.44000000000005</c:v>
                </c:pt>
                <c:pt idx="65">
                  <c:v>518.77</c:v>
                </c:pt>
                <c:pt idx="66">
                  <c:v>521.54</c:v>
                </c:pt>
                <c:pt idx="67">
                  <c:v>523.65</c:v>
                </c:pt>
                <c:pt idx="68">
                  <c:v>525.9</c:v>
                </c:pt>
                <c:pt idx="69">
                  <c:v>526.58000000000004</c:v>
                </c:pt>
                <c:pt idx="70">
                  <c:v>525.52</c:v>
                </c:pt>
                <c:pt idx="71">
                  <c:v>525.6</c:v>
                </c:pt>
                <c:pt idx="72">
                  <c:v>525.84</c:v>
                </c:pt>
                <c:pt idx="73">
                  <c:v>525.63</c:v>
                </c:pt>
                <c:pt idx="74">
                  <c:v>526.16</c:v>
                </c:pt>
                <c:pt idx="75">
                  <c:v>525.70000000000005</c:v>
                </c:pt>
                <c:pt idx="76">
                  <c:v>524.64</c:v>
                </c:pt>
                <c:pt idx="77">
                  <c:v>522.85</c:v>
                </c:pt>
                <c:pt idx="78">
                  <c:v>525.1</c:v>
                </c:pt>
                <c:pt idx="79">
                  <c:v>525.07000000000005</c:v>
                </c:pt>
                <c:pt idx="80">
                  <c:v>524.16</c:v>
                </c:pt>
                <c:pt idx="81">
                  <c:v>522.71</c:v>
                </c:pt>
                <c:pt idx="82">
                  <c:v>521.30999999999995</c:v>
                </c:pt>
                <c:pt idx="83">
                  <c:v>518.01</c:v>
                </c:pt>
                <c:pt idx="84">
                  <c:v>513.55999999999995</c:v>
                </c:pt>
                <c:pt idx="85">
                  <c:v>510.68</c:v>
                </c:pt>
                <c:pt idx="86">
                  <c:v>505.18</c:v>
                </c:pt>
                <c:pt idx="87">
                  <c:v>502.53</c:v>
                </c:pt>
                <c:pt idx="88">
                  <c:v>501.54</c:v>
                </c:pt>
                <c:pt idx="89">
                  <c:v>502.55</c:v>
                </c:pt>
                <c:pt idx="90">
                  <c:v>505.2</c:v>
                </c:pt>
                <c:pt idx="91">
                  <c:v>508.24</c:v>
                </c:pt>
                <c:pt idx="92">
                  <c:v>511.59</c:v>
                </c:pt>
                <c:pt idx="93">
                  <c:v>515.38</c:v>
                </c:pt>
                <c:pt idx="94">
                  <c:v>517.21</c:v>
                </c:pt>
                <c:pt idx="95">
                  <c:v>523.49</c:v>
                </c:pt>
                <c:pt idx="96">
                  <c:v>529.69000000000005</c:v>
                </c:pt>
                <c:pt idx="97">
                  <c:v>532.77</c:v>
                </c:pt>
                <c:pt idx="98">
                  <c:v>537.48</c:v>
                </c:pt>
                <c:pt idx="99">
                  <c:v>544.4</c:v>
                </c:pt>
                <c:pt idx="100">
                  <c:v>549</c:v>
                </c:pt>
                <c:pt idx="101">
                  <c:v>556.16999999999996</c:v>
                </c:pt>
                <c:pt idx="102">
                  <c:v>560.79999999999995</c:v>
                </c:pt>
                <c:pt idx="103">
                  <c:v>568.07000000000005</c:v>
                </c:pt>
                <c:pt idx="104">
                  <c:v>574.21</c:v>
                </c:pt>
                <c:pt idx="105">
                  <c:v>580.85</c:v>
                </c:pt>
                <c:pt idx="106">
                  <c:v>587.66999999999996</c:v>
                </c:pt>
                <c:pt idx="107">
                  <c:v>598.13</c:v>
                </c:pt>
                <c:pt idx="108">
                  <c:v>602.62</c:v>
                </c:pt>
                <c:pt idx="109">
                  <c:v>609.88</c:v>
                </c:pt>
                <c:pt idx="110">
                  <c:v>616.59</c:v>
                </c:pt>
                <c:pt idx="111">
                  <c:v>619.41999999999996</c:v>
                </c:pt>
                <c:pt idx="112">
                  <c:v>619.45000000000005</c:v>
                </c:pt>
                <c:pt idx="113">
                  <c:v>622.49</c:v>
                </c:pt>
                <c:pt idx="114">
                  <c:v>620.36</c:v>
                </c:pt>
                <c:pt idx="115">
                  <c:v>622.41</c:v>
                </c:pt>
                <c:pt idx="116">
                  <c:v>620.91</c:v>
                </c:pt>
                <c:pt idx="117">
                  <c:v>615.69000000000005</c:v>
                </c:pt>
                <c:pt idx="118">
                  <c:v>614.29</c:v>
                </c:pt>
                <c:pt idx="119">
                  <c:v>603.98</c:v>
                </c:pt>
                <c:pt idx="120">
                  <c:v>599.05999999999995</c:v>
                </c:pt>
                <c:pt idx="121">
                  <c:v>594.44000000000005</c:v>
                </c:pt>
                <c:pt idx="122">
                  <c:v>591.53</c:v>
                </c:pt>
                <c:pt idx="123">
                  <c:v>590.4</c:v>
                </c:pt>
                <c:pt idx="124">
                  <c:v>586.07000000000005</c:v>
                </c:pt>
                <c:pt idx="125">
                  <c:v>584.16999999999996</c:v>
                </c:pt>
                <c:pt idx="126">
                  <c:v>577.88</c:v>
                </c:pt>
                <c:pt idx="127">
                  <c:v>579.23</c:v>
                </c:pt>
                <c:pt idx="128">
                  <c:v>577.80999999999995</c:v>
                </c:pt>
                <c:pt idx="129">
                  <c:v>576.44000000000005</c:v>
                </c:pt>
                <c:pt idx="130">
                  <c:v>575.44000000000005</c:v>
                </c:pt>
                <c:pt idx="131">
                  <c:v>572.67999999999995</c:v>
                </c:pt>
                <c:pt idx="132">
                  <c:v>568.47</c:v>
                </c:pt>
                <c:pt idx="133">
                  <c:v>564.49</c:v>
                </c:pt>
                <c:pt idx="134">
                  <c:v>562.55999999999995</c:v>
                </c:pt>
                <c:pt idx="135">
                  <c:v>553.54</c:v>
                </c:pt>
                <c:pt idx="136">
                  <c:v>546.38</c:v>
                </c:pt>
                <c:pt idx="137">
                  <c:v>537.84</c:v>
                </c:pt>
                <c:pt idx="138">
                  <c:v>530.58000000000004</c:v>
                </c:pt>
                <c:pt idx="139">
                  <c:v>520.54999999999995</c:v>
                </c:pt>
                <c:pt idx="140">
                  <c:v>513.15</c:v>
                </c:pt>
                <c:pt idx="141">
                  <c:v>504.52</c:v>
                </c:pt>
                <c:pt idx="142">
                  <c:v>496.13</c:v>
                </c:pt>
                <c:pt idx="143">
                  <c:v>478.45</c:v>
                </c:pt>
                <c:pt idx="144">
                  <c:v>462.13</c:v>
                </c:pt>
                <c:pt idx="145">
                  <c:v>446.48</c:v>
                </c:pt>
                <c:pt idx="146">
                  <c:v>433.09</c:v>
                </c:pt>
                <c:pt idx="147">
                  <c:v>421.37</c:v>
                </c:pt>
                <c:pt idx="148">
                  <c:v>412.52</c:v>
                </c:pt>
                <c:pt idx="149">
                  <c:v>401.18</c:v>
                </c:pt>
                <c:pt idx="150">
                  <c:v>391.19</c:v>
                </c:pt>
                <c:pt idx="151">
                  <c:v>380.18</c:v>
                </c:pt>
                <c:pt idx="152">
                  <c:v>369.85</c:v>
                </c:pt>
                <c:pt idx="153">
                  <c:v>359.42</c:v>
                </c:pt>
                <c:pt idx="154">
                  <c:v>351.03</c:v>
                </c:pt>
                <c:pt idx="155">
                  <c:v>343.92</c:v>
                </c:pt>
                <c:pt idx="156">
                  <c:v>336.93</c:v>
                </c:pt>
                <c:pt idx="157">
                  <c:v>329.8</c:v>
                </c:pt>
                <c:pt idx="158">
                  <c:v>324.89999999999998</c:v>
                </c:pt>
                <c:pt idx="159">
                  <c:v>319.74</c:v>
                </c:pt>
                <c:pt idx="160">
                  <c:v>313.69</c:v>
                </c:pt>
                <c:pt idx="161">
                  <c:v>307.22000000000003</c:v>
                </c:pt>
                <c:pt idx="162">
                  <c:v>301.39999999999998</c:v>
                </c:pt>
                <c:pt idx="163">
                  <c:v>297.5</c:v>
                </c:pt>
                <c:pt idx="164">
                  <c:v>293.3</c:v>
                </c:pt>
                <c:pt idx="165">
                  <c:v>292.14</c:v>
                </c:pt>
                <c:pt idx="166">
                  <c:v>290.18</c:v>
                </c:pt>
                <c:pt idx="167">
                  <c:v>287.97000000000003</c:v>
                </c:pt>
                <c:pt idx="168">
                  <c:v>283.85000000000002</c:v>
                </c:pt>
                <c:pt idx="169">
                  <c:v>281.52999999999997</c:v>
                </c:pt>
                <c:pt idx="170">
                  <c:v>278.57</c:v>
                </c:pt>
                <c:pt idx="171">
                  <c:v>277.45999999999998</c:v>
                </c:pt>
                <c:pt idx="172">
                  <c:v>276.10000000000002</c:v>
                </c:pt>
                <c:pt idx="173">
                  <c:v>274.66000000000003</c:v>
                </c:pt>
                <c:pt idx="174">
                  <c:v>273.64</c:v>
                </c:pt>
                <c:pt idx="175">
                  <c:v>272.77999999999997</c:v>
                </c:pt>
                <c:pt idx="176">
                  <c:v>271.72000000000003</c:v>
                </c:pt>
                <c:pt idx="177">
                  <c:v>271.19</c:v>
                </c:pt>
                <c:pt idx="178">
                  <c:v>270.43</c:v>
                </c:pt>
                <c:pt idx="179">
                  <c:v>269.39999999999998</c:v>
                </c:pt>
                <c:pt idx="180">
                  <c:v>269.12</c:v>
                </c:pt>
                <c:pt idx="181">
                  <c:v>268.69</c:v>
                </c:pt>
                <c:pt idx="182">
                  <c:v>267.08999999999997</c:v>
                </c:pt>
                <c:pt idx="183">
                  <c:v>266.02999999999997</c:v>
                </c:pt>
                <c:pt idx="184">
                  <c:v>264.64</c:v>
                </c:pt>
                <c:pt idx="185">
                  <c:v>263.38</c:v>
                </c:pt>
                <c:pt idx="186">
                  <c:v>261.95</c:v>
                </c:pt>
                <c:pt idx="187">
                  <c:v>260.45</c:v>
                </c:pt>
                <c:pt idx="188">
                  <c:v>259.70999999999998</c:v>
                </c:pt>
                <c:pt idx="189">
                  <c:v>258.47000000000003</c:v>
                </c:pt>
                <c:pt idx="190">
                  <c:v>256.99</c:v>
                </c:pt>
                <c:pt idx="191">
                  <c:v>255.71</c:v>
                </c:pt>
                <c:pt idx="192">
                  <c:v>254.65</c:v>
                </c:pt>
                <c:pt idx="193">
                  <c:v>252.57</c:v>
                </c:pt>
                <c:pt idx="194">
                  <c:v>251.4</c:v>
                </c:pt>
                <c:pt idx="195">
                  <c:v>250.14</c:v>
                </c:pt>
                <c:pt idx="196">
                  <c:v>248.88</c:v>
                </c:pt>
                <c:pt idx="197">
                  <c:v>247.3</c:v>
                </c:pt>
                <c:pt idx="198">
                  <c:v>246.3</c:v>
                </c:pt>
                <c:pt idx="199">
                  <c:v>245.05</c:v>
                </c:pt>
                <c:pt idx="200">
                  <c:v>243.73</c:v>
                </c:pt>
                <c:pt idx="201">
                  <c:v>242.21</c:v>
                </c:pt>
                <c:pt idx="202">
                  <c:v>240.18</c:v>
                </c:pt>
                <c:pt idx="203">
                  <c:v>239.86</c:v>
                </c:pt>
                <c:pt idx="204">
                  <c:v>238</c:v>
                </c:pt>
                <c:pt idx="205">
                  <c:v>236.21</c:v>
                </c:pt>
                <c:pt idx="206">
                  <c:v>234.55</c:v>
                </c:pt>
                <c:pt idx="207">
                  <c:v>233.04</c:v>
                </c:pt>
                <c:pt idx="208">
                  <c:v>232.22</c:v>
                </c:pt>
                <c:pt idx="209">
                  <c:v>230.64</c:v>
                </c:pt>
                <c:pt idx="210">
                  <c:v>229.64</c:v>
                </c:pt>
                <c:pt idx="211">
                  <c:v>227.91</c:v>
                </c:pt>
                <c:pt idx="212">
                  <c:v>226.14</c:v>
                </c:pt>
                <c:pt idx="213">
                  <c:v>224.9</c:v>
                </c:pt>
                <c:pt idx="214">
                  <c:v>223.86</c:v>
                </c:pt>
                <c:pt idx="215">
                  <c:v>222.95</c:v>
                </c:pt>
                <c:pt idx="216">
                  <c:v>222.29</c:v>
                </c:pt>
                <c:pt idx="217">
                  <c:v>220.79</c:v>
                </c:pt>
                <c:pt idx="218">
                  <c:v>219.69</c:v>
                </c:pt>
                <c:pt idx="219">
                  <c:v>218</c:v>
                </c:pt>
                <c:pt idx="220">
                  <c:v>216.74</c:v>
                </c:pt>
                <c:pt idx="221">
                  <c:v>214.69</c:v>
                </c:pt>
                <c:pt idx="222">
                  <c:v>213.85</c:v>
                </c:pt>
                <c:pt idx="223">
                  <c:v>212.67</c:v>
                </c:pt>
                <c:pt idx="224">
                  <c:v>211.71</c:v>
                </c:pt>
                <c:pt idx="225">
                  <c:v>210.77</c:v>
                </c:pt>
                <c:pt idx="226">
                  <c:v>209.78</c:v>
                </c:pt>
                <c:pt idx="227">
                  <c:v>209.09</c:v>
                </c:pt>
                <c:pt idx="228">
                  <c:v>207.81</c:v>
                </c:pt>
                <c:pt idx="229">
                  <c:v>206.16</c:v>
                </c:pt>
                <c:pt idx="230">
                  <c:v>204.09</c:v>
                </c:pt>
                <c:pt idx="231">
                  <c:v>201.92</c:v>
                </c:pt>
                <c:pt idx="232">
                  <c:v>200.99</c:v>
                </c:pt>
                <c:pt idx="233">
                  <c:v>201.61</c:v>
                </c:pt>
                <c:pt idx="234">
                  <c:v>201.36</c:v>
                </c:pt>
                <c:pt idx="235">
                  <c:v>201.49</c:v>
                </c:pt>
                <c:pt idx="236">
                  <c:v>200.42</c:v>
                </c:pt>
                <c:pt idx="237">
                  <c:v>200.34</c:v>
                </c:pt>
                <c:pt idx="238">
                  <c:v>199.86</c:v>
                </c:pt>
                <c:pt idx="239">
                  <c:v>198.68</c:v>
                </c:pt>
                <c:pt idx="240">
                  <c:v>197.24</c:v>
                </c:pt>
                <c:pt idx="241">
                  <c:v>196.7</c:v>
                </c:pt>
                <c:pt idx="242">
                  <c:v>195.18</c:v>
                </c:pt>
                <c:pt idx="243">
                  <c:v>194.21</c:v>
                </c:pt>
                <c:pt idx="244">
                  <c:v>193.67</c:v>
                </c:pt>
                <c:pt idx="245">
                  <c:v>193.45</c:v>
                </c:pt>
                <c:pt idx="246">
                  <c:v>193.4</c:v>
                </c:pt>
                <c:pt idx="247">
                  <c:v>192.37</c:v>
                </c:pt>
                <c:pt idx="248">
                  <c:v>191.71</c:v>
                </c:pt>
                <c:pt idx="249">
                  <c:v>190.88</c:v>
                </c:pt>
                <c:pt idx="250">
                  <c:v>190.83</c:v>
                </c:pt>
                <c:pt idx="251">
                  <c:v>190.71</c:v>
                </c:pt>
                <c:pt idx="252">
                  <c:v>190.17</c:v>
                </c:pt>
                <c:pt idx="253">
                  <c:v>190.47</c:v>
                </c:pt>
                <c:pt idx="254">
                  <c:v>190.03</c:v>
                </c:pt>
                <c:pt idx="255">
                  <c:v>189.06</c:v>
                </c:pt>
                <c:pt idx="256">
                  <c:v>188.6</c:v>
                </c:pt>
                <c:pt idx="257">
                  <c:v>187.81</c:v>
                </c:pt>
                <c:pt idx="258">
                  <c:v>187.61</c:v>
                </c:pt>
                <c:pt idx="259">
                  <c:v>186.75</c:v>
                </c:pt>
                <c:pt idx="260">
                  <c:v>186.04</c:v>
                </c:pt>
                <c:pt idx="261">
                  <c:v>185.21</c:v>
                </c:pt>
                <c:pt idx="262">
                  <c:v>184.35</c:v>
                </c:pt>
                <c:pt idx="263">
                  <c:v>183.61</c:v>
                </c:pt>
                <c:pt idx="264">
                  <c:v>182.86</c:v>
                </c:pt>
                <c:pt idx="265">
                  <c:v>182.08</c:v>
                </c:pt>
                <c:pt idx="266">
                  <c:v>180.63</c:v>
                </c:pt>
                <c:pt idx="267">
                  <c:v>180.02</c:v>
                </c:pt>
                <c:pt idx="268">
                  <c:v>178.76</c:v>
                </c:pt>
                <c:pt idx="269">
                  <c:v>178.01</c:v>
                </c:pt>
                <c:pt idx="270">
                  <c:v>177.25</c:v>
                </c:pt>
                <c:pt idx="271">
                  <c:v>176.46</c:v>
                </c:pt>
                <c:pt idx="272">
                  <c:v>175.29</c:v>
                </c:pt>
                <c:pt idx="273">
                  <c:v>174.35</c:v>
                </c:pt>
                <c:pt idx="274">
                  <c:v>173.63</c:v>
                </c:pt>
                <c:pt idx="275">
                  <c:v>173.24</c:v>
                </c:pt>
                <c:pt idx="276">
                  <c:v>172.74</c:v>
                </c:pt>
                <c:pt idx="277">
                  <c:v>172.13</c:v>
                </c:pt>
                <c:pt idx="278">
                  <c:v>171.13</c:v>
                </c:pt>
                <c:pt idx="279">
                  <c:v>170.37</c:v>
                </c:pt>
                <c:pt idx="280">
                  <c:v>169.96</c:v>
                </c:pt>
                <c:pt idx="281">
                  <c:v>169.03</c:v>
                </c:pt>
                <c:pt idx="282">
                  <c:v>168.27</c:v>
                </c:pt>
                <c:pt idx="283">
                  <c:v>167.81</c:v>
                </c:pt>
                <c:pt idx="284">
                  <c:v>166.47</c:v>
                </c:pt>
                <c:pt idx="285">
                  <c:v>165.24</c:v>
                </c:pt>
                <c:pt idx="286">
                  <c:v>163.82</c:v>
                </c:pt>
                <c:pt idx="287">
                  <c:v>163.78</c:v>
                </c:pt>
                <c:pt idx="288">
                  <c:v>163.19999999999999</c:v>
                </c:pt>
                <c:pt idx="289">
                  <c:v>162.93</c:v>
                </c:pt>
                <c:pt idx="290">
                  <c:v>162.49</c:v>
                </c:pt>
                <c:pt idx="291">
                  <c:v>161.99</c:v>
                </c:pt>
                <c:pt idx="292">
                  <c:v>161.29</c:v>
                </c:pt>
                <c:pt idx="293">
                  <c:v>160.97999999999999</c:v>
                </c:pt>
                <c:pt idx="294">
                  <c:v>160.19999999999999</c:v>
                </c:pt>
                <c:pt idx="295">
                  <c:v>159.99</c:v>
                </c:pt>
                <c:pt idx="296">
                  <c:v>159.75</c:v>
                </c:pt>
                <c:pt idx="297">
                  <c:v>159.72999999999999</c:v>
                </c:pt>
                <c:pt idx="298">
                  <c:v>159.66999999999999</c:v>
                </c:pt>
                <c:pt idx="299">
                  <c:v>159.44999999999999</c:v>
                </c:pt>
                <c:pt idx="300">
                  <c:v>158.88</c:v>
                </c:pt>
                <c:pt idx="301">
                  <c:v>158.76</c:v>
                </c:pt>
                <c:pt idx="302">
                  <c:v>158.69999999999999</c:v>
                </c:pt>
                <c:pt idx="303">
                  <c:v>158.54</c:v>
                </c:pt>
                <c:pt idx="304">
                  <c:v>158.32</c:v>
                </c:pt>
                <c:pt idx="305">
                  <c:v>158.6</c:v>
                </c:pt>
                <c:pt idx="306">
                  <c:v>157.62</c:v>
                </c:pt>
                <c:pt idx="307">
                  <c:v>157.34</c:v>
                </c:pt>
                <c:pt idx="308">
                  <c:v>156.62</c:v>
                </c:pt>
                <c:pt idx="309">
                  <c:v>156.85</c:v>
                </c:pt>
                <c:pt idx="310">
                  <c:v>155.94</c:v>
                </c:pt>
                <c:pt idx="311">
                  <c:v>155.22999999999999</c:v>
                </c:pt>
                <c:pt idx="312">
                  <c:v>154.22</c:v>
                </c:pt>
                <c:pt idx="313">
                  <c:v>153.38</c:v>
                </c:pt>
                <c:pt idx="314">
                  <c:v>153.01</c:v>
                </c:pt>
                <c:pt idx="315">
                  <c:v>153.01</c:v>
                </c:pt>
                <c:pt idx="316">
                  <c:v>153.22999999999999</c:v>
                </c:pt>
                <c:pt idx="317">
                  <c:v>153.55000000000001</c:v>
                </c:pt>
                <c:pt idx="318">
                  <c:v>153.1</c:v>
                </c:pt>
                <c:pt idx="319">
                  <c:v>152.82</c:v>
                </c:pt>
                <c:pt idx="320">
                  <c:v>152.13</c:v>
                </c:pt>
                <c:pt idx="321">
                  <c:v>151.72999999999999</c:v>
                </c:pt>
                <c:pt idx="322">
                  <c:v>151.28</c:v>
                </c:pt>
                <c:pt idx="323">
                  <c:v>151.09</c:v>
                </c:pt>
                <c:pt idx="324">
                  <c:v>150.79</c:v>
                </c:pt>
                <c:pt idx="325">
                  <c:v>150.37</c:v>
                </c:pt>
                <c:pt idx="326">
                  <c:v>150.44</c:v>
                </c:pt>
                <c:pt idx="327">
                  <c:v>149.76</c:v>
                </c:pt>
                <c:pt idx="328">
                  <c:v>149.44999999999999</c:v>
                </c:pt>
                <c:pt idx="329">
                  <c:v>149.22</c:v>
                </c:pt>
                <c:pt idx="330">
                  <c:v>148.34</c:v>
                </c:pt>
                <c:pt idx="331">
                  <c:v>148.19</c:v>
                </c:pt>
                <c:pt idx="332">
                  <c:v>147.28</c:v>
                </c:pt>
                <c:pt idx="333">
                  <c:v>147.22999999999999</c:v>
                </c:pt>
                <c:pt idx="334">
                  <c:v>147.34</c:v>
                </c:pt>
                <c:pt idx="335">
                  <c:v>146.79</c:v>
                </c:pt>
                <c:pt idx="336">
                  <c:v>146.15</c:v>
                </c:pt>
                <c:pt idx="337">
                  <c:v>146.05000000000001</c:v>
                </c:pt>
                <c:pt idx="338">
                  <c:v>146.01</c:v>
                </c:pt>
                <c:pt idx="339">
                  <c:v>146.25</c:v>
                </c:pt>
                <c:pt idx="340">
                  <c:v>145.72999999999999</c:v>
                </c:pt>
                <c:pt idx="341">
                  <c:v>145.72</c:v>
                </c:pt>
                <c:pt idx="342">
                  <c:v>145.13999999999999</c:v>
                </c:pt>
                <c:pt idx="343">
                  <c:v>144.44999999999999</c:v>
                </c:pt>
                <c:pt idx="344">
                  <c:v>143.43</c:v>
                </c:pt>
                <c:pt idx="345">
                  <c:v>143.37</c:v>
                </c:pt>
                <c:pt idx="346">
                  <c:v>143.18</c:v>
                </c:pt>
                <c:pt idx="347">
                  <c:v>143.41999999999999</c:v>
                </c:pt>
                <c:pt idx="348">
                  <c:v>143.26</c:v>
                </c:pt>
                <c:pt idx="349">
                  <c:v>143.37</c:v>
                </c:pt>
                <c:pt idx="350">
                  <c:v>143.69999999999999</c:v>
                </c:pt>
                <c:pt idx="351">
                  <c:v>143.44999999999999</c:v>
                </c:pt>
                <c:pt idx="352">
                  <c:v>142.99</c:v>
                </c:pt>
                <c:pt idx="353">
                  <c:v>143.13</c:v>
                </c:pt>
                <c:pt idx="354">
                  <c:v>142.61000000000001</c:v>
                </c:pt>
                <c:pt idx="355">
                  <c:v>142.87</c:v>
                </c:pt>
                <c:pt idx="356">
                  <c:v>142.27000000000001</c:v>
                </c:pt>
                <c:pt idx="357">
                  <c:v>142.46</c:v>
                </c:pt>
                <c:pt idx="358">
                  <c:v>142.4</c:v>
                </c:pt>
                <c:pt idx="359">
                  <c:v>142.24</c:v>
                </c:pt>
                <c:pt idx="360">
                  <c:v>141.66999999999999</c:v>
                </c:pt>
                <c:pt idx="361">
                  <c:v>141.49</c:v>
                </c:pt>
                <c:pt idx="362">
                  <c:v>141.05000000000001</c:v>
                </c:pt>
                <c:pt idx="363">
                  <c:v>141.31</c:v>
                </c:pt>
                <c:pt idx="364">
                  <c:v>141.04</c:v>
                </c:pt>
                <c:pt idx="365">
                  <c:v>141.16999999999999</c:v>
                </c:pt>
              </c:numCache>
            </c:numRef>
          </c:yVal>
          <c:smooth val="0"/>
          <c:extLst>
            <c:ext xmlns:c16="http://schemas.microsoft.com/office/drawing/2014/chart" uri="{C3380CC4-5D6E-409C-BE32-E72D297353CC}">
              <c16:uniqueId val="{00000001-E2B6-4E57-8D1A-9036604C6F45}"/>
            </c:ext>
          </c:extLst>
        </c:ser>
        <c:ser>
          <c:idx val="2"/>
          <c:order val="2"/>
          <c:tx>
            <c:v>11 kW/m2</c:v>
          </c:tx>
          <c:spPr>
            <a:ln w="12700" cap="rnd">
              <a:solidFill>
                <a:srgbClr val="92D050"/>
              </a:solidFill>
              <a:round/>
            </a:ln>
            <a:effectLst/>
          </c:spPr>
          <c:marker>
            <c:symbol val="none"/>
          </c:marker>
          <c:xVal>
            <c:numRef>
              <c:f>bh!$C$15:$OL$15</c:f>
              <c:numCache>
                <c:formatCode>General</c:formatCode>
                <c:ptCount val="400"/>
                <c:pt idx="0">
                  <c:v>-0.38899</c:v>
                </c:pt>
                <c:pt idx="1">
                  <c:v>-0.38538</c:v>
                </c:pt>
                <c:pt idx="2">
                  <c:v>-0.38179000000000002</c:v>
                </c:pt>
                <c:pt idx="3">
                  <c:v>-0.37823000000000001</c:v>
                </c:pt>
                <c:pt idx="4">
                  <c:v>-0.37468000000000001</c:v>
                </c:pt>
                <c:pt idx="5">
                  <c:v>-0.37114999999999998</c:v>
                </c:pt>
                <c:pt idx="6">
                  <c:v>-0.36763000000000001</c:v>
                </c:pt>
                <c:pt idx="7">
                  <c:v>-0.36413000000000001</c:v>
                </c:pt>
                <c:pt idx="8">
                  <c:v>-0.36064000000000002</c:v>
                </c:pt>
                <c:pt idx="9">
                  <c:v>-0.35715999999999998</c:v>
                </c:pt>
                <c:pt idx="10">
                  <c:v>-0.35370000000000001</c:v>
                </c:pt>
                <c:pt idx="11">
                  <c:v>-0.35025000000000001</c:v>
                </c:pt>
                <c:pt idx="12">
                  <c:v>-0.34681000000000001</c:v>
                </c:pt>
                <c:pt idx="13">
                  <c:v>-0.34338000000000002</c:v>
                </c:pt>
                <c:pt idx="14">
                  <c:v>-0.33995999999999998</c:v>
                </c:pt>
                <c:pt idx="15">
                  <c:v>-0.33655000000000002</c:v>
                </c:pt>
                <c:pt idx="16">
                  <c:v>-0.33315</c:v>
                </c:pt>
                <c:pt idx="17">
                  <c:v>-0.32976</c:v>
                </c:pt>
                <c:pt idx="18">
                  <c:v>-0.32638</c:v>
                </c:pt>
                <c:pt idx="19">
                  <c:v>-0.32301000000000002</c:v>
                </c:pt>
                <c:pt idx="20">
                  <c:v>-0.31963999999999998</c:v>
                </c:pt>
                <c:pt idx="21">
                  <c:v>-0.31629000000000002</c:v>
                </c:pt>
                <c:pt idx="22">
                  <c:v>-0.31294</c:v>
                </c:pt>
                <c:pt idx="23">
                  <c:v>-0.30959999999999999</c:v>
                </c:pt>
                <c:pt idx="24">
                  <c:v>-0.30626999999999999</c:v>
                </c:pt>
                <c:pt idx="25">
                  <c:v>-0.30295</c:v>
                </c:pt>
                <c:pt idx="26">
                  <c:v>-0.29964000000000002</c:v>
                </c:pt>
                <c:pt idx="27">
                  <c:v>-0.29632999999999998</c:v>
                </c:pt>
                <c:pt idx="28">
                  <c:v>-0.29304000000000002</c:v>
                </c:pt>
                <c:pt idx="29">
                  <c:v>-0.28975000000000001</c:v>
                </c:pt>
                <c:pt idx="30">
                  <c:v>-0.28645999999999999</c:v>
                </c:pt>
                <c:pt idx="31">
                  <c:v>-0.28319</c:v>
                </c:pt>
                <c:pt idx="32">
                  <c:v>-0.27992</c:v>
                </c:pt>
                <c:pt idx="33">
                  <c:v>-0.27665000000000001</c:v>
                </c:pt>
                <c:pt idx="34">
                  <c:v>-0.27339000000000002</c:v>
                </c:pt>
                <c:pt idx="35">
                  <c:v>-0.27013999999999999</c:v>
                </c:pt>
                <c:pt idx="36">
                  <c:v>-0.26689000000000002</c:v>
                </c:pt>
                <c:pt idx="37">
                  <c:v>-0.26363999999999999</c:v>
                </c:pt>
                <c:pt idx="38">
                  <c:v>-0.26040000000000002</c:v>
                </c:pt>
                <c:pt idx="39">
                  <c:v>-0.25717000000000001</c:v>
                </c:pt>
                <c:pt idx="40">
                  <c:v>-0.25392999999999999</c:v>
                </c:pt>
                <c:pt idx="41">
                  <c:v>-0.25070999999999999</c:v>
                </c:pt>
                <c:pt idx="42">
                  <c:v>-0.24748000000000001</c:v>
                </c:pt>
                <c:pt idx="43">
                  <c:v>-0.24426999999999999</c:v>
                </c:pt>
                <c:pt idx="44">
                  <c:v>-0.24104999999999999</c:v>
                </c:pt>
                <c:pt idx="45">
                  <c:v>-0.23785000000000001</c:v>
                </c:pt>
                <c:pt idx="46">
                  <c:v>-0.23463999999999999</c:v>
                </c:pt>
                <c:pt idx="47">
                  <c:v>-0.23144999999999999</c:v>
                </c:pt>
                <c:pt idx="48">
                  <c:v>-0.22825999999999999</c:v>
                </c:pt>
                <c:pt idx="49">
                  <c:v>-0.22506999999999999</c:v>
                </c:pt>
                <c:pt idx="50">
                  <c:v>-0.22189</c:v>
                </c:pt>
                <c:pt idx="51">
                  <c:v>-0.21870999999999999</c:v>
                </c:pt>
                <c:pt idx="52">
                  <c:v>-0.21551000000000001</c:v>
                </c:pt>
                <c:pt idx="53">
                  <c:v>-0.21232000000000001</c:v>
                </c:pt>
                <c:pt idx="54">
                  <c:v>-0.20910999999999999</c:v>
                </c:pt>
                <c:pt idx="55">
                  <c:v>-0.2059</c:v>
                </c:pt>
                <c:pt idx="56">
                  <c:v>-0.20269000000000001</c:v>
                </c:pt>
                <c:pt idx="57">
                  <c:v>-0.19947000000000001</c:v>
                </c:pt>
                <c:pt idx="58">
                  <c:v>-0.19624</c:v>
                </c:pt>
                <c:pt idx="59">
                  <c:v>-0.19302</c:v>
                </c:pt>
                <c:pt idx="60">
                  <c:v>-0.1898</c:v>
                </c:pt>
                <c:pt idx="61">
                  <c:v>-0.18658</c:v>
                </c:pt>
                <c:pt idx="62">
                  <c:v>-0.18335000000000001</c:v>
                </c:pt>
                <c:pt idx="63">
                  <c:v>-0.18013000000000001</c:v>
                </c:pt>
                <c:pt idx="64">
                  <c:v>-0.17691999999999999</c:v>
                </c:pt>
                <c:pt idx="65">
                  <c:v>-0.17371</c:v>
                </c:pt>
                <c:pt idx="66">
                  <c:v>-0.17050999999999999</c:v>
                </c:pt>
                <c:pt idx="67">
                  <c:v>-0.16730999999999999</c:v>
                </c:pt>
                <c:pt idx="68">
                  <c:v>-0.16411999999999999</c:v>
                </c:pt>
                <c:pt idx="69">
                  <c:v>-0.16094</c:v>
                </c:pt>
                <c:pt idx="70">
                  <c:v>-0.15778</c:v>
                </c:pt>
                <c:pt idx="71">
                  <c:v>-0.15462000000000001</c:v>
                </c:pt>
                <c:pt idx="72">
                  <c:v>-0.15146999999999999</c:v>
                </c:pt>
                <c:pt idx="73">
                  <c:v>-0.14832999999999999</c:v>
                </c:pt>
                <c:pt idx="74">
                  <c:v>-0.14521000000000001</c:v>
                </c:pt>
                <c:pt idx="75">
                  <c:v>-0.14208999999999999</c:v>
                </c:pt>
                <c:pt idx="76">
                  <c:v>-0.13899</c:v>
                </c:pt>
                <c:pt idx="77">
                  <c:v>-0.13589000000000001</c:v>
                </c:pt>
                <c:pt idx="78">
                  <c:v>-0.1328</c:v>
                </c:pt>
                <c:pt idx="79">
                  <c:v>-0.12972</c:v>
                </c:pt>
                <c:pt idx="80">
                  <c:v>-0.12665000000000001</c:v>
                </c:pt>
                <c:pt idx="81">
                  <c:v>-0.12359000000000001</c:v>
                </c:pt>
                <c:pt idx="82">
                  <c:v>-0.12053</c:v>
                </c:pt>
                <c:pt idx="83">
                  <c:v>-0.11749</c:v>
                </c:pt>
                <c:pt idx="84">
                  <c:v>-0.11446000000000001</c:v>
                </c:pt>
                <c:pt idx="85">
                  <c:v>-0.11144</c:v>
                </c:pt>
                <c:pt idx="86">
                  <c:v>-0.10843</c:v>
                </c:pt>
                <c:pt idx="87">
                  <c:v>-0.10543</c:v>
                </c:pt>
                <c:pt idx="88">
                  <c:v>-0.10244</c:v>
                </c:pt>
                <c:pt idx="89">
                  <c:v>-9.9451999999999999E-2</c:v>
                </c:pt>
                <c:pt idx="90">
                  <c:v>-9.6465999999999996E-2</c:v>
                </c:pt>
                <c:pt idx="91">
                  <c:v>-9.3482999999999997E-2</c:v>
                </c:pt>
                <c:pt idx="92">
                  <c:v>-9.0503E-2</c:v>
                </c:pt>
                <c:pt idx="93">
                  <c:v>-8.7525000000000006E-2</c:v>
                </c:pt>
                <c:pt idx="94">
                  <c:v>-8.4551000000000001E-2</c:v>
                </c:pt>
                <c:pt idx="95">
                  <c:v>-8.1576999999999997E-2</c:v>
                </c:pt>
                <c:pt idx="96">
                  <c:v>-7.8604999999999994E-2</c:v>
                </c:pt>
                <c:pt idx="97">
                  <c:v>-7.5635999999999995E-2</c:v>
                </c:pt>
                <c:pt idx="98">
                  <c:v>-7.2670999999999999E-2</c:v>
                </c:pt>
                <c:pt idx="99">
                  <c:v>-6.9707000000000005E-2</c:v>
                </c:pt>
                <c:pt idx="100">
                  <c:v>-6.6744999999999999E-2</c:v>
                </c:pt>
                <c:pt idx="101">
                  <c:v>-6.3784999999999994E-2</c:v>
                </c:pt>
                <c:pt idx="102">
                  <c:v>-6.0830000000000002E-2</c:v>
                </c:pt>
                <c:pt idx="103">
                  <c:v>-5.7877999999999999E-2</c:v>
                </c:pt>
                <c:pt idx="104">
                  <c:v>-5.493E-2</c:v>
                </c:pt>
                <c:pt idx="105">
                  <c:v>-5.1985999999999997E-2</c:v>
                </c:pt>
                <c:pt idx="106">
                  <c:v>-4.9048000000000001E-2</c:v>
                </c:pt>
                <c:pt idx="107">
                  <c:v>-4.6112E-2</c:v>
                </c:pt>
                <c:pt idx="108">
                  <c:v>-4.3184E-2</c:v>
                </c:pt>
                <c:pt idx="109">
                  <c:v>-4.0263E-2</c:v>
                </c:pt>
                <c:pt idx="110">
                  <c:v>-3.7346999999999998E-2</c:v>
                </c:pt>
                <c:pt idx="111">
                  <c:v>-3.4439999999999998E-2</c:v>
                </c:pt>
                <c:pt idx="112">
                  <c:v>-3.1542000000000001E-2</c:v>
                </c:pt>
                <c:pt idx="113">
                  <c:v>-2.8649000000000001E-2</c:v>
                </c:pt>
                <c:pt idx="114">
                  <c:v>-2.5763999999999999E-2</c:v>
                </c:pt>
                <c:pt idx="115">
                  <c:v>-2.2882E-2</c:v>
                </c:pt>
                <c:pt idx="116">
                  <c:v>-2.0007E-2</c:v>
                </c:pt>
                <c:pt idx="117">
                  <c:v>-1.7139000000000001E-2</c:v>
                </c:pt>
                <c:pt idx="118">
                  <c:v>-1.4274999999999999E-2</c:v>
                </c:pt>
                <c:pt idx="119">
                  <c:v>-1.1422E-2</c:v>
                </c:pt>
                <c:pt idx="120">
                  <c:v>-8.5743999999999994E-3</c:v>
                </c:pt>
                <c:pt idx="121">
                  <c:v>-5.7317999999999996E-3</c:v>
                </c:pt>
                <c:pt idx="122">
                  <c:v>-2.8931E-3</c:v>
                </c:pt>
                <c:pt idx="123">
                  <c:v>-5.8467000000000001E-5</c:v>
                </c:pt>
                <c:pt idx="124">
                  <c:v>2.7701000000000002E-3</c:v>
                </c:pt>
                <c:pt idx="125">
                  <c:v>5.5945999999999999E-3</c:v>
                </c:pt>
                <c:pt idx="126">
                  <c:v>8.4125999999999992E-3</c:v>
                </c:pt>
                <c:pt idx="127">
                  <c:v>1.1228E-2</c:v>
                </c:pt>
                <c:pt idx="128">
                  <c:v>1.404E-2</c:v>
                </c:pt>
                <c:pt idx="129">
                  <c:v>1.6848999999999999E-2</c:v>
                </c:pt>
                <c:pt idx="130">
                  <c:v>1.9656E-2</c:v>
                </c:pt>
                <c:pt idx="131">
                  <c:v>2.2459E-2</c:v>
                </c:pt>
                <c:pt idx="132">
                  <c:v>2.5257999999999999E-2</c:v>
                </c:pt>
                <c:pt idx="133">
                  <c:v>2.8052000000000001E-2</c:v>
                </c:pt>
                <c:pt idx="134">
                  <c:v>3.0841E-2</c:v>
                </c:pt>
                <c:pt idx="135">
                  <c:v>3.3620999999999998E-2</c:v>
                </c:pt>
                <c:pt idx="136">
                  <c:v>3.6393000000000002E-2</c:v>
                </c:pt>
                <c:pt idx="137">
                  <c:v>3.9155000000000002E-2</c:v>
                </c:pt>
                <c:pt idx="138">
                  <c:v>4.1908000000000001E-2</c:v>
                </c:pt>
                <c:pt idx="139">
                  <c:v>4.4649000000000001E-2</c:v>
                </c:pt>
                <c:pt idx="140">
                  <c:v>4.7379999999999999E-2</c:v>
                </c:pt>
                <c:pt idx="141">
                  <c:v>5.0098999999999998E-2</c:v>
                </c:pt>
                <c:pt idx="142">
                  <c:v>5.2808000000000001E-2</c:v>
                </c:pt>
                <c:pt idx="143">
                  <c:v>5.5504999999999999E-2</c:v>
                </c:pt>
                <c:pt idx="144">
                  <c:v>5.8189999999999999E-2</c:v>
                </c:pt>
                <c:pt idx="145">
                  <c:v>6.0864000000000001E-2</c:v>
                </c:pt>
                <c:pt idx="146">
                  <c:v>6.3527E-2</c:v>
                </c:pt>
                <c:pt idx="147">
                  <c:v>6.6181000000000004E-2</c:v>
                </c:pt>
                <c:pt idx="148">
                  <c:v>6.8826999999999999E-2</c:v>
                </c:pt>
                <c:pt idx="149">
                  <c:v>7.1464E-2</c:v>
                </c:pt>
                <c:pt idx="150">
                  <c:v>7.4090000000000003E-2</c:v>
                </c:pt>
                <c:pt idx="151">
                  <c:v>7.6704999999999995E-2</c:v>
                </c:pt>
                <c:pt idx="152">
                  <c:v>7.9307000000000002E-2</c:v>
                </c:pt>
                <c:pt idx="153">
                  <c:v>8.1896999999999998E-2</c:v>
                </c:pt>
                <c:pt idx="154">
                  <c:v>8.4475999999999996E-2</c:v>
                </c:pt>
                <c:pt idx="155">
                  <c:v>8.7044999999999997E-2</c:v>
                </c:pt>
                <c:pt idx="156">
                  <c:v>8.9602000000000001E-2</c:v>
                </c:pt>
                <c:pt idx="157">
                  <c:v>9.2147999999999994E-2</c:v>
                </c:pt>
                <c:pt idx="158">
                  <c:v>9.4684000000000004E-2</c:v>
                </c:pt>
                <c:pt idx="159">
                  <c:v>9.7210000000000005E-2</c:v>
                </c:pt>
                <c:pt idx="160">
                  <c:v>9.9723000000000006E-2</c:v>
                </c:pt>
                <c:pt idx="161">
                  <c:v>0.10222000000000001</c:v>
                </c:pt>
                <c:pt idx="162">
                  <c:v>0.10471</c:v>
                </c:pt>
                <c:pt idx="163">
                  <c:v>0.10718</c:v>
                </c:pt>
                <c:pt idx="164">
                  <c:v>0.10964</c:v>
                </c:pt>
                <c:pt idx="165">
                  <c:v>0.11210000000000001</c:v>
                </c:pt>
                <c:pt idx="166">
                  <c:v>0.11455</c:v>
                </c:pt>
                <c:pt idx="167">
                  <c:v>0.11699</c:v>
                </c:pt>
                <c:pt idx="168">
                  <c:v>0.11942</c:v>
                </c:pt>
                <c:pt idx="169">
                  <c:v>0.12182999999999999</c:v>
                </c:pt>
                <c:pt idx="170">
                  <c:v>0.12424</c:v>
                </c:pt>
                <c:pt idx="171">
                  <c:v>0.12664</c:v>
                </c:pt>
                <c:pt idx="172">
                  <c:v>0.12903000000000001</c:v>
                </c:pt>
                <c:pt idx="173">
                  <c:v>0.13141</c:v>
                </c:pt>
                <c:pt idx="174">
                  <c:v>0.13378999999999999</c:v>
                </c:pt>
                <c:pt idx="175">
                  <c:v>0.13614999999999999</c:v>
                </c:pt>
                <c:pt idx="176">
                  <c:v>0.13850999999999999</c:v>
                </c:pt>
                <c:pt idx="177">
                  <c:v>0.14086000000000001</c:v>
                </c:pt>
                <c:pt idx="178">
                  <c:v>0.14319999999999999</c:v>
                </c:pt>
                <c:pt idx="179">
                  <c:v>0.14552999999999999</c:v>
                </c:pt>
                <c:pt idx="180">
                  <c:v>0.14785999999999999</c:v>
                </c:pt>
                <c:pt idx="181">
                  <c:v>0.15017</c:v>
                </c:pt>
                <c:pt idx="182">
                  <c:v>0.15246999999999999</c:v>
                </c:pt>
                <c:pt idx="183">
                  <c:v>0.15476999999999999</c:v>
                </c:pt>
                <c:pt idx="184">
                  <c:v>0.15705</c:v>
                </c:pt>
                <c:pt idx="185">
                  <c:v>0.15933</c:v>
                </c:pt>
                <c:pt idx="186">
                  <c:v>0.16159000000000001</c:v>
                </c:pt>
                <c:pt idx="187">
                  <c:v>0.16384000000000001</c:v>
                </c:pt>
                <c:pt idx="188">
                  <c:v>0.16608999999999999</c:v>
                </c:pt>
                <c:pt idx="189">
                  <c:v>0.16832</c:v>
                </c:pt>
                <c:pt idx="190">
                  <c:v>0.17055000000000001</c:v>
                </c:pt>
                <c:pt idx="191">
                  <c:v>0.17277000000000001</c:v>
                </c:pt>
                <c:pt idx="192">
                  <c:v>0.17496999999999999</c:v>
                </c:pt>
                <c:pt idx="193">
                  <c:v>0.17716999999999999</c:v>
                </c:pt>
                <c:pt idx="194">
                  <c:v>0.17935999999999999</c:v>
                </c:pt>
                <c:pt idx="195">
                  <c:v>0.18153</c:v>
                </c:pt>
                <c:pt idx="196">
                  <c:v>0.18371000000000001</c:v>
                </c:pt>
                <c:pt idx="197">
                  <c:v>0.18587000000000001</c:v>
                </c:pt>
                <c:pt idx="198">
                  <c:v>0.18801999999999999</c:v>
                </c:pt>
                <c:pt idx="199">
                  <c:v>0.19016</c:v>
                </c:pt>
                <c:pt idx="200">
                  <c:v>0.1923</c:v>
                </c:pt>
                <c:pt idx="201">
                  <c:v>0.19442000000000001</c:v>
                </c:pt>
                <c:pt idx="202">
                  <c:v>0.19653999999999999</c:v>
                </c:pt>
                <c:pt idx="203">
                  <c:v>0.19864999999999999</c:v>
                </c:pt>
                <c:pt idx="204">
                  <c:v>0.20075000000000001</c:v>
                </c:pt>
                <c:pt idx="205">
                  <c:v>0.20283000000000001</c:v>
                </c:pt>
                <c:pt idx="206">
                  <c:v>0.20491000000000001</c:v>
                </c:pt>
                <c:pt idx="207">
                  <c:v>0.20698</c:v>
                </c:pt>
                <c:pt idx="208">
                  <c:v>0.20905000000000001</c:v>
                </c:pt>
                <c:pt idx="209">
                  <c:v>0.21110000000000001</c:v>
                </c:pt>
                <c:pt idx="210">
                  <c:v>0.21315000000000001</c:v>
                </c:pt>
                <c:pt idx="211">
                  <c:v>0.21518999999999999</c:v>
                </c:pt>
                <c:pt idx="212">
                  <c:v>0.21723000000000001</c:v>
                </c:pt>
                <c:pt idx="213">
                  <c:v>0.21925</c:v>
                </c:pt>
                <c:pt idx="214">
                  <c:v>0.22126999999999999</c:v>
                </c:pt>
                <c:pt idx="215">
                  <c:v>0.22328999999999999</c:v>
                </c:pt>
                <c:pt idx="216">
                  <c:v>0.22531000000000001</c:v>
                </c:pt>
                <c:pt idx="217">
                  <c:v>0.22731000000000001</c:v>
                </c:pt>
                <c:pt idx="218">
                  <c:v>0.22931000000000001</c:v>
                </c:pt>
                <c:pt idx="219">
                  <c:v>0.23130999999999999</c:v>
                </c:pt>
                <c:pt idx="220">
                  <c:v>0.23330000000000001</c:v>
                </c:pt>
                <c:pt idx="221">
                  <c:v>0.23527999999999999</c:v>
                </c:pt>
                <c:pt idx="222">
                  <c:v>0.23724999999999999</c:v>
                </c:pt>
                <c:pt idx="223">
                  <c:v>0.23921999999999999</c:v>
                </c:pt>
                <c:pt idx="224">
                  <c:v>0.24118000000000001</c:v>
                </c:pt>
                <c:pt idx="225">
                  <c:v>0.24313000000000001</c:v>
                </c:pt>
                <c:pt idx="226">
                  <c:v>0.24507999999999999</c:v>
                </c:pt>
                <c:pt idx="227">
                  <c:v>0.24703</c:v>
                </c:pt>
                <c:pt idx="228">
                  <c:v>0.24895999999999999</c:v>
                </c:pt>
                <c:pt idx="229">
                  <c:v>0.25089</c:v>
                </c:pt>
                <c:pt idx="230">
                  <c:v>0.25280000000000002</c:v>
                </c:pt>
                <c:pt idx="231">
                  <c:v>0.25469999999999998</c:v>
                </c:pt>
                <c:pt idx="232">
                  <c:v>0.25659999999999999</c:v>
                </c:pt>
                <c:pt idx="233">
                  <c:v>0.25850000000000001</c:v>
                </c:pt>
                <c:pt idx="234">
                  <c:v>0.26039000000000001</c:v>
                </c:pt>
                <c:pt idx="235">
                  <c:v>0.26228000000000001</c:v>
                </c:pt>
                <c:pt idx="236">
                  <c:v>0.26417000000000002</c:v>
                </c:pt>
                <c:pt idx="237">
                  <c:v>0.26605000000000001</c:v>
                </c:pt>
                <c:pt idx="238">
                  <c:v>0.26791999999999999</c:v>
                </c:pt>
                <c:pt idx="239">
                  <c:v>0.26978999999999997</c:v>
                </c:pt>
                <c:pt idx="240">
                  <c:v>0.27163999999999999</c:v>
                </c:pt>
                <c:pt idx="241">
                  <c:v>0.27349000000000001</c:v>
                </c:pt>
                <c:pt idx="242">
                  <c:v>0.27533999999999997</c:v>
                </c:pt>
                <c:pt idx="243">
                  <c:v>0.27717999999999998</c:v>
                </c:pt>
                <c:pt idx="244">
                  <c:v>0.27900999999999998</c:v>
                </c:pt>
                <c:pt idx="245">
                  <c:v>0.28083999999999998</c:v>
                </c:pt>
                <c:pt idx="246">
                  <c:v>0.28266999999999998</c:v>
                </c:pt>
                <c:pt idx="247">
                  <c:v>0.28449000000000002</c:v>
                </c:pt>
                <c:pt idx="248">
                  <c:v>0.28631000000000001</c:v>
                </c:pt>
                <c:pt idx="249">
                  <c:v>0.28811999999999999</c:v>
                </c:pt>
                <c:pt idx="250">
                  <c:v>0.28993000000000002</c:v>
                </c:pt>
                <c:pt idx="251">
                  <c:v>0.29172999999999999</c:v>
                </c:pt>
                <c:pt idx="252">
                  <c:v>0.29354000000000002</c:v>
                </c:pt>
                <c:pt idx="253">
                  <c:v>0.29533999999999999</c:v>
                </c:pt>
                <c:pt idx="254">
                  <c:v>0.29713000000000001</c:v>
                </c:pt>
                <c:pt idx="255">
                  <c:v>0.29892000000000002</c:v>
                </c:pt>
                <c:pt idx="256">
                  <c:v>0.30070999999999998</c:v>
                </c:pt>
                <c:pt idx="257">
                  <c:v>0.30248999999999998</c:v>
                </c:pt>
                <c:pt idx="258">
                  <c:v>0.30426999999999998</c:v>
                </c:pt>
                <c:pt idx="259">
                  <c:v>0.30603999999999998</c:v>
                </c:pt>
                <c:pt idx="260">
                  <c:v>0.30780999999999997</c:v>
                </c:pt>
                <c:pt idx="261">
                  <c:v>0.30958000000000002</c:v>
                </c:pt>
                <c:pt idx="262">
                  <c:v>0.31134000000000001</c:v>
                </c:pt>
                <c:pt idx="263">
                  <c:v>0.31309999999999999</c:v>
                </c:pt>
                <c:pt idx="264">
                  <c:v>0.31485999999999997</c:v>
                </c:pt>
                <c:pt idx="265">
                  <c:v>0.31661</c:v>
                </c:pt>
                <c:pt idx="266">
                  <c:v>0.31835999999999998</c:v>
                </c:pt>
                <c:pt idx="267">
                  <c:v>0.32011000000000001</c:v>
                </c:pt>
                <c:pt idx="268">
                  <c:v>0.32185999999999998</c:v>
                </c:pt>
                <c:pt idx="269">
                  <c:v>0.3236</c:v>
                </c:pt>
                <c:pt idx="270">
                  <c:v>0.32534000000000002</c:v>
                </c:pt>
                <c:pt idx="271">
                  <c:v>0.32707000000000003</c:v>
                </c:pt>
                <c:pt idx="272">
                  <c:v>0.32879999999999998</c:v>
                </c:pt>
                <c:pt idx="273">
                  <c:v>0.33052999999999999</c:v>
                </c:pt>
                <c:pt idx="274">
                  <c:v>0.33224999999999999</c:v>
                </c:pt>
                <c:pt idx="275">
                  <c:v>0.33398</c:v>
                </c:pt>
                <c:pt idx="276">
                  <c:v>0.3357</c:v>
                </c:pt>
                <c:pt idx="277">
                  <c:v>0.33742</c:v>
                </c:pt>
                <c:pt idx="278">
                  <c:v>0.33912999999999999</c:v>
                </c:pt>
                <c:pt idx="279">
                  <c:v>0.34083999999999998</c:v>
                </c:pt>
                <c:pt idx="280">
                  <c:v>0.34254000000000001</c:v>
                </c:pt>
                <c:pt idx="281">
                  <c:v>0.34423999999999999</c:v>
                </c:pt>
                <c:pt idx="282">
                  <c:v>0.34594000000000003</c:v>
                </c:pt>
                <c:pt idx="283">
                  <c:v>0.34764</c:v>
                </c:pt>
                <c:pt idx="284">
                  <c:v>0.34932000000000002</c:v>
                </c:pt>
                <c:pt idx="285">
                  <c:v>0.35099999999999998</c:v>
                </c:pt>
                <c:pt idx="286">
                  <c:v>0.35266999999999998</c:v>
                </c:pt>
                <c:pt idx="287">
                  <c:v>0.35433999999999999</c:v>
                </c:pt>
                <c:pt idx="288">
                  <c:v>0.35600999999999999</c:v>
                </c:pt>
                <c:pt idx="289">
                  <c:v>0.35766999999999999</c:v>
                </c:pt>
                <c:pt idx="290">
                  <c:v>0.35932999999999998</c:v>
                </c:pt>
                <c:pt idx="291">
                  <c:v>0.36098999999999998</c:v>
                </c:pt>
                <c:pt idx="292">
                  <c:v>0.36264000000000002</c:v>
                </c:pt>
                <c:pt idx="293">
                  <c:v>0.36429</c:v>
                </c:pt>
                <c:pt idx="294">
                  <c:v>0.36592999999999998</c:v>
                </c:pt>
                <c:pt idx="295">
                  <c:v>0.36757000000000001</c:v>
                </c:pt>
                <c:pt idx="296">
                  <c:v>0.36920999999999998</c:v>
                </c:pt>
                <c:pt idx="297">
                  <c:v>0.37084</c:v>
                </c:pt>
                <c:pt idx="298">
                  <c:v>0.37247999999999998</c:v>
                </c:pt>
                <c:pt idx="299">
                  <c:v>0.37411</c:v>
                </c:pt>
                <c:pt idx="300">
                  <c:v>0.37573000000000001</c:v>
                </c:pt>
                <c:pt idx="301">
                  <c:v>0.37735999999999997</c:v>
                </c:pt>
                <c:pt idx="302">
                  <c:v>0.37897999999999998</c:v>
                </c:pt>
                <c:pt idx="303">
                  <c:v>0.38059999999999999</c:v>
                </c:pt>
                <c:pt idx="304">
                  <c:v>0.38220999999999999</c:v>
                </c:pt>
                <c:pt idx="305">
                  <c:v>0.38383</c:v>
                </c:pt>
                <c:pt idx="306">
                  <c:v>0.38544</c:v>
                </c:pt>
                <c:pt idx="307">
                  <c:v>0.38705000000000001</c:v>
                </c:pt>
                <c:pt idx="308">
                  <c:v>0.38865</c:v>
                </c:pt>
                <c:pt idx="309">
                  <c:v>0.39024999999999999</c:v>
                </c:pt>
                <c:pt idx="310">
                  <c:v>0.39184999999999998</c:v>
                </c:pt>
                <c:pt idx="311">
                  <c:v>0.39344000000000001</c:v>
                </c:pt>
                <c:pt idx="312">
                  <c:v>0.39501999999999998</c:v>
                </c:pt>
                <c:pt idx="313">
                  <c:v>0.39660000000000001</c:v>
                </c:pt>
                <c:pt idx="314">
                  <c:v>0.39817999999999998</c:v>
                </c:pt>
                <c:pt idx="315">
                  <c:v>0.39976</c:v>
                </c:pt>
                <c:pt idx="316">
                  <c:v>0.40133999999999997</c:v>
                </c:pt>
                <c:pt idx="317">
                  <c:v>0.40290999999999999</c:v>
                </c:pt>
                <c:pt idx="318">
                  <c:v>0.40449000000000002</c:v>
                </c:pt>
                <c:pt idx="319">
                  <c:v>0.40605999999999998</c:v>
                </c:pt>
                <c:pt idx="320">
                  <c:v>0.40762999999999999</c:v>
                </c:pt>
                <c:pt idx="321">
                  <c:v>0.40920000000000001</c:v>
                </c:pt>
                <c:pt idx="322">
                  <c:v>0.41076000000000001</c:v>
                </c:pt>
                <c:pt idx="323">
                  <c:v>0.41232000000000002</c:v>
                </c:pt>
                <c:pt idx="324">
                  <c:v>0.41388000000000003</c:v>
                </c:pt>
                <c:pt idx="325">
                  <c:v>0.41543000000000002</c:v>
                </c:pt>
                <c:pt idx="326">
                  <c:v>0.41699000000000003</c:v>
                </c:pt>
                <c:pt idx="327">
                  <c:v>0.41854000000000002</c:v>
                </c:pt>
                <c:pt idx="328">
                  <c:v>0.42009000000000002</c:v>
                </c:pt>
                <c:pt idx="329">
                  <c:v>0.42164000000000001</c:v>
                </c:pt>
                <c:pt idx="330">
                  <c:v>0.42318</c:v>
                </c:pt>
                <c:pt idx="331">
                  <c:v>0.42471999999999999</c:v>
                </c:pt>
                <c:pt idx="332">
                  <c:v>0.42625000000000002</c:v>
                </c:pt>
                <c:pt idx="333">
                  <c:v>0.42777999999999999</c:v>
                </c:pt>
                <c:pt idx="334">
                  <c:v>0.42931000000000002</c:v>
                </c:pt>
                <c:pt idx="335">
                  <c:v>0.43084</c:v>
                </c:pt>
                <c:pt idx="336">
                  <c:v>0.43236999999999998</c:v>
                </c:pt>
                <c:pt idx="337">
                  <c:v>0.43389</c:v>
                </c:pt>
                <c:pt idx="338">
                  <c:v>0.43541000000000002</c:v>
                </c:pt>
                <c:pt idx="339">
                  <c:v>0.43694</c:v>
                </c:pt>
                <c:pt idx="340">
                  <c:v>0.43846000000000002</c:v>
                </c:pt>
                <c:pt idx="341">
                  <c:v>0.43997999999999998</c:v>
                </c:pt>
                <c:pt idx="342">
                  <c:v>0.44148999999999999</c:v>
                </c:pt>
                <c:pt idx="343">
                  <c:v>0.443</c:v>
                </c:pt>
                <c:pt idx="344">
                  <c:v>0.44451000000000002</c:v>
                </c:pt>
                <c:pt idx="345">
                  <c:v>0.44601000000000002</c:v>
                </c:pt>
                <c:pt idx="346">
                  <c:v>0.44751999999999997</c:v>
                </c:pt>
                <c:pt idx="347">
                  <c:v>0.44901999999999997</c:v>
                </c:pt>
                <c:pt idx="348">
                  <c:v>0.45051999999999998</c:v>
                </c:pt>
                <c:pt idx="349">
                  <c:v>0.45201999999999998</c:v>
                </c:pt>
                <c:pt idx="350">
                  <c:v>0.45352999999999999</c:v>
                </c:pt>
                <c:pt idx="351">
                  <c:v>0.45502999999999999</c:v>
                </c:pt>
                <c:pt idx="352">
                  <c:v>0.45652999999999999</c:v>
                </c:pt>
                <c:pt idx="353">
                  <c:v>0.45802999999999999</c:v>
                </c:pt>
                <c:pt idx="354">
                  <c:v>0.45951999999999998</c:v>
                </c:pt>
                <c:pt idx="355">
                  <c:v>0.46101999999999999</c:v>
                </c:pt>
                <c:pt idx="356">
                  <c:v>0.46250999999999998</c:v>
                </c:pt>
                <c:pt idx="357">
                  <c:v>0.46400000000000002</c:v>
                </c:pt>
                <c:pt idx="358">
                  <c:v>0.46550000000000002</c:v>
                </c:pt>
                <c:pt idx="359">
                  <c:v>0.46699000000000002</c:v>
                </c:pt>
                <c:pt idx="360">
                  <c:v>0.46847</c:v>
                </c:pt>
                <c:pt idx="361">
                  <c:v>0.46995999999999999</c:v>
                </c:pt>
                <c:pt idx="362">
                  <c:v>0.47144000000000003</c:v>
                </c:pt>
                <c:pt idx="363">
                  <c:v>0.47292000000000001</c:v>
                </c:pt>
                <c:pt idx="364">
                  <c:v>0.47439999999999999</c:v>
                </c:pt>
                <c:pt idx="365">
                  <c:v>0.47588000000000003</c:v>
                </c:pt>
                <c:pt idx="366">
                  <c:v>0.47736000000000001</c:v>
                </c:pt>
                <c:pt idx="367">
                  <c:v>0.47882999999999998</c:v>
                </c:pt>
                <c:pt idx="368">
                  <c:v>0.4803</c:v>
                </c:pt>
                <c:pt idx="369">
                  <c:v>0.48176999999999998</c:v>
                </c:pt>
                <c:pt idx="370">
                  <c:v>0.48324</c:v>
                </c:pt>
                <c:pt idx="371">
                  <c:v>0.48470999999999997</c:v>
                </c:pt>
                <c:pt idx="372">
                  <c:v>0.48616999999999999</c:v>
                </c:pt>
                <c:pt idx="373">
                  <c:v>0.48764000000000002</c:v>
                </c:pt>
                <c:pt idx="374">
                  <c:v>0.48909999999999998</c:v>
                </c:pt>
                <c:pt idx="375">
                  <c:v>0.49056</c:v>
                </c:pt>
                <c:pt idx="376">
                  <c:v>0.49202000000000001</c:v>
                </c:pt>
                <c:pt idx="377">
                  <c:v>0.49347999999999997</c:v>
                </c:pt>
                <c:pt idx="378">
                  <c:v>0.49492999999999998</c:v>
                </c:pt>
                <c:pt idx="379">
                  <c:v>0.49639</c:v>
                </c:pt>
                <c:pt idx="380">
                  <c:v>0.49784</c:v>
                </c:pt>
                <c:pt idx="381">
                  <c:v>0.49930000000000002</c:v>
                </c:pt>
                <c:pt idx="382">
                  <c:v>0.50075000000000003</c:v>
                </c:pt>
                <c:pt idx="383">
                  <c:v>0.50221000000000005</c:v>
                </c:pt>
                <c:pt idx="384">
                  <c:v>0.50366</c:v>
                </c:pt>
                <c:pt idx="385">
                  <c:v>0.49373666666666666</c:v>
                </c:pt>
              </c:numCache>
            </c:numRef>
          </c:xVal>
          <c:yVal>
            <c:numRef>
              <c:f>bh!$A$14:$OL$14</c:f>
              <c:numCache>
                <c:formatCode>General</c:formatCode>
                <c:ptCount val="402"/>
                <c:pt idx="0">
                  <c:v>0</c:v>
                </c:pt>
                <c:pt idx="1">
                  <c:v>0</c:v>
                </c:pt>
                <c:pt idx="2">
                  <c:v>480.13</c:v>
                </c:pt>
                <c:pt idx="3">
                  <c:v>471</c:v>
                </c:pt>
                <c:pt idx="4">
                  <c:v>463.22</c:v>
                </c:pt>
                <c:pt idx="5">
                  <c:v>455.93</c:v>
                </c:pt>
                <c:pt idx="6">
                  <c:v>449.39</c:v>
                </c:pt>
                <c:pt idx="7">
                  <c:v>445.03</c:v>
                </c:pt>
                <c:pt idx="8">
                  <c:v>439.78</c:v>
                </c:pt>
                <c:pt idx="9">
                  <c:v>435.85</c:v>
                </c:pt>
                <c:pt idx="10">
                  <c:v>432.22</c:v>
                </c:pt>
                <c:pt idx="11">
                  <c:v>430.93</c:v>
                </c:pt>
                <c:pt idx="12">
                  <c:v>425.98</c:v>
                </c:pt>
                <c:pt idx="13">
                  <c:v>424.14</c:v>
                </c:pt>
                <c:pt idx="14">
                  <c:v>422.92</c:v>
                </c:pt>
                <c:pt idx="15">
                  <c:v>421.04</c:v>
                </c:pt>
                <c:pt idx="16">
                  <c:v>419.67</c:v>
                </c:pt>
                <c:pt idx="17">
                  <c:v>418.4</c:v>
                </c:pt>
                <c:pt idx="18">
                  <c:v>417.38</c:v>
                </c:pt>
                <c:pt idx="19">
                  <c:v>416.27</c:v>
                </c:pt>
                <c:pt idx="20">
                  <c:v>415.97</c:v>
                </c:pt>
                <c:pt idx="21">
                  <c:v>415.96</c:v>
                </c:pt>
                <c:pt idx="22">
                  <c:v>414.46</c:v>
                </c:pt>
                <c:pt idx="23">
                  <c:v>413.92</c:v>
                </c:pt>
                <c:pt idx="24">
                  <c:v>413.69</c:v>
                </c:pt>
                <c:pt idx="25">
                  <c:v>414.26</c:v>
                </c:pt>
                <c:pt idx="26">
                  <c:v>411.89</c:v>
                </c:pt>
                <c:pt idx="27">
                  <c:v>412.42</c:v>
                </c:pt>
                <c:pt idx="28">
                  <c:v>410.57</c:v>
                </c:pt>
                <c:pt idx="29">
                  <c:v>410.86</c:v>
                </c:pt>
                <c:pt idx="30">
                  <c:v>411.32</c:v>
                </c:pt>
                <c:pt idx="31">
                  <c:v>411.92</c:v>
                </c:pt>
                <c:pt idx="32">
                  <c:v>411.98</c:v>
                </c:pt>
                <c:pt idx="33">
                  <c:v>412.77</c:v>
                </c:pt>
                <c:pt idx="34">
                  <c:v>413.25</c:v>
                </c:pt>
                <c:pt idx="35">
                  <c:v>414.27</c:v>
                </c:pt>
                <c:pt idx="36">
                  <c:v>415.5</c:v>
                </c:pt>
                <c:pt idx="37">
                  <c:v>416.83</c:v>
                </c:pt>
                <c:pt idx="38">
                  <c:v>419.55</c:v>
                </c:pt>
                <c:pt idx="39">
                  <c:v>419.55</c:v>
                </c:pt>
                <c:pt idx="40">
                  <c:v>422.79</c:v>
                </c:pt>
                <c:pt idx="41">
                  <c:v>423.95</c:v>
                </c:pt>
                <c:pt idx="42">
                  <c:v>426.48</c:v>
                </c:pt>
                <c:pt idx="43">
                  <c:v>427.95</c:v>
                </c:pt>
                <c:pt idx="44">
                  <c:v>430.03</c:v>
                </c:pt>
                <c:pt idx="45">
                  <c:v>431.38</c:v>
                </c:pt>
                <c:pt idx="46">
                  <c:v>433.02</c:v>
                </c:pt>
                <c:pt idx="47">
                  <c:v>435.53</c:v>
                </c:pt>
                <c:pt idx="48">
                  <c:v>437.14</c:v>
                </c:pt>
                <c:pt idx="49">
                  <c:v>437.75</c:v>
                </c:pt>
                <c:pt idx="50">
                  <c:v>437.8</c:v>
                </c:pt>
                <c:pt idx="51">
                  <c:v>439.91</c:v>
                </c:pt>
                <c:pt idx="52">
                  <c:v>443.64</c:v>
                </c:pt>
                <c:pt idx="53">
                  <c:v>448.78</c:v>
                </c:pt>
                <c:pt idx="54">
                  <c:v>460</c:v>
                </c:pt>
                <c:pt idx="55">
                  <c:v>469.41</c:v>
                </c:pt>
                <c:pt idx="56">
                  <c:v>481.33</c:v>
                </c:pt>
                <c:pt idx="57">
                  <c:v>491.8</c:v>
                </c:pt>
                <c:pt idx="58">
                  <c:v>504.39</c:v>
                </c:pt>
                <c:pt idx="59">
                  <c:v>514.58000000000004</c:v>
                </c:pt>
                <c:pt idx="60">
                  <c:v>523.57000000000005</c:v>
                </c:pt>
                <c:pt idx="61">
                  <c:v>530.66</c:v>
                </c:pt>
                <c:pt idx="62">
                  <c:v>538.36</c:v>
                </c:pt>
                <c:pt idx="63">
                  <c:v>545.79</c:v>
                </c:pt>
                <c:pt idx="64">
                  <c:v>552.63</c:v>
                </c:pt>
                <c:pt idx="65">
                  <c:v>558.92999999999995</c:v>
                </c:pt>
                <c:pt idx="66">
                  <c:v>561.87</c:v>
                </c:pt>
                <c:pt idx="67">
                  <c:v>567.08000000000004</c:v>
                </c:pt>
                <c:pt idx="68">
                  <c:v>568.16999999999996</c:v>
                </c:pt>
                <c:pt idx="69">
                  <c:v>568.34</c:v>
                </c:pt>
                <c:pt idx="70">
                  <c:v>569.98</c:v>
                </c:pt>
                <c:pt idx="71">
                  <c:v>567.02</c:v>
                </c:pt>
                <c:pt idx="72">
                  <c:v>563.94000000000005</c:v>
                </c:pt>
                <c:pt idx="73">
                  <c:v>562.42999999999995</c:v>
                </c:pt>
                <c:pt idx="74">
                  <c:v>560.12</c:v>
                </c:pt>
                <c:pt idx="75">
                  <c:v>556.41</c:v>
                </c:pt>
                <c:pt idx="76">
                  <c:v>553.92999999999995</c:v>
                </c:pt>
                <c:pt idx="77">
                  <c:v>552.44000000000005</c:v>
                </c:pt>
                <c:pt idx="78">
                  <c:v>549.66999999999996</c:v>
                </c:pt>
                <c:pt idx="79">
                  <c:v>548.05999999999995</c:v>
                </c:pt>
                <c:pt idx="80">
                  <c:v>549.55999999999995</c:v>
                </c:pt>
                <c:pt idx="81">
                  <c:v>548.58000000000004</c:v>
                </c:pt>
                <c:pt idx="82">
                  <c:v>547.74</c:v>
                </c:pt>
                <c:pt idx="83">
                  <c:v>545.6</c:v>
                </c:pt>
                <c:pt idx="84">
                  <c:v>544.59</c:v>
                </c:pt>
                <c:pt idx="85">
                  <c:v>541.65</c:v>
                </c:pt>
                <c:pt idx="86">
                  <c:v>537.04999999999995</c:v>
                </c:pt>
                <c:pt idx="87">
                  <c:v>535.23</c:v>
                </c:pt>
                <c:pt idx="88">
                  <c:v>530.58000000000004</c:v>
                </c:pt>
                <c:pt idx="89">
                  <c:v>530.28</c:v>
                </c:pt>
                <c:pt idx="90">
                  <c:v>531.35</c:v>
                </c:pt>
                <c:pt idx="91">
                  <c:v>534.41999999999996</c:v>
                </c:pt>
                <c:pt idx="92">
                  <c:v>539.77</c:v>
                </c:pt>
                <c:pt idx="93">
                  <c:v>544.33000000000004</c:v>
                </c:pt>
                <c:pt idx="94">
                  <c:v>549.61</c:v>
                </c:pt>
                <c:pt idx="95">
                  <c:v>554.75</c:v>
                </c:pt>
                <c:pt idx="96">
                  <c:v>559.52</c:v>
                </c:pt>
                <c:pt idx="97">
                  <c:v>568.22</c:v>
                </c:pt>
                <c:pt idx="98">
                  <c:v>575.05999999999995</c:v>
                </c:pt>
                <c:pt idx="99">
                  <c:v>580.30999999999995</c:v>
                </c:pt>
                <c:pt idx="100">
                  <c:v>585.65</c:v>
                </c:pt>
                <c:pt idx="101">
                  <c:v>593.48</c:v>
                </c:pt>
                <c:pt idx="102">
                  <c:v>600.48</c:v>
                </c:pt>
                <c:pt idx="103">
                  <c:v>608.16</c:v>
                </c:pt>
                <c:pt idx="104">
                  <c:v>611.73</c:v>
                </c:pt>
                <c:pt idx="105">
                  <c:v>618.94000000000005</c:v>
                </c:pt>
                <c:pt idx="106">
                  <c:v>624.13</c:v>
                </c:pt>
                <c:pt idx="107">
                  <c:v>628.01</c:v>
                </c:pt>
                <c:pt idx="108">
                  <c:v>632.41</c:v>
                </c:pt>
                <c:pt idx="109">
                  <c:v>639.05999999999995</c:v>
                </c:pt>
                <c:pt idx="110">
                  <c:v>639.80999999999995</c:v>
                </c:pt>
                <c:pt idx="111">
                  <c:v>641.96</c:v>
                </c:pt>
                <c:pt idx="112">
                  <c:v>645.03</c:v>
                </c:pt>
                <c:pt idx="113">
                  <c:v>643.52</c:v>
                </c:pt>
                <c:pt idx="114">
                  <c:v>643.08000000000004</c:v>
                </c:pt>
                <c:pt idx="115">
                  <c:v>645.89</c:v>
                </c:pt>
                <c:pt idx="116">
                  <c:v>646.38</c:v>
                </c:pt>
                <c:pt idx="117">
                  <c:v>652.84</c:v>
                </c:pt>
                <c:pt idx="118">
                  <c:v>655.22</c:v>
                </c:pt>
                <c:pt idx="119">
                  <c:v>656.71</c:v>
                </c:pt>
                <c:pt idx="120">
                  <c:v>660.72</c:v>
                </c:pt>
                <c:pt idx="121">
                  <c:v>658.46</c:v>
                </c:pt>
                <c:pt idx="122">
                  <c:v>660.2</c:v>
                </c:pt>
                <c:pt idx="123">
                  <c:v>653.25</c:v>
                </c:pt>
                <c:pt idx="124">
                  <c:v>645.44000000000005</c:v>
                </c:pt>
                <c:pt idx="125">
                  <c:v>639.5</c:v>
                </c:pt>
                <c:pt idx="126">
                  <c:v>630.66999999999996</c:v>
                </c:pt>
                <c:pt idx="127">
                  <c:v>624.79999999999995</c:v>
                </c:pt>
                <c:pt idx="128">
                  <c:v>615.54999999999995</c:v>
                </c:pt>
                <c:pt idx="129">
                  <c:v>612.6</c:v>
                </c:pt>
                <c:pt idx="130">
                  <c:v>607.21</c:v>
                </c:pt>
                <c:pt idx="131">
                  <c:v>603.12</c:v>
                </c:pt>
                <c:pt idx="132">
                  <c:v>600.70000000000005</c:v>
                </c:pt>
                <c:pt idx="133">
                  <c:v>595.58000000000004</c:v>
                </c:pt>
                <c:pt idx="134">
                  <c:v>590.38</c:v>
                </c:pt>
                <c:pt idx="135">
                  <c:v>583.53</c:v>
                </c:pt>
                <c:pt idx="136">
                  <c:v>577.99</c:v>
                </c:pt>
                <c:pt idx="137">
                  <c:v>566.75</c:v>
                </c:pt>
                <c:pt idx="138">
                  <c:v>556.61</c:v>
                </c:pt>
                <c:pt idx="139">
                  <c:v>545.91999999999996</c:v>
                </c:pt>
                <c:pt idx="140">
                  <c:v>534.72</c:v>
                </c:pt>
                <c:pt idx="141">
                  <c:v>523.03</c:v>
                </c:pt>
                <c:pt idx="142">
                  <c:v>511.59</c:v>
                </c:pt>
                <c:pt idx="143">
                  <c:v>500.06</c:v>
                </c:pt>
                <c:pt idx="144">
                  <c:v>490.76</c:v>
                </c:pt>
                <c:pt idx="145">
                  <c:v>479.03</c:v>
                </c:pt>
                <c:pt idx="146">
                  <c:v>469</c:v>
                </c:pt>
                <c:pt idx="147">
                  <c:v>458.3</c:v>
                </c:pt>
                <c:pt idx="148">
                  <c:v>449.85</c:v>
                </c:pt>
                <c:pt idx="149">
                  <c:v>442.29</c:v>
                </c:pt>
                <c:pt idx="150">
                  <c:v>436.28</c:v>
                </c:pt>
                <c:pt idx="151">
                  <c:v>428.35</c:v>
                </c:pt>
                <c:pt idx="152">
                  <c:v>420.97</c:v>
                </c:pt>
                <c:pt idx="153">
                  <c:v>412.38</c:v>
                </c:pt>
                <c:pt idx="154">
                  <c:v>403.43</c:v>
                </c:pt>
                <c:pt idx="155">
                  <c:v>395.13</c:v>
                </c:pt>
                <c:pt idx="156">
                  <c:v>387.65</c:v>
                </c:pt>
                <c:pt idx="157">
                  <c:v>381.43</c:v>
                </c:pt>
                <c:pt idx="158">
                  <c:v>373.66</c:v>
                </c:pt>
                <c:pt idx="159">
                  <c:v>367.04</c:v>
                </c:pt>
                <c:pt idx="160">
                  <c:v>361.02</c:v>
                </c:pt>
                <c:pt idx="161">
                  <c:v>354.92</c:v>
                </c:pt>
                <c:pt idx="162">
                  <c:v>347.81</c:v>
                </c:pt>
                <c:pt idx="163">
                  <c:v>339.88</c:v>
                </c:pt>
                <c:pt idx="164">
                  <c:v>332.45</c:v>
                </c:pt>
                <c:pt idx="165">
                  <c:v>327.05</c:v>
                </c:pt>
                <c:pt idx="166">
                  <c:v>321.74</c:v>
                </c:pt>
                <c:pt idx="167">
                  <c:v>318.88</c:v>
                </c:pt>
                <c:pt idx="168">
                  <c:v>315.07</c:v>
                </c:pt>
                <c:pt idx="169">
                  <c:v>310.10000000000002</c:v>
                </c:pt>
                <c:pt idx="170">
                  <c:v>304.42</c:v>
                </c:pt>
                <c:pt idx="171">
                  <c:v>300.19</c:v>
                </c:pt>
                <c:pt idx="172">
                  <c:v>295.02</c:v>
                </c:pt>
                <c:pt idx="173">
                  <c:v>292.08999999999997</c:v>
                </c:pt>
                <c:pt idx="174">
                  <c:v>288.79000000000002</c:v>
                </c:pt>
                <c:pt idx="175">
                  <c:v>284.95999999999998</c:v>
                </c:pt>
                <c:pt idx="176">
                  <c:v>281.89999999999998</c:v>
                </c:pt>
                <c:pt idx="177">
                  <c:v>278.41000000000003</c:v>
                </c:pt>
                <c:pt idx="178">
                  <c:v>274.97000000000003</c:v>
                </c:pt>
                <c:pt idx="179">
                  <c:v>271.89999999999998</c:v>
                </c:pt>
                <c:pt idx="180">
                  <c:v>268.63</c:v>
                </c:pt>
                <c:pt idx="181">
                  <c:v>264.83999999999997</c:v>
                </c:pt>
                <c:pt idx="182">
                  <c:v>261.95</c:v>
                </c:pt>
                <c:pt idx="183">
                  <c:v>258.67</c:v>
                </c:pt>
                <c:pt idx="184">
                  <c:v>254.84</c:v>
                </c:pt>
                <c:pt idx="185">
                  <c:v>251.3</c:v>
                </c:pt>
                <c:pt idx="186">
                  <c:v>247.66</c:v>
                </c:pt>
                <c:pt idx="187">
                  <c:v>244.64</c:v>
                </c:pt>
                <c:pt idx="188">
                  <c:v>241.22</c:v>
                </c:pt>
                <c:pt idx="189">
                  <c:v>237.71</c:v>
                </c:pt>
                <c:pt idx="190">
                  <c:v>235.05</c:v>
                </c:pt>
                <c:pt idx="191">
                  <c:v>232.21</c:v>
                </c:pt>
                <c:pt idx="192">
                  <c:v>228.99</c:v>
                </c:pt>
                <c:pt idx="193">
                  <c:v>226.27</c:v>
                </c:pt>
                <c:pt idx="194">
                  <c:v>223.39</c:v>
                </c:pt>
                <c:pt idx="195">
                  <c:v>220.18</c:v>
                </c:pt>
                <c:pt idx="196">
                  <c:v>217.46</c:v>
                </c:pt>
                <c:pt idx="197">
                  <c:v>215.16</c:v>
                </c:pt>
                <c:pt idx="198">
                  <c:v>212.79</c:v>
                </c:pt>
                <c:pt idx="199">
                  <c:v>210.32</c:v>
                </c:pt>
                <c:pt idx="200">
                  <c:v>207.85</c:v>
                </c:pt>
                <c:pt idx="201">
                  <c:v>205.65</c:v>
                </c:pt>
                <c:pt idx="202">
                  <c:v>203.26</c:v>
                </c:pt>
                <c:pt idx="203">
                  <c:v>200.71</c:v>
                </c:pt>
                <c:pt idx="204">
                  <c:v>197.99</c:v>
                </c:pt>
                <c:pt idx="205">
                  <c:v>196.52</c:v>
                </c:pt>
                <c:pt idx="206">
                  <c:v>193.83</c:v>
                </c:pt>
                <c:pt idx="207">
                  <c:v>191.27</c:v>
                </c:pt>
                <c:pt idx="208">
                  <c:v>189.23</c:v>
                </c:pt>
                <c:pt idx="209">
                  <c:v>187.06</c:v>
                </c:pt>
                <c:pt idx="210">
                  <c:v>185.6</c:v>
                </c:pt>
                <c:pt idx="211">
                  <c:v>183.62</c:v>
                </c:pt>
                <c:pt idx="212">
                  <c:v>182.09</c:v>
                </c:pt>
                <c:pt idx="213">
                  <c:v>180.31</c:v>
                </c:pt>
                <c:pt idx="214">
                  <c:v>178.48</c:v>
                </c:pt>
                <c:pt idx="215">
                  <c:v>177.14</c:v>
                </c:pt>
                <c:pt idx="216">
                  <c:v>176.09</c:v>
                </c:pt>
                <c:pt idx="217">
                  <c:v>175.19</c:v>
                </c:pt>
                <c:pt idx="218">
                  <c:v>174.07</c:v>
                </c:pt>
                <c:pt idx="219">
                  <c:v>172.86</c:v>
                </c:pt>
                <c:pt idx="220">
                  <c:v>171.55</c:v>
                </c:pt>
                <c:pt idx="221">
                  <c:v>170.21</c:v>
                </c:pt>
                <c:pt idx="222">
                  <c:v>168.69</c:v>
                </c:pt>
                <c:pt idx="223">
                  <c:v>167.01</c:v>
                </c:pt>
                <c:pt idx="224">
                  <c:v>165.79</c:v>
                </c:pt>
                <c:pt idx="225">
                  <c:v>164.39</c:v>
                </c:pt>
                <c:pt idx="226">
                  <c:v>163.41</c:v>
                </c:pt>
                <c:pt idx="227">
                  <c:v>162</c:v>
                </c:pt>
                <c:pt idx="228">
                  <c:v>160.72</c:v>
                </c:pt>
                <c:pt idx="229">
                  <c:v>159.57</c:v>
                </c:pt>
                <c:pt idx="230">
                  <c:v>158.1</c:v>
                </c:pt>
                <c:pt idx="231">
                  <c:v>156.07</c:v>
                </c:pt>
                <c:pt idx="232">
                  <c:v>153.9</c:v>
                </c:pt>
                <c:pt idx="233">
                  <c:v>152.16999999999999</c:v>
                </c:pt>
                <c:pt idx="234">
                  <c:v>151.25</c:v>
                </c:pt>
                <c:pt idx="235">
                  <c:v>151.02000000000001</c:v>
                </c:pt>
                <c:pt idx="236">
                  <c:v>150.37</c:v>
                </c:pt>
                <c:pt idx="237">
                  <c:v>149.58000000000001</c:v>
                </c:pt>
                <c:pt idx="238">
                  <c:v>148.33000000000001</c:v>
                </c:pt>
                <c:pt idx="239">
                  <c:v>147.63</c:v>
                </c:pt>
                <c:pt idx="240">
                  <c:v>146.53</c:v>
                </c:pt>
                <c:pt idx="241">
                  <c:v>145.5</c:v>
                </c:pt>
                <c:pt idx="242">
                  <c:v>143.77000000000001</c:v>
                </c:pt>
                <c:pt idx="243">
                  <c:v>142.88999999999999</c:v>
                </c:pt>
                <c:pt idx="244">
                  <c:v>141.51</c:v>
                </c:pt>
                <c:pt idx="245">
                  <c:v>140.4</c:v>
                </c:pt>
                <c:pt idx="246">
                  <c:v>139.87</c:v>
                </c:pt>
                <c:pt idx="247">
                  <c:v>139.28</c:v>
                </c:pt>
                <c:pt idx="248">
                  <c:v>138.61000000000001</c:v>
                </c:pt>
                <c:pt idx="249">
                  <c:v>137.71</c:v>
                </c:pt>
                <c:pt idx="250">
                  <c:v>136.84</c:v>
                </c:pt>
                <c:pt idx="251">
                  <c:v>136.15</c:v>
                </c:pt>
                <c:pt idx="252">
                  <c:v>135.66</c:v>
                </c:pt>
                <c:pt idx="253">
                  <c:v>135.30000000000001</c:v>
                </c:pt>
                <c:pt idx="254">
                  <c:v>134.49</c:v>
                </c:pt>
                <c:pt idx="255">
                  <c:v>134.24</c:v>
                </c:pt>
                <c:pt idx="256">
                  <c:v>133.63999999999999</c:v>
                </c:pt>
                <c:pt idx="257">
                  <c:v>132.58000000000001</c:v>
                </c:pt>
                <c:pt idx="258">
                  <c:v>131.94</c:v>
                </c:pt>
                <c:pt idx="259">
                  <c:v>131.13999999999999</c:v>
                </c:pt>
                <c:pt idx="260">
                  <c:v>130.72999999999999</c:v>
                </c:pt>
                <c:pt idx="261">
                  <c:v>130.16</c:v>
                </c:pt>
                <c:pt idx="262">
                  <c:v>129.49</c:v>
                </c:pt>
                <c:pt idx="263">
                  <c:v>129.06</c:v>
                </c:pt>
                <c:pt idx="264">
                  <c:v>128.32</c:v>
                </c:pt>
                <c:pt idx="265">
                  <c:v>127.93</c:v>
                </c:pt>
                <c:pt idx="266">
                  <c:v>127.48</c:v>
                </c:pt>
                <c:pt idx="267">
                  <c:v>127.13</c:v>
                </c:pt>
                <c:pt idx="268">
                  <c:v>126.36</c:v>
                </c:pt>
                <c:pt idx="269">
                  <c:v>126.04</c:v>
                </c:pt>
                <c:pt idx="270">
                  <c:v>125.35</c:v>
                </c:pt>
                <c:pt idx="271">
                  <c:v>125.04</c:v>
                </c:pt>
                <c:pt idx="272">
                  <c:v>124.67</c:v>
                </c:pt>
                <c:pt idx="273">
                  <c:v>124.18</c:v>
                </c:pt>
                <c:pt idx="274">
                  <c:v>123.46</c:v>
                </c:pt>
                <c:pt idx="275">
                  <c:v>123</c:v>
                </c:pt>
                <c:pt idx="276">
                  <c:v>122.58</c:v>
                </c:pt>
                <c:pt idx="277">
                  <c:v>122.4</c:v>
                </c:pt>
                <c:pt idx="278">
                  <c:v>122.12</c:v>
                </c:pt>
                <c:pt idx="279">
                  <c:v>121.6</c:v>
                </c:pt>
                <c:pt idx="280">
                  <c:v>120.88</c:v>
                </c:pt>
                <c:pt idx="281">
                  <c:v>120.34</c:v>
                </c:pt>
                <c:pt idx="282">
                  <c:v>119.85</c:v>
                </c:pt>
                <c:pt idx="283">
                  <c:v>119.24</c:v>
                </c:pt>
                <c:pt idx="284">
                  <c:v>118.66</c:v>
                </c:pt>
                <c:pt idx="285">
                  <c:v>118.1</c:v>
                </c:pt>
                <c:pt idx="286">
                  <c:v>117</c:v>
                </c:pt>
                <c:pt idx="287">
                  <c:v>116.13</c:v>
                </c:pt>
                <c:pt idx="288">
                  <c:v>115.09</c:v>
                </c:pt>
                <c:pt idx="289">
                  <c:v>114.9</c:v>
                </c:pt>
                <c:pt idx="290">
                  <c:v>114.43</c:v>
                </c:pt>
                <c:pt idx="291">
                  <c:v>114.03</c:v>
                </c:pt>
                <c:pt idx="292">
                  <c:v>113.43</c:v>
                </c:pt>
                <c:pt idx="293">
                  <c:v>112.97</c:v>
                </c:pt>
                <c:pt idx="294">
                  <c:v>112.32</c:v>
                </c:pt>
                <c:pt idx="295">
                  <c:v>111.83</c:v>
                </c:pt>
                <c:pt idx="296">
                  <c:v>111.17</c:v>
                </c:pt>
                <c:pt idx="297">
                  <c:v>110.73</c:v>
                </c:pt>
                <c:pt idx="298">
                  <c:v>110.39</c:v>
                </c:pt>
                <c:pt idx="299">
                  <c:v>110.18</c:v>
                </c:pt>
                <c:pt idx="300">
                  <c:v>109.91</c:v>
                </c:pt>
                <c:pt idx="301">
                  <c:v>109.46</c:v>
                </c:pt>
                <c:pt idx="302">
                  <c:v>108.97</c:v>
                </c:pt>
                <c:pt idx="303">
                  <c:v>108.65</c:v>
                </c:pt>
                <c:pt idx="304">
                  <c:v>108.35</c:v>
                </c:pt>
                <c:pt idx="305">
                  <c:v>108.21</c:v>
                </c:pt>
                <c:pt idx="306">
                  <c:v>107.75</c:v>
                </c:pt>
                <c:pt idx="307">
                  <c:v>107.66</c:v>
                </c:pt>
                <c:pt idx="308">
                  <c:v>106.98</c:v>
                </c:pt>
                <c:pt idx="309">
                  <c:v>106.55</c:v>
                </c:pt>
                <c:pt idx="310">
                  <c:v>105.91</c:v>
                </c:pt>
                <c:pt idx="311">
                  <c:v>105.78</c:v>
                </c:pt>
                <c:pt idx="312">
                  <c:v>105.12</c:v>
                </c:pt>
                <c:pt idx="313">
                  <c:v>104.45</c:v>
                </c:pt>
                <c:pt idx="314">
                  <c:v>103.66</c:v>
                </c:pt>
                <c:pt idx="315">
                  <c:v>103.1</c:v>
                </c:pt>
                <c:pt idx="316">
                  <c:v>102.77</c:v>
                </c:pt>
                <c:pt idx="317">
                  <c:v>102.8</c:v>
                </c:pt>
                <c:pt idx="318">
                  <c:v>102.85</c:v>
                </c:pt>
                <c:pt idx="319">
                  <c:v>102.91</c:v>
                </c:pt>
                <c:pt idx="320">
                  <c:v>102.44</c:v>
                </c:pt>
                <c:pt idx="321">
                  <c:v>102.21</c:v>
                </c:pt>
                <c:pt idx="322">
                  <c:v>101.66</c:v>
                </c:pt>
                <c:pt idx="323">
                  <c:v>101.39</c:v>
                </c:pt>
                <c:pt idx="324">
                  <c:v>101.04</c:v>
                </c:pt>
                <c:pt idx="325">
                  <c:v>100.86</c:v>
                </c:pt>
                <c:pt idx="326">
                  <c:v>100.56</c:v>
                </c:pt>
                <c:pt idx="327">
                  <c:v>100.16</c:v>
                </c:pt>
                <c:pt idx="328">
                  <c:v>100.02</c:v>
                </c:pt>
                <c:pt idx="329">
                  <c:v>99.65</c:v>
                </c:pt>
                <c:pt idx="330">
                  <c:v>99.274000000000001</c:v>
                </c:pt>
                <c:pt idx="331">
                  <c:v>99.001000000000005</c:v>
                </c:pt>
                <c:pt idx="332">
                  <c:v>98.385999999999996</c:v>
                </c:pt>
                <c:pt idx="333">
                  <c:v>98.144999999999996</c:v>
                </c:pt>
                <c:pt idx="334">
                  <c:v>97.552999999999997</c:v>
                </c:pt>
                <c:pt idx="335">
                  <c:v>97.400999999999996</c:v>
                </c:pt>
                <c:pt idx="336">
                  <c:v>97.346000000000004</c:v>
                </c:pt>
                <c:pt idx="337">
                  <c:v>96.866</c:v>
                </c:pt>
                <c:pt idx="338">
                  <c:v>96.447000000000003</c:v>
                </c:pt>
                <c:pt idx="339">
                  <c:v>96.43</c:v>
                </c:pt>
                <c:pt idx="340">
                  <c:v>96.283000000000001</c:v>
                </c:pt>
                <c:pt idx="341">
                  <c:v>96.302000000000007</c:v>
                </c:pt>
                <c:pt idx="342">
                  <c:v>95.945999999999998</c:v>
                </c:pt>
                <c:pt idx="343">
                  <c:v>95.831999999999994</c:v>
                </c:pt>
                <c:pt idx="344">
                  <c:v>95.388999999999996</c:v>
                </c:pt>
                <c:pt idx="345">
                  <c:v>94.945999999999998</c:v>
                </c:pt>
                <c:pt idx="346">
                  <c:v>94.216999999999999</c:v>
                </c:pt>
                <c:pt idx="347">
                  <c:v>94.155000000000001</c:v>
                </c:pt>
                <c:pt idx="348">
                  <c:v>94.027000000000001</c:v>
                </c:pt>
                <c:pt idx="349">
                  <c:v>94.12</c:v>
                </c:pt>
                <c:pt idx="350">
                  <c:v>93.936999999999998</c:v>
                </c:pt>
                <c:pt idx="351">
                  <c:v>93.923000000000002</c:v>
                </c:pt>
                <c:pt idx="352">
                  <c:v>94.021000000000001</c:v>
                </c:pt>
                <c:pt idx="353">
                  <c:v>93.834000000000003</c:v>
                </c:pt>
                <c:pt idx="354">
                  <c:v>93.495999999999995</c:v>
                </c:pt>
                <c:pt idx="355">
                  <c:v>93.555999999999997</c:v>
                </c:pt>
                <c:pt idx="356">
                  <c:v>93.155000000000001</c:v>
                </c:pt>
                <c:pt idx="357">
                  <c:v>93.197000000000003</c:v>
                </c:pt>
                <c:pt idx="358">
                  <c:v>92.748000000000005</c:v>
                </c:pt>
                <c:pt idx="359">
                  <c:v>92.882000000000005</c:v>
                </c:pt>
                <c:pt idx="360">
                  <c:v>92.683999999999997</c:v>
                </c:pt>
                <c:pt idx="361">
                  <c:v>92.572000000000003</c:v>
                </c:pt>
                <c:pt idx="362">
                  <c:v>92.096999999999994</c:v>
                </c:pt>
                <c:pt idx="363">
                  <c:v>91.92</c:v>
                </c:pt>
                <c:pt idx="364">
                  <c:v>91.646000000000001</c:v>
                </c:pt>
                <c:pt idx="365">
                  <c:v>91.617999999999995</c:v>
                </c:pt>
                <c:pt idx="366">
                  <c:v>91.367000000000004</c:v>
                </c:pt>
                <c:pt idx="367">
                  <c:v>91.323999999999998</c:v>
                </c:pt>
                <c:pt idx="368">
                  <c:v>90.936000000000007</c:v>
                </c:pt>
                <c:pt idx="369">
                  <c:v>90.843999999999994</c:v>
                </c:pt>
                <c:pt idx="370">
                  <c:v>90.391999999999996</c:v>
                </c:pt>
                <c:pt idx="371">
                  <c:v>90.349000000000004</c:v>
                </c:pt>
                <c:pt idx="372">
                  <c:v>90.088999999999999</c:v>
                </c:pt>
                <c:pt idx="373">
                  <c:v>90.033000000000001</c:v>
                </c:pt>
                <c:pt idx="374">
                  <c:v>89.718999999999994</c:v>
                </c:pt>
                <c:pt idx="375">
                  <c:v>89.653999999999996</c:v>
                </c:pt>
                <c:pt idx="376">
                  <c:v>89.287000000000006</c:v>
                </c:pt>
                <c:pt idx="377">
                  <c:v>89.444999999999993</c:v>
                </c:pt>
                <c:pt idx="378">
                  <c:v>89.224000000000004</c:v>
                </c:pt>
                <c:pt idx="379">
                  <c:v>89.085999999999999</c:v>
                </c:pt>
                <c:pt idx="380">
                  <c:v>88.855000000000004</c:v>
                </c:pt>
                <c:pt idx="381">
                  <c:v>88.766999999999996</c:v>
                </c:pt>
                <c:pt idx="382">
                  <c:v>88.650999999999996</c:v>
                </c:pt>
                <c:pt idx="383">
                  <c:v>88.644000000000005</c:v>
                </c:pt>
                <c:pt idx="384">
                  <c:v>88.680999999999997</c:v>
                </c:pt>
                <c:pt idx="385">
                  <c:v>88.546000000000006</c:v>
                </c:pt>
                <c:pt idx="386">
                  <c:v>88.466999999999999</c:v>
                </c:pt>
              </c:numCache>
            </c:numRef>
          </c:yVal>
          <c:smooth val="0"/>
          <c:extLst>
            <c:ext xmlns:c16="http://schemas.microsoft.com/office/drawing/2014/chart" uri="{C3380CC4-5D6E-409C-BE32-E72D297353CC}">
              <c16:uniqueId val="{00000002-E2B6-4E57-8D1A-9036604C6F45}"/>
            </c:ext>
          </c:extLst>
        </c:ser>
        <c:ser>
          <c:idx val="3"/>
          <c:order val="3"/>
          <c:tx>
            <c:v>12.1 kW/m2</c:v>
          </c:tx>
          <c:spPr>
            <a:ln w="12700" cap="rnd">
              <a:solidFill>
                <a:srgbClr val="FFC000"/>
              </a:solidFill>
              <a:round/>
            </a:ln>
            <a:effectLst/>
          </c:spPr>
          <c:marker>
            <c:symbol val="none"/>
          </c:marker>
          <c:xVal>
            <c:numRef>
              <c:f>bh!$C$25:$OL$25</c:f>
              <c:numCache>
                <c:formatCode>General</c:formatCode>
                <c:ptCount val="400"/>
                <c:pt idx="0">
                  <c:v>-0.38629000000000002</c:v>
                </c:pt>
                <c:pt idx="1">
                  <c:v>-0.38223000000000001</c:v>
                </c:pt>
                <c:pt idx="2">
                  <c:v>-0.37819999999999998</c:v>
                </c:pt>
                <c:pt idx="3">
                  <c:v>-0.37419000000000002</c:v>
                </c:pt>
                <c:pt idx="4">
                  <c:v>-0.37019000000000002</c:v>
                </c:pt>
                <c:pt idx="5">
                  <c:v>-0.36621999999999999</c:v>
                </c:pt>
                <c:pt idx="6">
                  <c:v>-0.36226999999999998</c:v>
                </c:pt>
                <c:pt idx="7">
                  <c:v>-0.35832999999999998</c:v>
                </c:pt>
                <c:pt idx="8">
                  <c:v>-0.35439999999999999</c:v>
                </c:pt>
                <c:pt idx="9">
                  <c:v>-0.35049999999999998</c:v>
                </c:pt>
                <c:pt idx="10">
                  <c:v>-0.34660000000000002</c:v>
                </c:pt>
                <c:pt idx="11">
                  <c:v>-0.34272000000000002</c:v>
                </c:pt>
                <c:pt idx="12">
                  <c:v>-0.33884999999999998</c:v>
                </c:pt>
                <c:pt idx="13">
                  <c:v>-0.33499000000000001</c:v>
                </c:pt>
                <c:pt idx="14">
                  <c:v>-0.33115</c:v>
                </c:pt>
                <c:pt idx="15">
                  <c:v>-0.32732</c:v>
                </c:pt>
                <c:pt idx="16">
                  <c:v>-0.32349</c:v>
                </c:pt>
                <c:pt idx="17">
                  <c:v>-0.31968000000000002</c:v>
                </c:pt>
                <c:pt idx="18">
                  <c:v>-0.31587999999999999</c:v>
                </c:pt>
                <c:pt idx="19">
                  <c:v>-0.31208000000000002</c:v>
                </c:pt>
                <c:pt idx="20">
                  <c:v>-0.30830000000000002</c:v>
                </c:pt>
                <c:pt idx="21">
                  <c:v>-0.30453000000000002</c:v>
                </c:pt>
                <c:pt idx="22">
                  <c:v>-0.30076999999999998</c:v>
                </c:pt>
                <c:pt idx="23">
                  <c:v>-0.29701</c:v>
                </c:pt>
                <c:pt idx="24">
                  <c:v>-0.29326999999999998</c:v>
                </c:pt>
                <c:pt idx="25">
                  <c:v>-0.28953000000000001</c:v>
                </c:pt>
                <c:pt idx="26">
                  <c:v>-0.28581000000000001</c:v>
                </c:pt>
                <c:pt idx="27">
                  <c:v>-0.28209000000000001</c:v>
                </c:pt>
                <c:pt idx="28">
                  <c:v>-0.27838000000000002</c:v>
                </c:pt>
                <c:pt idx="29">
                  <c:v>-0.27467000000000003</c:v>
                </c:pt>
                <c:pt idx="30">
                  <c:v>-0.27096999999999999</c:v>
                </c:pt>
                <c:pt idx="31">
                  <c:v>-0.26727000000000001</c:v>
                </c:pt>
                <c:pt idx="32">
                  <c:v>-0.26357999999999998</c:v>
                </c:pt>
                <c:pt idx="33">
                  <c:v>-0.25990000000000002</c:v>
                </c:pt>
                <c:pt idx="34">
                  <c:v>-0.25620999999999999</c:v>
                </c:pt>
                <c:pt idx="35">
                  <c:v>-0.25252999999999998</c:v>
                </c:pt>
                <c:pt idx="36">
                  <c:v>-0.24884999999999999</c:v>
                </c:pt>
                <c:pt idx="37">
                  <c:v>-0.24517</c:v>
                </c:pt>
                <c:pt idx="38">
                  <c:v>-0.24149000000000001</c:v>
                </c:pt>
                <c:pt idx="39">
                  <c:v>-0.23780999999999999</c:v>
                </c:pt>
                <c:pt idx="40">
                  <c:v>-0.23413</c:v>
                </c:pt>
                <c:pt idx="41">
                  <c:v>-0.23044999999999999</c:v>
                </c:pt>
                <c:pt idx="42">
                  <c:v>-0.22677</c:v>
                </c:pt>
                <c:pt idx="43">
                  <c:v>-0.22309000000000001</c:v>
                </c:pt>
                <c:pt idx="44">
                  <c:v>-0.21940999999999999</c:v>
                </c:pt>
                <c:pt idx="45">
                  <c:v>-0.21573000000000001</c:v>
                </c:pt>
                <c:pt idx="46">
                  <c:v>-0.21204999999999999</c:v>
                </c:pt>
                <c:pt idx="47">
                  <c:v>-0.20837</c:v>
                </c:pt>
                <c:pt idx="48">
                  <c:v>-0.20469999999999999</c:v>
                </c:pt>
                <c:pt idx="49">
                  <c:v>-0.20102999999999999</c:v>
                </c:pt>
                <c:pt idx="50">
                  <c:v>-0.19736000000000001</c:v>
                </c:pt>
                <c:pt idx="51">
                  <c:v>-0.19370000000000001</c:v>
                </c:pt>
                <c:pt idx="52">
                  <c:v>-0.19003999999999999</c:v>
                </c:pt>
                <c:pt idx="53">
                  <c:v>-0.18637000000000001</c:v>
                </c:pt>
                <c:pt idx="54">
                  <c:v>-0.18268999999999999</c:v>
                </c:pt>
                <c:pt idx="55">
                  <c:v>-0.17902000000000001</c:v>
                </c:pt>
                <c:pt idx="56">
                  <c:v>-0.17534</c:v>
                </c:pt>
                <c:pt idx="57">
                  <c:v>-0.17166000000000001</c:v>
                </c:pt>
                <c:pt idx="58">
                  <c:v>-0.16797999999999999</c:v>
                </c:pt>
                <c:pt idx="59">
                  <c:v>-0.16431000000000001</c:v>
                </c:pt>
                <c:pt idx="60">
                  <c:v>-0.16064999999999999</c:v>
                </c:pt>
                <c:pt idx="61">
                  <c:v>-0.15698999999999999</c:v>
                </c:pt>
                <c:pt idx="62">
                  <c:v>-0.15332999999999999</c:v>
                </c:pt>
                <c:pt idx="63">
                  <c:v>-0.14968999999999999</c:v>
                </c:pt>
                <c:pt idx="64">
                  <c:v>-0.14605000000000001</c:v>
                </c:pt>
                <c:pt idx="65">
                  <c:v>-0.14241999999999999</c:v>
                </c:pt>
                <c:pt idx="66">
                  <c:v>-0.13879</c:v>
                </c:pt>
                <c:pt idx="67">
                  <c:v>-0.13517999999999999</c:v>
                </c:pt>
                <c:pt idx="68">
                  <c:v>-0.13156999999999999</c:v>
                </c:pt>
                <c:pt idx="69">
                  <c:v>-0.12797</c:v>
                </c:pt>
                <c:pt idx="70">
                  <c:v>-0.12439</c:v>
                </c:pt>
                <c:pt idx="71">
                  <c:v>-0.12081</c:v>
                </c:pt>
                <c:pt idx="72">
                  <c:v>-0.11724999999999999</c:v>
                </c:pt>
                <c:pt idx="73">
                  <c:v>-0.1137</c:v>
                </c:pt>
                <c:pt idx="74">
                  <c:v>-0.11015</c:v>
                </c:pt>
                <c:pt idx="75">
                  <c:v>-0.10662000000000001</c:v>
                </c:pt>
                <c:pt idx="76">
                  <c:v>-0.10309</c:v>
                </c:pt>
                <c:pt idx="77">
                  <c:v>-9.9576999999999999E-2</c:v>
                </c:pt>
                <c:pt idx="78">
                  <c:v>-9.6070000000000003E-2</c:v>
                </c:pt>
                <c:pt idx="79">
                  <c:v>-9.2573000000000003E-2</c:v>
                </c:pt>
                <c:pt idx="80">
                  <c:v>-8.9082999999999996E-2</c:v>
                </c:pt>
                <c:pt idx="81">
                  <c:v>-8.5600999999999997E-2</c:v>
                </c:pt>
                <c:pt idx="82">
                  <c:v>-8.2128999999999994E-2</c:v>
                </c:pt>
                <c:pt idx="83">
                  <c:v>-7.8666E-2</c:v>
                </c:pt>
                <c:pt idx="84">
                  <c:v>-7.5214000000000003E-2</c:v>
                </c:pt>
                <c:pt idx="85">
                  <c:v>-7.1774000000000004E-2</c:v>
                </c:pt>
                <c:pt idx="86">
                  <c:v>-6.8347000000000005E-2</c:v>
                </c:pt>
                <c:pt idx="87">
                  <c:v>-6.4933000000000005E-2</c:v>
                </c:pt>
                <c:pt idx="88">
                  <c:v>-6.1524000000000002E-2</c:v>
                </c:pt>
                <c:pt idx="89">
                  <c:v>-5.8123000000000001E-2</c:v>
                </c:pt>
                <c:pt idx="90">
                  <c:v>-5.4725999999999997E-2</c:v>
                </c:pt>
                <c:pt idx="91">
                  <c:v>-5.1333999999999998E-2</c:v>
                </c:pt>
                <c:pt idx="92">
                  <c:v>-4.7945000000000002E-2</c:v>
                </c:pt>
                <c:pt idx="93">
                  <c:v>-4.4559000000000001E-2</c:v>
                </c:pt>
                <c:pt idx="94">
                  <c:v>-4.1175999999999997E-2</c:v>
                </c:pt>
                <c:pt idx="95">
                  <c:v>-3.7797999999999998E-2</c:v>
                </c:pt>
                <c:pt idx="96">
                  <c:v>-3.4421E-2</c:v>
                </c:pt>
                <c:pt idx="97">
                  <c:v>-3.1047000000000002E-2</c:v>
                </c:pt>
                <c:pt idx="98">
                  <c:v>-2.7675000000000002E-2</c:v>
                </c:pt>
                <c:pt idx="99">
                  <c:v>-2.4306999999999999E-2</c:v>
                </c:pt>
                <c:pt idx="100">
                  <c:v>-2.0941000000000001E-2</c:v>
                </c:pt>
                <c:pt idx="101">
                  <c:v>-1.7579000000000001E-2</c:v>
                </c:pt>
                <c:pt idx="102">
                  <c:v>-1.4218E-2</c:v>
                </c:pt>
                <c:pt idx="103">
                  <c:v>-1.0861000000000001E-2</c:v>
                </c:pt>
                <c:pt idx="104">
                  <c:v>-7.5062999999999996E-3</c:v>
                </c:pt>
                <c:pt idx="105">
                  <c:v>-4.1542000000000003E-3</c:v>
                </c:pt>
                <c:pt idx="106">
                  <c:v>-8.0968999999999995E-4</c:v>
                </c:pt>
                <c:pt idx="107">
                  <c:v>2.5293E-3</c:v>
                </c:pt>
                <c:pt idx="108">
                  <c:v>5.8583999999999997E-3</c:v>
                </c:pt>
                <c:pt idx="109">
                  <c:v>9.1791000000000008E-3</c:v>
                </c:pt>
                <c:pt idx="110">
                  <c:v>1.2491E-2</c:v>
                </c:pt>
                <c:pt idx="111">
                  <c:v>1.5793000000000001E-2</c:v>
                </c:pt>
                <c:pt idx="112">
                  <c:v>1.9082999999999999E-2</c:v>
                </c:pt>
                <c:pt idx="113">
                  <c:v>2.2363999999999998E-2</c:v>
                </c:pt>
                <c:pt idx="114">
                  <c:v>2.5634000000000001E-2</c:v>
                </c:pt>
                <c:pt idx="115">
                  <c:v>2.8895000000000001E-2</c:v>
                </c:pt>
                <c:pt idx="116">
                  <c:v>3.2148000000000003E-2</c:v>
                </c:pt>
                <c:pt idx="117">
                  <c:v>3.5392E-2</c:v>
                </c:pt>
                <c:pt idx="118">
                  <c:v>3.8626000000000001E-2</c:v>
                </c:pt>
                <c:pt idx="119">
                  <c:v>4.1852E-2</c:v>
                </c:pt>
                <c:pt idx="120">
                  <c:v>4.5069999999999999E-2</c:v>
                </c:pt>
                <c:pt idx="121">
                  <c:v>4.8281999999999999E-2</c:v>
                </c:pt>
                <c:pt idx="122">
                  <c:v>5.1489E-2</c:v>
                </c:pt>
                <c:pt idx="123">
                  <c:v>5.4690999999999997E-2</c:v>
                </c:pt>
                <c:pt idx="124">
                  <c:v>5.7890999999999998E-2</c:v>
                </c:pt>
                <c:pt idx="125">
                  <c:v>6.1088999999999997E-2</c:v>
                </c:pt>
                <c:pt idx="126">
                  <c:v>6.4283000000000007E-2</c:v>
                </c:pt>
                <c:pt idx="127">
                  <c:v>6.7474000000000006E-2</c:v>
                </c:pt>
                <c:pt idx="128">
                  <c:v>7.0664000000000005E-2</c:v>
                </c:pt>
                <c:pt idx="129">
                  <c:v>7.3853000000000002E-2</c:v>
                </c:pt>
                <c:pt idx="130">
                  <c:v>7.7041999999999999E-2</c:v>
                </c:pt>
                <c:pt idx="131">
                  <c:v>8.0231999999999998E-2</c:v>
                </c:pt>
                <c:pt idx="132">
                  <c:v>8.3419999999999994E-2</c:v>
                </c:pt>
                <c:pt idx="133">
                  <c:v>8.6608000000000004E-2</c:v>
                </c:pt>
                <c:pt idx="134">
                  <c:v>8.9795E-2</c:v>
                </c:pt>
                <c:pt idx="135">
                  <c:v>9.2973E-2</c:v>
                </c:pt>
                <c:pt idx="136">
                  <c:v>9.6137E-2</c:v>
                </c:pt>
                <c:pt idx="137">
                  <c:v>9.9282999999999996E-2</c:v>
                </c:pt>
                <c:pt idx="138">
                  <c:v>0.10241</c:v>
                </c:pt>
                <c:pt idx="139">
                  <c:v>0.10552</c:v>
                </c:pt>
                <c:pt idx="140">
                  <c:v>0.1086</c:v>
                </c:pt>
                <c:pt idx="141">
                  <c:v>0.11166</c:v>
                </c:pt>
                <c:pt idx="142">
                  <c:v>0.1147</c:v>
                </c:pt>
                <c:pt idx="143">
                  <c:v>0.11771</c:v>
                </c:pt>
                <c:pt idx="144">
                  <c:v>0.12071</c:v>
                </c:pt>
                <c:pt idx="145">
                  <c:v>0.12367</c:v>
                </c:pt>
                <c:pt idx="146">
                  <c:v>0.12662000000000001</c:v>
                </c:pt>
                <c:pt idx="147">
                  <c:v>0.12953999999999999</c:v>
                </c:pt>
                <c:pt idx="148">
                  <c:v>0.13244</c:v>
                </c:pt>
                <c:pt idx="149">
                  <c:v>0.13533000000000001</c:v>
                </c:pt>
                <c:pt idx="150">
                  <c:v>0.13818</c:v>
                </c:pt>
                <c:pt idx="151">
                  <c:v>0.14102000000000001</c:v>
                </c:pt>
                <c:pt idx="152">
                  <c:v>0.14383000000000001</c:v>
                </c:pt>
                <c:pt idx="153">
                  <c:v>0.14662</c:v>
                </c:pt>
                <c:pt idx="154">
                  <c:v>0.14938000000000001</c:v>
                </c:pt>
                <c:pt idx="155">
                  <c:v>0.15212000000000001</c:v>
                </c:pt>
                <c:pt idx="156">
                  <c:v>0.15484000000000001</c:v>
                </c:pt>
                <c:pt idx="157">
                  <c:v>0.15754000000000001</c:v>
                </c:pt>
                <c:pt idx="158">
                  <c:v>0.16020999999999999</c:v>
                </c:pt>
                <c:pt idx="159">
                  <c:v>0.16286</c:v>
                </c:pt>
                <c:pt idx="160">
                  <c:v>0.16549</c:v>
                </c:pt>
                <c:pt idx="161">
                  <c:v>0.1681</c:v>
                </c:pt>
                <c:pt idx="162">
                  <c:v>0.17068</c:v>
                </c:pt>
                <c:pt idx="163">
                  <c:v>0.17324000000000001</c:v>
                </c:pt>
                <c:pt idx="164">
                  <c:v>0.17577999999999999</c:v>
                </c:pt>
                <c:pt idx="165">
                  <c:v>0.17831</c:v>
                </c:pt>
                <c:pt idx="166">
                  <c:v>0.18082000000000001</c:v>
                </c:pt>
                <c:pt idx="167">
                  <c:v>0.18331</c:v>
                </c:pt>
                <c:pt idx="168">
                  <c:v>0.18579000000000001</c:v>
                </c:pt>
                <c:pt idx="169">
                  <c:v>0.18825</c:v>
                </c:pt>
                <c:pt idx="170">
                  <c:v>0.19067999999999999</c:v>
                </c:pt>
                <c:pt idx="171">
                  <c:v>0.19311</c:v>
                </c:pt>
                <c:pt idx="172">
                  <c:v>0.19550999999999999</c:v>
                </c:pt>
                <c:pt idx="173">
                  <c:v>0.19791</c:v>
                </c:pt>
                <c:pt idx="174">
                  <c:v>0.20029</c:v>
                </c:pt>
                <c:pt idx="175">
                  <c:v>0.20265</c:v>
                </c:pt>
                <c:pt idx="176">
                  <c:v>0.20499999999999999</c:v>
                </c:pt>
                <c:pt idx="177">
                  <c:v>0.20734</c:v>
                </c:pt>
                <c:pt idx="178">
                  <c:v>0.20967</c:v>
                </c:pt>
                <c:pt idx="179">
                  <c:v>0.21199000000000001</c:v>
                </c:pt>
                <c:pt idx="180">
                  <c:v>0.21429000000000001</c:v>
                </c:pt>
                <c:pt idx="181">
                  <c:v>0.21659</c:v>
                </c:pt>
                <c:pt idx="182">
                  <c:v>0.21887000000000001</c:v>
                </c:pt>
                <c:pt idx="183">
                  <c:v>0.22114</c:v>
                </c:pt>
                <c:pt idx="184">
                  <c:v>0.22339999999999999</c:v>
                </c:pt>
                <c:pt idx="185">
                  <c:v>0.22566</c:v>
                </c:pt>
                <c:pt idx="186">
                  <c:v>0.22789999999999999</c:v>
                </c:pt>
                <c:pt idx="187">
                  <c:v>0.23013</c:v>
                </c:pt>
                <c:pt idx="188">
                  <c:v>0.23236000000000001</c:v>
                </c:pt>
                <c:pt idx="189">
                  <c:v>0.23457</c:v>
                </c:pt>
                <c:pt idx="190">
                  <c:v>0.23677000000000001</c:v>
                </c:pt>
                <c:pt idx="191">
                  <c:v>0.23896999999999999</c:v>
                </c:pt>
                <c:pt idx="192">
                  <c:v>0.24116000000000001</c:v>
                </c:pt>
                <c:pt idx="193">
                  <c:v>0.24334</c:v>
                </c:pt>
                <c:pt idx="194">
                  <c:v>0.24551000000000001</c:v>
                </c:pt>
                <c:pt idx="195">
                  <c:v>0.24767</c:v>
                </c:pt>
                <c:pt idx="196">
                  <c:v>0.24983</c:v>
                </c:pt>
                <c:pt idx="197">
                  <c:v>0.25197000000000003</c:v>
                </c:pt>
                <c:pt idx="198">
                  <c:v>0.25411</c:v>
                </c:pt>
                <c:pt idx="199">
                  <c:v>0.25624999999999998</c:v>
                </c:pt>
                <c:pt idx="200">
                  <c:v>0.25836999999999999</c:v>
                </c:pt>
                <c:pt idx="201">
                  <c:v>0.26049</c:v>
                </c:pt>
                <c:pt idx="202">
                  <c:v>0.2626</c:v>
                </c:pt>
                <c:pt idx="203">
                  <c:v>0.26469999999999999</c:v>
                </c:pt>
                <c:pt idx="204">
                  <c:v>0.26679000000000003</c:v>
                </c:pt>
                <c:pt idx="205">
                  <c:v>0.26888000000000001</c:v>
                </c:pt>
                <c:pt idx="206">
                  <c:v>0.27095999999999998</c:v>
                </c:pt>
                <c:pt idx="207">
                  <c:v>0.27302999999999999</c:v>
                </c:pt>
                <c:pt idx="208">
                  <c:v>0.27510000000000001</c:v>
                </c:pt>
                <c:pt idx="209">
                  <c:v>0.27716000000000002</c:v>
                </c:pt>
                <c:pt idx="210">
                  <c:v>0.27922000000000002</c:v>
                </c:pt>
                <c:pt idx="211">
                  <c:v>0.28126000000000001</c:v>
                </c:pt>
                <c:pt idx="212">
                  <c:v>0.28331000000000001</c:v>
                </c:pt>
                <c:pt idx="213">
                  <c:v>0.28533999999999998</c:v>
                </c:pt>
                <c:pt idx="214">
                  <c:v>0.28737000000000001</c:v>
                </c:pt>
                <c:pt idx="215">
                  <c:v>0.28939999999999999</c:v>
                </c:pt>
                <c:pt idx="216">
                  <c:v>0.29143000000000002</c:v>
                </c:pt>
                <c:pt idx="217">
                  <c:v>0.29344999999999999</c:v>
                </c:pt>
                <c:pt idx="218">
                  <c:v>0.29547000000000001</c:v>
                </c:pt>
                <c:pt idx="219">
                  <c:v>0.29748000000000002</c:v>
                </c:pt>
                <c:pt idx="220">
                  <c:v>0.29948999999999998</c:v>
                </c:pt>
                <c:pt idx="221">
                  <c:v>0.30148999999999998</c:v>
                </c:pt>
                <c:pt idx="222">
                  <c:v>0.30348999999999998</c:v>
                </c:pt>
                <c:pt idx="223">
                  <c:v>0.30547999999999997</c:v>
                </c:pt>
                <c:pt idx="224">
                  <c:v>0.30747000000000002</c:v>
                </c:pt>
                <c:pt idx="225">
                  <c:v>0.30945</c:v>
                </c:pt>
                <c:pt idx="226">
                  <c:v>0.31142999999999998</c:v>
                </c:pt>
                <c:pt idx="227">
                  <c:v>0.31341000000000002</c:v>
                </c:pt>
                <c:pt idx="228">
                  <c:v>0.31537999999999999</c:v>
                </c:pt>
                <c:pt idx="229">
                  <c:v>0.31735000000000002</c:v>
                </c:pt>
                <c:pt idx="230">
                  <c:v>0.31930999999999998</c:v>
                </c:pt>
                <c:pt idx="231">
                  <c:v>0.32125999999999999</c:v>
                </c:pt>
                <c:pt idx="232">
                  <c:v>0.32319999999999999</c:v>
                </c:pt>
                <c:pt idx="233">
                  <c:v>0.32513999999999998</c:v>
                </c:pt>
                <c:pt idx="234">
                  <c:v>0.32708999999999999</c:v>
                </c:pt>
                <c:pt idx="235">
                  <c:v>0.32904</c:v>
                </c:pt>
                <c:pt idx="236">
                  <c:v>0.33098</c:v>
                </c:pt>
                <c:pt idx="237">
                  <c:v>0.33291999999999999</c:v>
                </c:pt>
                <c:pt idx="238">
                  <c:v>0.33485999999999999</c:v>
                </c:pt>
                <c:pt idx="239">
                  <c:v>0.33678999999999998</c:v>
                </c:pt>
                <c:pt idx="240">
                  <c:v>0.33872000000000002</c:v>
                </c:pt>
                <c:pt idx="241">
                  <c:v>0.34064</c:v>
                </c:pt>
                <c:pt idx="242">
                  <c:v>0.34255999999999998</c:v>
                </c:pt>
                <c:pt idx="243">
                  <c:v>0.34447</c:v>
                </c:pt>
                <c:pt idx="244">
                  <c:v>0.34638000000000002</c:v>
                </c:pt>
                <c:pt idx="245">
                  <c:v>0.34828999999999999</c:v>
                </c:pt>
                <c:pt idx="246">
                  <c:v>0.35020000000000001</c:v>
                </c:pt>
                <c:pt idx="247">
                  <c:v>0.35210999999999998</c:v>
                </c:pt>
                <c:pt idx="248">
                  <c:v>0.35400999999999999</c:v>
                </c:pt>
                <c:pt idx="249">
                  <c:v>0.35591</c:v>
                </c:pt>
                <c:pt idx="250">
                  <c:v>0.35780000000000001</c:v>
                </c:pt>
                <c:pt idx="251">
                  <c:v>0.35969000000000001</c:v>
                </c:pt>
                <c:pt idx="252">
                  <c:v>0.36159000000000002</c:v>
                </c:pt>
                <c:pt idx="253">
                  <c:v>0.36348000000000003</c:v>
                </c:pt>
                <c:pt idx="254">
                  <c:v>0.36536999999999997</c:v>
                </c:pt>
                <c:pt idx="255">
                  <c:v>0.36725000000000002</c:v>
                </c:pt>
                <c:pt idx="256">
                  <c:v>0.36913000000000001</c:v>
                </c:pt>
                <c:pt idx="257">
                  <c:v>0.37101000000000001</c:v>
                </c:pt>
                <c:pt idx="258">
                  <c:v>0.37289</c:v>
                </c:pt>
                <c:pt idx="259">
                  <c:v>0.37475999999999998</c:v>
                </c:pt>
                <c:pt idx="260">
                  <c:v>0.37663000000000002</c:v>
                </c:pt>
                <c:pt idx="261">
                  <c:v>0.3785</c:v>
                </c:pt>
                <c:pt idx="262">
                  <c:v>0.38036999999999999</c:v>
                </c:pt>
                <c:pt idx="263">
                  <c:v>0.38223000000000001</c:v>
                </c:pt>
                <c:pt idx="264">
                  <c:v>0.38408999999999999</c:v>
                </c:pt>
                <c:pt idx="265">
                  <c:v>0.38595000000000002</c:v>
                </c:pt>
                <c:pt idx="266">
                  <c:v>0.38779999999999998</c:v>
                </c:pt>
                <c:pt idx="267">
                  <c:v>0.38966000000000001</c:v>
                </c:pt>
                <c:pt idx="268">
                  <c:v>0.39151000000000002</c:v>
                </c:pt>
                <c:pt idx="269">
                  <c:v>0.39334999999999998</c:v>
                </c:pt>
                <c:pt idx="270">
                  <c:v>0.3952</c:v>
                </c:pt>
                <c:pt idx="271">
                  <c:v>0.39704</c:v>
                </c:pt>
                <c:pt idx="272">
                  <c:v>0.39888000000000001</c:v>
                </c:pt>
                <c:pt idx="273">
                  <c:v>0.40071000000000001</c:v>
                </c:pt>
                <c:pt idx="274">
                  <c:v>0.40255000000000002</c:v>
                </c:pt>
                <c:pt idx="275">
                  <c:v>0.40438000000000002</c:v>
                </c:pt>
                <c:pt idx="276">
                  <c:v>0.40621000000000002</c:v>
                </c:pt>
                <c:pt idx="277">
                  <c:v>0.40805000000000002</c:v>
                </c:pt>
                <c:pt idx="278">
                  <c:v>0.40987000000000001</c:v>
                </c:pt>
                <c:pt idx="279">
                  <c:v>0.41170000000000001</c:v>
                </c:pt>
                <c:pt idx="280">
                  <c:v>0.41353000000000001</c:v>
                </c:pt>
                <c:pt idx="281">
                  <c:v>0.41535</c:v>
                </c:pt>
                <c:pt idx="282">
                  <c:v>0.41715999999999998</c:v>
                </c:pt>
                <c:pt idx="283">
                  <c:v>0.41898000000000002</c:v>
                </c:pt>
                <c:pt idx="284">
                  <c:v>0.42079</c:v>
                </c:pt>
                <c:pt idx="285">
                  <c:v>0.42259999999999998</c:v>
                </c:pt>
                <c:pt idx="286">
                  <c:v>0.4244</c:v>
                </c:pt>
                <c:pt idx="287">
                  <c:v>0.42619000000000001</c:v>
                </c:pt>
                <c:pt idx="288">
                  <c:v>0.42798000000000003</c:v>
                </c:pt>
                <c:pt idx="289">
                  <c:v>0.42978</c:v>
                </c:pt>
                <c:pt idx="290">
                  <c:v>0.43157000000000001</c:v>
                </c:pt>
                <c:pt idx="291">
                  <c:v>0.43335000000000001</c:v>
                </c:pt>
                <c:pt idx="292">
                  <c:v>0.43514000000000003</c:v>
                </c:pt>
                <c:pt idx="293">
                  <c:v>0.43691999999999998</c:v>
                </c:pt>
                <c:pt idx="294">
                  <c:v>0.43869999999999998</c:v>
                </c:pt>
                <c:pt idx="295">
                  <c:v>0.44047999999999998</c:v>
                </c:pt>
                <c:pt idx="296">
                  <c:v>0.44224999999999998</c:v>
                </c:pt>
                <c:pt idx="297">
                  <c:v>0.44402999999999998</c:v>
                </c:pt>
                <c:pt idx="298">
                  <c:v>0.44579999999999997</c:v>
                </c:pt>
                <c:pt idx="299">
                  <c:v>0.44757000000000002</c:v>
                </c:pt>
                <c:pt idx="300">
                  <c:v>0.44934000000000002</c:v>
                </c:pt>
                <c:pt idx="301">
                  <c:v>0.45111000000000001</c:v>
                </c:pt>
                <c:pt idx="302">
                  <c:v>0.45288</c:v>
                </c:pt>
                <c:pt idx="303">
                  <c:v>0.45465</c:v>
                </c:pt>
                <c:pt idx="304">
                  <c:v>0.45640999999999998</c:v>
                </c:pt>
                <c:pt idx="305">
                  <c:v>0.45817999999999998</c:v>
                </c:pt>
                <c:pt idx="306">
                  <c:v>0.45994000000000002</c:v>
                </c:pt>
                <c:pt idx="307">
                  <c:v>0.4617</c:v>
                </c:pt>
                <c:pt idx="308">
                  <c:v>0.46345999999999998</c:v>
                </c:pt>
                <c:pt idx="309">
                  <c:v>0.46522000000000002</c:v>
                </c:pt>
                <c:pt idx="310">
                  <c:v>0.46697</c:v>
                </c:pt>
                <c:pt idx="311">
                  <c:v>0.46872000000000003</c:v>
                </c:pt>
                <c:pt idx="312">
                  <c:v>0.47047</c:v>
                </c:pt>
                <c:pt idx="313">
                  <c:v>0.47221000000000002</c:v>
                </c:pt>
                <c:pt idx="314">
                  <c:v>0.47394999999999998</c:v>
                </c:pt>
                <c:pt idx="315">
                  <c:v>0.47567999999999999</c:v>
                </c:pt>
                <c:pt idx="316">
                  <c:v>0.47742000000000001</c:v>
                </c:pt>
                <c:pt idx="317">
                  <c:v>0.47915999999999997</c:v>
                </c:pt>
                <c:pt idx="318">
                  <c:v>0.48089999999999999</c:v>
                </c:pt>
                <c:pt idx="319">
                  <c:v>0.48264000000000001</c:v>
                </c:pt>
                <c:pt idx="320">
                  <c:v>0.48437999999999998</c:v>
                </c:pt>
                <c:pt idx="321">
                  <c:v>0.48612</c:v>
                </c:pt>
                <c:pt idx="322">
                  <c:v>0.48785000000000001</c:v>
                </c:pt>
                <c:pt idx="323">
                  <c:v>0.48959000000000003</c:v>
                </c:pt>
                <c:pt idx="324">
                  <c:v>0.49131999999999998</c:v>
                </c:pt>
                <c:pt idx="325">
                  <c:v>0.49304999999999999</c:v>
                </c:pt>
                <c:pt idx="326">
                  <c:v>0.49478</c:v>
                </c:pt>
                <c:pt idx="327">
                  <c:v>0.49652000000000002</c:v>
                </c:pt>
                <c:pt idx="328">
                  <c:v>0.49825000000000003</c:v>
                </c:pt>
                <c:pt idx="329">
                  <c:v>0.49997000000000003</c:v>
                </c:pt>
                <c:pt idx="330">
                  <c:v>0.50170000000000003</c:v>
                </c:pt>
                <c:pt idx="331">
                  <c:v>0.50341999999999998</c:v>
                </c:pt>
                <c:pt idx="332">
                  <c:v>0.50514999999999999</c:v>
                </c:pt>
                <c:pt idx="333">
                  <c:v>0.50687000000000004</c:v>
                </c:pt>
                <c:pt idx="334">
                  <c:v>0.50858999999999999</c:v>
                </c:pt>
                <c:pt idx="335">
                  <c:v>0.51031000000000004</c:v>
                </c:pt>
                <c:pt idx="336">
                  <c:v>0.51202999999999999</c:v>
                </c:pt>
                <c:pt idx="337">
                  <c:v>0.51373999999999997</c:v>
                </c:pt>
                <c:pt idx="338">
                  <c:v>0.51546000000000003</c:v>
                </c:pt>
                <c:pt idx="339">
                  <c:v>0.51717999999999997</c:v>
                </c:pt>
                <c:pt idx="340">
                  <c:v>0.51888999999999996</c:v>
                </c:pt>
                <c:pt idx="341">
                  <c:v>0.52061000000000002</c:v>
                </c:pt>
                <c:pt idx="342">
                  <c:v>0.52232999999999996</c:v>
                </c:pt>
                <c:pt idx="343">
                  <c:v>0.52403999999999995</c:v>
                </c:pt>
                <c:pt idx="344">
                  <c:v>0.52576000000000001</c:v>
                </c:pt>
                <c:pt idx="345">
                  <c:v>0.52746999999999999</c:v>
                </c:pt>
                <c:pt idx="346">
                  <c:v>0.52917000000000003</c:v>
                </c:pt>
                <c:pt idx="347">
                  <c:v>0.53088999999999997</c:v>
                </c:pt>
                <c:pt idx="348">
                  <c:v>0.53259999999999996</c:v>
                </c:pt>
                <c:pt idx="349">
                  <c:v>0.53430999999999995</c:v>
                </c:pt>
                <c:pt idx="350">
                  <c:v>0.53602000000000005</c:v>
                </c:pt>
                <c:pt idx="351">
                  <c:v>0.53774</c:v>
                </c:pt>
                <c:pt idx="352">
                  <c:v>0.53946000000000005</c:v>
                </c:pt>
                <c:pt idx="353">
                  <c:v>0.54117000000000004</c:v>
                </c:pt>
                <c:pt idx="354">
                  <c:v>0.54288999999999998</c:v>
                </c:pt>
                <c:pt idx="355">
                  <c:v>0.54459999999999997</c:v>
                </c:pt>
                <c:pt idx="356">
                  <c:v>0.54630999999999996</c:v>
                </c:pt>
                <c:pt idx="357">
                  <c:v>0.54803000000000002</c:v>
                </c:pt>
                <c:pt idx="358">
                  <c:v>0.54974000000000001</c:v>
                </c:pt>
                <c:pt idx="359">
                  <c:v>0.55145</c:v>
                </c:pt>
                <c:pt idx="360">
                  <c:v>0.55315999999999999</c:v>
                </c:pt>
                <c:pt idx="361">
                  <c:v>0.55488000000000004</c:v>
                </c:pt>
                <c:pt idx="362">
                  <c:v>0.55659000000000003</c:v>
                </c:pt>
                <c:pt idx="363">
                  <c:v>0.55830000000000002</c:v>
                </c:pt>
                <c:pt idx="364">
                  <c:v>0.56001000000000001</c:v>
                </c:pt>
                <c:pt idx="365">
                  <c:v>0.56172</c:v>
                </c:pt>
                <c:pt idx="366">
                  <c:v>0.56342999999999999</c:v>
                </c:pt>
                <c:pt idx="367">
                  <c:v>0.56513999999999998</c:v>
                </c:pt>
                <c:pt idx="368">
                  <c:v>0.56684999999999997</c:v>
                </c:pt>
                <c:pt idx="369">
                  <c:v>0.56855999999999995</c:v>
                </c:pt>
                <c:pt idx="370">
                  <c:v>0.57025999999999999</c:v>
                </c:pt>
                <c:pt idx="371">
                  <c:v>0.57196999999999998</c:v>
                </c:pt>
                <c:pt idx="372">
                  <c:v>0.57367999999999997</c:v>
                </c:pt>
                <c:pt idx="373">
                  <c:v>0.57538</c:v>
                </c:pt>
                <c:pt idx="374">
                  <c:v>0.57708999999999999</c:v>
                </c:pt>
                <c:pt idx="375">
                  <c:v>0.57879999999999998</c:v>
                </c:pt>
                <c:pt idx="376">
                  <c:v>0.58050000000000002</c:v>
                </c:pt>
                <c:pt idx="377">
                  <c:v>0.58221000000000001</c:v>
                </c:pt>
                <c:pt idx="378">
                  <c:v>0.58391999999999999</c:v>
                </c:pt>
                <c:pt idx="379">
                  <c:v>0.58562999999999998</c:v>
                </c:pt>
                <c:pt idx="380">
                  <c:v>0.58733000000000002</c:v>
                </c:pt>
              </c:numCache>
            </c:numRef>
          </c:xVal>
          <c:yVal>
            <c:numRef>
              <c:f>bh!$C$24:$OL$24</c:f>
              <c:numCache>
                <c:formatCode>General</c:formatCode>
                <c:ptCount val="400"/>
                <c:pt idx="0">
                  <c:v>538.94000000000005</c:v>
                </c:pt>
                <c:pt idx="1">
                  <c:v>527.62</c:v>
                </c:pt>
                <c:pt idx="2">
                  <c:v>518.38</c:v>
                </c:pt>
                <c:pt idx="3">
                  <c:v>508.5</c:v>
                </c:pt>
                <c:pt idx="4">
                  <c:v>501.04</c:v>
                </c:pt>
                <c:pt idx="5">
                  <c:v>494.44</c:v>
                </c:pt>
                <c:pt idx="6">
                  <c:v>489.08</c:v>
                </c:pt>
                <c:pt idx="7">
                  <c:v>484.29</c:v>
                </c:pt>
                <c:pt idx="8">
                  <c:v>480.11</c:v>
                </c:pt>
                <c:pt idx="9">
                  <c:v>475.53</c:v>
                </c:pt>
                <c:pt idx="10">
                  <c:v>472.66</c:v>
                </c:pt>
                <c:pt idx="11">
                  <c:v>469.65</c:v>
                </c:pt>
                <c:pt idx="12">
                  <c:v>467.77</c:v>
                </c:pt>
                <c:pt idx="13">
                  <c:v>464.79</c:v>
                </c:pt>
                <c:pt idx="14">
                  <c:v>462.98</c:v>
                </c:pt>
                <c:pt idx="15">
                  <c:v>461.62</c:v>
                </c:pt>
                <c:pt idx="16">
                  <c:v>460.58</c:v>
                </c:pt>
                <c:pt idx="17">
                  <c:v>459.29</c:v>
                </c:pt>
                <c:pt idx="18">
                  <c:v>457.87</c:v>
                </c:pt>
                <c:pt idx="19">
                  <c:v>457.17</c:v>
                </c:pt>
                <c:pt idx="20">
                  <c:v>456.59</c:v>
                </c:pt>
                <c:pt idx="21">
                  <c:v>454.69</c:v>
                </c:pt>
                <c:pt idx="22">
                  <c:v>454.47</c:v>
                </c:pt>
                <c:pt idx="23">
                  <c:v>453.56</c:v>
                </c:pt>
                <c:pt idx="24">
                  <c:v>453.65</c:v>
                </c:pt>
                <c:pt idx="25">
                  <c:v>453.62</c:v>
                </c:pt>
                <c:pt idx="26">
                  <c:v>453.75</c:v>
                </c:pt>
                <c:pt idx="27">
                  <c:v>452.88</c:v>
                </c:pt>
                <c:pt idx="28">
                  <c:v>453.76</c:v>
                </c:pt>
                <c:pt idx="29">
                  <c:v>455.75</c:v>
                </c:pt>
                <c:pt idx="30">
                  <c:v>457.3</c:v>
                </c:pt>
                <c:pt idx="31">
                  <c:v>459.83</c:v>
                </c:pt>
                <c:pt idx="32">
                  <c:v>462.83</c:v>
                </c:pt>
                <c:pt idx="33">
                  <c:v>464.31</c:v>
                </c:pt>
                <c:pt idx="34">
                  <c:v>468.21</c:v>
                </c:pt>
                <c:pt idx="35">
                  <c:v>471.68</c:v>
                </c:pt>
                <c:pt idx="36">
                  <c:v>476.23</c:v>
                </c:pt>
                <c:pt idx="37">
                  <c:v>480.85</c:v>
                </c:pt>
                <c:pt idx="38">
                  <c:v>487.6</c:v>
                </c:pt>
                <c:pt idx="39">
                  <c:v>493.61</c:v>
                </c:pt>
                <c:pt idx="40">
                  <c:v>499.12</c:v>
                </c:pt>
                <c:pt idx="41">
                  <c:v>507.72</c:v>
                </c:pt>
                <c:pt idx="42">
                  <c:v>513.5</c:v>
                </c:pt>
                <c:pt idx="43">
                  <c:v>521.02</c:v>
                </c:pt>
                <c:pt idx="44">
                  <c:v>526.42999999999995</c:v>
                </c:pt>
                <c:pt idx="45">
                  <c:v>533.52</c:v>
                </c:pt>
                <c:pt idx="46">
                  <c:v>540.78</c:v>
                </c:pt>
                <c:pt idx="47">
                  <c:v>546.01</c:v>
                </c:pt>
                <c:pt idx="48">
                  <c:v>549.65</c:v>
                </c:pt>
                <c:pt idx="49">
                  <c:v>552.92999999999995</c:v>
                </c:pt>
                <c:pt idx="50">
                  <c:v>557.32000000000005</c:v>
                </c:pt>
                <c:pt idx="51">
                  <c:v>563.29999999999995</c:v>
                </c:pt>
                <c:pt idx="52">
                  <c:v>573.33000000000004</c:v>
                </c:pt>
                <c:pt idx="53">
                  <c:v>588.30999999999995</c:v>
                </c:pt>
                <c:pt idx="54">
                  <c:v>599.65</c:v>
                </c:pt>
                <c:pt idx="55">
                  <c:v>612.41</c:v>
                </c:pt>
                <c:pt idx="56">
                  <c:v>625.42999999999995</c:v>
                </c:pt>
                <c:pt idx="57">
                  <c:v>633.98</c:v>
                </c:pt>
                <c:pt idx="58">
                  <c:v>640.92999999999995</c:v>
                </c:pt>
                <c:pt idx="59">
                  <c:v>645.19000000000005</c:v>
                </c:pt>
                <c:pt idx="60">
                  <c:v>649.80999999999995</c:v>
                </c:pt>
                <c:pt idx="61">
                  <c:v>654.59</c:v>
                </c:pt>
                <c:pt idx="62">
                  <c:v>658.95</c:v>
                </c:pt>
                <c:pt idx="63">
                  <c:v>660.03</c:v>
                </c:pt>
                <c:pt idx="64">
                  <c:v>663.61</c:v>
                </c:pt>
                <c:pt idx="65">
                  <c:v>664.89</c:v>
                </c:pt>
                <c:pt idx="66">
                  <c:v>667.69</c:v>
                </c:pt>
                <c:pt idx="67">
                  <c:v>667.99</c:v>
                </c:pt>
                <c:pt idx="68">
                  <c:v>668.43</c:v>
                </c:pt>
                <c:pt idx="69">
                  <c:v>667.01</c:v>
                </c:pt>
                <c:pt idx="70">
                  <c:v>664.2</c:v>
                </c:pt>
                <c:pt idx="71">
                  <c:v>662.46</c:v>
                </c:pt>
                <c:pt idx="72">
                  <c:v>660.66</c:v>
                </c:pt>
                <c:pt idx="73">
                  <c:v>660.31</c:v>
                </c:pt>
                <c:pt idx="74">
                  <c:v>658.29</c:v>
                </c:pt>
                <c:pt idx="75">
                  <c:v>659.29</c:v>
                </c:pt>
                <c:pt idx="76">
                  <c:v>656.04</c:v>
                </c:pt>
                <c:pt idx="77">
                  <c:v>654.58000000000004</c:v>
                </c:pt>
                <c:pt idx="78">
                  <c:v>656.28</c:v>
                </c:pt>
                <c:pt idx="79">
                  <c:v>655.41</c:v>
                </c:pt>
                <c:pt idx="80">
                  <c:v>657.9</c:v>
                </c:pt>
                <c:pt idx="81">
                  <c:v>659.09</c:v>
                </c:pt>
                <c:pt idx="82">
                  <c:v>658.31</c:v>
                </c:pt>
                <c:pt idx="83">
                  <c:v>657.42</c:v>
                </c:pt>
                <c:pt idx="84">
                  <c:v>655.1</c:v>
                </c:pt>
                <c:pt idx="85">
                  <c:v>650.33000000000004</c:v>
                </c:pt>
                <c:pt idx="86">
                  <c:v>645.79999999999995</c:v>
                </c:pt>
                <c:pt idx="87">
                  <c:v>641.24</c:v>
                </c:pt>
                <c:pt idx="88">
                  <c:v>644.77</c:v>
                </c:pt>
                <c:pt idx="89">
                  <c:v>646.16</c:v>
                </c:pt>
                <c:pt idx="90">
                  <c:v>651.91999999999996</c:v>
                </c:pt>
                <c:pt idx="91">
                  <c:v>656.75</c:v>
                </c:pt>
                <c:pt idx="92">
                  <c:v>664.74</c:v>
                </c:pt>
                <c:pt idx="93">
                  <c:v>673.43</c:v>
                </c:pt>
                <c:pt idx="94">
                  <c:v>679.52</c:v>
                </c:pt>
                <c:pt idx="95">
                  <c:v>686.65</c:v>
                </c:pt>
                <c:pt idx="96">
                  <c:v>696.76</c:v>
                </c:pt>
                <c:pt idx="97">
                  <c:v>705.87</c:v>
                </c:pt>
                <c:pt idx="98">
                  <c:v>716.46</c:v>
                </c:pt>
                <c:pt idx="99">
                  <c:v>723.99</c:v>
                </c:pt>
                <c:pt idx="100">
                  <c:v>734.13</c:v>
                </c:pt>
                <c:pt idx="101">
                  <c:v>744.17</c:v>
                </c:pt>
                <c:pt idx="102">
                  <c:v>754.91</c:v>
                </c:pt>
                <c:pt idx="103">
                  <c:v>766.31</c:v>
                </c:pt>
                <c:pt idx="104">
                  <c:v>776.04</c:v>
                </c:pt>
                <c:pt idx="105">
                  <c:v>767.85</c:v>
                </c:pt>
                <c:pt idx="106">
                  <c:v>753.9</c:v>
                </c:pt>
                <c:pt idx="107">
                  <c:v>744.54</c:v>
                </c:pt>
                <c:pt idx="108">
                  <c:v>728.3</c:v>
                </c:pt>
                <c:pt idx="109">
                  <c:v>715.13</c:v>
                </c:pt>
                <c:pt idx="110">
                  <c:v>701.65</c:v>
                </c:pt>
                <c:pt idx="111">
                  <c:v>687.26</c:v>
                </c:pt>
                <c:pt idx="112">
                  <c:v>670.22</c:v>
                </c:pt>
                <c:pt idx="113">
                  <c:v>657.62</c:v>
                </c:pt>
                <c:pt idx="114">
                  <c:v>643.86</c:v>
                </c:pt>
                <c:pt idx="115">
                  <c:v>631.71</c:v>
                </c:pt>
                <c:pt idx="116">
                  <c:v>621.29</c:v>
                </c:pt>
                <c:pt idx="117">
                  <c:v>610.69000000000005</c:v>
                </c:pt>
                <c:pt idx="118">
                  <c:v>599.34</c:v>
                </c:pt>
                <c:pt idx="119">
                  <c:v>590.70000000000005</c:v>
                </c:pt>
                <c:pt idx="120">
                  <c:v>581.17999999999995</c:v>
                </c:pt>
                <c:pt idx="121">
                  <c:v>575.28</c:v>
                </c:pt>
                <c:pt idx="122">
                  <c:v>569.12</c:v>
                </c:pt>
                <c:pt idx="123">
                  <c:v>564.84</c:v>
                </c:pt>
                <c:pt idx="124">
                  <c:v>562.55999999999995</c:v>
                </c:pt>
                <c:pt idx="125">
                  <c:v>559.6</c:v>
                </c:pt>
                <c:pt idx="126">
                  <c:v>555.96</c:v>
                </c:pt>
                <c:pt idx="127">
                  <c:v>553.84</c:v>
                </c:pt>
                <c:pt idx="128">
                  <c:v>551.39</c:v>
                </c:pt>
                <c:pt idx="129">
                  <c:v>551.08000000000004</c:v>
                </c:pt>
                <c:pt idx="130">
                  <c:v>551.21</c:v>
                </c:pt>
                <c:pt idx="131">
                  <c:v>552.24</c:v>
                </c:pt>
                <c:pt idx="132">
                  <c:v>550.04</c:v>
                </c:pt>
                <c:pt idx="133">
                  <c:v>550.58000000000004</c:v>
                </c:pt>
                <c:pt idx="134">
                  <c:v>548.37</c:v>
                </c:pt>
                <c:pt idx="135">
                  <c:v>540.75</c:v>
                </c:pt>
                <c:pt idx="136">
                  <c:v>527.28</c:v>
                </c:pt>
                <c:pt idx="137">
                  <c:v>510.45</c:v>
                </c:pt>
                <c:pt idx="138">
                  <c:v>494.27</c:v>
                </c:pt>
                <c:pt idx="139">
                  <c:v>476.79</c:v>
                </c:pt>
                <c:pt idx="140">
                  <c:v>460.42</c:v>
                </c:pt>
                <c:pt idx="141">
                  <c:v>444.11</c:v>
                </c:pt>
                <c:pt idx="142">
                  <c:v>428.11</c:v>
                </c:pt>
                <c:pt idx="143">
                  <c:v>412.98</c:v>
                </c:pt>
                <c:pt idx="144">
                  <c:v>399.5</c:v>
                </c:pt>
                <c:pt idx="145">
                  <c:v>385.17</c:v>
                </c:pt>
                <c:pt idx="146">
                  <c:v>372.68</c:v>
                </c:pt>
                <c:pt idx="147">
                  <c:v>360.87</c:v>
                </c:pt>
                <c:pt idx="148">
                  <c:v>350.51</c:v>
                </c:pt>
                <c:pt idx="149">
                  <c:v>340.89</c:v>
                </c:pt>
                <c:pt idx="150">
                  <c:v>330.56</c:v>
                </c:pt>
                <c:pt idx="151">
                  <c:v>319.83</c:v>
                </c:pt>
                <c:pt idx="152">
                  <c:v>310</c:v>
                </c:pt>
                <c:pt idx="153">
                  <c:v>299.72000000000003</c:v>
                </c:pt>
                <c:pt idx="154">
                  <c:v>291.32</c:v>
                </c:pt>
                <c:pt idx="155">
                  <c:v>283.45</c:v>
                </c:pt>
                <c:pt idx="156">
                  <c:v>275.74</c:v>
                </c:pt>
                <c:pt idx="157">
                  <c:v>267.95999999999998</c:v>
                </c:pt>
                <c:pt idx="158">
                  <c:v>260.43</c:v>
                </c:pt>
                <c:pt idx="159">
                  <c:v>253.86</c:v>
                </c:pt>
                <c:pt idx="160">
                  <c:v>247.31</c:v>
                </c:pt>
                <c:pt idx="161">
                  <c:v>240.27</c:v>
                </c:pt>
                <c:pt idx="162">
                  <c:v>234.17</c:v>
                </c:pt>
                <c:pt idx="163">
                  <c:v>228.13</c:v>
                </c:pt>
                <c:pt idx="164">
                  <c:v>222.51</c:v>
                </c:pt>
                <c:pt idx="165">
                  <c:v>218.77</c:v>
                </c:pt>
                <c:pt idx="166">
                  <c:v>215.05</c:v>
                </c:pt>
                <c:pt idx="167">
                  <c:v>210.84</c:v>
                </c:pt>
                <c:pt idx="168">
                  <c:v>206.8</c:v>
                </c:pt>
                <c:pt idx="169">
                  <c:v>202.23</c:v>
                </c:pt>
                <c:pt idx="170">
                  <c:v>198.2</c:v>
                </c:pt>
                <c:pt idx="171">
                  <c:v>194.64</c:v>
                </c:pt>
                <c:pt idx="172">
                  <c:v>191.32</c:v>
                </c:pt>
                <c:pt idx="173">
                  <c:v>188.76</c:v>
                </c:pt>
                <c:pt idx="174">
                  <c:v>185.58</c:v>
                </c:pt>
                <c:pt idx="175">
                  <c:v>182.98</c:v>
                </c:pt>
                <c:pt idx="176">
                  <c:v>180.07</c:v>
                </c:pt>
                <c:pt idx="177">
                  <c:v>177.42</c:v>
                </c:pt>
                <c:pt idx="178">
                  <c:v>175.82</c:v>
                </c:pt>
                <c:pt idx="179">
                  <c:v>173.45</c:v>
                </c:pt>
                <c:pt idx="180">
                  <c:v>171.4</c:v>
                </c:pt>
                <c:pt idx="181">
                  <c:v>169.23</c:v>
                </c:pt>
                <c:pt idx="182">
                  <c:v>167.4</c:v>
                </c:pt>
                <c:pt idx="183">
                  <c:v>165.26</c:v>
                </c:pt>
                <c:pt idx="184">
                  <c:v>163.55000000000001</c:v>
                </c:pt>
                <c:pt idx="185">
                  <c:v>162.06</c:v>
                </c:pt>
                <c:pt idx="186">
                  <c:v>160.43</c:v>
                </c:pt>
                <c:pt idx="187">
                  <c:v>158.4</c:v>
                </c:pt>
                <c:pt idx="188">
                  <c:v>156.9</c:v>
                </c:pt>
                <c:pt idx="189">
                  <c:v>155.38999999999999</c:v>
                </c:pt>
                <c:pt idx="190">
                  <c:v>153.57</c:v>
                </c:pt>
                <c:pt idx="191">
                  <c:v>152.51</c:v>
                </c:pt>
                <c:pt idx="192">
                  <c:v>151.36000000000001</c:v>
                </c:pt>
                <c:pt idx="193">
                  <c:v>149.63</c:v>
                </c:pt>
                <c:pt idx="194">
                  <c:v>148.41999999999999</c:v>
                </c:pt>
                <c:pt idx="195">
                  <c:v>147.08000000000001</c:v>
                </c:pt>
                <c:pt idx="196">
                  <c:v>145.94</c:v>
                </c:pt>
                <c:pt idx="197">
                  <c:v>144.75</c:v>
                </c:pt>
                <c:pt idx="198">
                  <c:v>143.74</c:v>
                </c:pt>
                <c:pt idx="199">
                  <c:v>142.59</c:v>
                </c:pt>
                <c:pt idx="200">
                  <c:v>141.53</c:v>
                </c:pt>
                <c:pt idx="201">
                  <c:v>140.1</c:v>
                </c:pt>
                <c:pt idx="202">
                  <c:v>139.08000000000001</c:v>
                </c:pt>
                <c:pt idx="203">
                  <c:v>138.30000000000001</c:v>
                </c:pt>
                <c:pt idx="204">
                  <c:v>137.16</c:v>
                </c:pt>
                <c:pt idx="205">
                  <c:v>136.02000000000001</c:v>
                </c:pt>
                <c:pt idx="206">
                  <c:v>134.93</c:v>
                </c:pt>
                <c:pt idx="207">
                  <c:v>133.84</c:v>
                </c:pt>
                <c:pt idx="208">
                  <c:v>132.99</c:v>
                </c:pt>
                <c:pt idx="209">
                  <c:v>132.22</c:v>
                </c:pt>
                <c:pt idx="210">
                  <c:v>131.47999999999999</c:v>
                </c:pt>
                <c:pt idx="211">
                  <c:v>130.72</c:v>
                </c:pt>
                <c:pt idx="212">
                  <c:v>129.5</c:v>
                </c:pt>
                <c:pt idx="213">
                  <c:v>128.93</c:v>
                </c:pt>
                <c:pt idx="214">
                  <c:v>128.41999999999999</c:v>
                </c:pt>
                <c:pt idx="215">
                  <c:v>127.91</c:v>
                </c:pt>
                <c:pt idx="216">
                  <c:v>127.48</c:v>
                </c:pt>
                <c:pt idx="217">
                  <c:v>126.97</c:v>
                </c:pt>
                <c:pt idx="218">
                  <c:v>126.42</c:v>
                </c:pt>
                <c:pt idx="219">
                  <c:v>125.78</c:v>
                </c:pt>
                <c:pt idx="220">
                  <c:v>125.07</c:v>
                </c:pt>
                <c:pt idx="221">
                  <c:v>124.4</c:v>
                </c:pt>
                <c:pt idx="222">
                  <c:v>123.88</c:v>
                </c:pt>
                <c:pt idx="223">
                  <c:v>123.27</c:v>
                </c:pt>
                <c:pt idx="224">
                  <c:v>122.55</c:v>
                </c:pt>
                <c:pt idx="225">
                  <c:v>122.07</c:v>
                </c:pt>
                <c:pt idx="226">
                  <c:v>121.62</c:v>
                </c:pt>
                <c:pt idx="227">
                  <c:v>121.28</c:v>
                </c:pt>
                <c:pt idx="228">
                  <c:v>120.85</c:v>
                </c:pt>
                <c:pt idx="229">
                  <c:v>119.98</c:v>
                </c:pt>
                <c:pt idx="230">
                  <c:v>119.11</c:v>
                </c:pt>
                <c:pt idx="231">
                  <c:v>117.82</c:v>
                </c:pt>
                <c:pt idx="232">
                  <c:v>117.05</c:v>
                </c:pt>
                <c:pt idx="233">
                  <c:v>117.07</c:v>
                </c:pt>
                <c:pt idx="234">
                  <c:v>117.53</c:v>
                </c:pt>
                <c:pt idx="235">
                  <c:v>117.37</c:v>
                </c:pt>
                <c:pt idx="236">
                  <c:v>116.88</c:v>
                </c:pt>
                <c:pt idx="237">
                  <c:v>116.76</c:v>
                </c:pt>
                <c:pt idx="238">
                  <c:v>116.47</c:v>
                </c:pt>
                <c:pt idx="239">
                  <c:v>116.02</c:v>
                </c:pt>
                <c:pt idx="240">
                  <c:v>115.31</c:v>
                </c:pt>
                <c:pt idx="241">
                  <c:v>114.73</c:v>
                </c:pt>
                <c:pt idx="242">
                  <c:v>114.05</c:v>
                </c:pt>
                <c:pt idx="243">
                  <c:v>113.36</c:v>
                </c:pt>
                <c:pt idx="244">
                  <c:v>113.07</c:v>
                </c:pt>
                <c:pt idx="245">
                  <c:v>113.17</c:v>
                </c:pt>
                <c:pt idx="246">
                  <c:v>112.83</c:v>
                </c:pt>
                <c:pt idx="247">
                  <c:v>112.61</c:v>
                </c:pt>
                <c:pt idx="248">
                  <c:v>111.94</c:v>
                </c:pt>
                <c:pt idx="249">
                  <c:v>111.55</c:v>
                </c:pt>
                <c:pt idx="250">
                  <c:v>111.35</c:v>
                </c:pt>
                <c:pt idx="251">
                  <c:v>111.23</c:v>
                </c:pt>
                <c:pt idx="252">
                  <c:v>110.92</c:v>
                </c:pt>
                <c:pt idx="253">
                  <c:v>110.97</c:v>
                </c:pt>
                <c:pt idx="254">
                  <c:v>110.82</c:v>
                </c:pt>
                <c:pt idx="255">
                  <c:v>110.22</c:v>
                </c:pt>
                <c:pt idx="256">
                  <c:v>109.87</c:v>
                </c:pt>
                <c:pt idx="257">
                  <c:v>109.54</c:v>
                </c:pt>
                <c:pt idx="258">
                  <c:v>109</c:v>
                </c:pt>
                <c:pt idx="259">
                  <c:v>108.93</c:v>
                </c:pt>
                <c:pt idx="260">
                  <c:v>108.6</c:v>
                </c:pt>
                <c:pt idx="261">
                  <c:v>108.46</c:v>
                </c:pt>
                <c:pt idx="262">
                  <c:v>107.95</c:v>
                </c:pt>
                <c:pt idx="263">
                  <c:v>107.71</c:v>
                </c:pt>
                <c:pt idx="264">
                  <c:v>107.48</c:v>
                </c:pt>
                <c:pt idx="265">
                  <c:v>107.22</c:v>
                </c:pt>
                <c:pt idx="266">
                  <c:v>106.73</c:v>
                </c:pt>
                <c:pt idx="267">
                  <c:v>106.56</c:v>
                </c:pt>
                <c:pt idx="268">
                  <c:v>106.11</c:v>
                </c:pt>
                <c:pt idx="269">
                  <c:v>105.96</c:v>
                </c:pt>
                <c:pt idx="270">
                  <c:v>105.73</c:v>
                </c:pt>
                <c:pt idx="271">
                  <c:v>105.52</c:v>
                </c:pt>
                <c:pt idx="272">
                  <c:v>104.96</c:v>
                </c:pt>
                <c:pt idx="273">
                  <c:v>104.69</c:v>
                </c:pt>
                <c:pt idx="274">
                  <c:v>104.51</c:v>
                </c:pt>
                <c:pt idx="275">
                  <c:v>104.41</c:v>
                </c:pt>
                <c:pt idx="276">
                  <c:v>104.42</c:v>
                </c:pt>
                <c:pt idx="277">
                  <c:v>104.3</c:v>
                </c:pt>
                <c:pt idx="278">
                  <c:v>103.84</c:v>
                </c:pt>
                <c:pt idx="279">
                  <c:v>103.66</c:v>
                </c:pt>
                <c:pt idx="280">
                  <c:v>103.46</c:v>
                </c:pt>
                <c:pt idx="281">
                  <c:v>103.11</c:v>
                </c:pt>
                <c:pt idx="282">
                  <c:v>102.74</c:v>
                </c:pt>
                <c:pt idx="283">
                  <c:v>102.68</c:v>
                </c:pt>
                <c:pt idx="284">
                  <c:v>101.98</c:v>
                </c:pt>
                <c:pt idx="285">
                  <c:v>101.56</c:v>
                </c:pt>
                <c:pt idx="286">
                  <c:v>100.71</c:v>
                </c:pt>
                <c:pt idx="287">
                  <c:v>100.34</c:v>
                </c:pt>
                <c:pt idx="288">
                  <c:v>100.23</c:v>
                </c:pt>
                <c:pt idx="289">
                  <c:v>100.05</c:v>
                </c:pt>
                <c:pt idx="290">
                  <c:v>99.801000000000002</c:v>
                </c:pt>
                <c:pt idx="291">
                  <c:v>99.617999999999995</c:v>
                </c:pt>
                <c:pt idx="292">
                  <c:v>99.38</c:v>
                </c:pt>
                <c:pt idx="293">
                  <c:v>99.1</c:v>
                </c:pt>
                <c:pt idx="294">
                  <c:v>98.73</c:v>
                </c:pt>
                <c:pt idx="295">
                  <c:v>98.41</c:v>
                </c:pt>
                <c:pt idx="296">
                  <c:v>98.269000000000005</c:v>
                </c:pt>
                <c:pt idx="297">
                  <c:v>98.215000000000003</c:v>
                </c:pt>
                <c:pt idx="298">
                  <c:v>98.096000000000004</c:v>
                </c:pt>
                <c:pt idx="299">
                  <c:v>98.072000000000003</c:v>
                </c:pt>
                <c:pt idx="300">
                  <c:v>97.820999999999998</c:v>
                </c:pt>
                <c:pt idx="301">
                  <c:v>97.605000000000004</c:v>
                </c:pt>
                <c:pt idx="302">
                  <c:v>97.417000000000002</c:v>
                </c:pt>
                <c:pt idx="303">
                  <c:v>97.486999999999995</c:v>
                </c:pt>
                <c:pt idx="304">
                  <c:v>97.346000000000004</c:v>
                </c:pt>
                <c:pt idx="305">
                  <c:v>97.33</c:v>
                </c:pt>
                <c:pt idx="306">
                  <c:v>97.001000000000005</c:v>
                </c:pt>
                <c:pt idx="307">
                  <c:v>96.813999999999993</c:v>
                </c:pt>
                <c:pt idx="308">
                  <c:v>96.537999999999997</c:v>
                </c:pt>
                <c:pt idx="309">
                  <c:v>96.585999999999999</c:v>
                </c:pt>
                <c:pt idx="310">
                  <c:v>96.188000000000002</c:v>
                </c:pt>
                <c:pt idx="311">
                  <c:v>95.843000000000004</c:v>
                </c:pt>
                <c:pt idx="312">
                  <c:v>95.346999999999994</c:v>
                </c:pt>
                <c:pt idx="313">
                  <c:v>94.847999999999999</c:v>
                </c:pt>
                <c:pt idx="314">
                  <c:v>94.442999999999998</c:v>
                </c:pt>
                <c:pt idx="315">
                  <c:v>94.364999999999995</c:v>
                </c:pt>
                <c:pt idx="316">
                  <c:v>94.661000000000001</c:v>
                </c:pt>
                <c:pt idx="317">
                  <c:v>94.832999999999998</c:v>
                </c:pt>
                <c:pt idx="318">
                  <c:v>94.855999999999995</c:v>
                </c:pt>
                <c:pt idx="319">
                  <c:v>94.766000000000005</c:v>
                </c:pt>
                <c:pt idx="320">
                  <c:v>94.537999999999997</c:v>
                </c:pt>
                <c:pt idx="321">
                  <c:v>94.32</c:v>
                </c:pt>
                <c:pt idx="322">
                  <c:v>94.227000000000004</c:v>
                </c:pt>
                <c:pt idx="323">
                  <c:v>94.269000000000005</c:v>
                </c:pt>
                <c:pt idx="324">
                  <c:v>94.09</c:v>
                </c:pt>
                <c:pt idx="325">
                  <c:v>94.01</c:v>
                </c:pt>
                <c:pt idx="326">
                  <c:v>94.022999999999996</c:v>
                </c:pt>
                <c:pt idx="327">
                  <c:v>93.834999999999994</c:v>
                </c:pt>
                <c:pt idx="328">
                  <c:v>93.718000000000004</c:v>
                </c:pt>
                <c:pt idx="329">
                  <c:v>93.552999999999997</c:v>
                </c:pt>
                <c:pt idx="330">
                  <c:v>93.400999999999996</c:v>
                </c:pt>
                <c:pt idx="331">
                  <c:v>93.266999999999996</c:v>
                </c:pt>
                <c:pt idx="332">
                  <c:v>93.007999999999996</c:v>
                </c:pt>
                <c:pt idx="333">
                  <c:v>92.834999999999994</c:v>
                </c:pt>
                <c:pt idx="334">
                  <c:v>92.915000000000006</c:v>
                </c:pt>
                <c:pt idx="335">
                  <c:v>92.76</c:v>
                </c:pt>
                <c:pt idx="336">
                  <c:v>92.563999999999993</c:v>
                </c:pt>
                <c:pt idx="337">
                  <c:v>92.456999999999994</c:v>
                </c:pt>
                <c:pt idx="338">
                  <c:v>92.459000000000003</c:v>
                </c:pt>
                <c:pt idx="339">
                  <c:v>92.674000000000007</c:v>
                </c:pt>
                <c:pt idx="340">
                  <c:v>92.447000000000003</c:v>
                </c:pt>
                <c:pt idx="341">
                  <c:v>92.700999999999993</c:v>
                </c:pt>
                <c:pt idx="342">
                  <c:v>92.436000000000007</c:v>
                </c:pt>
                <c:pt idx="343">
                  <c:v>92.218999999999994</c:v>
                </c:pt>
                <c:pt idx="344">
                  <c:v>91.915999999999997</c:v>
                </c:pt>
                <c:pt idx="345">
                  <c:v>91.796000000000006</c:v>
                </c:pt>
                <c:pt idx="346">
                  <c:v>91.718999999999994</c:v>
                </c:pt>
                <c:pt idx="347">
                  <c:v>91.941999999999993</c:v>
                </c:pt>
                <c:pt idx="348">
                  <c:v>91.938999999999993</c:v>
                </c:pt>
                <c:pt idx="349">
                  <c:v>92.131</c:v>
                </c:pt>
                <c:pt idx="350">
                  <c:v>92.269000000000005</c:v>
                </c:pt>
                <c:pt idx="351">
                  <c:v>92.391999999999996</c:v>
                </c:pt>
                <c:pt idx="352">
                  <c:v>92.256</c:v>
                </c:pt>
                <c:pt idx="353">
                  <c:v>92.352999999999994</c:v>
                </c:pt>
                <c:pt idx="354">
                  <c:v>92.289000000000001</c:v>
                </c:pt>
                <c:pt idx="355">
                  <c:v>92.281000000000006</c:v>
                </c:pt>
                <c:pt idx="356">
                  <c:v>91.995999999999995</c:v>
                </c:pt>
                <c:pt idx="357">
                  <c:v>92.322000000000003</c:v>
                </c:pt>
                <c:pt idx="358">
                  <c:v>92.102999999999994</c:v>
                </c:pt>
                <c:pt idx="359">
                  <c:v>92.164000000000001</c:v>
                </c:pt>
                <c:pt idx="360">
                  <c:v>91.835999999999999</c:v>
                </c:pt>
                <c:pt idx="361">
                  <c:v>91.96</c:v>
                </c:pt>
                <c:pt idx="362">
                  <c:v>91.881</c:v>
                </c:pt>
                <c:pt idx="363">
                  <c:v>91.91</c:v>
                </c:pt>
                <c:pt idx="364">
                  <c:v>91.875</c:v>
                </c:pt>
                <c:pt idx="365">
                  <c:v>92.012</c:v>
                </c:pt>
                <c:pt idx="366">
                  <c:v>91.781000000000006</c:v>
                </c:pt>
                <c:pt idx="367">
                  <c:v>91.75</c:v>
                </c:pt>
                <c:pt idx="368">
                  <c:v>91.739000000000004</c:v>
                </c:pt>
                <c:pt idx="369">
                  <c:v>91.635000000000005</c:v>
                </c:pt>
                <c:pt idx="370">
                  <c:v>91.486000000000004</c:v>
                </c:pt>
                <c:pt idx="371">
                  <c:v>91.596999999999994</c:v>
                </c:pt>
                <c:pt idx="372">
                  <c:v>91.462000000000003</c:v>
                </c:pt>
                <c:pt idx="373">
                  <c:v>91.536000000000001</c:v>
                </c:pt>
                <c:pt idx="374">
                  <c:v>91.361999999999995</c:v>
                </c:pt>
                <c:pt idx="375">
                  <c:v>91.667000000000002</c:v>
                </c:pt>
                <c:pt idx="376">
                  <c:v>91.504999999999995</c:v>
                </c:pt>
                <c:pt idx="377">
                  <c:v>91.605999999999995</c:v>
                </c:pt>
                <c:pt idx="378">
                  <c:v>91.453999999999994</c:v>
                </c:pt>
                <c:pt idx="379">
                  <c:v>91.534000000000006</c:v>
                </c:pt>
                <c:pt idx="380">
                  <c:v>91.509</c:v>
                </c:pt>
              </c:numCache>
            </c:numRef>
          </c:yVal>
          <c:smooth val="0"/>
          <c:extLst>
            <c:ext xmlns:c16="http://schemas.microsoft.com/office/drawing/2014/chart" uri="{C3380CC4-5D6E-409C-BE32-E72D297353CC}">
              <c16:uniqueId val="{00000003-E2B6-4E57-8D1A-9036604C6F45}"/>
            </c:ext>
          </c:extLst>
        </c:ser>
        <c:ser>
          <c:idx val="4"/>
          <c:order val="4"/>
          <c:tx>
            <c:v>13.8 kW/m2</c:v>
          </c:tx>
          <c:spPr>
            <a:ln w="12700" cap="rnd">
              <a:solidFill>
                <a:srgbClr val="FF0000"/>
              </a:solidFill>
              <a:round/>
            </a:ln>
            <a:effectLst/>
          </c:spPr>
          <c:marker>
            <c:symbol val="none"/>
          </c:marker>
          <c:xVal>
            <c:numRef>
              <c:f>bh!$C$31:$OL$31</c:f>
              <c:numCache>
                <c:formatCode>General</c:formatCode>
                <c:ptCount val="400"/>
                <c:pt idx="0">
                  <c:v>-0.38663999999999998</c:v>
                </c:pt>
                <c:pt idx="1">
                  <c:v>-0.38199</c:v>
                </c:pt>
                <c:pt idx="2">
                  <c:v>-0.37735999999999997</c:v>
                </c:pt>
                <c:pt idx="3">
                  <c:v>-0.37275000000000003</c:v>
                </c:pt>
                <c:pt idx="4">
                  <c:v>-0.36815999999999999</c:v>
                </c:pt>
                <c:pt idx="5">
                  <c:v>-0.36358000000000001</c:v>
                </c:pt>
                <c:pt idx="6">
                  <c:v>-0.35903000000000002</c:v>
                </c:pt>
                <c:pt idx="7">
                  <c:v>-0.35449000000000003</c:v>
                </c:pt>
                <c:pt idx="8">
                  <c:v>-0.34995999999999999</c:v>
                </c:pt>
                <c:pt idx="9">
                  <c:v>-0.34544999999999998</c:v>
                </c:pt>
                <c:pt idx="10">
                  <c:v>-0.34094999999999998</c:v>
                </c:pt>
                <c:pt idx="11">
                  <c:v>-0.33645999999999998</c:v>
                </c:pt>
                <c:pt idx="12">
                  <c:v>-0.33199000000000001</c:v>
                </c:pt>
                <c:pt idx="13">
                  <c:v>-0.32752999999999999</c:v>
                </c:pt>
                <c:pt idx="14">
                  <c:v>-0.32307000000000002</c:v>
                </c:pt>
                <c:pt idx="15">
                  <c:v>-0.31863000000000002</c:v>
                </c:pt>
                <c:pt idx="16">
                  <c:v>-0.31419999999999998</c:v>
                </c:pt>
                <c:pt idx="17">
                  <c:v>-0.30976999999999999</c:v>
                </c:pt>
                <c:pt idx="18">
                  <c:v>-0.30536000000000002</c:v>
                </c:pt>
                <c:pt idx="19">
                  <c:v>-0.30095</c:v>
                </c:pt>
                <c:pt idx="20">
                  <c:v>-0.29654999999999998</c:v>
                </c:pt>
                <c:pt idx="21">
                  <c:v>-0.29215999999999998</c:v>
                </c:pt>
                <c:pt idx="22">
                  <c:v>-0.28777999999999998</c:v>
                </c:pt>
                <c:pt idx="23">
                  <c:v>-0.28339999999999999</c:v>
                </c:pt>
                <c:pt idx="24">
                  <c:v>-0.27904000000000001</c:v>
                </c:pt>
                <c:pt idx="25">
                  <c:v>-0.27467999999999998</c:v>
                </c:pt>
                <c:pt idx="26">
                  <c:v>-0.27033000000000001</c:v>
                </c:pt>
                <c:pt idx="27">
                  <c:v>-0.26599</c:v>
                </c:pt>
                <c:pt idx="28">
                  <c:v>-0.26164999999999999</c:v>
                </c:pt>
                <c:pt idx="29">
                  <c:v>-0.25731999999999999</c:v>
                </c:pt>
                <c:pt idx="30">
                  <c:v>-0.25298999999999999</c:v>
                </c:pt>
                <c:pt idx="31">
                  <c:v>-0.24865999999999999</c:v>
                </c:pt>
                <c:pt idx="32">
                  <c:v>-0.24434</c:v>
                </c:pt>
                <c:pt idx="33">
                  <c:v>-0.24002999999999999</c:v>
                </c:pt>
                <c:pt idx="34">
                  <c:v>-0.23571</c:v>
                </c:pt>
                <c:pt idx="35">
                  <c:v>-0.23139999999999999</c:v>
                </c:pt>
                <c:pt idx="36">
                  <c:v>-0.22708999999999999</c:v>
                </c:pt>
                <c:pt idx="37">
                  <c:v>-0.22278000000000001</c:v>
                </c:pt>
                <c:pt idx="38">
                  <c:v>-0.21847</c:v>
                </c:pt>
                <c:pt idx="39">
                  <c:v>-0.21417</c:v>
                </c:pt>
                <c:pt idx="40">
                  <c:v>-0.20985999999999999</c:v>
                </c:pt>
                <c:pt idx="41">
                  <c:v>-0.20555000000000001</c:v>
                </c:pt>
                <c:pt idx="42">
                  <c:v>-0.20125000000000001</c:v>
                </c:pt>
                <c:pt idx="43">
                  <c:v>-0.19694</c:v>
                </c:pt>
                <c:pt idx="44">
                  <c:v>-0.19264000000000001</c:v>
                </c:pt>
                <c:pt idx="45">
                  <c:v>-0.18833</c:v>
                </c:pt>
                <c:pt idx="46">
                  <c:v>-0.18403</c:v>
                </c:pt>
                <c:pt idx="47">
                  <c:v>-0.17973</c:v>
                </c:pt>
                <c:pt idx="48">
                  <c:v>-0.17543</c:v>
                </c:pt>
                <c:pt idx="49">
                  <c:v>-0.17113999999999999</c:v>
                </c:pt>
                <c:pt idx="50">
                  <c:v>-0.16683999999999999</c:v>
                </c:pt>
                <c:pt idx="51">
                  <c:v>-0.16255</c:v>
                </c:pt>
                <c:pt idx="52">
                  <c:v>-0.15826000000000001</c:v>
                </c:pt>
                <c:pt idx="53">
                  <c:v>-0.15395</c:v>
                </c:pt>
                <c:pt idx="54">
                  <c:v>-0.14964</c:v>
                </c:pt>
                <c:pt idx="55">
                  <c:v>-0.14530999999999999</c:v>
                </c:pt>
                <c:pt idx="56">
                  <c:v>-0.14097999999999999</c:v>
                </c:pt>
                <c:pt idx="57">
                  <c:v>-0.13664999999999999</c:v>
                </c:pt>
                <c:pt idx="58">
                  <c:v>-0.13231000000000001</c:v>
                </c:pt>
                <c:pt idx="59">
                  <c:v>-0.12797</c:v>
                </c:pt>
                <c:pt idx="60">
                  <c:v>-0.12363</c:v>
                </c:pt>
                <c:pt idx="61">
                  <c:v>-0.11928999999999999</c:v>
                </c:pt>
                <c:pt idx="62">
                  <c:v>-0.11496000000000001</c:v>
                </c:pt>
                <c:pt idx="63">
                  <c:v>-0.11062</c:v>
                </c:pt>
                <c:pt idx="64">
                  <c:v>-0.10629</c:v>
                </c:pt>
                <c:pt idx="65">
                  <c:v>-0.10197000000000001</c:v>
                </c:pt>
                <c:pt idx="66">
                  <c:v>-9.7649E-2</c:v>
                </c:pt>
                <c:pt idx="67">
                  <c:v>-9.3335000000000001E-2</c:v>
                </c:pt>
                <c:pt idx="68">
                  <c:v>-8.9025999999999994E-2</c:v>
                </c:pt>
                <c:pt idx="69">
                  <c:v>-8.4726999999999997E-2</c:v>
                </c:pt>
                <c:pt idx="70">
                  <c:v>-8.0435999999999994E-2</c:v>
                </c:pt>
                <c:pt idx="71">
                  <c:v>-7.6156000000000001E-2</c:v>
                </c:pt>
                <c:pt idx="72">
                  <c:v>-7.1884000000000003E-2</c:v>
                </c:pt>
                <c:pt idx="73">
                  <c:v>-6.7622000000000002E-2</c:v>
                </c:pt>
                <c:pt idx="74">
                  <c:v>-6.3369999999999996E-2</c:v>
                </c:pt>
                <c:pt idx="75">
                  <c:v>-5.9125999999999998E-2</c:v>
                </c:pt>
                <c:pt idx="76">
                  <c:v>-5.4892000000000003E-2</c:v>
                </c:pt>
                <c:pt idx="77">
                  <c:v>-5.0668999999999999E-2</c:v>
                </c:pt>
                <c:pt idx="78">
                  <c:v>-4.6453000000000001E-2</c:v>
                </c:pt>
                <c:pt idx="79">
                  <c:v>-4.2245999999999999E-2</c:v>
                </c:pt>
                <c:pt idx="80">
                  <c:v>-3.8045000000000002E-2</c:v>
                </c:pt>
                <c:pt idx="81">
                  <c:v>-3.3850999999999999E-2</c:v>
                </c:pt>
                <c:pt idx="82">
                  <c:v>-2.9666000000000001E-2</c:v>
                </c:pt>
                <c:pt idx="83">
                  <c:v>-2.5489000000000001E-2</c:v>
                </c:pt>
                <c:pt idx="84">
                  <c:v>-2.1323000000000002E-2</c:v>
                </c:pt>
                <c:pt idx="85">
                  <c:v>-1.7167000000000002E-2</c:v>
                </c:pt>
                <c:pt idx="86">
                  <c:v>-1.3024000000000001E-2</c:v>
                </c:pt>
                <c:pt idx="87">
                  <c:v>-8.8929000000000005E-3</c:v>
                </c:pt>
                <c:pt idx="88">
                  <c:v>-4.7673000000000004E-3</c:v>
                </c:pt>
                <c:pt idx="89">
                  <c:v>-6.5026999999999999E-4</c:v>
                </c:pt>
                <c:pt idx="90">
                  <c:v>3.4589E-3</c:v>
                </c:pt>
                <c:pt idx="91">
                  <c:v>7.5604000000000001E-3</c:v>
                </c:pt>
                <c:pt idx="92">
                  <c:v>1.1658E-2</c:v>
                </c:pt>
                <c:pt idx="93">
                  <c:v>1.575E-2</c:v>
                </c:pt>
                <c:pt idx="94">
                  <c:v>1.9837E-2</c:v>
                </c:pt>
                <c:pt idx="95">
                  <c:v>2.3917000000000001E-2</c:v>
                </c:pt>
                <c:pt idx="96">
                  <c:v>2.7994999999999999E-2</c:v>
                </c:pt>
                <c:pt idx="97">
                  <c:v>3.2067999999999999E-2</c:v>
                </c:pt>
                <c:pt idx="98">
                  <c:v>3.6137000000000002E-2</c:v>
                </c:pt>
                <c:pt idx="99">
                  <c:v>4.02E-2</c:v>
                </c:pt>
                <c:pt idx="100">
                  <c:v>4.4257999999999999E-2</c:v>
                </c:pt>
                <c:pt idx="101">
                  <c:v>4.8312000000000001E-2</c:v>
                </c:pt>
                <c:pt idx="102">
                  <c:v>5.2363E-2</c:v>
                </c:pt>
                <c:pt idx="103">
                  <c:v>5.6410000000000002E-2</c:v>
                </c:pt>
                <c:pt idx="104">
                  <c:v>6.0451999999999999E-2</c:v>
                </c:pt>
                <c:pt idx="105">
                  <c:v>6.4489000000000005E-2</c:v>
                </c:pt>
                <c:pt idx="106">
                  <c:v>6.8517999999999996E-2</c:v>
                </c:pt>
                <c:pt idx="107">
                  <c:v>7.2542999999999996E-2</c:v>
                </c:pt>
                <c:pt idx="108">
                  <c:v>7.6560000000000003E-2</c:v>
                </c:pt>
                <c:pt idx="109">
                  <c:v>8.0569000000000002E-2</c:v>
                </c:pt>
                <c:pt idx="110">
                  <c:v>8.4570999999999993E-2</c:v>
                </c:pt>
                <c:pt idx="111">
                  <c:v>8.8564000000000004E-2</c:v>
                </c:pt>
                <c:pt idx="112">
                  <c:v>9.2548000000000005E-2</c:v>
                </c:pt>
                <c:pt idx="113">
                  <c:v>9.6522999999999998E-2</c:v>
                </c:pt>
                <c:pt idx="114">
                  <c:v>0.10049</c:v>
                </c:pt>
                <c:pt idx="115">
                  <c:v>0.10445</c:v>
                </c:pt>
                <c:pt idx="116">
                  <c:v>0.10839</c:v>
                </c:pt>
                <c:pt idx="117">
                  <c:v>0.11233</c:v>
                </c:pt>
                <c:pt idx="118">
                  <c:v>0.11626</c:v>
                </c:pt>
                <c:pt idx="119">
                  <c:v>0.12017</c:v>
                </c:pt>
                <c:pt idx="120">
                  <c:v>0.12407</c:v>
                </c:pt>
                <c:pt idx="121">
                  <c:v>0.12795999999999999</c:v>
                </c:pt>
                <c:pt idx="122">
                  <c:v>0.13184000000000001</c:v>
                </c:pt>
                <c:pt idx="123">
                  <c:v>0.13571</c:v>
                </c:pt>
                <c:pt idx="124">
                  <c:v>0.13955999999999999</c:v>
                </c:pt>
                <c:pt idx="125">
                  <c:v>0.1434</c:v>
                </c:pt>
                <c:pt idx="126">
                  <c:v>0.14723</c:v>
                </c:pt>
                <c:pt idx="127">
                  <c:v>0.15104999999999999</c:v>
                </c:pt>
                <c:pt idx="128">
                  <c:v>0.15486</c:v>
                </c:pt>
                <c:pt idx="129">
                  <c:v>0.15865000000000001</c:v>
                </c:pt>
                <c:pt idx="130">
                  <c:v>0.16244</c:v>
                </c:pt>
                <c:pt idx="131">
                  <c:v>0.16621</c:v>
                </c:pt>
                <c:pt idx="132">
                  <c:v>0.16997000000000001</c:v>
                </c:pt>
                <c:pt idx="133">
                  <c:v>0.17371</c:v>
                </c:pt>
                <c:pt idx="134">
                  <c:v>0.17743999999999999</c:v>
                </c:pt>
                <c:pt idx="135">
                  <c:v>0.18115000000000001</c:v>
                </c:pt>
                <c:pt idx="136">
                  <c:v>0.18484</c:v>
                </c:pt>
                <c:pt idx="137">
                  <c:v>0.18851000000000001</c:v>
                </c:pt>
                <c:pt idx="138">
                  <c:v>0.19216</c:v>
                </c:pt>
                <c:pt idx="139">
                  <c:v>0.19578999999999999</c:v>
                </c:pt>
                <c:pt idx="140">
                  <c:v>0.19939999999999999</c:v>
                </c:pt>
                <c:pt idx="141">
                  <c:v>0.20299</c:v>
                </c:pt>
                <c:pt idx="142">
                  <c:v>0.20655000000000001</c:v>
                </c:pt>
                <c:pt idx="143">
                  <c:v>0.21010000000000001</c:v>
                </c:pt>
                <c:pt idx="144">
                  <c:v>0.21362</c:v>
                </c:pt>
                <c:pt idx="145">
                  <c:v>0.21712999999999999</c:v>
                </c:pt>
                <c:pt idx="146">
                  <c:v>0.22061</c:v>
                </c:pt>
                <c:pt idx="147">
                  <c:v>0.22406999999999999</c:v>
                </c:pt>
                <c:pt idx="148">
                  <c:v>0.22752</c:v>
                </c:pt>
                <c:pt idx="149">
                  <c:v>0.23094000000000001</c:v>
                </c:pt>
                <c:pt idx="150">
                  <c:v>0.23435</c:v>
                </c:pt>
                <c:pt idx="151">
                  <c:v>0.23773</c:v>
                </c:pt>
                <c:pt idx="152">
                  <c:v>0.24109</c:v>
                </c:pt>
                <c:pt idx="153">
                  <c:v>0.24443000000000001</c:v>
                </c:pt>
                <c:pt idx="154">
                  <c:v>0.24773999999999999</c:v>
                </c:pt>
                <c:pt idx="155">
                  <c:v>0.25103999999999999</c:v>
                </c:pt>
                <c:pt idx="156">
                  <c:v>0.25433</c:v>
                </c:pt>
                <c:pt idx="157">
                  <c:v>0.25758999999999999</c:v>
                </c:pt>
                <c:pt idx="158">
                  <c:v>0.26084000000000002</c:v>
                </c:pt>
                <c:pt idx="159">
                  <c:v>0.26407000000000003</c:v>
                </c:pt>
                <c:pt idx="160">
                  <c:v>0.26729000000000003</c:v>
                </c:pt>
                <c:pt idx="161">
                  <c:v>0.27049000000000001</c:v>
                </c:pt>
                <c:pt idx="162">
                  <c:v>0.27367000000000002</c:v>
                </c:pt>
                <c:pt idx="163">
                  <c:v>0.27683999999999997</c:v>
                </c:pt>
                <c:pt idx="164">
                  <c:v>0.28000000000000003</c:v>
                </c:pt>
                <c:pt idx="165">
                  <c:v>0.28315000000000001</c:v>
                </c:pt>
                <c:pt idx="166">
                  <c:v>0.28628999999999999</c:v>
                </c:pt>
                <c:pt idx="167">
                  <c:v>0.28943000000000002</c:v>
                </c:pt>
                <c:pt idx="168">
                  <c:v>0.29255999999999999</c:v>
                </c:pt>
                <c:pt idx="169">
                  <c:v>0.29566999999999999</c:v>
                </c:pt>
                <c:pt idx="170">
                  <c:v>0.29877999999999999</c:v>
                </c:pt>
                <c:pt idx="171">
                  <c:v>0.30187999999999998</c:v>
                </c:pt>
                <c:pt idx="172">
                  <c:v>0.30497000000000002</c:v>
                </c:pt>
                <c:pt idx="173">
                  <c:v>0.30806</c:v>
                </c:pt>
                <c:pt idx="174">
                  <c:v>0.31114000000000003</c:v>
                </c:pt>
                <c:pt idx="175">
                  <c:v>0.31422</c:v>
                </c:pt>
                <c:pt idx="176">
                  <c:v>0.31729000000000002</c:v>
                </c:pt>
                <c:pt idx="177">
                  <c:v>0.32035000000000002</c:v>
                </c:pt>
                <c:pt idx="178">
                  <c:v>0.32341999999999999</c:v>
                </c:pt>
                <c:pt idx="179">
                  <c:v>0.32646999999999998</c:v>
                </c:pt>
                <c:pt idx="180">
                  <c:v>0.32951999999999998</c:v>
                </c:pt>
                <c:pt idx="181">
                  <c:v>0.33256000000000002</c:v>
                </c:pt>
                <c:pt idx="182">
                  <c:v>0.33560000000000001</c:v>
                </c:pt>
                <c:pt idx="183">
                  <c:v>0.33862999999999999</c:v>
                </c:pt>
                <c:pt idx="184">
                  <c:v>0.34165000000000001</c:v>
                </c:pt>
                <c:pt idx="185">
                  <c:v>0.34466000000000002</c:v>
                </c:pt>
                <c:pt idx="186">
                  <c:v>0.34766000000000002</c:v>
                </c:pt>
                <c:pt idx="187">
                  <c:v>0.35066000000000003</c:v>
                </c:pt>
                <c:pt idx="188">
                  <c:v>0.35364000000000001</c:v>
                </c:pt>
                <c:pt idx="189">
                  <c:v>0.35661999999999999</c:v>
                </c:pt>
                <c:pt idx="190">
                  <c:v>0.35959000000000002</c:v>
                </c:pt>
                <c:pt idx="191">
                  <c:v>0.36253999999999997</c:v>
                </c:pt>
                <c:pt idx="192">
                  <c:v>0.36548999999999998</c:v>
                </c:pt>
                <c:pt idx="193">
                  <c:v>0.36842999999999998</c:v>
                </c:pt>
                <c:pt idx="194">
                  <c:v>0.37136000000000002</c:v>
                </c:pt>
                <c:pt idx="195">
                  <c:v>0.37428</c:v>
                </c:pt>
                <c:pt idx="196">
                  <c:v>0.37719000000000003</c:v>
                </c:pt>
                <c:pt idx="197">
                  <c:v>0.38008999999999998</c:v>
                </c:pt>
                <c:pt idx="198">
                  <c:v>0.38297999999999999</c:v>
                </c:pt>
                <c:pt idx="199">
                  <c:v>0.38585999999999998</c:v>
                </c:pt>
                <c:pt idx="200">
                  <c:v>0.38873999999999997</c:v>
                </c:pt>
                <c:pt idx="201">
                  <c:v>0.3916</c:v>
                </c:pt>
                <c:pt idx="202">
                  <c:v>0.39445999999999998</c:v>
                </c:pt>
                <c:pt idx="203">
                  <c:v>0.39731</c:v>
                </c:pt>
                <c:pt idx="204">
                  <c:v>0.40015000000000001</c:v>
                </c:pt>
                <c:pt idx="205">
                  <c:v>0.40299000000000001</c:v>
                </c:pt>
                <c:pt idx="206">
                  <c:v>0.40581</c:v>
                </c:pt>
                <c:pt idx="207">
                  <c:v>0.40862999999999999</c:v>
                </c:pt>
                <c:pt idx="208">
                  <c:v>0.41143999999999997</c:v>
                </c:pt>
                <c:pt idx="209">
                  <c:v>0.41425000000000001</c:v>
                </c:pt>
                <c:pt idx="210">
                  <c:v>0.41704999999999998</c:v>
                </c:pt>
                <c:pt idx="211">
                  <c:v>0.41985</c:v>
                </c:pt>
                <c:pt idx="212">
                  <c:v>0.42264000000000002</c:v>
                </c:pt>
                <c:pt idx="213">
                  <c:v>0.42542999999999997</c:v>
                </c:pt>
                <c:pt idx="214">
                  <c:v>0.42820999999999998</c:v>
                </c:pt>
                <c:pt idx="215">
                  <c:v>0.43099999999999999</c:v>
                </c:pt>
                <c:pt idx="216">
                  <c:v>0.43378</c:v>
                </c:pt>
                <c:pt idx="217">
                  <c:v>0.43656</c:v>
                </c:pt>
                <c:pt idx="218">
                  <c:v>0.43934000000000001</c:v>
                </c:pt>
                <c:pt idx="219">
                  <c:v>0.44211</c:v>
                </c:pt>
                <c:pt idx="220">
                  <c:v>0.44489000000000001</c:v>
                </c:pt>
                <c:pt idx="221">
                  <c:v>0.44766</c:v>
                </c:pt>
                <c:pt idx="222">
                  <c:v>0.45043</c:v>
                </c:pt>
                <c:pt idx="223">
                  <c:v>0.45318999999999998</c:v>
                </c:pt>
                <c:pt idx="224">
                  <c:v>0.45595000000000002</c:v>
                </c:pt>
                <c:pt idx="225">
                  <c:v>0.45871000000000001</c:v>
                </c:pt>
                <c:pt idx="226">
                  <c:v>0.46146999999999999</c:v>
                </c:pt>
                <c:pt idx="227">
                  <c:v>0.46422000000000002</c:v>
                </c:pt>
                <c:pt idx="228">
                  <c:v>0.46697</c:v>
                </c:pt>
                <c:pt idx="229">
                  <c:v>0.46972000000000003</c:v>
                </c:pt>
                <c:pt idx="230">
                  <c:v>0.47245999999999999</c:v>
                </c:pt>
                <c:pt idx="231">
                  <c:v>0.47519</c:v>
                </c:pt>
                <c:pt idx="232">
                  <c:v>0.47792000000000001</c:v>
                </c:pt>
                <c:pt idx="233">
                  <c:v>0.48065000000000002</c:v>
                </c:pt>
                <c:pt idx="234">
                  <c:v>0.48337999999999998</c:v>
                </c:pt>
                <c:pt idx="235">
                  <c:v>0.48610999999999999</c:v>
                </c:pt>
                <c:pt idx="236">
                  <c:v>0.48885000000000001</c:v>
                </c:pt>
                <c:pt idx="237">
                  <c:v>0.49158000000000002</c:v>
                </c:pt>
                <c:pt idx="238">
                  <c:v>0.49431000000000003</c:v>
                </c:pt>
                <c:pt idx="239">
                  <c:v>0.49704999999999999</c:v>
                </c:pt>
                <c:pt idx="240">
                  <c:v>0.49978</c:v>
                </c:pt>
                <c:pt idx="241">
                  <c:v>0.50249999999999995</c:v>
                </c:pt>
                <c:pt idx="242">
                  <c:v>0.50522</c:v>
                </c:pt>
                <c:pt idx="243">
                  <c:v>0.50793999999999995</c:v>
                </c:pt>
                <c:pt idx="244">
                  <c:v>0.51065000000000005</c:v>
                </c:pt>
                <c:pt idx="245">
                  <c:v>0.51336000000000004</c:v>
                </c:pt>
                <c:pt idx="246">
                  <c:v>0.51605999999999996</c:v>
                </c:pt>
                <c:pt idx="247">
                  <c:v>0.51876999999999995</c:v>
                </c:pt>
                <c:pt idx="248">
                  <c:v>0.52146999999999999</c:v>
                </c:pt>
                <c:pt idx="249">
                  <c:v>0.52415999999999996</c:v>
                </c:pt>
                <c:pt idx="250">
                  <c:v>0.52685000000000004</c:v>
                </c:pt>
                <c:pt idx="251">
                  <c:v>0.52952999999999995</c:v>
                </c:pt>
                <c:pt idx="252">
                  <c:v>0.53220999999999996</c:v>
                </c:pt>
                <c:pt idx="253">
                  <c:v>0.53488999999999998</c:v>
                </c:pt>
                <c:pt idx="254">
                  <c:v>0.53756000000000004</c:v>
                </c:pt>
                <c:pt idx="255">
                  <c:v>0.54022999999999999</c:v>
                </c:pt>
                <c:pt idx="256">
                  <c:v>0.54288999999999998</c:v>
                </c:pt>
                <c:pt idx="257">
                  <c:v>0.54554999999999998</c:v>
                </c:pt>
                <c:pt idx="258">
                  <c:v>0.54818999999999996</c:v>
                </c:pt>
                <c:pt idx="259">
                  <c:v>0.55084</c:v>
                </c:pt>
                <c:pt idx="260">
                  <c:v>0.55347999999999997</c:v>
                </c:pt>
                <c:pt idx="261">
                  <c:v>0.55610999999999999</c:v>
                </c:pt>
                <c:pt idx="262">
                  <c:v>0.55874000000000001</c:v>
                </c:pt>
                <c:pt idx="263">
                  <c:v>0.56135999999999997</c:v>
                </c:pt>
                <c:pt idx="264">
                  <c:v>0.56398000000000004</c:v>
                </c:pt>
                <c:pt idx="265">
                  <c:v>0.56659999999999999</c:v>
                </c:pt>
                <c:pt idx="266">
                  <c:v>0.56920999999999999</c:v>
                </c:pt>
                <c:pt idx="267">
                  <c:v>0.57181000000000004</c:v>
                </c:pt>
                <c:pt idx="268">
                  <c:v>0.57440999999999998</c:v>
                </c:pt>
                <c:pt idx="269">
                  <c:v>0.57699999999999996</c:v>
                </c:pt>
                <c:pt idx="270">
                  <c:v>0.57959000000000005</c:v>
                </c:pt>
                <c:pt idx="271">
                  <c:v>0.58218000000000003</c:v>
                </c:pt>
                <c:pt idx="272">
                  <c:v>0.58475999999999995</c:v>
                </c:pt>
                <c:pt idx="273">
                  <c:v>0.58733999999999997</c:v>
                </c:pt>
                <c:pt idx="274">
                  <c:v>0.58991000000000005</c:v>
                </c:pt>
                <c:pt idx="275">
                  <c:v>0.59248000000000001</c:v>
                </c:pt>
                <c:pt idx="276">
                  <c:v>0.59504999999999997</c:v>
                </c:pt>
                <c:pt idx="277">
                  <c:v>0.59762000000000004</c:v>
                </c:pt>
                <c:pt idx="278">
                  <c:v>0.60018000000000005</c:v>
                </c:pt>
                <c:pt idx="279">
                  <c:v>0.60272999999999999</c:v>
                </c:pt>
                <c:pt idx="280">
                  <c:v>0.60528999999999999</c:v>
                </c:pt>
                <c:pt idx="281">
                  <c:v>0.60782999999999998</c:v>
                </c:pt>
                <c:pt idx="282">
                  <c:v>0.61038000000000003</c:v>
                </c:pt>
                <c:pt idx="283">
                  <c:v>0.61292000000000002</c:v>
                </c:pt>
                <c:pt idx="284">
                  <c:v>0.61545000000000005</c:v>
                </c:pt>
                <c:pt idx="285">
                  <c:v>0.61797999999999997</c:v>
                </c:pt>
                <c:pt idx="286">
                  <c:v>0.62048999999999999</c:v>
                </c:pt>
                <c:pt idx="287">
                  <c:v>0.62300999999999995</c:v>
                </c:pt>
                <c:pt idx="288">
                  <c:v>0.62551999999999996</c:v>
                </c:pt>
                <c:pt idx="289">
                  <c:v>0.62802000000000002</c:v>
                </c:pt>
                <c:pt idx="290">
                  <c:v>0.63053000000000003</c:v>
                </c:pt>
                <c:pt idx="291">
                  <c:v>0.63302999999999998</c:v>
                </c:pt>
                <c:pt idx="292">
                  <c:v>0.63553000000000004</c:v>
                </c:pt>
                <c:pt idx="293">
                  <c:v>0.63802000000000003</c:v>
                </c:pt>
                <c:pt idx="294">
                  <c:v>0.64051000000000002</c:v>
                </c:pt>
                <c:pt idx="295">
                  <c:v>0.64298999999999995</c:v>
                </c:pt>
                <c:pt idx="296">
                  <c:v>0.64546999999999999</c:v>
                </c:pt>
                <c:pt idx="297">
                  <c:v>0.64795000000000003</c:v>
                </c:pt>
                <c:pt idx="298">
                  <c:v>0.65042999999999995</c:v>
                </c:pt>
                <c:pt idx="299">
                  <c:v>0.65290000000000004</c:v>
                </c:pt>
                <c:pt idx="300">
                  <c:v>0.65537999999999996</c:v>
                </c:pt>
                <c:pt idx="301">
                  <c:v>0.65785000000000005</c:v>
                </c:pt>
                <c:pt idx="302">
                  <c:v>0.66030999999999995</c:v>
                </c:pt>
                <c:pt idx="303">
                  <c:v>0.66278000000000004</c:v>
                </c:pt>
                <c:pt idx="304">
                  <c:v>0.66524000000000005</c:v>
                </c:pt>
                <c:pt idx="305">
                  <c:v>0.66769999999999996</c:v>
                </c:pt>
                <c:pt idx="306">
                  <c:v>0.67015999999999998</c:v>
                </c:pt>
                <c:pt idx="307">
                  <c:v>0.67261000000000004</c:v>
                </c:pt>
                <c:pt idx="308">
                  <c:v>0.67505999999999999</c:v>
                </c:pt>
                <c:pt idx="309">
                  <c:v>0.67752000000000001</c:v>
                </c:pt>
                <c:pt idx="310">
                  <c:v>0.67996000000000001</c:v>
                </c:pt>
                <c:pt idx="311">
                  <c:v>0.68240999999999996</c:v>
                </c:pt>
                <c:pt idx="312">
                  <c:v>0.68484999999999996</c:v>
                </c:pt>
                <c:pt idx="313">
                  <c:v>0.68728</c:v>
                </c:pt>
                <c:pt idx="314">
                  <c:v>0.68971000000000005</c:v>
                </c:pt>
                <c:pt idx="315">
                  <c:v>0.69213000000000002</c:v>
                </c:pt>
                <c:pt idx="316">
                  <c:v>0.69455999999999996</c:v>
                </c:pt>
                <c:pt idx="317">
                  <c:v>0.69699</c:v>
                </c:pt>
                <c:pt idx="318">
                  <c:v>0.69942000000000004</c:v>
                </c:pt>
                <c:pt idx="319">
                  <c:v>0.70184999999999997</c:v>
                </c:pt>
                <c:pt idx="320">
                  <c:v>0.70426999999999995</c:v>
                </c:pt>
                <c:pt idx="321">
                  <c:v>0.70669000000000004</c:v>
                </c:pt>
                <c:pt idx="322">
                  <c:v>0.70911000000000002</c:v>
                </c:pt>
                <c:pt idx="323">
                  <c:v>0.71152000000000004</c:v>
                </c:pt>
                <c:pt idx="324">
                  <c:v>0.71394000000000002</c:v>
                </c:pt>
                <c:pt idx="325">
                  <c:v>0.71635000000000004</c:v>
                </c:pt>
                <c:pt idx="326">
                  <c:v>0.71875999999999995</c:v>
                </c:pt>
                <c:pt idx="327">
                  <c:v>0.72116000000000002</c:v>
                </c:pt>
                <c:pt idx="328">
                  <c:v>0.72357000000000005</c:v>
                </c:pt>
                <c:pt idx="329">
                  <c:v>0.72597</c:v>
                </c:pt>
                <c:pt idx="330">
                  <c:v>0.72836999999999996</c:v>
                </c:pt>
                <c:pt idx="331">
                  <c:v>0.73075999999999997</c:v>
                </c:pt>
                <c:pt idx="332">
                  <c:v>0.73314999999999997</c:v>
                </c:pt>
                <c:pt idx="333">
                  <c:v>0.73553999999999997</c:v>
                </c:pt>
                <c:pt idx="334">
                  <c:v>0.73792999999999997</c:v>
                </c:pt>
                <c:pt idx="335">
                  <c:v>0.74031000000000002</c:v>
                </c:pt>
                <c:pt idx="336">
                  <c:v>0.74268999999999996</c:v>
                </c:pt>
                <c:pt idx="337">
                  <c:v>0.74507000000000001</c:v>
                </c:pt>
                <c:pt idx="338">
                  <c:v>0.74744999999999995</c:v>
                </c:pt>
                <c:pt idx="339">
                  <c:v>0.74983</c:v>
                </c:pt>
                <c:pt idx="340">
                  <c:v>0.75221000000000005</c:v>
                </c:pt>
                <c:pt idx="341">
                  <c:v>0.75458999999999998</c:v>
                </c:pt>
                <c:pt idx="342">
                  <c:v>0.75695999999999997</c:v>
                </c:pt>
                <c:pt idx="343">
                  <c:v>0.75932999999999995</c:v>
                </c:pt>
                <c:pt idx="344">
                  <c:v>0.76170000000000004</c:v>
                </c:pt>
                <c:pt idx="345">
                  <c:v>0.76407000000000003</c:v>
                </c:pt>
                <c:pt idx="346">
                  <c:v>0.76644000000000001</c:v>
                </c:pt>
                <c:pt idx="347">
                  <c:v>0.76880999999999999</c:v>
                </c:pt>
                <c:pt idx="348">
                  <c:v>0.77117999999999998</c:v>
                </c:pt>
                <c:pt idx="349">
                  <c:v>0.77356000000000003</c:v>
                </c:pt>
                <c:pt idx="350">
                  <c:v>0.77593000000000001</c:v>
                </c:pt>
                <c:pt idx="351">
                  <c:v>0.77830999999999995</c:v>
                </c:pt>
                <c:pt idx="352">
                  <c:v>0.78069</c:v>
                </c:pt>
                <c:pt idx="353">
                  <c:v>0.78307000000000004</c:v>
                </c:pt>
                <c:pt idx="354">
                  <c:v>0.78544999999999998</c:v>
                </c:pt>
                <c:pt idx="355">
                  <c:v>0.78783000000000003</c:v>
                </c:pt>
                <c:pt idx="356">
                  <c:v>0.79020999999999997</c:v>
                </c:pt>
                <c:pt idx="357">
                  <c:v>0.79259999999999997</c:v>
                </c:pt>
                <c:pt idx="358">
                  <c:v>0.79498000000000002</c:v>
                </c:pt>
                <c:pt idx="359">
                  <c:v>0.79735999999999996</c:v>
                </c:pt>
                <c:pt idx="360">
                  <c:v>0.79974999999999996</c:v>
                </c:pt>
                <c:pt idx="361">
                  <c:v>0.80213000000000001</c:v>
                </c:pt>
                <c:pt idx="362">
                  <c:v>0.80450999999999995</c:v>
                </c:pt>
                <c:pt idx="363">
                  <c:v>0.80689</c:v>
                </c:pt>
                <c:pt idx="364">
                  <c:v>0.80927000000000004</c:v>
                </c:pt>
                <c:pt idx="365">
                  <c:v>0.81164000000000003</c:v>
                </c:pt>
                <c:pt idx="366">
                  <c:v>0.81401999999999997</c:v>
                </c:pt>
                <c:pt idx="367">
                  <c:v>0.81638999999999995</c:v>
                </c:pt>
                <c:pt idx="368">
                  <c:v>0.81876000000000004</c:v>
                </c:pt>
                <c:pt idx="369">
                  <c:v>0.82113000000000003</c:v>
                </c:pt>
                <c:pt idx="370">
                  <c:v>0.82349000000000006</c:v>
                </c:pt>
                <c:pt idx="371">
                  <c:v>0.82584999999999997</c:v>
                </c:pt>
                <c:pt idx="372">
                  <c:v>0.82821</c:v>
                </c:pt>
                <c:pt idx="373">
                  <c:v>0.83057000000000003</c:v>
                </c:pt>
                <c:pt idx="374">
                  <c:v>0.83291999999999999</c:v>
                </c:pt>
                <c:pt idx="375">
                  <c:v>0.83528000000000002</c:v>
                </c:pt>
                <c:pt idx="376">
                  <c:v>0.83762999999999999</c:v>
                </c:pt>
                <c:pt idx="377">
                  <c:v>0.83997999999999995</c:v>
                </c:pt>
                <c:pt idx="378">
                  <c:v>0.84231999999999996</c:v>
                </c:pt>
                <c:pt idx="379">
                  <c:v>0.84467000000000003</c:v>
                </c:pt>
                <c:pt idx="380">
                  <c:v>0.84701000000000004</c:v>
                </c:pt>
              </c:numCache>
            </c:numRef>
          </c:xVal>
          <c:yVal>
            <c:numRef>
              <c:f>bh!$C$30:$OL$30</c:f>
              <c:numCache>
                <c:formatCode>General</c:formatCode>
                <c:ptCount val="400"/>
                <c:pt idx="0">
                  <c:v>569.64</c:v>
                </c:pt>
                <c:pt idx="1">
                  <c:v>0</c:v>
                </c:pt>
                <c:pt idx="2">
                  <c:v>550.91</c:v>
                </c:pt>
                <c:pt idx="3">
                  <c:v>541.79999999999995</c:v>
                </c:pt>
                <c:pt idx="4">
                  <c:v>535.33000000000004</c:v>
                </c:pt>
                <c:pt idx="5">
                  <c:v>529.66999999999996</c:v>
                </c:pt>
                <c:pt idx="6">
                  <c:v>525.17999999999995</c:v>
                </c:pt>
                <c:pt idx="7">
                  <c:v>521.33000000000004</c:v>
                </c:pt>
                <c:pt idx="8">
                  <c:v>0</c:v>
                </c:pt>
                <c:pt idx="9">
                  <c:v>514.67999999999995</c:v>
                </c:pt>
                <c:pt idx="10">
                  <c:v>513.13</c:v>
                </c:pt>
                <c:pt idx="11">
                  <c:v>511.12</c:v>
                </c:pt>
                <c:pt idx="12">
                  <c:v>509.9</c:v>
                </c:pt>
                <c:pt idx="13">
                  <c:v>508.37</c:v>
                </c:pt>
                <c:pt idx="14">
                  <c:v>507.71</c:v>
                </c:pt>
                <c:pt idx="15">
                  <c:v>507.51</c:v>
                </c:pt>
                <c:pt idx="16">
                  <c:v>508.19</c:v>
                </c:pt>
                <c:pt idx="17">
                  <c:v>508.04</c:v>
                </c:pt>
                <c:pt idx="18">
                  <c:v>508.01</c:v>
                </c:pt>
                <c:pt idx="19">
                  <c:v>508.84</c:v>
                </c:pt>
                <c:pt idx="20">
                  <c:v>509.31</c:v>
                </c:pt>
                <c:pt idx="21">
                  <c:v>509.16</c:v>
                </c:pt>
                <c:pt idx="22">
                  <c:v>510.66</c:v>
                </c:pt>
                <c:pt idx="23">
                  <c:v>510.97</c:v>
                </c:pt>
                <c:pt idx="24">
                  <c:v>512.46</c:v>
                </c:pt>
                <c:pt idx="25">
                  <c:v>513.48</c:v>
                </c:pt>
                <c:pt idx="26">
                  <c:v>515</c:v>
                </c:pt>
                <c:pt idx="27">
                  <c:v>515.55999999999995</c:v>
                </c:pt>
                <c:pt idx="28">
                  <c:v>517.66999999999996</c:v>
                </c:pt>
                <c:pt idx="29">
                  <c:v>521.02</c:v>
                </c:pt>
                <c:pt idx="30">
                  <c:v>524.41</c:v>
                </c:pt>
                <c:pt idx="31">
                  <c:v>528.46</c:v>
                </c:pt>
                <c:pt idx="32">
                  <c:v>532.76</c:v>
                </c:pt>
                <c:pt idx="33">
                  <c:v>536.54</c:v>
                </c:pt>
                <c:pt idx="34">
                  <c:v>541.07000000000005</c:v>
                </c:pt>
                <c:pt idx="35">
                  <c:v>546.13</c:v>
                </c:pt>
                <c:pt idx="36">
                  <c:v>551.4</c:v>
                </c:pt>
                <c:pt idx="37">
                  <c:v>557.22</c:v>
                </c:pt>
                <c:pt idx="38">
                  <c:v>565.41999999999996</c:v>
                </c:pt>
                <c:pt idx="39">
                  <c:v>571.85</c:v>
                </c:pt>
                <c:pt idx="40">
                  <c:v>578.57000000000005</c:v>
                </c:pt>
                <c:pt idx="41">
                  <c:v>587.33000000000004</c:v>
                </c:pt>
                <c:pt idx="42">
                  <c:v>595.37</c:v>
                </c:pt>
                <c:pt idx="43">
                  <c:v>603.45000000000005</c:v>
                </c:pt>
                <c:pt idx="44">
                  <c:v>610.09</c:v>
                </c:pt>
                <c:pt idx="45">
                  <c:v>618.63</c:v>
                </c:pt>
                <c:pt idx="46">
                  <c:v>627.96</c:v>
                </c:pt>
                <c:pt idx="47">
                  <c:v>635.35</c:v>
                </c:pt>
                <c:pt idx="48">
                  <c:v>641.9</c:v>
                </c:pt>
                <c:pt idx="49">
                  <c:v>647.4</c:v>
                </c:pt>
                <c:pt idx="50">
                  <c:v>655.41</c:v>
                </c:pt>
                <c:pt idx="51">
                  <c:v>665.21</c:v>
                </c:pt>
                <c:pt idx="52">
                  <c:v>680.44</c:v>
                </c:pt>
                <c:pt idx="53">
                  <c:v>703.95</c:v>
                </c:pt>
                <c:pt idx="54">
                  <c:v>725.69</c:v>
                </c:pt>
                <c:pt idx="55">
                  <c:v>748.79</c:v>
                </c:pt>
                <c:pt idx="56">
                  <c:v>774.05</c:v>
                </c:pt>
                <c:pt idx="57">
                  <c:v>795.37</c:v>
                </c:pt>
                <c:pt idx="58">
                  <c:v>815.55</c:v>
                </c:pt>
                <c:pt idx="59">
                  <c:v>832.01</c:v>
                </c:pt>
                <c:pt idx="60">
                  <c:v>850.32</c:v>
                </c:pt>
                <c:pt idx="61">
                  <c:v>866.84</c:v>
                </c:pt>
                <c:pt idx="62">
                  <c:v>881.27</c:v>
                </c:pt>
                <c:pt idx="63">
                  <c:v>894.85</c:v>
                </c:pt>
                <c:pt idx="64">
                  <c:v>907.52</c:v>
                </c:pt>
                <c:pt idx="65">
                  <c:v>919.39</c:v>
                </c:pt>
                <c:pt idx="66">
                  <c:v>933.08</c:v>
                </c:pt>
                <c:pt idx="67">
                  <c:v>942.39</c:v>
                </c:pt>
                <c:pt idx="68">
                  <c:v>951.95</c:v>
                </c:pt>
                <c:pt idx="69">
                  <c:v>954.45</c:v>
                </c:pt>
                <c:pt idx="70">
                  <c:v>959.72</c:v>
                </c:pt>
                <c:pt idx="71">
                  <c:v>960.77</c:v>
                </c:pt>
                <c:pt idx="72">
                  <c:v>964.55</c:v>
                </c:pt>
                <c:pt idx="73">
                  <c:v>968.06</c:v>
                </c:pt>
                <c:pt idx="74">
                  <c:v>969.05</c:v>
                </c:pt>
                <c:pt idx="75">
                  <c:v>976.26</c:v>
                </c:pt>
                <c:pt idx="76">
                  <c:v>976.34</c:v>
                </c:pt>
                <c:pt idx="77">
                  <c:v>977.38</c:v>
                </c:pt>
                <c:pt idx="78">
                  <c:v>984.26</c:v>
                </c:pt>
                <c:pt idx="79">
                  <c:v>989.32</c:v>
                </c:pt>
                <c:pt idx="80">
                  <c:v>999.55</c:v>
                </c:pt>
                <c:pt idx="81">
                  <c:v>1008.8</c:v>
                </c:pt>
                <c:pt idx="82">
                  <c:v>1013.5</c:v>
                </c:pt>
                <c:pt idx="83">
                  <c:v>1018.2</c:v>
                </c:pt>
                <c:pt idx="84">
                  <c:v>1020.8</c:v>
                </c:pt>
                <c:pt idx="85">
                  <c:v>1018.9</c:v>
                </c:pt>
                <c:pt idx="86">
                  <c:v>1015.9</c:v>
                </c:pt>
                <c:pt idx="87">
                  <c:v>1013.7</c:v>
                </c:pt>
                <c:pt idx="88">
                  <c:v>1010.5</c:v>
                </c:pt>
                <c:pt idx="89">
                  <c:v>983.14</c:v>
                </c:pt>
                <c:pt idx="90">
                  <c:v>965.66</c:v>
                </c:pt>
                <c:pt idx="91">
                  <c:v>948.82</c:v>
                </c:pt>
                <c:pt idx="92">
                  <c:v>941.14</c:v>
                </c:pt>
                <c:pt idx="93">
                  <c:v>929.47</c:v>
                </c:pt>
                <c:pt idx="94">
                  <c:v>916.97</c:v>
                </c:pt>
                <c:pt idx="95">
                  <c:v>906.31</c:v>
                </c:pt>
                <c:pt idx="96">
                  <c:v>899.64</c:v>
                </c:pt>
                <c:pt idx="97">
                  <c:v>892.16</c:v>
                </c:pt>
                <c:pt idx="98">
                  <c:v>883.57</c:v>
                </c:pt>
                <c:pt idx="99">
                  <c:v>872.52</c:v>
                </c:pt>
                <c:pt idx="100">
                  <c:v>863.09</c:v>
                </c:pt>
                <c:pt idx="101">
                  <c:v>856.98</c:v>
                </c:pt>
                <c:pt idx="102">
                  <c:v>850.52</c:v>
                </c:pt>
                <c:pt idx="103">
                  <c:v>844.13</c:v>
                </c:pt>
                <c:pt idx="104">
                  <c:v>835.32</c:v>
                </c:pt>
                <c:pt idx="105">
                  <c:v>826.22</c:v>
                </c:pt>
                <c:pt idx="106">
                  <c:v>815.08</c:v>
                </c:pt>
                <c:pt idx="107">
                  <c:v>806.94</c:v>
                </c:pt>
                <c:pt idx="108">
                  <c:v>793.66</c:v>
                </c:pt>
                <c:pt idx="109">
                  <c:v>783.32</c:v>
                </c:pt>
                <c:pt idx="110">
                  <c:v>771.31</c:v>
                </c:pt>
                <c:pt idx="111">
                  <c:v>758.96</c:v>
                </c:pt>
                <c:pt idx="112">
                  <c:v>744.66</c:v>
                </c:pt>
                <c:pt idx="113">
                  <c:v>733.25</c:v>
                </c:pt>
                <c:pt idx="114">
                  <c:v>720.91</c:v>
                </c:pt>
                <c:pt idx="115">
                  <c:v>709.82</c:v>
                </c:pt>
                <c:pt idx="116">
                  <c:v>698.42</c:v>
                </c:pt>
                <c:pt idx="117">
                  <c:v>685.68</c:v>
                </c:pt>
                <c:pt idx="118">
                  <c:v>672.1</c:v>
                </c:pt>
                <c:pt idx="119">
                  <c:v>658.45</c:v>
                </c:pt>
                <c:pt idx="120">
                  <c:v>644.41</c:v>
                </c:pt>
                <c:pt idx="121">
                  <c:v>631.62</c:v>
                </c:pt>
                <c:pt idx="122">
                  <c:v>617.48</c:v>
                </c:pt>
                <c:pt idx="123">
                  <c:v>606.14</c:v>
                </c:pt>
                <c:pt idx="124">
                  <c:v>595.37</c:v>
                </c:pt>
                <c:pt idx="125">
                  <c:v>585.65</c:v>
                </c:pt>
                <c:pt idx="126">
                  <c:v>573.94000000000005</c:v>
                </c:pt>
                <c:pt idx="127">
                  <c:v>563.44000000000005</c:v>
                </c:pt>
                <c:pt idx="128">
                  <c:v>553.49</c:v>
                </c:pt>
                <c:pt idx="129">
                  <c:v>543.69000000000005</c:v>
                </c:pt>
                <c:pt idx="130">
                  <c:v>534.19000000000005</c:v>
                </c:pt>
                <c:pt idx="131">
                  <c:v>524.96</c:v>
                </c:pt>
                <c:pt idx="132">
                  <c:v>513.42999999999995</c:v>
                </c:pt>
                <c:pt idx="133">
                  <c:v>503.67</c:v>
                </c:pt>
                <c:pt idx="134">
                  <c:v>493.42</c:v>
                </c:pt>
                <c:pt idx="135">
                  <c:v>481.53</c:v>
                </c:pt>
                <c:pt idx="136">
                  <c:v>468.41</c:v>
                </c:pt>
                <c:pt idx="137">
                  <c:v>454.38</c:v>
                </c:pt>
                <c:pt idx="138">
                  <c:v>442.46</c:v>
                </c:pt>
                <c:pt idx="139">
                  <c:v>430.8</c:v>
                </c:pt>
                <c:pt idx="140">
                  <c:v>419.83</c:v>
                </c:pt>
                <c:pt idx="141">
                  <c:v>408.95</c:v>
                </c:pt>
                <c:pt idx="142">
                  <c:v>397.92</c:v>
                </c:pt>
                <c:pt idx="143">
                  <c:v>387.74</c:v>
                </c:pt>
                <c:pt idx="144">
                  <c:v>378.31</c:v>
                </c:pt>
                <c:pt idx="145">
                  <c:v>368.31</c:v>
                </c:pt>
                <c:pt idx="146">
                  <c:v>359.63</c:v>
                </c:pt>
                <c:pt idx="147">
                  <c:v>351.12</c:v>
                </c:pt>
                <c:pt idx="148">
                  <c:v>343.33</c:v>
                </c:pt>
                <c:pt idx="149">
                  <c:v>335.7</c:v>
                </c:pt>
                <c:pt idx="150">
                  <c:v>328.19</c:v>
                </c:pt>
                <c:pt idx="151">
                  <c:v>320.35000000000002</c:v>
                </c:pt>
                <c:pt idx="152">
                  <c:v>312.39999999999998</c:v>
                </c:pt>
                <c:pt idx="153">
                  <c:v>304.63</c:v>
                </c:pt>
                <c:pt idx="154">
                  <c:v>298.07</c:v>
                </c:pt>
                <c:pt idx="155">
                  <c:v>292.58</c:v>
                </c:pt>
                <c:pt idx="156">
                  <c:v>286.95999999999998</c:v>
                </c:pt>
                <c:pt idx="157">
                  <c:v>281.61</c:v>
                </c:pt>
                <c:pt idx="158">
                  <c:v>276.67</c:v>
                </c:pt>
                <c:pt idx="159">
                  <c:v>272.2</c:v>
                </c:pt>
                <c:pt idx="160">
                  <c:v>268.18</c:v>
                </c:pt>
                <c:pt idx="161">
                  <c:v>263.79000000000002</c:v>
                </c:pt>
                <c:pt idx="162">
                  <c:v>259.75</c:v>
                </c:pt>
                <c:pt idx="163">
                  <c:v>255.64</c:v>
                </c:pt>
                <c:pt idx="164">
                  <c:v>252.07</c:v>
                </c:pt>
                <c:pt idx="165">
                  <c:v>250.26</c:v>
                </c:pt>
                <c:pt idx="166">
                  <c:v>248.63</c:v>
                </c:pt>
                <c:pt idx="167">
                  <c:v>246.66</c:v>
                </c:pt>
                <c:pt idx="168">
                  <c:v>244.67</c:v>
                </c:pt>
                <c:pt idx="169">
                  <c:v>242.04</c:v>
                </c:pt>
                <c:pt idx="170">
                  <c:v>239.75</c:v>
                </c:pt>
                <c:pt idx="171">
                  <c:v>237.99</c:v>
                </c:pt>
                <c:pt idx="172">
                  <c:v>236.45</c:v>
                </c:pt>
                <c:pt idx="173">
                  <c:v>235.57</c:v>
                </c:pt>
                <c:pt idx="174">
                  <c:v>234</c:v>
                </c:pt>
                <c:pt idx="175">
                  <c:v>233.03</c:v>
                </c:pt>
                <c:pt idx="176">
                  <c:v>231.55</c:v>
                </c:pt>
                <c:pt idx="177">
                  <c:v>229.92</c:v>
                </c:pt>
                <c:pt idx="178">
                  <c:v>229.3</c:v>
                </c:pt>
                <c:pt idx="179">
                  <c:v>228.04</c:v>
                </c:pt>
                <c:pt idx="180">
                  <c:v>226.7</c:v>
                </c:pt>
                <c:pt idx="181">
                  <c:v>225.19</c:v>
                </c:pt>
                <c:pt idx="182">
                  <c:v>223.62</c:v>
                </c:pt>
                <c:pt idx="183">
                  <c:v>221.83</c:v>
                </c:pt>
                <c:pt idx="184">
                  <c:v>220.22</c:v>
                </c:pt>
                <c:pt idx="185">
                  <c:v>218.82</c:v>
                </c:pt>
                <c:pt idx="186">
                  <c:v>217.04</c:v>
                </c:pt>
                <c:pt idx="187">
                  <c:v>214.92</c:v>
                </c:pt>
                <c:pt idx="188">
                  <c:v>213.13</c:v>
                </c:pt>
                <c:pt idx="189">
                  <c:v>211.23</c:v>
                </c:pt>
                <c:pt idx="190">
                  <c:v>209.04</c:v>
                </c:pt>
                <c:pt idx="191">
                  <c:v>207.37</c:v>
                </c:pt>
                <c:pt idx="192">
                  <c:v>205.84</c:v>
                </c:pt>
                <c:pt idx="193">
                  <c:v>203.68</c:v>
                </c:pt>
                <c:pt idx="194">
                  <c:v>201.94</c:v>
                </c:pt>
                <c:pt idx="195">
                  <c:v>200.06</c:v>
                </c:pt>
                <c:pt idx="196">
                  <c:v>198.41</c:v>
                </c:pt>
                <c:pt idx="197">
                  <c:v>196.7</c:v>
                </c:pt>
                <c:pt idx="198">
                  <c:v>195.25</c:v>
                </c:pt>
                <c:pt idx="199">
                  <c:v>193.59</c:v>
                </c:pt>
                <c:pt idx="200">
                  <c:v>192.17</c:v>
                </c:pt>
                <c:pt idx="201">
                  <c:v>190.38</c:v>
                </c:pt>
                <c:pt idx="202">
                  <c:v>188.82</c:v>
                </c:pt>
                <c:pt idx="203">
                  <c:v>187.8</c:v>
                </c:pt>
                <c:pt idx="204">
                  <c:v>186.38</c:v>
                </c:pt>
                <c:pt idx="205">
                  <c:v>184.93</c:v>
                </c:pt>
                <c:pt idx="206">
                  <c:v>183.64</c:v>
                </c:pt>
                <c:pt idx="207">
                  <c:v>182.31</c:v>
                </c:pt>
                <c:pt idx="208">
                  <c:v>181.27</c:v>
                </c:pt>
                <c:pt idx="209">
                  <c:v>180.51</c:v>
                </c:pt>
                <c:pt idx="210">
                  <c:v>179.66</c:v>
                </c:pt>
                <c:pt idx="211">
                  <c:v>178.77</c:v>
                </c:pt>
                <c:pt idx="212">
                  <c:v>177.66</c:v>
                </c:pt>
                <c:pt idx="213">
                  <c:v>177.14</c:v>
                </c:pt>
                <c:pt idx="214">
                  <c:v>176.64</c:v>
                </c:pt>
                <c:pt idx="215">
                  <c:v>176.47</c:v>
                </c:pt>
                <c:pt idx="216">
                  <c:v>176.29</c:v>
                </c:pt>
                <c:pt idx="217">
                  <c:v>175.98</c:v>
                </c:pt>
                <c:pt idx="218">
                  <c:v>175.86</c:v>
                </c:pt>
                <c:pt idx="219">
                  <c:v>175.58</c:v>
                </c:pt>
                <c:pt idx="220">
                  <c:v>175.18</c:v>
                </c:pt>
                <c:pt idx="221">
                  <c:v>174.77</c:v>
                </c:pt>
                <c:pt idx="222">
                  <c:v>174.34</c:v>
                </c:pt>
                <c:pt idx="223">
                  <c:v>173.71</c:v>
                </c:pt>
                <c:pt idx="224">
                  <c:v>173.01</c:v>
                </c:pt>
                <c:pt idx="225">
                  <c:v>172.57</c:v>
                </c:pt>
                <c:pt idx="226">
                  <c:v>172.16</c:v>
                </c:pt>
                <c:pt idx="227">
                  <c:v>171.84</c:v>
                </c:pt>
                <c:pt idx="228">
                  <c:v>171.6</c:v>
                </c:pt>
                <c:pt idx="229">
                  <c:v>170.69</c:v>
                </c:pt>
                <c:pt idx="230">
                  <c:v>170.03</c:v>
                </c:pt>
                <c:pt idx="231">
                  <c:v>168.61</c:v>
                </c:pt>
                <c:pt idx="232">
                  <c:v>167.64</c:v>
                </c:pt>
                <c:pt idx="233">
                  <c:v>167.73</c:v>
                </c:pt>
                <c:pt idx="234">
                  <c:v>168.6</c:v>
                </c:pt>
                <c:pt idx="235">
                  <c:v>168.88</c:v>
                </c:pt>
                <c:pt idx="236">
                  <c:v>168.63</c:v>
                </c:pt>
                <c:pt idx="237">
                  <c:v>168.89</c:v>
                </c:pt>
                <c:pt idx="238">
                  <c:v>168.85</c:v>
                </c:pt>
                <c:pt idx="239">
                  <c:v>168.76</c:v>
                </c:pt>
                <c:pt idx="240">
                  <c:v>168.06</c:v>
                </c:pt>
                <c:pt idx="241">
                  <c:v>167.61</c:v>
                </c:pt>
                <c:pt idx="242">
                  <c:v>166.76</c:v>
                </c:pt>
                <c:pt idx="243">
                  <c:v>165.87</c:v>
                </c:pt>
                <c:pt idx="244">
                  <c:v>165.43</c:v>
                </c:pt>
                <c:pt idx="245">
                  <c:v>165.3</c:v>
                </c:pt>
                <c:pt idx="246">
                  <c:v>164.74</c:v>
                </c:pt>
                <c:pt idx="247">
                  <c:v>164.41</c:v>
                </c:pt>
                <c:pt idx="248">
                  <c:v>163.36000000000001</c:v>
                </c:pt>
                <c:pt idx="249">
                  <c:v>162.66</c:v>
                </c:pt>
                <c:pt idx="250">
                  <c:v>161.94999999999999</c:v>
                </c:pt>
                <c:pt idx="251">
                  <c:v>161.5</c:v>
                </c:pt>
                <c:pt idx="252">
                  <c:v>160.77000000000001</c:v>
                </c:pt>
                <c:pt idx="253">
                  <c:v>160.5</c:v>
                </c:pt>
                <c:pt idx="254">
                  <c:v>159.97999999999999</c:v>
                </c:pt>
                <c:pt idx="255">
                  <c:v>158.97999999999999</c:v>
                </c:pt>
                <c:pt idx="256">
                  <c:v>158.19</c:v>
                </c:pt>
                <c:pt idx="257">
                  <c:v>157.35</c:v>
                </c:pt>
                <c:pt idx="258">
                  <c:v>156.33000000000001</c:v>
                </c:pt>
                <c:pt idx="259">
                  <c:v>155.82</c:v>
                </c:pt>
                <c:pt idx="260">
                  <c:v>155.06</c:v>
                </c:pt>
                <c:pt idx="261">
                  <c:v>154.54</c:v>
                </c:pt>
                <c:pt idx="262">
                  <c:v>153.68</c:v>
                </c:pt>
                <c:pt idx="263">
                  <c:v>153.02000000000001</c:v>
                </c:pt>
                <c:pt idx="264">
                  <c:v>152.34</c:v>
                </c:pt>
                <c:pt idx="265">
                  <c:v>151.79</c:v>
                </c:pt>
                <c:pt idx="266">
                  <c:v>150.96</c:v>
                </c:pt>
                <c:pt idx="267">
                  <c:v>150.4</c:v>
                </c:pt>
                <c:pt idx="268">
                  <c:v>149.63999999999999</c:v>
                </c:pt>
                <c:pt idx="269">
                  <c:v>149.13</c:v>
                </c:pt>
                <c:pt idx="270">
                  <c:v>148.54</c:v>
                </c:pt>
                <c:pt idx="271">
                  <c:v>148.13999999999999</c:v>
                </c:pt>
                <c:pt idx="272">
                  <c:v>147.38</c:v>
                </c:pt>
                <c:pt idx="273">
                  <c:v>146.76</c:v>
                </c:pt>
                <c:pt idx="274">
                  <c:v>146.25</c:v>
                </c:pt>
                <c:pt idx="275">
                  <c:v>145.88</c:v>
                </c:pt>
                <c:pt idx="276">
                  <c:v>145.72</c:v>
                </c:pt>
                <c:pt idx="277">
                  <c:v>145.38</c:v>
                </c:pt>
                <c:pt idx="278">
                  <c:v>144.52000000000001</c:v>
                </c:pt>
                <c:pt idx="279">
                  <c:v>144.13999999999999</c:v>
                </c:pt>
                <c:pt idx="280">
                  <c:v>143.68</c:v>
                </c:pt>
                <c:pt idx="281">
                  <c:v>143.06</c:v>
                </c:pt>
                <c:pt idx="282">
                  <c:v>142.32</c:v>
                </c:pt>
                <c:pt idx="283">
                  <c:v>142.1</c:v>
                </c:pt>
                <c:pt idx="284">
                  <c:v>141.19</c:v>
                </c:pt>
                <c:pt idx="285">
                  <c:v>140.63</c:v>
                </c:pt>
                <c:pt idx="286">
                  <c:v>139.34</c:v>
                </c:pt>
                <c:pt idx="287">
                  <c:v>138.72</c:v>
                </c:pt>
                <c:pt idx="288">
                  <c:v>138.4</c:v>
                </c:pt>
                <c:pt idx="289">
                  <c:v>138.06</c:v>
                </c:pt>
                <c:pt idx="290">
                  <c:v>137.61000000000001</c:v>
                </c:pt>
                <c:pt idx="291">
                  <c:v>137.34</c:v>
                </c:pt>
                <c:pt idx="292">
                  <c:v>136.84</c:v>
                </c:pt>
                <c:pt idx="293">
                  <c:v>136.36000000000001</c:v>
                </c:pt>
                <c:pt idx="294">
                  <c:v>135.84</c:v>
                </c:pt>
                <c:pt idx="295">
                  <c:v>135.30000000000001</c:v>
                </c:pt>
                <c:pt idx="296">
                  <c:v>134.94</c:v>
                </c:pt>
                <c:pt idx="297">
                  <c:v>134.63</c:v>
                </c:pt>
                <c:pt idx="298">
                  <c:v>134.37</c:v>
                </c:pt>
                <c:pt idx="299">
                  <c:v>134.32</c:v>
                </c:pt>
                <c:pt idx="300">
                  <c:v>133.91999999999999</c:v>
                </c:pt>
                <c:pt idx="301">
                  <c:v>133.52000000000001</c:v>
                </c:pt>
                <c:pt idx="302">
                  <c:v>133.19</c:v>
                </c:pt>
                <c:pt idx="303">
                  <c:v>133.02000000000001</c:v>
                </c:pt>
                <c:pt idx="304">
                  <c:v>132.75</c:v>
                </c:pt>
                <c:pt idx="305">
                  <c:v>132.66999999999999</c:v>
                </c:pt>
                <c:pt idx="306">
                  <c:v>132.18</c:v>
                </c:pt>
                <c:pt idx="307">
                  <c:v>131.97</c:v>
                </c:pt>
                <c:pt idx="308">
                  <c:v>131.46</c:v>
                </c:pt>
                <c:pt idx="309">
                  <c:v>131.4</c:v>
                </c:pt>
                <c:pt idx="310">
                  <c:v>130.94999999999999</c:v>
                </c:pt>
                <c:pt idx="311">
                  <c:v>130.61000000000001</c:v>
                </c:pt>
                <c:pt idx="312">
                  <c:v>130.07</c:v>
                </c:pt>
                <c:pt idx="313">
                  <c:v>129.44999999999999</c:v>
                </c:pt>
                <c:pt idx="314">
                  <c:v>128.84</c:v>
                </c:pt>
                <c:pt idx="315">
                  <c:v>128.57</c:v>
                </c:pt>
                <c:pt idx="316">
                  <c:v>128.79</c:v>
                </c:pt>
                <c:pt idx="317">
                  <c:v>128.91</c:v>
                </c:pt>
                <c:pt idx="318">
                  <c:v>128.96</c:v>
                </c:pt>
                <c:pt idx="319">
                  <c:v>128.72</c:v>
                </c:pt>
                <c:pt idx="320">
                  <c:v>128.38999999999999</c:v>
                </c:pt>
                <c:pt idx="321">
                  <c:v>127.98</c:v>
                </c:pt>
                <c:pt idx="322">
                  <c:v>127.71</c:v>
                </c:pt>
                <c:pt idx="323">
                  <c:v>127.5</c:v>
                </c:pt>
                <c:pt idx="324">
                  <c:v>127.14</c:v>
                </c:pt>
                <c:pt idx="325">
                  <c:v>126.92</c:v>
                </c:pt>
                <c:pt idx="326">
                  <c:v>126.81</c:v>
                </c:pt>
                <c:pt idx="327">
                  <c:v>126.41</c:v>
                </c:pt>
                <c:pt idx="328">
                  <c:v>126.1</c:v>
                </c:pt>
                <c:pt idx="329">
                  <c:v>125.82</c:v>
                </c:pt>
                <c:pt idx="330">
                  <c:v>125.48</c:v>
                </c:pt>
                <c:pt idx="331">
                  <c:v>125.18</c:v>
                </c:pt>
                <c:pt idx="332">
                  <c:v>124.69</c:v>
                </c:pt>
                <c:pt idx="333">
                  <c:v>124.39</c:v>
                </c:pt>
                <c:pt idx="334">
                  <c:v>124.29</c:v>
                </c:pt>
                <c:pt idx="335">
                  <c:v>124.02</c:v>
                </c:pt>
                <c:pt idx="336">
                  <c:v>123.73</c:v>
                </c:pt>
                <c:pt idx="337">
                  <c:v>123.46</c:v>
                </c:pt>
                <c:pt idx="338">
                  <c:v>123.37</c:v>
                </c:pt>
                <c:pt idx="339">
                  <c:v>123.45</c:v>
                </c:pt>
                <c:pt idx="340">
                  <c:v>123.13</c:v>
                </c:pt>
                <c:pt idx="341">
                  <c:v>123.4</c:v>
                </c:pt>
                <c:pt idx="342">
                  <c:v>123.09</c:v>
                </c:pt>
                <c:pt idx="343">
                  <c:v>122.81</c:v>
                </c:pt>
                <c:pt idx="344">
                  <c:v>122.44</c:v>
                </c:pt>
                <c:pt idx="345">
                  <c:v>122.37</c:v>
                </c:pt>
                <c:pt idx="346">
                  <c:v>122.2</c:v>
                </c:pt>
                <c:pt idx="347">
                  <c:v>122.47</c:v>
                </c:pt>
                <c:pt idx="348">
                  <c:v>122.58</c:v>
                </c:pt>
                <c:pt idx="349">
                  <c:v>122.87</c:v>
                </c:pt>
                <c:pt idx="350">
                  <c:v>123.17</c:v>
                </c:pt>
                <c:pt idx="351">
                  <c:v>123.41</c:v>
                </c:pt>
                <c:pt idx="352">
                  <c:v>123.38</c:v>
                </c:pt>
                <c:pt idx="353">
                  <c:v>123.55</c:v>
                </c:pt>
                <c:pt idx="354">
                  <c:v>123.61</c:v>
                </c:pt>
                <c:pt idx="355">
                  <c:v>123.74</c:v>
                </c:pt>
                <c:pt idx="356">
                  <c:v>123.53</c:v>
                </c:pt>
                <c:pt idx="357">
                  <c:v>124.03</c:v>
                </c:pt>
                <c:pt idx="358">
                  <c:v>123.87</c:v>
                </c:pt>
                <c:pt idx="359">
                  <c:v>124.04</c:v>
                </c:pt>
                <c:pt idx="360">
                  <c:v>123.76</c:v>
                </c:pt>
                <c:pt idx="361">
                  <c:v>123.81</c:v>
                </c:pt>
                <c:pt idx="362">
                  <c:v>123.61</c:v>
                </c:pt>
                <c:pt idx="363">
                  <c:v>123.53</c:v>
                </c:pt>
                <c:pt idx="364">
                  <c:v>123.34</c:v>
                </c:pt>
                <c:pt idx="365">
                  <c:v>123.34</c:v>
                </c:pt>
                <c:pt idx="366">
                  <c:v>122.8</c:v>
                </c:pt>
                <c:pt idx="367">
                  <c:v>122.69</c:v>
                </c:pt>
                <c:pt idx="368">
                  <c:v>122.4</c:v>
                </c:pt>
                <c:pt idx="369">
                  <c:v>122.12</c:v>
                </c:pt>
                <c:pt idx="370">
                  <c:v>121.73</c:v>
                </c:pt>
                <c:pt idx="371">
                  <c:v>121.65</c:v>
                </c:pt>
                <c:pt idx="372">
                  <c:v>121.29</c:v>
                </c:pt>
                <c:pt idx="373">
                  <c:v>121.17</c:v>
                </c:pt>
                <c:pt idx="374">
                  <c:v>120.73</c:v>
                </c:pt>
                <c:pt idx="375">
                  <c:v>120.85</c:v>
                </c:pt>
                <c:pt idx="376">
                  <c:v>120.52</c:v>
                </c:pt>
                <c:pt idx="377">
                  <c:v>120.34</c:v>
                </c:pt>
                <c:pt idx="378">
                  <c:v>119.98</c:v>
                </c:pt>
                <c:pt idx="379">
                  <c:v>119.87</c:v>
                </c:pt>
                <c:pt idx="380">
                  <c:v>119.6</c:v>
                </c:pt>
              </c:numCache>
            </c:numRef>
          </c:yVal>
          <c:smooth val="0"/>
          <c:extLst>
            <c:ext xmlns:c16="http://schemas.microsoft.com/office/drawing/2014/chart" uri="{C3380CC4-5D6E-409C-BE32-E72D297353CC}">
              <c16:uniqueId val="{00000004-E2B6-4E57-8D1A-9036604C6F45}"/>
            </c:ext>
          </c:extLst>
        </c:ser>
        <c:ser>
          <c:idx val="5"/>
          <c:order val="5"/>
          <c:tx>
            <c:v>error bars</c:v>
          </c:tx>
          <c:spPr>
            <a:ln w="25400" cap="rnd">
              <a:noFill/>
              <a:round/>
            </a:ln>
            <a:effectLst/>
          </c:spPr>
          <c:marker>
            <c:symbol val="none"/>
          </c:marker>
          <c:errBars>
            <c:errDir val="y"/>
            <c:errBarType val="both"/>
            <c:errValType val="percentage"/>
            <c:noEndCap val="0"/>
            <c:val val="4.7"/>
            <c:spPr>
              <a:noFill/>
              <a:ln w="9525" cap="flat" cmpd="sng" algn="ctr">
                <a:solidFill>
                  <a:schemeClr val="tx1"/>
                </a:solidFill>
                <a:round/>
              </a:ln>
              <a:effectLst/>
            </c:spPr>
          </c:errBars>
          <c:errBars>
            <c:errDir val="x"/>
            <c:errBarType val="both"/>
            <c:errValType val="percentage"/>
            <c:noEndCap val="0"/>
            <c:val val="4.7"/>
            <c:spPr>
              <a:noFill/>
              <a:ln w="12700" cap="flat" cmpd="sng" algn="ctr">
                <a:solidFill>
                  <a:schemeClr val="accent5"/>
                </a:solidFill>
                <a:round/>
              </a:ln>
              <a:effectLst/>
            </c:spPr>
          </c:errBars>
          <c:xVal>
            <c:numRef>
              <c:f>bh!$CH$31</c:f>
              <c:numCache>
                <c:formatCode>General</c:formatCode>
                <c:ptCount val="1"/>
                <c:pt idx="0">
                  <c:v>-2.5489000000000001E-2</c:v>
                </c:pt>
              </c:numCache>
            </c:numRef>
          </c:xVal>
          <c:yVal>
            <c:numRef>
              <c:f>bh!$CH$30</c:f>
              <c:numCache>
                <c:formatCode>General</c:formatCode>
                <c:ptCount val="1"/>
                <c:pt idx="0">
                  <c:v>1018.2</c:v>
                </c:pt>
              </c:numCache>
            </c:numRef>
          </c:yVal>
          <c:smooth val="0"/>
          <c:extLst>
            <c:ext xmlns:c16="http://schemas.microsoft.com/office/drawing/2014/chart" uri="{C3380CC4-5D6E-409C-BE32-E72D297353CC}">
              <c16:uniqueId val="{00000005-E2B6-4E57-8D1A-9036604C6F45}"/>
            </c:ext>
          </c:extLst>
        </c:ser>
        <c:ser>
          <c:idx val="6"/>
          <c:order val="6"/>
          <c:tx>
            <c:v>error bars two</c:v>
          </c:tx>
          <c:spPr>
            <a:ln w="25400" cap="rnd">
              <a:noFill/>
              <a:round/>
            </a:ln>
            <a:effectLst/>
          </c:spPr>
          <c:marker>
            <c:symbol val="none"/>
          </c:marker>
          <c:errBars>
            <c:errDir val="x"/>
            <c:errBarType val="both"/>
            <c:errValType val="percentage"/>
            <c:noEndCap val="0"/>
            <c:val val="4.7"/>
            <c:spPr>
              <a:noFill/>
              <a:ln w="15875" cap="flat" cmpd="sng" algn="ctr">
                <a:solidFill>
                  <a:schemeClr val="tx1">
                    <a:lumMod val="65000"/>
                    <a:lumOff val="35000"/>
                  </a:schemeClr>
                </a:solidFill>
                <a:round/>
              </a:ln>
              <a:effectLst/>
            </c:spPr>
          </c:errBars>
          <c:errBars>
            <c:errDir val="y"/>
            <c:errBarType val="both"/>
            <c:errValType val="percentage"/>
            <c:noEndCap val="0"/>
            <c:val val="4.7"/>
            <c:spPr>
              <a:noFill/>
              <a:ln w="15875" cap="flat" cmpd="sng" algn="ctr">
                <a:solidFill>
                  <a:schemeClr val="tx1">
                    <a:lumMod val="65000"/>
                    <a:lumOff val="35000"/>
                  </a:schemeClr>
                </a:solidFill>
                <a:round/>
              </a:ln>
              <a:effectLst/>
            </c:spPr>
          </c:errBars>
          <c:xVal>
            <c:numRef>
              <c:f>bh!$KT$31</c:f>
              <c:numCache>
                <c:formatCode>General</c:formatCode>
                <c:ptCount val="1"/>
                <c:pt idx="0">
                  <c:v>0.66278000000000004</c:v>
                </c:pt>
              </c:numCache>
            </c:numRef>
          </c:xVal>
          <c:yVal>
            <c:numRef>
              <c:f>bh!$KT$30</c:f>
              <c:numCache>
                <c:formatCode>General</c:formatCode>
                <c:ptCount val="1"/>
                <c:pt idx="0">
                  <c:v>133.02000000000001</c:v>
                </c:pt>
              </c:numCache>
            </c:numRef>
          </c:yVal>
          <c:smooth val="0"/>
          <c:extLst>
            <c:ext xmlns:c16="http://schemas.microsoft.com/office/drawing/2014/chart" uri="{C3380CC4-5D6E-409C-BE32-E72D297353CC}">
              <c16:uniqueId val="{00000006-E2B6-4E57-8D1A-9036604C6F45}"/>
            </c:ext>
          </c:extLst>
        </c:ser>
        <c:dLbls>
          <c:showLegendKey val="0"/>
          <c:showVal val="0"/>
          <c:showCatName val="0"/>
          <c:showSerName val="0"/>
          <c:showPercent val="0"/>
          <c:showBubbleSize val="0"/>
        </c:dLbls>
        <c:axId val="1364695200"/>
        <c:axId val="1364694808"/>
      </c:scatterChart>
      <c:valAx>
        <c:axId val="1364695200"/>
        <c:scaling>
          <c:orientation val="minMax"/>
          <c:max val="0.70000000000000007"/>
          <c:min val="-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Vapour Quality, </a:t>
                </a:r>
                <a:r>
                  <a:rPr lang="en-GB"/>
                  <a:t>𝜒</a:t>
                </a:r>
                <a:r>
                  <a:rPr lang="en-ZA"/>
                  <a:t> </a:t>
                </a:r>
              </a:p>
            </c:rich>
          </c:tx>
          <c:layout>
            <c:manualLayout>
              <c:xMode val="edge"/>
              <c:yMode val="edge"/>
              <c:x val="0.35180251307353888"/>
              <c:y val="0.7019403906484873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64694808"/>
        <c:crosses val="autoZero"/>
        <c:crossBetween val="midCat"/>
        <c:majorUnit val="0.1"/>
      </c:valAx>
      <c:valAx>
        <c:axId val="1364694808"/>
        <c:scaling>
          <c:orientation val="minMax"/>
          <c:max val="1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ZA"/>
                  <a:t>Heat Transfer Coefficient (W/m</a:t>
                </a:r>
                <a:r>
                  <a:rPr lang="en-ZA" baseline="30000"/>
                  <a:t>2</a:t>
                </a:r>
                <a:r>
                  <a:rPr lang="en-ZA"/>
                  <a:t>K)</a:t>
                </a:r>
              </a:p>
            </c:rich>
          </c:tx>
          <c:layout>
            <c:manualLayout>
              <c:xMode val="edge"/>
              <c:yMode val="edge"/>
              <c:x val="2.2180177455486667E-3"/>
              <c:y val="0.106140157943356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64695200"/>
        <c:crossesAt val="-0.2"/>
        <c:crossBetween val="midCat"/>
        <c:majorUnit val="150"/>
      </c:valAx>
      <c:spPr>
        <a:noFill/>
        <a:ln>
          <a:noFill/>
        </a:ln>
        <a:effectLst/>
      </c:spPr>
    </c:plotArea>
    <c:legend>
      <c:legendPos val="b"/>
      <c:legendEntry>
        <c:idx val="5"/>
        <c:delete val="1"/>
      </c:legendEntry>
      <c:legendEntry>
        <c:idx val="6"/>
        <c:delete val="1"/>
      </c:legendEntry>
      <c:layout>
        <c:manualLayout>
          <c:xMode val="edge"/>
          <c:yMode val="edge"/>
          <c:x val="9.3123687810573483E-4"/>
          <c:y val="0.7713804427900316"/>
          <c:w val="0.99675051784225932"/>
          <c:h val="0.228619557209968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0.28983</cdr:x>
      <cdr:y>0.04789</cdr:y>
    </cdr:from>
    <cdr:to>
      <cdr:x>0.67362</cdr:x>
      <cdr:y>0.15939</cdr:y>
    </cdr:to>
    <cdr:sp macro="" textlink="">
      <cdr:nvSpPr>
        <cdr:cNvPr id="2" name="Text Box 2"/>
        <cdr:cNvSpPr txBox="1">
          <a:spLocks xmlns:a="http://schemas.openxmlformats.org/drawingml/2006/main" noChangeArrowheads="1"/>
        </cdr:cNvSpPr>
      </cdr:nvSpPr>
      <cdr:spPr bwMode="auto">
        <a:xfrm xmlns:a="http://schemas.openxmlformats.org/drawingml/2006/main">
          <a:off x="826355" y="102990"/>
          <a:ext cx="1094228" cy="23980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spcAft>
              <a:spcPts val="0"/>
            </a:spcAft>
          </a:pPr>
          <a:r>
            <a:rPr lang="en-US" sz="1000">
              <a:effectLst/>
              <a:latin typeface="Times New Roman" panose="02020603050405020304" pitchFamily="18" charset="0"/>
              <a:ea typeface="Times New Roman" panose="02020603050405020304" pitchFamily="18" charset="0"/>
            </a:rPr>
            <a:t>Vapour Quality</a:t>
          </a:r>
          <a:endParaRPr lang="en-ZA" sz="10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0.51288</cdr:x>
      <cdr:y>0.14485</cdr:y>
    </cdr:from>
    <cdr:to>
      <cdr:x>0.6185</cdr:x>
      <cdr:y>0.48827</cdr:y>
    </cdr:to>
    <cdr:sp macro="" textlink="">
      <cdr:nvSpPr>
        <cdr:cNvPr id="3" name="Text Box 1"/>
        <cdr:cNvSpPr txBox="1"/>
      </cdr:nvSpPr>
      <cdr:spPr>
        <a:xfrm xmlns:a="http://schemas.openxmlformats.org/drawingml/2006/main">
          <a:off x="1462300" y="311539"/>
          <a:ext cx="301147" cy="73861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Times New Roman" panose="02020603050405020304" pitchFamily="18" charset="0"/>
              <a:cs typeface="Times New Roman" panose="02020603050405020304" pitchFamily="18" charset="0"/>
            </a:rPr>
            <a:t>0.1</a:t>
          </a:r>
        </a:p>
        <a:p xmlns:a="http://schemas.openxmlformats.org/drawingml/2006/main">
          <a:r>
            <a:rPr lang="en-US" sz="1000">
              <a:latin typeface="Times New Roman" panose="02020603050405020304" pitchFamily="18" charset="0"/>
              <a:cs typeface="Times New Roman" panose="02020603050405020304" pitchFamily="18" charset="0"/>
            </a:rPr>
            <a:t>0.05</a:t>
          </a:r>
        </a:p>
        <a:p xmlns:a="http://schemas.openxmlformats.org/drawingml/2006/main">
          <a:r>
            <a:rPr lang="en-US" sz="1000">
              <a:latin typeface="Times New Roman" panose="02020603050405020304" pitchFamily="18" charset="0"/>
              <a:cs typeface="Times New Roman" panose="02020603050405020304" pitchFamily="18" charset="0"/>
            </a:rPr>
            <a:t>0.1</a:t>
          </a:r>
        </a:p>
        <a:p xmlns:a="http://schemas.openxmlformats.org/drawingml/2006/main">
          <a:r>
            <a:rPr lang="en-US" sz="1000">
              <a:latin typeface="Times New Roman" panose="02020603050405020304" pitchFamily="18" charset="0"/>
              <a:cs typeface="Times New Roman" panose="02020603050405020304" pitchFamily="18" charset="0"/>
            </a:rPr>
            <a:t>0.2</a:t>
          </a:r>
        </a:p>
        <a:p xmlns:a="http://schemas.openxmlformats.org/drawingml/2006/main">
          <a:r>
            <a:rPr lang="en-US" sz="1000">
              <a:latin typeface="Times New Roman" panose="02020603050405020304" pitchFamily="18" charset="0"/>
              <a:cs typeface="Times New Roman" panose="02020603050405020304" pitchFamily="18" charset="0"/>
            </a:rPr>
            <a:t>0.25</a:t>
          </a:r>
        </a:p>
      </cdr:txBody>
    </cdr:sp>
  </cdr:relSizeAnchor>
</c:userShapes>
</file>

<file path=word/drawings/drawing2.xml><?xml version="1.0" encoding="utf-8"?>
<c:userShapes xmlns:c="http://schemas.openxmlformats.org/drawingml/2006/chart">
  <cdr:relSizeAnchor xmlns:cdr="http://schemas.openxmlformats.org/drawingml/2006/chartDrawing">
    <cdr:from>
      <cdr:x>0.58808</cdr:x>
      <cdr:y>0.05202</cdr:y>
    </cdr:from>
    <cdr:to>
      <cdr:x>0.94959</cdr:x>
      <cdr:y>0.16035</cdr:y>
    </cdr:to>
    <cdr:sp macro="" textlink="">
      <cdr:nvSpPr>
        <cdr:cNvPr id="2" name="Text Box 2"/>
        <cdr:cNvSpPr txBox="1">
          <a:spLocks xmlns:a="http://schemas.openxmlformats.org/drawingml/2006/main" noChangeArrowheads="1"/>
        </cdr:cNvSpPr>
      </cdr:nvSpPr>
      <cdr:spPr bwMode="auto">
        <a:xfrm xmlns:a="http://schemas.openxmlformats.org/drawingml/2006/main">
          <a:off x="1677083" y="115150"/>
          <a:ext cx="1030948" cy="23980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en-US" sz="1000">
              <a:effectLst/>
              <a:latin typeface="Times New Roman" panose="02020603050405020304" pitchFamily="18" charset="0"/>
              <a:ea typeface="Times New Roman" panose="02020603050405020304" pitchFamily="18" charset="0"/>
            </a:rPr>
            <a:t>Vapour Quality</a:t>
          </a:r>
          <a:endParaRPr lang="en-ZA" sz="10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0.80304</cdr:x>
      <cdr:y>0.15642</cdr:y>
    </cdr:from>
    <cdr:to>
      <cdr:x>0.90864</cdr:x>
      <cdr:y>0.49009</cdr:y>
    </cdr:to>
    <cdr:sp macro="" textlink="">
      <cdr:nvSpPr>
        <cdr:cNvPr id="4" name="Text Box 1"/>
        <cdr:cNvSpPr txBox="1"/>
      </cdr:nvSpPr>
      <cdr:spPr>
        <a:xfrm xmlns:a="http://schemas.openxmlformats.org/drawingml/2006/main">
          <a:off x="2290098" y="346250"/>
          <a:ext cx="301147" cy="73861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Times New Roman" panose="02020603050405020304" pitchFamily="18" charset="0"/>
              <a:cs typeface="Times New Roman" panose="02020603050405020304" pitchFamily="18" charset="0"/>
            </a:rPr>
            <a:t>0.1</a:t>
          </a:r>
        </a:p>
        <a:p xmlns:a="http://schemas.openxmlformats.org/drawingml/2006/main">
          <a:r>
            <a:rPr lang="en-US" sz="1000">
              <a:latin typeface="Times New Roman" panose="02020603050405020304" pitchFamily="18" charset="0"/>
              <a:cs typeface="Times New Roman" panose="02020603050405020304" pitchFamily="18" charset="0"/>
            </a:rPr>
            <a:t>0.05</a:t>
          </a:r>
        </a:p>
        <a:p xmlns:a="http://schemas.openxmlformats.org/drawingml/2006/main">
          <a:r>
            <a:rPr lang="en-US" sz="1000">
              <a:latin typeface="Times New Roman" panose="02020603050405020304" pitchFamily="18" charset="0"/>
              <a:cs typeface="Times New Roman" panose="02020603050405020304" pitchFamily="18" charset="0"/>
            </a:rPr>
            <a:t>0.1</a:t>
          </a:r>
        </a:p>
        <a:p xmlns:a="http://schemas.openxmlformats.org/drawingml/2006/main">
          <a:r>
            <a:rPr lang="en-US" sz="1000">
              <a:latin typeface="Times New Roman" panose="02020603050405020304" pitchFamily="18" charset="0"/>
              <a:cs typeface="Times New Roman" panose="02020603050405020304" pitchFamily="18" charset="0"/>
            </a:rPr>
            <a:t>0.2</a:t>
          </a:r>
        </a:p>
        <a:p xmlns:a="http://schemas.openxmlformats.org/drawingml/2006/main">
          <a:r>
            <a:rPr lang="en-US" sz="1000">
              <a:latin typeface="Times New Roman" panose="02020603050405020304" pitchFamily="18" charset="0"/>
              <a:cs typeface="Times New Roman" panose="02020603050405020304" pitchFamily="18" charset="0"/>
            </a:rPr>
            <a:t>0.25</a:t>
          </a:r>
        </a:p>
      </cdr:txBody>
    </cdr:sp>
  </cdr:relSizeAnchor>
</c:userShapes>
</file>

<file path=word/drawings/drawing3.xml><?xml version="1.0" encoding="utf-8"?>
<c:userShapes xmlns:c="http://schemas.openxmlformats.org/drawingml/2006/chart">
  <cdr:relSizeAnchor xmlns:cdr="http://schemas.openxmlformats.org/drawingml/2006/chartDrawing">
    <cdr:from>
      <cdr:x>0.59814</cdr:x>
      <cdr:y>0.05879</cdr:y>
    </cdr:from>
    <cdr:to>
      <cdr:x>0.93787</cdr:x>
      <cdr:y>0.16716</cdr:y>
    </cdr:to>
    <cdr:sp macro="" textlink="">
      <cdr:nvSpPr>
        <cdr:cNvPr id="2" name="Text Box 2"/>
        <cdr:cNvSpPr txBox="1">
          <a:spLocks xmlns:a="http://schemas.openxmlformats.org/drawingml/2006/main" noChangeArrowheads="1"/>
        </cdr:cNvSpPr>
      </cdr:nvSpPr>
      <cdr:spPr bwMode="auto">
        <a:xfrm xmlns:a="http://schemas.openxmlformats.org/drawingml/2006/main">
          <a:off x="1733488" y="130103"/>
          <a:ext cx="984592" cy="2398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en-US" sz="1000">
              <a:effectLst/>
              <a:latin typeface="Times New Roman" panose="02020603050405020304" pitchFamily="18" charset="0"/>
              <a:ea typeface="Times New Roman" panose="02020603050405020304" pitchFamily="18" charset="0"/>
            </a:rPr>
            <a:t>Vapour Quality</a:t>
          </a:r>
          <a:endParaRPr lang="en-ZA" sz="10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0.78865</cdr:x>
      <cdr:y>0.1658</cdr:y>
    </cdr:from>
    <cdr:to>
      <cdr:x>0.89257</cdr:x>
      <cdr:y>0.36779</cdr:y>
    </cdr:to>
    <cdr:sp macro="" textlink="">
      <cdr:nvSpPr>
        <cdr:cNvPr id="3" name="Text Box 1"/>
        <cdr:cNvSpPr txBox="1"/>
      </cdr:nvSpPr>
      <cdr:spPr>
        <a:xfrm xmlns:a="http://schemas.openxmlformats.org/drawingml/2006/main">
          <a:off x="2285632" y="366905"/>
          <a:ext cx="301147" cy="447011"/>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Times New Roman" panose="02020603050405020304" pitchFamily="18" charset="0"/>
              <a:cs typeface="Times New Roman" panose="02020603050405020304" pitchFamily="18" charset="0"/>
            </a:rPr>
            <a:t>0.1</a:t>
          </a:r>
        </a:p>
        <a:p xmlns:a="http://schemas.openxmlformats.org/drawingml/2006/main">
          <a:r>
            <a:rPr lang="en-US" sz="1000">
              <a:latin typeface="Times New Roman" panose="02020603050405020304" pitchFamily="18" charset="0"/>
              <a:cs typeface="Times New Roman" panose="02020603050405020304" pitchFamily="18" charset="0"/>
            </a:rPr>
            <a:t>0.05</a:t>
          </a:r>
        </a:p>
        <a:p xmlns:a="http://schemas.openxmlformats.org/drawingml/2006/main">
          <a:r>
            <a:rPr lang="en-US" sz="1000">
              <a:latin typeface="Times New Roman" panose="02020603050405020304" pitchFamily="18" charset="0"/>
              <a:cs typeface="Times New Roman" panose="02020603050405020304" pitchFamily="18" charset="0"/>
            </a:rPr>
            <a:t>0.1</a:t>
          </a:r>
        </a:p>
      </cdr:txBody>
    </cdr:sp>
  </cdr:relSizeAnchor>
</c:userShapes>
</file>

<file path=word/drawings/drawing4.xml><?xml version="1.0" encoding="utf-8"?>
<c:userShapes xmlns:c="http://schemas.openxmlformats.org/drawingml/2006/chart">
  <cdr:relSizeAnchor xmlns:cdr="http://schemas.openxmlformats.org/drawingml/2006/chartDrawing">
    <cdr:from>
      <cdr:x>0.6772</cdr:x>
      <cdr:y>0.10715</cdr:y>
    </cdr:from>
    <cdr:to>
      <cdr:x>0.8832</cdr:x>
      <cdr:y>0.31576</cdr:y>
    </cdr:to>
    <cdr:sp macro="" textlink="">
      <cdr:nvSpPr>
        <cdr:cNvPr id="2" name="Text Box 2"/>
        <cdr:cNvSpPr txBox="1">
          <a:spLocks xmlns:a="http://schemas.openxmlformats.org/drawingml/2006/main" noChangeArrowheads="1"/>
        </cdr:cNvSpPr>
      </cdr:nvSpPr>
      <cdr:spPr bwMode="auto">
        <a:xfrm xmlns:a="http://schemas.openxmlformats.org/drawingml/2006/main">
          <a:off x="1966072" y="233708"/>
          <a:ext cx="598043" cy="455033"/>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pPr algn="l">
            <a:spcAft>
              <a:spcPts val="0"/>
            </a:spcAft>
          </a:pPr>
          <a:r>
            <a:rPr lang="en-US" sz="1000" baseline="0">
              <a:effectLst/>
              <a:latin typeface="Times New Roman" panose="02020603050405020304" pitchFamily="18" charset="0"/>
              <a:ea typeface="Times New Roman" panose="02020603050405020304" pitchFamily="18" charset="0"/>
            </a:rPr>
            <a:t>10 kg/m</a:t>
          </a:r>
          <a:r>
            <a:rPr lang="en-US" sz="1000" baseline="30000">
              <a:effectLst/>
              <a:latin typeface="Times New Roman" panose="02020603050405020304" pitchFamily="18" charset="0"/>
              <a:ea typeface="Times New Roman" panose="02020603050405020304" pitchFamily="18" charset="0"/>
            </a:rPr>
            <a:t>2</a:t>
          </a:r>
          <a:r>
            <a:rPr lang="en-US" sz="1000" baseline="0">
              <a:effectLst/>
              <a:latin typeface="Times New Roman" panose="02020603050405020304" pitchFamily="18" charset="0"/>
              <a:ea typeface="Times New Roman" panose="02020603050405020304" pitchFamily="18" charset="0"/>
            </a:rPr>
            <a:t>s </a:t>
          </a:r>
        </a:p>
        <a:p xmlns:a="http://schemas.openxmlformats.org/drawingml/2006/main">
          <a:pPr algn="l">
            <a:spcAft>
              <a:spcPts val="0"/>
            </a:spcAft>
          </a:pPr>
          <a:r>
            <a:rPr lang="en-US" sz="1000" baseline="0">
              <a:effectLst/>
              <a:latin typeface="Times New Roman" panose="02020603050405020304" pitchFamily="18" charset="0"/>
              <a:ea typeface="Times New Roman" panose="02020603050405020304" pitchFamily="18" charset="0"/>
            </a:rPr>
            <a:t>20 kg/m</a:t>
          </a:r>
          <a:r>
            <a:rPr lang="en-US" sz="1000" baseline="30000">
              <a:effectLst/>
              <a:latin typeface="Times New Roman" panose="02020603050405020304" pitchFamily="18" charset="0"/>
              <a:ea typeface="Times New Roman" panose="02020603050405020304" pitchFamily="18" charset="0"/>
            </a:rPr>
            <a:t>2</a:t>
          </a:r>
          <a:r>
            <a:rPr lang="en-US" sz="1000" baseline="0">
              <a:effectLst/>
              <a:latin typeface="Times New Roman" panose="02020603050405020304" pitchFamily="18" charset="0"/>
              <a:ea typeface="Times New Roman" panose="02020603050405020304" pitchFamily="18" charset="0"/>
            </a:rPr>
            <a:t>s </a:t>
          </a:r>
        </a:p>
        <a:p xmlns:a="http://schemas.openxmlformats.org/drawingml/2006/main">
          <a:pPr algn="l">
            <a:spcAft>
              <a:spcPts val="0"/>
            </a:spcAft>
          </a:pPr>
          <a:r>
            <a:rPr lang="en-US" sz="1000" baseline="0">
              <a:effectLst/>
              <a:latin typeface="Times New Roman" panose="02020603050405020304" pitchFamily="18" charset="0"/>
              <a:ea typeface="Times New Roman" panose="02020603050405020304" pitchFamily="18" charset="0"/>
            </a:rPr>
            <a:t>40 kg/m</a:t>
          </a:r>
          <a:r>
            <a:rPr lang="en-US" sz="1000" baseline="30000">
              <a:effectLst/>
              <a:latin typeface="Times New Roman" panose="02020603050405020304" pitchFamily="18" charset="0"/>
              <a:ea typeface="Times New Roman" panose="02020603050405020304" pitchFamily="18" charset="0"/>
            </a:rPr>
            <a:t>2</a:t>
          </a:r>
          <a:r>
            <a:rPr lang="en-US" sz="1000" baseline="0">
              <a:effectLst/>
              <a:latin typeface="Times New Roman" panose="02020603050405020304" pitchFamily="18" charset="0"/>
              <a:ea typeface="Times New Roman" panose="02020603050405020304" pitchFamily="18" charset="0"/>
            </a:rPr>
            <a:t>s </a:t>
          </a:r>
        </a:p>
      </cdr:txBody>
    </cdr:sp>
  </cdr:relSizeAnchor>
  <cdr:relSizeAnchor xmlns:cdr="http://schemas.openxmlformats.org/drawingml/2006/chartDrawing">
    <cdr:from>
      <cdr:x>0.02705</cdr:x>
      <cdr:y>0</cdr:y>
    </cdr:from>
    <cdr:to>
      <cdr:x>0.14646</cdr:x>
      <cdr:y>0.10596</cdr:y>
    </cdr:to>
    <cdr:sp macro="" textlink="">
      <cdr:nvSpPr>
        <cdr:cNvPr id="3" name="Text Box 2"/>
        <cdr:cNvSpPr txBox="1"/>
      </cdr:nvSpPr>
      <cdr:spPr>
        <a:xfrm xmlns:a="http://schemas.openxmlformats.org/drawingml/2006/main">
          <a:off x="78538" y="-2193438"/>
          <a:ext cx="346669" cy="231113"/>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0.67492</cdr:x>
      <cdr:y>0.11235</cdr:y>
    </cdr:from>
    <cdr:to>
      <cdr:x>0.88085</cdr:x>
      <cdr:y>0.31519</cdr:y>
    </cdr:to>
    <cdr:sp macro="" textlink="">
      <cdr:nvSpPr>
        <cdr:cNvPr id="2" name="Text Box 2"/>
        <cdr:cNvSpPr txBox="1">
          <a:spLocks xmlns:a="http://schemas.openxmlformats.org/drawingml/2006/main" noChangeArrowheads="1"/>
        </cdr:cNvSpPr>
      </cdr:nvSpPr>
      <cdr:spPr bwMode="auto">
        <a:xfrm xmlns:a="http://schemas.openxmlformats.org/drawingml/2006/main">
          <a:off x="1959428" y="245070"/>
          <a:ext cx="597877" cy="442429"/>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0" tIns="0" rIns="0" bIns="0" anchor="t" anchorCtr="0">
          <a:spAutoFit/>
        </a:bodyPr>
        <a:lstStyle xmlns:a="http://schemas.openxmlformats.org/drawingml/2006/main"/>
        <a:p xmlns:a="http://schemas.openxmlformats.org/drawingml/2006/main">
          <a:pPr algn="l">
            <a:spcAft>
              <a:spcPts val="0"/>
            </a:spcAft>
          </a:pPr>
          <a:r>
            <a:rPr lang="en-US" sz="1000" baseline="0">
              <a:effectLst/>
              <a:latin typeface="Times New Roman" panose="02020603050405020304" pitchFamily="18" charset="0"/>
              <a:ea typeface="Times New Roman" panose="02020603050405020304" pitchFamily="18" charset="0"/>
            </a:rPr>
            <a:t>10 kg/m</a:t>
          </a:r>
          <a:r>
            <a:rPr lang="en-US" sz="1000" baseline="30000">
              <a:effectLst/>
              <a:latin typeface="Times New Roman" panose="02020603050405020304" pitchFamily="18" charset="0"/>
              <a:ea typeface="Times New Roman" panose="02020603050405020304" pitchFamily="18" charset="0"/>
            </a:rPr>
            <a:t>2</a:t>
          </a:r>
          <a:r>
            <a:rPr lang="en-US" sz="1000" baseline="0">
              <a:effectLst/>
              <a:latin typeface="Times New Roman" panose="02020603050405020304" pitchFamily="18" charset="0"/>
              <a:ea typeface="Times New Roman" panose="02020603050405020304" pitchFamily="18" charset="0"/>
            </a:rPr>
            <a:t>s</a:t>
          </a:r>
        </a:p>
        <a:p xmlns:a="http://schemas.openxmlformats.org/drawingml/2006/main">
          <a:pPr algn="l">
            <a:spcAft>
              <a:spcPts val="0"/>
            </a:spcAft>
          </a:pPr>
          <a:r>
            <a:rPr lang="en-US" sz="1000" baseline="0">
              <a:effectLst/>
              <a:latin typeface="Times New Roman" panose="02020603050405020304" pitchFamily="18" charset="0"/>
              <a:ea typeface="Times New Roman" panose="02020603050405020304" pitchFamily="18" charset="0"/>
            </a:rPr>
            <a:t>20 kg/m</a:t>
          </a:r>
          <a:r>
            <a:rPr lang="en-US" sz="1000" baseline="30000">
              <a:effectLst/>
              <a:latin typeface="Times New Roman" panose="02020603050405020304" pitchFamily="18" charset="0"/>
              <a:ea typeface="Times New Roman" panose="02020603050405020304" pitchFamily="18" charset="0"/>
            </a:rPr>
            <a:t>2</a:t>
          </a:r>
          <a:r>
            <a:rPr lang="en-US" sz="1000" baseline="0">
              <a:effectLst/>
              <a:latin typeface="Times New Roman" panose="02020603050405020304" pitchFamily="18" charset="0"/>
              <a:ea typeface="Times New Roman" panose="02020603050405020304" pitchFamily="18" charset="0"/>
            </a:rPr>
            <a:t>s</a:t>
          </a:r>
        </a:p>
        <a:p xmlns:a="http://schemas.openxmlformats.org/drawingml/2006/main">
          <a:pPr algn="l">
            <a:spcAft>
              <a:spcPts val="0"/>
            </a:spcAft>
          </a:pPr>
          <a:r>
            <a:rPr lang="en-US" sz="1000" baseline="0">
              <a:effectLst/>
              <a:latin typeface="Times New Roman" panose="02020603050405020304" pitchFamily="18" charset="0"/>
              <a:ea typeface="Times New Roman" panose="02020603050405020304" pitchFamily="18" charset="0"/>
            </a:rPr>
            <a:t>40 kg/m</a:t>
          </a:r>
          <a:r>
            <a:rPr lang="en-US" sz="1000" baseline="30000">
              <a:effectLst/>
              <a:latin typeface="Times New Roman" panose="02020603050405020304" pitchFamily="18" charset="0"/>
              <a:ea typeface="Times New Roman" panose="02020603050405020304" pitchFamily="18" charset="0"/>
            </a:rPr>
            <a:t>2</a:t>
          </a:r>
          <a:r>
            <a:rPr lang="en-US" sz="1000" baseline="0">
              <a:effectLst/>
              <a:latin typeface="Times New Roman" panose="02020603050405020304" pitchFamily="18" charset="0"/>
              <a:ea typeface="Times New Roman" panose="02020603050405020304" pitchFamily="18" charset="0"/>
            </a:rPr>
            <a:t>s</a:t>
          </a:r>
          <a:endParaRPr lang="en-ZA" sz="10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0.01783</cdr:x>
      <cdr:y>0</cdr:y>
    </cdr:from>
    <cdr:to>
      <cdr:x>0.15032</cdr:x>
      <cdr:y>0.10596</cdr:y>
    </cdr:to>
    <cdr:sp macro="" textlink="">
      <cdr:nvSpPr>
        <cdr:cNvPr id="3" name="Text Box 1"/>
        <cdr:cNvSpPr txBox="1"/>
      </cdr:nvSpPr>
      <cdr:spPr>
        <a:xfrm xmlns:a="http://schemas.openxmlformats.org/drawingml/2006/main">
          <a:off x="51759" y="0"/>
          <a:ext cx="384667" cy="231113"/>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latin typeface="Times New Roman" panose="02020603050405020304" pitchFamily="18" charset="0"/>
              <a:cs typeface="Times New Roman" panose="020206030504050203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0.35916</cdr:x>
      <cdr:y>0.23165</cdr:y>
    </cdr:from>
    <cdr:to>
      <cdr:x>0.55544</cdr:x>
      <cdr:y>0.50419</cdr:y>
    </cdr:to>
    <cdr:cxnSp macro="">
      <cdr:nvCxnSpPr>
        <cdr:cNvPr id="3" name="Straight Arrow Connector 2"/>
        <cdr:cNvCxnSpPr/>
      </cdr:nvCxnSpPr>
      <cdr:spPr>
        <a:xfrm xmlns:a="http://schemas.openxmlformats.org/drawingml/2006/main" flipV="1">
          <a:off x="1021278" y="504701"/>
          <a:ext cx="558140" cy="593767"/>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0.50324</cdr:x>
      <cdr:y>0.13354</cdr:y>
    </cdr:from>
    <cdr:to>
      <cdr:x>0.81855</cdr:x>
      <cdr:y>0.32159</cdr:y>
    </cdr:to>
    <cdr:sp macro="" textlink="">
      <cdr:nvSpPr>
        <cdr:cNvPr id="4" name="Text Box 3"/>
        <cdr:cNvSpPr txBox="1"/>
      </cdr:nvSpPr>
      <cdr:spPr>
        <a:xfrm xmlns:a="http://schemas.openxmlformats.org/drawingml/2006/main">
          <a:off x="1430978" y="290946"/>
          <a:ext cx="896587" cy="4096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af-ZA" sz="1000">
              <a:latin typeface="Times New Roman" panose="02020603050405020304" pitchFamily="18" charset="0"/>
              <a:cs typeface="Times New Roman" panose="02020603050405020304" pitchFamily="18" charset="0"/>
            </a:rPr>
            <a:t>Increasing heat flux</a:t>
          </a:r>
        </a:p>
      </cdr:txBody>
    </cdr:sp>
  </cdr:relSizeAnchor>
</c:userShapes>
</file>

<file path=word/drawings/drawing7.xml><?xml version="1.0" encoding="utf-8"?>
<c:userShapes xmlns:c="http://schemas.openxmlformats.org/drawingml/2006/chart">
  <cdr:relSizeAnchor xmlns:cdr="http://schemas.openxmlformats.org/drawingml/2006/chartDrawing">
    <cdr:from>
      <cdr:x>0.51275</cdr:x>
      <cdr:y>0.11975</cdr:y>
    </cdr:from>
    <cdr:to>
      <cdr:x>0.78626</cdr:x>
      <cdr:y>0.30946</cdr:y>
    </cdr:to>
    <cdr:sp macro="" textlink="">
      <cdr:nvSpPr>
        <cdr:cNvPr id="2" name="Text Box 1"/>
        <cdr:cNvSpPr txBox="1"/>
      </cdr:nvSpPr>
      <cdr:spPr>
        <a:xfrm xmlns:a="http://schemas.openxmlformats.org/drawingml/2006/main">
          <a:off x="1458027" y="258619"/>
          <a:ext cx="777731" cy="40969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af-ZA" sz="1000">
              <a:latin typeface="Times New Roman" panose="02020603050405020304" pitchFamily="18" charset="0"/>
              <a:cs typeface="Times New Roman" panose="02020603050405020304" pitchFamily="18" charset="0"/>
            </a:rPr>
            <a:t>Increasing heat flux</a:t>
          </a:r>
        </a:p>
      </cdr:txBody>
    </cdr:sp>
  </cdr:relSizeAnchor>
  <cdr:relSizeAnchor xmlns:cdr="http://schemas.openxmlformats.org/drawingml/2006/chartDrawing">
    <cdr:from>
      <cdr:x>0.40626</cdr:x>
      <cdr:y>0.2227</cdr:y>
    </cdr:from>
    <cdr:to>
      <cdr:x>0.52412</cdr:x>
      <cdr:y>0.45243</cdr:y>
    </cdr:to>
    <cdr:cxnSp macro="">
      <cdr:nvCxnSpPr>
        <cdr:cNvPr id="3" name="Straight Arrow Connector 2"/>
        <cdr:cNvCxnSpPr/>
      </cdr:nvCxnSpPr>
      <cdr:spPr>
        <a:xfrm xmlns:a="http://schemas.openxmlformats.org/drawingml/2006/main" flipV="1">
          <a:off x="1155206" y="480951"/>
          <a:ext cx="335147" cy="496126"/>
        </a:xfrm>
        <a:prstGeom xmlns:a="http://schemas.openxmlformats.org/drawingml/2006/main" prst="straightConnector1">
          <a:avLst/>
        </a:prstGeom>
        <a:ln xmlns:a="http://schemas.openxmlformats.org/drawingml/2006/main">
          <a:solidFill>
            <a:schemeClr val="tx1"/>
          </a:solidFill>
          <a:headEnd type="triangle"/>
          <a:tailEnd type="non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0.38643</cdr:x>
      <cdr:y>0.41186</cdr:y>
    </cdr:from>
    <cdr:to>
      <cdr:x>0.68896</cdr:x>
      <cdr:y>0.80005</cdr:y>
    </cdr:to>
    <mc:AlternateContent xmlns:mc="http://schemas.openxmlformats.org/markup-compatibility/2006" xmlns:a14="http://schemas.microsoft.com/office/drawing/2010/main">
      <mc:Choice Requires="a14">
        <cdr:sp macro="" textlink="">
          <cdr:nvSpPr>
            <cdr:cNvPr id="2" name="Text Box 2"/>
            <cdr:cNvSpPr txBox="1">
              <a:spLocks xmlns:a="http://schemas.openxmlformats.org/drawingml/2006/main" noChangeArrowheads="1"/>
            </cdr:cNvSpPr>
          </cdr:nvSpPr>
          <cdr:spPr bwMode="auto">
            <a:xfrm xmlns:a="http://schemas.openxmlformats.org/drawingml/2006/main">
              <a:off x="940800" y="889473"/>
              <a:ext cx="736536" cy="83835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0" tIns="0" rIns="0" bIns="0" anchor="t" anchorCtr="0">
              <a:noAutofit/>
            </a:bodyPr>
            <a:lstStyle xmlns:a="http://schemas.openxmlformats.org/drawingml/2006/main"/>
            <a:p xmlns:a="http://schemas.openxmlformats.org/drawingml/2006/main">
              <a:pPr>
                <a:spcAft>
                  <a:spcPts val="0"/>
                </a:spcAft>
              </a:pPr>
              <a:r>
                <a:rPr lang="en-US" sz="900" i="1">
                  <a:effectLst/>
                  <a:latin typeface="Cambria" panose="02040503050406030204" pitchFamily="18" charset="0"/>
                  <a:ea typeface="Cambria" panose="02040503050406030204" pitchFamily="18" charset="0"/>
                </a:rPr>
                <a:t>G</a:t>
              </a:r>
              <a:r>
                <a:rPr lang="en-US" sz="900">
                  <a:effectLst/>
                  <a:latin typeface="Times New Roman" panose="02020603050405020304" pitchFamily="18" charset="0"/>
                  <a:ea typeface="Times New Roman" panose="02020603050405020304" pitchFamily="18" charset="0"/>
                </a:rPr>
                <a:t> = 1</a:t>
              </a:r>
              <a:r>
                <a:rPr lang="en-US" sz="900" baseline="0">
                  <a:effectLst/>
                  <a:latin typeface="Times New Roman" panose="02020603050405020304" pitchFamily="18" charset="0"/>
                  <a:ea typeface="Times New Roman" panose="02020603050405020304" pitchFamily="18" charset="0"/>
                </a:rPr>
                <a:t>0 kg/m</a:t>
              </a:r>
              <a:r>
                <a:rPr lang="en-US" sz="900" baseline="30000">
                  <a:effectLst/>
                  <a:latin typeface="Times New Roman" panose="02020603050405020304" pitchFamily="18" charset="0"/>
                  <a:ea typeface="Times New Roman" panose="02020603050405020304" pitchFamily="18" charset="0"/>
                </a:rPr>
                <a:t>2</a:t>
              </a:r>
              <a:r>
                <a:rPr lang="en-US" sz="900" baseline="0">
                  <a:effectLst/>
                  <a:latin typeface="Times New Roman" panose="02020603050405020304" pitchFamily="18" charset="0"/>
                  <a:ea typeface="Times New Roman" panose="02020603050405020304" pitchFamily="18" charset="0"/>
                </a:rPr>
                <a:t>s</a:t>
              </a:r>
            </a:p>
            <a:p xmlns:a="http://schemas.openxmlformats.org/drawingml/2006/main">
              <a:pPr>
                <a:spcAft>
                  <a:spcPts val="0"/>
                </a:spcAft>
              </a:pPr>
              <a14:m>
                <m:oMath xmlns:m="http://schemas.openxmlformats.org/officeDocument/2006/math">
                  <m:acc>
                    <m:accPr>
                      <m:chr m:val="̇"/>
                      <m:ctrlPr>
                        <a:rPr lang="en-ZA" sz="900" b="0" i="1">
                          <a:effectLst/>
                          <a:latin typeface="Cambria Math" panose="02040503050406030204" pitchFamily="18" charset="0"/>
                        </a:rPr>
                      </m:ctrlPr>
                    </m:accPr>
                    <m:e>
                      <m:r>
                        <a:rPr lang="en-ZA" sz="900" b="0" i="1">
                          <a:effectLst/>
                          <a:latin typeface="Cambria Math" panose="02040503050406030204" pitchFamily="18" charset="0"/>
                        </a:rPr>
                        <m:t>𝑞</m:t>
                      </m:r>
                    </m:e>
                  </m:acc>
                </m:oMath>
              </a14:m>
              <a:r>
                <a:rPr lang="en-ZA" sz="900">
                  <a:effectLst/>
                  <a:latin typeface="Times New Roman" panose="02020603050405020304" pitchFamily="18" charset="0"/>
                  <a:ea typeface="Times New Roman" panose="02020603050405020304" pitchFamily="18" charset="0"/>
                </a:rPr>
                <a:t> = 4.5 kW/m</a:t>
              </a:r>
              <a:r>
                <a:rPr lang="en-ZA" sz="900" baseline="30000">
                  <a:effectLst/>
                  <a:latin typeface="Times New Roman" panose="02020603050405020304" pitchFamily="18" charset="0"/>
                  <a:ea typeface="Times New Roman" panose="02020603050405020304" pitchFamily="18" charset="0"/>
                </a:rPr>
                <a:t>2</a:t>
              </a:r>
            </a:p>
            <a:p xmlns:a="http://schemas.openxmlformats.org/drawingml/2006/main">
              <a:pPr>
                <a:spcAft>
                  <a:spcPts val="0"/>
                </a:spcAft>
              </a:pPr>
              <a:endParaRPr lang="en-ZA" sz="200" baseline="30000">
                <a:effectLst/>
                <a:latin typeface="Times New Roman" panose="02020603050405020304" pitchFamily="18" charset="0"/>
                <a:ea typeface="Times New Roman" panose="02020603050405020304" pitchFamily="18" charset="0"/>
              </a:endParaRPr>
            </a:p>
            <a:p xmlns:a="http://schemas.openxmlformats.org/drawingml/2006/main">
              <a:pPr>
                <a:spcAft>
                  <a:spcPts val="0"/>
                </a:spcAft>
              </a:pPr>
              <a:r>
                <a:rPr lang="en-US" sz="900" i="1">
                  <a:effectLst/>
                  <a:latin typeface="Cambria" panose="02040503050406030204" pitchFamily="18" charset="0"/>
                  <a:ea typeface="Cambria" panose="02040503050406030204" pitchFamily="18" charset="0"/>
                </a:rPr>
                <a:t>G</a:t>
              </a:r>
              <a:r>
                <a:rPr lang="en-US" sz="900">
                  <a:effectLst/>
                  <a:latin typeface="Times New Roman" panose="02020603050405020304" pitchFamily="18" charset="0"/>
                  <a:ea typeface="Times New Roman" panose="02020603050405020304" pitchFamily="18" charset="0"/>
                </a:rPr>
                <a:t> = 2</a:t>
              </a:r>
              <a:r>
                <a:rPr lang="en-US" sz="900" baseline="0">
                  <a:effectLst/>
                  <a:latin typeface="Times New Roman" panose="02020603050405020304" pitchFamily="18" charset="0"/>
                  <a:ea typeface="Times New Roman" panose="02020603050405020304" pitchFamily="18" charset="0"/>
                </a:rPr>
                <a:t>0 kg/m</a:t>
              </a:r>
              <a:r>
                <a:rPr lang="en-US" sz="900" baseline="30000">
                  <a:effectLst/>
                  <a:latin typeface="Times New Roman" panose="02020603050405020304" pitchFamily="18" charset="0"/>
                  <a:ea typeface="Times New Roman" panose="02020603050405020304" pitchFamily="18" charset="0"/>
                </a:rPr>
                <a:t>2</a:t>
              </a:r>
              <a:r>
                <a:rPr lang="en-US" sz="900" baseline="0">
                  <a:effectLst/>
                  <a:latin typeface="Times New Roman" panose="02020603050405020304" pitchFamily="18" charset="0"/>
                  <a:ea typeface="Times New Roman" panose="02020603050405020304" pitchFamily="18" charset="0"/>
                </a:rPr>
                <a:t>s</a:t>
              </a:r>
            </a:p>
            <a:p xmlns:a="http://schemas.openxmlformats.org/drawingml/2006/main">
              <a:pPr>
                <a:spcAft>
                  <a:spcPts val="0"/>
                </a:spcAft>
              </a:pPr>
              <a14:m>
                <m:oMath xmlns:m="http://schemas.openxmlformats.org/officeDocument/2006/math">
                  <m:acc>
                    <m:accPr>
                      <m:chr m:val="̇"/>
                      <m:ctrlPr>
                        <a:rPr lang="en-ZA" sz="900" b="0" i="1">
                          <a:effectLst/>
                          <a:latin typeface="Cambria Math" panose="02040503050406030204" pitchFamily="18" charset="0"/>
                        </a:rPr>
                      </m:ctrlPr>
                    </m:accPr>
                    <m:e>
                      <m:r>
                        <a:rPr lang="en-ZA" sz="900" b="0" i="1">
                          <a:effectLst/>
                          <a:latin typeface="Cambria Math" panose="02040503050406030204" pitchFamily="18" charset="0"/>
                        </a:rPr>
                        <m:t>𝑞</m:t>
                      </m:r>
                    </m:e>
                  </m:acc>
                </m:oMath>
              </a14:m>
              <a:r>
                <a:rPr lang="en-ZA" sz="900">
                  <a:effectLst/>
                  <a:latin typeface="Times New Roman" panose="02020603050405020304" pitchFamily="18" charset="0"/>
                  <a:ea typeface="Times New Roman" panose="02020603050405020304" pitchFamily="18" charset="0"/>
                </a:rPr>
                <a:t> = 8 kW/m</a:t>
              </a:r>
              <a:r>
                <a:rPr lang="en-ZA" sz="900" baseline="30000">
                  <a:effectLst/>
                  <a:latin typeface="Times New Roman" panose="02020603050405020304" pitchFamily="18" charset="0"/>
                  <a:ea typeface="Times New Roman" panose="02020603050405020304" pitchFamily="18" charset="0"/>
                </a:rPr>
                <a:t>2</a:t>
              </a:r>
            </a:p>
            <a:p xmlns:a="http://schemas.openxmlformats.org/drawingml/2006/main">
              <a:pPr>
                <a:spcAft>
                  <a:spcPts val="0"/>
                </a:spcAft>
              </a:pPr>
              <a:endParaRPr lang="en-ZA" sz="200" baseline="30000">
                <a:effectLst/>
                <a:latin typeface="Times New Roman" panose="02020603050405020304" pitchFamily="18" charset="0"/>
                <a:ea typeface="Times New Roman" panose="02020603050405020304" pitchFamily="18" charset="0"/>
              </a:endParaRPr>
            </a:p>
            <a:p xmlns:a="http://schemas.openxmlformats.org/drawingml/2006/main">
              <a:pPr>
                <a:spcAft>
                  <a:spcPts val="0"/>
                </a:spcAft>
              </a:pPr>
              <a:r>
                <a:rPr lang="en-US" sz="900" i="1">
                  <a:effectLst/>
                  <a:latin typeface="Cambria" panose="02040503050406030204" pitchFamily="18" charset="0"/>
                  <a:ea typeface="Cambria" panose="02040503050406030204" pitchFamily="18" charset="0"/>
                </a:rPr>
                <a:t>G</a:t>
              </a:r>
              <a:r>
                <a:rPr lang="en-US" sz="900">
                  <a:effectLst/>
                  <a:latin typeface="Times New Roman" panose="02020603050405020304" pitchFamily="18" charset="0"/>
                  <a:ea typeface="Times New Roman" panose="02020603050405020304" pitchFamily="18" charset="0"/>
                </a:rPr>
                <a:t> = 4</a:t>
              </a:r>
              <a:r>
                <a:rPr lang="en-US" sz="900" baseline="0">
                  <a:effectLst/>
                  <a:latin typeface="Times New Roman" panose="02020603050405020304" pitchFamily="18" charset="0"/>
                  <a:ea typeface="Times New Roman" panose="02020603050405020304" pitchFamily="18" charset="0"/>
                </a:rPr>
                <a:t>0 kg/m</a:t>
              </a:r>
              <a:r>
                <a:rPr lang="en-US" sz="900" baseline="30000">
                  <a:effectLst/>
                  <a:latin typeface="Times New Roman" panose="02020603050405020304" pitchFamily="18" charset="0"/>
                  <a:ea typeface="Times New Roman" panose="02020603050405020304" pitchFamily="18" charset="0"/>
                </a:rPr>
                <a:t>2</a:t>
              </a:r>
              <a:r>
                <a:rPr lang="en-US" sz="900" baseline="0">
                  <a:effectLst/>
                  <a:latin typeface="Times New Roman" panose="02020603050405020304" pitchFamily="18" charset="0"/>
                  <a:ea typeface="Times New Roman" panose="02020603050405020304" pitchFamily="18" charset="0"/>
                </a:rPr>
                <a:t>s</a:t>
              </a:r>
            </a:p>
            <a:p xmlns:a="http://schemas.openxmlformats.org/drawingml/2006/main">
              <a:pPr>
                <a:spcAft>
                  <a:spcPts val="0"/>
                </a:spcAft>
              </a:pPr>
              <a14:m>
                <m:oMath xmlns:m="http://schemas.openxmlformats.org/officeDocument/2006/math">
                  <m:acc>
                    <m:accPr>
                      <m:chr m:val="̇"/>
                      <m:ctrlPr>
                        <a:rPr lang="en-ZA" sz="900" b="0" i="1">
                          <a:effectLst/>
                          <a:latin typeface="Cambria Math" panose="02040503050406030204" pitchFamily="18" charset="0"/>
                        </a:rPr>
                      </m:ctrlPr>
                    </m:accPr>
                    <m:e>
                      <m:r>
                        <a:rPr lang="en-ZA" sz="900" b="0" i="1">
                          <a:effectLst/>
                          <a:latin typeface="Cambria Math" panose="02040503050406030204" pitchFamily="18" charset="0"/>
                        </a:rPr>
                        <m:t>𝑞</m:t>
                      </m:r>
                    </m:e>
                  </m:acc>
                </m:oMath>
              </a14:m>
              <a:r>
                <a:rPr lang="en-ZA" sz="900">
                  <a:effectLst/>
                  <a:latin typeface="Times New Roman" panose="02020603050405020304" pitchFamily="18" charset="0"/>
                  <a:ea typeface="Times New Roman" panose="02020603050405020304" pitchFamily="18" charset="0"/>
                </a:rPr>
                <a:t> = 12 kW/m</a:t>
              </a:r>
              <a:r>
                <a:rPr lang="en-ZA" sz="900" baseline="30000">
                  <a:effectLst/>
                  <a:latin typeface="Times New Roman" panose="02020603050405020304" pitchFamily="18" charset="0"/>
                  <a:ea typeface="Times New Roman" panose="02020603050405020304" pitchFamily="18" charset="0"/>
                </a:rPr>
                <a:t>2</a:t>
              </a:r>
              <a:endParaRPr lang="en-ZA" sz="900">
                <a:effectLst/>
                <a:latin typeface="Times New Roman" panose="02020603050405020304" pitchFamily="18" charset="0"/>
                <a:ea typeface="Times New Roman" panose="02020603050405020304" pitchFamily="18" charset="0"/>
              </a:endParaRPr>
            </a:p>
          </cdr:txBody>
        </cdr:sp>
      </mc:Choice>
      <mc:Fallback xmlns="">
        <cdr:sp macro="" textlink="">
          <cdr:nvSpPr>
            <cdr:cNvPr id="2" name="Text Box 2"/>
            <cdr:cNvSpPr txBox="1">
              <a:spLocks xmlns:a="http://schemas.openxmlformats.org/drawingml/2006/main" noChangeArrowheads="1"/>
            </cdr:cNvSpPr>
          </cdr:nvSpPr>
          <cdr:spPr bwMode="auto">
            <a:xfrm xmlns:a="http://schemas.openxmlformats.org/drawingml/2006/main">
              <a:off x="4679315" y="373347"/>
              <a:ext cx="944245" cy="12808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spcAft>
                  <a:spcPts val="0"/>
                </a:spcAft>
              </a:pPr>
              <a:r>
                <a:rPr lang="en-US" sz="1000">
                  <a:effectLst/>
                  <a:latin typeface="Times New Roman" panose="02020603050405020304" pitchFamily="18" charset="0"/>
                  <a:ea typeface="Times New Roman" panose="02020603050405020304" pitchFamily="18" charset="0"/>
                </a:rPr>
                <a:t>G = 1</a:t>
              </a:r>
              <a:r>
                <a:rPr lang="en-US" sz="1000" baseline="0">
                  <a:effectLst/>
                  <a:latin typeface="Times New Roman" panose="02020603050405020304" pitchFamily="18" charset="0"/>
                  <a:ea typeface="Times New Roman" panose="02020603050405020304" pitchFamily="18" charset="0"/>
                </a:rPr>
                <a:t>0 kg/m</a:t>
              </a:r>
              <a:r>
                <a:rPr lang="en-US" sz="1000" baseline="30000">
                  <a:effectLst/>
                  <a:latin typeface="Times New Roman" panose="02020603050405020304" pitchFamily="18" charset="0"/>
                  <a:ea typeface="Times New Roman" panose="02020603050405020304" pitchFamily="18" charset="0"/>
                </a:rPr>
                <a:t>2</a:t>
              </a:r>
              <a:r>
                <a:rPr lang="en-US" sz="1000" baseline="0">
                  <a:effectLst/>
                  <a:latin typeface="Times New Roman" panose="02020603050405020304" pitchFamily="18" charset="0"/>
                  <a:ea typeface="Times New Roman" panose="02020603050405020304" pitchFamily="18" charset="0"/>
                </a:rPr>
                <a:t>s</a:t>
              </a:r>
            </a:p>
            <a:p xmlns:a="http://schemas.openxmlformats.org/drawingml/2006/main">
              <a:pPr>
                <a:spcAft>
                  <a:spcPts val="0"/>
                </a:spcAft>
              </a:pPr>
              <a:r>
                <a:rPr lang="en-ZA" sz="1000" b="0" i="0">
                  <a:effectLst/>
                  <a:latin typeface="Cambria Math" panose="02040503050406030204" pitchFamily="18" charset="0"/>
                </a:rPr>
                <a:t>𝑞 ̇</a:t>
              </a:r>
              <a:r>
                <a:rPr lang="en-ZA" sz="1000">
                  <a:effectLst/>
                  <a:latin typeface="Times New Roman" panose="02020603050405020304" pitchFamily="18" charset="0"/>
                  <a:ea typeface="Times New Roman" panose="02020603050405020304" pitchFamily="18" charset="0"/>
                </a:rPr>
                <a:t> = 4.5 kW/m</a:t>
              </a:r>
              <a:r>
                <a:rPr lang="en-ZA" sz="1000" baseline="30000">
                  <a:effectLst/>
                  <a:latin typeface="Times New Roman" panose="02020603050405020304" pitchFamily="18" charset="0"/>
                  <a:ea typeface="Times New Roman" panose="02020603050405020304" pitchFamily="18" charset="0"/>
                </a:rPr>
                <a:t>2</a:t>
              </a:r>
            </a:p>
            <a:p xmlns:a="http://schemas.openxmlformats.org/drawingml/2006/main">
              <a:pPr>
                <a:spcAft>
                  <a:spcPts val="0"/>
                </a:spcAft>
              </a:pPr>
              <a:endParaRPr lang="en-ZA" sz="1000" baseline="30000">
                <a:effectLst/>
                <a:latin typeface="Times New Roman" panose="02020603050405020304" pitchFamily="18" charset="0"/>
                <a:ea typeface="Times New Roman" panose="02020603050405020304" pitchFamily="18" charset="0"/>
              </a:endParaRPr>
            </a:p>
            <a:p xmlns:a="http://schemas.openxmlformats.org/drawingml/2006/main">
              <a:pPr>
                <a:spcAft>
                  <a:spcPts val="0"/>
                </a:spcAft>
              </a:pPr>
              <a:r>
                <a:rPr lang="en-US" sz="1000">
                  <a:effectLst/>
                  <a:latin typeface="Times New Roman" panose="02020603050405020304" pitchFamily="18" charset="0"/>
                  <a:ea typeface="Times New Roman" panose="02020603050405020304" pitchFamily="18" charset="0"/>
                </a:rPr>
                <a:t>G = 2</a:t>
              </a:r>
              <a:r>
                <a:rPr lang="en-US" sz="1000" baseline="0">
                  <a:effectLst/>
                  <a:latin typeface="Times New Roman" panose="02020603050405020304" pitchFamily="18" charset="0"/>
                  <a:ea typeface="Times New Roman" panose="02020603050405020304" pitchFamily="18" charset="0"/>
                </a:rPr>
                <a:t>0 kg/m</a:t>
              </a:r>
              <a:r>
                <a:rPr lang="en-US" sz="1000" baseline="30000">
                  <a:effectLst/>
                  <a:latin typeface="Times New Roman" panose="02020603050405020304" pitchFamily="18" charset="0"/>
                  <a:ea typeface="Times New Roman" panose="02020603050405020304" pitchFamily="18" charset="0"/>
                </a:rPr>
                <a:t>2</a:t>
              </a:r>
              <a:r>
                <a:rPr lang="en-US" sz="1000" baseline="0">
                  <a:effectLst/>
                  <a:latin typeface="Times New Roman" panose="02020603050405020304" pitchFamily="18" charset="0"/>
                  <a:ea typeface="Times New Roman" panose="02020603050405020304" pitchFamily="18" charset="0"/>
                </a:rPr>
                <a:t>s</a:t>
              </a:r>
            </a:p>
            <a:p xmlns:a="http://schemas.openxmlformats.org/drawingml/2006/main">
              <a:pPr>
                <a:spcAft>
                  <a:spcPts val="0"/>
                </a:spcAft>
              </a:pPr>
              <a:r>
                <a:rPr lang="en-ZA" sz="1000" b="0" i="0">
                  <a:effectLst/>
                  <a:latin typeface="Cambria Math" panose="02040503050406030204" pitchFamily="18" charset="0"/>
                </a:rPr>
                <a:t>𝑞 ̇</a:t>
              </a:r>
              <a:r>
                <a:rPr lang="en-ZA" sz="1000">
                  <a:effectLst/>
                  <a:latin typeface="Times New Roman" panose="02020603050405020304" pitchFamily="18" charset="0"/>
                  <a:ea typeface="Times New Roman" panose="02020603050405020304" pitchFamily="18" charset="0"/>
                </a:rPr>
                <a:t> = 8 kW/m</a:t>
              </a:r>
              <a:r>
                <a:rPr lang="en-ZA" sz="1000" baseline="30000">
                  <a:effectLst/>
                  <a:latin typeface="Times New Roman" panose="02020603050405020304" pitchFamily="18" charset="0"/>
                  <a:ea typeface="Times New Roman" panose="02020603050405020304" pitchFamily="18" charset="0"/>
                </a:rPr>
                <a:t>2</a:t>
              </a:r>
            </a:p>
            <a:p xmlns:a="http://schemas.openxmlformats.org/drawingml/2006/main">
              <a:pPr>
                <a:spcAft>
                  <a:spcPts val="0"/>
                </a:spcAft>
              </a:pPr>
              <a:endParaRPr lang="en-ZA" sz="1000">
                <a:effectLst/>
                <a:latin typeface="Times New Roman" panose="02020603050405020304" pitchFamily="18" charset="0"/>
                <a:ea typeface="Times New Roman" panose="02020603050405020304" pitchFamily="18" charset="0"/>
              </a:endParaRPr>
            </a:p>
            <a:p xmlns:a="http://schemas.openxmlformats.org/drawingml/2006/main">
              <a:pPr>
                <a:spcAft>
                  <a:spcPts val="0"/>
                </a:spcAft>
              </a:pPr>
              <a:r>
                <a:rPr lang="en-US" sz="1000">
                  <a:effectLst/>
                  <a:latin typeface="Times New Roman" panose="02020603050405020304" pitchFamily="18" charset="0"/>
                  <a:ea typeface="Times New Roman" panose="02020603050405020304" pitchFamily="18" charset="0"/>
                </a:rPr>
                <a:t>G = 4</a:t>
              </a:r>
              <a:r>
                <a:rPr lang="en-US" sz="1000" baseline="0">
                  <a:effectLst/>
                  <a:latin typeface="Times New Roman" panose="02020603050405020304" pitchFamily="18" charset="0"/>
                  <a:ea typeface="Times New Roman" panose="02020603050405020304" pitchFamily="18" charset="0"/>
                </a:rPr>
                <a:t>0 kg/m</a:t>
              </a:r>
              <a:r>
                <a:rPr lang="en-US" sz="1000" baseline="30000">
                  <a:effectLst/>
                  <a:latin typeface="Times New Roman" panose="02020603050405020304" pitchFamily="18" charset="0"/>
                  <a:ea typeface="Times New Roman" panose="02020603050405020304" pitchFamily="18" charset="0"/>
                </a:rPr>
                <a:t>2</a:t>
              </a:r>
              <a:r>
                <a:rPr lang="en-US" sz="1000" baseline="0">
                  <a:effectLst/>
                  <a:latin typeface="Times New Roman" panose="02020603050405020304" pitchFamily="18" charset="0"/>
                  <a:ea typeface="Times New Roman" panose="02020603050405020304" pitchFamily="18" charset="0"/>
                </a:rPr>
                <a:t>s</a:t>
              </a:r>
            </a:p>
            <a:p xmlns:a="http://schemas.openxmlformats.org/drawingml/2006/main">
              <a:pPr>
                <a:spcAft>
                  <a:spcPts val="0"/>
                </a:spcAft>
              </a:pPr>
              <a:r>
                <a:rPr lang="en-ZA" sz="1000" b="0" i="0">
                  <a:effectLst/>
                  <a:latin typeface="Cambria Math" panose="02040503050406030204" pitchFamily="18" charset="0"/>
                </a:rPr>
                <a:t>𝑞 ̇</a:t>
              </a:r>
              <a:r>
                <a:rPr lang="en-ZA" sz="1000">
                  <a:effectLst/>
                  <a:latin typeface="Times New Roman" panose="02020603050405020304" pitchFamily="18" charset="0"/>
                  <a:ea typeface="Times New Roman" panose="02020603050405020304" pitchFamily="18" charset="0"/>
                </a:rPr>
                <a:t> = 12 kW/m</a:t>
              </a:r>
              <a:r>
                <a:rPr lang="en-ZA" sz="1000" baseline="30000">
                  <a:effectLst/>
                  <a:latin typeface="Times New Roman" panose="02020603050405020304" pitchFamily="18" charset="0"/>
                  <a:ea typeface="Times New Roman" panose="02020603050405020304" pitchFamily="18" charset="0"/>
                </a:rPr>
                <a:t>2</a:t>
              </a:r>
              <a:endParaRPr lang="en-ZA" sz="1000">
                <a:effectLst/>
                <a:latin typeface="Times New Roman" panose="02020603050405020304" pitchFamily="18" charset="0"/>
                <a:ea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6949F7EC-2093-444F-AC7C-27659059B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23414</Words>
  <Characters>133460</Characters>
  <Application>Microsoft Office Word</Application>
  <DocSecurity>0</DocSecurity>
  <Lines>1112</Lines>
  <Paragraphs>313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Template of Manuscripts for IREE</vt:lpstr>
      <vt:lpstr>Template of Manuscripts for IREE</vt:lpstr>
    </vt:vector>
  </TitlesOfParts>
  <Manager/>
  <Company/>
  <LinksUpToDate>false</LinksUpToDate>
  <CharactersWithSpaces>156561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of Manuscripts for IREE</dc:title>
  <dc:subject>Template of Manuscripts for IREE</dc:subject>
  <dc:creator/>
  <cp:keywords/>
  <dc:description/>
  <cp:lastModifiedBy/>
  <cp:revision>1</cp:revision>
  <cp:lastPrinted>2006-03-10T17:23:00Z</cp:lastPrinted>
  <dcterms:created xsi:type="dcterms:W3CDTF">2020-04-21T06:48:00Z</dcterms:created>
  <dcterms:modified xsi:type="dcterms:W3CDTF">2020-04-21T16:04:00Z</dcterms:modified>
</cp:coreProperties>
</file>