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4DCDD" w14:textId="56211847" w:rsidR="001F100B" w:rsidRDefault="00A4657F" w:rsidP="00252559">
      <w:pPr>
        <w:pStyle w:val="Heading1"/>
        <w:spacing w:line="480" w:lineRule="auto"/>
        <w:jc w:val="center"/>
      </w:pPr>
      <w:bookmarkStart w:id="0" w:name="_Hlk69490734"/>
      <w:r>
        <w:t>Music Video (De)Legitimacy and t</w:t>
      </w:r>
      <w:r w:rsidRPr="007364A3">
        <w:t xml:space="preserve">he </w:t>
      </w:r>
      <w:r>
        <w:t>C</w:t>
      </w:r>
      <w:r w:rsidRPr="007364A3">
        <w:t xml:space="preserve">onstruction of </w:t>
      </w:r>
      <w:r>
        <w:t xml:space="preserve">a </w:t>
      </w:r>
      <w:r w:rsidRPr="007364A3">
        <w:t>(</w:t>
      </w:r>
      <w:r>
        <w:t>S</w:t>
      </w:r>
      <w:r w:rsidRPr="007364A3">
        <w:t xml:space="preserve">hort </w:t>
      </w:r>
      <w:r>
        <w:t>F</w:t>
      </w:r>
      <w:r w:rsidRPr="007364A3">
        <w:t>orm)</w:t>
      </w:r>
      <w:r w:rsidR="005411E4">
        <w:t xml:space="preserve"> Auteur</w:t>
      </w:r>
      <w:r w:rsidR="00252559">
        <w:t>: David Fincher and Talent Management</w:t>
      </w:r>
    </w:p>
    <w:p w14:paraId="0009EB9F" w14:textId="4D508741" w:rsidR="001F100B" w:rsidRDefault="001F100B" w:rsidP="00F07C68">
      <w:pPr>
        <w:spacing w:line="480" w:lineRule="auto"/>
        <w:rPr>
          <w:rFonts w:ascii="Times New Roman" w:hAnsi="Times New Roman" w:cs="Times New Roman"/>
          <w:sz w:val="24"/>
          <w:szCs w:val="24"/>
        </w:rPr>
      </w:pPr>
      <w:bookmarkStart w:id="1" w:name="_GoBack"/>
      <w:bookmarkEnd w:id="0"/>
      <w:bookmarkEnd w:id="1"/>
    </w:p>
    <w:p w14:paraId="2561B3EA" w14:textId="72162E40" w:rsidR="00C06608" w:rsidRDefault="00C06608" w:rsidP="00C06608">
      <w:pPr>
        <w:pStyle w:val="Heading1"/>
        <w:spacing w:line="480" w:lineRule="auto"/>
      </w:pPr>
      <w:r>
        <w:t>Abstract</w:t>
      </w:r>
    </w:p>
    <w:p w14:paraId="1C3D5C27" w14:textId="0213B102" w:rsidR="00616E36" w:rsidRDefault="00616E36" w:rsidP="00616E36">
      <w:pPr>
        <w:spacing w:line="480" w:lineRule="auto"/>
        <w:jc w:val="both"/>
        <w:rPr>
          <w:rFonts w:ascii="Times New Roman" w:hAnsi="Times New Roman" w:cs="Times New Roman"/>
          <w:sz w:val="24"/>
          <w:szCs w:val="24"/>
          <w:lang w:val="en-US"/>
        </w:rPr>
      </w:pPr>
      <w:bookmarkStart w:id="2" w:name="_Hlk69544275"/>
      <w:r>
        <w:rPr>
          <w:rFonts w:ascii="Times New Roman" w:hAnsi="Times New Roman" w:cs="Times New Roman"/>
          <w:sz w:val="24"/>
          <w:szCs w:val="24"/>
          <w:lang w:val="en-US"/>
        </w:rPr>
        <w:t xml:space="preserve">This paper explores David Fincher’s collaboration with Propaganda Films, </w:t>
      </w:r>
      <w:r w:rsidRPr="00C06608">
        <w:rPr>
          <w:rFonts w:ascii="Times New Roman" w:hAnsi="Times New Roman" w:cs="Times New Roman"/>
          <w:sz w:val="24"/>
          <w:szCs w:val="24"/>
          <w:lang w:val="en-US"/>
        </w:rPr>
        <w:t>an integrated production and talent management company</w:t>
      </w:r>
      <w:r>
        <w:rPr>
          <w:rFonts w:ascii="Times New Roman" w:hAnsi="Times New Roman" w:cs="Times New Roman"/>
          <w:sz w:val="24"/>
          <w:szCs w:val="24"/>
          <w:lang w:val="en-US"/>
        </w:rPr>
        <w:t xml:space="preserve">, </w:t>
      </w:r>
      <w:r w:rsidRPr="00C06608">
        <w:rPr>
          <w:rFonts w:ascii="Times New Roman" w:hAnsi="Times New Roman" w:cs="Times New Roman"/>
          <w:sz w:val="24"/>
          <w:szCs w:val="24"/>
          <w:lang w:val="en-US"/>
        </w:rPr>
        <w:t>during the late-1980s and early-1990s</w:t>
      </w:r>
      <w:r>
        <w:rPr>
          <w:rFonts w:ascii="Times New Roman" w:hAnsi="Times New Roman" w:cs="Times New Roman"/>
          <w:sz w:val="24"/>
          <w:szCs w:val="24"/>
          <w:lang w:val="en-US"/>
        </w:rPr>
        <w:t xml:space="preserve">. Focusing specifically on Fincher’s music video work, the paper investigates how </w:t>
      </w:r>
      <w:r w:rsidRPr="00C06608">
        <w:rPr>
          <w:rFonts w:ascii="Times New Roman" w:hAnsi="Times New Roman" w:cs="Times New Roman"/>
          <w:sz w:val="24"/>
          <w:szCs w:val="24"/>
          <w:lang w:val="en-US"/>
        </w:rPr>
        <w:t>Propaganda’s talent management strategies helped</w:t>
      </w:r>
      <w:r>
        <w:rPr>
          <w:rFonts w:ascii="Times New Roman" w:hAnsi="Times New Roman" w:cs="Times New Roman"/>
          <w:sz w:val="24"/>
          <w:szCs w:val="24"/>
          <w:lang w:val="en-US"/>
        </w:rPr>
        <w:t xml:space="preserve"> to develop Fincher’s career and construct him as an auteur. To do so, the paper adopts a cultural production approach conceptualizing the auteur as a branded identity and discourse mobilized in promotional and critical materials. In doing so, the paper shows how </w:t>
      </w:r>
      <w:r w:rsidR="0006717E">
        <w:rPr>
          <w:rFonts w:ascii="Times New Roman" w:hAnsi="Times New Roman" w:cs="Times New Roman"/>
          <w:sz w:val="24"/>
          <w:szCs w:val="24"/>
          <w:lang w:val="en-US"/>
        </w:rPr>
        <w:t>Propaganda</w:t>
      </w:r>
      <w:r>
        <w:rPr>
          <w:rFonts w:ascii="Times New Roman" w:hAnsi="Times New Roman" w:cs="Times New Roman"/>
          <w:sz w:val="24"/>
          <w:szCs w:val="24"/>
          <w:lang w:val="en-US"/>
        </w:rPr>
        <w:t xml:space="preserve"> helped to </w:t>
      </w:r>
      <w:r w:rsidRPr="00C06608">
        <w:rPr>
          <w:rFonts w:ascii="Times New Roman" w:hAnsi="Times New Roman" w:cs="Times New Roman"/>
          <w:sz w:val="24"/>
          <w:szCs w:val="24"/>
          <w:lang w:val="en-US"/>
        </w:rPr>
        <w:t>single out Fincher’s videos as artistic works showcasing the exceptional talent of an aspiring feature-filmmaker</w:t>
      </w:r>
      <w:r>
        <w:rPr>
          <w:rFonts w:ascii="Times New Roman" w:hAnsi="Times New Roman" w:cs="Times New Roman"/>
          <w:sz w:val="24"/>
          <w:szCs w:val="24"/>
          <w:lang w:val="en-US"/>
        </w:rPr>
        <w:t>. At the same time</w:t>
      </w:r>
      <w:r w:rsidRPr="00C06608">
        <w:rPr>
          <w:rFonts w:ascii="Times New Roman" w:hAnsi="Times New Roman" w:cs="Times New Roman"/>
          <w:sz w:val="24"/>
          <w:szCs w:val="24"/>
          <w:lang w:val="en-US"/>
        </w:rPr>
        <w:t xml:space="preserve">, however, the paper </w:t>
      </w:r>
      <w:r w:rsidR="0006717E">
        <w:rPr>
          <w:rFonts w:ascii="Times New Roman" w:hAnsi="Times New Roman" w:cs="Times New Roman"/>
          <w:sz w:val="24"/>
          <w:szCs w:val="24"/>
          <w:lang w:val="en-US"/>
        </w:rPr>
        <w:t>considers how</w:t>
      </w:r>
      <w:r w:rsidRPr="00C06608">
        <w:rPr>
          <w:rFonts w:ascii="Times New Roman" w:hAnsi="Times New Roman" w:cs="Times New Roman"/>
          <w:sz w:val="24"/>
          <w:szCs w:val="24"/>
          <w:lang w:val="en-US"/>
        </w:rPr>
        <w:t xml:space="preserve"> Propaganda</w:t>
      </w:r>
      <w:r w:rsidR="0006717E">
        <w:rPr>
          <w:rFonts w:ascii="Times New Roman" w:hAnsi="Times New Roman" w:cs="Times New Roman"/>
          <w:sz w:val="24"/>
          <w:szCs w:val="24"/>
          <w:lang w:val="en-US"/>
        </w:rPr>
        <w:t>’</w:t>
      </w:r>
      <w:r w:rsidRPr="00C06608">
        <w:rPr>
          <w:rFonts w:ascii="Times New Roman" w:hAnsi="Times New Roman" w:cs="Times New Roman"/>
          <w:sz w:val="24"/>
          <w:szCs w:val="24"/>
          <w:lang w:val="en-US"/>
        </w:rPr>
        <w:t xml:space="preserve">s talent management strategies contributed to sustaining </w:t>
      </w:r>
      <w:r>
        <w:rPr>
          <w:rFonts w:ascii="Times New Roman" w:hAnsi="Times New Roman" w:cs="Times New Roman"/>
          <w:sz w:val="24"/>
          <w:szCs w:val="24"/>
          <w:lang w:val="en-US"/>
        </w:rPr>
        <w:t xml:space="preserve">problematic </w:t>
      </w:r>
      <w:r w:rsidRPr="00C06608">
        <w:rPr>
          <w:rFonts w:ascii="Times New Roman" w:hAnsi="Times New Roman" w:cs="Times New Roman"/>
          <w:sz w:val="24"/>
          <w:szCs w:val="24"/>
          <w:lang w:val="en-US"/>
        </w:rPr>
        <w:t xml:space="preserve">cultural </w:t>
      </w:r>
      <w:r>
        <w:rPr>
          <w:rFonts w:ascii="Times New Roman" w:hAnsi="Times New Roman" w:cs="Times New Roman"/>
          <w:sz w:val="24"/>
          <w:szCs w:val="24"/>
          <w:lang w:val="en-US"/>
        </w:rPr>
        <w:t xml:space="preserve">notions surrounding </w:t>
      </w:r>
      <w:r w:rsidRPr="00C06608">
        <w:rPr>
          <w:rFonts w:ascii="Times New Roman" w:hAnsi="Times New Roman" w:cs="Times New Roman"/>
          <w:sz w:val="24"/>
          <w:szCs w:val="24"/>
          <w:lang w:val="en-US"/>
        </w:rPr>
        <w:t>music video</w:t>
      </w:r>
      <w:r>
        <w:rPr>
          <w:rFonts w:ascii="Times New Roman" w:hAnsi="Times New Roman" w:cs="Times New Roman"/>
          <w:sz w:val="24"/>
          <w:szCs w:val="24"/>
          <w:lang w:val="en-US"/>
        </w:rPr>
        <w:t xml:space="preserve"> and short form</w:t>
      </w:r>
      <w:r w:rsidRPr="00C06608">
        <w:rPr>
          <w:rFonts w:ascii="Times New Roman" w:hAnsi="Times New Roman" w:cs="Times New Roman"/>
          <w:sz w:val="24"/>
          <w:szCs w:val="24"/>
          <w:lang w:val="en-US"/>
        </w:rPr>
        <w:t xml:space="preserve"> work in general.</w:t>
      </w:r>
      <w:r>
        <w:rPr>
          <w:rFonts w:ascii="Times New Roman" w:hAnsi="Times New Roman" w:cs="Times New Roman"/>
          <w:sz w:val="24"/>
          <w:szCs w:val="24"/>
          <w:lang w:val="en-US"/>
        </w:rPr>
        <w:t xml:space="preserve"> As a result, the paper advocates adopting new and more diverse approaches when examining short form work and interrelated industry practice.</w:t>
      </w:r>
    </w:p>
    <w:bookmarkEnd w:id="2"/>
    <w:p w14:paraId="1B0F1E7B" w14:textId="57F936E6" w:rsidR="00C06608" w:rsidRDefault="00C06608" w:rsidP="00F07C68">
      <w:pPr>
        <w:spacing w:line="480" w:lineRule="auto"/>
        <w:rPr>
          <w:rFonts w:ascii="Times New Roman" w:hAnsi="Times New Roman" w:cs="Times New Roman"/>
          <w:sz w:val="24"/>
          <w:szCs w:val="24"/>
        </w:rPr>
      </w:pPr>
    </w:p>
    <w:p w14:paraId="0EBBF3E5" w14:textId="0C2E6E6C" w:rsidR="00C06608" w:rsidRDefault="00C06608" w:rsidP="00C06608">
      <w:pPr>
        <w:pStyle w:val="Heading1"/>
        <w:spacing w:line="480" w:lineRule="auto"/>
      </w:pPr>
      <w:r>
        <w:t>Keywords:</w:t>
      </w:r>
    </w:p>
    <w:p w14:paraId="03058261" w14:textId="69A8E614" w:rsidR="00C06608" w:rsidRDefault="00C06608" w:rsidP="00F07C68">
      <w:pPr>
        <w:spacing w:line="480" w:lineRule="auto"/>
        <w:rPr>
          <w:rFonts w:ascii="Times New Roman" w:hAnsi="Times New Roman" w:cs="Times New Roman"/>
          <w:sz w:val="24"/>
          <w:szCs w:val="24"/>
          <w:lang w:val="en-US"/>
        </w:rPr>
      </w:pPr>
      <w:r w:rsidRPr="00C06608">
        <w:rPr>
          <w:rFonts w:ascii="Times New Roman" w:hAnsi="Times New Roman" w:cs="Times New Roman"/>
          <w:sz w:val="24"/>
          <w:szCs w:val="24"/>
          <w:lang w:val="en-US"/>
        </w:rPr>
        <w:t>David Fincher</w:t>
      </w:r>
      <w:r>
        <w:rPr>
          <w:rFonts w:ascii="Times New Roman" w:hAnsi="Times New Roman" w:cs="Times New Roman"/>
          <w:sz w:val="24"/>
          <w:szCs w:val="24"/>
          <w:lang w:val="en-US"/>
        </w:rPr>
        <w:t>;</w:t>
      </w:r>
      <w:r w:rsidRPr="00C06608">
        <w:rPr>
          <w:rFonts w:ascii="Times New Roman" w:hAnsi="Times New Roman" w:cs="Times New Roman"/>
          <w:sz w:val="24"/>
          <w:szCs w:val="24"/>
          <w:lang w:val="en-US"/>
        </w:rPr>
        <w:t xml:space="preserve"> Music video</w:t>
      </w:r>
      <w:r>
        <w:rPr>
          <w:rFonts w:ascii="Times New Roman" w:hAnsi="Times New Roman" w:cs="Times New Roman"/>
          <w:sz w:val="24"/>
          <w:szCs w:val="24"/>
          <w:lang w:val="en-US"/>
        </w:rPr>
        <w:t xml:space="preserve">; </w:t>
      </w:r>
      <w:r w:rsidRPr="00C06608">
        <w:rPr>
          <w:rFonts w:ascii="Times New Roman" w:hAnsi="Times New Roman" w:cs="Times New Roman"/>
          <w:sz w:val="24"/>
          <w:szCs w:val="24"/>
          <w:lang w:val="en-US"/>
        </w:rPr>
        <w:t>Authorship</w:t>
      </w:r>
      <w:r>
        <w:rPr>
          <w:rFonts w:ascii="Times New Roman" w:hAnsi="Times New Roman" w:cs="Times New Roman"/>
          <w:sz w:val="24"/>
          <w:szCs w:val="24"/>
          <w:lang w:val="en-US"/>
        </w:rPr>
        <w:t xml:space="preserve">; Auteur; </w:t>
      </w:r>
      <w:r w:rsidRPr="00C06608">
        <w:rPr>
          <w:rFonts w:ascii="Times New Roman" w:hAnsi="Times New Roman" w:cs="Times New Roman"/>
          <w:sz w:val="24"/>
          <w:szCs w:val="24"/>
          <w:lang w:val="en-US"/>
        </w:rPr>
        <w:t>Media talent management</w:t>
      </w:r>
      <w:r>
        <w:rPr>
          <w:rFonts w:ascii="Times New Roman" w:hAnsi="Times New Roman" w:cs="Times New Roman"/>
          <w:sz w:val="24"/>
          <w:szCs w:val="24"/>
          <w:lang w:val="en-US"/>
        </w:rPr>
        <w:t xml:space="preserve">; </w:t>
      </w:r>
      <w:r w:rsidRPr="00C06608">
        <w:rPr>
          <w:rFonts w:ascii="Times New Roman" w:hAnsi="Times New Roman" w:cs="Times New Roman"/>
          <w:sz w:val="24"/>
          <w:szCs w:val="24"/>
          <w:lang w:val="en-US"/>
        </w:rPr>
        <w:t>Propaganda Films</w:t>
      </w:r>
    </w:p>
    <w:p w14:paraId="0F8F7CFD" w14:textId="77777777" w:rsidR="00C06608" w:rsidRDefault="00C06608" w:rsidP="00F07C68">
      <w:pPr>
        <w:spacing w:line="480" w:lineRule="auto"/>
        <w:rPr>
          <w:rFonts w:ascii="Times New Roman" w:hAnsi="Times New Roman" w:cs="Times New Roman"/>
          <w:sz w:val="24"/>
          <w:szCs w:val="24"/>
          <w:lang w:val="en-US"/>
        </w:rPr>
      </w:pPr>
    </w:p>
    <w:p w14:paraId="5A890D41" w14:textId="61C39466" w:rsidR="007364A3" w:rsidRDefault="007364A3" w:rsidP="0044305C">
      <w:pPr>
        <w:pStyle w:val="Heading1"/>
        <w:spacing w:line="480" w:lineRule="auto"/>
      </w:pPr>
      <w:r>
        <w:lastRenderedPageBreak/>
        <w:t>Introduction</w:t>
      </w:r>
      <w:r w:rsidR="009658DA">
        <w:t xml:space="preserve">: Auteurs in context and music video </w:t>
      </w:r>
      <w:r w:rsidR="0006717E">
        <w:t>delegitimization</w:t>
      </w:r>
    </w:p>
    <w:p w14:paraId="201D32CC" w14:textId="577F74BB" w:rsidR="00142470" w:rsidRDefault="00DA30F6" w:rsidP="000C0B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Music video is a form of short form production that has long been culturally denigrated. </w:t>
      </w:r>
      <w:r w:rsidR="005411E4">
        <w:rPr>
          <w:rFonts w:ascii="Times New Roman" w:hAnsi="Times New Roman" w:cs="Times New Roman"/>
          <w:sz w:val="24"/>
          <w:szCs w:val="24"/>
        </w:rPr>
        <w:t>Similar</w:t>
      </w:r>
      <w:r>
        <w:rPr>
          <w:rFonts w:ascii="Times New Roman" w:hAnsi="Times New Roman" w:cs="Times New Roman"/>
          <w:sz w:val="24"/>
          <w:szCs w:val="24"/>
        </w:rPr>
        <w:t xml:space="preserve"> </w:t>
      </w:r>
      <w:r w:rsidR="005411E4">
        <w:rPr>
          <w:rFonts w:ascii="Times New Roman" w:hAnsi="Times New Roman" w:cs="Times New Roman"/>
          <w:sz w:val="24"/>
          <w:szCs w:val="24"/>
        </w:rPr>
        <w:t xml:space="preserve">to </w:t>
      </w:r>
      <w:r>
        <w:rPr>
          <w:rFonts w:ascii="Times New Roman" w:hAnsi="Times New Roman" w:cs="Times New Roman"/>
          <w:sz w:val="24"/>
          <w:szCs w:val="24"/>
        </w:rPr>
        <w:t xml:space="preserve">short film, this </w:t>
      </w:r>
      <w:r w:rsidR="00136657">
        <w:rPr>
          <w:rFonts w:ascii="Times New Roman" w:hAnsi="Times New Roman" w:cs="Times New Roman"/>
          <w:sz w:val="24"/>
          <w:szCs w:val="24"/>
        </w:rPr>
        <w:t>denigration</w:t>
      </w:r>
      <w:r>
        <w:rPr>
          <w:rFonts w:ascii="Times New Roman" w:hAnsi="Times New Roman" w:cs="Times New Roman"/>
          <w:sz w:val="24"/>
          <w:szCs w:val="24"/>
        </w:rPr>
        <w:t xml:space="preserve"> stems partly from notions that </w:t>
      </w:r>
      <w:r w:rsidR="00BC4D2D">
        <w:rPr>
          <w:rFonts w:ascii="Times New Roman" w:hAnsi="Times New Roman" w:cs="Times New Roman"/>
          <w:sz w:val="24"/>
          <w:szCs w:val="24"/>
        </w:rPr>
        <w:t xml:space="preserve">music videos’ </w:t>
      </w:r>
      <w:r>
        <w:rPr>
          <w:rFonts w:ascii="Times New Roman" w:hAnsi="Times New Roman" w:cs="Times New Roman"/>
          <w:sz w:val="24"/>
          <w:szCs w:val="24"/>
        </w:rPr>
        <w:t xml:space="preserve">brevity limits </w:t>
      </w:r>
      <w:r w:rsidR="00BC4D2D">
        <w:rPr>
          <w:rFonts w:ascii="Times New Roman" w:hAnsi="Times New Roman" w:cs="Times New Roman"/>
          <w:sz w:val="24"/>
          <w:szCs w:val="24"/>
        </w:rPr>
        <w:t>its</w:t>
      </w:r>
      <w:r>
        <w:rPr>
          <w:rFonts w:ascii="Times New Roman" w:hAnsi="Times New Roman" w:cs="Times New Roman"/>
          <w:sz w:val="24"/>
          <w:szCs w:val="24"/>
        </w:rPr>
        <w:t xml:space="preserve"> potential complexity </w:t>
      </w:r>
      <w:r w:rsidR="00BC4D2D">
        <w:rPr>
          <w:rFonts w:ascii="Times New Roman" w:hAnsi="Times New Roman" w:cs="Times New Roman"/>
          <w:sz w:val="24"/>
          <w:szCs w:val="24"/>
        </w:rPr>
        <w:t>as well as from</w:t>
      </w:r>
      <w:r>
        <w:rPr>
          <w:rFonts w:ascii="Times New Roman" w:hAnsi="Times New Roman" w:cs="Times New Roman"/>
          <w:sz w:val="24"/>
          <w:szCs w:val="24"/>
        </w:rPr>
        <w:t xml:space="preserve"> treatments of music video as merely a training ground for filmmakers seeking to progress to features (</w:t>
      </w:r>
      <w:proofErr w:type="spellStart"/>
      <w:r>
        <w:rPr>
          <w:rFonts w:ascii="Times New Roman" w:hAnsi="Times New Roman" w:cs="Times New Roman"/>
          <w:sz w:val="24"/>
          <w:szCs w:val="24"/>
        </w:rPr>
        <w:t>Westrup</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Felando</w:t>
      </w:r>
      <w:proofErr w:type="spellEnd"/>
      <w:r w:rsidR="006A69DE">
        <w:rPr>
          <w:rFonts w:ascii="Times New Roman" w:hAnsi="Times New Roman" w:cs="Times New Roman"/>
          <w:sz w:val="24"/>
          <w:szCs w:val="24"/>
        </w:rPr>
        <w:t>, 2015: 6; 21</w:t>
      </w:r>
      <w:r>
        <w:rPr>
          <w:rFonts w:ascii="Times New Roman" w:hAnsi="Times New Roman" w:cs="Times New Roman"/>
          <w:sz w:val="24"/>
          <w:szCs w:val="24"/>
        </w:rPr>
        <w:t xml:space="preserve">). Unlike short film, however, music video suffers additional prejudice largely because of </w:t>
      </w:r>
      <w:r w:rsidR="007271B5">
        <w:rPr>
          <w:rFonts w:ascii="Times New Roman" w:hAnsi="Times New Roman" w:cs="Times New Roman"/>
          <w:sz w:val="24"/>
          <w:szCs w:val="24"/>
        </w:rPr>
        <w:t xml:space="preserve">various </w:t>
      </w:r>
      <w:r w:rsidR="000C0B1A">
        <w:rPr>
          <w:rFonts w:ascii="Times New Roman" w:hAnsi="Times New Roman" w:cs="Times New Roman"/>
          <w:sz w:val="24"/>
          <w:szCs w:val="24"/>
        </w:rPr>
        <w:t xml:space="preserve">negative </w:t>
      </w:r>
      <w:r>
        <w:rPr>
          <w:rFonts w:ascii="Times New Roman" w:hAnsi="Times New Roman" w:cs="Times New Roman"/>
          <w:sz w:val="24"/>
          <w:szCs w:val="24"/>
        </w:rPr>
        <w:t>associations with commerce</w:t>
      </w:r>
      <w:r w:rsidR="00D25CA5">
        <w:rPr>
          <w:rFonts w:ascii="Times New Roman" w:hAnsi="Times New Roman" w:cs="Times New Roman"/>
          <w:sz w:val="24"/>
          <w:szCs w:val="24"/>
        </w:rPr>
        <w:t xml:space="preserve"> and consumer culture</w:t>
      </w:r>
      <w:r w:rsidR="007271B5">
        <w:rPr>
          <w:rFonts w:ascii="Times New Roman" w:hAnsi="Times New Roman" w:cs="Times New Roman"/>
          <w:sz w:val="24"/>
          <w:szCs w:val="24"/>
        </w:rPr>
        <w:t xml:space="preserve"> (</w:t>
      </w:r>
      <w:r w:rsidR="00C1325B">
        <w:rPr>
          <w:rFonts w:ascii="Times New Roman" w:hAnsi="Times New Roman" w:cs="Times New Roman"/>
          <w:sz w:val="24"/>
          <w:szCs w:val="24"/>
        </w:rPr>
        <w:t>see</w:t>
      </w:r>
      <w:r w:rsidR="00142470">
        <w:rPr>
          <w:rFonts w:ascii="Times New Roman" w:hAnsi="Times New Roman" w:cs="Times New Roman"/>
          <w:sz w:val="24"/>
          <w:szCs w:val="24"/>
        </w:rPr>
        <w:t xml:space="preserve"> also</w:t>
      </w:r>
      <w:r w:rsidR="00C1325B">
        <w:rPr>
          <w:rFonts w:ascii="Times New Roman" w:hAnsi="Times New Roman" w:cs="Times New Roman"/>
          <w:sz w:val="24"/>
          <w:szCs w:val="24"/>
        </w:rPr>
        <w:t xml:space="preserve"> </w:t>
      </w:r>
      <w:r w:rsidR="007271B5">
        <w:rPr>
          <w:rFonts w:ascii="Times New Roman" w:hAnsi="Times New Roman" w:cs="Times New Roman"/>
          <w:sz w:val="24"/>
          <w:szCs w:val="24"/>
        </w:rPr>
        <w:t xml:space="preserve">Straw, 1988: 247; </w:t>
      </w:r>
      <w:proofErr w:type="spellStart"/>
      <w:r w:rsidR="007271B5">
        <w:rPr>
          <w:rFonts w:ascii="Times New Roman" w:hAnsi="Times New Roman" w:cs="Times New Roman"/>
          <w:sz w:val="24"/>
          <w:szCs w:val="24"/>
        </w:rPr>
        <w:t>Westrup</w:t>
      </w:r>
      <w:proofErr w:type="spellEnd"/>
      <w:r w:rsidR="007271B5">
        <w:rPr>
          <w:rFonts w:ascii="Times New Roman" w:hAnsi="Times New Roman" w:cs="Times New Roman"/>
          <w:sz w:val="24"/>
          <w:szCs w:val="24"/>
        </w:rPr>
        <w:t>, 2016; Stubbs, 2019</w:t>
      </w:r>
      <w:r w:rsidR="006A69DE">
        <w:rPr>
          <w:rFonts w:ascii="Times New Roman" w:hAnsi="Times New Roman" w:cs="Times New Roman"/>
          <w:sz w:val="24"/>
          <w:szCs w:val="24"/>
        </w:rPr>
        <w:t>: 213-214</w:t>
      </w:r>
      <w:r w:rsidR="007271B5">
        <w:rPr>
          <w:rFonts w:ascii="Times New Roman" w:hAnsi="Times New Roman" w:cs="Times New Roman"/>
          <w:sz w:val="24"/>
          <w:szCs w:val="24"/>
        </w:rPr>
        <w:t>).</w:t>
      </w:r>
      <w:r w:rsidR="001F396C">
        <w:rPr>
          <w:rFonts w:ascii="Times New Roman" w:hAnsi="Times New Roman" w:cs="Times New Roman"/>
          <w:sz w:val="24"/>
          <w:szCs w:val="24"/>
        </w:rPr>
        <w:t xml:space="preserve"> These negative associations stemmed especially from music video’s promotional function</w:t>
      </w:r>
      <w:r w:rsidR="00136657">
        <w:rPr>
          <w:rFonts w:ascii="Times New Roman" w:hAnsi="Times New Roman" w:cs="Times New Roman"/>
          <w:sz w:val="24"/>
          <w:szCs w:val="24"/>
        </w:rPr>
        <w:t>s</w:t>
      </w:r>
      <w:r w:rsidR="001F396C">
        <w:rPr>
          <w:rFonts w:ascii="Times New Roman" w:hAnsi="Times New Roman" w:cs="Times New Roman"/>
          <w:sz w:val="24"/>
          <w:szCs w:val="24"/>
        </w:rPr>
        <w:t>, associations with MTV and television, and perceived relationship</w:t>
      </w:r>
      <w:r w:rsidR="00136657">
        <w:rPr>
          <w:rFonts w:ascii="Times New Roman" w:hAnsi="Times New Roman" w:cs="Times New Roman"/>
          <w:sz w:val="24"/>
          <w:szCs w:val="24"/>
        </w:rPr>
        <w:t>s</w:t>
      </w:r>
      <w:r w:rsidR="001F396C">
        <w:rPr>
          <w:rFonts w:ascii="Times New Roman" w:hAnsi="Times New Roman" w:cs="Times New Roman"/>
          <w:sz w:val="24"/>
          <w:szCs w:val="24"/>
        </w:rPr>
        <w:t xml:space="preserve"> to youth culture.</w:t>
      </w:r>
      <w:r w:rsidR="007271B5">
        <w:rPr>
          <w:rFonts w:ascii="Times New Roman" w:hAnsi="Times New Roman" w:cs="Times New Roman"/>
          <w:sz w:val="24"/>
          <w:szCs w:val="24"/>
        </w:rPr>
        <w:t xml:space="preserve"> In 1991, for </w:t>
      </w:r>
      <w:r w:rsidR="00C1325B">
        <w:rPr>
          <w:rFonts w:ascii="Times New Roman" w:hAnsi="Times New Roman" w:cs="Times New Roman"/>
          <w:sz w:val="24"/>
          <w:szCs w:val="24"/>
        </w:rPr>
        <w:t>instance</w:t>
      </w:r>
      <w:r w:rsidR="007271B5">
        <w:rPr>
          <w:rFonts w:ascii="Times New Roman" w:hAnsi="Times New Roman" w:cs="Times New Roman"/>
          <w:sz w:val="24"/>
          <w:szCs w:val="24"/>
        </w:rPr>
        <w:t xml:space="preserve">, </w:t>
      </w:r>
      <w:r w:rsidR="007271B5">
        <w:rPr>
          <w:rFonts w:ascii="Times New Roman" w:hAnsi="Times New Roman" w:cs="Times New Roman"/>
          <w:i/>
          <w:iCs/>
          <w:sz w:val="24"/>
          <w:szCs w:val="24"/>
        </w:rPr>
        <w:t>The Washington Post</w:t>
      </w:r>
      <w:r w:rsidR="007271B5">
        <w:rPr>
          <w:rFonts w:ascii="Times New Roman" w:hAnsi="Times New Roman" w:cs="Times New Roman"/>
          <w:sz w:val="24"/>
          <w:szCs w:val="24"/>
        </w:rPr>
        <w:t xml:space="preserve"> described music videos as ‘blatant’ ads for record label artists and songs and part of MTV’s ‘round-the-clock commercials’ programming (Harrington, 1991). The article </w:t>
      </w:r>
      <w:r w:rsidR="00D25CA5">
        <w:rPr>
          <w:rFonts w:ascii="Times New Roman" w:hAnsi="Times New Roman" w:cs="Times New Roman"/>
          <w:sz w:val="24"/>
          <w:szCs w:val="24"/>
        </w:rPr>
        <w:t xml:space="preserve">went on to </w:t>
      </w:r>
      <w:r w:rsidR="007271B5">
        <w:rPr>
          <w:rFonts w:ascii="Times New Roman" w:hAnsi="Times New Roman" w:cs="Times New Roman"/>
          <w:sz w:val="24"/>
          <w:szCs w:val="24"/>
        </w:rPr>
        <w:t>assert that</w:t>
      </w:r>
      <w:r w:rsidR="006E5A50">
        <w:rPr>
          <w:rFonts w:ascii="Times New Roman" w:hAnsi="Times New Roman" w:cs="Times New Roman"/>
          <w:sz w:val="24"/>
          <w:szCs w:val="24"/>
        </w:rPr>
        <w:t xml:space="preserve"> audiences under thirty </w:t>
      </w:r>
      <w:r w:rsidR="005411E4">
        <w:rPr>
          <w:rFonts w:ascii="Times New Roman" w:hAnsi="Times New Roman" w:cs="Times New Roman"/>
          <w:sz w:val="24"/>
          <w:szCs w:val="24"/>
        </w:rPr>
        <w:t>behaving</w:t>
      </w:r>
      <w:r w:rsidR="006E5A50">
        <w:rPr>
          <w:rFonts w:ascii="Times New Roman" w:hAnsi="Times New Roman" w:cs="Times New Roman"/>
          <w:sz w:val="24"/>
          <w:szCs w:val="24"/>
        </w:rPr>
        <w:t xml:space="preserve"> as ‘channel grazers’ with ‘limited attention span[s]’ were more likely to be seduced by music videos with ‘no structure’ and</w:t>
      </w:r>
      <w:r w:rsidR="00D25CA5">
        <w:rPr>
          <w:rFonts w:ascii="Times New Roman" w:hAnsi="Times New Roman" w:cs="Times New Roman"/>
          <w:sz w:val="24"/>
          <w:szCs w:val="24"/>
        </w:rPr>
        <w:t>, therefore,</w:t>
      </w:r>
      <w:r w:rsidR="006E5A50">
        <w:rPr>
          <w:rFonts w:ascii="Times New Roman" w:hAnsi="Times New Roman" w:cs="Times New Roman"/>
          <w:sz w:val="24"/>
          <w:szCs w:val="24"/>
        </w:rPr>
        <w:t xml:space="preserve"> buy into the</w:t>
      </w:r>
      <w:r w:rsidR="001F396C">
        <w:rPr>
          <w:rFonts w:ascii="Times New Roman" w:hAnsi="Times New Roman" w:cs="Times New Roman"/>
          <w:sz w:val="24"/>
          <w:szCs w:val="24"/>
        </w:rPr>
        <w:t xml:space="preserve"> products of the</w:t>
      </w:r>
      <w:r w:rsidR="006E5A50">
        <w:rPr>
          <w:rFonts w:ascii="Times New Roman" w:hAnsi="Times New Roman" w:cs="Times New Roman"/>
          <w:sz w:val="24"/>
          <w:szCs w:val="24"/>
        </w:rPr>
        <w:t xml:space="preserve"> associated brands (Harrington, 1991).</w:t>
      </w:r>
      <w:r w:rsidR="005411E4">
        <w:rPr>
          <w:rFonts w:ascii="Times New Roman" w:hAnsi="Times New Roman" w:cs="Times New Roman"/>
          <w:sz w:val="24"/>
          <w:szCs w:val="24"/>
        </w:rPr>
        <w:t xml:space="preserve"> Accordingly, MTV specifically and television generally were treated as catering to lesser tastes and a potential risk to the developing minds of young audiences.</w:t>
      </w:r>
      <w:r w:rsidR="00D25CA5">
        <w:rPr>
          <w:rFonts w:ascii="Times New Roman" w:hAnsi="Times New Roman" w:cs="Times New Roman"/>
          <w:sz w:val="24"/>
          <w:szCs w:val="24"/>
        </w:rPr>
        <w:t xml:space="preserve"> </w:t>
      </w:r>
      <w:r w:rsidR="000C0B1A">
        <w:rPr>
          <w:rFonts w:ascii="Times New Roman" w:hAnsi="Times New Roman" w:cs="Times New Roman"/>
          <w:sz w:val="24"/>
          <w:szCs w:val="24"/>
        </w:rPr>
        <w:t xml:space="preserve">Although MTV </w:t>
      </w:r>
      <w:r w:rsidR="00C1325B">
        <w:rPr>
          <w:rFonts w:ascii="Times New Roman" w:hAnsi="Times New Roman" w:cs="Times New Roman"/>
          <w:sz w:val="24"/>
          <w:szCs w:val="24"/>
        </w:rPr>
        <w:t xml:space="preserve">and television </w:t>
      </w:r>
      <w:r w:rsidR="000C0B1A">
        <w:rPr>
          <w:rFonts w:ascii="Times New Roman" w:hAnsi="Times New Roman" w:cs="Times New Roman"/>
          <w:sz w:val="24"/>
          <w:szCs w:val="24"/>
        </w:rPr>
        <w:t>ha</w:t>
      </w:r>
      <w:r w:rsidR="00C1325B">
        <w:rPr>
          <w:rFonts w:ascii="Times New Roman" w:hAnsi="Times New Roman" w:cs="Times New Roman"/>
          <w:sz w:val="24"/>
          <w:szCs w:val="24"/>
        </w:rPr>
        <w:t>ve</w:t>
      </w:r>
      <w:r w:rsidR="000C0B1A">
        <w:rPr>
          <w:rFonts w:ascii="Times New Roman" w:hAnsi="Times New Roman" w:cs="Times New Roman"/>
          <w:sz w:val="24"/>
          <w:szCs w:val="24"/>
        </w:rPr>
        <w:t xml:space="preserve"> been</w:t>
      </w:r>
      <w:r w:rsidR="004F54F2">
        <w:rPr>
          <w:rFonts w:ascii="Times New Roman" w:hAnsi="Times New Roman" w:cs="Times New Roman"/>
          <w:sz w:val="24"/>
          <w:szCs w:val="24"/>
        </w:rPr>
        <w:t xml:space="preserve"> largely replaced by </w:t>
      </w:r>
      <w:r w:rsidR="000C0B1A">
        <w:rPr>
          <w:rFonts w:ascii="Times New Roman" w:hAnsi="Times New Roman" w:cs="Times New Roman"/>
          <w:sz w:val="24"/>
          <w:szCs w:val="24"/>
        </w:rPr>
        <w:t xml:space="preserve">online platforms </w:t>
      </w:r>
      <w:r w:rsidR="004F54F2">
        <w:rPr>
          <w:rFonts w:ascii="Times New Roman" w:hAnsi="Times New Roman" w:cs="Times New Roman"/>
          <w:sz w:val="24"/>
          <w:szCs w:val="24"/>
        </w:rPr>
        <w:t>in the</w:t>
      </w:r>
      <w:r w:rsidR="00C1325B">
        <w:rPr>
          <w:rFonts w:ascii="Times New Roman" w:hAnsi="Times New Roman" w:cs="Times New Roman"/>
          <w:sz w:val="24"/>
          <w:szCs w:val="24"/>
        </w:rPr>
        <w:t xml:space="preserve"> </w:t>
      </w:r>
      <w:r w:rsidR="000C0B1A">
        <w:rPr>
          <w:rFonts w:ascii="Times New Roman" w:hAnsi="Times New Roman" w:cs="Times New Roman"/>
          <w:sz w:val="24"/>
          <w:szCs w:val="24"/>
        </w:rPr>
        <w:t>distribut</w:t>
      </w:r>
      <w:r w:rsidR="00C1325B">
        <w:rPr>
          <w:rFonts w:ascii="Times New Roman" w:hAnsi="Times New Roman" w:cs="Times New Roman"/>
          <w:sz w:val="24"/>
          <w:szCs w:val="24"/>
        </w:rPr>
        <w:t>ion</w:t>
      </w:r>
      <w:r w:rsidR="000C0B1A">
        <w:rPr>
          <w:rFonts w:ascii="Times New Roman" w:hAnsi="Times New Roman" w:cs="Times New Roman"/>
          <w:sz w:val="24"/>
          <w:szCs w:val="24"/>
        </w:rPr>
        <w:t xml:space="preserve"> </w:t>
      </w:r>
      <w:r w:rsidR="004F54F2">
        <w:rPr>
          <w:rFonts w:ascii="Times New Roman" w:hAnsi="Times New Roman" w:cs="Times New Roman"/>
          <w:sz w:val="24"/>
          <w:szCs w:val="24"/>
        </w:rPr>
        <w:t>of</w:t>
      </w:r>
      <w:r w:rsidR="000C0B1A">
        <w:rPr>
          <w:rFonts w:ascii="Times New Roman" w:hAnsi="Times New Roman" w:cs="Times New Roman"/>
          <w:sz w:val="24"/>
          <w:szCs w:val="24"/>
        </w:rPr>
        <w:t xml:space="preserve"> music video</w:t>
      </w:r>
      <w:r w:rsidR="004F54F2">
        <w:rPr>
          <w:rFonts w:ascii="Times New Roman" w:hAnsi="Times New Roman" w:cs="Times New Roman"/>
          <w:sz w:val="24"/>
          <w:szCs w:val="24"/>
        </w:rPr>
        <w:t>s in the 2010s,</w:t>
      </w:r>
      <w:r w:rsidR="000C0B1A">
        <w:rPr>
          <w:rFonts w:ascii="Times New Roman" w:hAnsi="Times New Roman" w:cs="Times New Roman"/>
          <w:sz w:val="24"/>
          <w:szCs w:val="24"/>
        </w:rPr>
        <w:t xml:space="preserve"> </w:t>
      </w:r>
      <w:r w:rsidR="00C1325B">
        <w:rPr>
          <w:rFonts w:ascii="Times New Roman" w:hAnsi="Times New Roman" w:cs="Times New Roman"/>
          <w:sz w:val="24"/>
          <w:szCs w:val="24"/>
        </w:rPr>
        <w:t xml:space="preserve">Will Straw </w:t>
      </w:r>
      <w:proofErr w:type="gramStart"/>
      <w:r w:rsidR="00C1325B">
        <w:rPr>
          <w:rFonts w:ascii="Times New Roman" w:hAnsi="Times New Roman" w:cs="Times New Roman"/>
          <w:sz w:val="24"/>
          <w:szCs w:val="24"/>
        </w:rPr>
        <w:t>argues</w:t>
      </w:r>
      <w:proofErr w:type="gramEnd"/>
      <w:r w:rsidR="00C1325B">
        <w:rPr>
          <w:rFonts w:ascii="Times New Roman" w:hAnsi="Times New Roman" w:cs="Times New Roman"/>
          <w:sz w:val="24"/>
          <w:szCs w:val="24"/>
        </w:rPr>
        <w:t xml:space="preserve"> that this has </w:t>
      </w:r>
      <w:r w:rsidR="00142470">
        <w:rPr>
          <w:rFonts w:ascii="Times New Roman" w:hAnsi="Times New Roman" w:cs="Times New Roman"/>
          <w:sz w:val="24"/>
          <w:szCs w:val="24"/>
        </w:rPr>
        <w:t xml:space="preserve">exacerbated </w:t>
      </w:r>
      <w:r w:rsidR="004F54F2">
        <w:rPr>
          <w:rFonts w:ascii="Times New Roman" w:hAnsi="Times New Roman" w:cs="Times New Roman"/>
          <w:sz w:val="24"/>
          <w:szCs w:val="24"/>
        </w:rPr>
        <w:t xml:space="preserve">music video’s </w:t>
      </w:r>
      <w:r w:rsidR="00142470">
        <w:rPr>
          <w:rFonts w:ascii="Times New Roman" w:hAnsi="Times New Roman" w:cs="Times New Roman"/>
          <w:sz w:val="24"/>
          <w:szCs w:val="24"/>
        </w:rPr>
        <w:t>marginalization (Straw, 2018).</w:t>
      </w:r>
      <w:r w:rsidR="004F54F2">
        <w:rPr>
          <w:rFonts w:ascii="Times New Roman" w:hAnsi="Times New Roman" w:cs="Times New Roman"/>
          <w:sz w:val="24"/>
          <w:szCs w:val="24"/>
        </w:rPr>
        <w:t xml:space="preserve"> For example, Straw argues that t</w:t>
      </w:r>
      <w:r w:rsidR="00142470">
        <w:rPr>
          <w:rFonts w:ascii="Times New Roman" w:hAnsi="Times New Roman" w:cs="Times New Roman"/>
          <w:sz w:val="24"/>
          <w:szCs w:val="24"/>
        </w:rPr>
        <w:t xml:space="preserve">he abundance of music videos on YouTube, </w:t>
      </w:r>
      <w:r w:rsidR="004F54F2">
        <w:rPr>
          <w:rFonts w:ascii="Times New Roman" w:hAnsi="Times New Roman" w:cs="Times New Roman"/>
          <w:sz w:val="24"/>
          <w:szCs w:val="24"/>
        </w:rPr>
        <w:t xml:space="preserve">the largest disseminator of music videos in the world, </w:t>
      </w:r>
      <w:r w:rsidR="00142470">
        <w:rPr>
          <w:rFonts w:ascii="Times New Roman" w:hAnsi="Times New Roman" w:cs="Times New Roman"/>
          <w:sz w:val="24"/>
          <w:szCs w:val="24"/>
        </w:rPr>
        <w:t>‘seems a sign of little more than that platform’s uncontrolled voraciousness and role as dumping ground for all kinds of minor cultural forms’ (Straw, 2018).</w:t>
      </w:r>
    </w:p>
    <w:p w14:paraId="393A8001" w14:textId="31B73016" w:rsidR="00AA21C6" w:rsidRDefault="006F1F5F"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music video generally has been culturally denigrated, </w:t>
      </w:r>
      <w:r w:rsidR="004F54F2">
        <w:rPr>
          <w:rFonts w:ascii="Times New Roman" w:hAnsi="Times New Roman" w:cs="Times New Roman"/>
          <w:sz w:val="24"/>
          <w:szCs w:val="24"/>
        </w:rPr>
        <w:t xml:space="preserve">promotional, extratextual and critical discourse has positioned some music video </w:t>
      </w:r>
      <w:r w:rsidR="00F733FA">
        <w:rPr>
          <w:rFonts w:ascii="Times New Roman" w:hAnsi="Times New Roman" w:cs="Times New Roman"/>
          <w:sz w:val="24"/>
          <w:szCs w:val="24"/>
        </w:rPr>
        <w:t xml:space="preserve">directors </w:t>
      </w:r>
      <w:r w:rsidR="004F54F2">
        <w:rPr>
          <w:rFonts w:ascii="Times New Roman" w:hAnsi="Times New Roman" w:cs="Times New Roman"/>
          <w:sz w:val="24"/>
          <w:szCs w:val="24"/>
        </w:rPr>
        <w:t xml:space="preserve">as auteurs whose music videos merit closer attention. </w:t>
      </w:r>
      <w:r w:rsidR="00F733FA">
        <w:rPr>
          <w:rFonts w:ascii="Times New Roman" w:hAnsi="Times New Roman" w:cs="Times New Roman"/>
          <w:sz w:val="24"/>
          <w:szCs w:val="24"/>
        </w:rPr>
        <w:t xml:space="preserve">Re-examining </w:t>
      </w:r>
      <w:r w:rsidR="004F54F2">
        <w:rPr>
          <w:rFonts w:ascii="Times New Roman" w:hAnsi="Times New Roman" w:cs="Times New Roman"/>
          <w:sz w:val="24"/>
          <w:szCs w:val="24"/>
        </w:rPr>
        <w:t>David Fincher’s</w:t>
      </w:r>
      <w:r w:rsidR="00F733FA">
        <w:rPr>
          <w:rFonts w:ascii="Times New Roman" w:hAnsi="Times New Roman" w:cs="Times New Roman"/>
          <w:sz w:val="24"/>
          <w:szCs w:val="24"/>
        </w:rPr>
        <w:t xml:space="preserve"> music videos in anticipation of </w:t>
      </w:r>
      <w:r w:rsidR="004F54F2">
        <w:rPr>
          <w:rFonts w:ascii="Times New Roman" w:hAnsi="Times New Roman" w:cs="Times New Roman"/>
          <w:sz w:val="24"/>
          <w:szCs w:val="24"/>
        </w:rPr>
        <w:t xml:space="preserve">the </w:t>
      </w:r>
      <w:r w:rsidR="004F54F2">
        <w:rPr>
          <w:rFonts w:ascii="Times New Roman" w:hAnsi="Times New Roman" w:cs="Times New Roman"/>
          <w:sz w:val="24"/>
          <w:szCs w:val="24"/>
        </w:rPr>
        <w:lastRenderedPageBreak/>
        <w:t xml:space="preserve">release of </w:t>
      </w:r>
      <w:proofErr w:type="spellStart"/>
      <w:r w:rsidR="00F733FA">
        <w:rPr>
          <w:rFonts w:ascii="Times New Roman" w:hAnsi="Times New Roman" w:cs="Times New Roman"/>
          <w:i/>
          <w:iCs/>
          <w:sz w:val="24"/>
          <w:szCs w:val="24"/>
        </w:rPr>
        <w:t>Mank</w:t>
      </w:r>
      <w:proofErr w:type="spellEnd"/>
      <w:r w:rsidR="00252559">
        <w:rPr>
          <w:rFonts w:ascii="Times New Roman" w:hAnsi="Times New Roman" w:cs="Times New Roman"/>
          <w:i/>
          <w:iCs/>
          <w:sz w:val="24"/>
          <w:szCs w:val="24"/>
        </w:rPr>
        <w:t xml:space="preserve"> </w:t>
      </w:r>
      <w:r w:rsidR="00252559">
        <w:rPr>
          <w:rFonts w:ascii="Times New Roman" w:hAnsi="Times New Roman" w:cs="Times New Roman"/>
          <w:sz w:val="24"/>
          <w:szCs w:val="24"/>
        </w:rPr>
        <w:t>(2020)</w:t>
      </w:r>
      <w:r w:rsidR="00F733FA">
        <w:rPr>
          <w:rFonts w:ascii="Times New Roman" w:hAnsi="Times New Roman" w:cs="Times New Roman"/>
          <w:sz w:val="24"/>
          <w:szCs w:val="24"/>
        </w:rPr>
        <w:t xml:space="preserve">, for instance, </w:t>
      </w:r>
      <w:r w:rsidR="00F733FA">
        <w:rPr>
          <w:rFonts w:ascii="Times New Roman" w:hAnsi="Times New Roman" w:cs="Times New Roman"/>
          <w:i/>
          <w:iCs/>
          <w:sz w:val="24"/>
          <w:szCs w:val="24"/>
        </w:rPr>
        <w:t>The Ringer</w:t>
      </w:r>
      <w:r w:rsidR="00F733FA">
        <w:rPr>
          <w:rFonts w:ascii="Times New Roman" w:hAnsi="Times New Roman" w:cs="Times New Roman"/>
          <w:sz w:val="24"/>
          <w:szCs w:val="24"/>
        </w:rPr>
        <w:t xml:space="preserve"> proclaimed that Fincher was clearly ‘a director with a future’ whose videos were ‘unmistakably the work of a wily and steely auteur’ (</w:t>
      </w:r>
      <w:proofErr w:type="spellStart"/>
      <w:r w:rsidR="00F733FA">
        <w:rPr>
          <w:rFonts w:ascii="Times New Roman" w:hAnsi="Times New Roman" w:cs="Times New Roman"/>
          <w:sz w:val="24"/>
          <w:szCs w:val="24"/>
        </w:rPr>
        <w:t>Harvilla</w:t>
      </w:r>
      <w:proofErr w:type="spellEnd"/>
      <w:r w:rsidR="00F733FA">
        <w:rPr>
          <w:rFonts w:ascii="Times New Roman" w:hAnsi="Times New Roman" w:cs="Times New Roman"/>
          <w:sz w:val="24"/>
          <w:szCs w:val="24"/>
        </w:rPr>
        <w:t xml:space="preserve">, 2020). </w:t>
      </w:r>
      <w:r w:rsidR="00005E33">
        <w:rPr>
          <w:rFonts w:ascii="Times New Roman" w:hAnsi="Times New Roman" w:cs="Times New Roman"/>
          <w:sz w:val="24"/>
          <w:szCs w:val="24"/>
        </w:rPr>
        <w:t>While such comments help to position Fincher as a talented artist who managed to transcend music video production, this article</w:t>
      </w:r>
      <w:r w:rsidR="00C46413">
        <w:rPr>
          <w:rFonts w:ascii="Times New Roman" w:hAnsi="Times New Roman" w:cs="Times New Roman"/>
          <w:sz w:val="24"/>
          <w:szCs w:val="24"/>
        </w:rPr>
        <w:t xml:space="preserve"> conceptualises the auteur as a branded identity and discourse mobilized by talent intermediaries such as producers, talent agents and talent managers. </w:t>
      </w:r>
      <w:r w:rsidR="006F1023">
        <w:rPr>
          <w:rFonts w:ascii="Times New Roman" w:hAnsi="Times New Roman" w:cs="Times New Roman"/>
          <w:sz w:val="24"/>
          <w:szCs w:val="24"/>
        </w:rPr>
        <w:t xml:space="preserve">To do so, the article analyses press releases, trade press reports, and critics’ reviews surrounding Fincher’s collaboration with Propaganda Films, an integrated media production and talent management company, during the late-1980s and early-1990s. </w:t>
      </w:r>
      <w:r w:rsidR="00AA21C6">
        <w:rPr>
          <w:rFonts w:ascii="Times New Roman" w:hAnsi="Times New Roman" w:cs="Times New Roman"/>
          <w:sz w:val="24"/>
          <w:szCs w:val="24"/>
        </w:rPr>
        <w:t xml:space="preserve">Co-founded in 1986 by producers Steve Golin and Joni Sighvatsson and directors Fincher, Nigel Dick, Dominic Sena and Greg Gold, Propaganda grew to manage an extensive client list </w:t>
      </w:r>
      <w:r w:rsidR="005411E4">
        <w:rPr>
          <w:rFonts w:ascii="Times New Roman" w:hAnsi="Times New Roman" w:cs="Times New Roman"/>
          <w:sz w:val="24"/>
          <w:szCs w:val="24"/>
        </w:rPr>
        <w:t xml:space="preserve">that </w:t>
      </w:r>
      <w:r w:rsidR="00AA21C6">
        <w:rPr>
          <w:rFonts w:ascii="Times New Roman" w:hAnsi="Times New Roman" w:cs="Times New Roman"/>
          <w:sz w:val="24"/>
          <w:szCs w:val="24"/>
        </w:rPr>
        <w:t>includ</w:t>
      </w:r>
      <w:r w:rsidR="005411E4">
        <w:rPr>
          <w:rFonts w:ascii="Times New Roman" w:hAnsi="Times New Roman" w:cs="Times New Roman"/>
          <w:sz w:val="24"/>
          <w:szCs w:val="24"/>
        </w:rPr>
        <w:t>ed</w:t>
      </w:r>
      <w:r w:rsidR="00AA21C6">
        <w:rPr>
          <w:rFonts w:ascii="Times New Roman" w:hAnsi="Times New Roman" w:cs="Times New Roman"/>
          <w:sz w:val="24"/>
          <w:szCs w:val="24"/>
        </w:rPr>
        <w:t xml:space="preserve"> Michael Bay, David Hogan, Spike Jonze, Mark Romanek and Antoine </w:t>
      </w:r>
      <w:proofErr w:type="spellStart"/>
      <w:r w:rsidR="00AA21C6">
        <w:rPr>
          <w:rFonts w:ascii="Times New Roman" w:hAnsi="Times New Roman" w:cs="Times New Roman"/>
          <w:sz w:val="24"/>
          <w:szCs w:val="24"/>
        </w:rPr>
        <w:t>Fuque</w:t>
      </w:r>
      <w:proofErr w:type="spellEnd"/>
      <w:r w:rsidR="00AA21C6">
        <w:rPr>
          <w:rFonts w:ascii="Times New Roman" w:hAnsi="Times New Roman" w:cs="Times New Roman"/>
          <w:sz w:val="24"/>
          <w:szCs w:val="24"/>
        </w:rPr>
        <w:t>, and expanded from music video into commercial spot, feature film and television production, before collapsing in 2001 following a series of acquisitions and mergers (by which time many co-founders had exited). While analysing Fincher</w:t>
      </w:r>
      <w:r w:rsidR="003D2D0E">
        <w:rPr>
          <w:rFonts w:ascii="Times New Roman" w:hAnsi="Times New Roman" w:cs="Times New Roman"/>
          <w:sz w:val="24"/>
          <w:szCs w:val="24"/>
        </w:rPr>
        <w:t>’s collaboration with Propaganda</w:t>
      </w:r>
      <w:r w:rsidR="00AA21C6">
        <w:rPr>
          <w:rFonts w:ascii="Times New Roman" w:hAnsi="Times New Roman" w:cs="Times New Roman"/>
          <w:sz w:val="24"/>
          <w:szCs w:val="24"/>
        </w:rPr>
        <w:t xml:space="preserve"> specifically, therefore, </w:t>
      </w:r>
      <w:r w:rsidR="003D2D0E">
        <w:rPr>
          <w:rFonts w:ascii="Times New Roman" w:hAnsi="Times New Roman" w:cs="Times New Roman"/>
          <w:sz w:val="24"/>
          <w:szCs w:val="24"/>
        </w:rPr>
        <w:t>this article examines his construction as an auteur as part of the company’s broader talent management and production operations</w:t>
      </w:r>
      <w:r w:rsidR="00EF20C1">
        <w:rPr>
          <w:rStyle w:val="EndnoteReference"/>
          <w:rFonts w:ascii="Times New Roman" w:hAnsi="Times New Roman" w:cs="Times New Roman"/>
          <w:sz w:val="24"/>
          <w:szCs w:val="24"/>
        </w:rPr>
        <w:endnoteReference w:id="1"/>
      </w:r>
      <w:r w:rsidR="003D2D0E">
        <w:rPr>
          <w:rFonts w:ascii="Times New Roman" w:hAnsi="Times New Roman" w:cs="Times New Roman"/>
          <w:sz w:val="24"/>
          <w:szCs w:val="24"/>
        </w:rPr>
        <w:t>.</w:t>
      </w:r>
    </w:p>
    <w:p w14:paraId="0CF3CB3E" w14:textId="6DF5CF7A" w:rsidR="00A266E6" w:rsidRDefault="006F1023"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simplest terms, talent intermediaries are so-called because they liaise between the ‘talent’ involved in the on-set production and </w:t>
      </w:r>
      <w:r w:rsidR="00295A89">
        <w:rPr>
          <w:rFonts w:ascii="Times New Roman" w:hAnsi="Times New Roman" w:cs="Times New Roman"/>
          <w:sz w:val="24"/>
          <w:szCs w:val="24"/>
        </w:rPr>
        <w:t xml:space="preserve">the </w:t>
      </w:r>
      <w:r>
        <w:rPr>
          <w:rFonts w:ascii="Times New Roman" w:hAnsi="Times New Roman" w:cs="Times New Roman"/>
          <w:sz w:val="24"/>
          <w:szCs w:val="24"/>
        </w:rPr>
        <w:t>studios, financiers</w:t>
      </w:r>
      <w:r w:rsidR="004F54F2">
        <w:rPr>
          <w:rFonts w:ascii="Times New Roman" w:hAnsi="Times New Roman" w:cs="Times New Roman"/>
          <w:sz w:val="24"/>
          <w:szCs w:val="24"/>
        </w:rPr>
        <w:t>,</w:t>
      </w:r>
      <w:r>
        <w:rPr>
          <w:rFonts w:ascii="Times New Roman" w:hAnsi="Times New Roman" w:cs="Times New Roman"/>
          <w:sz w:val="24"/>
          <w:szCs w:val="24"/>
        </w:rPr>
        <w:t xml:space="preserve"> and employers</w:t>
      </w:r>
      <w:r w:rsidR="004F54F2">
        <w:rPr>
          <w:rFonts w:ascii="Times New Roman" w:hAnsi="Times New Roman" w:cs="Times New Roman"/>
          <w:sz w:val="24"/>
          <w:szCs w:val="24"/>
        </w:rPr>
        <w:t>,</w:t>
      </w:r>
      <w:r>
        <w:rPr>
          <w:rFonts w:ascii="Times New Roman" w:hAnsi="Times New Roman" w:cs="Times New Roman"/>
          <w:sz w:val="24"/>
          <w:szCs w:val="24"/>
        </w:rPr>
        <w:t xml:space="preserve"> </w:t>
      </w:r>
      <w:r w:rsidR="00295A89">
        <w:rPr>
          <w:rFonts w:ascii="Times New Roman" w:hAnsi="Times New Roman" w:cs="Times New Roman"/>
          <w:sz w:val="24"/>
          <w:szCs w:val="24"/>
        </w:rPr>
        <w:t xml:space="preserve">to </w:t>
      </w:r>
      <w:r w:rsidR="005411E4">
        <w:rPr>
          <w:rFonts w:ascii="Times New Roman" w:hAnsi="Times New Roman" w:cs="Times New Roman"/>
          <w:sz w:val="24"/>
          <w:szCs w:val="24"/>
        </w:rPr>
        <w:t>streamline</w:t>
      </w:r>
      <w:r w:rsidR="00295A89">
        <w:rPr>
          <w:rFonts w:ascii="Times New Roman" w:hAnsi="Times New Roman" w:cs="Times New Roman"/>
          <w:sz w:val="24"/>
          <w:szCs w:val="24"/>
        </w:rPr>
        <w:t xml:space="preserve"> the recruitment process (see, for example, McDonald, 2008: 167-181).</w:t>
      </w:r>
      <w:r w:rsidR="00EE4A98">
        <w:rPr>
          <w:rFonts w:ascii="Times New Roman" w:hAnsi="Times New Roman" w:cs="Times New Roman"/>
          <w:sz w:val="24"/>
          <w:szCs w:val="24"/>
        </w:rPr>
        <w:t xml:space="preserve"> Talent managers are technically different from agents because they tend to represent fewer clients and offer more long-term strategic career advice, are legally prohibited from procuring employment but are permitted to engage in production, and usually collect</w:t>
      </w:r>
      <w:r w:rsidR="00A266E6">
        <w:rPr>
          <w:rFonts w:ascii="Times New Roman" w:hAnsi="Times New Roman" w:cs="Times New Roman"/>
          <w:sz w:val="24"/>
          <w:szCs w:val="24"/>
        </w:rPr>
        <w:t xml:space="preserve"> a</w:t>
      </w:r>
      <w:r w:rsidR="00EE4A98">
        <w:rPr>
          <w:rFonts w:ascii="Times New Roman" w:hAnsi="Times New Roman" w:cs="Times New Roman"/>
          <w:sz w:val="24"/>
          <w:szCs w:val="24"/>
        </w:rPr>
        <w:t xml:space="preserve"> 15%</w:t>
      </w:r>
      <w:r w:rsidR="00A266E6">
        <w:rPr>
          <w:rFonts w:ascii="Times New Roman" w:hAnsi="Times New Roman" w:cs="Times New Roman"/>
          <w:sz w:val="24"/>
          <w:szCs w:val="24"/>
        </w:rPr>
        <w:t xml:space="preserve"> rather than 10%</w:t>
      </w:r>
      <w:r w:rsidR="00EE4A98">
        <w:rPr>
          <w:rFonts w:ascii="Times New Roman" w:hAnsi="Times New Roman" w:cs="Times New Roman"/>
          <w:sz w:val="24"/>
          <w:szCs w:val="24"/>
        </w:rPr>
        <w:t xml:space="preserve"> commission from their clients’ earnings (see, for example, McDonald, 2008: 167-181). Like other talent intermediaries, though, managers participate in ‘classification struggles’ that shape perceptions about what constitutes art and who is granted artistic legitimacy (see Roussel, </w:t>
      </w:r>
      <w:r w:rsidR="00EE4A98">
        <w:rPr>
          <w:rFonts w:ascii="Times New Roman" w:hAnsi="Times New Roman" w:cs="Times New Roman"/>
          <w:sz w:val="24"/>
          <w:szCs w:val="24"/>
        </w:rPr>
        <w:lastRenderedPageBreak/>
        <w:t>2017: 122-123).</w:t>
      </w:r>
      <w:r w:rsidR="00EE4A98" w:rsidRPr="00295A89">
        <w:rPr>
          <w:rFonts w:ascii="Times New Roman" w:hAnsi="Times New Roman" w:cs="Times New Roman"/>
          <w:sz w:val="24"/>
          <w:szCs w:val="24"/>
        </w:rPr>
        <w:t xml:space="preserve"> </w:t>
      </w:r>
      <w:r w:rsidR="00EE4A98">
        <w:rPr>
          <w:rFonts w:ascii="Times New Roman" w:hAnsi="Times New Roman" w:cs="Times New Roman"/>
          <w:sz w:val="24"/>
          <w:szCs w:val="24"/>
        </w:rPr>
        <w:t>Talent intermediaries do so to enhance their clients’ marketability, and, in turn, shape their own professional standing, sphere of influence, and perceived worth (Roussel, 122-123; see also Kemper, 2010: xi-xii). As Violaine Roussel argues, talent intermediaries make worth with words as their contribution to ‘</w:t>
      </w:r>
      <w:r w:rsidR="00EE4A98" w:rsidRPr="00DC513A">
        <w:rPr>
          <w:rFonts w:ascii="Times New Roman" w:hAnsi="Times New Roman" w:cs="Times New Roman"/>
          <w:sz w:val="24"/>
          <w:szCs w:val="24"/>
        </w:rPr>
        <w:t>naming, gauging, classifying, and pricing talent make</w:t>
      </w:r>
      <w:r w:rsidR="00EE4A98">
        <w:rPr>
          <w:rFonts w:ascii="Times New Roman" w:hAnsi="Times New Roman" w:cs="Times New Roman"/>
          <w:sz w:val="24"/>
          <w:szCs w:val="24"/>
        </w:rPr>
        <w:t>[s]</w:t>
      </w:r>
      <w:r w:rsidR="00EE4A98" w:rsidRPr="00DC513A">
        <w:rPr>
          <w:rFonts w:ascii="Times New Roman" w:hAnsi="Times New Roman" w:cs="Times New Roman"/>
          <w:sz w:val="24"/>
          <w:szCs w:val="24"/>
        </w:rPr>
        <w:t xml:space="preserve"> economic and creative value in the same movement</w:t>
      </w:r>
      <w:r w:rsidR="00EE4A98">
        <w:rPr>
          <w:rFonts w:ascii="Times New Roman" w:hAnsi="Times New Roman" w:cs="Times New Roman"/>
          <w:sz w:val="24"/>
          <w:szCs w:val="24"/>
        </w:rPr>
        <w:t>’ (2017: 177).</w:t>
      </w:r>
      <w:r w:rsidR="00A266E6">
        <w:rPr>
          <w:rFonts w:ascii="Times New Roman" w:hAnsi="Times New Roman" w:cs="Times New Roman"/>
          <w:sz w:val="24"/>
          <w:szCs w:val="24"/>
        </w:rPr>
        <w:t xml:space="preserve"> Consequently, Roussel argues that talent intermediaries can sometimes be engaged imperceptibly in the ‘</w:t>
      </w:r>
      <w:r w:rsidR="00A266E6" w:rsidRPr="00A266E6">
        <w:rPr>
          <w:rFonts w:ascii="Times New Roman" w:hAnsi="Times New Roman" w:cs="Times New Roman"/>
          <w:sz w:val="24"/>
          <w:szCs w:val="24"/>
        </w:rPr>
        <w:t>progressive and collective rearrangement</w:t>
      </w:r>
      <w:r w:rsidR="00A266E6">
        <w:rPr>
          <w:rFonts w:ascii="Times New Roman" w:hAnsi="Times New Roman" w:cs="Times New Roman"/>
          <w:sz w:val="24"/>
          <w:szCs w:val="24"/>
        </w:rPr>
        <w:t>’ of industrial and cultural divisions and hierarchies (2017: 131). Accordingly, this article explores how Propaganda’s talent management and production strategies contributed to Fincher’s professional and artistic legitimacy, and to what extent this contributed to rearranging or reinforcing</w:t>
      </w:r>
      <w:r w:rsidR="005411E4">
        <w:rPr>
          <w:rFonts w:ascii="Times New Roman" w:hAnsi="Times New Roman" w:cs="Times New Roman"/>
          <w:sz w:val="24"/>
          <w:szCs w:val="24"/>
        </w:rPr>
        <w:t xml:space="preserve"> music video’s</w:t>
      </w:r>
      <w:r w:rsidR="00A266E6">
        <w:rPr>
          <w:rFonts w:ascii="Times New Roman" w:hAnsi="Times New Roman" w:cs="Times New Roman"/>
          <w:sz w:val="24"/>
          <w:szCs w:val="24"/>
        </w:rPr>
        <w:t xml:space="preserve"> cultural</w:t>
      </w:r>
      <w:r w:rsidR="005411E4">
        <w:rPr>
          <w:rFonts w:ascii="Times New Roman" w:hAnsi="Times New Roman" w:cs="Times New Roman"/>
          <w:sz w:val="24"/>
          <w:szCs w:val="24"/>
        </w:rPr>
        <w:t xml:space="preserve"> </w:t>
      </w:r>
      <w:r w:rsidR="00610C24">
        <w:rPr>
          <w:rFonts w:ascii="Times New Roman" w:hAnsi="Times New Roman" w:cs="Times New Roman"/>
          <w:sz w:val="24"/>
          <w:szCs w:val="24"/>
        </w:rPr>
        <w:t>status</w:t>
      </w:r>
      <w:r w:rsidR="00E42BFF">
        <w:rPr>
          <w:rFonts w:ascii="Times New Roman" w:hAnsi="Times New Roman" w:cs="Times New Roman"/>
          <w:sz w:val="24"/>
          <w:szCs w:val="24"/>
        </w:rPr>
        <w:t xml:space="preserve">. </w:t>
      </w:r>
    </w:p>
    <w:p w14:paraId="0B717583" w14:textId="77777777" w:rsidR="006A69DE" w:rsidRDefault="006A69DE" w:rsidP="002B11C3">
      <w:pPr>
        <w:spacing w:line="480" w:lineRule="auto"/>
        <w:jc w:val="both"/>
        <w:rPr>
          <w:rFonts w:ascii="Times New Roman" w:hAnsi="Times New Roman" w:cs="Times New Roman"/>
          <w:sz w:val="24"/>
          <w:szCs w:val="24"/>
        </w:rPr>
      </w:pPr>
    </w:p>
    <w:p w14:paraId="486F99CA" w14:textId="6C559D90" w:rsidR="00FE40CD" w:rsidRDefault="00FE40CD" w:rsidP="0044305C">
      <w:pPr>
        <w:pStyle w:val="Heading1"/>
        <w:spacing w:line="480" w:lineRule="auto"/>
      </w:pPr>
      <w:r>
        <w:t xml:space="preserve">Propaganda Films: </w:t>
      </w:r>
      <w:r w:rsidR="00263784">
        <w:t>Talent management, m</w:t>
      </w:r>
      <w:r>
        <w:t xml:space="preserve">usic </w:t>
      </w:r>
      <w:r w:rsidR="00263784">
        <w:t>v</w:t>
      </w:r>
      <w:r>
        <w:t xml:space="preserve">ideo </w:t>
      </w:r>
      <w:r w:rsidR="00263784">
        <w:t>auteurs and media convergence</w:t>
      </w:r>
    </w:p>
    <w:p w14:paraId="0D325832" w14:textId="0A256A71" w:rsidR="00E755F8" w:rsidRDefault="003D2D0E" w:rsidP="004430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Propaganda was established in 1986, most of its co-founders </w:t>
      </w:r>
      <w:r w:rsidR="00517652">
        <w:rPr>
          <w:rFonts w:ascii="Times New Roman" w:hAnsi="Times New Roman" w:cs="Times New Roman"/>
          <w:sz w:val="24"/>
          <w:szCs w:val="24"/>
        </w:rPr>
        <w:t xml:space="preserve">had ambitions of becoming feature filmmakers (see </w:t>
      </w:r>
      <w:proofErr w:type="spellStart"/>
      <w:r w:rsidR="00517652">
        <w:rPr>
          <w:rFonts w:ascii="Times New Roman" w:hAnsi="Times New Roman" w:cs="Times New Roman"/>
          <w:sz w:val="24"/>
          <w:szCs w:val="24"/>
        </w:rPr>
        <w:t>Rohter</w:t>
      </w:r>
      <w:proofErr w:type="spellEnd"/>
      <w:r w:rsidR="00517652">
        <w:rPr>
          <w:rFonts w:ascii="Times New Roman" w:hAnsi="Times New Roman" w:cs="Times New Roman"/>
          <w:sz w:val="24"/>
          <w:szCs w:val="24"/>
        </w:rPr>
        <w:t>, 1990</w:t>
      </w:r>
      <w:r w:rsidR="006A7B66">
        <w:rPr>
          <w:rFonts w:ascii="Times New Roman" w:hAnsi="Times New Roman" w:cs="Times New Roman"/>
          <w:sz w:val="24"/>
          <w:szCs w:val="24"/>
        </w:rPr>
        <w:t xml:space="preserve">; </w:t>
      </w:r>
      <w:r w:rsidR="00517652">
        <w:rPr>
          <w:rFonts w:ascii="Times New Roman" w:hAnsi="Times New Roman" w:cs="Times New Roman"/>
          <w:sz w:val="24"/>
          <w:szCs w:val="24"/>
        </w:rPr>
        <w:t>Taylor, 2013). Golin and Sighvatsson, for instance, were American Film Institute graduates who</w:t>
      </w:r>
      <w:r w:rsidR="00610C24">
        <w:rPr>
          <w:rFonts w:ascii="Times New Roman" w:hAnsi="Times New Roman" w:cs="Times New Roman"/>
          <w:sz w:val="24"/>
          <w:szCs w:val="24"/>
        </w:rPr>
        <w:t xml:space="preserve"> subsequently</w:t>
      </w:r>
      <w:r w:rsidR="00517652">
        <w:rPr>
          <w:rFonts w:ascii="Times New Roman" w:hAnsi="Times New Roman" w:cs="Times New Roman"/>
          <w:sz w:val="24"/>
          <w:szCs w:val="24"/>
        </w:rPr>
        <w:t xml:space="preserve"> co-produced two obscure independent features named </w:t>
      </w:r>
      <w:r w:rsidR="00517652" w:rsidRPr="00517652">
        <w:rPr>
          <w:rFonts w:ascii="Times New Roman" w:hAnsi="Times New Roman" w:cs="Times New Roman"/>
          <w:i/>
          <w:iCs/>
          <w:sz w:val="24"/>
          <w:szCs w:val="24"/>
        </w:rPr>
        <w:t xml:space="preserve">Hard Rock Zombies </w:t>
      </w:r>
      <w:r w:rsidR="00AA4573">
        <w:rPr>
          <w:rFonts w:ascii="Times New Roman" w:hAnsi="Times New Roman" w:cs="Times New Roman"/>
          <w:sz w:val="24"/>
          <w:szCs w:val="24"/>
        </w:rPr>
        <w:t>(Shah</w:t>
      </w:r>
      <w:r w:rsidR="004F5B2B">
        <w:rPr>
          <w:rFonts w:ascii="Times New Roman" w:hAnsi="Times New Roman" w:cs="Times New Roman"/>
          <w:sz w:val="24"/>
          <w:szCs w:val="24"/>
        </w:rPr>
        <w:t>,</w:t>
      </w:r>
      <w:r w:rsidR="00AA4573">
        <w:rPr>
          <w:rFonts w:ascii="Times New Roman" w:hAnsi="Times New Roman" w:cs="Times New Roman"/>
          <w:sz w:val="24"/>
          <w:szCs w:val="24"/>
        </w:rPr>
        <w:t xml:space="preserve"> </w:t>
      </w:r>
      <w:r w:rsidR="004F5B2B">
        <w:rPr>
          <w:rFonts w:ascii="Times New Roman" w:hAnsi="Times New Roman" w:cs="Times New Roman"/>
          <w:sz w:val="24"/>
          <w:szCs w:val="24"/>
        </w:rPr>
        <w:t>19</w:t>
      </w:r>
      <w:r w:rsidR="00AA4573">
        <w:rPr>
          <w:rFonts w:ascii="Times New Roman" w:hAnsi="Times New Roman" w:cs="Times New Roman"/>
          <w:sz w:val="24"/>
          <w:szCs w:val="24"/>
        </w:rPr>
        <w:t xml:space="preserve">85) </w:t>
      </w:r>
      <w:r w:rsidR="00517652" w:rsidRPr="00AA4573">
        <w:rPr>
          <w:rFonts w:ascii="Times New Roman" w:hAnsi="Times New Roman" w:cs="Times New Roman"/>
          <w:sz w:val="24"/>
          <w:szCs w:val="24"/>
        </w:rPr>
        <w:t>and</w:t>
      </w:r>
      <w:r w:rsidR="00517652" w:rsidRPr="00517652">
        <w:rPr>
          <w:rFonts w:ascii="Times New Roman" w:hAnsi="Times New Roman" w:cs="Times New Roman"/>
          <w:i/>
          <w:iCs/>
          <w:sz w:val="24"/>
          <w:szCs w:val="24"/>
        </w:rPr>
        <w:t xml:space="preserve"> American Drive-In</w:t>
      </w:r>
      <w:r w:rsidR="00A67A11">
        <w:rPr>
          <w:rFonts w:ascii="Times New Roman" w:hAnsi="Times New Roman" w:cs="Times New Roman"/>
          <w:i/>
          <w:iCs/>
          <w:sz w:val="24"/>
          <w:szCs w:val="24"/>
        </w:rPr>
        <w:t xml:space="preserve"> </w:t>
      </w:r>
      <w:r w:rsidR="004F5B2B">
        <w:rPr>
          <w:rFonts w:ascii="Times New Roman" w:hAnsi="Times New Roman" w:cs="Times New Roman"/>
          <w:sz w:val="24"/>
          <w:szCs w:val="24"/>
        </w:rPr>
        <w:t>(Shah, 1985)</w:t>
      </w:r>
      <w:r w:rsidR="00A67A11">
        <w:rPr>
          <w:rFonts w:ascii="Times New Roman" w:hAnsi="Times New Roman" w:cs="Times New Roman"/>
          <w:sz w:val="24"/>
          <w:szCs w:val="24"/>
        </w:rPr>
        <w:t>. F</w:t>
      </w:r>
      <w:r w:rsidR="00517652">
        <w:rPr>
          <w:rFonts w:ascii="Times New Roman" w:hAnsi="Times New Roman" w:cs="Times New Roman"/>
          <w:sz w:val="24"/>
          <w:szCs w:val="24"/>
        </w:rPr>
        <w:t>incher</w:t>
      </w:r>
      <w:r w:rsidR="00A67A11">
        <w:rPr>
          <w:rFonts w:ascii="Times New Roman" w:hAnsi="Times New Roman" w:cs="Times New Roman"/>
          <w:sz w:val="24"/>
          <w:szCs w:val="24"/>
        </w:rPr>
        <w:t>, meanwhile,</w:t>
      </w:r>
      <w:r w:rsidR="00517652">
        <w:rPr>
          <w:rFonts w:ascii="Times New Roman" w:hAnsi="Times New Roman" w:cs="Times New Roman"/>
          <w:sz w:val="24"/>
          <w:szCs w:val="24"/>
        </w:rPr>
        <w:t xml:space="preserve"> had gained experience working in visual effects for George Lucas’ Industrial Light and Magic and </w:t>
      </w:r>
      <w:r w:rsidR="008B1AA7">
        <w:rPr>
          <w:rFonts w:ascii="Times New Roman" w:hAnsi="Times New Roman" w:cs="Times New Roman"/>
          <w:sz w:val="24"/>
          <w:szCs w:val="24"/>
        </w:rPr>
        <w:t xml:space="preserve">had </w:t>
      </w:r>
      <w:r w:rsidR="00517652">
        <w:rPr>
          <w:rFonts w:ascii="Times New Roman" w:hAnsi="Times New Roman" w:cs="Times New Roman"/>
          <w:sz w:val="24"/>
          <w:szCs w:val="24"/>
        </w:rPr>
        <w:t>directed a few music videos, including most notably for Rick Springfield</w:t>
      </w:r>
      <w:r w:rsidR="00A67A11">
        <w:rPr>
          <w:rFonts w:ascii="Times New Roman" w:hAnsi="Times New Roman" w:cs="Times New Roman"/>
          <w:sz w:val="24"/>
          <w:szCs w:val="24"/>
        </w:rPr>
        <w:t xml:space="preserve"> for whom he also directed the concert film </w:t>
      </w:r>
      <w:r w:rsidR="00A67A11">
        <w:rPr>
          <w:rFonts w:ascii="Times New Roman" w:hAnsi="Times New Roman" w:cs="Times New Roman"/>
          <w:i/>
          <w:iCs/>
          <w:sz w:val="24"/>
          <w:szCs w:val="24"/>
        </w:rPr>
        <w:t>Beat of the Live Drum</w:t>
      </w:r>
      <w:r w:rsidR="004F5B2B">
        <w:rPr>
          <w:rFonts w:ascii="Times New Roman" w:hAnsi="Times New Roman" w:cs="Times New Roman"/>
          <w:i/>
          <w:iCs/>
          <w:sz w:val="24"/>
          <w:szCs w:val="24"/>
        </w:rPr>
        <w:t xml:space="preserve"> </w:t>
      </w:r>
      <w:r w:rsidR="004F5B2B">
        <w:rPr>
          <w:rFonts w:ascii="Times New Roman" w:hAnsi="Times New Roman" w:cs="Times New Roman"/>
          <w:sz w:val="24"/>
          <w:szCs w:val="24"/>
        </w:rPr>
        <w:t>(1985)</w:t>
      </w:r>
      <w:r w:rsidR="00A67A11">
        <w:rPr>
          <w:rFonts w:ascii="Times New Roman" w:hAnsi="Times New Roman" w:cs="Times New Roman"/>
          <w:sz w:val="24"/>
          <w:szCs w:val="24"/>
        </w:rPr>
        <w:t xml:space="preserve">. Owing to the co-founders’ relative obscurity coupled with the trade and popular press’ general disinterest in music video production, very few press reports exist around Propaganda’s very early years. </w:t>
      </w:r>
      <w:r w:rsidR="004B3D1B">
        <w:rPr>
          <w:rFonts w:ascii="Times New Roman" w:hAnsi="Times New Roman" w:cs="Times New Roman"/>
          <w:sz w:val="24"/>
          <w:szCs w:val="24"/>
        </w:rPr>
        <w:t xml:space="preserve">Indeed, </w:t>
      </w:r>
      <w:r>
        <w:rPr>
          <w:rFonts w:ascii="Times New Roman" w:hAnsi="Times New Roman" w:cs="Times New Roman"/>
          <w:sz w:val="24"/>
          <w:szCs w:val="24"/>
        </w:rPr>
        <w:t>substantial</w:t>
      </w:r>
      <w:r w:rsidR="004B3D1B">
        <w:rPr>
          <w:rFonts w:ascii="Times New Roman" w:hAnsi="Times New Roman" w:cs="Times New Roman"/>
          <w:sz w:val="24"/>
          <w:szCs w:val="24"/>
        </w:rPr>
        <w:t xml:space="preserve"> press reports on Propaganda did not appear until 1989 and 1990, by which time the company had found significant success. This success saw Propaganda </w:t>
      </w:r>
      <w:r w:rsidR="00E755F8">
        <w:rPr>
          <w:rFonts w:ascii="Times New Roman" w:hAnsi="Times New Roman" w:cs="Times New Roman"/>
          <w:sz w:val="24"/>
          <w:szCs w:val="24"/>
        </w:rPr>
        <w:lastRenderedPageBreak/>
        <w:t>capturing over 30% of the music video production market to become the leading music video production company in the United States, securing investment from PolyGram</w:t>
      </w:r>
      <w:r>
        <w:rPr>
          <w:rFonts w:ascii="Times New Roman" w:hAnsi="Times New Roman" w:cs="Times New Roman"/>
          <w:sz w:val="24"/>
          <w:szCs w:val="24"/>
        </w:rPr>
        <w:t xml:space="preserve"> (</w:t>
      </w:r>
      <w:r w:rsidR="00E755F8">
        <w:rPr>
          <w:rFonts w:ascii="Times New Roman" w:hAnsi="Times New Roman" w:cs="Times New Roman"/>
          <w:sz w:val="24"/>
          <w:szCs w:val="24"/>
        </w:rPr>
        <w:t>a major record label owned by the Dutch-conglomerate Philips</w:t>
      </w:r>
      <w:r>
        <w:rPr>
          <w:rFonts w:ascii="Times New Roman" w:hAnsi="Times New Roman" w:cs="Times New Roman"/>
          <w:sz w:val="24"/>
          <w:szCs w:val="24"/>
        </w:rPr>
        <w:t>)</w:t>
      </w:r>
      <w:r w:rsidR="00E755F8">
        <w:rPr>
          <w:rFonts w:ascii="Times New Roman" w:hAnsi="Times New Roman" w:cs="Times New Roman"/>
          <w:sz w:val="24"/>
          <w:szCs w:val="24"/>
        </w:rPr>
        <w:t xml:space="preserve">, and </w:t>
      </w:r>
      <w:r>
        <w:rPr>
          <w:rFonts w:ascii="Times New Roman" w:hAnsi="Times New Roman" w:cs="Times New Roman"/>
          <w:sz w:val="24"/>
          <w:szCs w:val="24"/>
        </w:rPr>
        <w:t>expanding</w:t>
      </w:r>
      <w:r w:rsidR="00E755F8">
        <w:rPr>
          <w:rFonts w:ascii="Times New Roman" w:hAnsi="Times New Roman" w:cs="Times New Roman"/>
          <w:sz w:val="24"/>
          <w:szCs w:val="24"/>
        </w:rPr>
        <w:t xml:space="preserve"> into commercial spot and feature film production (</w:t>
      </w:r>
      <w:r w:rsidR="006A7B66" w:rsidRPr="006A7B66">
        <w:rPr>
          <w:rFonts w:ascii="Times New Roman" w:hAnsi="Times New Roman" w:cs="Times New Roman"/>
          <w:sz w:val="24"/>
          <w:szCs w:val="24"/>
        </w:rPr>
        <w:t>Dawes,</w:t>
      </w:r>
      <w:r w:rsidR="006A7B66">
        <w:rPr>
          <w:rFonts w:ascii="Times New Roman" w:hAnsi="Times New Roman" w:cs="Times New Roman"/>
          <w:sz w:val="24"/>
          <w:szCs w:val="24"/>
        </w:rPr>
        <w:t xml:space="preserve"> 1988; </w:t>
      </w:r>
      <w:proofErr w:type="spellStart"/>
      <w:r w:rsidR="006A7B66">
        <w:rPr>
          <w:rFonts w:ascii="Times New Roman" w:hAnsi="Times New Roman" w:cs="Times New Roman"/>
          <w:sz w:val="24"/>
          <w:szCs w:val="24"/>
        </w:rPr>
        <w:t>Rohter</w:t>
      </w:r>
      <w:proofErr w:type="spellEnd"/>
      <w:r w:rsidR="006A7B66">
        <w:rPr>
          <w:rFonts w:ascii="Times New Roman" w:hAnsi="Times New Roman" w:cs="Times New Roman"/>
          <w:sz w:val="24"/>
          <w:szCs w:val="24"/>
        </w:rPr>
        <w:t>, 1990</w:t>
      </w:r>
      <w:r w:rsidR="00E755F8">
        <w:rPr>
          <w:rFonts w:ascii="Times New Roman" w:hAnsi="Times New Roman" w:cs="Times New Roman"/>
          <w:sz w:val="24"/>
          <w:szCs w:val="24"/>
        </w:rPr>
        <w:t>). Because they followed Propaganda’s success therefore, press reports appearing in 1989 and 1990 are rose-tinted to give the impression of a grand master plan having been fulfilled.</w:t>
      </w:r>
    </w:p>
    <w:p w14:paraId="48D6C3FC" w14:textId="69BF5255" w:rsidR="00663140" w:rsidRDefault="00221FEF"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late-1980 and early-1990 press reports on Propaganda focused mainly on Golin and Sighvatsson’s </w:t>
      </w:r>
      <w:r w:rsidR="003B15CD">
        <w:rPr>
          <w:rFonts w:ascii="Times New Roman" w:hAnsi="Times New Roman" w:cs="Times New Roman"/>
          <w:sz w:val="24"/>
          <w:szCs w:val="24"/>
        </w:rPr>
        <w:t xml:space="preserve">decision-making and ‘nurturing’ of talent. An article in the </w:t>
      </w:r>
      <w:r w:rsidR="003B15CD">
        <w:rPr>
          <w:rFonts w:ascii="Times New Roman" w:hAnsi="Times New Roman" w:cs="Times New Roman"/>
          <w:i/>
          <w:iCs/>
          <w:sz w:val="24"/>
          <w:szCs w:val="24"/>
        </w:rPr>
        <w:t>New York Times</w:t>
      </w:r>
      <w:r w:rsidR="003B15CD">
        <w:rPr>
          <w:rFonts w:ascii="Times New Roman" w:hAnsi="Times New Roman" w:cs="Times New Roman"/>
          <w:sz w:val="24"/>
          <w:szCs w:val="24"/>
        </w:rPr>
        <w:t>, for instance, described Golin and Sighvatsson as two producers who had been ‘frustrated by the slow pace and high cost of making movies the Hollywood way’ and</w:t>
      </w:r>
      <w:r w:rsidR="008F5ED6">
        <w:rPr>
          <w:rFonts w:ascii="Times New Roman" w:hAnsi="Times New Roman" w:cs="Times New Roman"/>
          <w:sz w:val="24"/>
          <w:szCs w:val="24"/>
        </w:rPr>
        <w:t xml:space="preserve"> who</w:t>
      </w:r>
      <w:r w:rsidR="003B15CD">
        <w:rPr>
          <w:rFonts w:ascii="Times New Roman" w:hAnsi="Times New Roman" w:cs="Times New Roman"/>
          <w:sz w:val="24"/>
          <w:szCs w:val="24"/>
        </w:rPr>
        <w:t xml:space="preserve"> were ‘capable of bigger and better things, if only they could be free to follow their instincts’ (</w:t>
      </w:r>
      <w:proofErr w:type="spellStart"/>
      <w:r w:rsidR="003B15CD">
        <w:rPr>
          <w:rFonts w:ascii="Times New Roman" w:hAnsi="Times New Roman" w:cs="Times New Roman"/>
          <w:sz w:val="24"/>
          <w:szCs w:val="24"/>
        </w:rPr>
        <w:t>Rohter</w:t>
      </w:r>
      <w:proofErr w:type="spellEnd"/>
      <w:r w:rsidR="003B15CD">
        <w:rPr>
          <w:rFonts w:ascii="Times New Roman" w:hAnsi="Times New Roman" w:cs="Times New Roman"/>
          <w:sz w:val="24"/>
          <w:szCs w:val="24"/>
        </w:rPr>
        <w:t xml:space="preserve">, 1990). </w:t>
      </w:r>
      <w:r w:rsidR="006C2B33">
        <w:rPr>
          <w:rFonts w:ascii="Times New Roman" w:hAnsi="Times New Roman" w:cs="Times New Roman"/>
          <w:sz w:val="24"/>
          <w:szCs w:val="24"/>
        </w:rPr>
        <w:t>In the context of Propaganda’s expansion, meanwhile, Golin and Sighvatsson framed their music video and commercial spot production businesses as part of a long-term plan designed to give the company the cash flow necessary to ‘finance [their] own development on [their] own terms’ and as ‘a great training ground for new talent’ (</w:t>
      </w:r>
      <w:proofErr w:type="spellStart"/>
      <w:r w:rsidR="006C2B33">
        <w:rPr>
          <w:rFonts w:ascii="Times New Roman" w:hAnsi="Times New Roman" w:cs="Times New Roman"/>
          <w:sz w:val="24"/>
          <w:szCs w:val="24"/>
        </w:rPr>
        <w:t>Rohter</w:t>
      </w:r>
      <w:proofErr w:type="spellEnd"/>
      <w:r w:rsidR="006C2B33">
        <w:rPr>
          <w:rFonts w:ascii="Times New Roman" w:hAnsi="Times New Roman" w:cs="Times New Roman"/>
          <w:sz w:val="24"/>
          <w:szCs w:val="24"/>
        </w:rPr>
        <w:t xml:space="preserve">, 1990; see also </w:t>
      </w:r>
      <w:proofErr w:type="spellStart"/>
      <w:r w:rsidR="006C2B33">
        <w:rPr>
          <w:rFonts w:ascii="Times New Roman" w:hAnsi="Times New Roman" w:cs="Times New Roman"/>
          <w:sz w:val="24"/>
          <w:szCs w:val="24"/>
        </w:rPr>
        <w:t>Dupler</w:t>
      </w:r>
      <w:proofErr w:type="spellEnd"/>
      <w:r w:rsidR="006C2B33">
        <w:rPr>
          <w:rFonts w:ascii="Times New Roman" w:hAnsi="Times New Roman" w:cs="Times New Roman"/>
          <w:sz w:val="24"/>
          <w:szCs w:val="24"/>
        </w:rPr>
        <w:t>, 1989).</w:t>
      </w:r>
      <w:r w:rsidR="00111869">
        <w:rPr>
          <w:rFonts w:ascii="Times New Roman" w:hAnsi="Times New Roman" w:cs="Times New Roman"/>
          <w:sz w:val="24"/>
          <w:szCs w:val="24"/>
        </w:rPr>
        <w:t xml:space="preserve"> Sighvatsson also stated later that Propaganda’s co-founders made music videos because MTV provided an outlet</w:t>
      </w:r>
      <w:r w:rsidR="003D2D0E">
        <w:rPr>
          <w:rFonts w:ascii="Times New Roman" w:hAnsi="Times New Roman" w:cs="Times New Roman"/>
          <w:sz w:val="24"/>
          <w:szCs w:val="24"/>
        </w:rPr>
        <w:t xml:space="preserve"> of a kind that</w:t>
      </w:r>
      <w:r w:rsidR="00610C24">
        <w:rPr>
          <w:rFonts w:ascii="Times New Roman" w:hAnsi="Times New Roman" w:cs="Times New Roman"/>
          <w:sz w:val="24"/>
          <w:szCs w:val="24"/>
        </w:rPr>
        <w:t xml:space="preserve"> did not exist for</w:t>
      </w:r>
      <w:r w:rsidR="003D2D0E">
        <w:rPr>
          <w:rFonts w:ascii="Times New Roman" w:hAnsi="Times New Roman" w:cs="Times New Roman"/>
          <w:sz w:val="24"/>
          <w:szCs w:val="24"/>
        </w:rPr>
        <w:t xml:space="preserve"> short films </w:t>
      </w:r>
      <w:r w:rsidR="00111869">
        <w:rPr>
          <w:rFonts w:ascii="Times New Roman" w:hAnsi="Times New Roman" w:cs="Times New Roman"/>
          <w:sz w:val="24"/>
          <w:szCs w:val="24"/>
        </w:rPr>
        <w:t xml:space="preserve">(Jonze, 1994). </w:t>
      </w:r>
      <w:r w:rsidR="0026135F">
        <w:rPr>
          <w:rFonts w:ascii="Times New Roman" w:hAnsi="Times New Roman" w:cs="Times New Roman"/>
          <w:sz w:val="24"/>
          <w:szCs w:val="24"/>
        </w:rPr>
        <w:t xml:space="preserve">These comments align Golin and Sighvatsson neatly with other talent intermediaries who </w:t>
      </w:r>
      <w:r w:rsidR="00A66573">
        <w:rPr>
          <w:rFonts w:ascii="Times New Roman" w:hAnsi="Times New Roman" w:cs="Times New Roman"/>
          <w:sz w:val="24"/>
          <w:szCs w:val="24"/>
        </w:rPr>
        <w:t>generat</w:t>
      </w:r>
      <w:r w:rsidR="003D2D0E">
        <w:rPr>
          <w:rFonts w:ascii="Times New Roman" w:hAnsi="Times New Roman" w:cs="Times New Roman"/>
          <w:sz w:val="24"/>
          <w:szCs w:val="24"/>
        </w:rPr>
        <w:t>e</w:t>
      </w:r>
      <w:r w:rsidR="0026135F">
        <w:rPr>
          <w:rFonts w:ascii="Times New Roman" w:hAnsi="Times New Roman" w:cs="Times New Roman"/>
          <w:sz w:val="24"/>
          <w:szCs w:val="24"/>
        </w:rPr>
        <w:t xml:space="preserve"> artistic value by positioning themselves as having the good taste necessary to identify talented artists capable of producing high quality work </w:t>
      </w:r>
      <w:r w:rsidR="00A66573">
        <w:rPr>
          <w:rFonts w:ascii="Times New Roman" w:hAnsi="Times New Roman" w:cs="Times New Roman"/>
          <w:sz w:val="24"/>
          <w:szCs w:val="24"/>
        </w:rPr>
        <w:t>(</w:t>
      </w:r>
      <w:r w:rsidR="0026135F">
        <w:rPr>
          <w:rFonts w:ascii="Times New Roman" w:hAnsi="Times New Roman" w:cs="Times New Roman"/>
          <w:sz w:val="24"/>
          <w:szCs w:val="24"/>
        </w:rPr>
        <w:t xml:space="preserve">on independent producers, see Ortner, 2013: 162-167; </w:t>
      </w:r>
      <w:r w:rsidR="002300AA">
        <w:rPr>
          <w:rFonts w:ascii="Times New Roman" w:hAnsi="Times New Roman" w:cs="Times New Roman"/>
          <w:sz w:val="24"/>
          <w:szCs w:val="24"/>
        </w:rPr>
        <w:t xml:space="preserve">on agents, see </w:t>
      </w:r>
      <w:r w:rsidR="0026135F">
        <w:rPr>
          <w:rFonts w:ascii="Times New Roman" w:hAnsi="Times New Roman" w:cs="Times New Roman"/>
          <w:sz w:val="24"/>
          <w:szCs w:val="24"/>
        </w:rPr>
        <w:t>Roussel</w:t>
      </w:r>
      <w:r w:rsidR="002300AA">
        <w:rPr>
          <w:rFonts w:ascii="Times New Roman" w:hAnsi="Times New Roman" w:cs="Times New Roman"/>
          <w:sz w:val="24"/>
          <w:szCs w:val="24"/>
        </w:rPr>
        <w:t>: 2017: 177-178</w:t>
      </w:r>
      <w:r w:rsidR="0026135F">
        <w:rPr>
          <w:rFonts w:ascii="Times New Roman" w:hAnsi="Times New Roman" w:cs="Times New Roman"/>
          <w:sz w:val="24"/>
          <w:szCs w:val="24"/>
        </w:rPr>
        <w:t>;</w:t>
      </w:r>
      <w:r w:rsidR="002300AA">
        <w:rPr>
          <w:rFonts w:ascii="Times New Roman" w:hAnsi="Times New Roman" w:cs="Times New Roman"/>
          <w:sz w:val="24"/>
          <w:szCs w:val="24"/>
        </w:rPr>
        <w:t xml:space="preserve"> on intermediaries as ‘cultural bankers’ see</w:t>
      </w:r>
      <w:r w:rsidR="0026135F">
        <w:rPr>
          <w:rFonts w:ascii="Times New Roman" w:hAnsi="Times New Roman" w:cs="Times New Roman"/>
          <w:sz w:val="24"/>
          <w:szCs w:val="24"/>
        </w:rPr>
        <w:t xml:space="preserve"> Bourdieu</w:t>
      </w:r>
      <w:r w:rsidR="002300AA">
        <w:rPr>
          <w:rFonts w:ascii="Times New Roman" w:hAnsi="Times New Roman" w:cs="Times New Roman"/>
          <w:sz w:val="24"/>
          <w:szCs w:val="24"/>
        </w:rPr>
        <w:t>, 1993: 75</w:t>
      </w:r>
      <w:r w:rsidR="0026135F">
        <w:rPr>
          <w:rFonts w:ascii="Times New Roman" w:hAnsi="Times New Roman" w:cs="Times New Roman"/>
          <w:sz w:val="24"/>
          <w:szCs w:val="24"/>
        </w:rPr>
        <w:t>).</w:t>
      </w:r>
      <w:r w:rsidR="00952F49">
        <w:rPr>
          <w:rFonts w:ascii="Times New Roman" w:hAnsi="Times New Roman" w:cs="Times New Roman"/>
          <w:sz w:val="24"/>
          <w:szCs w:val="24"/>
        </w:rPr>
        <w:t xml:space="preserve"> </w:t>
      </w:r>
      <w:r w:rsidR="00111869">
        <w:rPr>
          <w:rFonts w:ascii="Times New Roman" w:hAnsi="Times New Roman" w:cs="Times New Roman"/>
          <w:sz w:val="24"/>
          <w:szCs w:val="24"/>
        </w:rPr>
        <w:t>To do so, Golin and Sighvatsson cultivate a reputation for privileging art over commerce. Yet doing so obscures their</w:t>
      </w:r>
      <w:r w:rsidR="008C0428">
        <w:rPr>
          <w:rFonts w:ascii="Times New Roman" w:hAnsi="Times New Roman" w:cs="Times New Roman"/>
          <w:sz w:val="24"/>
          <w:szCs w:val="24"/>
        </w:rPr>
        <w:t xml:space="preserve"> </w:t>
      </w:r>
      <w:r w:rsidR="00663140">
        <w:rPr>
          <w:rFonts w:ascii="Times New Roman" w:hAnsi="Times New Roman" w:cs="Times New Roman"/>
          <w:sz w:val="24"/>
          <w:szCs w:val="24"/>
        </w:rPr>
        <w:t xml:space="preserve">commercial imperatives and </w:t>
      </w:r>
      <w:r w:rsidR="008C0428">
        <w:rPr>
          <w:rFonts w:ascii="Times New Roman" w:hAnsi="Times New Roman" w:cs="Times New Roman"/>
          <w:sz w:val="24"/>
          <w:szCs w:val="24"/>
        </w:rPr>
        <w:t>business realities</w:t>
      </w:r>
      <w:r w:rsidR="00111869">
        <w:rPr>
          <w:rFonts w:ascii="Times New Roman" w:hAnsi="Times New Roman" w:cs="Times New Roman"/>
          <w:sz w:val="24"/>
          <w:szCs w:val="24"/>
        </w:rPr>
        <w:t xml:space="preserve">. </w:t>
      </w:r>
    </w:p>
    <w:p w14:paraId="0089E66F" w14:textId="587132E9" w:rsidR="00663140" w:rsidRDefault="008C0428"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Sighvatsson’s justification for making music videos instead of short films, for instance, represents rhetorical manoeuvring designed to retain the privileged notions of artistic autonomy </w:t>
      </w:r>
      <w:r>
        <w:rPr>
          <w:rFonts w:ascii="Times New Roman" w:hAnsi="Times New Roman" w:cs="Times New Roman"/>
          <w:sz w:val="24"/>
          <w:szCs w:val="24"/>
        </w:rPr>
        <w:lastRenderedPageBreak/>
        <w:t xml:space="preserve">associated with restricted modes of production </w:t>
      </w:r>
      <w:r w:rsidRPr="003B36D3">
        <w:rPr>
          <w:rFonts w:ascii="Times New Roman" w:hAnsi="Times New Roman" w:cs="Times New Roman"/>
          <w:i/>
          <w:iCs/>
          <w:sz w:val="24"/>
          <w:szCs w:val="24"/>
        </w:rPr>
        <w:t>and</w:t>
      </w:r>
      <w:r>
        <w:rPr>
          <w:rFonts w:ascii="Times New Roman" w:hAnsi="Times New Roman" w:cs="Times New Roman"/>
          <w:sz w:val="24"/>
          <w:szCs w:val="24"/>
        </w:rPr>
        <w:t xml:space="preserve"> cultivate a professional legitimacy necessary for working in the commercial media industries</w:t>
      </w:r>
      <w:r w:rsidR="00252559">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While Sighvatsson frames the ‘outlet’ positively as a source of exposure, </w:t>
      </w:r>
      <w:r w:rsidR="002300AA">
        <w:rPr>
          <w:rFonts w:ascii="Times New Roman" w:hAnsi="Times New Roman" w:cs="Times New Roman"/>
          <w:sz w:val="24"/>
          <w:szCs w:val="24"/>
        </w:rPr>
        <w:t>it</w:t>
      </w:r>
      <w:r>
        <w:rPr>
          <w:rFonts w:ascii="Times New Roman" w:hAnsi="Times New Roman" w:cs="Times New Roman"/>
          <w:sz w:val="24"/>
          <w:szCs w:val="24"/>
        </w:rPr>
        <w:t xml:space="preserve"> must also be understood as code for the market. </w:t>
      </w:r>
      <w:r w:rsidR="00D62BEA">
        <w:rPr>
          <w:rFonts w:ascii="Times New Roman" w:hAnsi="Times New Roman" w:cs="Times New Roman"/>
          <w:sz w:val="24"/>
          <w:szCs w:val="24"/>
        </w:rPr>
        <w:t xml:space="preserve">Moreover, </w:t>
      </w:r>
      <w:r w:rsidR="002300AA">
        <w:rPr>
          <w:rFonts w:ascii="Times New Roman" w:hAnsi="Times New Roman" w:cs="Times New Roman"/>
          <w:sz w:val="24"/>
          <w:szCs w:val="24"/>
        </w:rPr>
        <w:t>although</w:t>
      </w:r>
      <w:r w:rsidR="00D62BEA">
        <w:rPr>
          <w:rFonts w:ascii="Times New Roman" w:hAnsi="Times New Roman" w:cs="Times New Roman"/>
          <w:sz w:val="24"/>
          <w:szCs w:val="24"/>
        </w:rPr>
        <w:t xml:space="preserve"> Golin and Sighvatsson make music video production appear as a manifestation of the independent producer’s struggle for survival</w:t>
      </w:r>
      <w:r w:rsidR="002300AA">
        <w:rPr>
          <w:rFonts w:ascii="Times New Roman" w:hAnsi="Times New Roman" w:cs="Times New Roman"/>
          <w:sz w:val="24"/>
          <w:szCs w:val="24"/>
        </w:rPr>
        <w:t xml:space="preserve"> (</w:t>
      </w:r>
      <w:proofErr w:type="spellStart"/>
      <w:r w:rsidR="002300AA">
        <w:rPr>
          <w:rFonts w:ascii="Times New Roman" w:hAnsi="Times New Roman" w:cs="Times New Roman"/>
          <w:sz w:val="24"/>
          <w:szCs w:val="24"/>
        </w:rPr>
        <w:t>Rohter</w:t>
      </w:r>
      <w:proofErr w:type="spellEnd"/>
      <w:r w:rsidR="002300AA">
        <w:rPr>
          <w:rFonts w:ascii="Times New Roman" w:hAnsi="Times New Roman" w:cs="Times New Roman"/>
          <w:sz w:val="24"/>
          <w:szCs w:val="24"/>
        </w:rPr>
        <w:t>, 1990)</w:t>
      </w:r>
      <w:r w:rsidR="00D62BEA">
        <w:rPr>
          <w:rFonts w:ascii="Times New Roman" w:hAnsi="Times New Roman" w:cs="Times New Roman"/>
          <w:sz w:val="24"/>
          <w:szCs w:val="24"/>
        </w:rPr>
        <w:t xml:space="preserve">, </w:t>
      </w:r>
      <w:r w:rsidR="006A0123">
        <w:rPr>
          <w:rFonts w:ascii="Times New Roman" w:hAnsi="Times New Roman" w:cs="Times New Roman"/>
          <w:sz w:val="24"/>
          <w:szCs w:val="24"/>
        </w:rPr>
        <w:t>their</w:t>
      </w:r>
      <w:r>
        <w:rPr>
          <w:rFonts w:ascii="Times New Roman" w:hAnsi="Times New Roman" w:cs="Times New Roman"/>
          <w:sz w:val="24"/>
          <w:szCs w:val="24"/>
        </w:rPr>
        <w:t xml:space="preserve"> </w:t>
      </w:r>
      <w:r w:rsidR="00D62BEA">
        <w:rPr>
          <w:rFonts w:ascii="Times New Roman" w:hAnsi="Times New Roman" w:cs="Times New Roman"/>
          <w:sz w:val="24"/>
          <w:szCs w:val="24"/>
        </w:rPr>
        <w:t xml:space="preserve">significant </w:t>
      </w:r>
      <w:r>
        <w:rPr>
          <w:rFonts w:ascii="Times New Roman" w:hAnsi="Times New Roman" w:cs="Times New Roman"/>
          <w:sz w:val="24"/>
          <w:szCs w:val="24"/>
        </w:rPr>
        <w:t xml:space="preserve">market share </w:t>
      </w:r>
      <w:r w:rsidR="006A0123">
        <w:rPr>
          <w:rFonts w:ascii="Times New Roman" w:hAnsi="Times New Roman" w:cs="Times New Roman"/>
          <w:sz w:val="24"/>
          <w:szCs w:val="24"/>
        </w:rPr>
        <w:t>came about because of</w:t>
      </w:r>
      <w:r>
        <w:rPr>
          <w:rFonts w:ascii="Times New Roman" w:hAnsi="Times New Roman" w:cs="Times New Roman"/>
          <w:sz w:val="24"/>
          <w:szCs w:val="24"/>
        </w:rPr>
        <w:t xml:space="preserve"> MTV’s dominance in distribution (see Banks, 1996: 168). </w:t>
      </w:r>
      <w:r w:rsidR="00D62BEA">
        <w:rPr>
          <w:rFonts w:ascii="Times New Roman" w:hAnsi="Times New Roman" w:cs="Times New Roman"/>
          <w:sz w:val="24"/>
          <w:szCs w:val="24"/>
        </w:rPr>
        <w:t xml:space="preserve">Specifically, MTV’s dominance enabled the </w:t>
      </w:r>
      <w:r>
        <w:rPr>
          <w:rFonts w:ascii="Times New Roman" w:hAnsi="Times New Roman" w:cs="Times New Roman"/>
          <w:sz w:val="24"/>
          <w:szCs w:val="24"/>
        </w:rPr>
        <w:t>channel to insist on the exclusive rights to screen videos for the top recording artists</w:t>
      </w:r>
      <w:r w:rsidR="00D62BEA">
        <w:rPr>
          <w:rFonts w:ascii="Times New Roman" w:hAnsi="Times New Roman" w:cs="Times New Roman"/>
          <w:sz w:val="24"/>
          <w:szCs w:val="24"/>
        </w:rPr>
        <w:t xml:space="preserve"> and</w:t>
      </w:r>
      <w:r w:rsidR="006A0123">
        <w:rPr>
          <w:rFonts w:ascii="Times New Roman" w:hAnsi="Times New Roman" w:cs="Times New Roman"/>
          <w:sz w:val="24"/>
          <w:szCs w:val="24"/>
        </w:rPr>
        <w:t xml:space="preserve"> this</w:t>
      </w:r>
      <w:r w:rsidR="00D62BEA">
        <w:rPr>
          <w:rFonts w:ascii="Times New Roman" w:hAnsi="Times New Roman" w:cs="Times New Roman"/>
          <w:sz w:val="24"/>
          <w:szCs w:val="24"/>
        </w:rPr>
        <w:t xml:space="preserve">, in turn, </w:t>
      </w:r>
      <w:r>
        <w:rPr>
          <w:rFonts w:ascii="Times New Roman" w:hAnsi="Times New Roman" w:cs="Times New Roman"/>
          <w:sz w:val="24"/>
          <w:szCs w:val="24"/>
        </w:rPr>
        <w:t xml:space="preserve">gave many of Propaganda’s directors’ videos </w:t>
      </w:r>
      <w:r w:rsidR="00D62BEA">
        <w:rPr>
          <w:rFonts w:ascii="Times New Roman" w:hAnsi="Times New Roman" w:cs="Times New Roman"/>
          <w:sz w:val="24"/>
          <w:szCs w:val="24"/>
        </w:rPr>
        <w:t xml:space="preserve">substantial </w:t>
      </w:r>
      <w:r>
        <w:rPr>
          <w:rFonts w:ascii="Times New Roman" w:hAnsi="Times New Roman" w:cs="Times New Roman"/>
          <w:sz w:val="24"/>
          <w:szCs w:val="24"/>
        </w:rPr>
        <w:t>guaranteed exposure (Banks, 1996: 168).</w:t>
      </w:r>
      <w:r w:rsidR="00D62BEA">
        <w:rPr>
          <w:rFonts w:ascii="Times New Roman" w:hAnsi="Times New Roman" w:cs="Times New Roman"/>
          <w:sz w:val="24"/>
          <w:szCs w:val="24"/>
        </w:rPr>
        <w:t xml:space="preserve"> Furthermore, Propaganda’s rhetoric positioning music video as training for auteur filmmakers was designed to increase its directors’ leverage and fees, signal the efficacy of its talent management operations, and indicate its potential growth and PolyGram’s return on investment (see also, Stubbs, 2019: 216-217). Rather than pure talent and </w:t>
      </w:r>
      <w:r w:rsidR="00663140">
        <w:rPr>
          <w:rFonts w:ascii="Times New Roman" w:hAnsi="Times New Roman" w:cs="Times New Roman"/>
          <w:sz w:val="24"/>
          <w:szCs w:val="24"/>
        </w:rPr>
        <w:t>free expression, therefore, all of this demonstrates how Propaganda and its directors’ success stemmed from certain business strategies and consolidation occurring across the screen media industries.</w:t>
      </w:r>
    </w:p>
    <w:p w14:paraId="36CD8C55" w14:textId="77777777" w:rsidR="00663140" w:rsidRDefault="00663140" w:rsidP="00663140">
      <w:pPr>
        <w:spacing w:line="480" w:lineRule="auto"/>
        <w:jc w:val="both"/>
        <w:rPr>
          <w:rFonts w:ascii="Times New Roman" w:hAnsi="Times New Roman" w:cs="Times New Roman"/>
          <w:sz w:val="24"/>
          <w:szCs w:val="24"/>
        </w:rPr>
      </w:pPr>
    </w:p>
    <w:p w14:paraId="2A6A85A8" w14:textId="2F5BD99E" w:rsidR="000529FC" w:rsidRDefault="00285AA4" w:rsidP="0044305C">
      <w:pPr>
        <w:pStyle w:val="Heading1"/>
        <w:spacing w:line="480" w:lineRule="auto"/>
      </w:pPr>
      <w:r>
        <w:t xml:space="preserve">Propaganda’s </w:t>
      </w:r>
      <w:r w:rsidR="00EA0DE7">
        <w:t xml:space="preserve">Music Video </w:t>
      </w:r>
      <w:r>
        <w:t xml:space="preserve">Division </w:t>
      </w:r>
      <w:r w:rsidR="00EA0DE7">
        <w:t>as Film School</w:t>
      </w:r>
      <w:r>
        <w:t xml:space="preserve">: Making </w:t>
      </w:r>
      <w:r w:rsidR="00E51780">
        <w:t>a</w:t>
      </w:r>
      <w:r>
        <w:t xml:space="preserve">rt and </w:t>
      </w:r>
      <w:r w:rsidR="00E51780">
        <w:t>a</w:t>
      </w:r>
      <w:r>
        <w:t xml:space="preserve">rtists </w:t>
      </w:r>
    </w:p>
    <w:p w14:paraId="6CA65DC6" w14:textId="0BF4B86E" w:rsidR="008A5194" w:rsidRDefault="007512A2" w:rsidP="004430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2014 interview with </w:t>
      </w:r>
      <w:r>
        <w:rPr>
          <w:rFonts w:ascii="Times New Roman" w:hAnsi="Times New Roman" w:cs="Times New Roman"/>
          <w:i/>
          <w:iCs/>
          <w:sz w:val="24"/>
          <w:szCs w:val="24"/>
        </w:rPr>
        <w:t>Playboy</w:t>
      </w:r>
      <w:r>
        <w:rPr>
          <w:rFonts w:ascii="Times New Roman" w:hAnsi="Times New Roman" w:cs="Times New Roman"/>
          <w:sz w:val="24"/>
          <w:szCs w:val="24"/>
        </w:rPr>
        <w:t>, Fincher stated, ‘</w:t>
      </w:r>
      <w:r w:rsidRPr="00997DCF">
        <w:rPr>
          <w:rFonts w:ascii="Times New Roman" w:hAnsi="Times New Roman" w:cs="Times New Roman"/>
          <w:sz w:val="24"/>
          <w:szCs w:val="24"/>
        </w:rPr>
        <w:t>I made commercials to make money, but I did music videos as a kind of film school</w:t>
      </w:r>
      <w:r>
        <w:rPr>
          <w:rFonts w:ascii="Times New Roman" w:hAnsi="Times New Roman" w:cs="Times New Roman"/>
          <w:sz w:val="24"/>
          <w:szCs w:val="24"/>
        </w:rPr>
        <w:t>’ (</w:t>
      </w:r>
      <w:r w:rsidR="00F94955">
        <w:rPr>
          <w:rFonts w:ascii="Times New Roman" w:hAnsi="Times New Roman" w:cs="Times New Roman"/>
          <w:sz w:val="24"/>
          <w:szCs w:val="24"/>
        </w:rPr>
        <w:t>Rebello</w:t>
      </w:r>
      <w:r>
        <w:rPr>
          <w:rFonts w:ascii="Times New Roman" w:hAnsi="Times New Roman" w:cs="Times New Roman"/>
          <w:sz w:val="24"/>
          <w:szCs w:val="24"/>
        </w:rPr>
        <w:t>, 2014).</w:t>
      </w:r>
      <w:r w:rsidR="00263784">
        <w:rPr>
          <w:rFonts w:ascii="Times New Roman" w:hAnsi="Times New Roman" w:cs="Times New Roman"/>
          <w:sz w:val="24"/>
          <w:szCs w:val="24"/>
        </w:rPr>
        <w:t xml:space="preserve"> </w:t>
      </w:r>
      <w:r>
        <w:rPr>
          <w:rFonts w:ascii="Times New Roman" w:hAnsi="Times New Roman" w:cs="Times New Roman"/>
          <w:sz w:val="24"/>
          <w:szCs w:val="24"/>
        </w:rPr>
        <w:t>Although Fincher does not reference Propaganda specifically</w:t>
      </w:r>
      <w:r w:rsidR="004B1287">
        <w:rPr>
          <w:rFonts w:ascii="Times New Roman" w:hAnsi="Times New Roman" w:cs="Times New Roman"/>
          <w:sz w:val="24"/>
          <w:szCs w:val="24"/>
        </w:rPr>
        <w:t xml:space="preserve"> here</w:t>
      </w:r>
      <w:r>
        <w:rPr>
          <w:rFonts w:ascii="Times New Roman" w:hAnsi="Times New Roman" w:cs="Times New Roman"/>
          <w:sz w:val="24"/>
          <w:szCs w:val="24"/>
        </w:rPr>
        <w:t xml:space="preserve">, his comment recalls </w:t>
      </w:r>
      <w:r w:rsidR="00B263C2">
        <w:rPr>
          <w:rFonts w:ascii="Times New Roman" w:hAnsi="Times New Roman" w:cs="Times New Roman"/>
          <w:sz w:val="24"/>
          <w:szCs w:val="24"/>
        </w:rPr>
        <w:t>how the</w:t>
      </w:r>
      <w:r>
        <w:rPr>
          <w:rFonts w:ascii="Times New Roman" w:hAnsi="Times New Roman" w:cs="Times New Roman"/>
          <w:sz w:val="24"/>
          <w:szCs w:val="24"/>
        </w:rPr>
        <w:t xml:space="preserve"> company’s</w:t>
      </w:r>
      <w:r w:rsidR="00B263C2">
        <w:rPr>
          <w:rFonts w:ascii="Times New Roman" w:hAnsi="Times New Roman" w:cs="Times New Roman"/>
          <w:sz w:val="24"/>
          <w:szCs w:val="24"/>
        </w:rPr>
        <w:t xml:space="preserve"> executives conceived of its music video division as a ‘training ground’ for nurturing ‘raw talent’ </w:t>
      </w:r>
      <w:r>
        <w:rPr>
          <w:rFonts w:ascii="Times New Roman" w:hAnsi="Times New Roman" w:cs="Times New Roman"/>
          <w:sz w:val="24"/>
          <w:szCs w:val="24"/>
        </w:rPr>
        <w:t>(</w:t>
      </w:r>
      <w:proofErr w:type="spellStart"/>
      <w:r>
        <w:rPr>
          <w:rFonts w:ascii="Times New Roman" w:hAnsi="Times New Roman" w:cs="Times New Roman"/>
          <w:sz w:val="24"/>
          <w:szCs w:val="24"/>
        </w:rPr>
        <w:t>Dupler</w:t>
      </w:r>
      <w:proofErr w:type="spellEnd"/>
      <w:r>
        <w:rPr>
          <w:rFonts w:ascii="Times New Roman" w:hAnsi="Times New Roman" w:cs="Times New Roman"/>
          <w:sz w:val="24"/>
          <w:szCs w:val="24"/>
        </w:rPr>
        <w:t xml:space="preserve">, 1989; </w:t>
      </w:r>
      <w:proofErr w:type="spellStart"/>
      <w:r>
        <w:rPr>
          <w:rFonts w:ascii="Times New Roman" w:hAnsi="Times New Roman" w:cs="Times New Roman"/>
          <w:sz w:val="24"/>
          <w:szCs w:val="24"/>
        </w:rPr>
        <w:t>Rohter</w:t>
      </w:r>
      <w:proofErr w:type="spellEnd"/>
      <w:r>
        <w:rPr>
          <w:rFonts w:ascii="Times New Roman" w:hAnsi="Times New Roman" w:cs="Times New Roman"/>
          <w:sz w:val="24"/>
          <w:szCs w:val="24"/>
        </w:rPr>
        <w:t>, 1990).</w:t>
      </w:r>
      <w:r w:rsidR="00263784">
        <w:rPr>
          <w:rFonts w:ascii="Times New Roman" w:hAnsi="Times New Roman" w:cs="Times New Roman"/>
          <w:sz w:val="24"/>
          <w:szCs w:val="24"/>
        </w:rPr>
        <w:t xml:space="preserve"> </w:t>
      </w:r>
      <w:r>
        <w:rPr>
          <w:rFonts w:ascii="Times New Roman" w:hAnsi="Times New Roman" w:cs="Times New Roman"/>
          <w:sz w:val="24"/>
          <w:szCs w:val="24"/>
        </w:rPr>
        <w:t xml:space="preserve">Conceiving of its music video divisions as a </w:t>
      </w:r>
      <w:r w:rsidR="00B263C2">
        <w:rPr>
          <w:rFonts w:ascii="Times New Roman" w:hAnsi="Times New Roman" w:cs="Times New Roman"/>
          <w:sz w:val="24"/>
          <w:szCs w:val="24"/>
        </w:rPr>
        <w:t>‘</w:t>
      </w:r>
      <w:r>
        <w:rPr>
          <w:rFonts w:ascii="Times New Roman" w:hAnsi="Times New Roman" w:cs="Times New Roman"/>
          <w:sz w:val="24"/>
          <w:szCs w:val="24"/>
        </w:rPr>
        <w:t>training ground</w:t>
      </w:r>
      <w:r w:rsidR="00B263C2">
        <w:rPr>
          <w:rFonts w:ascii="Times New Roman" w:hAnsi="Times New Roman" w:cs="Times New Roman"/>
          <w:sz w:val="24"/>
          <w:szCs w:val="24"/>
        </w:rPr>
        <w:t>’</w:t>
      </w:r>
      <w:r>
        <w:rPr>
          <w:rFonts w:ascii="Times New Roman" w:hAnsi="Times New Roman" w:cs="Times New Roman"/>
          <w:sz w:val="24"/>
          <w:szCs w:val="24"/>
        </w:rPr>
        <w:t xml:space="preserve"> or film school in this way is highly significant because, as Pierre Bourdieu argues, educational institutions</w:t>
      </w:r>
      <w:r w:rsidR="00B263C2">
        <w:rPr>
          <w:rFonts w:ascii="Times New Roman" w:hAnsi="Times New Roman" w:cs="Times New Roman"/>
          <w:sz w:val="24"/>
          <w:szCs w:val="24"/>
        </w:rPr>
        <w:t xml:space="preserve"> </w:t>
      </w:r>
      <w:r>
        <w:rPr>
          <w:rFonts w:ascii="Times New Roman" w:hAnsi="Times New Roman" w:cs="Times New Roman"/>
          <w:sz w:val="24"/>
          <w:szCs w:val="24"/>
        </w:rPr>
        <w:t xml:space="preserve">inculcate </w:t>
      </w:r>
      <w:r>
        <w:rPr>
          <w:rFonts w:ascii="Times New Roman" w:hAnsi="Times New Roman" w:cs="Times New Roman"/>
          <w:sz w:val="24"/>
          <w:szCs w:val="24"/>
        </w:rPr>
        <w:lastRenderedPageBreak/>
        <w:t>cultivated dispositions based on the implicit ‘recognition of the value of works of art and the ability to appropriate them by means of generic categories’ (1993: 230).</w:t>
      </w:r>
      <w:r w:rsidR="008A5194">
        <w:rPr>
          <w:rFonts w:ascii="Times New Roman" w:hAnsi="Times New Roman" w:cs="Times New Roman"/>
          <w:sz w:val="24"/>
          <w:szCs w:val="24"/>
        </w:rPr>
        <w:t xml:space="preserve"> </w:t>
      </w:r>
      <w:r w:rsidR="00952AF7">
        <w:rPr>
          <w:rFonts w:ascii="Times New Roman" w:hAnsi="Times New Roman" w:cs="Times New Roman"/>
          <w:sz w:val="24"/>
          <w:szCs w:val="24"/>
        </w:rPr>
        <w:t>Accordingly, Sighvatsson stated that music video enabled Fincher and Propaganda’s other directors to exhibit their ‘filmic background[s]’ and ‘command of the visual language’ (Jonze, 1994). Sighvatsson attributes their directors’ ability to do so to music video production being relatively new and enabling experimentation</w:t>
      </w:r>
      <w:r w:rsidR="009A7F2D">
        <w:rPr>
          <w:rFonts w:ascii="Times New Roman" w:hAnsi="Times New Roman" w:cs="Times New Roman"/>
          <w:sz w:val="24"/>
          <w:szCs w:val="24"/>
        </w:rPr>
        <w:t xml:space="preserve"> (Jonze 1994). </w:t>
      </w:r>
      <w:r w:rsidR="003B36D3">
        <w:rPr>
          <w:rFonts w:ascii="Times New Roman" w:hAnsi="Times New Roman" w:cs="Times New Roman"/>
          <w:sz w:val="24"/>
          <w:szCs w:val="24"/>
        </w:rPr>
        <w:t>However</w:t>
      </w:r>
      <w:r w:rsidR="009A7F2D">
        <w:rPr>
          <w:rFonts w:ascii="Times New Roman" w:hAnsi="Times New Roman" w:cs="Times New Roman"/>
          <w:sz w:val="24"/>
          <w:szCs w:val="24"/>
        </w:rPr>
        <w:t xml:space="preserve">, </w:t>
      </w:r>
      <w:r w:rsidR="00952AF7">
        <w:rPr>
          <w:rFonts w:ascii="Times New Roman" w:hAnsi="Times New Roman" w:cs="Times New Roman"/>
          <w:sz w:val="24"/>
          <w:szCs w:val="24"/>
        </w:rPr>
        <w:t>Propaganda</w:t>
      </w:r>
      <w:r w:rsidR="009A7F2D">
        <w:rPr>
          <w:rFonts w:ascii="Times New Roman" w:hAnsi="Times New Roman" w:cs="Times New Roman"/>
          <w:sz w:val="24"/>
          <w:szCs w:val="24"/>
        </w:rPr>
        <w:t xml:space="preserve"> actively created situations where their directors could exhibit their ‘filmic backgrounds’ by pressing record labels to permit music videos with dramatic narratives and coaching its directors to experiment with form and style (see</w:t>
      </w:r>
      <w:r w:rsidR="003B36D3">
        <w:rPr>
          <w:rFonts w:ascii="Times New Roman" w:hAnsi="Times New Roman" w:cs="Times New Roman"/>
          <w:sz w:val="24"/>
          <w:szCs w:val="24"/>
        </w:rPr>
        <w:t xml:space="preserve"> also,</w:t>
      </w:r>
      <w:r w:rsidR="009A7F2D">
        <w:rPr>
          <w:rFonts w:ascii="Times New Roman" w:hAnsi="Times New Roman" w:cs="Times New Roman"/>
          <w:sz w:val="24"/>
          <w:szCs w:val="24"/>
        </w:rPr>
        <w:t xml:space="preserve"> Stubbs, 2019: 220).</w:t>
      </w:r>
    </w:p>
    <w:p w14:paraId="6158B522" w14:textId="4F66F8C2" w:rsidR="00201A37" w:rsidRDefault="00612496"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Fincher’s videos exhibit his ‘filmic background’ and ‘command of the visual language’</w:t>
      </w:r>
      <w:r w:rsidR="009A7F2D">
        <w:rPr>
          <w:rFonts w:ascii="Times New Roman" w:hAnsi="Times New Roman" w:cs="Times New Roman"/>
          <w:sz w:val="24"/>
          <w:szCs w:val="24"/>
        </w:rPr>
        <w:t xml:space="preserve"> </w:t>
      </w:r>
      <w:r>
        <w:rPr>
          <w:rFonts w:ascii="Times New Roman" w:hAnsi="Times New Roman" w:cs="Times New Roman"/>
          <w:sz w:val="24"/>
          <w:szCs w:val="24"/>
        </w:rPr>
        <w:t>through a combination of stylistic flourishes, film references and metatextual devices. S</w:t>
      </w:r>
      <w:r w:rsidR="00B946E0">
        <w:rPr>
          <w:rFonts w:ascii="Times New Roman" w:hAnsi="Times New Roman" w:cs="Times New Roman"/>
          <w:sz w:val="24"/>
          <w:szCs w:val="24"/>
        </w:rPr>
        <w:t xml:space="preserve">tylistic flourishes </w:t>
      </w:r>
      <w:r>
        <w:rPr>
          <w:rFonts w:ascii="Times New Roman" w:hAnsi="Times New Roman" w:cs="Times New Roman"/>
          <w:sz w:val="24"/>
          <w:szCs w:val="24"/>
        </w:rPr>
        <w:t>in Fincher’s videos, for instance, include</w:t>
      </w:r>
      <w:r w:rsidR="00B946E0">
        <w:rPr>
          <w:rFonts w:ascii="Times New Roman" w:hAnsi="Times New Roman" w:cs="Times New Roman"/>
          <w:sz w:val="24"/>
          <w:szCs w:val="24"/>
        </w:rPr>
        <w:t xml:space="preserve"> blue-tinted lighting (George Michael’s </w:t>
      </w:r>
      <w:r w:rsidR="00B946E0">
        <w:rPr>
          <w:rFonts w:ascii="Times New Roman" w:hAnsi="Times New Roman" w:cs="Times New Roman"/>
          <w:i/>
          <w:iCs/>
          <w:sz w:val="24"/>
          <w:szCs w:val="24"/>
        </w:rPr>
        <w:t>Freedom! 90</w:t>
      </w:r>
      <w:r w:rsidR="00B946E0">
        <w:rPr>
          <w:rFonts w:ascii="Times New Roman" w:hAnsi="Times New Roman" w:cs="Times New Roman"/>
          <w:sz w:val="24"/>
          <w:szCs w:val="24"/>
        </w:rPr>
        <w:t xml:space="preserve"> [1990]; Madonna’s </w:t>
      </w:r>
      <w:r w:rsidR="00B946E0">
        <w:rPr>
          <w:rFonts w:ascii="Times New Roman" w:hAnsi="Times New Roman" w:cs="Times New Roman"/>
          <w:i/>
          <w:iCs/>
          <w:sz w:val="24"/>
          <w:szCs w:val="24"/>
        </w:rPr>
        <w:t>Express Yourself</w:t>
      </w:r>
      <w:r w:rsidR="00B946E0">
        <w:rPr>
          <w:rFonts w:ascii="Times New Roman" w:hAnsi="Times New Roman" w:cs="Times New Roman"/>
          <w:sz w:val="24"/>
          <w:szCs w:val="24"/>
        </w:rPr>
        <w:t xml:space="preserve"> [1989]; Aerosmith’s </w:t>
      </w:r>
      <w:r w:rsidR="00B946E0">
        <w:rPr>
          <w:rFonts w:ascii="Times New Roman" w:hAnsi="Times New Roman" w:cs="Times New Roman"/>
          <w:i/>
          <w:iCs/>
          <w:sz w:val="24"/>
          <w:szCs w:val="24"/>
        </w:rPr>
        <w:t>Janie’s Got a Gun</w:t>
      </w:r>
      <w:r w:rsidR="0019643E">
        <w:rPr>
          <w:rFonts w:ascii="Times New Roman" w:hAnsi="Times New Roman" w:cs="Times New Roman"/>
          <w:i/>
          <w:iCs/>
          <w:sz w:val="24"/>
          <w:szCs w:val="24"/>
        </w:rPr>
        <w:t xml:space="preserve"> </w:t>
      </w:r>
      <w:r w:rsidR="0019643E">
        <w:rPr>
          <w:rFonts w:ascii="Times New Roman" w:hAnsi="Times New Roman" w:cs="Times New Roman"/>
          <w:sz w:val="24"/>
          <w:szCs w:val="24"/>
        </w:rPr>
        <w:t>[1990]</w:t>
      </w:r>
      <w:r w:rsidR="00B946E0">
        <w:rPr>
          <w:rFonts w:ascii="Times New Roman" w:hAnsi="Times New Roman" w:cs="Times New Roman"/>
          <w:sz w:val="24"/>
          <w:szCs w:val="24"/>
        </w:rPr>
        <w:t xml:space="preserve">); symmetrical or fractured imagery (Madonna’s </w:t>
      </w:r>
      <w:r w:rsidR="00B946E0">
        <w:rPr>
          <w:rFonts w:ascii="Times New Roman" w:hAnsi="Times New Roman" w:cs="Times New Roman"/>
          <w:i/>
          <w:iCs/>
          <w:sz w:val="24"/>
          <w:szCs w:val="24"/>
        </w:rPr>
        <w:t>Vogue</w:t>
      </w:r>
      <w:r w:rsidR="0019643E">
        <w:rPr>
          <w:rFonts w:ascii="Times New Roman" w:hAnsi="Times New Roman" w:cs="Times New Roman"/>
          <w:i/>
          <w:iCs/>
          <w:sz w:val="24"/>
          <w:szCs w:val="24"/>
        </w:rPr>
        <w:t xml:space="preserve"> </w:t>
      </w:r>
      <w:r w:rsidR="0019643E">
        <w:rPr>
          <w:rFonts w:ascii="Times New Roman" w:hAnsi="Times New Roman" w:cs="Times New Roman"/>
          <w:sz w:val="24"/>
          <w:szCs w:val="24"/>
        </w:rPr>
        <w:t>[1990]</w:t>
      </w:r>
      <w:r w:rsidR="00B946E0">
        <w:rPr>
          <w:rFonts w:ascii="Times New Roman" w:hAnsi="Times New Roman" w:cs="Times New Roman"/>
          <w:sz w:val="24"/>
          <w:szCs w:val="24"/>
        </w:rPr>
        <w:t xml:space="preserve">; Madonna’s </w:t>
      </w:r>
      <w:r w:rsidR="00B946E0">
        <w:rPr>
          <w:rFonts w:ascii="Times New Roman" w:hAnsi="Times New Roman" w:cs="Times New Roman"/>
          <w:i/>
          <w:iCs/>
          <w:sz w:val="24"/>
          <w:szCs w:val="24"/>
        </w:rPr>
        <w:t>Bad Girl</w:t>
      </w:r>
      <w:r w:rsidR="00B946E0">
        <w:rPr>
          <w:rFonts w:ascii="Times New Roman" w:hAnsi="Times New Roman" w:cs="Times New Roman"/>
          <w:sz w:val="24"/>
          <w:szCs w:val="24"/>
        </w:rPr>
        <w:t xml:space="preserve"> </w:t>
      </w:r>
      <w:r w:rsidR="0019643E">
        <w:rPr>
          <w:rFonts w:ascii="Times New Roman" w:hAnsi="Times New Roman" w:cs="Times New Roman"/>
          <w:sz w:val="24"/>
          <w:szCs w:val="24"/>
        </w:rPr>
        <w:t>[1993]</w:t>
      </w:r>
      <w:r w:rsidR="00B946E0">
        <w:rPr>
          <w:rFonts w:ascii="Times New Roman" w:hAnsi="Times New Roman" w:cs="Times New Roman"/>
          <w:sz w:val="24"/>
          <w:szCs w:val="24"/>
        </w:rPr>
        <w:t>), match cuts (snow to pearls in</w:t>
      </w:r>
      <w:r w:rsidR="0019643E">
        <w:rPr>
          <w:rFonts w:ascii="Times New Roman" w:hAnsi="Times New Roman" w:cs="Times New Roman"/>
          <w:sz w:val="24"/>
          <w:szCs w:val="24"/>
        </w:rPr>
        <w:t xml:space="preserve"> Madonna’s</w:t>
      </w:r>
      <w:r w:rsidR="00B946E0">
        <w:rPr>
          <w:rFonts w:ascii="Times New Roman" w:hAnsi="Times New Roman" w:cs="Times New Roman"/>
          <w:sz w:val="24"/>
          <w:szCs w:val="24"/>
        </w:rPr>
        <w:t xml:space="preserve"> </w:t>
      </w:r>
      <w:r w:rsidR="00B946E0">
        <w:rPr>
          <w:rFonts w:ascii="Times New Roman" w:hAnsi="Times New Roman" w:cs="Times New Roman"/>
          <w:i/>
          <w:iCs/>
          <w:sz w:val="24"/>
          <w:szCs w:val="24"/>
        </w:rPr>
        <w:t>Oh Father</w:t>
      </w:r>
      <w:r w:rsidR="0019643E">
        <w:rPr>
          <w:rFonts w:ascii="Times New Roman" w:hAnsi="Times New Roman" w:cs="Times New Roman"/>
          <w:i/>
          <w:iCs/>
          <w:sz w:val="24"/>
          <w:szCs w:val="24"/>
        </w:rPr>
        <w:t xml:space="preserve"> </w:t>
      </w:r>
      <w:r w:rsidR="0019643E">
        <w:rPr>
          <w:rFonts w:ascii="Times New Roman" w:hAnsi="Times New Roman" w:cs="Times New Roman"/>
          <w:sz w:val="24"/>
          <w:szCs w:val="24"/>
        </w:rPr>
        <w:t>[1989]</w:t>
      </w:r>
      <w:r w:rsidR="00B946E0">
        <w:rPr>
          <w:rFonts w:ascii="Times New Roman" w:hAnsi="Times New Roman" w:cs="Times New Roman"/>
          <w:sz w:val="24"/>
          <w:szCs w:val="24"/>
        </w:rPr>
        <w:t xml:space="preserve">), transitions between black-and-white, sepia and colour (Steve </w:t>
      </w:r>
      <w:proofErr w:type="spellStart"/>
      <w:r w:rsidR="00B946E0">
        <w:rPr>
          <w:rFonts w:ascii="Times New Roman" w:hAnsi="Times New Roman" w:cs="Times New Roman"/>
          <w:sz w:val="24"/>
          <w:szCs w:val="24"/>
        </w:rPr>
        <w:t>Winwood’s</w:t>
      </w:r>
      <w:proofErr w:type="spellEnd"/>
      <w:r w:rsidR="00B946E0">
        <w:rPr>
          <w:rFonts w:ascii="Times New Roman" w:hAnsi="Times New Roman" w:cs="Times New Roman"/>
          <w:sz w:val="24"/>
          <w:szCs w:val="24"/>
        </w:rPr>
        <w:t xml:space="preserve"> </w:t>
      </w:r>
      <w:r w:rsidR="00B946E0">
        <w:rPr>
          <w:rFonts w:ascii="Times New Roman" w:hAnsi="Times New Roman" w:cs="Times New Roman"/>
          <w:i/>
          <w:iCs/>
          <w:sz w:val="24"/>
          <w:szCs w:val="24"/>
        </w:rPr>
        <w:t>Holding On</w:t>
      </w:r>
      <w:r w:rsidR="00B946E0">
        <w:rPr>
          <w:rFonts w:ascii="Times New Roman" w:hAnsi="Times New Roman" w:cs="Times New Roman"/>
          <w:sz w:val="24"/>
          <w:szCs w:val="24"/>
        </w:rPr>
        <w:t xml:space="preserve"> [1988])</w:t>
      </w:r>
      <w:r w:rsidR="009A7F2D">
        <w:rPr>
          <w:rFonts w:ascii="Times New Roman" w:hAnsi="Times New Roman" w:cs="Times New Roman"/>
          <w:sz w:val="24"/>
          <w:szCs w:val="24"/>
        </w:rPr>
        <w:t xml:space="preserve">, </w:t>
      </w:r>
      <w:r w:rsidR="00B946E0">
        <w:rPr>
          <w:rFonts w:ascii="Times New Roman" w:hAnsi="Times New Roman" w:cs="Times New Roman"/>
          <w:sz w:val="24"/>
          <w:szCs w:val="24"/>
        </w:rPr>
        <w:t xml:space="preserve">and changing aspect ratios (Jermaine Stewart’s </w:t>
      </w:r>
      <w:r w:rsidR="00B946E0">
        <w:rPr>
          <w:rFonts w:ascii="Times New Roman" w:hAnsi="Times New Roman" w:cs="Times New Roman"/>
          <w:i/>
          <w:iCs/>
          <w:sz w:val="24"/>
          <w:szCs w:val="24"/>
        </w:rPr>
        <w:t>We Don’t Have to Take Our Clothes Off</w:t>
      </w:r>
      <w:r w:rsidR="00B946E0">
        <w:rPr>
          <w:rFonts w:ascii="Times New Roman" w:hAnsi="Times New Roman" w:cs="Times New Roman"/>
          <w:sz w:val="24"/>
          <w:szCs w:val="24"/>
        </w:rPr>
        <w:t xml:space="preserve"> [1986]). Rather than appearing superficial and dispensable, these stylistic flourishes are imbued with an air of artistic significance through a range of film references and metatextual devices. While several of Fincher’s videos reference film noir (Roy Orbison’s </w:t>
      </w:r>
      <w:r w:rsidR="00B946E0">
        <w:rPr>
          <w:rFonts w:ascii="Times New Roman" w:hAnsi="Times New Roman" w:cs="Times New Roman"/>
          <w:i/>
          <w:iCs/>
          <w:sz w:val="24"/>
          <w:szCs w:val="24"/>
        </w:rPr>
        <w:t xml:space="preserve">She’s a Mystery to Me </w:t>
      </w:r>
      <w:r w:rsidR="00B946E0">
        <w:rPr>
          <w:rFonts w:ascii="Times New Roman" w:hAnsi="Times New Roman" w:cs="Times New Roman"/>
          <w:sz w:val="24"/>
          <w:szCs w:val="24"/>
        </w:rPr>
        <w:t xml:space="preserve">[1989], </w:t>
      </w:r>
      <w:r w:rsidR="00B946E0">
        <w:rPr>
          <w:rFonts w:ascii="Times New Roman" w:hAnsi="Times New Roman" w:cs="Times New Roman"/>
          <w:i/>
          <w:iCs/>
          <w:sz w:val="24"/>
          <w:szCs w:val="24"/>
        </w:rPr>
        <w:t>Janie’s Got a Gun</w:t>
      </w:r>
      <w:r w:rsidR="00B946E0">
        <w:rPr>
          <w:rFonts w:ascii="Times New Roman" w:hAnsi="Times New Roman" w:cs="Times New Roman"/>
          <w:sz w:val="24"/>
          <w:szCs w:val="24"/>
        </w:rPr>
        <w:t xml:space="preserve">; </w:t>
      </w:r>
      <w:r w:rsidR="00B946E0">
        <w:rPr>
          <w:rFonts w:ascii="Times New Roman" w:hAnsi="Times New Roman" w:cs="Times New Roman"/>
          <w:i/>
          <w:iCs/>
          <w:sz w:val="24"/>
          <w:szCs w:val="24"/>
        </w:rPr>
        <w:t>Holding On</w:t>
      </w:r>
      <w:r w:rsidR="00B946E0">
        <w:rPr>
          <w:rFonts w:ascii="Times New Roman" w:hAnsi="Times New Roman" w:cs="Times New Roman"/>
          <w:sz w:val="24"/>
          <w:szCs w:val="24"/>
        </w:rPr>
        <w:t xml:space="preserve">), for example, those for </w:t>
      </w:r>
      <w:r w:rsidR="00B946E0">
        <w:rPr>
          <w:rFonts w:ascii="Times New Roman" w:hAnsi="Times New Roman" w:cs="Times New Roman"/>
          <w:i/>
          <w:iCs/>
          <w:sz w:val="24"/>
          <w:szCs w:val="24"/>
        </w:rPr>
        <w:t>Express Yourself</w:t>
      </w:r>
      <w:r w:rsidR="00B946E0">
        <w:rPr>
          <w:rFonts w:ascii="Times New Roman" w:hAnsi="Times New Roman" w:cs="Times New Roman"/>
          <w:sz w:val="24"/>
          <w:szCs w:val="24"/>
        </w:rPr>
        <w:t xml:space="preserve"> and </w:t>
      </w:r>
      <w:r w:rsidR="00B946E0">
        <w:rPr>
          <w:rFonts w:ascii="Times New Roman" w:hAnsi="Times New Roman" w:cs="Times New Roman"/>
          <w:i/>
          <w:iCs/>
          <w:sz w:val="24"/>
          <w:szCs w:val="24"/>
        </w:rPr>
        <w:t xml:space="preserve">Oh Father </w:t>
      </w:r>
      <w:r w:rsidR="00B946E0">
        <w:rPr>
          <w:rFonts w:ascii="Times New Roman" w:hAnsi="Times New Roman" w:cs="Times New Roman"/>
          <w:sz w:val="24"/>
          <w:szCs w:val="24"/>
        </w:rPr>
        <w:t xml:space="preserve">reference </w:t>
      </w:r>
      <w:r w:rsidR="00B946E0" w:rsidRPr="00374EE2">
        <w:rPr>
          <w:rFonts w:ascii="Times New Roman" w:hAnsi="Times New Roman" w:cs="Times New Roman"/>
          <w:i/>
          <w:iCs/>
          <w:sz w:val="24"/>
          <w:szCs w:val="24"/>
        </w:rPr>
        <w:t>Metropolis</w:t>
      </w:r>
      <w:r w:rsidR="00B946E0">
        <w:rPr>
          <w:rFonts w:ascii="Times New Roman" w:hAnsi="Times New Roman" w:cs="Times New Roman"/>
          <w:sz w:val="24"/>
          <w:szCs w:val="24"/>
        </w:rPr>
        <w:t xml:space="preserve"> </w:t>
      </w:r>
      <w:r w:rsidR="00880786">
        <w:rPr>
          <w:rFonts w:ascii="Times New Roman" w:hAnsi="Times New Roman" w:cs="Times New Roman"/>
          <w:sz w:val="24"/>
          <w:szCs w:val="24"/>
        </w:rPr>
        <w:t xml:space="preserve">(Lang, 1927) </w:t>
      </w:r>
      <w:r w:rsidR="00B946E0">
        <w:rPr>
          <w:rFonts w:ascii="Times New Roman" w:hAnsi="Times New Roman" w:cs="Times New Roman"/>
          <w:sz w:val="24"/>
          <w:szCs w:val="24"/>
        </w:rPr>
        <w:t xml:space="preserve">and </w:t>
      </w:r>
      <w:r w:rsidR="00B946E0" w:rsidRPr="00374EE2">
        <w:rPr>
          <w:rFonts w:ascii="Times New Roman" w:hAnsi="Times New Roman" w:cs="Times New Roman"/>
          <w:i/>
          <w:iCs/>
          <w:sz w:val="24"/>
          <w:szCs w:val="24"/>
        </w:rPr>
        <w:t>Citizen Kane</w:t>
      </w:r>
      <w:r w:rsidR="00880786">
        <w:rPr>
          <w:rFonts w:ascii="Times New Roman" w:hAnsi="Times New Roman" w:cs="Times New Roman"/>
          <w:i/>
          <w:iCs/>
          <w:sz w:val="24"/>
          <w:szCs w:val="24"/>
        </w:rPr>
        <w:t xml:space="preserve"> </w:t>
      </w:r>
      <w:r w:rsidR="00880786">
        <w:rPr>
          <w:rFonts w:ascii="Times New Roman" w:hAnsi="Times New Roman" w:cs="Times New Roman"/>
          <w:sz w:val="24"/>
          <w:szCs w:val="24"/>
        </w:rPr>
        <w:t>(Welles, 1941)</w:t>
      </w:r>
      <w:r w:rsidR="00B946E0">
        <w:rPr>
          <w:rFonts w:ascii="Times New Roman" w:hAnsi="Times New Roman" w:cs="Times New Roman"/>
          <w:sz w:val="24"/>
          <w:szCs w:val="24"/>
        </w:rPr>
        <w:t xml:space="preserve">, respectively. Fincher’s videos for </w:t>
      </w:r>
      <w:r w:rsidR="00B946E0">
        <w:rPr>
          <w:rFonts w:ascii="Times New Roman" w:hAnsi="Times New Roman" w:cs="Times New Roman"/>
          <w:i/>
          <w:iCs/>
          <w:sz w:val="24"/>
          <w:szCs w:val="24"/>
        </w:rPr>
        <w:t>We Don’t Have to Take Our Clothes Off</w:t>
      </w:r>
      <w:r w:rsidR="00B946E0">
        <w:rPr>
          <w:rFonts w:ascii="Times New Roman" w:hAnsi="Times New Roman" w:cs="Times New Roman"/>
          <w:sz w:val="24"/>
          <w:szCs w:val="24"/>
        </w:rPr>
        <w:t xml:space="preserve">, </w:t>
      </w:r>
      <w:r w:rsidR="00B946E0">
        <w:rPr>
          <w:rFonts w:ascii="Times New Roman" w:hAnsi="Times New Roman" w:cs="Times New Roman"/>
          <w:i/>
          <w:iCs/>
          <w:sz w:val="24"/>
          <w:szCs w:val="24"/>
        </w:rPr>
        <w:t>Holding On</w:t>
      </w:r>
      <w:r w:rsidR="00B946E0">
        <w:rPr>
          <w:rFonts w:ascii="Times New Roman" w:hAnsi="Times New Roman" w:cs="Times New Roman"/>
          <w:sz w:val="24"/>
          <w:szCs w:val="24"/>
        </w:rPr>
        <w:t>,</w:t>
      </w:r>
      <w:r w:rsidR="00B946E0">
        <w:rPr>
          <w:rFonts w:ascii="Times New Roman" w:hAnsi="Times New Roman" w:cs="Times New Roman"/>
          <w:i/>
          <w:iCs/>
          <w:sz w:val="24"/>
          <w:szCs w:val="24"/>
        </w:rPr>
        <w:t xml:space="preserve"> </w:t>
      </w:r>
      <w:r w:rsidR="00B946E0">
        <w:rPr>
          <w:rFonts w:ascii="Times New Roman" w:hAnsi="Times New Roman" w:cs="Times New Roman"/>
          <w:sz w:val="24"/>
          <w:szCs w:val="24"/>
        </w:rPr>
        <w:t>and</w:t>
      </w:r>
      <w:r w:rsidR="00B946E0">
        <w:rPr>
          <w:rFonts w:ascii="Times New Roman" w:hAnsi="Times New Roman" w:cs="Times New Roman"/>
          <w:i/>
          <w:iCs/>
          <w:sz w:val="24"/>
          <w:szCs w:val="24"/>
        </w:rPr>
        <w:t xml:space="preserve"> Vogue</w:t>
      </w:r>
      <w:r w:rsidR="00B946E0">
        <w:rPr>
          <w:rFonts w:ascii="Times New Roman" w:hAnsi="Times New Roman" w:cs="Times New Roman"/>
          <w:sz w:val="24"/>
          <w:szCs w:val="24"/>
        </w:rPr>
        <w:t xml:space="preserve">, meanwhile, each invoke the act of filmmaking itself. </w:t>
      </w:r>
      <w:r w:rsidR="00B946E0">
        <w:rPr>
          <w:rFonts w:ascii="Times New Roman" w:hAnsi="Times New Roman" w:cs="Times New Roman"/>
          <w:i/>
          <w:iCs/>
          <w:sz w:val="24"/>
          <w:szCs w:val="24"/>
        </w:rPr>
        <w:t xml:space="preserve">Vogue </w:t>
      </w:r>
      <w:r w:rsidR="00B946E0">
        <w:rPr>
          <w:rFonts w:ascii="Times New Roman" w:hAnsi="Times New Roman" w:cs="Times New Roman"/>
          <w:sz w:val="24"/>
          <w:szCs w:val="24"/>
        </w:rPr>
        <w:t xml:space="preserve">depicts a film being made, </w:t>
      </w:r>
      <w:r w:rsidR="00B946E0">
        <w:rPr>
          <w:rFonts w:ascii="Times New Roman" w:hAnsi="Times New Roman" w:cs="Times New Roman"/>
          <w:i/>
          <w:iCs/>
          <w:sz w:val="24"/>
          <w:szCs w:val="24"/>
        </w:rPr>
        <w:t xml:space="preserve">We Don’t Have to Take Our Clothes Off </w:t>
      </w:r>
      <w:r w:rsidR="00B946E0">
        <w:rPr>
          <w:rFonts w:ascii="Times New Roman" w:hAnsi="Times New Roman" w:cs="Times New Roman"/>
          <w:sz w:val="24"/>
          <w:szCs w:val="24"/>
        </w:rPr>
        <w:t xml:space="preserve">opens with a title insert counting down the start of the picture and concludes with Stewart </w:t>
      </w:r>
      <w:r w:rsidR="00B946E0">
        <w:rPr>
          <w:rFonts w:ascii="Times New Roman" w:hAnsi="Times New Roman" w:cs="Times New Roman"/>
          <w:sz w:val="24"/>
          <w:szCs w:val="24"/>
        </w:rPr>
        <w:lastRenderedPageBreak/>
        <w:t xml:space="preserve">appearing to move from inside to outside the frame, and </w:t>
      </w:r>
      <w:r w:rsidR="00B946E0">
        <w:rPr>
          <w:rFonts w:ascii="Times New Roman" w:hAnsi="Times New Roman" w:cs="Times New Roman"/>
          <w:i/>
          <w:iCs/>
          <w:sz w:val="24"/>
          <w:szCs w:val="24"/>
        </w:rPr>
        <w:t xml:space="preserve">Holding On </w:t>
      </w:r>
      <w:r w:rsidR="00B946E0">
        <w:rPr>
          <w:rFonts w:ascii="Times New Roman" w:hAnsi="Times New Roman" w:cs="Times New Roman"/>
          <w:sz w:val="24"/>
          <w:szCs w:val="24"/>
        </w:rPr>
        <w:t xml:space="preserve">opens from the point-of-view of a detective collecting their camera and commencing to shoot a series of seemingly unrelated scenes with the colour changing as their camera flashes. </w:t>
      </w:r>
    </w:p>
    <w:p w14:paraId="34F9B9C5" w14:textId="75F3ADDF" w:rsidR="009A7F2D" w:rsidRDefault="00B946E0"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invoking cinema’s past and incorporating stylistic flourishes and metatextual devices, Fincher positions himself as a (short </w:t>
      </w:r>
      <w:r w:rsidR="00612496">
        <w:rPr>
          <w:rFonts w:ascii="Times New Roman" w:hAnsi="Times New Roman" w:cs="Times New Roman"/>
          <w:sz w:val="24"/>
          <w:szCs w:val="24"/>
        </w:rPr>
        <w:t>form</w:t>
      </w:r>
      <w:r>
        <w:rPr>
          <w:rFonts w:ascii="Times New Roman" w:hAnsi="Times New Roman" w:cs="Times New Roman"/>
          <w:sz w:val="24"/>
          <w:szCs w:val="24"/>
        </w:rPr>
        <w:t>) auteur capable of innovation.</w:t>
      </w:r>
      <w:r w:rsidR="00D03761">
        <w:rPr>
          <w:rFonts w:ascii="Times New Roman" w:hAnsi="Times New Roman" w:cs="Times New Roman"/>
          <w:sz w:val="24"/>
          <w:szCs w:val="24"/>
        </w:rPr>
        <w:t xml:space="preserve"> B</w:t>
      </w:r>
      <w:r w:rsidR="00612496">
        <w:rPr>
          <w:rFonts w:ascii="Times New Roman" w:hAnsi="Times New Roman" w:cs="Times New Roman"/>
          <w:sz w:val="24"/>
          <w:szCs w:val="24"/>
        </w:rPr>
        <w:t>y</w:t>
      </w:r>
      <w:r>
        <w:rPr>
          <w:rFonts w:ascii="Times New Roman" w:hAnsi="Times New Roman" w:cs="Times New Roman"/>
          <w:sz w:val="24"/>
          <w:szCs w:val="24"/>
        </w:rPr>
        <w:t xml:space="preserve"> </w:t>
      </w:r>
      <w:r w:rsidR="00B4244F">
        <w:rPr>
          <w:rFonts w:ascii="Times New Roman" w:hAnsi="Times New Roman" w:cs="Times New Roman"/>
          <w:sz w:val="24"/>
          <w:szCs w:val="24"/>
        </w:rPr>
        <w:t>subsequently positioning</w:t>
      </w:r>
      <w:r>
        <w:rPr>
          <w:rFonts w:ascii="Times New Roman" w:hAnsi="Times New Roman" w:cs="Times New Roman"/>
          <w:sz w:val="24"/>
          <w:szCs w:val="24"/>
        </w:rPr>
        <w:t xml:space="preserve"> himself as a film school graduate,</w:t>
      </w:r>
      <w:r w:rsidR="00D03761">
        <w:rPr>
          <w:rFonts w:ascii="Times New Roman" w:hAnsi="Times New Roman" w:cs="Times New Roman"/>
          <w:sz w:val="24"/>
          <w:szCs w:val="24"/>
        </w:rPr>
        <w:t xml:space="preserve"> </w:t>
      </w:r>
      <w:r w:rsidR="00612496">
        <w:rPr>
          <w:rFonts w:ascii="Times New Roman" w:hAnsi="Times New Roman" w:cs="Times New Roman"/>
          <w:sz w:val="24"/>
          <w:szCs w:val="24"/>
        </w:rPr>
        <w:t xml:space="preserve">Fincher </w:t>
      </w:r>
      <w:r w:rsidR="00B4244F">
        <w:rPr>
          <w:rFonts w:ascii="Times New Roman" w:hAnsi="Times New Roman" w:cs="Times New Roman"/>
          <w:sz w:val="24"/>
          <w:szCs w:val="24"/>
        </w:rPr>
        <w:t>makes</w:t>
      </w:r>
      <w:r w:rsidR="00FC10C2">
        <w:rPr>
          <w:rFonts w:ascii="Times New Roman" w:hAnsi="Times New Roman" w:cs="Times New Roman"/>
          <w:sz w:val="24"/>
          <w:szCs w:val="24"/>
        </w:rPr>
        <w:t xml:space="preserve"> himself </w:t>
      </w:r>
      <w:r w:rsidR="00B4244F">
        <w:rPr>
          <w:rFonts w:ascii="Times New Roman" w:hAnsi="Times New Roman" w:cs="Times New Roman"/>
          <w:sz w:val="24"/>
          <w:szCs w:val="24"/>
        </w:rPr>
        <w:t>appear to have</w:t>
      </w:r>
      <w:r w:rsidR="00FC10C2">
        <w:rPr>
          <w:rFonts w:ascii="Times New Roman" w:hAnsi="Times New Roman" w:cs="Times New Roman"/>
          <w:sz w:val="24"/>
          <w:szCs w:val="24"/>
        </w:rPr>
        <w:t xml:space="preserve"> ha</w:t>
      </w:r>
      <w:r w:rsidR="00B4244F">
        <w:rPr>
          <w:rFonts w:ascii="Times New Roman" w:hAnsi="Times New Roman" w:cs="Times New Roman"/>
          <w:sz w:val="24"/>
          <w:szCs w:val="24"/>
        </w:rPr>
        <w:t>d</w:t>
      </w:r>
      <w:r w:rsidR="00FC10C2">
        <w:rPr>
          <w:rFonts w:ascii="Times New Roman" w:hAnsi="Times New Roman" w:cs="Times New Roman"/>
          <w:sz w:val="24"/>
          <w:szCs w:val="24"/>
        </w:rPr>
        <w:t xml:space="preserve"> </w:t>
      </w:r>
      <w:r w:rsidR="00612496">
        <w:rPr>
          <w:rFonts w:ascii="Times New Roman" w:hAnsi="Times New Roman" w:cs="Times New Roman"/>
          <w:sz w:val="24"/>
          <w:szCs w:val="24"/>
        </w:rPr>
        <w:t>t</w:t>
      </w:r>
      <w:r>
        <w:rPr>
          <w:rFonts w:ascii="Times New Roman" w:hAnsi="Times New Roman" w:cs="Times New Roman"/>
          <w:sz w:val="24"/>
          <w:szCs w:val="24"/>
        </w:rPr>
        <w:t>he natural talent to</w:t>
      </w:r>
      <w:r w:rsidR="00612496">
        <w:rPr>
          <w:rFonts w:ascii="Times New Roman" w:hAnsi="Times New Roman" w:cs="Times New Roman"/>
          <w:sz w:val="24"/>
          <w:szCs w:val="24"/>
        </w:rPr>
        <w:t xml:space="preserve"> have</w:t>
      </w:r>
      <w:r>
        <w:rPr>
          <w:rFonts w:ascii="Times New Roman" w:hAnsi="Times New Roman" w:cs="Times New Roman"/>
          <w:sz w:val="24"/>
          <w:szCs w:val="24"/>
        </w:rPr>
        <w:t xml:space="preserve"> go</w:t>
      </w:r>
      <w:r w:rsidR="00612496">
        <w:rPr>
          <w:rFonts w:ascii="Times New Roman" w:hAnsi="Times New Roman" w:cs="Times New Roman"/>
          <w:sz w:val="24"/>
          <w:szCs w:val="24"/>
        </w:rPr>
        <w:t>ne</w:t>
      </w:r>
      <w:r>
        <w:rPr>
          <w:rFonts w:ascii="Times New Roman" w:hAnsi="Times New Roman" w:cs="Times New Roman"/>
          <w:sz w:val="24"/>
          <w:szCs w:val="24"/>
        </w:rPr>
        <w:t xml:space="preserve"> beyond </w:t>
      </w:r>
      <w:r w:rsidR="00025BBB">
        <w:rPr>
          <w:rFonts w:ascii="Times New Roman" w:hAnsi="Times New Roman" w:cs="Times New Roman"/>
          <w:sz w:val="24"/>
          <w:szCs w:val="24"/>
        </w:rPr>
        <w:t>both the short form</w:t>
      </w:r>
      <w:r>
        <w:rPr>
          <w:rFonts w:ascii="Times New Roman" w:hAnsi="Times New Roman" w:cs="Times New Roman"/>
          <w:sz w:val="24"/>
          <w:szCs w:val="24"/>
        </w:rPr>
        <w:t xml:space="preserve"> and the ‘schoo</w:t>
      </w:r>
      <w:r w:rsidR="00612496">
        <w:rPr>
          <w:rFonts w:ascii="Times New Roman" w:hAnsi="Times New Roman" w:cs="Times New Roman"/>
          <w:sz w:val="24"/>
          <w:szCs w:val="24"/>
        </w:rPr>
        <w:t>l</w:t>
      </w:r>
      <w:r>
        <w:rPr>
          <w:rFonts w:ascii="Times New Roman" w:hAnsi="Times New Roman" w:cs="Times New Roman"/>
          <w:sz w:val="24"/>
          <w:szCs w:val="24"/>
        </w:rPr>
        <w:t xml:space="preserve"> constraints</w:t>
      </w:r>
      <w:r w:rsidR="00612496">
        <w:rPr>
          <w:rFonts w:ascii="Times New Roman" w:hAnsi="Times New Roman" w:cs="Times New Roman"/>
          <w:sz w:val="24"/>
          <w:szCs w:val="24"/>
        </w:rPr>
        <w:t>’</w:t>
      </w:r>
      <w:r>
        <w:rPr>
          <w:rFonts w:ascii="Times New Roman" w:hAnsi="Times New Roman" w:cs="Times New Roman"/>
          <w:sz w:val="24"/>
          <w:szCs w:val="24"/>
        </w:rPr>
        <w:t xml:space="preserve"> to make his own impact on cinema history (on going beyond school constraints, see also Bourdieu, 1993: 231).</w:t>
      </w:r>
      <w:r w:rsidR="00A77A81">
        <w:rPr>
          <w:rFonts w:ascii="Times New Roman" w:hAnsi="Times New Roman" w:cs="Times New Roman"/>
          <w:sz w:val="24"/>
          <w:szCs w:val="24"/>
        </w:rPr>
        <w:t xml:space="preserve"> </w:t>
      </w:r>
      <w:r w:rsidR="004950E3">
        <w:rPr>
          <w:rFonts w:ascii="Times New Roman" w:hAnsi="Times New Roman" w:cs="Times New Roman"/>
          <w:sz w:val="24"/>
          <w:szCs w:val="24"/>
        </w:rPr>
        <w:t>In turn</w:t>
      </w:r>
      <w:r w:rsidR="004D39A7">
        <w:rPr>
          <w:rFonts w:ascii="Times New Roman" w:hAnsi="Times New Roman" w:cs="Times New Roman"/>
          <w:sz w:val="24"/>
          <w:szCs w:val="24"/>
        </w:rPr>
        <w:t xml:space="preserve">, Fincher </w:t>
      </w:r>
      <w:r w:rsidR="00A77A81">
        <w:rPr>
          <w:rFonts w:ascii="Times New Roman" w:hAnsi="Times New Roman" w:cs="Times New Roman"/>
          <w:sz w:val="24"/>
          <w:szCs w:val="24"/>
        </w:rPr>
        <w:t>align</w:t>
      </w:r>
      <w:r w:rsidR="004D39A7">
        <w:rPr>
          <w:rFonts w:ascii="Times New Roman" w:hAnsi="Times New Roman" w:cs="Times New Roman"/>
          <w:sz w:val="24"/>
          <w:szCs w:val="24"/>
        </w:rPr>
        <w:t>s</w:t>
      </w:r>
      <w:r w:rsidR="00A77A81">
        <w:rPr>
          <w:rFonts w:ascii="Times New Roman" w:hAnsi="Times New Roman" w:cs="Times New Roman"/>
          <w:sz w:val="24"/>
          <w:szCs w:val="24"/>
        </w:rPr>
        <w:t xml:space="preserve"> </w:t>
      </w:r>
      <w:r w:rsidR="00902E9C">
        <w:rPr>
          <w:rFonts w:ascii="Times New Roman" w:hAnsi="Times New Roman" w:cs="Times New Roman"/>
          <w:sz w:val="24"/>
          <w:szCs w:val="24"/>
        </w:rPr>
        <w:t>his</w:t>
      </w:r>
      <w:r w:rsidR="00A77A81">
        <w:rPr>
          <w:rFonts w:ascii="Times New Roman" w:hAnsi="Times New Roman" w:cs="Times New Roman"/>
          <w:sz w:val="24"/>
          <w:szCs w:val="24"/>
        </w:rPr>
        <w:t xml:space="preserve"> music video work with artistic innovation as opposed to </w:t>
      </w:r>
      <w:r w:rsidR="003B36D3">
        <w:rPr>
          <w:rFonts w:ascii="Times New Roman" w:hAnsi="Times New Roman" w:cs="Times New Roman"/>
          <w:sz w:val="24"/>
          <w:szCs w:val="24"/>
        </w:rPr>
        <w:t xml:space="preserve">standardized modes of production associated with </w:t>
      </w:r>
      <w:r w:rsidR="00A77A81">
        <w:rPr>
          <w:rFonts w:ascii="Times New Roman" w:hAnsi="Times New Roman" w:cs="Times New Roman"/>
          <w:sz w:val="24"/>
          <w:szCs w:val="24"/>
        </w:rPr>
        <w:t xml:space="preserve">Hollywood studio film. Hence, whereas Fincher tellingly concludes his </w:t>
      </w:r>
      <w:r w:rsidR="00A77A81">
        <w:rPr>
          <w:rFonts w:ascii="Times New Roman" w:hAnsi="Times New Roman" w:cs="Times New Roman"/>
          <w:i/>
          <w:iCs/>
          <w:sz w:val="24"/>
          <w:szCs w:val="24"/>
        </w:rPr>
        <w:t>Playboy</w:t>
      </w:r>
      <w:r w:rsidR="00A77A81">
        <w:rPr>
          <w:rFonts w:ascii="Times New Roman" w:hAnsi="Times New Roman" w:cs="Times New Roman"/>
          <w:sz w:val="24"/>
          <w:szCs w:val="24"/>
        </w:rPr>
        <w:t xml:space="preserve"> interview by criticising studios for creating standardized products like Big Macs (</w:t>
      </w:r>
      <w:r w:rsidR="00F94955">
        <w:rPr>
          <w:rFonts w:ascii="Times New Roman" w:hAnsi="Times New Roman" w:cs="Times New Roman"/>
          <w:sz w:val="24"/>
          <w:szCs w:val="24"/>
        </w:rPr>
        <w:t>Rebello</w:t>
      </w:r>
      <w:r w:rsidR="00A77A81">
        <w:rPr>
          <w:rFonts w:ascii="Times New Roman" w:hAnsi="Times New Roman" w:cs="Times New Roman"/>
          <w:sz w:val="24"/>
          <w:szCs w:val="24"/>
        </w:rPr>
        <w:t>, 2014), he describes Propaganda elsewhere as a ‘conduit for … anything goes’ content (Mottram, 2011: 10).</w:t>
      </w:r>
      <w:r w:rsidR="004D39A7">
        <w:rPr>
          <w:rFonts w:ascii="Times New Roman" w:hAnsi="Times New Roman" w:cs="Times New Roman"/>
          <w:sz w:val="24"/>
          <w:szCs w:val="24"/>
        </w:rPr>
        <w:t xml:space="preserve"> </w:t>
      </w:r>
      <w:r w:rsidR="004950E3">
        <w:rPr>
          <w:rFonts w:ascii="Times New Roman" w:hAnsi="Times New Roman" w:cs="Times New Roman"/>
          <w:sz w:val="24"/>
          <w:szCs w:val="24"/>
        </w:rPr>
        <w:t>As a result</w:t>
      </w:r>
      <w:r w:rsidR="004D39A7">
        <w:rPr>
          <w:rFonts w:ascii="Times New Roman" w:hAnsi="Times New Roman" w:cs="Times New Roman"/>
          <w:sz w:val="24"/>
          <w:szCs w:val="24"/>
        </w:rPr>
        <w:t>,</w:t>
      </w:r>
      <w:r w:rsidR="004950E3">
        <w:rPr>
          <w:rFonts w:ascii="Times New Roman" w:hAnsi="Times New Roman" w:cs="Times New Roman"/>
          <w:sz w:val="24"/>
          <w:szCs w:val="24"/>
        </w:rPr>
        <w:t xml:space="preserve"> </w:t>
      </w:r>
      <w:r w:rsidR="004D39A7">
        <w:rPr>
          <w:rFonts w:ascii="Times New Roman" w:hAnsi="Times New Roman" w:cs="Times New Roman"/>
          <w:sz w:val="24"/>
          <w:szCs w:val="24"/>
        </w:rPr>
        <w:t>Fincher contributes to simplistic distinctions between artistic expression and commercial work undertaken for profit.</w:t>
      </w:r>
      <w:r w:rsidR="001B3336">
        <w:rPr>
          <w:rFonts w:ascii="Times New Roman" w:hAnsi="Times New Roman" w:cs="Times New Roman"/>
          <w:sz w:val="24"/>
          <w:szCs w:val="24"/>
        </w:rPr>
        <w:t xml:space="preserve"> That Fincher draws these distinctions between his music video and commercial spot production</w:t>
      </w:r>
      <w:r w:rsidR="004950E3">
        <w:rPr>
          <w:rFonts w:ascii="Times New Roman" w:hAnsi="Times New Roman" w:cs="Times New Roman"/>
          <w:sz w:val="24"/>
          <w:szCs w:val="24"/>
        </w:rPr>
        <w:t xml:space="preserve"> too</w:t>
      </w:r>
      <w:r w:rsidR="001B3336">
        <w:rPr>
          <w:rFonts w:ascii="Times New Roman" w:hAnsi="Times New Roman" w:cs="Times New Roman"/>
          <w:sz w:val="24"/>
          <w:szCs w:val="24"/>
        </w:rPr>
        <w:t xml:space="preserve">, contradicts </w:t>
      </w:r>
      <w:proofErr w:type="spellStart"/>
      <w:r w:rsidR="001B3336">
        <w:rPr>
          <w:rFonts w:ascii="Times New Roman" w:hAnsi="Times New Roman" w:cs="Times New Roman"/>
          <w:sz w:val="24"/>
          <w:szCs w:val="24"/>
        </w:rPr>
        <w:t>Graig</w:t>
      </w:r>
      <w:proofErr w:type="spellEnd"/>
      <w:r w:rsidR="001B3336">
        <w:rPr>
          <w:rFonts w:ascii="Times New Roman" w:hAnsi="Times New Roman" w:cs="Times New Roman"/>
          <w:sz w:val="24"/>
          <w:szCs w:val="24"/>
        </w:rPr>
        <w:t xml:space="preserve"> </w:t>
      </w:r>
      <w:proofErr w:type="spellStart"/>
      <w:r w:rsidR="001B3336">
        <w:rPr>
          <w:rFonts w:ascii="Times New Roman" w:hAnsi="Times New Roman" w:cs="Times New Roman"/>
          <w:sz w:val="24"/>
          <w:szCs w:val="24"/>
        </w:rPr>
        <w:t>Uhlin’s</w:t>
      </w:r>
      <w:proofErr w:type="spellEnd"/>
      <w:r w:rsidR="001B3336">
        <w:rPr>
          <w:rFonts w:ascii="Times New Roman" w:hAnsi="Times New Roman" w:cs="Times New Roman"/>
          <w:sz w:val="24"/>
          <w:szCs w:val="24"/>
        </w:rPr>
        <w:t xml:space="preserve"> finding that Fincher is a transmedia practitioner who has remained ‘</w:t>
      </w:r>
      <w:r w:rsidR="001B3336" w:rsidRPr="001B3336">
        <w:rPr>
          <w:rFonts w:ascii="Times New Roman" w:hAnsi="Times New Roman" w:cs="Times New Roman"/>
          <w:sz w:val="24"/>
          <w:szCs w:val="24"/>
        </w:rPr>
        <w:t>somewhat agnostic about what medium he labours in</w:t>
      </w:r>
      <w:r w:rsidR="001B3336">
        <w:rPr>
          <w:rFonts w:ascii="Times New Roman" w:hAnsi="Times New Roman" w:cs="Times New Roman"/>
          <w:sz w:val="24"/>
          <w:szCs w:val="24"/>
        </w:rPr>
        <w:t xml:space="preserve">’ (2019: 141). Moreover, as </w:t>
      </w:r>
      <w:r w:rsidR="009A7F2D">
        <w:rPr>
          <w:rFonts w:ascii="Times New Roman" w:hAnsi="Times New Roman" w:cs="Times New Roman"/>
          <w:sz w:val="24"/>
          <w:szCs w:val="24"/>
        </w:rPr>
        <w:t xml:space="preserve">Cynthia </w:t>
      </w:r>
      <w:proofErr w:type="spellStart"/>
      <w:r w:rsidR="009A7F2D">
        <w:rPr>
          <w:rFonts w:ascii="Times New Roman" w:hAnsi="Times New Roman" w:cs="Times New Roman"/>
          <w:sz w:val="24"/>
          <w:szCs w:val="24"/>
        </w:rPr>
        <w:t>Felando</w:t>
      </w:r>
      <w:proofErr w:type="spellEnd"/>
      <w:r w:rsidR="001B3336">
        <w:rPr>
          <w:rFonts w:ascii="Times New Roman" w:hAnsi="Times New Roman" w:cs="Times New Roman"/>
          <w:sz w:val="24"/>
          <w:szCs w:val="24"/>
        </w:rPr>
        <w:t xml:space="preserve"> argues, </w:t>
      </w:r>
      <w:r w:rsidR="009A7F2D">
        <w:rPr>
          <w:rFonts w:ascii="Times New Roman" w:hAnsi="Times New Roman" w:cs="Times New Roman"/>
          <w:sz w:val="24"/>
          <w:szCs w:val="24"/>
        </w:rPr>
        <w:t>notions of short form production as a transitional site suggests it lacks its own inherent cultural value (</w:t>
      </w:r>
      <w:r w:rsidR="009A7F2D" w:rsidRPr="007512A2">
        <w:rPr>
          <w:rFonts w:ascii="Times New Roman" w:hAnsi="Times New Roman" w:cs="Times New Roman"/>
          <w:sz w:val="24"/>
          <w:szCs w:val="24"/>
        </w:rPr>
        <w:t>2015: 6</w:t>
      </w:r>
      <w:r w:rsidR="009A7F2D">
        <w:rPr>
          <w:rFonts w:ascii="Times New Roman" w:hAnsi="Times New Roman" w:cs="Times New Roman"/>
          <w:sz w:val="24"/>
          <w:szCs w:val="24"/>
        </w:rPr>
        <w:t>)</w:t>
      </w:r>
      <w:r w:rsidR="001B3336">
        <w:rPr>
          <w:rFonts w:ascii="Times New Roman" w:hAnsi="Times New Roman" w:cs="Times New Roman"/>
          <w:sz w:val="24"/>
          <w:szCs w:val="24"/>
        </w:rPr>
        <w:t xml:space="preserve">. </w:t>
      </w:r>
      <w:r w:rsidR="009A7F2D">
        <w:rPr>
          <w:rFonts w:ascii="Times New Roman" w:hAnsi="Times New Roman" w:cs="Times New Roman"/>
          <w:sz w:val="24"/>
          <w:szCs w:val="24"/>
        </w:rPr>
        <w:t>Propaganda’s talent management strategies</w:t>
      </w:r>
      <w:r w:rsidR="00902E9C">
        <w:rPr>
          <w:rFonts w:ascii="Times New Roman" w:hAnsi="Times New Roman" w:cs="Times New Roman"/>
          <w:sz w:val="24"/>
          <w:szCs w:val="24"/>
        </w:rPr>
        <w:t xml:space="preserve"> and Fincher’s rhetoric</w:t>
      </w:r>
      <w:r w:rsidR="001B3336">
        <w:rPr>
          <w:rFonts w:ascii="Times New Roman" w:hAnsi="Times New Roman" w:cs="Times New Roman"/>
          <w:sz w:val="24"/>
          <w:szCs w:val="24"/>
        </w:rPr>
        <w:t>, therefore,</w:t>
      </w:r>
      <w:r w:rsidR="009A7F2D">
        <w:rPr>
          <w:rFonts w:ascii="Times New Roman" w:hAnsi="Times New Roman" w:cs="Times New Roman"/>
          <w:sz w:val="24"/>
          <w:szCs w:val="24"/>
        </w:rPr>
        <w:t xml:space="preserve"> contribute</w:t>
      </w:r>
      <w:r w:rsidR="00902E9C">
        <w:rPr>
          <w:rFonts w:ascii="Times New Roman" w:hAnsi="Times New Roman" w:cs="Times New Roman"/>
          <w:sz w:val="24"/>
          <w:szCs w:val="24"/>
        </w:rPr>
        <w:t xml:space="preserve"> </w:t>
      </w:r>
      <w:r w:rsidR="009A7F2D">
        <w:rPr>
          <w:rFonts w:ascii="Times New Roman" w:hAnsi="Times New Roman" w:cs="Times New Roman"/>
          <w:sz w:val="24"/>
          <w:szCs w:val="24"/>
        </w:rPr>
        <w:t>to denigrating music video directors generally by making them appear as failures working for-hire and lacking the necessary talent to transcend the form.</w:t>
      </w:r>
    </w:p>
    <w:p w14:paraId="4CEA025C" w14:textId="77777777" w:rsidR="008A5194" w:rsidRDefault="008A5194" w:rsidP="00201A37">
      <w:pPr>
        <w:spacing w:line="480" w:lineRule="auto"/>
        <w:jc w:val="both"/>
        <w:rPr>
          <w:rFonts w:ascii="Times New Roman" w:hAnsi="Times New Roman" w:cs="Times New Roman"/>
          <w:sz w:val="24"/>
          <w:szCs w:val="24"/>
        </w:rPr>
      </w:pPr>
    </w:p>
    <w:p w14:paraId="72339E4D" w14:textId="2AA10B42" w:rsidR="00AD1B19" w:rsidRDefault="00A6131B" w:rsidP="0044305C">
      <w:pPr>
        <w:pStyle w:val="Heading1"/>
        <w:spacing w:line="480" w:lineRule="auto"/>
      </w:pPr>
      <w:r>
        <w:lastRenderedPageBreak/>
        <w:t>Critical Discourse</w:t>
      </w:r>
      <w:r w:rsidR="009658DA">
        <w:t xml:space="preserve"> and Auteur Transcendence</w:t>
      </w:r>
      <w:r>
        <w:t xml:space="preserve">: From </w:t>
      </w:r>
      <w:r w:rsidR="00E51780">
        <w:t>d</w:t>
      </w:r>
      <w:r>
        <w:t xml:space="preserve">iscovery to </w:t>
      </w:r>
      <w:r w:rsidR="00E51780">
        <w:t>c</w:t>
      </w:r>
      <w:r>
        <w:t>elebration</w:t>
      </w:r>
    </w:p>
    <w:p w14:paraId="0A822B2F" w14:textId="560AF368" w:rsidR="00866140" w:rsidRDefault="00EF52AF" w:rsidP="00F74E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critical discourse surrounding Fincher’s music video work can be split into three categories ordered roughly according to Fincher’s temporal proximity to the initial act of production. </w:t>
      </w:r>
      <w:r w:rsidR="008670B1">
        <w:rPr>
          <w:rFonts w:ascii="Times New Roman" w:hAnsi="Times New Roman" w:cs="Times New Roman"/>
          <w:sz w:val="24"/>
          <w:szCs w:val="24"/>
        </w:rPr>
        <w:t>First are</w:t>
      </w:r>
      <w:r>
        <w:rPr>
          <w:rFonts w:ascii="Times New Roman" w:hAnsi="Times New Roman" w:cs="Times New Roman"/>
          <w:sz w:val="24"/>
          <w:szCs w:val="24"/>
        </w:rPr>
        <w:t xml:space="preserve"> press reports, mainly reviews, on the music video</w:t>
      </w:r>
      <w:r w:rsidR="006163C5">
        <w:rPr>
          <w:rFonts w:ascii="Times New Roman" w:hAnsi="Times New Roman" w:cs="Times New Roman"/>
          <w:sz w:val="24"/>
          <w:szCs w:val="24"/>
        </w:rPr>
        <w:t>s</w:t>
      </w:r>
      <w:r>
        <w:rPr>
          <w:rFonts w:ascii="Times New Roman" w:hAnsi="Times New Roman" w:cs="Times New Roman"/>
          <w:sz w:val="24"/>
          <w:szCs w:val="24"/>
        </w:rPr>
        <w:t xml:space="preserve"> around the time of their release.</w:t>
      </w:r>
      <w:r w:rsidR="00902E9C">
        <w:rPr>
          <w:rFonts w:ascii="Times New Roman" w:hAnsi="Times New Roman" w:cs="Times New Roman"/>
          <w:sz w:val="24"/>
          <w:szCs w:val="24"/>
        </w:rPr>
        <w:t xml:space="preserve"> As with Propaganda’s early years, </w:t>
      </w:r>
      <w:r>
        <w:rPr>
          <w:rFonts w:ascii="Times New Roman" w:hAnsi="Times New Roman" w:cs="Times New Roman"/>
          <w:sz w:val="24"/>
          <w:szCs w:val="24"/>
        </w:rPr>
        <w:t xml:space="preserve">these press materials are </w:t>
      </w:r>
      <w:r w:rsidR="006163C5">
        <w:rPr>
          <w:rFonts w:ascii="Times New Roman" w:hAnsi="Times New Roman" w:cs="Times New Roman"/>
          <w:sz w:val="24"/>
          <w:szCs w:val="24"/>
        </w:rPr>
        <w:t>sparse</w:t>
      </w:r>
      <w:r>
        <w:rPr>
          <w:rFonts w:ascii="Times New Roman" w:hAnsi="Times New Roman" w:cs="Times New Roman"/>
          <w:sz w:val="24"/>
          <w:szCs w:val="24"/>
        </w:rPr>
        <w:t>.</w:t>
      </w:r>
      <w:r w:rsidR="006163C5">
        <w:rPr>
          <w:rFonts w:ascii="Times New Roman" w:hAnsi="Times New Roman" w:cs="Times New Roman"/>
          <w:sz w:val="24"/>
          <w:szCs w:val="24"/>
        </w:rPr>
        <w:t xml:space="preserve"> </w:t>
      </w:r>
      <w:r w:rsidR="00902E9C">
        <w:rPr>
          <w:rFonts w:ascii="Times New Roman" w:hAnsi="Times New Roman" w:cs="Times New Roman"/>
          <w:sz w:val="24"/>
          <w:szCs w:val="24"/>
        </w:rPr>
        <w:t>W</w:t>
      </w:r>
      <w:r w:rsidR="00B47608">
        <w:rPr>
          <w:rFonts w:ascii="Times New Roman" w:hAnsi="Times New Roman" w:cs="Times New Roman"/>
          <w:sz w:val="24"/>
          <w:szCs w:val="24"/>
        </w:rPr>
        <w:t xml:space="preserve">here a video such as the one for </w:t>
      </w:r>
      <w:r w:rsidR="00902E9C">
        <w:rPr>
          <w:rFonts w:ascii="Times New Roman" w:hAnsi="Times New Roman" w:cs="Times New Roman"/>
          <w:sz w:val="24"/>
          <w:szCs w:val="24"/>
        </w:rPr>
        <w:t xml:space="preserve">Madonna’s </w:t>
      </w:r>
      <w:r w:rsidR="00B47608">
        <w:rPr>
          <w:rFonts w:ascii="Times New Roman" w:hAnsi="Times New Roman" w:cs="Times New Roman"/>
          <w:i/>
          <w:iCs/>
          <w:sz w:val="24"/>
          <w:szCs w:val="24"/>
        </w:rPr>
        <w:t>Vogue</w:t>
      </w:r>
      <w:r w:rsidR="00B47608">
        <w:rPr>
          <w:rFonts w:ascii="Times New Roman" w:hAnsi="Times New Roman" w:cs="Times New Roman"/>
          <w:sz w:val="24"/>
          <w:szCs w:val="24"/>
        </w:rPr>
        <w:t xml:space="preserve"> did generate press attention,</w:t>
      </w:r>
      <w:r w:rsidR="00902E9C">
        <w:rPr>
          <w:rFonts w:ascii="Times New Roman" w:hAnsi="Times New Roman" w:cs="Times New Roman"/>
          <w:sz w:val="24"/>
          <w:szCs w:val="24"/>
        </w:rPr>
        <w:t xml:space="preserve"> </w:t>
      </w:r>
      <w:r w:rsidR="0013668D">
        <w:rPr>
          <w:rFonts w:ascii="Times New Roman" w:hAnsi="Times New Roman" w:cs="Times New Roman"/>
          <w:sz w:val="24"/>
          <w:szCs w:val="24"/>
        </w:rPr>
        <w:t>critical discourse</w:t>
      </w:r>
      <w:r w:rsidR="00B47608">
        <w:rPr>
          <w:rFonts w:ascii="Times New Roman" w:hAnsi="Times New Roman" w:cs="Times New Roman"/>
          <w:sz w:val="24"/>
          <w:szCs w:val="24"/>
        </w:rPr>
        <w:t xml:space="preserve"> focuse</w:t>
      </w:r>
      <w:r w:rsidR="0013668D">
        <w:rPr>
          <w:rFonts w:ascii="Times New Roman" w:hAnsi="Times New Roman" w:cs="Times New Roman"/>
          <w:sz w:val="24"/>
          <w:szCs w:val="24"/>
        </w:rPr>
        <w:t>s</w:t>
      </w:r>
      <w:r w:rsidR="00B47608">
        <w:rPr>
          <w:rFonts w:ascii="Times New Roman" w:hAnsi="Times New Roman" w:cs="Times New Roman"/>
          <w:sz w:val="24"/>
          <w:szCs w:val="24"/>
        </w:rPr>
        <w:t xml:space="preserve"> overwhelmingly on the recording artist. </w:t>
      </w:r>
      <w:r w:rsidR="00D9226E">
        <w:rPr>
          <w:rFonts w:ascii="Times New Roman" w:hAnsi="Times New Roman" w:cs="Times New Roman"/>
          <w:sz w:val="24"/>
          <w:szCs w:val="24"/>
        </w:rPr>
        <w:t>One</w:t>
      </w:r>
      <w:r w:rsidR="007D4D9D">
        <w:rPr>
          <w:rFonts w:ascii="Times New Roman" w:hAnsi="Times New Roman" w:cs="Times New Roman"/>
          <w:sz w:val="24"/>
          <w:szCs w:val="24"/>
        </w:rPr>
        <w:t xml:space="preserve"> exception </w:t>
      </w:r>
      <w:r w:rsidR="00D00B98">
        <w:rPr>
          <w:rFonts w:ascii="Times New Roman" w:hAnsi="Times New Roman" w:cs="Times New Roman"/>
          <w:sz w:val="24"/>
          <w:szCs w:val="24"/>
        </w:rPr>
        <w:t>was</w:t>
      </w:r>
      <w:r w:rsidR="007D4D9D">
        <w:rPr>
          <w:rFonts w:ascii="Times New Roman" w:hAnsi="Times New Roman" w:cs="Times New Roman"/>
          <w:sz w:val="24"/>
          <w:szCs w:val="24"/>
        </w:rPr>
        <w:t xml:space="preserve"> the video for Madonna’s </w:t>
      </w:r>
      <w:r w:rsidR="007D4D9D">
        <w:rPr>
          <w:rFonts w:ascii="Times New Roman" w:hAnsi="Times New Roman" w:cs="Times New Roman"/>
          <w:i/>
          <w:iCs/>
          <w:sz w:val="24"/>
          <w:szCs w:val="24"/>
        </w:rPr>
        <w:t>Express Yourself</w:t>
      </w:r>
      <w:r w:rsidR="004950E3">
        <w:rPr>
          <w:rFonts w:ascii="Times New Roman" w:hAnsi="Times New Roman" w:cs="Times New Roman"/>
          <w:sz w:val="24"/>
          <w:szCs w:val="24"/>
        </w:rPr>
        <w:t>,</w:t>
      </w:r>
      <w:r w:rsidR="00BA6E15">
        <w:rPr>
          <w:rFonts w:ascii="Times New Roman" w:hAnsi="Times New Roman" w:cs="Times New Roman"/>
          <w:i/>
          <w:iCs/>
          <w:sz w:val="24"/>
          <w:szCs w:val="24"/>
        </w:rPr>
        <w:t xml:space="preserve"> </w:t>
      </w:r>
      <w:r w:rsidR="00BA6E15">
        <w:rPr>
          <w:rFonts w:ascii="Times New Roman" w:hAnsi="Times New Roman" w:cs="Times New Roman"/>
          <w:sz w:val="24"/>
          <w:szCs w:val="24"/>
        </w:rPr>
        <w:t>which garnered attention for</w:t>
      </w:r>
      <w:r w:rsidR="00D00B98">
        <w:rPr>
          <w:rFonts w:ascii="Times New Roman" w:hAnsi="Times New Roman" w:cs="Times New Roman"/>
          <w:sz w:val="24"/>
          <w:szCs w:val="24"/>
        </w:rPr>
        <w:t xml:space="preserve"> </w:t>
      </w:r>
      <w:r w:rsidR="007D4D9D">
        <w:rPr>
          <w:rFonts w:ascii="Times New Roman" w:hAnsi="Times New Roman" w:cs="Times New Roman"/>
          <w:sz w:val="24"/>
          <w:szCs w:val="24"/>
        </w:rPr>
        <w:t>its</w:t>
      </w:r>
      <w:r w:rsidR="00B47608">
        <w:rPr>
          <w:rFonts w:ascii="Times New Roman" w:hAnsi="Times New Roman" w:cs="Times New Roman"/>
          <w:sz w:val="24"/>
          <w:szCs w:val="24"/>
        </w:rPr>
        <w:t xml:space="preserve"> extravagant production </w:t>
      </w:r>
      <w:r w:rsidR="00B47608" w:rsidRPr="00880786">
        <w:rPr>
          <w:rFonts w:ascii="Times New Roman" w:hAnsi="Times New Roman" w:cs="Times New Roman"/>
          <w:sz w:val="24"/>
          <w:szCs w:val="24"/>
        </w:rPr>
        <w:t xml:space="preserve">design, referencing of </w:t>
      </w:r>
      <w:r w:rsidR="00B47608" w:rsidRPr="00880786">
        <w:rPr>
          <w:rFonts w:ascii="Times New Roman" w:hAnsi="Times New Roman" w:cs="Times New Roman"/>
          <w:i/>
          <w:iCs/>
          <w:sz w:val="24"/>
          <w:szCs w:val="24"/>
        </w:rPr>
        <w:t>Metropolis</w:t>
      </w:r>
      <w:r w:rsidR="004950E3">
        <w:rPr>
          <w:rFonts w:ascii="Times New Roman" w:hAnsi="Times New Roman" w:cs="Times New Roman"/>
          <w:sz w:val="24"/>
          <w:szCs w:val="24"/>
        </w:rPr>
        <w:t>,</w:t>
      </w:r>
      <w:r w:rsidR="00B47608" w:rsidRPr="00880786">
        <w:rPr>
          <w:rFonts w:ascii="Times New Roman" w:hAnsi="Times New Roman" w:cs="Times New Roman"/>
          <w:sz w:val="24"/>
          <w:szCs w:val="24"/>
        </w:rPr>
        <w:t xml:space="preserve"> and</w:t>
      </w:r>
      <w:r w:rsidR="007C6AEA" w:rsidRPr="00880786">
        <w:rPr>
          <w:rFonts w:ascii="Times New Roman" w:hAnsi="Times New Roman" w:cs="Times New Roman"/>
          <w:sz w:val="24"/>
          <w:szCs w:val="24"/>
        </w:rPr>
        <w:t xml:space="preserve"> </w:t>
      </w:r>
      <w:r w:rsidR="00BA6E15" w:rsidRPr="00880786">
        <w:rPr>
          <w:rFonts w:ascii="Times New Roman" w:hAnsi="Times New Roman" w:cs="Times New Roman"/>
          <w:sz w:val="24"/>
          <w:szCs w:val="24"/>
        </w:rPr>
        <w:t xml:space="preserve">a </w:t>
      </w:r>
      <w:r w:rsidR="007C6AEA" w:rsidRPr="00880786">
        <w:rPr>
          <w:rFonts w:ascii="Times New Roman" w:hAnsi="Times New Roman" w:cs="Times New Roman"/>
          <w:sz w:val="24"/>
          <w:szCs w:val="24"/>
        </w:rPr>
        <w:t>multi-</w:t>
      </w:r>
      <w:r w:rsidR="005C41FB" w:rsidRPr="00880786">
        <w:rPr>
          <w:rFonts w:ascii="Times New Roman" w:hAnsi="Times New Roman" w:cs="Times New Roman"/>
          <w:sz w:val="24"/>
          <w:szCs w:val="24"/>
        </w:rPr>
        <w:t>million-dollar</w:t>
      </w:r>
      <w:r w:rsidR="00B47608" w:rsidRPr="00880786">
        <w:rPr>
          <w:rFonts w:ascii="Times New Roman" w:hAnsi="Times New Roman" w:cs="Times New Roman"/>
          <w:sz w:val="24"/>
          <w:szCs w:val="24"/>
        </w:rPr>
        <w:t xml:space="preserve"> </w:t>
      </w:r>
      <w:r w:rsidR="004950E3">
        <w:rPr>
          <w:rFonts w:ascii="Times New Roman" w:hAnsi="Times New Roman" w:cs="Times New Roman"/>
          <w:sz w:val="24"/>
          <w:szCs w:val="24"/>
        </w:rPr>
        <w:t>budget t</w:t>
      </w:r>
      <w:r w:rsidR="00BA6E15" w:rsidRPr="00880786">
        <w:rPr>
          <w:rFonts w:ascii="Times New Roman" w:hAnsi="Times New Roman" w:cs="Times New Roman"/>
          <w:sz w:val="24"/>
          <w:szCs w:val="24"/>
        </w:rPr>
        <w:t>hat</w:t>
      </w:r>
      <w:r w:rsidR="004950E3">
        <w:rPr>
          <w:rFonts w:ascii="Times New Roman" w:hAnsi="Times New Roman" w:cs="Times New Roman"/>
          <w:sz w:val="24"/>
          <w:szCs w:val="24"/>
        </w:rPr>
        <w:t>,</w:t>
      </w:r>
      <w:r w:rsidR="005C41FB" w:rsidRPr="00880786">
        <w:rPr>
          <w:rFonts w:ascii="Times New Roman" w:hAnsi="Times New Roman" w:cs="Times New Roman"/>
          <w:sz w:val="24"/>
          <w:szCs w:val="24"/>
        </w:rPr>
        <w:t xml:space="preserve"> reviewers noted</w:t>
      </w:r>
      <w:r w:rsidR="004950E3">
        <w:rPr>
          <w:rFonts w:ascii="Times New Roman" w:hAnsi="Times New Roman" w:cs="Times New Roman"/>
          <w:sz w:val="24"/>
          <w:szCs w:val="24"/>
        </w:rPr>
        <w:t>,</w:t>
      </w:r>
      <w:r w:rsidR="007C6AEA" w:rsidRPr="00880786">
        <w:rPr>
          <w:rFonts w:ascii="Times New Roman" w:hAnsi="Times New Roman" w:cs="Times New Roman"/>
          <w:sz w:val="24"/>
          <w:szCs w:val="24"/>
        </w:rPr>
        <w:t xml:space="preserve"> </w:t>
      </w:r>
      <w:r w:rsidR="005C41FB" w:rsidRPr="00880786">
        <w:rPr>
          <w:rFonts w:ascii="Times New Roman" w:hAnsi="Times New Roman" w:cs="Times New Roman"/>
          <w:sz w:val="24"/>
          <w:szCs w:val="24"/>
        </w:rPr>
        <w:t>mad</w:t>
      </w:r>
      <w:r w:rsidR="005C41FB">
        <w:rPr>
          <w:rFonts w:ascii="Times New Roman" w:hAnsi="Times New Roman" w:cs="Times New Roman"/>
          <w:sz w:val="24"/>
          <w:szCs w:val="24"/>
        </w:rPr>
        <w:t>e</w:t>
      </w:r>
      <w:r w:rsidR="007C6AEA">
        <w:rPr>
          <w:rFonts w:ascii="Times New Roman" w:hAnsi="Times New Roman" w:cs="Times New Roman"/>
          <w:sz w:val="24"/>
          <w:szCs w:val="24"/>
        </w:rPr>
        <w:t xml:space="preserve"> it the most expensive music video ever at th</w:t>
      </w:r>
      <w:r w:rsidR="0013668D">
        <w:rPr>
          <w:rFonts w:ascii="Times New Roman" w:hAnsi="Times New Roman" w:cs="Times New Roman"/>
          <w:sz w:val="24"/>
          <w:szCs w:val="24"/>
        </w:rPr>
        <w:t>at</w:t>
      </w:r>
      <w:r w:rsidR="007C6AEA">
        <w:rPr>
          <w:rFonts w:ascii="Times New Roman" w:hAnsi="Times New Roman" w:cs="Times New Roman"/>
          <w:sz w:val="24"/>
          <w:szCs w:val="24"/>
        </w:rPr>
        <w:t xml:space="preserve"> time</w:t>
      </w:r>
      <w:r w:rsidR="004950E3" w:rsidRPr="00880786">
        <w:rPr>
          <w:rStyle w:val="EndnoteReference"/>
          <w:rFonts w:ascii="Times New Roman" w:hAnsi="Times New Roman" w:cs="Times New Roman"/>
          <w:sz w:val="24"/>
          <w:szCs w:val="24"/>
        </w:rPr>
        <w:endnoteReference w:id="3"/>
      </w:r>
      <w:r w:rsidR="004950E3" w:rsidRPr="00880786">
        <w:rPr>
          <w:rFonts w:ascii="Times New Roman" w:hAnsi="Times New Roman" w:cs="Times New Roman"/>
          <w:sz w:val="24"/>
          <w:szCs w:val="24"/>
        </w:rPr>
        <w:t xml:space="preserve"> </w:t>
      </w:r>
      <w:r w:rsidR="007C6AEA">
        <w:rPr>
          <w:rFonts w:ascii="Times New Roman" w:hAnsi="Times New Roman" w:cs="Times New Roman"/>
          <w:sz w:val="24"/>
          <w:szCs w:val="24"/>
        </w:rPr>
        <w:t xml:space="preserve"> </w:t>
      </w:r>
      <w:r w:rsidR="00B47608">
        <w:rPr>
          <w:rFonts w:ascii="Times New Roman" w:hAnsi="Times New Roman" w:cs="Times New Roman"/>
          <w:sz w:val="24"/>
          <w:szCs w:val="24"/>
        </w:rPr>
        <w:t>(</w:t>
      </w:r>
      <w:proofErr w:type="spellStart"/>
      <w:r w:rsidR="00B47608" w:rsidRPr="00B47608">
        <w:rPr>
          <w:rFonts w:ascii="Times New Roman" w:hAnsi="Times New Roman" w:cs="Times New Roman"/>
          <w:sz w:val="24"/>
          <w:szCs w:val="24"/>
        </w:rPr>
        <w:t>Takiff</w:t>
      </w:r>
      <w:proofErr w:type="spellEnd"/>
      <w:r w:rsidR="00B47608">
        <w:rPr>
          <w:rFonts w:ascii="Times New Roman" w:hAnsi="Times New Roman" w:cs="Times New Roman"/>
          <w:sz w:val="24"/>
          <w:szCs w:val="24"/>
        </w:rPr>
        <w:t xml:space="preserve">, </w:t>
      </w:r>
      <w:r w:rsidR="00B47608" w:rsidRPr="00B47608">
        <w:rPr>
          <w:rFonts w:ascii="Times New Roman" w:hAnsi="Times New Roman" w:cs="Times New Roman"/>
          <w:sz w:val="24"/>
          <w:szCs w:val="24"/>
        </w:rPr>
        <w:t>1989</w:t>
      </w:r>
      <w:r w:rsidR="00B47608">
        <w:rPr>
          <w:rFonts w:ascii="Times New Roman" w:hAnsi="Times New Roman" w:cs="Times New Roman"/>
          <w:sz w:val="24"/>
          <w:szCs w:val="24"/>
        </w:rPr>
        <w:t xml:space="preserve">; </w:t>
      </w:r>
      <w:r w:rsidR="00B47608" w:rsidRPr="00B47608">
        <w:rPr>
          <w:rFonts w:ascii="Times New Roman" w:hAnsi="Times New Roman" w:cs="Times New Roman"/>
          <w:sz w:val="24"/>
          <w:szCs w:val="24"/>
        </w:rPr>
        <w:t>Gunders</w:t>
      </w:r>
      <w:r w:rsidR="004950E3">
        <w:rPr>
          <w:rFonts w:ascii="Times New Roman" w:hAnsi="Times New Roman" w:cs="Times New Roman"/>
          <w:sz w:val="24"/>
          <w:szCs w:val="24"/>
        </w:rPr>
        <w:t>e</w:t>
      </w:r>
      <w:r w:rsidR="00B47608" w:rsidRPr="00B47608">
        <w:rPr>
          <w:rFonts w:ascii="Times New Roman" w:hAnsi="Times New Roman" w:cs="Times New Roman"/>
          <w:sz w:val="24"/>
          <w:szCs w:val="24"/>
        </w:rPr>
        <w:t>n</w:t>
      </w:r>
      <w:r w:rsidR="00B47608">
        <w:rPr>
          <w:rFonts w:ascii="Times New Roman" w:hAnsi="Times New Roman" w:cs="Times New Roman"/>
          <w:sz w:val="24"/>
          <w:szCs w:val="24"/>
        </w:rPr>
        <w:t xml:space="preserve">, </w:t>
      </w:r>
      <w:r w:rsidR="00B47608" w:rsidRPr="00B47608">
        <w:rPr>
          <w:rFonts w:ascii="Times New Roman" w:hAnsi="Times New Roman" w:cs="Times New Roman"/>
          <w:sz w:val="24"/>
          <w:szCs w:val="24"/>
        </w:rPr>
        <w:t>1989</w:t>
      </w:r>
      <w:r w:rsidR="00B47608">
        <w:rPr>
          <w:rFonts w:ascii="Times New Roman" w:hAnsi="Times New Roman" w:cs="Times New Roman"/>
          <w:sz w:val="24"/>
          <w:szCs w:val="24"/>
        </w:rPr>
        <w:t xml:space="preserve">; </w:t>
      </w:r>
      <w:r w:rsidR="00B47608" w:rsidRPr="00B47608">
        <w:rPr>
          <w:rFonts w:ascii="Times New Roman" w:hAnsi="Times New Roman" w:cs="Times New Roman"/>
          <w:sz w:val="24"/>
          <w:szCs w:val="24"/>
        </w:rPr>
        <w:t>Willman</w:t>
      </w:r>
      <w:r w:rsidR="00B47608">
        <w:rPr>
          <w:rFonts w:ascii="Times New Roman" w:hAnsi="Times New Roman" w:cs="Times New Roman"/>
          <w:sz w:val="24"/>
          <w:szCs w:val="24"/>
        </w:rPr>
        <w:t xml:space="preserve">, </w:t>
      </w:r>
      <w:r w:rsidR="00B47608" w:rsidRPr="00B47608">
        <w:rPr>
          <w:rFonts w:ascii="Times New Roman" w:hAnsi="Times New Roman" w:cs="Times New Roman"/>
          <w:sz w:val="24"/>
          <w:szCs w:val="24"/>
        </w:rPr>
        <w:t>1989</w:t>
      </w:r>
      <w:r w:rsidR="00B47608">
        <w:rPr>
          <w:rFonts w:ascii="Times New Roman" w:hAnsi="Times New Roman" w:cs="Times New Roman"/>
          <w:sz w:val="24"/>
          <w:szCs w:val="24"/>
        </w:rPr>
        <w:t>).</w:t>
      </w:r>
      <w:r w:rsidR="005C41FB">
        <w:rPr>
          <w:rFonts w:ascii="Times New Roman" w:hAnsi="Times New Roman" w:cs="Times New Roman"/>
          <w:sz w:val="24"/>
          <w:szCs w:val="24"/>
        </w:rPr>
        <w:t xml:space="preserve"> Attitudes were often negative, however, with reviewers describing </w:t>
      </w:r>
      <w:r w:rsidR="0013668D">
        <w:rPr>
          <w:rFonts w:ascii="Times New Roman" w:hAnsi="Times New Roman" w:cs="Times New Roman"/>
          <w:sz w:val="24"/>
          <w:szCs w:val="24"/>
        </w:rPr>
        <w:t>the video</w:t>
      </w:r>
      <w:r w:rsidR="005C41FB">
        <w:rPr>
          <w:rFonts w:ascii="Times New Roman" w:hAnsi="Times New Roman" w:cs="Times New Roman"/>
          <w:sz w:val="24"/>
          <w:szCs w:val="24"/>
        </w:rPr>
        <w:t xml:space="preserve"> as style-over-substance, </w:t>
      </w:r>
      <w:r w:rsidR="00732CF1">
        <w:rPr>
          <w:rFonts w:ascii="Times New Roman" w:hAnsi="Times New Roman" w:cs="Times New Roman"/>
          <w:sz w:val="24"/>
          <w:szCs w:val="24"/>
        </w:rPr>
        <w:t>‘lame-brained,’ tawdry and pretentious (</w:t>
      </w:r>
      <w:proofErr w:type="spellStart"/>
      <w:r w:rsidR="00732CF1" w:rsidRPr="00B47608">
        <w:rPr>
          <w:rFonts w:ascii="Times New Roman" w:hAnsi="Times New Roman" w:cs="Times New Roman"/>
          <w:sz w:val="24"/>
          <w:szCs w:val="24"/>
        </w:rPr>
        <w:t>Takiff</w:t>
      </w:r>
      <w:proofErr w:type="spellEnd"/>
      <w:r w:rsidR="00732CF1">
        <w:rPr>
          <w:rFonts w:ascii="Times New Roman" w:hAnsi="Times New Roman" w:cs="Times New Roman"/>
          <w:sz w:val="24"/>
          <w:szCs w:val="24"/>
        </w:rPr>
        <w:t xml:space="preserve">, </w:t>
      </w:r>
      <w:r w:rsidR="00732CF1" w:rsidRPr="00B47608">
        <w:rPr>
          <w:rFonts w:ascii="Times New Roman" w:hAnsi="Times New Roman" w:cs="Times New Roman"/>
          <w:sz w:val="24"/>
          <w:szCs w:val="24"/>
        </w:rPr>
        <w:t>1989</w:t>
      </w:r>
      <w:r w:rsidR="00732CF1">
        <w:rPr>
          <w:rFonts w:ascii="Times New Roman" w:hAnsi="Times New Roman" w:cs="Times New Roman"/>
          <w:sz w:val="24"/>
          <w:szCs w:val="24"/>
        </w:rPr>
        <w:t xml:space="preserve">; </w:t>
      </w:r>
      <w:r w:rsidR="00732CF1" w:rsidRPr="00B47608">
        <w:rPr>
          <w:rFonts w:ascii="Times New Roman" w:hAnsi="Times New Roman" w:cs="Times New Roman"/>
          <w:sz w:val="24"/>
          <w:szCs w:val="24"/>
        </w:rPr>
        <w:t>Gunderson</w:t>
      </w:r>
      <w:r w:rsidR="00732CF1">
        <w:rPr>
          <w:rFonts w:ascii="Times New Roman" w:hAnsi="Times New Roman" w:cs="Times New Roman"/>
          <w:sz w:val="24"/>
          <w:szCs w:val="24"/>
        </w:rPr>
        <w:t xml:space="preserve">, </w:t>
      </w:r>
      <w:r w:rsidR="00732CF1" w:rsidRPr="00B47608">
        <w:rPr>
          <w:rFonts w:ascii="Times New Roman" w:hAnsi="Times New Roman" w:cs="Times New Roman"/>
          <w:sz w:val="24"/>
          <w:szCs w:val="24"/>
        </w:rPr>
        <w:t>1989</w:t>
      </w:r>
      <w:r w:rsidR="00732CF1">
        <w:rPr>
          <w:rFonts w:ascii="Times New Roman" w:hAnsi="Times New Roman" w:cs="Times New Roman"/>
          <w:sz w:val="24"/>
          <w:szCs w:val="24"/>
        </w:rPr>
        <w:t xml:space="preserve">; </w:t>
      </w:r>
      <w:r w:rsidR="00732CF1" w:rsidRPr="00B47608">
        <w:rPr>
          <w:rFonts w:ascii="Times New Roman" w:hAnsi="Times New Roman" w:cs="Times New Roman"/>
          <w:sz w:val="24"/>
          <w:szCs w:val="24"/>
        </w:rPr>
        <w:t>Willman</w:t>
      </w:r>
      <w:r w:rsidR="00732CF1">
        <w:rPr>
          <w:rFonts w:ascii="Times New Roman" w:hAnsi="Times New Roman" w:cs="Times New Roman"/>
          <w:sz w:val="24"/>
          <w:szCs w:val="24"/>
        </w:rPr>
        <w:t xml:space="preserve">, </w:t>
      </w:r>
      <w:r w:rsidR="00732CF1" w:rsidRPr="00B47608">
        <w:rPr>
          <w:rFonts w:ascii="Times New Roman" w:hAnsi="Times New Roman" w:cs="Times New Roman"/>
          <w:sz w:val="24"/>
          <w:szCs w:val="24"/>
        </w:rPr>
        <w:t>1989</w:t>
      </w:r>
      <w:r w:rsidR="00732CF1">
        <w:rPr>
          <w:rFonts w:ascii="Times New Roman" w:hAnsi="Times New Roman" w:cs="Times New Roman"/>
          <w:sz w:val="24"/>
          <w:szCs w:val="24"/>
        </w:rPr>
        <w:t>).</w:t>
      </w:r>
      <w:r w:rsidR="00B30EF0">
        <w:rPr>
          <w:rFonts w:ascii="Times New Roman" w:hAnsi="Times New Roman" w:cs="Times New Roman"/>
          <w:sz w:val="24"/>
          <w:szCs w:val="24"/>
        </w:rPr>
        <w:t xml:space="preserve"> These responses reinforced cultural hierarchies by treating art as being mostly out of music video’s reach.</w:t>
      </w:r>
      <w:r w:rsidR="00732CF1">
        <w:rPr>
          <w:rFonts w:ascii="Times New Roman" w:hAnsi="Times New Roman" w:cs="Times New Roman"/>
          <w:sz w:val="24"/>
          <w:szCs w:val="24"/>
        </w:rPr>
        <w:t xml:space="preserve"> Describing Madonna and Fincher as having opted for ‘a </w:t>
      </w:r>
      <w:r w:rsidR="00732CF1" w:rsidRPr="007B34ED">
        <w:rPr>
          <w:rFonts w:ascii="Times New Roman" w:hAnsi="Times New Roman" w:cs="Times New Roman"/>
          <w:sz w:val="24"/>
          <w:szCs w:val="24"/>
        </w:rPr>
        <w:t>studied cinematic look in this $1 million- plus, five-minute epic</w:t>
      </w:r>
      <w:r w:rsidR="00D9226E">
        <w:rPr>
          <w:rFonts w:ascii="Times New Roman" w:hAnsi="Times New Roman" w:cs="Times New Roman"/>
          <w:sz w:val="24"/>
          <w:szCs w:val="24"/>
        </w:rPr>
        <w:t>,</w:t>
      </w:r>
      <w:r w:rsidR="00B30EF0">
        <w:rPr>
          <w:rFonts w:ascii="Times New Roman" w:hAnsi="Times New Roman" w:cs="Times New Roman"/>
          <w:sz w:val="24"/>
          <w:szCs w:val="24"/>
        </w:rPr>
        <w:t>’</w:t>
      </w:r>
      <w:r w:rsidR="00732CF1">
        <w:rPr>
          <w:rFonts w:ascii="Times New Roman" w:hAnsi="Times New Roman" w:cs="Times New Roman"/>
          <w:sz w:val="24"/>
          <w:szCs w:val="24"/>
        </w:rPr>
        <w:t xml:space="preserve"> for instance, Jonathan </w:t>
      </w:r>
      <w:proofErr w:type="spellStart"/>
      <w:r w:rsidR="00732CF1">
        <w:rPr>
          <w:rFonts w:ascii="Times New Roman" w:hAnsi="Times New Roman" w:cs="Times New Roman"/>
          <w:sz w:val="24"/>
          <w:szCs w:val="24"/>
        </w:rPr>
        <w:t>Takiff</w:t>
      </w:r>
      <w:proofErr w:type="spellEnd"/>
      <w:r w:rsidR="00732CF1">
        <w:rPr>
          <w:rFonts w:ascii="Times New Roman" w:hAnsi="Times New Roman" w:cs="Times New Roman"/>
          <w:sz w:val="24"/>
          <w:szCs w:val="24"/>
        </w:rPr>
        <w:t xml:space="preserve"> mocked </w:t>
      </w:r>
      <w:r w:rsidR="00D9226E">
        <w:rPr>
          <w:rFonts w:ascii="Times New Roman" w:hAnsi="Times New Roman" w:cs="Times New Roman"/>
          <w:sz w:val="24"/>
          <w:szCs w:val="24"/>
        </w:rPr>
        <w:t>the video</w:t>
      </w:r>
      <w:r w:rsidR="00732CF1">
        <w:rPr>
          <w:rFonts w:ascii="Times New Roman" w:hAnsi="Times New Roman" w:cs="Times New Roman"/>
          <w:sz w:val="24"/>
          <w:szCs w:val="24"/>
        </w:rPr>
        <w:t xml:space="preserve"> for pretending to be high-art (1989).</w:t>
      </w:r>
      <w:r w:rsidR="00B30EF0">
        <w:rPr>
          <w:rFonts w:ascii="Times New Roman" w:hAnsi="Times New Roman" w:cs="Times New Roman"/>
          <w:sz w:val="24"/>
          <w:szCs w:val="24"/>
        </w:rPr>
        <w:t xml:space="preserve"> </w:t>
      </w:r>
      <w:r w:rsidR="00D9226E">
        <w:rPr>
          <w:rFonts w:ascii="Times New Roman" w:hAnsi="Times New Roman" w:cs="Times New Roman"/>
          <w:sz w:val="24"/>
          <w:szCs w:val="24"/>
        </w:rPr>
        <w:t>Despite raising questions about the video’s artistic merits, though, these press responses ultimately demonstrated the success of the video as a promotional strategy designed to generate attention. In turn, Propaganda and Fincher were able to leverage this success into new business on lucrative promotional campaigns for other artists such as Paula Abdul</w:t>
      </w:r>
      <w:r w:rsidR="00EA3DB3">
        <w:rPr>
          <w:rFonts w:ascii="Times New Roman" w:hAnsi="Times New Roman" w:cs="Times New Roman"/>
          <w:sz w:val="24"/>
          <w:szCs w:val="24"/>
        </w:rPr>
        <w:t xml:space="preserve"> and brands including Nike, Levi’s and Pepsi</w:t>
      </w:r>
      <w:r w:rsidR="00D9226E">
        <w:rPr>
          <w:rFonts w:ascii="Times New Roman" w:hAnsi="Times New Roman" w:cs="Times New Roman"/>
          <w:sz w:val="24"/>
          <w:szCs w:val="24"/>
        </w:rPr>
        <w:t xml:space="preserve"> (Hall, 1990)</w:t>
      </w:r>
      <w:r w:rsidR="00BA6E15">
        <w:rPr>
          <w:rFonts w:ascii="Times New Roman" w:hAnsi="Times New Roman" w:cs="Times New Roman"/>
          <w:sz w:val="24"/>
          <w:szCs w:val="24"/>
        </w:rPr>
        <w:t>.</w:t>
      </w:r>
      <w:r w:rsidR="00866140">
        <w:rPr>
          <w:rFonts w:ascii="Times New Roman" w:hAnsi="Times New Roman" w:cs="Times New Roman"/>
          <w:sz w:val="24"/>
          <w:szCs w:val="24"/>
        </w:rPr>
        <w:t xml:space="preserve"> Significantly, in the 2010s Fincher has gone on to exploit television channels and platforms’ increasing appetite for highly marketable ‘cinematic’ event programming targeted at youth audiences by producing shows including </w:t>
      </w:r>
      <w:r w:rsidR="00866140">
        <w:rPr>
          <w:rFonts w:ascii="Times New Roman" w:hAnsi="Times New Roman" w:cs="Times New Roman"/>
          <w:i/>
          <w:iCs/>
          <w:sz w:val="24"/>
          <w:szCs w:val="24"/>
        </w:rPr>
        <w:t>House of Cards</w:t>
      </w:r>
      <w:r w:rsidR="00866140">
        <w:rPr>
          <w:rFonts w:ascii="Times New Roman" w:hAnsi="Times New Roman" w:cs="Times New Roman"/>
          <w:sz w:val="24"/>
          <w:szCs w:val="24"/>
        </w:rPr>
        <w:t xml:space="preserve"> (Netflix, 2013-2018) and </w:t>
      </w:r>
      <w:r w:rsidR="00866140">
        <w:rPr>
          <w:rFonts w:ascii="Times New Roman" w:hAnsi="Times New Roman" w:cs="Times New Roman"/>
          <w:i/>
          <w:iCs/>
          <w:sz w:val="24"/>
          <w:szCs w:val="24"/>
        </w:rPr>
        <w:t xml:space="preserve">Mindhunter </w:t>
      </w:r>
      <w:r w:rsidR="00866140">
        <w:rPr>
          <w:rFonts w:ascii="Times New Roman" w:hAnsi="Times New Roman" w:cs="Times New Roman"/>
          <w:sz w:val="24"/>
          <w:szCs w:val="24"/>
        </w:rPr>
        <w:t xml:space="preserve">(Netflix, 2017-2019) (on Fincher and </w:t>
      </w:r>
      <w:r w:rsidR="00866140">
        <w:rPr>
          <w:rFonts w:ascii="Times New Roman" w:hAnsi="Times New Roman" w:cs="Times New Roman"/>
          <w:i/>
          <w:iCs/>
          <w:sz w:val="24"/>
          <w:szCs w:val="24"/>
        </w:rPr>
        <w:t>House of Cards</w:t>
      </w:r>
      <w:r w:rsidR="00866140">
        <w:rPr>
          <w:rFonts w:ascii="Times New Roman" w:hAnsi="Times New Roman" w:cs="Times New Roman"/>
          <w:sz w:val="24"/>
          <w:szCs w:val="24"/>
        </w:rPr>
        <w:t xml:space="preserve">, </w:t>
      </w:r>
      <w:r w:rsidR="00866140">
        <w:rPr>
          <w:rFonts w:ascii="Times New Roman" w:hAnsi="Times New Roman" w:cs="Times New Roman"/>
          <w:sz w:val="24"/>
          <w:szCs w:val="24"/>
        </w:rPr>
        <w:lastRenderedPageBreak/>
        <w:t>see Stubbs, 2020; on ‘cinematic’ generally see, for example,  Nelson, 2007: 7-23; Mills, 2013: 62).</w:t>
      </w:r>
      <w:r w:rsidR="00005B73">
        <w:rPr>
          <w:rFonts w:ascii="Times New Roman" w:hAnsi="Times New Roman" w:cs="Times New Roman"/>
          <w:sz w:val="24"/>
          <w:szCs w:val="24"/>
        </w:rPr>
        <w:t xml:space="preserve"> Accordingly</w:t>
      </w:r>
      <w:r w:rsidR="00683B37">
        <w:rPr>
          <w:rFonts w:ascii="Times New Roman" w:hAnsi="Times New Roman" w:cs="Times New Roman"/>
          <w:sz w:val="24"/>
          <w:szCs w:val="24"/>
        </w:rPr>
        <w:t>,</w:t>
      </w:r>
      <w:r w:rsidR="00005B73">
        <w:rPr>
          <w:rFonts w:ascii="Times New Roman" w:hAnsi="Times New Roman" w:cs="Times New Roman"/>
          <w:sz w:val="24"/>
          <w:szCs w:val="24"/>
        </w:rPr>
        <w:t xml:space="preserve"> Fincher’s production of big-budget extravagant videos demonstrates how he has used promotional strategies designed to convey ‘cinematic’ aspirations since early in his career.</w:t>
      </w:r>
      <w:r w:rsidR="00683B37">
        <w:rPr>
          <w:rFonts w:ascii="Times New Roman" w:hAnsi="Times New Roman" w:cs="Times New Roman"/>
          <w:sz w:val="24"/>
          <w:szCs w:val="24"/>
        </w:rPr>
        <w:t xml:space="preserve"> </w:t>
      </w:r>
      <w:r w:rsidR="00134CCA">
        <w:rPr>
          <w:rFonts w:ascii="Times New Roman" w:hAnsi="Times New Roman" w:cs="Times New Roman"/>
          <w:sz w:val="24"/>
          <w:szCs w:val="24"/>
        </w:rPr>
        <w:t>Whereas notions of the ‘cinematic’ reinforce cultural hierarchies between media,</w:t>
      </w:r>
      <w:r w:rsidR="00F74E53">
        <w:rPr>
          <w:rFonts w:ascii="Times New Roman" w:hAnsi="Times New Roman" w:cs="Times New Roman"/>
          <w:sz w:val="24"/>
          <w:szCs w:val="24"/>
        </w:rPr>
        <w:t xml:space="preserve"> this revelation shows how scholars seeking to understand how an auteur brand develops and functions must do so by tracing it across and between media.</w:t>
      </w:r>
    </w:p>
    <w:p w14:paraId="76377C29" w14:textId="3979966F" w:rsidR="00992175" w:rsidRPr="00F81391" w:rsidRDefault="008670B1" w:rsidP="00516C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category of critical discourse on Fincher’s music video work comes in the form of reviews of his first feature films, </w:t>
      </w:r>
      <w:r>
        <w:rPr>
          <w:rFonts w:ascii="Times New Roman" w:hAnsi="Times New Roman" w:cs="Times New Roman"/>
          <w:i/>
          <w:iCs/>
          <w:sz w:val="24"/>
          <w:szCs w:val="24"/>
        </w:rPr>
        <w:t xml:space="preserve">Alien3 </w:t>
      </w:r>
      <w:r w:rsidR="00A72FB8">
        <w:rPr>
          <w:rFonts w:ascii="Times New Roman" w:hAnsi="Times New Roman" w:cs="Times New Roman"/>
          <w:sz w:val="24"/>
          <w:szCs w:val="24"/>
        </w:rPr>
        <w:t xml:space="preserve">(1992) </w:t>
      </w:r>
      <w:r>
        <w:rPr>
          <w:rFonts w:ascii="Times New Roman" w:hAnsi="Times New Roman" w:cs="Times New Roman"/>
          <w:sz w:val="24"/>
          <w:szCs w:val="24"/>
        </w:rPr>
        <w:t xml:space="preserve">and </w:t>
      </w:r>
      <w:r>
        <w:rPr>
          <w:rFonts w:ascii="Times New Roman" w:hAnsi="Times New Roman" w:cs="Times New Roman"/>
          <w:i/>
          <w:iCs/>
          <w:sz w:val="24"/>
          <w:szCs w:val="24"/>
        </w:rPr>
        <w:t>Se7en</w:t>
      </w:r>
      <w:r w:rsidR="00A72FB8">
        <w:rPr>
          <w:rFonts w:ascii="Times New Roman" w:hAnsi="Times New Roman" w:cs="Times New Roman"/>
          <w:i/>
          <w:iCs/>
          <w:sz w:val="24"/>
          <w:szCs w:val="24"/>
        </w:rPr>
        <w:t xml:space="preserve"> </w:t>
      </w:r>
      <w:r w:rsidR="00A72FB8">
        <w:rPr>
          <w:rFonts w:ascii="Times New Roman" w:hAnsi="Times New Roman" w:cs="Times New Roman"/>
          <w:sz w:val="24"/>
          <w:szCs w:val="24"/>
        </w:rPr>
        <w:t>(1995)</w:t>
      </w:r>
      <w:r>
        <w:rPr>
          <w:rFonts w:ascii="Times New Roman" w:hAnsi="Times New Roman" w:cs="Times New Roman"/>
          <w:sz w:val="24"/>
          <w:szCs w:val="24"/>
        </w:rPr>
        <w:t xml:space="preserve">. </w:t>
      </w:r>
      <w:r w:rsidR="009873A6">
        <w:rPr>
          <w:rFonts w:ascii="Times New Roman" w:hAnsi="Times New Roman" w:cs="Times New Roman"/>
          <w:sz w:val="24"/>
          <w:szCs w:val="24"/>
        </w:rPr>
        <w:t xml:space="preserve">While some </w:t>
      </w:r>
      <w:r w:rsidR="00FB3E0E">
        <w:rPr>
          <w:rFonts w:ascii="Times New Roman" w:hAnsi="Times New Roman" w:cs="Times New Roman"/>
          <w:sz w:val="24"/>
          <w:szCs w:val="24"/>
        </w:rPr>
        <w:t>reviews</w:t>
      </w:r>
      <w:r w:rsidR="009873A6">
        <w:rPr>
          <w:rFonts w:ascii="Times New Roman" w:hAnsi="Times New Roman" w:cs="Times New Roman"/>
          <w:sz w:val="24"/>
          <w:szCs w:val="24"/>
        </w:rPr>
        <w:t xml:space="preserve"> refer to Fincher’s music video background as a matter of fact, many </w:t>
      </w:r>
      <w:proofErr w:type="gramStart"/>
      <w:r w:rsidR="009873A6">
        <w:rPr>
          <w:rFonts w:ascii="Times New Roman" w:hAnsi="Times New Roman" w:cs="Times New Roman"/>
          <w:sz w:val="24"/>
          <w:szCs w:val="24"/>
        </w:rPr>
        <w:t>frame</w:t>
      </w:r>
      <w:proofErr w:type="gramEnd"/>
      <w:r w:rsidR="009873A6">
        <w:rPr>
          <w:rFonts w:ascii="Times New Roman" w:hAnsi="Times New Roman" w:cs="Times New Roman"/>
          <w:sz w:val="24"/>
          <w:szCs w:val="24"/>
        </w:rPr>
        <w:t xml:space="preserve"> his music video work as a reason for the failure or success of the films. </w:t>
      </w:r>
      <w:r w:rsidR="00A51348">
        <w:rPr>
          <w:rFonts w:ascii="Times New Roman" w:hAnsi="Times New Roman" w:cs="Times New Roman"/>
          <w:sz w:val="24"/>
          <w:szCs w:val="24"/>
        </w:rPr>
        <w:t>For example, several</w:t>
      </w:r>
      <w:r w:rsidR="00980E09">
        <w:rPr>
          <w:rFonts w:ascii="Times New Roman" w:hAnsi="Times New Roman" w:cs="Times New Roman"/>
          <w:sz w:val="24"/>
          <w:szCs w:val="24"/>
        </w:rPr>
        <w:t xml:space="preserve"> reviews </w:t>
      </w:r>
      <w:r w:rsidR="00A51348">
        <w:rPr>
          <w:rFonts w:ascii="Times New Roman" w:hAnsi="Times New Roman" w:cs="Times New Roman"/>
          <w:sz w:val="24"/>
          <w:szCs w:val="24"/>
        </w:rPr>
        <w:t>attribute</w:t>
      </w:r>
      <w:r w:rsidR="00980E09">
        <w:rPr>
          <w:rFonts w:ascii="Times New Roman" w:hAnsi="Times New Roman" w:cs="Times New Roman"/>
          <w:sz w:val="24"/>
          <w:szCs w:val="24"/>
        </w:rPr>
        <w:t xml:space="preserve"> </w:t>
      </w:r>
      <w:r w:rsidR="00980E09">
        <w:rPr>
          <w:rFonts w:ascii="Times New Roman" w:hAnsi="Times New Roman" w:cs="Times New Roman"/>
          <w:i/>
          <w:iCs/>
          <w:sz w:val="24"/>
          <w:szCs w:val="24"/>
        </w:rPr>
        <w:t xml:space="preserve">Alien3 </w:t>
      </w:r>
      <w:r w:rsidR="00980E09">
        <w:rPr>
          <w:rFonts w:ascii="Times New Roman" w:hAnsi="Times New Roman" w:cs="Times New Roman"/>
          <w:sz w:val="24"/>
          <w:szCs w:val="24"/>
        </w:rPr>
        <w:t xml:space="preserve">and </w:t>
      </w:r>
      <w:r w:rsidR="00980E09">
        <w:rPr>
          <w:rFonts w:ascii="Times New Roman" w:hAnsi="Times New Roman" w:cs="Times New Roman"/>
          <w:i/>
          <w:iCs/>
          <w:sz w:val="24"/>
          <w:szCs w:val="24"/>
        </w:rPr>
        <w:t>Se7en</w:t>
      </w:r>
      <w:r w:rsidR="00A51348">
        <w:rPr>
          <w:rFonts w:ascii="Times New Roman" w:hAnsi="Times New Roman" w:cs="Times New Roman"/>
          <w:sz w:val="24"/>
          <w:szCs w:val="24"/>
        </w:rPr>
        <w:t>’s ‘</w:t>
      </w:r>
      <w:r w:rsidR="00980E09">
        <w:rPr>
          <w:rFonts w:ascii="Times New Roman" w:hAnsi="Times New Roman" w:cs="Times New Roman"/>
          <w:sz w:val="24"/>
          <w:szCs w:val="24"/>
        </w:rPr>
        <w:t>ove</w:t>
      </w:r>
      <w:r w:rsidR="00A51348">
        <w:rPr>
          <w:rFonts w:ascii="Times New Roman" w:hAnsi="Times New Roman" w:cs="Times New Roman"/>
          <w:sz w:val="24"/>
          <w:szCs w:val="24"/>
        </w:rPr>
        <w:t>r</w:t>
      </w:r>
      <w:r w:rsidR="00980E09">
        <w:rPr>
          <w:rFonts w:ascii="Times New Roman" w:hAnsi="Times New Roman" w:cs="Times New Roman"/>
          <w:sz w:val="24"/>
          <w:szCs w:val="24"/>
        </w:rPr>
        <w:t xml:space="preserve"> styliz</w:t>
      </w:r>
      <w:r w:rsidR="00A51348">
        <w:rPr>
          <w:rFonts w:ascii="Times New Roman" w:hAnsi="Times New Roman" w:cs="Times New Roman"/>
          <w:sz w:val="24"/>
          <w:szCs w:val="24"/>
        </w:rPr>
        <w:t>ation’</w:t>
      </w:r>
      <w:r w:rsidR="00980E09">
        <w:rPr>
          <w:rFonts w:ascii="Times New Roman" w:hAnsi="Times New Roman" w:cs="Times New Roman"/>
          <w:sz w:val="24"/>
          <w:szCs w:val="24"/>
        </w:rPr>
        <w:t xml:space="preserve"> to Fincher’s background making videos for acts such as Madonna and George Michael on MTV (</w:t>
      </w:r>
      <w:r w:rsidR="00BB6955">
        <w:rPr>
          <w:rFonts w:ascii="Times New Roman" w:hAnsi="Times New Roman" w:cs="Times New Roman"/>
          <w:sz w:val="24"/>
          <w:szCs w:val="24"/>
        </w:rPr>
        <w:t>James, 1992</w:t>
      </w:r>
      <w:r w:rsidR="005A05A1">
        <w:rPr>
          <w:rFonts w:ascii="Times New Roman" w:hAnsi="Times New Roman" w:cs="Times New Roman"/>
          <w:sz w:val="24"/>
          <w:szCs w:val="24"/>
        </w:rPr>
        <w:t>a</w:t>
      </w:r>
      <w:r w:rsidR="00BB6955">
        <w:rPr>
          <w:rFonts w:ascii="Times New Roman" w:hAnsi="Times New Roman" w:cs="Times New Roman"/>
          <w:sz w:val="24"/>
          <w:szCs w:val="24"/>
        </w:rPr>
        <w:t xml:space="preserve">; </w:t>
      </w:r>
      <w:proofErr w:type="spellStart"/>
      <w:r w:rsidR="003F1671" w:rsidRPr="003F1671">
        <w:rPr>
          <w:rFonts w:ascii="Times New Roman" w:hAnsi="Times New Roman" w:cs="Times New Roman"/>
          <w:sz w:val="24"/>
          <w:szCs w:val="24"/>
        </w:rPr>
        <w:t>Wloszczyna</w:t>
      </w:r>
      <w:proofErr w:type="spellEnd"/>
      <w:r w:rsidR="00BB6955">
        <w:rPr>
          <w:rFonts w:ascii="Times New Roman" w:hAnsi="Times New Roman" w:cs="Times New Roman"/>
          <w:sz w:val="24"/>
          <w:szCs w:val="24"/>
        </w:rPr>
        <w:t xml:space="preserve">, 1992; </w:t>
      </w:r>
      <w:proofErr w:type="spellStart"/>
      <w:r w:rsidR="00BB6955">
        <w:rPr>
          <w:rFonts w:ascii="Times New Roman" w:hAnsi="Times New Roman" w:cs="Times New Roman"/>
          <w:sz w:val="24"/>
          <w:szCs w:val="24"/>
        </w:rPr>
        <w:t>Persall</w:t>
      </w:r>
      <w:proofErr w:type="spellEnd"/>
      <w:r w:rsidR="00BB6955">
        <w:rPr>
          <w:rFonts w:ascii="Times New Roman" w:hAnsi="Times New Roman" w:cs="Times New Roman"/>
          <w:sz w:val="24"/>
          <w:szCs w:val="24"/>
        </w:rPr>
        <w:t>, 1995). In turn, reviewers often framed the success or failure of the film</w:t>
      </w:r>
      <w:r w:rsidR="00FB3E0E">
        <w:rPr>
          <w:rFonts w:ascii="Times New Roman" w:hAnsi="Times New Roman" w:cs="Times New Roman"/>
          <w:sz w:val="24"/>
          <w:szCs w:val="24"/>
        </w:rPr>
        <w:t>s</w:t>
      </w:r>
      <w:r w:rsidR="00BB6955">
        <w:rPr>
          <w:rFonts w:ascii="Times New Roman" w:hAnsi="Times New Roman" w:cs="Times New Roman"/>
          <w:sz w:val="24"/>
          <w:szCs w:val="24"/>
        </w:rPr>
        <w:t xml:space="preserve"> as indicative of whether Fincher was ready and able to direct feature films. Reviewing </w:t>
      </w:r>
      <w:r w:rsidR="00BB6955">
        <w:rPr>
          <w:rFonts w:ascii="Times New Roman" w:hAnsi="Times New Roman" w:cs="Times New Roman"/>
          <w:i/>
          <w:iCs/>
          <w:sz w:val="24"/>
          <w:szCs w:val="24"/>
        </w:rPr>
        <w:t>Alien3</w:t>
      </w:r>
      <w:r w:rsidR="00BB6955">
        <w:rPr>
          <w:rFonts w:ascii="Times New Roman" w:hAnsi="Times New Roman" w:cs="Times New Roman"/>
          <w:sz w:val="24"/>
          <w:szCs w:val="24"/>
        </w:rPr>
        <w:t>, for instance, Rob Salem stated that ‘</w:t>
      </w:r>
      <w:proofErr w:type="gramStart"/>
      <w:r w:rsidR="00BB6955">
        <w:rPr>
          <w:rFonts w:ascii="Times New Roman" w:hAnsi="Times New Roman" w:cs="Times New Roman"/>
          <w:sz w:val="24"/>
          <w:szCs w:val="24"/>
        </w:rPr>
        <w:t>it is clear that the</w:t>
      </w:r>
      <w:proofErr w:type="gramEnd"/>
      <w:r w:rsidR="00BB6955">
        <w:rPr>
          <w:rFonts w:ascii="Times New Roman" w:hAnsi="Times New Roman" w:cs="Times New Roman"/>
          <w:sz w:val="24"/>
          <w:szCs w:val="24"/>
        </w:rPr>
        <w:t xml:space="preserve"> kid is in way over his head’ (1992)</w:t>
      </w:r>
      <w:r w:rsidR="0013668D">
        <w:rPr>
          <w:rFonts w:ascii="Times New Roman" w:hAnsi="Times New Roman" w:cs="Times New Roman"/>
          <w:sz w:val="24"/>
          <w:szCs w:val="24"/>
        </w:rPr>
        <w:t>.</w:t>
      </w:r>
      <w:r w:rsidR="001E2FB2">
        <w:rPr>
          <w:rFonts w:ascii="Times New Roman" w:hAnsi="Times New Roman" w:cs="Times New Roman"/>
          <w:sz w:val="24"/>
          <w:szCs w:val="24"/>
        </w:rPr>
        <w:t xml:space="preserve"> </w:t>
      </w:r>
      <w:r w:rsidR="0013668D">
        <w:rPr>
          <w:rFonts w:ascii="Times New Roman" w:hAnsi="Times New Roman" w:cs="Times New Roman"/>
          <w:sz w:val="24"/>
          <w:szCs w:val="24"/>
        </w:rPr>
        <w:t>Meanwhile,</w:t>
      </w:r>
      <w:r w:rsidR="00BB6955">
        <w:rPr>
          <w:rFonts w:ascii="Times New Roman" w:hAnsi="Times New Roman" w:cs="Times New Roman"/>
          <w:sz w:val="24"/>
          <w:szCs w:val="24"/>
        </w:rPr>
        <w:t xml:space="preserve"> Steve </w:t>
      </w:r>
      <w:proofErr w:type="spellStart"/>
      <w:r w:rsidR="00BB6955">
        <w:rPr>
          <w:rFonts w:ascii="Times New Roman" w:hAnsi="Times New Roman" w:cs="Times New Roman"/>
          <w:sz w:val="24"/>
          <w:szCs w:val="24"/>
        </w:rPr>
        <w:t>Persall</w:t>
      </w:r>
      <w:proofErr w:type="spellEnd"/>
      <w:r w:rsidR="00BB6955">
        <w:rPr>
          <w:rFonts w:ascii="Times New Roman" w:hAnsi="Times New Roman" w:cs="Times New Roman"/>
          <w:sz w:val="24"/>
          <w:szCs w:val="24"/>
        </w:rPr>
        <w:t xml:space="preserve"> lambasted </w:t>
      </w:r>
      <w:r w:rsidR="00FB3E0E">
        <w:rPr>
          <w:rFonts w:ascii="Times New Roman" w:hAnsi="Times New Roman" w:cs="Times New Roman"/>
          <w:sz w:val="24"/>
          <w:szCs w:val="24"/>
        </w:rPr>
        <w:t xml:space="preserve">New Line Cinema for letting the ‘MTV-video veteran’ ruin </w:t>
      </w:r>
      <w:r w:rsidR="00FB3E0E">
        <w:rPr>
          <w:rFonts w:ascii="Times New Roman" w:hAnsi="Times New Roman" w:cs="Times New Roman"/>
          <w:i/>
          <w:iCs/>
          <w:sz w:val="24"/>
          <w:szCs w:val="24"/>
        </w:rPr>
        <w:t>Se7en</w:t>
      </w:r>
      <w:r w:rsidR="00FB3E0E">
        <w:rPr>
          <w:rFonts w:ascii="Times New Roman" w:hAnsi="Times New Roman" w:cs="Times New Roman"/>
          <w:sz w:val="24"/>
          <w:szCs w:val="24"/>
        </w:rPr>
        <w:t xml:space="preserve"> as he had done </w:t>
      </w:r>
      <w:r w:rsidR="00FB3E0E">
        <w:rPr>
          <w:rFonts w:ascii="Times New Roman" w:hAnsi="Times New Roman" w:cs="Times New Roman"/>
          <w:i/>
          <w:iCs/>
          <w:sz w:val="24"/>
          <w:szCs w:val="24"/>
        </w:rPr>
        <w:t xml:space="preserve">Alien3 </w:t>
      </w:r>
      <w:r w:rsidR="00FB3E0E">
        <w:rPr>
          <w:rFonts w:ascii="Times New Roman" w:hAnsi="Times New Roman" w:cs="Times New Roman"/>
          <w:sz w:val="24"/>
          <w:szCs w:val="24"/>
        </w:rPr>
        <w:t>(1995).</w:t>
      </w:r>
      <w:r w:rsidR="001E2FB2">
        <w:rPr>
          <w:rFonts w:ascii="Times New Roman" w:hAnsi="Times New Roman" w:cs="Times New Roman"/>
          <w:sz w:val="24"/>
          <w:szCs w:val="24"/>
        </w:rPr>
        <w:t xml:space="preserve"> </w:t>
      </w:r>
      <w:r w:rsidR="000E75CB">
        <w:rPr>
          <w:rFonts w:ascii="Times New Roman" w:hAnsi="Times New Roman" w:cs="Times New Roman"/>
          <w:sz w:val="24"/>
          <w:szCs w:val="24"/>
        </w:rPr>
        <w:t xml:space="preserve">Conversely, </w:t>
      </w:r>
      <w:r w:rsidR="00FB3E0E">
        <w:rPr>
          <w:rFonts w:ascii="Times New Roman" w:hAnsi="Times New Roman" w:cs="Times New Roman"/>
          <w:sz w:val="24"/>
          <w:szCs w:val="24"/>
        </w:rPr>
        <w:t>Amy Taubin</w:t>
      </w:r>
      <w:r w:rsidR="00F81391">
        <w:rPr>
          <w:rFonts w:ascii="Times New Roman" w:hAnsi="Times New Roman" w:cs="Times New Roman"/>
          <w:sz w:val="24"/>
          <w:szCs w:val="24"/>
        </w:rPr>
        <w:t xml:space="preserve"> </w:t>
      </w:r>
      <w:r w:rsidR="00FB3E0E">
        <w:rPr>
          <w:rFonts w:ascii="Times New Roman" w:hAnsi="Times New Roman" w:cs="Times New Roman"/>
          <w:sz w:val="24"/>
          <w:szCs w:val="24"/>
        </w:rPr>
        <w:t>described Fincher as a filmmaker of ‘enormous talent’ who had enhanced a sub-par script and deserved to be offered better projects in the future (1995).</w:t>
      </w:r>
      <w:r w:rsidR="001E2FB2">
        <w:rPr>
          <w:rFonts w:ascii="Times New Roman" w:hAnsi="Times New Roman" w:cs="Times New Roman"/>
          <w:sz w:val="24"/>
          <w:szCs w:val="24"/>
        </w:rPr>
        <w:t xml:space="preserve"> </w:t>
      </w:r>
      <w:r w:rsidR="00B60228">
        <w:rPr>
          <w:rFonts w:ascii="Times New Roman" w:hAnsi="Times New Roman" w:cs="Times New Roman"/>
          <w:sz w:val="24"/>
          <w:szCs w:val="24"/>
        </w:rPr>
        <w:t>Stating also that ‘</w:t>
      </w:r>
      <w:r w:rsidR="00B60228" w:rsidRPr="00B60228">
        <w:rPr>
          <w:rFonts w:ascii="Times New Roman" w:hAnsi="Times New Roman" w:cs="Times New Roman"/>
          <w:sz w:val="24"/>
          <w:szCs w:val="24"/>
        </w:rPr>
        <w:t>Fincher honed his techno-Wagnerian aesthetic doing music videos - and fast cutting has nothing to do with it</w:t>
      </w:r>
      <w:r w:rsidR="00B60228">
        <w:rPr>
          <w:rFonts w:ascii="Times New Roman" w:hAnsi="Times New Roman" w:cs="Times New Roman"/>
          <w:sz w:val="24"/>
          <w:szCs w:val="24"/>
        </w:rPr>
        <w:t>,’ Taubin reframed Fincher’s music video work as high-art opera or theatre</w:t>
      </w:r>
      <w:r w:rsidR="00116871">
        <w:rPr>
          <w:rFonts w:ascii="Times New Roman" w:hAnsi="Times New Roman" w:cs="Times New Roman"/>
          <w:sz w:val="24"/>
          <w:szCs w:val="24"/>
        </w:rPr>
        <w:t xml:space="preserve"> </w:t>
      </w:r>
      <w:r w:rsidR="00B60228">
        <w:rPr>
          <w:rFonts w:ascii="Times New Roman" w:hAnsi="Times New Roman" w:cs="Times New Roman"/>
          <w:sz w:val="24"/>
          <w:szCs w:val="24"/>
        </w:rPr>
        <w:t xml:space="preserve">(1995). </w:t>
      </w:r>
      <w:r w:rsidR="007E3D98">
        <w:rPr>
          <w:rFonts w:ascii="Times New Roman" w:hAnsi="Times New Roman" w:cs="Times New Roman"/>
          <w:sz w:val="24"/>
          <w:szCs w:val="24"/>
        </w:rPr>
        <w:t xml:space="preserve">Stemming from </w:t>
      </w:r>
      <w:r w:rsidR="00B60228">
        <w:rPr>
          <w:rFonts w:ascii="Times New Roman" w:hAnsi="Times New Roman" w:cs="Times New Roman"/>
          <w:sz w:val="24"/>
          <w:szCs w:val="24"/>
        </w:rPr>
        <w:t>critics</w:t>
      </w:r>
      <w:r w:rsidR="007E3D98">
        <w:rPr>
          <w:rFonts w:ascii="Times New Roman" w:hAnsi="Times New Roman" w:cs="Times New Roman"/>
          <w:sz w:val="24"/>
          <w:szCs w:val="24"/>
        </w:rPr>
        <w:t>’ tendencies to</w:t>
      </w:r>
      <w:r w:rsidR="00B60228">
        <w:rPr>
          <w:rFonts w:ascii="Times New Roman" w:hAnsi="Times New Roman" w:cs="Times New Roman"/>
          <w:sz w:val="24"/>
          <w:szCs w:val="24"/>
        </w:rPr>
        <w:t xml:space="preserve"> position themselves as cultural gatekeepers anointed with the ability to discover artistic talent</w:t>
      </w:r>
      <w:r w:rsidR="007E3D98">
        <w:rPr>
          <w:rFonts w:ascii="Times New Roman" w:hAnsi="Times New Roman" w:cs="Times New Roman"/>
          <w:sz w:val="24"/>
          <w:szCs w:val="24"/>
        </w:rPr>
        <w:t xml:space="preserve"> (Bourdieu, 1993: 37), this reveals how they contribute to denigrating music video and short form work </w:t>
      </w:r>
      <w:r w:rsidR="0013668D">
        <w:rPr>
          <w:rFonts w:ascii="Times New Roman" w:hAnsi="Times New Roman" w:cs="Times New Roman"/>
          <w:sz w:val="24"/>
          <w:szCs w:val="24"/>
        </w:rPr>
        <w:t>by treating them as modes of production that deserving artists surpass.</w:t>
      </w:r>
      <w:r w:rsidR="00992175">
        <w:rPr>
          <w:rFonts w:ascii="Times New Roman" w:hAnsi="Times New Roman" w:cs="Times New Roman"/>
          <w:sz w:val="24"/>
          <w:szCs w:val="24"/>
        </w:rPr>
        <w:t xml:space="preserve"> </w:t>
      </w:r>
      <w:r w:rsidR="00F81391">
        <w:rPr>
          <w:rFonts w:ascii="Times New Roman" w:hAnsi="Times New Roman" w:cs="Times New Roman"/>
          <w:sz w:val="24"/>
          <w:szCs w:val="24"/>
        </w:rPr>
        <w:t xml:space="preserve">While </w:t>
      </w:r>
      <w:r w:rsidR="00F81391">
        <w:rPr>
          <w:rFonts w:ascii="Times New Roman" w:hAnsi="Times New Roman" w:cs="Times New Roman"/>
          <w:i/>
          <w:iCs/>
          <w:sz w:val="24"/>
          <w:szCs w:val="24"/>
        </w:rPr>
        <w:t>Alien3</w:t>
      </w:r>
      <w:r w:rsidR="00F81391">
        <w:rPr>
          <w:rFonts w:ascii="Times New Roman" w:hAnsi="Times New Roman" w:cs="Times New Roman"/>
          <w:sz w:val="24"/>
          <w:szCs w:val="24"/>
        </w:rPr>
        <w:t xml:space="preserve">’s disappointing critical reception subsequently led some critics to question the efficacy of Propaganda’s strategy for </w:t>
      </w:r>
      <w:r w:rsidR="000E75CB">
        <w:rPr>
          <w:rFonts w:ascii="Times New Roman" w:hAnsi="Times New Roman" w:cs="Times New Roman"/>
          <w:sz w:val="24"/>
          <w:szCs w:val="24"/>
        </w:rPr>
        <w:lastRenderedPageBreak/>
        <w:t xml:space="preserve">training feature directors </w:t>
      </w:r>
      <w:r w:rsidR="00A90FE6">
        <w:rPr>
          <w:rFonts w:ascii="Times New Roman" w:hAnsi="Times New Roman" w:cs="Times New Roman"/>
          <w:sz w:val="24"/>
          <w:szCs w:val="24"/>
        </w:rPr>
        <w:t xml:space="preserve">through </w:t>
      </w:r>
      <w:r w:rsidR="00F81391">
        <w:rPr>
          <w:rFonts w:ascii="Times New Roman" w:hAnsi="Times New Roman" w:cs="Times New Roman"/>
          <w:sz w:val="24"/>
          <w:szCs w:val="24"/>
        </w:rPr>
        <w:t>music video (</w:t>
      </w:r>
      <w:proofErr w:type="spellStart"/>
      <w:r w:rsidR="00F81391">
        <w:rPr>
          <w:rFonts w:ascii="Times New Roman" w:hAnsi="Times New Roman" w:cs="Times New Roman"/>
          <w:sz w:val="24"/>
          <w:szCs w:val="24"/>
        </w:rPr>
        <w:t>Chagollan</w:t>
      </w:r>
      <w:proofErr w:type="spellEnd"/>
      <w:r w:rsidR="00F81391">
        <w:rPr>
          <w:rFonts w:ascii="Times New Roman" w:hAnsi="Times New Roman" w:cs="Times New Roman"/>
          <w:sz w:val="24"/>
          <w:szCs w:val="24"/>
        </w:rPr>
        <w:t xml:space="preserve">, 1994; James, 1992b), meanwhile, </w:t>
      </w:r>
      <w:r w:rsidR="00F81391">
        <w:rPr>
          <w:rFonts w:ascii="Times New Roman" w:hAnsi="Times New Roman" w:cs="Times New Roman"/>
          <w:i/>
          <w:iCs/>
          <w:sz w:val="24"/>
          <w:szCs w:val="24"/>
        </w:rPr>
        <w:t>Se7en</w:t>
      </w:r>
      <w:r w:rsidR="00F81391">
        <w:rPr>
          <w:rFonts w:ascii="Times New Roman" w:hAnsi="Times New Roman" w:cs="Times New Roman"/>
          <w:sz w:val="24"/>
          <w:szCs w:val="24"/>
        </w:rPr>
        <w:t xml:space="preserve">’s much better reception encouraged Propaganda to </w:t>
      </w:r>
      <w:r w:rsidR="000E75CB">
        <w:rPr>
          <w:rFonts w:ascii="Times New Roman" w:hAnsi="Times New Roman" w:cs="Times New Roman"/>
          <w:sz w:val="24"/>
          <w:szCs w:val="24"/>
        </w:rPr>
        <w:t xml:space="preserve">produce </w:t>
      </w:r>
      <w:r w:rsidR="00F81391">
        <w:rPr>
          <w:rFonts w:ascii="Times New Roman" w:hAnsi="Times New Roman" w:cs="Times New Roman"/>
          <w:sz w:val="24"/>
          <w:szCs w:val="24"/>
        </w:rPr>
        <w:t xml:space="preserve">Fincher’s next feature, </w:t>
      </w:r>
      <w:r w:rsidR="00F81391">
        <w:rPr>
          <w:rFonts w:ascii="Times New Roman" w:hAnsi="Times New Roman" w:cs="Times New Roman"/>
          <w:i/>
          <w:iCs/>
          <w:sz w:val="24"/>
          <w:szCs w:val="24"/>
        </w:rPr>
        <w:t>The Game</w:t>
      </w:r>
      <w:r w:rsidR="00F81391">
        <w:rPr>
          <w:rFonts w:ascii="Times New Roman" w:hAnsi="Times New Roman" w:cs="Times New Roman"/>
          <w:sz w:val="24"/>
          <w:szCs w:val="24"/>
        </w:rPr>
        <w:t xml:space="preserve"> (1997). </w:t>
      </w:r>
      <w:r w:rsidR="005A1944">
        <w:rPr>
          <w:rFonts w:ascii="Times New Roman" w:hAnsi="Times New Roman" w:cs="Times New Roman"/>
          <w:sz w:val="24"/>
          <w:szCs w:val="24"/>
        </w:rPr>
        <w:t>As a result, this demonstrates that improvements and declines in the client’s artistic legitimacy can reflect directly back onto the talent intermediary, altering their reputation for being able to nurture talent and</w:t>
      </w:r>
      <w:r w:rsidR="00516C52">
        <w:rPr>
          <w:rFonts w:ascii="Times New Roman" w:hAnsi="Times New Roman" w:cs="Times New Roman"/>
          <w:sz w:val="24"/>
          <w:szCs w:val="24"/>
        </w:rPr>
        <w:t xml:space="preserve"> expanding and contracting their own career options </w:t>
      </w:r>
      <w:r w:rsidR="000E75CB">
        <w:rPr>
          <w:rFonts w:ascii="Times New Roman" w:hAnsi="Times New Roman" w:cs="Times New Roman"/>
          <w:sz w:val="24"/>
          <w:szCs w:val="24"/>
        </w:rPr>
        <w:t>(see also Roussel</w:t>
      </w:r>
      <w:r w:rsidR="003F1671">
        <w:rPr>
          <w:rFonts w:ascii="Times New Roman" w:hAnsi="Times New Roman" w:cs="Times New Roman"/>
          <w:sz w:val="24"/>
          <w:szCs w:val="24"/>
        </w:rPr>
        <w:t>, 2017: 131</w:t>
      </w:r>
      <w:r w:rsidR="000E75CB">
        <w:rPr>
          <w:rFonts w:ascii="Times New Roman" w:hAnsi="Times New Roman" w:cs="Times New Roman"/>
          <w:sz w:val="24"/>
          <w:szCs w:val="24"/>
        </w:rPr>
        <w:t>).</w:t>
      </w:r>
    </w:p>
    <w:p w14:paraId="5A0D59EB" w14:textId="60F2084C" w:rsidR="00FF5C97" w:rsidRDefault="00116871" w:rsidP="0075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third category of critical discourse on Fincher’s music videos</w:t>
      </w:r>
      <w:r w:rsidR="00A90FE6">
        <w:rPr>
          <w:rFonts w:ascii="Times New Roman" w:hAnsi="Times New Roman" w:cs="Times New Roman"/>
          <w:sz w:val="24"/>
          <w:szCs w:val="24"/>
        </w:rPr>
        <w:t xml:space="preserve"> </w:t>
      </w:r>
      <w:r>
        <w:rPr>
          <w:rFonts w:ascii="Times New Roman" w:hAnsi="Times New Roman" w:cs="Times New Roman"/>
          <w:sz w:val="24"/>
          <w:szCs w:val="24"/>
        </w:rPr>
        <w:t xml:space="preserve">comes from the 2000s and 2010s after Fincher </w:t>
      </w:r>
      <w:r w:rsidR="000E75CB">
        <w:rPr>
          <w:rFonts w:ascii="Times New Roman" w:hAnsi="Times New Roman" w:cs="Times New Roman"/>
          <w:sz w:val="24"/>
          <w:szCs w:val="24"/>
        </w:rPr>
        <w:t>became</w:t>
      </w:r>
      <w:r>
        <w:rPr>
          <w:rFonts w:ascii="Times New Roman" w:hAnsi="Times New Roman" w:cs="Times New Roman"/>
          <w:sz w:val="24"/>
          <w:szCs w:val="24"/>
        </w:rPr>
        <w:t xml:space="preserve"> a well-established feature filmmaker.</w:t>
      </w:r>
      <w:r w:rsidR="00C7086A">
        <w:rPr>
          <w:rFonts w:ascii="Times New Roman" w:hAnsi="Times New Roman" w:cs="Times New Roman"/>
          <w:sz w:val="24"/>
          <w:szCs w:val="24"/>
        </w:rPr>
        <w:t xml:space="preserve"> </w:t>
      </w:r>
      <w:r w:rsidR="00E716E6">
        <w:rPr>
          <w:rFonts w:ascii="Times New Roman" w:hAnsi="Times New Roman" w:cs="Times New Roman"/>
          <w:sz w:val="24"/>
          <w:szCs w:val="24"/>
        </w:rPr>
        <w:t>Coming after</w:t>
      </w:r>
      <w:r>
        <w:rPr>
          <w:rFonts w:ascii="Times New Roman" w:hAnsi="Times New Roman" w:cs="Times New Roman"/>
          <w:sz w:val="24"/>
          <w:szCs w:val="24"/>
        </w:rPr>
        <w:t xml:space="preserve"> </w:t>
      </w:r>
      <w:r w:rsidR="00E51780">
        <w:rPr>
          <w:rFonts w:ascii="Times New Roman" w:hAnsi="Times New Roman" w:cs="Times New Roman"/>
          <w:sz w:val="24"/>
          <w:szCs w:val="24"/>
        </w:rPr>
        <w:t xml:space="preserve">some of </w:t>
      </w:r>
      <w:r w:rsidR="00A51348">
        <w:rPr>
          <w:rFonts w:ascii="Times New Roman" w:hAnsi="Times New Roman" w:cs="Times New Roman"/>
          <w:sz w:val="24"/>
          <w:szCs w:val="24"/>
        </w:rPr>
        <w:t xml:space="preserve">Fincher’s </w:t>
      </w:r>
      <w:r>
        <w:rPr>
          <w:rFonts w:ascii="Times New Roman" w:hAnsi="Times New Roman" w:cs="Times New Roman"/>
          <w:sz w:val="24"/>
          <w:szCs w:val="24"/>
        </w:rPr>
        <w:t xml:space="preserve">features </w:t>
      </w:r>
      <w:r w:rsidR="00E51780">
        <w:rPr>
          <w:rFonts w:ascii="Times New Roman" w:hAnsi="Times New Roman" w:cs="Times New Roman"/>
          <w:sz w:val="24"/>
          <w:szCs w:val="24"/>
        </w:rPr>
        <w:t>such as</w:t>
      </w:r>
      <w:r>
        <w:rPr>
          <w:rFonts w:ascii="Times New Roman" w:hAnsi="Times New Roman" w:cs="Times New Roman"/>
          <w:sz w:val="24"/>
          <w:szCs w:val="24"/>
        </w:rPr>
        <w:t xml:space="preserve"> </w:t>
      </w:r>
      <w:r>
        <w:rPr>
          <w:rFonts w:ascii="Times New Roman" w:hAnsi="Times New Roman" w:cs="Times New Roman"/>
          <w:i/>
          <w:iCs/>
          <w:sz w:val="24"/>
          <w:szCs w:val="24"/>
        </w:rPr>
        <w:t xml:space="preserve">Se7en </w:t>
      </w:r>
      <w:r>
        <w:rPr>
          <w:rFonts w:ascii="Times New Roman" w:hAnsi="Times New Roman" w:cs="Times New Roman"/>
          <w:sz w:val="24"/>
          <w:szCs w:val="24"/>
        </w:rPr>
        <w:t xml:space="preserve">and </w:t>
      </w:r>
      <w:r>
        <w:rPr>
          <w:rFonts w:ascii="Times New Roman" w:hAnsi="Times New Roman" w:cs="Times New Roman"/>
          <w:i/>
          <w:iCs/>
          <w:sz w:val="24"/>
          <w:szCs w:val="24"/>
        </w:rPr>
        <w:t>Fight Club</w:t>
      </w:r>
      <w:r>
        <w:rPr>
          <w:rFonts w:ascii="Times New Roman" w:hAnsi="Times New Roman" w:cs="Times New Roman"/>
          <w:sz w:val="24"/>
          <w:szCs w:val="24"/>
        </w:rPr>
        <w:t xml:space="preserve"> </w:t>
      </w:r>
      <w:r w:rsidR="00A72FB8">
        <w:rPr>
          <w:rFonts w:ascii="Times New Roman" w:hAnsi="Times New Roman" w:cs="Times New Roman"/>
          <w:sz w:val="24"/>
          <w:szCs w:val="24"/>
        </w:rPr>
        <w:t xml:space="preserve">(1999) </w:t>
      </w:r>
      <w:r w:rsidR="00E51780">
        <w:rPr>
          <w:rFonts w:ascii="Times New Roman" w:hAnsi="Times New Roman" w:cs="Times New Roman"/>
          <w:sz w:val="24"/>
          <w:szCs w:val="24"/>
        </w:rPr>
        <w:t>have been</w:t>
      </w:r>
      <w:r>
        <w:rPr>
          <w:rFonts w:ascii="Times New Roman" w:hAnsi="Times New Roman" w:cs="Times New Roman"/>
          <w:sz w:val="24"/>
          <w:szCs w:val="24"/>
        </w:rPr>
        <w:t xml:space="preserve"> canonized, </w:t>
      </w:r>
      <w:r w:rsidR="00E716E6">
        <w:rPr>
          <w:rFonts w:ascii="Times New Roman" w:hAnsi="Times New Roman" w:cs="Times New Roman"/>
          <w:sz w:val="24"/>
          <w:szCs w:val="24"/>
        </w:rPr>
        <w:t>this critical discourse</w:t>
      </w:r>
      <w:r w:rsidR="00D336BB">
        <w:rPr>
          <w:rFonts w:ascii="Times New Roman" w:hAnsi="Times New Roman" w:cs="Times New Roman"/>
          <w:sz w:val="24"/>
          <w:szCs w:val="24"/>
        </w:rPr>
        <w:t xml:space="preserve"> </w:t>
      </w:r>
      <w:r w:rsidR="00E716E6">
        <w:rPr>
          <w:rFonts w:ascii="Times New Roman" w:hAnsi="Times New Roman" w:cs="Times New Roman"/>
          <w:sz w:val="24"/>
          <w:szCs w:val="24"/>
        </w:rPr>
        <w:t xml:space="preserve">celebrates his music videos </w:t>
      </w:r>
      <w:r w:rsidR="00C7086A">
        <w:rPr>
          <w:rFonts w:ascii="Times New Roman" w:hAnsi="Times New Roman" w:cs="Times New Roman"/>
          <w:sz w:val="24"/>
          <w:szCs w:val="24"/>
        </w:rPr>
        <w:t xml:space="preserve">as artworks exhibiting many of the creative interests and impulses that he would return to and refine throughout the rest of his career (Lawrence, 2020; </w:t>
      </w:r>
      <w:proofErr w:type="spellStart"/>
      <w:r w:rsidR="00C7086A" w:rsidRPr="001E3D22">
        <w:rPr>
          <w:rFonts w:ascii="Times New Roman" w:hAnsi="Times New Roman" w:cs="Times New Roman"/>
          <w:sz w:val="24"/>
          <w:szCs w:val="24"/>
        </w:rPr>
        <w:t>Harvilla</w:t>
      </w:r>
      <w:proofErr w:type="spellEnd"/>
      <w:r w:rsidR="00C7086A" w:rsidRPr="001E3D22">
        <w:rPr>
          <w:rFonts w:ascii="Times New Roman" w:hAnsi="Times New Roman" w:cs="Times New Roman"/>
          <w:sz w:val="24"/>
          <w:szCs w:val="24"/>
        </w:rPr>
        <w:t xml:space="preserve">, 2020; Kiang, 2014; </w:t>
      </w:r>
      <w:proofErr w:type="spellStart"/>
      <w:r w:rsidR="00C7086A" w:rsidRPr="001E3D22">
        <w:rPr>
          <w:rFonts w:ascii="Times New Roman" w:hAnsi="Times New Roman" w:cs="Times New Roman"/>
          <w:sz w:val="24"/>
          <w:szCs w:val="24"/>
        </w:rPr>
        <w:t>Puchko</w:t>
      </w:r>
      <w:proofErr w:type="spellEnd"/>
      <w:r w:rsidR="00C7086A" w:rsidRPr="001E3D22">
        <w:rPr>
          <w:rFonts w:ascii="Times New Roman" w:hAnsi="Times New Roman" w:cs="Times New Roman"/>
          <w:sz w:val="24"/>
          <w:szCs w:val="24"/>
        </w:rPr>
        <w:t>, 2014</w:t>
      </w:r>
      <w:r w:rsidR="00C7086A">
        <w:rPr>
          <w:rFonts w:ascii="Times New Roman" w:hAnsi="Times New Roman" w:cs="Times New Roman"/>
          <w:sz w:val="24"/>
          <w:szCs w:val="24"/>
        </w:rPr>
        <w:t xml:space="preserve">). Comprised largely of articles published online and accompanied with </w:t>
      </w:r>
      <w:r w:rsidR="008712A6">
        <w:rPr>
          <w:rFonts w:ascii="Times New Roman" w:hAnsi="Times New Roman" w:cs="Times New Roman"/>
          <w:sz w:val="24"/>
          <w:szCs w:val="24"/>
        </w:rPr>
        <w:t xml:space="preserve">the </w:t>
      </w:r>
      <w:r w:rsidR="00C7086A">
        <w:rPr>
          <w:rFonts w:ascii="Times New Roman" w:hAnsi="Times New Roman" w:cs="Times New Roman"/>
          <w:sz w:val="24"/>
          <w:szCs w:val="24"/>
        </w:rPr>
        <w:t>videos</w:t>
      </w:r>
      <w:r w:rsidR="008712A6">
        <w:rPr>
          <w:rFonts w:ascii="Times New Roman" w:hAnsi="Times New Roman" w:cs="Times New Roman"/>
          <w:sz w:val="24"/>
          <w:szCs w:val="24"/>
        </w:rPr>
        <w:t xml:space="preserve"> (which are usually hosted on YouTube)</w:t>
      </w:r>
      <w:r w:rsidR="00C7086A">
        <w:rPr>
          <w:rFonts w:ascii="Times New Roman" w:hAnsi="Times New Roman" w:cs="Times New Roman"/>
          <w:sz w:val="24"/>
          <w:szCs w:val="24"/>
        </w:rPr>
        <w:t xml:space="preserve"> embedded on their respective sites, th</w:t>
      </w:r>
      <w:r w:rsidR="008712A6">
        <w:rPr>
          <w:rFonts w:ascii="Times New Roman" w:hAnsi="Times New Roman" w:cs="Times New Roman"/>
          <w:sz w:val="24"/>
          <w:szCs w:val="24"/>
        </w:rPr>
        <w:t xml:space="preserve">is critical discourse encourages a revaluation of Fincher’s music videos collectively as part of a broader auteur oeuvre. </w:t>
      </w:r>
      <w:r w:rsidR="00E51780">
        <w:rPr>
          <w:rFonts w:ascii="Times New Roman" w:hAnsi="Times New Roman" w:cs="Times New Roman"/>
          <w:sz w:val="24"/>
          <w:szCs w:val="24"/>
        </w:rPr>
        <w:t xml:space="preserve">While Straw argues that the ‘artistically ambitious’ video appears lost amidst YouTube’s cultural ‘dumping ground’ (2018), recent critical discourse demonstrates how the internet can in fact sometimes facilitate the discovery of apparently artistic videos. </w:t>
      </w:r>
      <w:r w:rsidR="008F27CB">
        <w:rPr>
          <w:rFonts w:ascii="Times New Roman" w:hAnsi="Times New Roman" w:cs="Times New Roman"/>
          <w:sz w:val="24"/>
          <w:szCs w:val="24"/>
        </w:rPr>
        <w:t>Indeed, although undoubtedly driven partly by fans of the songs and recording artists,</w:t>
      </w:r>
      <w:r w:rsidR="00DD4964">
        <w:rPr>
          <w:rFonts w:ascii="Times New Roman" w:hAnsi="Times New Roman" w:cs="Times New Roman"/>
          <w:sz w:val="24"/>
          <w:szCs w:val="24"/>
        </w:rPr>
        <w:t xml:space="preserve"> several of Fincher’s videos have had </w:t>
      </w:r>
      <w:r w:rsidR="00984E55">
        <w:rPr>
          <w:rFonts w:ascii="Times New Roman" w:hAnsi="Times New Roman" w:cs="Times New Roman"/>
          <w:sz w:val="24"/>
          <w:szCs w:val="24"/>
        </w:rPr>
        <w:t xml:space="preserve">tens and even hundreds of millions </w:t>
      </w:r>
      <w:r w:rsidR="000406DC">
        <w:rPr>
          <w:rFonts w:ascii="Times New Roman" w:hAnsi="Times New Roman" w:cs="Times New Roman"/>
          <w:sz w:val="24"/>
          <w:szCs w:val="24"/>
        </w:rPr>
        <w:t>of</w:t>
      </w:r>
      <w:r w:rsidR="00984E55">
        <w:rPr>
          <w:rFonts w:ascii="Times New Roman" w:hAnsi="Times New Roman" w:cs="Times New Roman"/>
          <w:sz w:val="24"/>
          <w:szCs w:val="24"/>
        </w:rPr>
        <w:t xml:space="preserve"> views</w:t>
      </w:r>
      <w:r w:rsidR="000406DC">
        <w:rPr>
          <w:rFonts w:ascii="Times New Roman" w:hAnsi="Times New Roman" w:cs="Times New Roman"/>
          <w:sz w:val="24"/>
          <w:szCs w:val="24"/>
        </w:rPr>
        <w:t xml:space="preserve"> on YouTube alone</w:t>
      </w:r>
      <w:r w:rsidR="006D3106">
        <w:rPr>
          <w:rStyle w:val="EndnoteReference"/>
          <w:rFonts w:ascii="Times New Roman" w:hAnsi="Times New Roman" w:cs="Times New Roman"/>
          <w:sz w:val="24"/>
          <w:szCs w:val="24"/>
        </w:rPr>
        <w:endnoteReference w:id="4"/>
      </w:r>
      <w:r w:rsidR="00702563">
        <w:rPr>
          <w:rFonts w:ascii="Times New Roman" w:hAnsi="Times New Roman" w:cs="Times New Roman"/>
          <w:sz w:val="24"/>
          <w:szCs w:val="24"/>
        </w:rPr>
        <w:t xml:space="preserve"> (for more on music video exposure on online platforms see Maura, 2012)</w:t>
      </w:r>
      <w:r w:rsidR="00984E55">
        <w:rPr>
          <w:rFonts w:ascii="Times New Roman" w:hAnsi="Times New Roman" w:cs="Times New Roman"/>
          <w:sz w:val="24"/>
          <w:szCs w:val="24"/>
        </w:rPr>
        <w:t>.</w:t>
      </w:r>
      <w:r w:rsidR="00691ACC">
        <w:rPr>
          <w:rFonts w:ascii="Times New Roman" w:hAnsi="Times New Roman" w:cs="Times New Roman"/>
          <w:sz w:val="24"/>
          <w:szCs w:val="24"/>
        </w:rPr>
        <w:t xml:space="preserve"> On the film cataloguing app and website </w:t>
      </w:r>
      <w:proofErr w:type="spellStart"/>
      <w:r w:rsidR="00691ACC">
        <w:rPr>
          <w:rFonts w:ascii="Times New Roman" w:hAnsi="Times New Roman" w:cs="Times New Roman"/>
          <w:sz w:val="24"/>
          <w:szCs w:val="24"/>
        </w:rPr>
        <w:t>Letterbox</w:t>
      </w:r>
      <w:r w:rsidR="00A428CD">
        <w:rPr>
          <w:rFonts w:ascii="Times New Roman" w:hAnsi="Times New Roman" w:cs="Times New Roman"/>
          <w:sz w:val="24"/>
          <w:szCs w:val="24"/>
        </w:rPr>
        <w:t>d</w:t>
      </w:r>
      <w:proofErr w:type="spellEnd"/>
      <w:r w:rsidR="00691ACC">
        <w:rPr>
          <w:rFonts w:ascii="Times New Roman" w:hAnsi="Times New Roman" w:cs="Times New Roman"/>
          <w:sz w:val="24"/>
          <w:szCs w:val="24"/>
        </w:rPr>
        <w:t xml:space="preserve">, meanwhile, many reviews of </w:t>
      </w:r>
      <w:r w:rsidR="00691ACC" w:rsidRPr="00691ACC">
        <w:rPr>
          <w:rFonts w:ascii="Times New Roman" w:hAnsi="Times New Roman" w:cs="Times New Roman"/>
          <w:i/>
          <w:iCs/>
          <w:sz w:val="24"/>
          <w:szCs w:val="24"/>
        </w:rPr>
        <w:t>The Beat of the Live Drum</w:t>
      </w:r>
      <w:r w:rsidR="00691ACC">
        <w:rPr>
          <w:rFonts w:ascii="Times New Roman" w:hAnsi="Times New Roman" w:cs="Times New Roman"/>
          <w:sz w:val="24"/>
          <w:szCs w:val="24"/>
        </w:rPr>
        <w:t xml:space="preserve"> come from users remarking that they only watched the film to</w:t>
      </w:r>
      <w:r w:rsidR="008F27CB">
        <w:rPr>
          <w:rFonts w:ascii="Times New Roman" w:hAnsi="Times New Roman" w:cs="Times New Roman"/>
          <w:sz w:val="24"/>
          <w:szCs w:val="24"/>
        </w:rPr>
        <w:t xml:space="preserve"> complete Fincher’s filmography or</w:t>
      </w:r>
      <w:r w:rsidR="00E51780">
        <w:rPr>
          <w:rFonts w:ascii="Times New Roman" w:hAnsi="Times New Roman" w:cs="Times New Roman"/>
          <w:sz w:val="24"/>
          <w:szCs w:val="24"/>
        </w:rPr>
        <w:t>, as some users put it,</w:t>
      </w:r>
      <w:r w:rsidR="00691ACC">
        <w:rPr>
          <w:rFonts w:ascii="Times New Roman" w:hAnsi="Times New Roman" w:cs="Times New Roman"/>
          <w:sz w:val="24"/>
          <w:szCs w:val="24"/>
        </w:rPr>
        <w:t xml:space="preserve"> </w:t>
      </w:r>
      <w:r w:rsidR="00A51348">
        <w:rPr>
          <w:rFonts w:ascii="Times New Roman" w:hAnsi="Times New Roman" w:cs="Times New Roman"/>
          <w:sz w:val="24"/>
          <w:szCs w:val="24"/>
        </w:rPr>
        <w:t xml:space="preserve">to </w:t>
      </w:r>
      <w:r w:rsidR="00691ACC">
        <w:rPr>
          <w:rFonts w:ascii="Times New Roman" w:hAnsi="Times New Roman" w:cs="Times New Roman"/>
          <w:sz w:val="24"/>
          <w:szCs w:val="24"/>
        </w:rPr>
        <w:t>‘100% Fincher</w:t>
      </w:r>
      <w:r w:rsidR="00556308">
        <w:rPr>
          <w:rFonts w:ascii="Times New Roman" w:hAnsi="Times New Roman" w:cs="Times New Roman"/>
          <w:sz w:val="24"/>
          <w:szCs w:val="24"/>
        </w:rPr>
        <w:t>’</w:t>
      </w:r>
      <w:r w:rsidR="00A428CD">
        <w:rPr>
          <w:rFonts w:ascii="Times New Roman" w:hAnsi="Times New Roman" w:cs="Times New Roman"/>
          <w:sz w:val="24"/>
          <w:szCs w:val="24"/>
        </w:rPr>
        <w:t xml:space="preserve"> (Anon, 2021)</w:t>
      </w:r>
      <w:r w:rsidR="008F27CB">
        <w:rPr>
          <w:rFonts w:ascii="Times New Roman" w:hAnsi="Times New Roman" w:cs="Times New Roman"/>
          <w:sz w:val="24"/>
          <w:szCs w:val="24"/>
        </w:rPr>
        <w:t xml:space="preserve"> Highlighting the role that stardom and authorship continue to play in cultivating fandom and encouraging a collector’s ethos, this </w:t>
      </w:r>
      <w:r w:rsidR="00E51780">
        <w:rPr>
          <w:rFonts w:ascii="Times New Roman" w:hAnsi="Times New Roman" w:cs="Times New Roman"/>
          <w:sz w:val="24"/>
          <w:szCs w:val="24"/>
        </w:rPr>
        <w:t>reveals</w:t>
      </w:r>
      <w:r w:rsidR="008F27CB">
        <w:rPr>
          <w:rFonts w:ascii="Times New Roman" w:hAnsi="Times New Roman" w:cs="Times New Roman"/>
          <w:sz w:val="24"/>
          <w:szCs w:val="24"/>
        </w:rPr>
        <w:t xml:space="preserve"> that Fincher’s videos are hardly lost at all</w:t>
      </w:r>
      <w:r w:rsidR="00F158E7">
        <w:rPr>
          <w:rFonts w:ascii="Times New Roman" w:hAnsi="Times New Roman" w:cs="Times New Roman"/>
          <w:sz w:val="24"/>
          <w:szCs w:val="24"/>
        </w:rPr>
        <w:t xml:space="preserve"> (on </w:t>
      </w:r>
      <w:r w:rsidR="00F158E7">
        <w:rPr>
          <w:rFonts w:ascii="Times New Roman" w:hAnsi="Times New Roman" w:cs="Times New Roman"/>
          <w:sz w:val="24"/>
          <w:szCs w:val="24"/>
        </w:rPr>
        <w:lastRenderedPageBreak/>
        <w:t xml:space="preserve">authorship and fandom, see Corrigan, </w:t>
      </w:r>
      <w:r w:rsidR="00C06608">
        <w:rPr>
          <w:rFonts w:ascii="Times New Roman" w:hAnsi="Times New Roman" w:cs="Times New Roman"/>
          <w:sz w:val="24"/>
          <w:szCs w:val="24"/>
        </w:rPr>
        <w:t>2003</w:t>
      </w:r>
      <w:r w:rsidR="00F158E7">
        <w:rPr>
          <w:rFonts w:ascii="Times New Roman" w:hAnsi="Times New Roman" w:cs="Times New Roman"/>
          <w:sz w:val="24"/>
          <w:szCs w:val="24"/>
        </w:rPr>
        <w:t>: 97-98)</w:t>
      </w:r>
      <w:r w:rsidR="008F27CB">
        <w:rPr>
          <w:rFonts w:ascii="Times New Roman" w:hAnsi="Times New Roman" w:cs="Times New Roman"/>
          <w:sz w:val="24"/>
          <w:szCs w:val="24"/>
        </w:rPr>
        <w:t xml:space="preserve">. </w:t>
      </w:r>
      <w:r w:rsidR="00984E55">
        <w:rPr>
          <w:rFonts w:ascii="Times New Roman" w:hAnsi="Times New Roman" w:cs="Times New Roman"/>
          <w:sz w:val="24"/>
          <w:szCs w:val="24"/>
        </w:rPr>
        <w:t xml:space="preserve">Far from contributing to improving music video’s cultural status, this (re)valuation of Fincher’s music videos continues to hinge </w:t>
      </w:r>
      <w:r w:rsidR="000406DC">
        <w:rPr>
          <w:rFonts w:ascii="Times New Roman" w:hAnsi="Times New Roman" w:cs="Times New Roman"/>
          <w:sz w:val="24"/>
          <w:szCs w:val="24"/>
        </w:rPr>
        <w:t xml:space="preserve">problematically </w:t>
      </w:r>
      <w:r w:rsidR="00984E55">
        <w:rPr>
          <w:rFonts w:ascii="Times New Roman" w:hAnsi="Times New Roman" w:cs="Times New Roman"/>
          <w:sz w:val="24"/>
          <w:szCs w:val="24"/>
        </w:rPr>
        <w:t xml:space="preserve">on identifying the presence of an artistically ambitious auteur </w:t>
      </w:r>
      <w:r w:rsidR="006D3106">
        <w:rPr>
          <w:rFonts w:ascii="Times New Roman" w:hAnsi="Times New Roman" w:cs="Times New Roman"/>
          <w:sz w:val="24"/>
          <w:szCs w:val="24"/>
        </w:rPr>
        <w:t>capable of surpassing music video work in general.</w:t>
      </w:r>
    </w:p>
    <w:p w14:paraId="1611080F" w14:textId="094C9FAF" w:rsidR="00556308" w:rsidRDefault="00556308" w:rsidP="00BB6955">
      <w:pPr>
        <w:spacing w:line="480" w:lineRule="auto"/>
        <w:jc w:val="both"/>
        <w:rPr>
          <w:rFonts w:ascii="Times New Roman" w:hAnsi="Times New Roman" w:cs="Times New Roman"/>
          <w:sz w:val="24"/>
          <w:szCs w:val="24"/>
        </w:rPr>
      </w:pPr>
    </w:p>
    <w:p w14:paraId="5B96A40F" w14:textId="655B0C1B" w:rsidR="00556308" w:rsidRDefault="00556308" w:rsidP="0044305C">
      <w:pPr>
        <w:pStyle w:val="Heading1"/>
        <w:spacing w:line="480" w:lineRule="auto"/>
      </w:pPr>
      <w:r>
        <w:t>Conclusion</w:t>
      </w:r>
      <w:r w:rsidR="00D336BB">
        <w:t xml:space="preserve">: </w:t>
      </w:r>
      <w:r w:rsidR="009658DA">
        <w:t>R</w:t>
      </w:r>
      <w:r w:rsidR="00D336BB">
        <w:t>econceptualising short form ‘graduates’</w:t>
      </w:r>
    </w:p>
    <w:p w14:paraId="12D83DF1" w14:textId="196E7950" w:rsidR="009658DA" w:rsidRDefault="00B4244F" w:rsidP="0044305C">
      <w:pPr>
        <w:spacing w:line="480" w:lineRule="auto"/>
        <w:jc w:val="both"/>
        <w:rPr>
          <w:rFonts w:ascii="Times New Roman" w:hAnsi="Times New Roman" w:cs="Times New Roman"/>
          <w:sz w:val="24"/>
          <w:szCs w:val="24"/>
        </w:rPr>
      </w:pPr>
      <w:r>
        <w:rPr>
          <w:rFonts w:ascii="Times New Roman" w:hAnsi="Times New Roman" w:cs="Times New Roman"/>
          <w:sz w:val="24"/>
          <w:szCs w:val="24"/>
        </w:rPr>
        <w:t>To conclude, this article has investigated Fincher’s collaboration with Propaganda Films and demonstrated how he has been constructed as a (short form) auteur</w:t>
      </w:r>
      <w:r w:rsidR="00D31FFB">
        <w:rPr>
          <w:rFonts w:ascii="Times New Roman" w:hAnsi="Times New Roman" w:cs="Times New Roman"/>
          <w:sz w:val="24"/>
          <w:szCs w:val="24"/>
        </w:rPr>
        <w:t xml:space="preserve">. In doing so, the article has shown that Fincher’s construction as an auteur has </w:t>
      </w:r>
      <w:r w:rsidR="00906208">
        <w:rPr>
          <w:rFonts w:ascii="Times New Roman" w:hAnsi="Times New Roman" w:cs="Times New Roman"/>
          <w:sz w:val="24"/>
          <w:szCs w:val="24"/>
        </w:rPr>
        <w:t>reinforc</w:t>
      </w:r>
      <w:r w:rsidR="00D31FFB">
        <w:rPr>
          <w:rFonts w:ascii="Times New Roman" w:hAnsi="Times New Roman" w:cs="Times New Roman"/>
          <w:sz w:val="24"/>
          <w:szCs w:val="24"/>
        </w:rPr>
        <w:t>ed</w:t>
      </w:r>
      <w:r w:rsidR="00906208">
        <w:rPr>
          <w:rFonts w:ascii="Times New Roman" w:hAnsi="Times New Roman" w:cs="Times New Roman"/>
          <w:sz w:val="24"/>
          <w:szCs w:val="24"/>
        </w:rPr>
        <w:t xml:space="preserve"> rather than rearrang</w:t>
      </w:r>
      <w:r w:rsidR="00D31FFB">
        <w:rPr>
          <w:rFonts w:ascii="Times New Roman" w:hAnsi="Times New Roman" w:cs="Times New Roman"/>
          <w:sz w:val="24"/>
          <w:szCs w:val="24"/>
        </w:rPr>
        <w:t>ed</w:t>
      </w:r>
      <w:r w:rsidR="00906208">
        <w:rPr>
          <w:rFonts w:ascii="Times New Roman" w:hAnsi="Times New Roman" w:cs="Times New Roman"/>
          <w:sz w:val="24"/>
          <w:szCs w:val="24"/>
        </w:rPr>
        <w:t xml:space="preserve"> industrial as well as cultural hierarchies. The article is part of a broader project exploring the management of auteurs in an era of media convergence </w:t>
      </w:r>
      <w:r w:rsidR="0069553E">
        <w:rPr>
          <w:rFonts w:ascii="Times New Roman" w:hAnsi="Times New Roman" w:cs="Times New Roman"/>
          <w:sz w:val="24"/>
          <w:szCs w:val="24"/>
        </w:rPr>
        <w:t>as well as</w:t>
      </w:r>
      <w:r w:rsidR="00906208">
        <w:rPr>
          <w:rFonts w:ascii="Times New Roman" w:hAnsi="Times New Roman" w:cs="Times New Roman"/>
          <w:sz w:val="24"/>
          <w:szCs w:val="24"/>
        </w:rPr>
        <w:t xml:space="preserve"> of a relatively new line of s</w:t>
      </w:r>
      <w:r w:rsidR="006C57D4">
        <w:rPr>
          <w:rFonts w:ascii="Times New Roman" w:hAnsi="Times New Roman" w:cs="Times New Roman"/>
          <w:sz w:val="24"/>
          <w:szCs w:val="24"/>
        </w:rPr>
        <w:t>cholarship</w:t>
      </w:r>
      <w:r w:rsidR="001F396C">
        <w:rPr>
          <w:rFonts w:ascii="Times New Roman" w:hAnsi="Times New Roman" w:cs="Times New Roman"/>
          <w:sz w:val="24"/>
          <w:szCs w:val="24"/>
        </w:rPr>
        <w:t xml:space="preserve"> into media industry management</w:t>
      </w:r>
      <w:r w:rsidR="006C57D4">
        <w:rPr>
          <w:rFonts w:ascii="Times New Roman" w:hAnsi="Times New Roman" w:cs="Times New Roman"/>
          <w:sz w:val="24"/>
          <w:szCs w:val="24"/>
        </w:rPr>
        <w:t xml:space="preserve"> (on the latter, see Johnson, </w:t>
      </w:r>
      <w:proofErr w:type="spellStart"/>
      <w:r w:rsidR="006C57D4">
        <w:rPr>
          <w:rFonts w:ascii="Times New Roman" w:hAnsi="Times New Roman" w:cs="Times New Roman"/>
          <w:sz w:val="24"/>
          <w:szCs w:val="24"/>
        </w:rPr>
        <w:t>Kompere</w:t>
      </w:r>
      <w:proofErr w:type="spellEnd"/>
      <w:r w:rsidR="006C57D4">
        <w:rPr>
          <w:rFonts w:ascii="Times New Roman" w:hAnsi="Times New Roman" w:cs="Times New Roman"/>
          <w:sz w:val="24"/>
          <w:szCs w:val="24"/>
        </w:rPr>
        <w:t xml:space="preserve"> and Santo, 2014: 11). </w:t>
      </w:r>
      <w:r w:rsidR="006F69E9">
        <w:rPr>
          <w:rFonts w:ascii="Times New Roman" w:hAnsi="Times New Roman" w:cs="Times New Roman"/>
          <w:sz w:val="24"/>
          <w:szCs w:val="24"/>
        </w:rPr>
        <w:t>Consequently</w:t>
      </w:r>
      <w:r w:rsidR="006C57D4">
        <w:rPr>
          <w:rFonts w:ascii="Times New Roman" w:hAnsi="Times New Roman" w:cs="Times New Roman"/>
          <w:sz w:val="24"/>
          <w:szCs w:val="24"/>
        </w:rPr>
        <w:t xml:space="preserve">, many more avenues of enquiry remain. One area that this article has not had the space to explore is the relationship between media industries, management and diversity. While the heads of some of Propaganda’s divisions were female, for instance, </w:t>
      </w:r>
      <w:r w:rsidR="00D31FFB">
        <w:rPr>
          <w:rFonts w:ascii="Times New Roman" w:hAnsi="Times New Roman" w:cs="Times New Roman"/>
          <w:sz w:val="24"/>
          <w:szCs w:val="24"/>
        </w:rPr>
        <w:t>all</w:t>
      </w:r>
      <w:r w:rsidR="006C57D4">
        <w:rPr>
          <w:rFonts w:ascii="Times New Roman" w:hAnsi="Times New Roman" w:cs="Times New Roman"/>
          <w:sz w:val="24"/>
          <w:szCs w:val="24"/>
        </w:rPr>
        <w:t xml:space="preserve"> the company’s founders and </w:t>
      </w:r>
      <w:r w:rsidR="00E51780">
        <w:rPr>
          <w:rFonts w:ascii="Times New Roman" w:hAnsi="Times New Roman" w:cs="Times New Roman"/>
          <w:sz w:val="24"/>
          <w:szCs w:val="24"/>
        </w:rPr>
        <w:t>most of</w:t>
      </w:r>
      <w:r w:rsidR="006C57D4">
        <w:rPr>
          <w:rFonts w:ascii="Times New Roman" w:hAnsi="Times New Roman" w:cs="Times New Roman"/>
          <w:sz w:val="24"/>
          <w:szCs w:val="24"/>
        </w:rPr>
        <w:t xml:space="preserve"> its clients were white men. </w:t>
      </w:r>
      <w:r w:rsidR="001F396C">
        <w:rPr>
          <w:rFonts w:ascii="Times New Roman" w:hAnsi="Times New Roman" w:cs="Times New Roman"/>
          <w:sz w:val="24"/>
          <w:szCs w:val="24"/>
        </w:rPr>
        <w:t>As such</w:t>
      </w:r>
      <w:r w:rsidR="0069553E">
        <w:rPr>
          <w:rFonts w:ascii="Times New Roman" w:hAnsi="Times New Roman" w:cs="Times New Roman"/>
          <w:sz w:val="24"/>
          <w:szCs w:val="24"/>
        </w:rPr>
        <w:t xml:space="preserve">, </w:t>
      </w:r>
      <w:r w:rsidR="001F396C">
        <w:rPr>
          <w:rFonts w:ascii="Times New Roman" w:hAnsi="Times New Roman" w:cs="Times New Roman"/>
          <w:sz w:val="24"/>
          <w:szCs w:val="24"/>
        </w:rPr>
        <w:t xml:space="preserve">it appears significant </w:t>
      </w:r>
      <w:r w:rsidR="0069553E">
        <w:rPr>
          <w:rFonts w:ascii="Times New Roman" w:hAnsi="Times New Roman" w:cs="Times New Roman"/>
          <w:sz w:val="24"/>
          <w:szCs w:val="24"/>
        </w:rPr>
        <w:t>that Sighvatsson conceptualised Propaganda’s diversification in gendered terms as part of the company’s responsibility to ‘create an atmosphere where the guys can exercise their creative muscle without leaving the fold’ (</w:t>
      </w:r>
      <w:proofErr w:type="spellStart"/>
      <w:r w:rsidR="0069553E">
        <w:rPr>
          <w:rFonts w:ascii="Times New Roman" w:hAnsi="Times New Roman" w:cs="Times New Roman"/>
          <w:sz w:val="24"/>
          <w:szCs w:val="24"/>
        </w:rPr>
        <w:t>Dupler</w:t>
      </w:r>
      <w:proofErr w:type="spellEnd"/>
      <w:r w:rsidR="0069553E">
        <w:rPr>
          <w:rFonts w:ascii="Times New Roman" w:hAnsi="Times New Roman" w:cs="Times New Roman"/>
          <w:sz w:val="24"/>
          <w:szCs w:val="24"/>
        </w:rPr>
        <w:t xml:space="preserve">, 1989). While </w:t>
      </w:r>
      <w:proofErr w:type="spellStart"/>
      <w:r w:rsidR="0069553E">
        <w:rPr>
          <w:rFonts w:ascii="Times New Roman" w:hAnsi="Times New Roman" w:cs="Times New Roman"/>
          <w:sz w:val="24"/>
          <w:szCs w:val="24"/>
        </w:rPr>
        <w:t>Uhlin</w:t>
      </w:r>
      <w:proofErr w:type="spellEnd"/>
      <w:r w:rsidR="0069553E">
        <w:rPr>
          <w:rFonts w:ascii="Times New Roman" w:hAnsi="Times New Roman" w:cs="Times New Roman"/>
          <w:sz w:val="24"/>
          <w:szCs w:val="24"/>
        </w:rPr>
        <w:t xml:space="preserve"> has argued that Fincher’s reputation for being combative has obscured how </w:t>
      </w:r>
      <w:r w:rsidR="00A51348">
        <w:rPr>
          <w:rFonts w:ascii="Times New Roman" w:hAnsi="Times New Roman" w:cs="Times New Roman"/>
          <w:sz w:val="24"/>
          <w:szCs w:val="24"/>
        </w:rPr>
        <w:t>he</w:t>
      </w:r>
      <w:r w:rsidR="0069553E">
        <w:rPr>
          <w:rFonts w:ascii="Times New Roman" w:hAnsi="Times New Roman" w:cs="Times New Roman"/>
          <w:sz w:val="24"/>
          <w:szCs w:val="24"/>
        </w:rPr>
        <w:t xml:space="preserve"> has mobilized his auteur brand to sponsor collaborators and insulate them from media conglomerates chasing </w:t>
      </w:r>
      <w:r w:rsidR="00E51780">
        <w:rPr>
          <w:rFonts w:ascii="Times New Roman" w:hAnsi="Times New Roman" w:cs="Times New Roman"/>
          <w:sz w:val="24"/>
          <w:szCs w:val="24"/>
        </w:rPr>
        <w:t>valuable intellectual properties</w:t>
      </w:r>
      <w:r w:rsidR="0069553E">
        <w:rPr>
          <w:rFonts w:ascii="Times New Roman" w:hAnsi="Times New Roman" w:cs="Times New Roman"/>
          <w:sz w:val="24"/>
          <w:szCs w:val="24"/>
        </w:rPr>
        <w:t xml:space="preserve"> (2019: 141-141), therefore, we might also consider to what extent </w:t>
      </w:r>
      <w:r w:rsidR="00ED5541">
        <w:rPr>
          <w:rFonts w:ascii="Times New Roman" w:hAnsi="Times New Roman" w:cs="Times New Roman"/>
          <w:sz w:val="24"/>
          <w:szCs w:val="24"/>
        </w:rPr>
        <w:t xml:space="preserve">sponsorship is a form of nepotism in a media industries that has continued to privilege and protect ‘maverick’ </w:t>
      </w:r>
      <w:r w:rsidR="00D31FFB">
        <w:rPr>
          <w:rFonts w:ascii="Times New Roman" w:hAnsi="Times New Roman" w:cs="Times New Roman"/>
          <w:sz w:val="24"/>
          <w:szCs w:val="24"/>
        </w:rPr>
        <w:t xml:space="preserve">images, </w:t>
      </w:r>
      <w:r w:rsidR="00ED5541">
        <w:rPr>
          <w:rFonts w:ascii="Times New Roman" w:hAnsi="Times New Roman" w:cs="Times New Roman"/>
          <w:sz w:val="24"/>
          <w:szCs w:val="24"/>
        </w:rPr>
        <w:t>personalities</w:t>
      </w:r>
      <w:r w:rsidR="001F396C">
        <w:rPr>
          <w:rFonts w:ascii="Times New Roman" w:hAnsi="Times New Roman" w:cs="Times New Roman"/>
          <w:sz w:val="24"/>
          <w:szCs w:val="24"/>
        </w:rPr>
        <w:t>,</w:t>
      </w:r>
      <w:r w:rsidR="00ED5541">
        <w:rPr>
          <w:rFonts w:ascii="Times New Roman" w:hAnsi="Times New Roman" w:cs="Times New Roman"/>
          <w:sz w:val="24"/>
          <w:szCs w:val="24"/>
        </w:rPr>
        <w:t xml:space="preserve"> and behaviour</w:t>
      </w:r>
      <w:r w:rsidR="005354A6">
        <w:rPr>
          <w:rFonts w:ascii="Times New Roman" w:hAnsi="Times New Roman" w:cs="Times New Roman"/>
          <w:sz w:val="24"/>
          <w:szCs w:val="24"/>
        </w:rPr>
        <w:t>s</w:t>
      </w:r>
      <w:r w:rsidR="00ED5541">
        <w:rPr>
          <w:rStyle w:val="EndnoteReference"/>
          <w:rFonts w:ascii="Times New Roman" w:hAnsi="Times New Roman" w:cs="Times New Roman"/>
          <w:sz w:val="24"/>
          <w:szCs w:val="24"/>
        </w:rPr>
        <w:endnoteReference w:id="5"/>
      </w:r>
      <w:r w:rsidR="00ED5541">
        <w:rPr>
          <w:rFonts w:ascii="Times New Roman" w:hAnsi="Times New Roman" w:cs="Times New Roman"/>
          <w:sz w:val="24"/>
          <w:szCs w:val="24"/>
        </w:rPr>
        <w:t>.</w:t>
      </w:r>
      <w:r w:rsidR="00D31FFB">
        <w:rPr>
          <w:rFonts w:ascii="Times New Roman" w:hAnsi="Times New Roman" w:cs="Times New Roman"/>
          <w:sz w:val="24"/>
          <w:szCs w:val="24"/>
        </w:rPr>
        <w:t xml:space="preserve"> </w:t>
      </w:r>
      <w:r w:rsidR="00A90FE6">
        <w:rPr>
          <w:rFonts w:ascii="Times New Roman" w:hAnsi="Times New Roman" w:cs="Times New Roman"/>
          <w:sz w:val="24"/>
          <w:szCs w:val="24"/>
        </w:rPr>
        <w:t xml:space="preserve">Thus, if </w:t>
      </w:r>
      <w:r w:rsidR="005354A6">
        <w:rPr>
          <w:rFonts w:ascii="Times New Roman" w:hAnsi="Times New Roman" w:cs="Times New Roman"/>
          <w:sz w:val="24"/>
          <w:szCs w:val="24"/>
        </w:rPr>
        <w:t xml:space="preserve">short form production is supposed to provide a training </w:t>
      </w:r>
      <w:r w:rsidR="005354A6">
        <w:rPr>
          <w:rFonts w:ascii="Times New Roman" w:hAnsi="Times New Roman" w:cs="Times New Roman"/>
          <w:sz w:val="24"/>
          <w:szCs w:val="24"/>
        </w:rPr>
        <w:lastRenderedPageBreak/>
        <w:t>ground for filmmakers moving to features, we might do well to ask not only why short films get made but to also consider the reasons why certain filmmakers ‘graduate.’</w:t>
      </w:r>
    </w:p>
    <w:p w14:paraId="00A792E0" w14:textId="37BA4E67" w:rsidR="00A428CD" w:rsidRDefault="00A428CD" w:rsidP="00906208">
      <w:pPr>
        <w:spacing w:line="480" w:lineRule="auto"/>
        <w:jc w:val="both"/>
        <w:rPr>
          <w:rFonts w:ascii="Times New Roman" w:hAnsi="Times New Roman" w:cs="Times New Roman"/>
          <w:sz w:val="24"/>
          <w:szCs w:val="24"/>
        </w:rPr>
      </w:pPr>
    </w:p>
    <w:p w14:paraId="015E93A6" w14:textId="49EDA1C8" w:rsidR="00A428CD" w:rsidRDefault="00A428CD" w:rsidP="00A428CD">
      <w:pPr>
        <w:pStyle w:val="Heading1"/>
      </w:pPr>
      <w:r>
        <w:t>Reference List</w:t>
      </w:r>
    </w:p>
    <w:p w14:paraId="0420780C" w14:textId="77777777" w:rsidR="0044305C" w:rsidRDefault="0044305C" w:rsidP="00A428CD">
      <w:pPr>
        <w:spacing w:line="240" w:lineRule="auto"/>
        <w:contextualSpacing/>
        <w:rPr>
          <w:rFonts w:ascii="Times New Roman" w:hAnsi="Times New Roman" w:cs="Times New Roman"/>
          <w:sz w:val="24"/>
          <w:szCs w:val="24"/>
        </w:rPr>
      </w:pPr>
    </w:p>
    <w:p w14:paraId="2895CEB7" w14:textId="6583960E" w:rsidR="00A428CD" w:rsidRPr="00A428CD"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Anon (2021) </w:t>
      </w:r>
      <w:proofErr w:type="spellStart"/>
      <w:r>
        <w:rPr>
          <w:rFonts w:ascii="Times New Roman" w:hAnsi="Times New Roman" w:cs="Times New Roman"/>
          <w:i/>
          <w:iCs/>
          <w:sz w:val="24"/>
          <w:szCs w:val="24"/>
        </w:rPr>
        <w:t>Letterboxd</w:t>
      </w:r>
      <w:proofErr w:type="spellEnd"/>
      <w:r>
        <w:rPr>
          <w:rFonts w:ascii="Times New Roman" w:hAnsi="Times New Roman" w:cs="Times New Roman"/>
          <w:sz w:val="24"/>
          <w:szCs w:val="24"/>
        </w:rPr>
        <w:t xml:space="preserve"> </w:t>
      </w:r>
      <w:hyperlink r:id="rId8" w:history="1">
        <w:r w:rsidRPr="00715182">
          <w:rPr>
            <w:rStyle w:val="Hyperlink"/>
            <w:rFonts w:ascii="Times New Roman" w:hAnsi="Times New Roman" w:cs="Times New Roman"/>
            <w:sz w:val="24"/>
            <w:szCs w:val="24"/>
          </w:rPr>
          <w:t>https://letterboxd.com/film/rick-springfield-the-beat-of-the-live-drum/reviews/by/added/</w:t>
        </w:r>
      </w:hyperlink>
      <w:r>
        <w:rPr>
          <w:rFonts w:ascii="Times New Roman" w:hAnsi="Times New Roman" w:cs="Times New Roman"/>
          <w:sz w:val="24"/>
          <w:szCs w:val="24"/>
        </w:rPr>
        <w:t xml:space="preserve"> [Accessed: April 15, 2021].</w:t>
      </w:r>
    </w:p>
    <w:p w14:paraId="52D3F0E3" w14:textId="25CF9BB9" w:rsidR="00A428CD" w:rsidRPr="00E86C78" w:rsidRDefault="00A428CD" w:rsidP="00A428CD">
      <w:pPr>
        <w:spacing w:line="240" w:lineRule="auto"/>
        <w:contextualSpacing/>
        <w:rPr>
          <w:rFonts w:ascii="Times New Roman" w:hAnsi="Times New Roman" w:cs="Times New Roman"/>
          <w:sz w:val="24"/>
          <w:szCs w:val="24"/>
        </w:rPr>
      </w:pPr>
      <w:r w:rsidRPr="00E86C78">
        <w:rPr>
          <w:rFonts w:ascii="Times New Roman" w:hAnsi="Times New Roman" w:cs="Times New Roman"/>
          <w:sz w:val="24"/>
          <w:szCs w:val="24"/>
        </w:rPr>
        <w:t>Banks, Jack</w:t>
      </w:r>
      <w:r>
        <w:rPr>
          <w:rFonts w:ascii="Times New Roman" w:hAnsi="Times New Roman" w:cs="Times New Roman"/>
          <w:sz w:val="24"/>
          <w:szCs w:val="24"/>
        </w:rPr>
        <w:t xml:space="preserve"> (1996)</w:t>
      </w:r>
      <w:r w:rsidRPr="00E86C78">
        <w:rPr>
          <w:rFonts w:ascii="Times New Roman" w:hAnsi="Times New Roman" w:cs="Times New Roman"/>
          <w:sz w:val="24"/>
          <w:szCs w:val="24"/>
        </w:rPr>
        <w:t xml:space="preserve"> </w:t>
      </w:r>
      <w:r w:rsidRPr="00E86C78">
        <w:rPr>
          <w:rFonts w:ascii="Times New Roman" w:hAnsi="Times New Roman" w:cs="Times New Roman"/>
          <w:i/>
          <w:iCs/>
          <w:sz w:val="24"/>
          <w:szCs w:val="24"/>
        </w:rPr>
        <w:t>Monopoly Television: MTV's Quest to Control the Music</w:t>
      </w:r>
      <w:r>
        <w:rPr>
          <w:rFonts w:ascii="Times New Roman" w:hAnsi="Times New Roman" w:cs="Times New Roman"/>
          <w:sz w:val="24"/>
          <w:szCs w:val="24"/>
        </w:rPr>
        <w:t xml:space="preserve">, </w:t>
      </w:r>
      <w:r w:rsidRPr="00E86C78">
        <w:rPr>
          <w:rFonts w:ascii="Times New Roman" w:hAnsi="Times New Roman" w:cs="Times New Roman"/>
          <w:sz w:val="24"/>
          <w:szCs w:val="24"/>
        </w:rPr>
        <w:t>Colorado: Westview Press.</w:t>
      </w:r>
    </w:p>
    <w:p w14:paraId="27CD15E0" w14:textId="77777777" w:rsidR="00A428CD" w:rsidRPr="00852C01" w:rsidRDefault="00A428CD" w:rsidP="00A428CD">
      <w:pPr>
        <w:spacing w:line="240" w:lineRule="auto"/>
        <w:contextualSpacing/>
        <w:rPr>
          <w:rFonts w:ascii="Times New Roman" w:hAnsi="Times New Roman" w:cs="Times New Roman"/>
          <w:iCs/>
          <w:sz w:val="24"/>
          <w:szCs w:val="24"/>
        </w:rPr>
      </w:pPr>
      <w:r w:rsidRPr="00852C01">
        <w:rPr>
          <w:rFonts w:ascii="Times New Roman" w:hAnsi="Times New Roman" w:cs="Times New Roman"/>
          <w:iCs/>
          <w:sz w:val="24"/>
          <w:szCs w:val="24"/>
        </w:rPr>
        <w:t xml:space="preserve">Bourdieu, Pierre </w:t>
      </w:r>
      <w:r>
        <w:rPr>
          <w:rFonts w:ascii="Times New Roman" w:hAnsi="Times New Roman" w:cs="Times New Roman"/>
          <w:iCs/>
          <w:sz w:val="24"/>
          <w:szCs w:val="24"/>
        </w:rPr>
        <w:t>(</w:t>
      </w:r>
      <w:r w:rsidRPr="00852C01">
        <w:rPr>
          <w:rFonts w:ascii="Times New Roman" w:hAnsi="Times New Roman" w:cs="Times New Roman"/>
          <w:iCs/>
          <w:sz w:val="24"/>
          <w:szCs w:val="24"/>
        </w:rPr>
        <w:t>1993</w:t>
      </w:r>
      <w:r>
        <w:rPr>
          <w:rFonts w:ascii="Times New Roman" w:hAnsi="Times New Roman" w:cs="Times New Roman"/>
          <w:iCs/>
          <w:sz w:val="24"/>
          <w:szCs w:val="24"/>
        </w:rPr>
        <w:t>)</w:t>
      </w:r>
      <w:r w:rsidRPr="00852C01">
        <w:rPr>
          <w:rFonts w:ascii="Times New Roman" w:hAnsi="Times New Roman" w:cs="Times New Roman"/>
          <w:iCs/>
          <w:sz w:val="24"/>
          <w:szCs w:val="24"/>
        </w:rPr>
        <w:t xml:space="preserve"> </w:t>
      </w:r>
      <w:r w:rsidRPr="00852C01">
        <w:rPr>
          <w:rFonts w:ascii="Times New Roman" w:hAnsi="Times New Roman" w:cs="Times New Roman"/>
          <w:i/>
          <w:iCs/>
          <w:sz w:val="24"/>
          <w:szCs w:val="24"/>
        </w:rPr>
        <w:t>The Field of Cultural Production</w:t>
      </w:r>
      <w:r w:rsidRPr="00852C01">
        <w:rPr>
          <w:rFonts w:ascii="Times New Roman" w:hAnsi="Times New Roman" w:cs="Times New Roman"/>
          <w:iCs/>
          <w:sz w:val="24"/>
          <w:szCs w:val="24"/>
        </w:rPr>
        <w:t>, Oxford</w:t>
      </w:r>
      <w:r>
        <w:rPr>
          <w:rFonts w:ascii="Times New Roman" w:hAnsi="Times New Roman" w:cs="Times New Roman"/>
          <w:iCs/>
          <w:sz w:val="24"/>
          <w:szCs w:val="24"/>
        </w:rPr>
        <w:t>:</w:t>
      </w:r>
      <w:r w:rsidRPr="00852C01">
        <w:rPr>
          <w:rFonts w:ascii="Times New Roman" w:hAnsi="Times New Roman" w:cs="Times New Roman"/>
          <w:iCs/>
          <w:sz w:val="24"/>
          <w:szCs w:val="24"/>
        </w:rPr>
        <w:t xml:space="preserve"> Polity</w:t>
      </w:r>
      <w:r>
        <w:rPr>
          <w:rFonts w:ascii="Times New Roman" w:hAnsi="Times New Roman" w:cs="Times New Roman"/>
          <w:iCs/>
          <w:sz w:val="24"/>
          <w:szCs w:val="24"/>
        </w:rPr>
        <w:t>.</w:t>
      </w:r>
    </w:p>
    <w:p w14:paraId="01CCEAF3" w14:textId="2442AF24" w:rsidR="00A428CD" w:rsidRDefault="00A428CD" w:rsidP="00A428CD">
      <w:pPr>
        <w:spacing w:line="240" w:lineRule="auto"/>
        <w:contextualSpacing/>
        <w:rPr>
          <w:rFonts w:ascii="Times New Roman" w:hAnsi="Times New Roman" w:cs="Times New Roman"/>
          <w:iCs/>
          <w:sz w:val="24"/>
          <w:szCs w:val="24"/>
        </w:rPr>
      </w:pPr>
      <w:proofErr w:type="spellStart"/>
      <w:r w:rsidRPr="008A2818">
        <w:rPr>
          <w:rFonts w:ascii="Times New Roman" w:hAnsi="Times New Roman" w:cs="Times New Roman"/>
          <w:iCs/>
          <w:sz w:val="24"/>
          <w:szCs w:val="24"/>
        </w:rPr>
        <w:t>Chagollan</w:t>
      </w:r>
      <w:proofErr w:type="spellEnd"/>
      <w:r w:rsidRPr="008A2818">
        <w:rPr>
          <w:rFonts w:ascii="Times New Roman" w:hAnsi="Times New Roman" w:cs="Times New Roman"/>
          <w:iCs/>
          <w:sz w:val="24"/>
          <w:szCs w:val="24"/>
        </w:rPr>
        <w:t xml:space="preserve">, Steve </w:t>
      </w:r>
      <w:r>
        <w:rPr>
          <w:rFonts w:ascii="Times New Roman" w:hAnsi="Times New Roman" w:cs="Times New Roman"/>
          <w:iCs/>
          <w:sz w:val="24"/>
          <w:szCs w:val="24"/>
        </w:rPr>
        <w:t>(</w:t>
      </w:r>
      <w:r w:rsidRPr="008A2818">
        <w:rPr>
          <w:rFonts w:ascii="Times New Roman" w:hAnsi="Times New Roman" w:cs="Times New Roman"/>
          <w:iCs/>
          <w:sz w:val="24"/>
          <w:szCs w:val="24"/>
        </w:rPr>
        <w:t>1994</w:t>
      </w:r>
      <w:r>
        <w:rPr>
          <w:rFonts w:ascii="Times New Roman" w:hAnsi="Times New Roman" w:cs="Times New Roman"/>
          <w:iCs/>
          <w:sz w:val="24"/>
          <w:szCs w:val="24"/>
        </w:rPr>
        <w:t>)</w:t>
      </w:r>
      <w:r w:rsidRPr="008A2818">
        <w:rPr>
          <w:rFonts w:ascii="Times New Roman" w:hAnsi="Times New Roman" w:cs="Times New Roman"/>
          <w:iCs/>
          <w:sz w:val="24"/>
          <w:szCs w:val="24"/>
        </w:rPr>
        <w:t xml:space="preserve"> ‘Propaganda on a Character Hunt: Duo sheds vid tag with </w:t>
      </w:r>
      <w:proofErr w:type="spellStart"/>
      <w:r w:rsidRPr="008A2818">
        <w:rPr>
          <w:rFonts w:ascii="Times New Roman" w:hAnsi="Times New Roman" w:cs="Times New Roman"/>
          <w:iCs/>
          <w:sz w:val="24"/>
          <w:szCs w:val="24"/>
        </w:rPr>
        <w:t>pix</w:t>
      </w:r>
      <w:proofErr w:type="spellEnd"/>
      <w:r>
        <w:rPr>
          <w:rFonts w:ascii="Times New Roman" w:hAnsi="Times New Roman" w:cs="Times New Roman"/>
          <w:iCs/>
          <w:sz w:val="24"/>
          <w:szCs w:val="24"/>
        </w:rPr>
        <w:t>,</w:t>
      </w:r>
      <w:r w:rsidRPr="008A2818">
        <w:rPr>
          <w:rFonts w:ascii="Times New Roman" w:hAnsi="Times New Roman" w:cs="Times New Roman"/>
          <w:iCs/>
          <w:sz w:val="24"/>
          <w:szCs w:val="24"/>
        </w:rPr>
        <w:t>’</w:t>
      </w:r>
      <w:r>
        <w:rPr>
          <w:rFonts w:ascii="Times New Roman" w:hAnsi="Times New Roman" w:cs="Times New Roman"/>
          <w:iCs/>
          <w:sz w:val="24"/>
          <w:szCs w:val="24"/>
        </w:rPr>
        <w:t xml:space="preserve"> in</w:t>
      </w:r>
      <w:r w:rsidRPr="008A2818">
        <w:rPr>
          <w:rFonts w:ascii="Times New Roman" w:hAnsi="Times New Roman" w:cs="Times New Roman"/>
          <w:i/>
          <w:iCs/>
          <w:sz w:val="24"/>
          <w:szCs w:val="24"/>
        </w:rPr>
        <w:t xml:space="preserve"> Variety</w:t>
      </w:r>
      <w:r w:rsidRPr="008A2818">
        <w:rPr>
          <w:rFonts w:ascii="Times New Roman" w:hAnsi="Times New Roman" w:cs="Times New Roman"/>
          <w:iCs/>
          <w:sz w:val="24"/>
          <w:szCs w:val="24"/>
        </w:rPr>
        <w:t>, July 07</w:t>
      </w:r>
      <w:r w:rsidR="00E4688D">
        <w:rPr>
          <w:rFonts w:ascii="Times New Roman" w:hAnsi="Times New Roman" w:cs="Times New Roman"/>
          <w:iCs/>
          <w:sz w:val="24"/>
          <w:szCs w:val="24"/>
        </w:rPr>
        <w:t>, p.23.</w:t>
      </w:r>
    </w:p>
    <w:p w14:paraId="014310BF" w14:textId="25FA228B" w:rsidR="00F158E7" w:rsidRPr="00F158E7" w:rsidRDefault="00F158E7" w:rsidP="00A428CD">
      <w:pPr>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Corrigan, Timothy</w:t>
      </w:r>
      <w:r w:rsidR="00C06608">
        <w:rPr>
          <w:rFonts w:ascii="Times New Roman" w:hAnsi="Times New Roman" w:cs="Times New Roman"/>
          <w:iCs/>
          <w:sz w:val="24"/>
          <w:szCs w:val="24"/>
        </w:rPr>
        <w:t xml:space="preserve"> (2003)</w:t>
      </w:r>
      <w:r>
        <w:rPr>
          <w:rFonts w:ascii="Times New Roman" w:hAnsi="Times New Roman" w:cs="Times New Roman"/>
          <w:iCs/>
          <w:sz w:val="24"/>
          <w:szCs w:val="24"/>
        </w:rPr>
        <w:t xml:space="preserve"> ‘The Commerce of Auteurism,’ in </w:t>
      </w:r>
      <w:proofErr w:type="spellStart"/>
      <w:r>
        <w:rPr>
          <w:rFonts w:ascii="Times New Roman" w:hAnsi="Times New Roman" w:cs="Times New Roman"/>
          <w:iCs/>
          <w:sz w:val="24"/>
          <w:szCs w:val="24"/>
        </w:rPr>
        <w:t>Wexman</w:t>
      </w:r>
      <w:proofErr w:type="spellEnd"/>
      <w:r>
        <w:rPr>
          <w:rFonts w:ascii="Times New Roman" w:hAnsi="Times New Roman" w:cs="Times New Roman"/>
          <w:iCs/>
          <w:sz w:val="24"/>
          <w:szCs w:val="24"/>
        </w:rPr>
        <w:t xml:space="preserve"> (ed.) </w:t>
      </w:r>
      <w:r>
        <w:rPr>
          <w:rFonts w:ascii="Times New Roman" w:hAnsi="Times New Roman" w:cs="Times New Roman"/>
          <w:i/>
          <w:sz w:val="24"/>
          <w:szCs w:val="24"/>
        </w:rPr>
        <w:t>Film and Authorship</w:t>
      </w:r>
      <w:r>
        <w:rPr>
          <w:rFonts w:ascii="Times New Roman" w:hAnsi="Times New Roman" w:cs="Times New Roman"/>
          <w:iCs/>
          <w:sz w:val="24"/>
          <w:szCs w:val="24"/>
        </w:rPr>
        <w:t xml:space="preserve">, New Jersey: </w:t>
      </w:r>
      <w:r w:rsidR="00C06608">
        <w:rPr>
          <w:rFonts w:ascii="Times New Roman" w:hAnsi="Times New Roman" w:cs="Times New Roman"/>
          <w:iCs/>
          <w:sz w:val="24"/>
          <w:szCs w:val="24"/>
        </w:rPr>
        <w:t>Rutgers University Press.</w:t>
      </w:r>
    </w:p>
    <w:p w14:paraId="2D5E2513" w14:textId="2F52D825" w:rsidR="00A428CD" w:rsidRPr="00E86C78" w:rsidRDefault="00A428CD" w:rsidP="00A428CD">
      <w:pPr>
        <w:spacing w:line="240" w:lineRule="auto"/>
        <w:contextualSpacing/>
        <w:rPr>
          <w:rFonts w:ascii="Times New Roman" w:hAnsi="Times New Roman" w:cs="Times New Roman"/>
          <w:iCs/>
          <w:sz w:val="24"/>
          <w:szCs w:val="24"/>
        </w:rPr>
      </w:pPr>
      <w:r w:rsidRPr="00E86C78">
        <w:rPr>
          <w:rFonts w:ascii="Times New Roman" w:hAnsi="Times New Roman" w:cs="Times New Roman"/>
          <w:iCs/>
          <w:sz w:val="24"/>
          <w:szCs w:val="24"/>
        </w:rPr>
        <w:t xml:space="preserve">Dawes, Amy </w:t>
      </w:r>
      <w:r>
        <w:rPr>
          <w:rFonts w:ascii="Times New Roman" w:hAnsi="Times New Roman" w:cs="Times New Roman"/>
          <w:iCs/>
          <w:sz w:val="24"/>
          <w:szCs w:val="24"/>
        </w:rPr>
        <w:t>(</w:t>
      </w:r>
      <w:r w:rsidRPr="00E86C78">
        <w:rPr>
          <w:rFonts w:ascii="Times New Roman" w:hAnsi="Times New Roman" w:cs="Times New Roman"/>
          <w:iCs/>
          <w:sz w:val="24"/>
          <w:szCs w:val="24"/>
        </w:rPr>
        <w:t>1988</w:t>
      </w:r>
      <w:r>
        <w:rPr>
          <w:rFonts w:ascii="Times New Roman" w:hAnsi="Times New Roman" w:cs="Times New Roman"/>
          <w:iCs/>
          <w:sz w:val="24"/>
          <w:szCs w:val="24"/>
        </w:rPr>
        <w:t>)</w:t>
      </w:r>
      <w:r w:rsidRPr="00E86C78">
        <w:rPr>
          <w:rFonts w:ascii="Times New Roman" w:hAnsi="Times New Roman" w:cs="Times New Roman"/>
          <w:iCs/>
          <w:sz w:val="24"/>
          <w:szCs w:val="24"/>
        </w:rPr>
        <w:t xml:space="preserve"> ‘Propaganda, Polygram Ink Pic Pact</w:t>
      </w:r>
      <w:r>
        <w:rPr>
          <w:rFonts w:ascii="Times New Roman" w:hAnsi="Times New Roman" w:cs="Times New Roman"/>
          <w:iCs/>
          <w:sz w:val="24"/>
          <w:szCs w:val="24"/>
        </w:rPr>
        <w:t>,</w:t>
      </w:r>
      <w:r w:rsidRPr="00E86C78">
        <w:rPr>
          <w:rFonts w:ascii="Times New Roman" w:hAnsi="Times New Roman" w:cs="Times New Roman"/>
          <w:iCs/>
          <w:sz w:val="24"/>
          <w:szCs w:val="24"/>
        </w:rPr>
        <w:t>’</w:t>
      </w:r>
      <w:r>
        <w:rPr>
          <w:rFonts w:ascii="Times New Roman" w:hAnsi="Times New Roman" w:cs="Times New Roman"/>
          <w:iCs/>
          <w:sz w:val="24"/>
          <w:szCs w:val="24"/>
        </w:rPr>
        <w:t xml:space="preserve"> in</w:t>
      </w:r>
      <w:r w:rsidRPr="00E86C78">
        <w:rPr>
          <w:rFonts w:ascii="Times New Roman" w:hAnsi="Times New Roman" w:cs="Times New Roman"/>
          <w:iCs/>
          <w:sz w:val="24"/>
          <w:szCs w:val="24"/>
        </w:rPr>
        <w:t xml:space="preserve"> </w:t>
      </w:r>
      <w:r w:rsidRPr="00E86C78">
        <w:rPr>
          <w:rFonts w:ascii="Times New Roman" w:hAnsi="Times New Roman" w:cs="Times New Roman"/>
          <w:i/>
          <w:iCs/>
          <w:sz w:val="24"/>
          <w:szCs w:val="24"/>
        </w:rPr>
        <w:t>Variety</w:t>
      </w:r>
      <w:r w:rsidRPr="00E86C78">
        <w:rPr>
          <w:rFonts w:ascii="Times New Roman" w:hAnsi="Times New Roman" w:cs="Times New Roman"/>
          <w:iCs/>
          <w:sz w:val="24"/>
          <w:szCs w:val="24"/>
        </w:rPr>
        <w:t>, September 09</w:t>
      </w:r>
      <w:r w:rsidR="00E4688D">
        <w:rPr>
          <w:rFonts w:ascii="Times New Roman" w:hAnsi="Times New Roman" w:cs="Times New Roman"/>
          <w:iCs/>
          <w:sz w:val="24"/>
          <w:szCs w:val="24"/>
        </w:rPr>
        <w:t>, pp.1&amp;22.</w:t>
      </w:r>
    </w:p>
    <w:p w14:paraId="0FC1179C" w14:textId="36C499F3" w:rsidR="00A428CD" w:rsidRPr="00852C01" w:rsidRDefault="00A428CD" w:rsidP="00A428CD">
      <w:pPr>
        <w:spacing w:line="240" w:lineRule="auto"/>
        <w:contextualSpacing/>
        <w:rPr>
          <w:rFonts w:ascii="Times New Roman" w:hAnsi="Times New Roman" w:cs="Times New Roman"/>
          <w:iCs/>
          <w:sz w:val="24"/>
          <w:szCs w:val="24"/>
        </w:rPr>
      </w:pPr>
      <w:proofErr w:type="spellStart"/>
      <w:r w:rsidRPr="00852C01">
        <w:rPr>
          <w:rFonts w:ascii="Times New Roman" w:hAnsi="Times New Roman" w:cs="Times New Roman"/>
          <w:iCs/>
          <w:sz w:val="24"/>
          <w:szCs w:val="24"/>
        </w:rPr>
        <w:t>Dupler</w:t>
      </w:r>
      <w:proofErr w:type="spellEnd"/>
      <w:r w:rsidRPr="00852C01">
        <w:rPr>
          <w:rFonts w:ascii="Times New Roman" w:hAnsi="Times New Roman" w:cs="Times New Roman"/>
          <w:iCs/>
          <w:sz w:val="24"/>
          <w:szCs w:val="24"/>
        </w:rPr>
        <w:t>, Steven</w:t>
      </w:r>
      <w:r>
        <w:rPr>
          <w:rFonts w:ascii="Times New Roman" w:hAnsi="Times New Roman" w:cs="Times New Roman"/>
          <w:iCs/>
          <w:sz w:val="24"/>
          <w:szCs w:val="24"/>
        </w:rPr>
        <w:t xml:space="preserve"> (</w:t>
      </w:r>
      <w:r w:rsidRPr="00852C01">
        <w:rPr>
          <w:rFonts w:ascii="Times New Roman" w:hAnsi="Times New Roman" w:cs="Times New Roman"/>
          <w:iCs/>
          <w:sz w:val="24"/>
          <w:szCs w:val="24"/>
        </w:rPr>
        <w:t>1989</w:t>
      </w:r>
      <w:r>
        <w:rPr>
          <w:rFonts w:ascii="Times New Roman" w:hAnsi="Times New Roman" w:cs="Times New Roman"/>
          <w:iCs/>
          <w:sz w:val="24"/>
          <w:szCs w:val="24"/>
        </w:rPr>
        <w:t>)</w:t>
      </w:r>
      <w:r w:rsidRPr="00852C01">
        <w:rPr>
          <w:rFonts w:ascii="Times New Roman" w:hAnsi="Times New Roman" w:cs="Times New Roman"/>
          <w:i/>
          <w:iCs/>
          <w:sz w:val="24"/>
          <w:szCs w:val="24"/>
        </w:rPr>
        <w:t xml:space="preserve"> </w:t>
      </w:r>
      <w:r w:rsidRPr="00852C01">
        <w:rPr>
          <w:rFonts w:ascii="Times New Roman" w:hAnsi="Times New Roman" w:cs="Times New Roman"/>
          <w:iCs/>
          <w:sz w:val="24"/>
          <w:szCs w:val="24"/>
        </w:rPr>
        <w:t xml:space="preserve">‘L.A. Company Branches Out </w:t>
      </w:r>
      <w:proofErr w:type="gramStart"/>
      <w:r w:rsidRPr="00852C01">
        <w:rPr>
          <w:rFonts w:ascii="Times New Roman" w:hAnsi="Times New Roman" w:cs="Times New Roman"/>
          <w:iCs/>
          <w:sz w:val="24"/>
          <w:szCs w:val="24"/>
        </w:rPr>
        <w:t>From</w:t>
      </w:r>
      <w:proofErr w:type="gramEnd"/>
      <w:r w:rsidRPr="00852C01">
        <w:rPr>
          <w:rFonts w:ascii="Times New Roman" w:hAnsi="Times New Roman" w:cs="Times New Roman"/>
          <w:iCs/>
          <w:sz w:val="24"/>
          <w:szCs w:val="24"/>
        </w:rPr>
        <w:t xml:space="preserve"> Clip Base: Propaganda Nurtures New Talent</w:t>
      </w:r>
      <w:r>
        <w:rPr>
          <w:rFonts w:ascii="Times New Roman" w:hAnsi="Times New Roman" w:cs="Times New Roman"/>
          <w:iCs/>
          <w:sz w:val="24"/>
          <w:szCs w:val="24"/>
        </w:rPr>
        <w:t>,</w:t>
      </w:r>
      <w:r w:rsidRPr="00852C01">
        <w:rPr>
          <w:rFonts w:ascii="Times New Roman" w:hAnsi="Times New Roman" w:cs="Times New Roman"/>
          <w:iCs/>
          <w:sz w:val="24"/>
          <w:szCs w:val="24"/>
        </w:rPr>
        <w:t xml:space="preserve">’ </w:t>
      </w:r>
      <w:r w:rsidRPr="00852C01">
        <w:rPr>
          <w:rFonts w:ascii="Times New Roman" w:hAnsi="Times New Roman" w:cs="Times New Roman"/>
          <w:i/>
          <w:iCs/>
          <w:sz w:val="24"/>
          <w:szCs w:val="24"/>
        </w:rPr>
        <w:t>Billboard</w:t>
      </w:r>
      <w:r w:rsidRPr="00852C01">
        <w:rPr>
          <w:rFonts w:ascii="Times New Roman" w:hAnsi="Times New Roman" w:cs="Times New Roman"/>
          <w:iCs/>
          <w:sz w:val="24"/>
          <w:szCs w:val="24"/>
        </w:rPr>
        <w:t>, February 25</w:t>
      </w:r>
      <w:r w:rsidR="00E4688D">
        <w:rPr>
          <w:rFonts w:ascii="Times New Roman" w:hAnsi="Times New Roman" w:cs="Times New Roman"/>
          <w:iCs/>
          <w:sz w:val="24"/>
          <w:szCs w:val="24"/>
        </w:rPr>
        <w:t>, p.43.</w:t>
      </w:r>
    </w:p>
    <w:p w14:paraId="7DB36DA5" w14:textId="08579D85" w:rsidR="00A428CD" w:rsidRPr="00E86C78" w:rsidRDefault="00A428CD" w:rsidP="00A428CD">
      <w:pPr>
        <w:spacing w:line="240" w:lineRule="auto"/>
        <w:contextualSpacing/>
        <w:rPr>
          <w:rFonts w:ascii="Times New Roman" w:hAnsi="Times New Roman" w:cs="Times New Roman"/>
          <w:sz w:val="24"/>
          <w:szCs w:val="24"/>
        </w:rPr>
      </w:pPr>
      <w:r w:rsidRPr="00E86C78">
        <w:rPr>
          <w:rFonts w:ascii="Times New Roman" w:hAnsi="Times New Roman" w:cs="Times New Roman"/>
          <w:sz w:val="24"/>
          <w:szCs w:val="24"/>
        </w:rPr>
        <w:t>Edmond, Maura</w:t>
      </w:r>
      <w:r>
        <w:rPr>
          <w:rFonts w:ascii="Times New Roman" w:hAnsi="Times New Roman" w:cs="Times New Roman"/>
          <w:sz w:val="24"/>
          <w:szCs w:val="24"/>
        </w:rPr>
        <w:t xml:space="preserve"> (2012)</w:t>
      </w:r>
      <w:r w:rsidRPr="00E86C78">
        <w:rPr>
          <w:rFonts w:ascii="Times New Roman" w:hAnsi="Times New Roman" w:cs="Times New Roman"/>
          <w:sz w:val="24"/>
          <w:szCs w:val="24"/>
        </w:rPr>
        <w:t xml:space="preserve"> </w:t>
      </w:r>
      <w:r>
        <w:rPr>
          <w:rFonts w:ascii="Times New Roman" w:hAnsi="Times New Roman" w:cs="Times New Roman"/>
          <w:sz w:val="24"/>
          <w:szCs w:val="24"/>
        </w:rPr>
        <w:t>‘</w:t>
      </w:r>
      <w:r w:rsidRPr="00E86C78">
        <w:rPr>
          <w:rFonts w:ascii="Times New Roman" w:hAnsi="Times New Roman" w:cs="Times New Roman"/>
          <w:sz w:val="24"/>
          <w:szCs w:val="24"/>
        </w:rPr>
        <w:t>Here We Go Again: Music Videos after YouTube,</w:t>
      </w:r>
      <w:r>
        <w:rPr>
          <w:rFonts w:ascii="Times New Roman" w:hAnsi="Times New Roman" w:cs="Times New Roman"/>
          <w:sz w:val="24"/>
          <w:szCs w:val="24"/>
        </w:rPr>
        <w:t>’ in</w:t>
      </w:r>
      <w:r w:rsidRPr="00E86C78">
        <w:rPr>
          <w:rFonts w:ascii="Times New Roman" w:hAnsi="Times New Roman" w:cs="Times New Roman"/>
          <w:sz w:val="24"/>
          <w:szCs w:val="24"/>
        </w:rPr>
        <w:t xml:space="preserve"> </w:t>
      </w:r>
      <w:r w:rsidRPr="00E86C78">
        <w:rPr>
          <w:rFonts w:ascii="Times New Roman" w:hAnsi="Times New Roman" w:cs="Times New Roman"/>
          <w:i/>
          <w:iCs/>
          <w:sz w:val="24"/>
          <w:szCs w:val="24"/>
        </w:rPr>
        <w:t xml:space="preserve">Television and New Media </w:t>
      </w:r>
      <w:r w:rsidRPr="00E86C78">
        <w:rPr>
          <w:rFonts w:ascii="Times New Roman" w:hAnsi="Times New Roman" w:cs="Times New Roman"/>
          <w:sz w:val="24"/>
          <w:szCs w:val="24"/>
        </w:rPr>
        <w:t>15.</w:t>
      </w:r>
      <w:r w:rsidRPr="00E4688D">
        <w:rPr>
          <w:rFonts w:ascii="Times New Roman" w:hAnsi="Times New Roman" w:cs="Times New Roman"/>
          <w:sz w:val="24"/>
          <w:szCs w:val="24"/>
        </w:rPr>
        <w:t>4</w:t>
      </w:r>
      <w:r w:rsidR="00E4688D" w:rsidRPr="00E4688D">
        <w:rPr>
          <w:rFonts w:ascii="Times New Roman" w:hAnsi="Times New Roman" w:cs="Times New Roman"/>
          <w:sz w:val="24"/>
          <w:szCs w:val="24"/>
        </w:rPr>
        <w:t xml:space="preserve"> </w:t>
      </w:r>
      <w:hyperlink r:id="rId9" w:history="1">
        <w:r w:rsidR="00E4688D" w:rsidRPr="00E4688D">
          <w:rPr>
            <w:rStyle w:val="Hyperlink"/>
            <w:rFonts w:ascii="Times New Roman" w:hAnsi="Times New Roman" w:cs="Times New Roman"/>
            <w:sz w:val="24"/>
            <w:szCs w:val="24"/>
            <w:u w:val="none"/>
          </w:rPr>
          <w:t>https://doi.org/10.1177/1527476412465901</w:t>
        </w:r>
      </w:hyperlink>
      <w:r w:rsidR="00E4688D" w:rsidRPr="00E4688D">
        <w:rPr>
          <w:rFonts w:ascii="Times New Roman" w:hAnsi="Times New Roman" w:cs="Times New Roman"/>
          <w:sz w:val="24"/>
          <w:szCs w:val="24"/>
        </w:rPr>
        <w:t xml:space="preserve"> </w:t>
      </w:r>
      <w:r w:rsidR="00E4688D" w:rsidRPr="00E4688D">
        <w:rPr>
          <w:rFonts w:ascii="Times New Roman" w:hAnsi="Times New Roman" w:cs="Times New Roman"/>
          <w:sz w:val="24"/>
          <w:szCs w:val="24"/>
        </w:rPr>
        <w:t>[Accessed: 23 April, 2021].</w:t>
      </w:r>
    </w:p>
    <w:p w14:paraId="67825910" w14:textId="77777777" w:rsidR="00A428CD" w:rsidRPr="00E86C78" w:rsidRDefault="00A428CD" w:rsidP="00A428CD">
      <w:pPr>
        <w:spacing w:line="240" w:lineRule="auto"/>
        <w:contextualSpacing/>
        <w:rPr>
          <w:rFonts w:ascii="Times New Roman" w:hAnsi="Times New Roman" w:cs="Times New Roman"/>
          <w:iCs/>
          <w:sz w:val="24"/>
          <w:szCs w:val="24"/>
        </w:rPr>
      </w:pPr>
      <w:proofErr w:type="spellStart"/>
      <w:r>
        <w:rPr>
          <w:rFonts w:ascii="Times New Roman" w:hAnsi="Times New Roman" w:cs="Times New Roman"/>
          <w:iCs/>
          <w:sz w:val="24"/>
          <w:szCs w:val="24"/>
        </w:rPr>
        <w:t>Felando</w:t>
      </w:r>
      <w:proofErr w:type="spellEnd"/>
      <w:r>
        <w:rPr>
          <w:rFonts w:ascii="Times New Roman" w:hAnsi="Times New Roman" w:cs="Times New Roman"/>
          <w:iCs/>
          <w:sz w:val="24"/>
          <w:szCs w:val="24"/>
        </w:rPr>
        <w:t xml:space="preserve">, Cynthia (2015) </w:t>
      </w:r>
      <w:r>
        <w:rPr>
          <w:rFonts w:ascii="Times New Roman" w:hAnsi="Times New Roman" w:cs="Times New Roman"/>
          <w:i/>
          <w:sz w:val="24"/>
          <w:szCs w:val="24"/>
        </w:rPr>
        <w:t>Discovering Short Films: The History and Style of Live-Action Fiction Shorts</w:t>
      </w:r>
      <w:r>
        <w:rPr>
          <w:rFonts w:ascii="Times New Roman" w:hAnsi="Times New Roman" w:cs="Times New Roman"/>
          <w:iCs/>
          <w:sz w:val="24"/>
          <w:szCs w:val="24"/>
        </w:rPr>
        <w:t>, New York: Palgrave Macmillan.</w:t>
      </w:r>
    </w:p>
    <w:p w14:paraId="0E9F9A0D" w14:textId="77777777" w:rsidR="00A428CD"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Fincher, David (1985) </w:t>
      </w:r>
      <w:r>
        <w:rPr>
          <w:rFonts w:ascii="Times New Roman" w:hAnsi="Times New Roman" w:cs="Times New Roman"/>
          <w:i/>
          <w:iCs/>
          <w:sz w:val="24"/>
          <w:szCs w:val="24"/>
        </w:rPr>
        <w:t>The Beat of the Live Drum</w:t>
      </w:r>
      <w:r>
        <w:rPr>
          <w:rFonts w:ascii="Times New Roman" w:hAnsi="Times New Roman" w:cs="Times New Roman"/>
          <w:sz w:val="24"/>
          <w:szCs w:val="24"/>
        </w:rPr>
        <w:t xml:space="preserve">, USA. </w:t>
      </w:r>
    </w:p>
    <w:p w14:paraId="1BE59308" w14:textId="77777777" w:rsidR="00A428CD" w:rsidRDefault="00A428CD" w:rsidP="00A428CD">
      <w:pPr>
        <w:spacing w:line="240" w:lineRule="auto"/>
        <w:contextualSpacing/>
        <w:rPr>
          <w:rFonts w:ascii="Times New Roman" w:hAnsi="Times New Roman" w:cs="Times New Roman"/>
          <w:sz w:val="24"/>
          <w:szCs w:val="24"/>
        </w:rPr>
      </w:pPr>
      <w:r w:rsidRPr="00AD3C48">
        <w:rPr>
          <w:rFonts w:ascii="Times New Roman" w:hAnsi="Times New Roman" w:cs="Times New Roman"/>
          <w:sz w:val="24"/>
          <w:szCs w:val="24"/>
        </w:rPr>
        <w:t>Fincher</w:t>
      </w:r>
      <w:r>
        <w:rPr>
          <w:rFonts w:ascii="Times New Roman" w:hAnsi="Times New Roman" w:cs="Times New Roman"/>
          <w:sz w:val="24"/>
          <w:szCs w:val="24"/>
        </w:rPr>
        <w:t>, David (1992)</w:t>
      </w:r>
      <w:r w:rsidRPr="00AD3C48">
        <w:rPr>
          <w:rFonts w:ascii="Times New Roman" w:hAnsi="Times New Roman" w:cs="Times New Roman"/>
          <w:i/>
          <w:sz w:val="24"/>
          <w:szCs w:val="24"/>
        </w:rPr>
        <w:t xml:space="preserve"> Alien 3</w:t>
      </w:r>
      <w:r>
        <w:rPr>
          <w:rFonts w:ascii="Times New Roman" w:hAnsi="Times New Roman" w:cs="Times New Roman"/>
          <w:sz w:val="24"/>
          <w:szCs w:val="24"/>
        </w:rPr>
        <w:t>,</w:t>
      </w:r>
      <w:r w:rsidRPr="00AD3C48">
        <w:rPr>
          <w:rFonts w:ascii="Times New Roman" w:hAnsi="Times New Roman" w:cs="Times New Roman"/>
          <w:sz w:val="24"/>
          <w:szCs w:val="24"/>
        </w:rPr>
        <w:t xml:space="preserve"> </w:t>
      </w:r>
      <w:r>
        <w:rPr>
          <w:rFonts w:ascii="Times New Roman" w:hAnsi="Times New Roman" w:cs="Times New Roman"/>
          <w:sz w:val="24"/>
          <w:szCs w:val="24"/>
        </w:rPr>
        <w:t xml:space="preserve">USA, </w:t>
      </w:r>
      <w:r w:rsidRPr="00AD3C48">
        <w:rPr>
          <w:rFonts w:ascii="Times New Roman" w:hAnsi="Times New Roman" w:cs="Times New Roman"/>
          <w:sz w:val="24"/>
          <w:szCs w:val="24"/>
        </w:rPr>
        <w:t>Twentieth Century Fox.</w:t>
      </w:r>
    </w:p>
    <w:p w14:paraId="5146571F" w14:textId="77777777" w:rsidR="00A428CD" w:rsidRPr="00DF724A"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Fincher, David (1995) </w:t>
      </w:r>
      <w:r>
        <w:rPr>
          <w:rFonts w:ascii="Times New Roman" w:hAnsi="Times New Roman" w:cs="Times New Roman"/>
          <w:i/>
          <w:iCs/>
          <w:sz w:val="24"/>
          <w:szCs w:val="24"/>
        </w:rPr>
        <w:t>Se7en</w:t>
      </w:r>
      <w:r>
        <w:rPr>
          <w:rFonts w:ascii="Times New Roman" w:hAnsi="Times New Roman" w:cs="Times New Roman"/>
          <w:sz w:val="24"/>
          <w:szCs w:val="24"/>
        </w:rPr>
        <w:t>, USA, New Line Cinema.</w:t>
      </w:r>
    </w:p>
    <w:p w14:paraId="12892977" w14:textId="77777777" w:rsidR="00A428CD" w:rsidRPr="00AD3C48"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Fincher, David (1999) </w:t>
      </w:r>
      <w:r w:rsidRPr="00DF724A">
        <w:rPr>
          <w:rFonts w:ascii="Times New Roman" w:hAnsi="Times New Roman" w:cs="Times New Roman"/>
          <w:i/>
          <w:iCs/>
          <w:sz w:val="24"/>
          <w:szCs w:val="24"/>
        </w:rPr>
        <w:t>Fight Club</w:t>
      </w:r>
      <w:r>
        <w:rPr>
          <w:rFonts w:ascii="Times New Roman" w:hAnsi="Times New Roman" w:cs="Times New Roman"/>
          <w:sz w:val="24"/>
          <w:szCs w:val="24"/>
        </w:rPr>
        <w:t xml:space="preserve">, USA, </w:t>
      </w:r>
      <w:proofErr w:type="gramStart"/>
      <w:r w:rsidRPr="00DF724A">
        <w:rPr>
          <w:rFonts w:ascii="Times New Roman" w:hAnsi="Times New Roman" w:cs="Times New Roman"/>
          <w:sz w:val="24"/>
          <w:szCs w:val="24"/>
        </w:rPr>
        <w:t>Twentieth-Century Fox</w:t>
      </w:r>
      <w:proofErr w:type="gramEnd"/>
      <w:r w:rsidRPr="00DF724A">
        <w:rPr>
          <w:rFonts w:ascii="Times New Roman" w:hAnsi="Times New Roman" w:cs="Times New Roman"/>
          <w:sz w:val="24"/>
          <w:szCs w:val="24"/>
        </w:rPr>
        <w:t>.</w:t>
      </w:r>
    </w:p>
    <w:p w14:paraId="33086E9B" w14:textId="77777777" w:rsidR="00A428CD" w:rsidRPr="00852C01" w:rsidRDefault="00A428CD" w:rsidP="00A428CD">
      <w:pPr>
        <w:spacing w:line="240" w:lineRule="auto"/>
        <w:contextualSpacing/>
        <w:rPr>
          <w:rFonts w:ascii="Times New Roman" w:hAnsi="Times New Roman" w:cs="Times New Roman"/>
          <w:iCs/>
          <w:sz w:val="24"/>
          <w:szCs w:val="24"/>
        </w:rPr>
      </w:pPr>
      <w:r w:rsidRPr="00852C01">
        <w:rPr>
          <w:rFonts w:ascii="Times New Roman" w:hAnsi="Times New Roman" w:cs="Times New Roman"/>
          <w:iCs/>
          <w:sz w:val="24"/>
          <w:szCs w:val="24"/>
        </w:rPr>
        <w:t>Gundersen, Edna</w:t>
      </w:r>
      <w:r>
        <w:rPr>
          <w:rFonts w:ascii="Times New Roman" w:hAnsi="Times New Roman" w:cs="Times New Roman"/>
          <w:iCs/>
          <w:sz w:val="24"/>
          <w:szCs w:val="24"/>
        </w:rPr>
        <w:t xml:space="preserve"> (1989)</w:t>
      </w:r>
      <w:r w:rsidRPr="00852C01">
        <w:rPr>
          <w:rFonts w:ascii="Times New Roman" w:hAnsi="Times New Roman" w:cs="Times New Roman"/>
          <w:iCs/>
          <w:sz w:val="24"/>
          <w:szCs w:val="24"/>
        </w:rPr>
        <w:t xml:space="preserve"> </w:t>
      </w:r>
      <w:r>
        <w:rPr>
          <w:rFonts w:ascii="Times New Roman" w:hAnsi="Times New Roman" w:cs="Times New Roman"/>
          <w:iCs/>
          <w:sz w:val="24"/>
          <w:szCs w:val="24"/>
        </w:rPr>
        <w:t>‘</w:t>
      </w:r>
      <w:r w:rsidRPr="00852C01">
        <w:rPr>
          <w:rFonts w:ascii="Times New Roman" w:hAnsi="Times New Roman" w:cs="Times New Roman"/>
          <w:iCs/>
          <w:sz w:val="24"/>
          <w:szCs w:val="24"/>
        </w:rPr>
        <w:t>Madonna</w:t>
      </w:r>
      <w:r>
        <w:rPr>
          <w:rFonts w:ascii="Times New Roman" w:hAnsi="Times New Roman" w:cs="Times New Roman"/>
          <w:iCs/>
          <w:sz w:val="24"/>
          <w:szCs w:val="24"/>
        </w:rPr>
        <w:t>’</w:t>
      </w:r>
      <w:r w:rsidRPr="00852C01">
        <w:rPr>
          <w:rFonts w:ascii="Times New Roman" w:hAnsi="Times New Roman" w:cs="Times New Roman"/>
          <w:iCs/>
          <w:sz w:val="24"/>
          <w:szCs w:val="24"/>
        </w:rPr>
        <w:t xml:space="preserve">s </w:t>
      </w:r>
      <w:r>
        <w:rPr>
          <w:rFonts w:ascii="Times New Roman" w:hAnsi="Times New Roman" w:cs="Times New Roman"/>
          <w:iCs/>
          <w:sz w:val="24"/>
          <w:szCs w:val="24"/>
        </w:rPr>
        <w:t>“</w:t>
      </w:r>
      <w:r w:rsidRPr="00852C01">
        <w:rPr>
          <w:rFonts w:ascii="Times New Roman" w:hAnsi="Times New Roman" w:cs="Times New Roman"/>
          <w:iCs/>
          <w:sz w:val="24"/>
          <w:szCs w:val="24"/>
        </w:rPr>
        <w:t>Express</w:t>
      </w:r>
      <w:r>
        <w:rPr>
          <w:rFonts w:ascii="Times New Roman" w:hAnsi="Times New Roman" w:cs="Times New Roman"/>
          <w:iCs/>
          <w:sz w:val="24"/>
          <w:szCs w:val="24"/>
        </w:rPr>
        <w:t>”</w:t>
      </w:r>
      <w:r w:rsidRPr="00852C01">
        <w:rPr>
          <w:rFonts w:ascii="Times New Roman" w:hAnsi="Times New Roman" w:cs="Times New Roman"/>
          <w:iCs/>
          <w:sz w:val="24"/>
          <w:szCs w:val="24"/>
        </w:rPr>
        <w:t xml:space="preserve"> bedazzles, befuddles,</w:t>
      </w:r>
      <w:r>
        <w:rPr>
          <w:rFonts w:ascii="Times New Roman" w:hAnsi="Times New Roman" w:cs="Times New Roman"/>
          <w:iCs/>
          <w:sz w:val="24"/>
          <w:szCs w:val="24"/>
        </w:rPr>
        <w:t>’ in</w:t>
      </w:r>
      <w:r w:rsidRPr="00852C01">
        <w:rPr>
          <w:rFonts w:ascii="Times New Roman" w:hAnsi="Times New Roman" w:cs="Times New Roman"/>
          <w:iCs/>
          <w:sz w:val="24"/>
          <w:szCs w:val="24"/>
        </w:rPr>
        <w:t xml:space="preserve"> </w:t>
      </w:r>
      <w:r w:rsidRPr="00852C01">
        <w:rPr>
          <w:rFonts w:ascii="Times New Roman" w:hAnsi="Times New Roman" w:cs="Times New Roman"/>
          <w:i/>
          <w:iCs/>
          <w:sz w:val="24"/>
          <w:szCs w:val="24"/>
        </w:rPr>
        <w:t>USA TODAY,</w:t>
      </w:r>
      <w:r w:rsidRPr="00852C01">
        <w:rPr>
          <w:rFonts w:ascii="Times New Roman" w:hAnsi="Times New Roman" w:cs="Times New Roman"/>
          <w:iCs/>
          <w:sz w:val="24"/>
          <w:szCs w:val="24"/>
        </w:rPr>
        <w:t xml:space="preserve"> May</w:t>
      </w:r>
      <w:r>
        <w:rPr>
          <w:rFonts w:ascii="Times New Roman" w:hAnsi="Times New Roman" w:cs="Times New Roman"/>
          <w:iCs/>
          <w:sz w:val="24"/>
          <w:szCs w:val="24"/>
        </w:rPr>
        <w:t xml:space="preserve"> 01, p.4</w:t>
      </w:r>
      <w:r w:rsidRPr="00852C01">
        <w:rPr>
          <w:rFonts w:ascii="Times New Roman" w:hAnsi="Times New Roman" w:cs="Times New Roman"/>
          <w:iCs/>
          <w:sz w:val="24"/>
          <w:szCs w:val="24"/>
        </w:rPr>
        <w:t>.</w:t>
      </w:r>
    </w:p>
    <w:p w14:paraId="658808DF" w14:textId="77777777" w:rsidR="00A428CD" w:rsidRPr="00852C01" w:rsidRDefault="00A428CD" w:rsidP="00A428CD">
      <w:pPr>
        <w:spacing w:line="240" w:lineRule="auto"/>
        <w:contextualSpacing/>
        <w:rPr>
          <w:rFonts w:ascii="Times New Roman" w:hAnsi="Times New Roman" w:cs="Times New Roman"/>
          <w:iCs/>
          <w:sz w:val="24"/>
          <w:szCs w:val="24"/>
        </w:rPr>
      </w:pPr>
      <w:r w:rsidRPr="00852C01">
        <w:rPr>
          <w:rFonts w:ascii="Times New Roman" w:hAnsi="Times New Roman" w:cs="Times New Roman"/>
          <w:iCs/>
          <w:sz w:val="24"/>
          <w:szCs w:val="24"/>
        </w:rPr>
        <w:t>Hall, Carla</w:t>
      </w:r>
      <w:r>
        <w:rPr>
          <w:rFonts w:ascii="Times New Roman" w:hAnsi="Times New Roman" w:cs="Times New Roman"/>
          <w:iCs/>
          <w:sz w:val="24"/>
          <w:szCs w:val="24"/>
        </w:rPr>
        <w:t xml:space="preserve"> (1990)</w:t>
      </w:r>
      <w:r w:rsidRPr="00852C01">
        <w:rPr>
          <w:rFonts w:ascii="Times New Roman" w:hAnsi="Times New Roman" w:cs="Times New Roman"/>
          <w:iCs/>
          <w:sz w:val="24"/>
          <w:szCs w:val="24"/>
        </w:rPr>
        <w:t xml:space="preserve"> </w:t>
      </w:r>
      <w:r>
        <w:rPr>
          <w:rFonts w:ascii="Times New Roman" w:hAnsi="Times New Roman" w:cs="Times New Roman"/>
          <w:iCs/>
          <w:sz w:val="24"/>
          <w:szCs w:val="24"/>
        </w:rPr>
        <w:t>‘</w:t>
      </w:r>
      <w:r w:rsidRPr="00852C01">
        <w:rPr>
          <w:rFonts w:ascii="Times New Roman" w:hAnsi="Times New Roman" w:cs="Times New Roman"/>
          <w:iCs/>
          <w:sz w:val="24"/>
          <w:szCs w:val="24"/>
        </w:rPr>
        <w:t>Paula Abdul, Soaring Straight Up,</w:t>
      </w:r>
      <w:r>
        <w:rPr>
          <w:rFonts w:ascii="Times New Roman" w:hAnsi="Times New Roman" w:cs="Times New Roman"/>
          <w:iCs/>
          <w:sz w:val="24"/>
          <w:szCs w:val="24"/>
        </w:rPr>
        <w:t>’ in</w:t>
      </w:r>
      <w:r w:rsidRPr="00852C01">
        <w:rPr>
          <w:rFonts w:ascii="Times New Roman" w:hAnsi="Times New Roman" w:cs="Times New Roman"/>
          <w:iCs/>
          <w:sz w:val="24"/>
          <w:szCs w:val="24"/>
        </w:rPr>
        <w:t xml:space="preserve"> </w:t>
      </w:r>
      <w:r w:rsidRPr="00852C01">
        <w:rPr>
          <w:rFonts w:ascii="Times New Roman" w:hAnsi="Times New Roman" w:cs="Times New Roman"/>
          <w:i/>
          <w:iCs/>
          <w:sz w:val="24"/>
          <w:szCs w:val="24"/>
        </w:rPr>
        <w:t>The Washington Post</w:t>
      </w:r>
      <w:r w:rsidRPr="00852C01">
        <w:rPr>
          <w:rFonts w:ascii="Times New Roman" w:hAnsi="Times New Roman" w:cs="Times New Roman"/>
          <w:iCs/>
          <w:sz w:val="24"/>
          <w:szCs w:val="24"/>
        </w:rPr>
        <w:t>, Mar</w:t>
      </w:r>
      <w:r>
        <w:rPr>
          <w:rFonts w:ascii="Times New Roman" w:hAnsi="Times New Roman" w:cs="Times New Roman"/>
          <w:iCs/>
          <w:sz w:val="24"/>
          <w:szCs w:val="24"/>
        </w:rPr>
        <w:t>ch</w:t>
      </w:r>
      <w:r w:rsidRPr="00852C01">
        <w:rPr>
          <w:rFonts w:ascii="Times New Roman" w:hAnsi="Times New Roman" w:cs="Times New Roman"/>
          <w:iCs/>
          <w:sz w:val="24"/>
          <w:szCs w:val="24"/>
        </w:rPr>
        <w:t xml:space="preserve"> 25</w:t>
      </w:r>
      <w:r>
        <w:rPr>
          <w:rFonts w:ascii="Times New Roman" w:hAnsi="Times New Roman" w:cs="Times New Roman"/>
          <w:iCs/>
          <w:sz w:val="24"/>
          <w:szCs w:val="24"/>
        </w:rPr>
        <w:t>, p.</w:t>
      </w:r>
      <w:r w:rsidRPr="00852C01">
        <w:rPr>
          <w:rFonts w:ascii="Times New Roman" w:hAnsi="Times New Roman" w:cs="Times New Roman"/>
          <w:iCs/>
          <w:sz w:val="24"/>
          <w:szCs w:val="24"/>
        </w:rPr>
        <w:t>1.</w:t>
      </w:r>
    </w:p>
    <w:p w14:paraId="2EC947AD" w14:textId="77777777" w:rsidR="00A428CD" w:rsidRDefault="00A428CD" w:rsidP="00A428CD">
      <w:pPr>
        <w:spacing w:line="240" w:lineRule="auto"/>
        <w:contextualSpacing/>
        <w:rPr>
          <w:rFonts w:ascii="Times New Roman" w:hAnsi="Times New Roman" w:cs="Times New Roman"/>
          <w:sz w:val="24"/>
          <w:szCs w:val="24"/>
        </w:rPr>
      </w:pPr>
      <w:r w:rsidRPr="00E115F7">
        <w:rPr>
          <w:rFonts w:ascii="Times New Roman" w:hAnsi="Times New Roman" w:cs="Times New Roman"/>
          <w:sz w:val="24"/>
          <w:szCs w:val="24"/>
        </w:rPr>
        <w:t>Harrington, Richard</w:t>
      </w:r>
      <w:r>
        <w:rPr>
          <w:rFonts w:ascii="Times New Roman" w:hAnsi="Times New Roman" w:cs="Times New Roman"/>
          <w:sz w:val="24"/>
          <w:szCs w:val="24"/>
        </w:rPr>
        <w:t xml:space="preserve"> (1991)</w:t>
      </w:r>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Rock Around the Clock,</w:t>
      </w:r>
      <w:r>
        <w:rPr>
          <w:rFonts w:ascii="Times New Roman" w:hAnsi="Times New Roman" w:cs="Times New Roman"/>
          <w:sz w:val="24"/>
          <w:szCs w:val="24"/>
        </w:rPr>
        <w:t>’ in</w:t>
      </w:r>
      <w:r w:rsidRPr="00E115F7">
        <w:rPr>
          <w:rFonts w:ascii="Times New Roman" w:hAnsi="Times New Roman" w:cs="Times New Roman"/>
          <w:sz w:val="24"/>
          <w:szCs w:val="24"/>
        </w:rPr>
        <w:t xml:space="preserve"> </w:t>
      </w:r>
      <w:r w:rsidRPr="00E115F7">
        <w:rPr>
          <w:rFonts w:ascii="Times New Roman" w:hAnsi="Times New Roman" w:cs="Times New Roman"/>
          <w:i/>
          <w:iCs/>
          <w:sz w:val="24"/>
          <w:szCs w:val="24"/>
        </w:rPr>
        <w:t>The Washington Post</w:t>
      </w:r>
      <w:r w:rsidRPr="00E115F7">
        <w:rPr>
          <w:rFonts w:ascii="Times New Roman" w:hAnsi="Times New Roman" w:cs="Times New Roman"/>
          <w:sz w:val="24"/>
          <w:szCs w:val="24"/>
        </w:rPr>
        <w:t>, July 28</w:t>
      </w:r>
      <w:r>
        <w:rPr>
          <w:rFonts w:ascii="Times New Roman" w:hAnsi="Times New Roman" w:cs="Times New Roman"/>
          <w:sz w:val="24"/>
          <w:szCs w:val="24"/>
        </w:rPr>
        <w:t>, p.</w:t>
      </w:r>
      <w:r w:rsidRPr="00E115F7">
        <w:rPr>
          <w:rFonts w:ascii="Times New Roman" w:hAnsi="Times New Roman" w:cs="Times New Roman"/>
          <w:sz w:val="24"/>
          <w:szCs w:val="24"/>
        </w:rPr>
        <w:t>1.</w:t>
      </w:r>
    </w:p>
    <w:p w14:paraId="7ACF8A91" w14:textId="77777777" w:rsidR="00A428CD" w:rsidRPr="005D60DB" w:rsidRDefault="00A428CD" w:rsidP="00A428CD">
      <w:pPr>
        <w:spacing w:line="240" w:lineRule="auto"/>
        <w:contextualSpacing/>
        <w:rPr>
          <w:rFonts w:ascii="Times New Roman" w:hAnsi="Times New Roman" w:cs="Times New Roman"/>
          <w:sz w:val="24"/>
          <w:szCs w:val="24"/>
        </w:rPr>
      </w:pPr>
      <w:proofErr w:type="spellStart"/>
      <w:r w:rsidRPr="005D60DB">
        <w:rPr>
          <w:rFonts w:ascii="Times New Roman" w:hAnsi="Times New Roman" w:cs="Times New Roman"/>
          <w:sz w:val="24"/>
          <w:szCs w:val="24"/>
        </w:rPr>
        <w:t>Harvilla</w:t>
      </w:r>
      <w:proofErr w:type="spellEnd"/>
      <w:r w:rsidRPr="005D60DB">
        <w:rPr>
          <w:rFonts w:ascii="Times New Roman" w:hAnsi="Times New Roman" w:cs="Times New Roman"/>
          <w:sz w:val="24"/>
          <w:szCs w:val="24"/>
        </w:rPr>
        <w:t>, Rob</w:t>
      </w:r>
      <w:r>
        <w:rPr>
          <w:rFonts w:ascii="Times New Roman" w:hAnsi="Times New Roman" w:cs="Times New Roman"/>
          <w:sz w:val="24"/>
          <w:szCs w:val="24"/>
        </w:rPr>
        <w:t xml:space="preserve"> (2020),</w:t>
      </w:r>
      <w:r w:rsidRPr="005D60DB">
        <w:rPr>
          <w:rFonts w:ascii="Times New Roman" w:hAnsi="Times New Roman" w:cs="Times New Roman"/>
          <w:sz w:val="24"/>
          <w:szCs w:val="24"/>
        </w:rPr>
        <w:t xml:space="preserve"> </w:t>
      </w:r>
      <w:r>
        <w:rPr>
          <w:rFonts w:ascii="Times New Roman" w:hAnsi="Times New Roman" w:cs="Times New Roman"/>
          <w:sz w:val="24"/>
          <w:szCs w:val="24"/>
        </w:rPr>
        <w:t>‘</w:t>
      </w:r>
      <w:r w:rsidRPr="005D60DB">
        <w:rPr>
          <w:rFonts w:ascii="Times New Roman" w:hAnsi="Times New Roman" w:cs="Times New Roman"/>
          <w:sz w:val="24"/>
          <w:szCs w:val="24"/>
        </w:rPr>
        <w:t>Decoding David Fincher’s Gorgeous, Goofy, and Iconic Music Video Career,</w:t>
      </w:r>
      <w:r>
        <w:rPr>
          <w:rFonts w:ascii="Times New Roman" w:hAnsi="Times New Roman" w:cs="Times New Roman"/>
          <w:sz w:val="24"/>
          <w:szCs w:val="24"/>
        </w:rPr>
        <w:t>’ in</w:t>
      </w:r>
      <w:r w:rsidRPr="005D60DB">
        <w:rPr>
          <w:rFonts w:ascii="Times New Roman" w:hAnsi="Times New Roman" w:cs="Times New Roman"/>
          <w:sz w:val="24"/>
          <w:szCs w:val="24"/>
        </w:rPr>
        <w:t xml:space="preserve"> </w:t>
      </w:r>
      <w:r w:rsidRPr="005D60DB">
        <w:rPr>
          <w:rFonts w:ascii="Times New Roman" w:hAnsi="Times New Roman" w:cs="Times New Roman"/>
          <w:i/>
          <w:iCs/>
          <w:sz w:val="24"/>
          <w:szCs w:val="24"/>
        </w:rPr>
        <w:t>The Ringer</w:t>
      </w:r>
      <w:r w:rsidRPr="005D60DB">
        <w:rPr>
          <w:rFonts w:ascii="Times New Roman" w:hAnsi="Times New Roman" w:cs="Times New Roman"/>
          <w:sz w:val="24"/>
          <w:szCs w:val="24"/>
        </w:rPr>
        <w:t xml:space="preserve">, September 24 </w:t>
      </w:r>
      <w:hyperlink r:id="rId10" w:history="1">
        <w:r w:rsidRPr="005D60DB">
          <w:rPr>
            <w:rStyle w:val="Hyperlink"/>
            <w:rFonts w:ascii="Times New Roman" w:hAnsi="Times New Roman" w:cs="Times New Roman"/>
            <w:sz w:val="24"/>
            <w:szCs w:val="24"/>
          </w:rPr>
          <w:t>https://www.theringer.com/music/2020/9/24/21454055/david-fincher-music-video-filmography-decode</w:t>
        </w:r>
      </w:hyperlink>
      <w:r w:rsidRPr="005D60DB">
        <w:rPr>
          <w:rFonts w:ascii="Times New Roman" w:hAnsi="Times New Roman" w:cs="Times New Roman"/>
          <w:sz w:val="24"/>
          <w:szCs w:val="24"/>
        </w:rPr>
        <w:t xml:space="preserve"> [Accessed: April 01</w:t>
      </w:r>
      <w:r>
        <w:rPr>
          <w:rFonts w:ascii="Times New Roman" w:hAnsi="Times New Roman" w:cs="Times New Roman"/>
          <w:sz w:val="24"/>
          <w:szCs w:val="24"/>
        </w:rPr>
        <w:t>,</w:t>
      </w:r>
      <w:r w:rsidRPr="005D60DB">
        <w:rPr>
          <w:rFonts w:ascii="Times New Roman" w:hAnsi="Times New Roman" w:cs="Times New Roman"/>
          <w:sz w:val="24"/>
          <w:szCs w:val="24"/>
        </w:rPr>
        <w:t xml:space="preserve"> 2021]</w:t>
      </w:r>
    </w:p>
    <w:p w14:paraId="0703CAE6" w14:textId="77777777" w:rsidR="00A428CD" w:rsidRDefault="00A428CD" w:rsidP="00A428CD">
      <w:pPr>
        <w:spacing w:line="240" w:lineRule="auto"/>
        <w:contextualSpacing/>
        <w:rPr>
          <w:rFonts w:ascii="Times New Roman" w:hAnsi="Times New Roman" w:cs="Times New Roman"/>
          <w:sz w:val="24"/>
          <w:szCs w:val="24"/>
        </w:rPr>
      </w:pPr>
      <w:r w:rsidRPr="00AD3C48">
        <w:rPr>
          <w:rFonts w:ascii="Times New Roman" w:hAnsi="Times New Roman" w:cs="Times New Roman"/>
          <w:i/>
          <w:sz w:val="24"/>
          <w:szCs w:val="24"/>
        </w:rPr>
        <w:t>House of Cards</w:t>
      </w:r>
      <w:r>
        <w:rPr>
          <w:rFonts w:ascii="Times New Roman" w:hAnsi="Times New Roman" w:cs="Times New Roman"/>
          <w:i/>
          <w:sz w:val="24"/>
          <w:szCs w:val="24"/>
        </w:rPr>
        <w:t xml:space="preserve"> </w:t>
      </w:r>
      <w:r>
        <w:rPr>
          <w:rFonts w:ascii="Times New Roman" w:hAnsi="Times New Roman" w:cs="Times New Roman"/>
          <w:iCs/>
          <w:sz w:val="24"/>
          <w:szCs w:val="24"/>
        </w:rPr>
        <w:t>(</w:t>
      </w:r>
      <w:r w:rsidRPr="00AD3C48">
        <w:rPr>
          <w:rFonts w:ascii="Times New Roman" w:hAnsi="Times New Roman" w:cs="Times New Roman"/>
          <w:sz w:val="24"/>
          <w:szCs w:val="24"/>
        </w:rPr>
        <w:t>2013-</w:t>
      </w:r>
      <w:r>
        <w:rPr>
          <w:rFonts w:ascii="Times New Roman" w:hAnsi="Times New Roman" w:cs="Times New Roman"/>
          <w:sz w:val="24"/>
          <w:szCs w:val="24"/>
        </w:rPr>
        <w:t>2018)</w:t>
      </w:r>
      <w:r>
        <w:rPr>
          <w:rFonts w:ascii="Times New Roman" w:hAnsi="Times New Roman" w:cs="Times New Roman"/>
          <w:i/>
          <w:sz w:val="24"/>
          <w:szCs w:val="24"/>
        </w:rPr>
        <w:t xml:space="preserve"> </w:t>
      </w:r>
      <w:proofErr w:type="spellStart"/>
      <w:r>
        <w:rPr>
          <w:rFonts w:ascii="Times New Roman" w:hAnsi="Times New Roman" w:cs="Times New Roman"/>
          <w:iCs/>
          <w:sz w:val="24"/>
          <w:szCs w:val="24"/>
        </w:rPr>
        <w:t>cre</w:t>
      </w:r>
      <w:proofErr w:type="spellEnd"/>
      <w:r>
        <w:rPr>
          <w:rFonts w:ascii="Times New Roman" w:hAnsi="Times New Roman" w:cs="Times New Roman"/>
          <w:iCs/>
          <w:sz w:val="24"/>
          <w:szCs w:val="24"/>
        </w:rPr>
        <w:t>.</w:t>
      </w:r>
      <w:r>
        <w:rPr>
          <w:rFonts w:ascii="Times New Roman" w:hAnsi="Times New Roman" w:cs="Times New Roman"/>
          <w:i/>
          <w:sz w:val="24"/>
          <w:szCs w:val="24"/>
        </w:rPr>
        <w:t xml:space="preserve"> </w:t>
      </w:r>
      <w:r w:rsidRPr="00AD3C48">
        <w:rPr>
          <w:rFonts w:ascii="Times New Roman" w:hAnsi="Times New Roman" w:cs="Times New Roman"/>
          <w:sz w:val="24"/>
          <w:szCs w:val="24"/>
        </w:rPr>
        <w:t>Beau Willimon</w:t>
      </w:r>
      <w:r>
        <w:rPr>
          <w:rFonts w:ascii="Times New Roman" w:hAnsi="Times New Roman" w:cs="Times New Roman"/>
          <w:sz w:val="24"/>
          <w:szCs w:val="24"/>
        </w:rPr>
        <w:t>, USA,</w:t>
      </w:r>
      <w:r w:rsidRPr="00AD3C48">
        <w:rPr>
          <w:rFonts w:ascii="Times New Roman" w:hAnsi="Times New Roman" w:cs="Times New Roman"/>
          <w:sz w:val="24"/>
          <w:szCs w:val="24"/>
        </w:rPr>
        <w:t xml:space="preserve"> Netflix.</w:t>
      </w:r>
    </w:p>
    <w:p w14:paraId="378B9486" w14:textId="77777777" w:rsidR="00A428CD" w:rsidRDefault="00A428CD" w:rsidP="00A428CD">
      <w:pPr>
        <w:spacing w:line="240" w:lineRule="auto"/>
        <w:contextualSpacing/>
        <w:rPr>
          <w:rFonts w:ascii="Times New Roman" w:hAnsi="Times New Roman" w:cs="Times New Roman"/>
          <w:sz w:val="24"/>
          <w:szCs w:val="24"/>
        </w:rPr>
      </w:pPr>
      <w:r w:rsidRPr="008A2818">
        <w:rPr>
          <w:rFonts w:ascii="Times New Roman" w:hAnsi="Times New Roman" w:cs="Times New Roman"/>
          <w:sz w:val="24"/>
          <w:szCs w:val="24"/>
        </w:rPr>
        <w:t>James, Caryn</w:t>
      </w:r>
      <w:r>
        <w:rPr>
          <w:rFonts w:ascii="Times New Roman" w:hAnsi="Times New Roman" w:cs="Times New Roman"/>
          <w:sz w:val="24"/>
          <w:szCs w:val="24"/>
        </w:rPr>
        <w:t xml:space="preserve"> (1992a)</w:t>
      </w:r>
      <w:r w:rsidRPr="008A2818">
        <w:rPr>
          <w:rFonts w:ascii="Times New Roman" w:hAnsi="Times New Roman" w:cs="Times New Roman"/>
          <w:sz w:val="24"/>
          <w:szCs w:val="24"/>
        </w:rPr>
        <w:t xml:space="preserve"> </w:t>
      </w:r>
      <w:r>
        <w:rPr>
          <w:rFonts w:ascii="Times New Roman" w:hAnsi="Times New Roman" w:cs="Times New Roman"/>
          <w:sz w:val="24"/>
          <w:szCs w:val="24"/>
        </w:rPr>
        <w:t>‘</w:t>
      </w:r>
      <w:r w:rsidRPr="008A2818">
        <w:rPr>
          <w:rFonts w:ascii="Times New Roman" w:hAnsi="Times New Roman" w:cs="Times New Roman"/>
          <w:sz w:val="24"/>
          <w:szCs w:val="24"/>
        </w:rPr>
        <w:t>Sequels Battle Monsters, Villains and Burnout,</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 xml:space="preserve">New York Times, </w:t>
      </w:r>
      <w:r w:rsidRPr="008A2818">
        <w:rPr>
          <w:rFonts w:ascii="Times New Roman" w:hAnsi="Times New Roman" w:cs="Times New Roman"/>
          <w:sz w:val="24"/>
          <w:szCs w:val="24"/>
        </w:rPr>
        <w:t>May 31</w:t>
      </w:r>
      <w:r>
        <w:rPr>
          <w:rFonts w:ascii="Times New Roman" w:hAnsi="Times New Roman" w:cs="Times New Roman"/>
          <w:sz w:val="24"/>
          <w:szCs w:val="24"/>
        </w:rPr>
        <w:t>, p.</w:t>
      </w:r>
      <w:r w:rsidRPr="008A2818">
        <w:rPr>
          <w:rFonts w:ascii="Times New Roman" w:hAnsi="Times New Roman" w:cs="Times New Roman"/>
          <w:sz w:val="24"/>
          <w:szCs w:val="24"/>
        </w:rPr>
        <w:t>20.</w:t>
      </w:r>
    </w:p>
    <w:p w14:paraId="00CDB0A6" w14:textId="77777777" w:rsidR="00A428CD" w:rsidRPr="008A2818" w:rsidRDefault="00A428CD" w:rsidP="00A428CD">
      <w:pPr>
        <w:spacing w:line="240" w:lineRule="auto"/>
        <w:contextualSpacing/>
        <w:rPr>
          <w:rFonts w:ascii="Times New Roman" w:hAnsi="Times New Roman" w:cs="Times New Roman"/>
          <w:sz w:val="24"/>
          <w:szCs w:val="24"/>
        </w:rPr>
      </w:pPr>
      <w:r w:rsidRPr="008A2818">
        <w:rPr>
          <w:rFonts w:ascii="Times New Roman" w:hAnsi="Times New Roman" w:cs="Times New Roman"/>
          <w:sz w:val="24"/>
          <w:szCs w:val="24"/>
        </w:rPr>
        <w:t>James, Caryn</w:t>
      </w:r>
      <w:r>
        <w:rPr>
          <w:rFonts w:ascii="Times New Roman" w:hAnsi="Times New Roman" w:cs="Times New Roman"/>
          <w:sz w:val="24"/>
          <w:szCs w:val="24"/>
        </w:rPr>
        <w:t xml:space="preserve"> (1992b)</w:t>
      </w:r>
      <w:r w:rsidRPr="008A2818">
        <w:rPr>
          <w:rFonts w:ascii="Times New Roman" w:hAnsi="Times New Roman" w:cs="Times New Roman"/>
          <w:sz w:val="24"/>
          <w:szCs w:val="24"/>
        </w:rPr>
        <w:t xml:space="preserve"> </w:t>
      </w:r>
      <w:r>
        <w:rPr>
          <w:rFonts w:ascii="Times New Roman" w:hAnsi="Times New Roman" w:cs="Times New Roman"/>
          <w:sz w:val="24"/>
          <w:szCs w:val="24"/>
        </w:rPr>
        <w:t>‘</w:t>
      </w:r>
      <w:r w:rsidRPr="008A2818">
        <w:rPr>
          <w:rFonts w:ascii="Times New Roman" w:hAnsi="Times New Roman" w:cs="Times New Roman"/>
          <w:sz w:val="24"/>
          <w:szCs w:val="24"/>
        </w:rPr>
        <w:t>Critic's Notebook; To Praise Video, Not Bury It,</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New York Times</w:t>
      </w:r>
      <w:r w:rsidRPr="008A2818">
        <w:rPr>
          <w:rFonts w:ascii="Times New Roman" w:hAnsi="Times New Roman" w:cs="Times New Roman"/>
          <w:sz w:val="24"/>
          <w:szCs w:val="24"/>
        </w:rPr>
        <w:t>, Oct</w:t>
      </w:r>
      <w:r>
        <w:rPr>
          <w:rFonts w:ascii="Times New Roman" w:hAnsi="Times New Roman" w:cs="Times New Roman"/>
          <w:sz w:val="24"/>
          <w:szCs w:val="24"/>
        </w:rPr>
        <w:t>ober</w:t>
      </w:r>
      <w:r w:rsidRPr="008A2818">
        <w:rPr>
          <w:rFonts w:ascii="Times New Roman" w:hAnsi="Times New Roman" w:cs="Times New Roman"/>
          <w:sz w:val="24"/>
          <w:szCs w:val="24"/>
        </w:rPr>
        <w:t xml:space="preserve"> 02</w:t>
      </w:r>
      <w:r>
        <w:rPr>
          <w:rFonts w:ascii="Times New Roman" w:hAnsi="Times New Roman" w:cs="Times New Roman"/>
          <w:sz w:val="24"/>
          <w:szCs w:val="24"/>
        </w:rPr>
        <w:t>, p.</w:t>
      </w:r>
      <w:r w:rsidRPr="008A2818">
        <w:rPr>
          <w:rFonts w:ascii="Times New Roman" w:hAnsi="Times New Roman" w:cs="Times New Roman"/>
          <w:sz w:val="24"/>
          <w:szCs w:val="24"/>
        </w:rPr>
        <w:t>1.</w:t>
      </w:r>
    </w:p>
    <w:p w14:paraId="6DFE8D38" w14:textId="77777777" w:rsidR="00A428CD" w:rsidRPr="00E115F7" w:rsidRDefault="00A428CD" w:rsidP="00A428CD">
      <w:pPr>
        <w:spacing w:line="240" w:lineRule="auto"/>
        <w:contextualSpacing/>
        <w:rPr>
          <w:rFonts w:ascii="Times New Roman" w:hAnsi="Times New Roman" w:cs="Times New Roman"/>
          <w:sz w:val="24"/>
          <w:szCs w:val="24"/>
        </w:rPr>
      </w:pPr>
      <w:r w:rsidRPr="00E115F7">
        <w:rPr>
          <w:rFonts w:ascii="Times New Roman" w:hAnsi="Times New Roman" w:cs="Times New Roman"/>
          <w:sz w:val="24"/>
          <w:szCs w:val="24"/>
        </w:rPr>
        <w:t xml:space="preserve">Johnson, Derek, </w:t>
      </w:r>
      <w:proofErr w:type="spellStart"/>
      <w:r w:rsidRPr="00E115F7">
        <w:rPr>
          <w:rFonts w:ascii="Times New Roman" w:hAnsi="Times New Roman" w:cs="Times New Roman"/>
          <w:sz w:val="24"/>
          <w:szCs w:val="24"/>
        </w:rPr>
        <w:t>Kompere</w:t>
      </w:r>
      <w:proofErr w:type="spellEnd"/>
      <w:r w:rsidRPr="00E115F7">
        <w:rPr>
          <w:rFonts w:ascii="Times New Roman" w:hAnsi="Times New Roman" w:cs="Times New Roman"/>
          <w:sz w:val="24"/>
          <w:szCs w:val="24"/>
        </w:rPr>
        <w:t>, Derek</w:t>
      </w:r>
      <w:r>
        <w:rPr>
          <w:rFonts w:ascii="Times New Roman" w:hAnsi="Times New Roman" w:cs="Times New Roman"/>
          <w:sz w:val="24"/>
          <w:szCs w:val="24"/>
        </w:rPr>
        <w:t xml:space="preserve"> and</w:t>
      </w:r>
      <w:r w:rsidRPr="00E115F7">
        <w:rPr>
          <w:rFonts w:ascii="Times New Roman" w:hAnsi="Times New Roman" w:cs="Times New Roman"/>
          <w:sz w:val="24"/>
          <w:szCs w:val="24"/>
        </w:rPr>
        <w:t xml:space="preserve"> Santo, Avi</w:t>
      </w:r>
      <w:r>
        <w:rPr>
          <w:rFonts w:ascii="Times New Roman" w:hAnsi="Times New Roman" w:cs="Times New Roman"/>
          <w:sz w:val="24"/>
          <w:szCs w:val="24"/>
        </w:rPr>
        <w:t xml:space="preserve"> (2014)</w:t>
      </w:r>
      <w:r w:rsidRPr="00E115F7">
        <w:rPr>
          <w:rFonts w:ascii="Times New Roman" w:hAnsi="Times New Roman" w:cs="Times New Roman"/>
          <w:sz w:val="24"/>
          <w:szCs w:val="24"/>
        </w:rPr>
        <w:t xml:space="preserve"> 'Introduction: Discourses, Dispositions, Tactics: Reconceiving Management in Critical Media Industry Studies,</w:t>
      </w:r>
      <w:r>
        <w:rPr>
          <w:rFonts w:ascii="Times New Roman" w:hAnsi="Times New Roman" w:cs="Times New Roman"/>
          <w:sz w:val="24"/>
          <w:szCs w:val="24"/>
        </w:rPr>
        <w:t>’</w:t>
      </w:r>
      <w:r w:rsidRPr="00E115F7">
        <w:rPr>
          <w:rFonts w:ascii="Times New Roman" w:hAnsi="Times New Roman" w:cs="Times New Roman"/>
          <w:sz w:val="24"/>
          <w:szCs w:val="24"/>
        </w:rPr>
        <w:t xml:space="preserve"> in Johnson, </w:t>
      </w:r>
      <w:proofErr w:type="spellStart"/>
      <w:r w:rsidRPr="00E115F7">
        <w:rPr>
          <w:rFonts w:ascii="Times New Roman" w:hAnsi="Times New Roman" w:cs="Times New Roman"/>
          <w:sz w:val="24"/>
          <w:szCs w:val="24"/>
        </w:rPr>
        <w:t>Kompere</w:t>
      </w:r>
      <w:proofErr w:type="spellEnd"/>
      <w:r>
        <w:rPr>
          <w:rFonts w:ascii="Times New Roman" w:hAnsi="Times New Roman" w:cs="Times New Roman"/>
          <w:sz w:val="24"/>
          <w:szCs w:val="24"/>
        </w:rPr>
        <w:t xml:space="preserve"> and</w:t>
      </w:r>
      <w:r w:rsidRPr="00E115F7">
        <w:rPr>
          <w:rFonts w:ascii="Times New Roman" w:hAnsi="Times New Roman" w:cs="Times New Roman"/>
          <w:sz w:val="24"/>
          <w:szCs w:val="24"/>
        </w:rPr>
        <w:t xml:space="preserve"> Santo (eds.) </w:t>
      </w:r>
      <w:r w:rsidRPr="00E115F7">
        <w:rPr>
          <w:rFonts w:ascii="Times New Roman" w:hAnsi="Times New Roman" w:cs="Times New Roman"/>
          <w:i/>
          <w:iCs/>
          <w:sz w:val="24"/>
          <w:szCs w:val="24"/>
        </w:rPr>
        <w:t>Making Media Work</w:t>
      </w:r>
      <w:r>
        <w:rPr>
          <w:rFonts w:ascii="Times New Roman" w:hAnsi="Times New Roman" w:cs="Times New Roman"/>
          <w:sz w:val="24"/>
          <w:szCs w:val="24"/>
        </w:rPr>
        <w:t xml:space="preserve">, </w:t>
      </w:r>
      <w:r w:rsidRPr="00E115F7">
        <w:rPr>
          <w:rFonts w:ascii="Times New Roman" w:hAnsi="Times New Roman" w:cs="Times New Roman"/>
          <w:sz w:val="24"/>
          <w:szCs w:val="24"/>
        </w:rPr>
        <w:t>New York University Press</w:t>
      </w:r>
      <w:r>
        <w:rPr>
          <w:rFonts w:ascii="Times New Roman" w:hAnsi="Times New Roman" w:cs="Times New Roman"/>
          <w:sz w:val="24"/>
          <w:szCs w:val="24"/>
        </w:rPr>
        <w:t xml:space="preserve">, </w:t>
      </w:r>
      <w:r w:rsidRPr="00E115F7">
        <w:rPr>
          <w:rFonts w:ascii="Times New Roman" w:hAnsi="Times New Roman" w:cs="Times New Roman"/>
          <w:sz w:val="24"/>
          <w:szCs w:val="24"/>
        </w:rPr>
        <w:t>pp.1-21 </w:t>
      </w:r>
    </w:p>
    <w:p w14:paraId="597C9108" w14:textId="77777777" w:rsidR="00A428CD" w:rsidRDefault="00A428CD" w:rsidP="00A428CD">
      <w:pPr>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lastRenderedPageBreak/>
        <w:t xml:space="preserve">Jonze, Spike (1994) ‘Sighvatsson of Propaganda Films, Which Seized on the Music-Video Revolution and Encouraged a Generation of Gifted Young Filmmakers,’ </w:t>
      </w:r>
      <w:r>
        <w:rPr>
          <w:rFonts w:ascii="Times New Roman" w:hAnsi="Times New Roman" w:cs="Times New Roman"/>
          <w:i/>
          <w:sz w:val="24"/>
          <w:szCs w:val="24"/>
        </w:rPr>
        <w:t>Interview Magazine</w:t>
      </w:r>
      <w:r>
        <w:rPr>
          <w:rFonts w:ascii="Times New Roman" w:hAnsi="Times New Roman" w:cs="Times New Roman"/>
          <w:iCs/>
          <w:sz w:val="24"/>
          <w:szCs w:val="24"/>
        </w:rPr>
        <w:t>, October 01, pp. 102; 104.</w:t>
      </w:r>
    </w:p>
    <w:p w14:paraId="1AD4D6AC" w14:textId="77777777" w:rsidR="00A428CD" w:rsidRPr="00E86C78" w:rsidRDefault="00A428CD" w:rsidP="00A428CD">
      <w:pPr>
        <w:spacing w:line="240" w:lineRule="auto"/>
        <w:contextualSpacing/>
        <w:rPr>
          <w:rFonts w:ascii="Times New Roman" w:hAnsi="Times New Roman" w:cs="Times New Roman"/>
          <w:sz w:val="24"/>
          <w:szCs w:val="24"/>
        </w:rPr>
      </w:pPr>
      <w:r w:rsidRPr="00E86C78">
        <w:rPr>
          <w:rFonts w:ascii="Times New Roman" w:hAnsi="Times New Roman" w:cs="Times New Roman"/>
          <w:sz w:val="24"/>
          <w:szCs w:val="24"/>
        </w:rPr>
        <w:t>Kemper, Tom</w:t>
      </w:r>
      <w:r>
        <w:rPr>
          <w:rFonts w:ascii="Times New Roman" w:hAnsi="Times New Roman" w:cs="Times New Roman"/>
          <w:sz w:val="24"/>
          <w:szCs w:val="24"/>
        </w:rPr>
        <w:t xml:space="preserve"> (2010)</w:t>
      </w:r>
      <w:r w:rsidRPr="00E86C78">
        <w:rPr>
          <w:rFonts w:ascii="Times New Roman" w:hAnsi="Times New Roman" w:cs="Times New Roman"/>
          <w:sz w:val="24"/>
          <w:szCs w:val="24"/>
        </w:rPr>
        <w:t xml:space="preserve"> </w:t>
      </w:r>
      <w:r w:rsidRPr="00E86C78">
        <w:rPr>
          <w:rFonts w:ascii="Times New Roman" w:hAnsi="Times New Roman" w:cs="Times New Roman"/>
          <w:i/>
          <w:iCs/>
          <w:sz w:val="24"/>
          <w:szCs w:val="24"/>
        </w:rPr>
        <w:t>Hidden Talent: The Emergence of Hollywood Agents</w:t>
      </w:r>
      <w:r>
        <w:rPr>
          <w:rFonts w:ascii="Times New Roman" w:hAnsi="Times New Roman" w:cs="Times New Roman"/>
          <w:sz w:val="24"/>
          <w:szCs w:val="24"/>
        </w:rPr>
        <w:t xml:space="preserve">, </w:t>
      </w:r>
      <w:r w:rsidRPr="00E86C78">
        <w:rPr>
          <w:rFonts w:ascii="Times New Roman" w:hAnsi="Times New Roman" w:cs="Times New Roman"/>
          <w:sz w:val="24"/>
          <w:szCs w:val="24"/>
        </w:rPr>
        <w:t>Los Angeles: University of California Press</w:t>
      </w:r>
      <w:r>
        <w:rPr>
          <w:rFonts w:ascii="Times New Roman" w:hAnsi="Times New Roman" w:cs="Times New Roman"/>
          <w:sz w:val="24"/>
          <w:szCs w:val="24"/>
        </w:rPr>
        <w:t>.</w:t>
      </w:r>
    </w:p>
    <w:p w14:paraId="723C3423" w14:textId="77777777" w:rsidR="00A428CD" w:rsidRPr="005D60DB" w:rsidRDefault="00A428CD" w:rsidP="00A428CD">
      <w:pPr>
        <w:spacing w:line="240" w:lineRule="auto"/>
        <w:contextualSpacing/>
        <w:rPr>
          <w:rFonts w:ascii="Times New Roman" w:hAnsi="Times New Roman" w:cs="Times New Roman"/>
          <w:sz w:val="24"/>
          <w:szCs w:val="24"/>
        </w:rPr>
      </w:pPr>
      <w:r w:rsidRPr="005D60DB">
        <w:rPr>
          <w:rFonts w:ascii="Times New Roman" w:hAnsi="Times New Roman" w:cs="Times New Roman"/>
          <w:sz w:val="24"/>
          <w:szCs w:val="24"/>
        </w:rPr>
        <w:t>Kiang, Jessica</w:t>
      </w:r>
      <w:r>
        <w:rPr>
          <w:rFonts w:ascii="Times New Roman" w:hAnsi="Times New Roman" w:cs="Times New Roman"/>
          <w:sz w:val="24"/>
          <w:szCs w:val="24"/>
        </w:rPr>
        <w:t xml:space="preserve"> (2014)</w:t>
      </w:r>
      <w:r w:rsidRPr="005D60DB">
        <w:rPr>
          <w:rFonts w:ascii="Times New Roman" w:hAnsi="Times New Roman" w:cs="Times New Roman"/>
          <w:sz w:val="24"/>
          <w:szCs w:val="24"/>
        </w:rPr>
        <w:t xml:space="preserve"> </w:t>
      </w:r>
      <w:r>
        <w:rPr>
          <w:rFonts w:ascii="Times New Roman" w:hAnsi="Times New Roman" w:cs="Times New Roman"/>
          <w:sz w:val="24"/>
          <w:szCs w:val="24"/>
        </w:rPr>
        <w:t>‘</w:t>
      </w:r>
      <w:r w:rsidRPr="005D60DB">
        <w:rPr>
          <w:rFonts w:ascii="Times New Roman" w:hAnsi="Times New Roman" w:cs="Times New Roman"/>
          <w:sz w:val="24"/>
          <w:szCs w:val="24"/>
        </w:rPr>
        <w:t>Best To Worst: David Fincher’s Complete Music Videography Ranked,</w:t>
      </w:r>
      <w:r>
        <w:rPr>
          <w:rFonts w:ascii="Times New Roman" w:hAnsi="Times New Roman" w:cs="Times New Roman"/>
          <w:sz w:val="24"/>
          <w:szCs w:val="24"/>
        </w:rPr>
        <w:t>’ in</w:t>
      </w:r>
      <w:r w:rsidRPr="005D60DB">
        <w:rPr>
          <w:rFonts w:ascii="Times New Roman" w:hAnsi="Times New Roman" w:cs="Times New Roman"/>
          <w:sz w:val="24"/>
          <w:szCs w:val="24"/>
        </w:rPr>
        <w:t xml:space="preserve"> </w:t>
      </w:r>
      <w:r w:rsidRPr="005D60DB">
        <w:rPr>
          <w:rFonts w:ascii="Times New Roman" w:hAnsi="Times New Roman" w:cs="Times New Roman"/>
          <w:i/>
          <w:iCs/>
          <w:sz w:val="24"/>
          <w:szCs w:val="24"/>
        </w:rPr>
        <w:t>indieWire</w:t>
      </w:r>
      <w:r w:rsidRPr="005D60DB">
        <w:rPr>
          <w:rFonts w:ascii="Times New Roman" w:hAnsi="Times New Roman" w:cs="Times New Roman"/>
          <w:sz w:val="24"/>
          <w:szCs w:val="24"/>
        </w:rPr>
        <w:t>, Sept</w:t>
      </w:r>
      <w:r>
        <w:rPr>
          <w:rFonts w:ascii="Times New Roman" w:hAnsi="Times New Roman" w:cs="Times New Roman"/>
          <w:sz w:val="24"/>
          <w:szCs w:val="24"/>
        </w:rPr>
        <w:t>ember</w:t>
      </w:r>
      <w:r w:rsidRPr="005D60DB">
        <w:rPr>
          <w:rFonts w:ascii="Times New Roman" w:hAnsi="Times New Roman" w:cs="Times New Roman"/>
          <w:sz w:val="24"/>
          <w:szCs w:val="24"/>
        </w:rPr>
        <w:t xml:space="preserve"> 29 </w:t>
      </w:r>
      <w:hyperlink r:id="rId11" w:history="1">
        <w:r w:rsidRPr="005D60DB">
          <w:rPr>
            <w:rStyle w:val="Hyperlink"/>
            <w:rFonts w:ascii="Times New Roman" w:hAnsi="Times New Roman" w:cs="Times New Roman"/>
            <w:sz w:val="24"/>
            <w:szCs w:val="24"/>
          </w:rPr>
          <w:t>https://www.indiewire.com/2014/09/best-to-worst-david-finchers-complete-music-videography-ranked-271812/</w:t>
        </w:r>
      </w:hyperlink>
      <w:r w:rsidRPr="005D60DB">
        <w:rPr>
          <w:rFonts w:ascii="Times New Roman" w:hAnsi="Times New Roman" w:cs="Times New Roman"/>
          <w:sz w:val="24"/>
          <w:szCs w:val="24"/>
        </w:rPr>
        <w:t xml:space="preserve"> [Accessed: April 01</w:t>
      </w:r>
      <w:r>
        <w:rPr>
          <w:rFonts w:ascii="Times New Roman" w:hAnsi="Times New Roman" w:cs="Times New Roman"/>
          <w:sz w:val="24"/>
          <w:szCs w:val="24"/>
        </w:rPr>
        <w:t>,</w:t>
      </w:r>
      <w:r w:rsidRPr="005D60DB">
        <w:rPr>
          <w:rFonts w:ascii="Times New Roman" w:hAnsi="Times New Roman" w:cs="Times New Roman"/>
          <w:sz w:val="24"/>
          <w:szCs w:val="24"/>
        </w:rPr>
        <w:t xml:space="preserve"> 2021]</w:t>
      </w:r>
    </w:p>
    <w:p w14:paraId="0AA910A3" w14:textId="77777777" w:rsidR="00A428CD" w:rsidRDefault="00A428CD" w:rsidP="00A428CD">
      <w:pPr>
        <w:spacing w:line="240" w:lineRule="auto"/>
        <w:contextualSpacing/>
        <w:rPr>
          <w:rFonts w:ascii="Times New Roman" w:hAnsi="Times New Roman" w:cs="Times New Roman"/>
          <w:sz w:val="24"/>
          <w:szCs w:val="24"/>
        </w:rPr>
      </w:pPr>
      <w:r w:rsidRPr="00AD3C48">
        <w:rPr>
          <w:rFonts w:ascii="Times New Roman" w:hAnsi="Times New Roman" w:cs="Times New Roman"/>
          <w:sz w:val="24"/>
          <w:szCs w:val="24"/>
        </w:rPr>
        <w:t>Lang</w:t>
      </w:r>
      <w:r>
        <w:rPr>
          <w:rFonts w:ascii="Times New Roman" w:hAnsi="Times New Roman" w:cs="Times New Roman"/>
          <w:sz w:val="24"/>
          <w:szCs w:val="24"/>
        </w:rPr>
        <w:t xml:space="preserve">, </w:t>
      </w:r>
      <w:r w:rsidRPr="00AD3C48">
        <w:rPr>
          <w:rFonts w:ascii="Times New Roman" w:hAnsi="Times New Roman" w:cs="Times New Roman"/>
          <w:sz w:val="24"/>
          <w:szCs w:val="24"/>
        </w:rPr>
        <w:t>Fritz</w:t>
      </w:r>
      <w:r>
        <w:rPr>
          <w:rFonts w:ascii="Times New Roman" w:hAnsi="Times New Roman" w:cs="Times New Roman"/>
          <w:sz w:val="24"/>
          <w:szCs w:val="24"/>
        </w:rPr>
        <w:t xml:space="preserve"> (1927)</w:t>
      </w:r>
      <w:r w:rsidRPr="00AD3C48">
        <w:rPr>
          <w:rFonts w:ascii="Times New Roman" w:hAnsi="Times New Roman" w:cs="Times New Roman"/>
          <w:i/>
          <w:sz w:val="24"/>
          <w:szCs w:val="24"/>
        </w:rPr>
        <w:t xml:space="preserve"> Metropolis</w:t>
      </w:r>
      <w:r>
        <w:rPr>
          <w:rFonts w:ascii="Times New Roman" w:hAnsi="Times New Roman" w:cs="Times New Roman"/>
          <w:iCs/>
          <w:sz w:val="24"/>
          <w:szCs w:val="24"/>
        </w:rPr>
        <w:t>, Germany,</w:t>
      </w:r>
      <w:r w:rsidRPr="00AD3C48">
        <w:rPr>
          <w:rFonts w:ascii="Times New Roman" w:hAnsi="Times New Roman" w:cs="Times New Roman"/>
          <w:sz w:val="24"/>
          <w:szCs w:val="24"/>
        </w:rPr>
        <w:t xml:space="preserve"> </w:t>
      </w:r>
      <w:proofErr w:type="spellStart"/>
      <w:r w:rsidRPr="00AD3C48">
        <w:rPr>
          <w:rFonts w:ascii="Times New Roman" w:hAnsi="Times New Roman" w:cs="Times New Roman"/>
          <w:sz w:val="24"/>
          <w:szCs w:val="24"/>
        </w:rPr>
        <w:t>Universum</w:t>
      </w:r>
      <w:proofErr w:type="spellEnd"/>
      <w:r w:rsidRPr="00AD3C48">
        <w:rPr>
          <w:rFonts w:ascii="Times New Roman" w:hAnsi="Times New Roman" w:cs="Times New Roman"/>
          <w:sz w:val="24"/>
          <w:szCs w:val="24"/>
        </w:rPr>
        <w:t xml:space="preserve"> Film.</w:t>
      </w:r>
    </w:p>
    <w:p w14:paraId="12F002AD" w14:textId="77777777" w:rsidR="00A428CD" w:rsidRPr="005D60DB" w:rsidRDefault="00A428CD" w:rsidP="00A428CD">
      <w:pPr>
        <w:spacing w:line="240" w:lineRule="auto"/>
        <w:contextualSpacing/>
        <w:rPr>
          <w:rFonts w:ascii="Times New Roman" w:hAnsi="Times New Roman" w:cs="Times New Roman"/>
          <w:sz w:val="24"/>
          <w:szCs w:val="24"/>
        </w:rPr>
      </w:pPr>
      <w:r w:rsidRPr="005D60DB">
        <w:rPr>
          <w:rFonts w:ascii="Times New Roman" w:hAnsi="Times New Roman" w:cs="Times New Roman"/>
          <w:sz w:val="24"/>
          <w:szCs w:val="24"/>
        </w:rPr>
        <w:t>Lawrence, Gregory</w:t>
      </w:r>
      <w:r>
        <w:rPr>
          <w:rFonts w:ascii="Times New Roman" w:hAnsi="Times New Roman" w:cs="Times New Roman"/>
          <w:sz w:val="24"/>
          <w:szCs w:val="24"/>
        </w:rPr>
        <w:t xml:space="preserve"> (2020)</w:t>
      </w:r>
      <w:r w:rsidRPr="005D60DB">
        <w:rPr>
          <w:rFonts w:ascii="Times New Roman" w:hAnsi="Times New Roman" w:cs="Times New Roman"/>
          <w:sz w:val="24"/>
          <w:szCs w:val="24"/>
        </w:rPr>
        <w:t xml:space="preserve"> </w:t>
      </w:r>
      <w:r>
        <w:rPr>
          <w:rFonts w:ascii="Times New Roman" w:hAnsi="Times New Roman" w:cs="Times New Roman"/>
          <w:sz w:val="24"/>
          <w:szCs w:val="24"/>
        </w:rPr>
        <w:t>‘</w:t>
      </w:r>
      <w:r w:rsidRPr="005D60DB">
        <w:rPr>
          <w:rFonts w:ascii="Times New Roman" w:hAnsi="Times New Roman" w:cs="Times New Roman"/>
          <w:sz w:val="24"/>
          <w:szCs w:val="24"/>
        </w:rPr>
        <w:t>What Can We Learn About David Fincher by Watching His Music Videos?,</w:t>
      </w:r>
      <w:r>
        <w:rPr>
          <w:rFonts w:ascii="Times New Roman" w:hAnsi="Times New Roman" w:cs="Times New Roman"/>
          <w:sz w:val="24"/>
          <w:szCs w:val="24"/>
        </w:rPr>
        <w:t>’</w:t>
      </w:r>
      <w:r w:rsidRPr="005D60DB">
        <w:rPr>
          <w:rFonts w:ascii="Times New Roman" w:hAnsi="Times New Roman" w:cs="Times New Roman"/>
          <w:sz w:val="24"/>
          <w:szCs w:val="24"/>
        </w:rPr>
        <w:t xml:space="preserve"> in </w:t>
      </w:r>
      <w:r w:rsidRPr="005D60DB">
        <w:rPr>
          <w:rFonts w:ascii="Times New Roman" w:hAnsi="Times New Roman" w:cs="Times New Roman"/>
          <w:i/>
          <w:iCs/>
          <w:sz w:val="24"/>
          <w:szCs w:val="24"/>
        </w:rPr>
        <w:t>Collider</w:t>
      </w:r>
      <w:r w:rsidRPr="005D60DB">
        <w:rPr>
          <w:rFonts w:ascii="Times New Roman" w:hAnsi="Times New Roman" w:cs="Times New Roman"/>
          <w:sz w:val="24"/>
          <w:szCs w:val="24"/>
        </w:rPr>
        <w:t>, November 29</w:t>
      </w:r>
      <w:r>
        <w:rPr>
          <w:rFonts w:ascii="Times New Roman" w:hAnsi="Times New Roman" w:cs="Times New Roman"/>
          <w:sz w:val="24"/>
          <w:szCs w:val="24"/>
        </w:rPr>
        <w:t xml:space="preserve">, </w:t>
      </w:r>
      <w:hyperlink r:id="rId12" w:history="1">
        <w:r w:rsidRPr="005D60DB">
          <w:rPr>
            <w:rStyle w:val="Hyperlink"/>
            <w:rFonts w:ascii="Times New Roman" w:hAnsi="Times New Roman" w:cs="Times New Roman"/>
            <w:sz w:val="24"/>
            <w:szCs w:val="24"/>
          </w:rPr>
          <w:t>https://collider.com/david-fincher-music-videos-explained/</w:t>
        </w:r>
      </w:hyperlink>
      <w:r w:rsidRPr="005D60DB">
        <w:rPr>
          <w:rFonts w:ascii="Times New Roman" w:hAnsi="Times New Roman" w:cs="Times New Roman"/>
          <w:sz w:val="24"/>
          <w:szCs w:val="24"/>
        </w:rPr>
        <w:t xml:space="preserve"> [Accessed: April 01</w:t>
      </w:r>
      <w:r>
        <w:rPr>
          <w:rFonts w:ascii="Times New Roman" w:hAnsi="Times New Roman" w:cs="Times New Roman"/>
          <w:sz w:val="24"/>
          <w:szCs w:val="24"/>
        </w:rPr>
        <w:t>,</w:t>
      </w:r>
      <w:r w:rsidRPr="005D60DB">
        <w:rPr>
          <w:rFonts w:ascii="Times New Roman" w:hAnsi="Times New Roman" w:cs="Times New Roman"/>
          <w:sz w:val="24"/>
          <w:szCs w:val="24"/>
        </w:rPr>
        <w:t xml:space="preserve"> 2021]</w:t>
      </w:r>
    </w:p>
    <w:p w14:paraId="1CA368F0" w14:textId="77777777" w:rsidR="00A428CD" w:rsidRPr="00E86C78" w:rsidRDefault="00A428CD" w:rsidP="00A428CD">
      <w:pPr>
        <w:spacing w:line="240" w:lineRule="auto"/>
        <w:contextualSpacing/>
        <w:rPr>
          <w:rFonts w:ascii="Times New Roman" w:hAnsi="Times New Roman" w:cs="Times New Roman"/>
          <w:sz w:val="24"/>
          <w:szCs w:val="24"/>
        </w:rPr>
      </w:pPr>
      <w:r w:rsidRPr="00E86C78">
        <w:rPr>
          <w:rFonts w:ascii="Times New Roman" w:hAnsi="Times New Roman" w:cs="Times New Roman"/>
          <w:sz w:val="24"/>
          <w:szCs w:val="24"/>
        </w:rPr>
        <w:t>McDonald, Paul</w:t>
      </w:r>
      <w:r>
        <w:rPr>
          <w:rFonts w:ascii="Times New Roman" w:hAnsi="Times New Roman" w:cs="Times New Roman"/>
          <w:sz w:val="24"/>
          <w:szCs w:val="24"/>
        </w:rPr>
        <w:t xml:space="preserve"> (2008)</w:t>
      </w:r>
      <w:r w:rsidRPr="00E86C78">
        <w:rPr>
          <w:rFonts w:ascii="Times New Roman" w:hAnsi="Times New Roman" w:cs="Times New Roman"/>
          <w:sz w:val="24"/>
          <w:szCs w:val="24"/>
        </w:rPr>
        <w:t xml:space="preserve"> </w:t>
      </w:r>
      <w:r>
        <w:rPr>
          <w:rFonts w:ascii="Times New Roman" w:hAnsi="Times New Roman" w:cs="Times New Roman"/>
          <w:sz w:val="24"/>
          <w:szCs w:val="24"/>
        </w:rPr>
        <w:t>‘</w:t>
      </w:r>
      <w:r w:rsidRPr="00E86C78">
        <w:rPr>
          <w:rFonts w:ascii="Times New Roman" w:hAnsi="Times New Roman" w:cs="Times New Roman"/>
          <w:sz w:val="24"/>
          <w:szCs w:val="24"/>
        </w:rPr>
        <w:t>The Star System: The Production of Hollywood Stardom in the Post-Studio Era,</w:t>
      </w:r>
      <w:r>
        <w:rPr>
          <w:rFonts w:ascii="Times New Roman" w:hAnsi="Times New Roman" w:cs="Times New Roman"/>
          <w:sz w:val="24"/>
          <w:szCs w:val="24"/>
        </w:rPr>
        <w:t>’</w:t>
      </w:r>
      <w:r w:rsidRPr="00E86C78">
        <w:rPr>
          <w:rFonts w:ascii="Times New Roman" w:hAnsi="Times New Roman" w:cs="Times New Roman"/>
          <w:sz w:val="24"/>
          <w:szCs w:val="24"/>
        </w:rPr>
        <w:t xml:space="preserve"> in McDonald </w:t>
      </w:r>
      <w:r>
        <w:rPr>
          <w:rFonts w:ascii="Times New Roman" w:hAnsi="Times New Roman" w:cs="Times New Roman"/>
          <w:sz w:val="24"/>
          <w:szCs w:val="24"/>
        </w:rPr>
        <w:t>and</w:t>
      </w:r>
      <w:r w:rsidRPr="00E86C78">
        <w:rPr>
          <w:rFonts w:ascii="Times New Roman" w:hAnsi="Times New Roman" w:cs="Times New Roman"/>
          <w:sz w:val="24"/>
          <w:szCs w:val="24"/>
        </w:rPr>
        <w:t xml:space="preserve"> </w:t>
      </w:r>
      <w:proofErr w:type="spellStart"/>
      <w:r w:rsidRPr="00E86C78">
        <w:rPr>
          <w:rFonts w:ascii="Times New Roman" w:hAnsi="Times New Roman" w:cs="Times New Roman"/>
          <w:sz w:val="24"/>
          <w:szCs w:val="24"/>
        </w:rPr>
        <w:t>Wasko</w:t>
      </w:r>
      <w:proofErr w:type="spellEnd"/>
      <w:r w:rsidRPr="00E86C78">
        <w:rPr>
          <w:rFonts w:ascii="Times New Roman" w:hAnsi="Times New Roman" w:cs="Times New Roman"/>
          <w:sz w:val="24"/>
          <w:szCs w:val="24"/>
        </w:rPr>
        <w:t xml:space="preserve"> (eds.), </w:t>
      </w:r>
      <w:r w:rsidRPr="00E86C78">
        <w:rPr>
          <w:rFonts w:ascii="Times New Roman" w:hAnsi="Times New Roman" w:cs="Times New Roman"/>
          <w:i/>
          <w:iCs/>
          <w:sz w:val="24"/>
          <w:szCs w:val="24"/>
        </w:rPr>
        <w:t>The Contemporary Hollywood Film Industry</w:t>
      </w:r>
      <w:r>
        <w:rPr>
          <w:rFonts w:ascii="Times New Roman" w:hAnsi="Times New Roman" w:cs="Times New Roman"/>
          <w:sz w:val="24"/>
          <w:szCs w:val="24"/>
        </w:rPr>
        <w:t xml:space="preserve">, </w:t>
      </w:r>
      <w:r w:rsidRPr="00E86C78">
        <w:rPr>
          <w:rFonts w:ascii="Times New Roman" w:hAnsi="Times New Roman" w:cs="Times New Roman"/>
          <w:sz w:val="24"/>
          <w:szCs w:val="24"/>
        </w:rPr>
        <w:t>Oxford: Blackwell Publishing,</w:t>
      </w:r>
      <w:r>
        <w:rPr>
          <w:rFonts w:ascii="Times New Roman" w:hAnsi="Times New Roman" w:cs="Times New Roman"/>
          <w:sz w:val="24"/>
          <w:szCs w:val="24"/>
        </w:rPr>
        <w:t xml:space="preserve"> pp.</w:t>
      </w:r>
      <w:r w:rsidRPr="00E86C78">
        <w:rPr>
          <w:rFonts w:ascii="Times New Roman" w:hAnsi="Times New Roman" w:cs="Times New Roman"/>
          <w:sz w:val="24"/>
          <w:szCs w:val="24"/>
        </w:rPr>
        <w:t>167-181</w:t>
      </w:r>
      <w:r>
        <w:rPr>
          <w:rFonts w:ascii="Times New Roman" w:hAnsi="Times New Roman" w:cs="Times New Roman"/>
          <w:sz w:val="24"/>
          <w:szCs w:val="24"/>
        </w:rPr>
        <w:t>.</w:t>
      </w:r>
    </w:p>
    <w:p w14:paraId="43FD7A9B" w14:textId="77777777" w:rsidR="00A428CD" w:rsidRPr="00E115F7" w:rsidRDefault="00A428CD" w:rsidP="00A428CD">
      <w:pPr>
        <w:spacing w:line="240" w:lineRule="auto"/>
        <w:contextualSpacing/>
        <w:rPr>
          <w:rFonts w:ascii="Times New Roman" w:hAnsi="Times New Roman" w:cs="Times New Roman"/>
          <w:sz w:val="24"/>
          <w:szCs w:val="24"/>
        </w:rPr>
      </w:pPr>
      <w:r w:rsidRPr="00E115F7">
        <w:rPr>
          <w:rFonts w:ascii="Times New Roman" w:hAnsi="Times New Roman" w:cs="Times New Roman"/>
          <w:sz w:val="24"/>
          <w:szCs w:val="24"/>
        </w:rPr>
        <w:t>McIntyre, Hugh</w:t>
      </w:r>
      <w:r>
        <w:rPr>
          <w:rFonts w:ascii="Times New Roman" w:hAnsi="Times New Roman" w:cs="Times New Roman"/>
          <w:sz w:val="24"/>
          <w:szCs w:val="24"/>
        </w:rPr>
        <w:t xml:space="preserve"> (2014) ‘</w:t>
      </w:r>
      <w:r w:rsidRPr="00E115F7">
        <w:rPr>
          <w:rFonts w:ascii="Times New Roman" w:hAnsi="Times New Roman" w:cs="Times New Roman"/>
          <w:sz w:val="24"/>
          <w:szCs w:val="24"/>
        </w:rPr>
        <w:t>The 5 Most Expensive Music Videos Of All Time</w:t>
      </w:r>
      <w:r>
        <w:rPr>
          <w:rFonts w:ascii="Times New Roman" w:hAnsi="Times New Roman" w:cs="Times New Roman"/>
          <w:sz w:val="24"/>
          <w:szCs w:val="24"/>
        </w:rPr>
        <w:t>,’</w:t>
      </w:r>
      <w:r w:rsidRPr="00E115F7">
        <w:rPr>
          <w:rFonts w:ascii="Times New Roman" w:hAnsi="Times New Roman" w:cs="Times New Roman"/>
          <w:sz w:val="24"/>
          <w:szCs w:val="24"/>
        </w:rPr>
        <w:t xml:space="preserve"> in </w:t>
      </w:r>
      <w:r w:rsidRPr="00E115F7">
        <w:rPr>
          <w:rFonts w:ascii="Times New Roman" w:hAnsi="Times New Roman" w:cs="Times New Roman"/>
          <w:i/>
          <w:iCs/>
          <w:sz w:val="24"/>
          <w:szCs w:val="24"/>
        </w:rPr>
        <w:t>Forbes</w:t>
      </w:r>
      <w:r w:rsidRPr="00E115F7">
        <w:rPr>
          <w:rFonts w:ascii="Times New Roman" w:hAnsi="Times New Roman" w:cs="Times New Roman"/>
          <w:sz w:val="24"/>
          <w:szCs w:val="24"/>
        </w:rPr>
        <w:t xml:space="preserve"> </w:t>
      </w:r>
      <w:r>
        <w:rPr>
          <w:rFonts w:ascii="Times New Roman" w:hAnsi="Times New Roman" w:cs="Times New Roman"/>
          <w:sz w:val="24"/>
          <w:szCs w:val="24"/>
        </w:rPr>
        <w:t>August 0</w:t>
      </w:r>
      <w:r w:rsidRPr="00E115F7">
        <w:rPr>
          <w:rFonts w:ascii="Times New Roman" w:hAnsi="Times New Roman" w:cs="Times New Roman"/>
          <w:sz w:val="24"/>
          <w:szCs w:val="24"/>
        </w:rPr>
        <w:t>4 </w:t>
      </w:r>
      <w:hyperlink r:id="rId13" w:anchor="6577f7421ca5" w:history="1">
        <w:r w:rsidRPr="00E115F7">
          <w:rPr>
            <w:rStyle w:val="Hyperlink"/>
            <w:rFonts w:ascii="Times New Roman" w:hAnsi="Times New Roman" w:cs="Times New Roman"/>
            <w:sz w:val="24"/>
            <w:szCs w:val="24"/>
          </w:rPr>
          <w:t>https://www.forbes.com/sites/hughmcintyre/2014/08/24/the-top-5-most-expensive-music-videos-of-all-time/#6577f7421ca5</w:t>
        </w:r>
      </w:hyperlink>
      <w:r w:rsidRPr="00E115F7">
        <w:rPr>
          <w:rFonts w:ascii="Times New Roman" w:hAnsi="Times New Roman" w:cs="Times New Roman"/>
          <w:sz w:val="24"/>
          <w:szCs w:val="24"/>
        </w:rPr>
        <w:t> [Accessed:</w:t>
      </w:r>
      <w:r>
        <w:rPr>
          <w:rFonts w:ascii="Times New Roman" w:hAnsi="Times New Roman" w:cs="Times New Roman"/>
          <w:sz w:val="24"/>
          <w:szCs w:val="24"/>
        </w:rPr>
        <w:t xml:space="preserve"> May 01, 2018]</w:t>
      </w:r>
    </w:p>
    <w:p w14:paraId="6E5567B8" w14:textId="77777777" w:rsidR="00A428CD" w:rsidRDefault="00A428CD" w:rsidP="00A428CD">
      <w:pPr>
        <w:spacing w:line="240" w:lineRule="auto"/>
        <w:contextualSpacing/>
        <w:rPr>
          <w:rFonts w:ascii="Times New Roman" w:hAnsi="Times New Roman" w:cs="Times New Roman"/>
          <w:sz w:val="24"/>
          <w:szCs w:val="24"/>
          <w:lang w:val="en-US"/>
        </w:rPr>
      </w:pPr>
      <w:r w:rsidRPr="008A2818">
        <w:rPr>
          <w:rFonts w:ascii="Times New Roman" w:hAnsi="Times New Roman" w:cs="Times New Roman"/>
          <w:sz w:val="24"/>
          <w:szCs w:val="24"/>
          <w:lang w:val="en-US"/>
        </w:rPr>
        <w:t>Mills, B</w:t>
      </w:r>
      <w:r>
        <w:rPr>
          <w:rFonts w:ascii="Times New Roman" w:hAnsi="Times New Roman" w:cs="Times New Roman"/>
          <w:sz w:val="24"/>
          <w:szCs w:val="24"/>
          <w:lang w:val="en-US"/>
        </w:rPr>
        <w:t>rett</w:t>
      </w:r>
      <w:r w:rsidRPr="008A2818">
        <w:rPr>
          <w:rFonts w:ascii="Times New Roman" w:hAnsi="Times New Roman" w:cs="Times New Roman"/>
          <w:sz w:val="24"/>
          <w:szCs w:val="24"/>
          <w:lang w:val="en-US"/>
        </w:rPr>
        <w:t xml:space="preserve"> (2013) </w:t>
      </w:r>
      <w:r>
        <w:rPr>
          <w:rFonts w:ascii="Times New Roman" w:hAnsi="Times New Roman" w:cs="Times New Roman"/>
          <w:sz w:val="24"/>
          <w:szCs w:val="24"/>
          <w:lang w:val="en-US"/>
        </w:rPr>
        <w:t>‘</w:t>
      </w:r>
      <w:r w:rsidRPr="008A2818">
        <w:rPr>
          <w:rFonts w:ascii="Times New Roman" w:hAnsi="Times New Roman" w:cs="Times New Roman"/>
          <w:sz w:val="24"/>
          <w:szCs w:val="24"/>
          <w:lang w:val="en-US"/>
        </w:rPr>
        <w:t xml:space="preserve">What does it mean to call television </w:t>
      </w:r>
      <w:r>
        <w:rPr>
          <w:rFonts w:ascii="Times New Roman" w:hAnsi="Times New Roman" w:cs="Times New Roman"/>
          <w:sz w:val="24"/>
          <w:szCs w:val="24"/>
          <w:lang w:val="en-US"/>
        </w:rPr>
        <w:t>“</w:t>
      </w:r>
      <w:r w:rsidRPr="008A2818">
        <w:rPr>
          <w:rFonts w:ascii="Times New Roman" w:hAnsi="Times New Roman" w:cs="Times New Roman"/>
          <w:sz w:val="24"/>
          <w:szCs w:val="24"/>
          <w:lang w:val="en-US"/>
        </w:rPr>
        <w:t>cinematic</w:t>
      </w:r>
      <w:proofErr w:type="gramStart"/>
      <w:r>
        <w:rPr>
          <w:rFonts w:ascii="Times New Roman" w:hAnsi="Times New Roman" w:cs="Times New Roman"/>
          <w:sz w:val="24"/>
          <w:szCs w:val="24"/>
          <w:lang w:val="en-US"/>
        </w:rPr>
        <w:t>”</w:t>
      </w:r>
      <w:r w:rsidRPr="008A2818">
        <w:rPr>
          <w:rFonts w:ascii="Times New Roman" w:hAnsi="Times New Roman" w:cs="Times New Roman"/>
          <w:sz w:val="24"/>
          <w:szCs w:val="24"/>
          <w:lang w:val="en-US"/>
        </w:rPr>
        <w:t>?,</w:t>
      </w:r>
      <w:proofErr w:type="gramEnd"/>
      <w:r>
        <w:rPr>
          <w:rFonts w:ascii="Times New Roman" w:hAnsi="Times New Roman" w:cs="Times New Roman"/>
          <w:sz w:val="24"/>
          <w:szCs w:val="24"/>
          <w:lang w:val="en-US"/>
        </w:rPr>
        <w:t>’</w:t>
      </w:r>
      <w:r w:rsidRPr="008A2818">
        <w:rPr>
          <w:rFonts w:ascii="Times New Roman" w:hAnsi="Times New Roman" w:cs="Times New Roman"/>
          <w:sz w:val="24"/>
          <w:szCs w:val="24"/>
          <w:lang w:val="en-US"/>
        </w:rPr>
        <w:t xml:space="preserve"> </w:t>
      </w:r>
      <w:bookmarkStart w:id="3" w:name="_Hlk61597348"/>
      <w:r w:rsidRPr="008A2818">
        <w:rPr>
          <w:rFonts w:ascii="Times New Roman" w:hAnsi="Times New Roman" w:cs="Times New Roman"/>
          <w:sz w:val="24"/>
          <w:szCs w:val="24"/>
          <w:lang w:val="en-US"/>
        </w:rPr>
        <w:t>in Jacobs and Peacock (eds.)</w:t>
      </w:r>
      <w:r>
        <w:rPr>
          <w:rFonts w:ascii="Times New Roman" w:hAnsi="Times New Roman" w:cs="Times New Roman"/>
          <w:sz w:val="24"/>
          <w:szCs w:val="24"/>
          <w:lang w:val="en-US"/>
        </w:rPr>
        <w:t>,</w:t>
      </w:r>
      <w:r w:rsidRPr="008A2818">
        <w:rPr>
          <w:rFonts w:ascii="Times New Roman" w:hAnsi="Times New Roman" w:cs="Times New Roman"/>
          <w:sz w:val="24"/>
          <w:szCs w:val="24"/>
          <w:lang w:val="en-US"/>
        </w:rPr>
        <w:t> </w:t>
      </w:r>
      <w:r w:rsidRPr="008A2818">
        <w:rPr>
          <w:rFonts w:ascii="Times New Roman" w:hAnsi="Times New Roman" w:cs="Times New Roman"/>
          <w:i/>
          <w:iCs/>
          <w:sz w:val="24"/>
          <w:szCs w:val="24"/>
          <w:lang w:val="en-US"/>
        </w:rPr>
        <w:t>Television Aesthetics and Style</w:t>
      </w:r>
      <w:r w:rsidRPr="008A2818">
        <w:rPr>
          <w:rFonts w:ascii="Times New Roman" w:hAnsi="Times New Roman" w:cs="Times New Roman"/>
          <w:sz w:val="24"/>
          <w:szCs w:val="24"/>
          <w:lang w:val="en-US"/>
        </w:rPr>
        <w:t>,</w:t>
      </w:r>
      <w:r w:rsidRPr="008A2818">
        <w:rPr>
          <w:rFonts w:ascii="Times New Roman" w:hAnsi="Times New Roman" w:cs="Times New Roman"/>
          <w:i/>
          <w:iCs/>
          <w:sz w:val="24"/>
          <w:szCs w:val="24"/>
          <w:lang w:val="en-US"/>
        </w:rPr>
        <w:t> </w:t>
      </w:r>
      <w:r w:rsidRPr="008A2818">
        <w:rPr>
          <w:rFonts w:ascii="Times New Roman" w:hAnsi="Times New Roman" w:cs="Times New Roman"/>
          <w:sz w:val="24"/>
          <w:szCs w:val="24"/>
          <w:lang w:val="en-US"/>
        </w:rPr>
        <w:t>London</w:t>
      </w:r>
      <w:r>
        <w:rPr>
          <w:rFonts w:ascii="Times New Roman" w:hAnsi="Times New Roman" w:cs="Times New Roman"/>
          <w:sz w:val="24"/>
          <w:szCs w:val="24"/>
          <w:lang w:val="en-US"/>
        </w:rPr>
        <w:t>:</w:t>
      </w:r>
      <w:r w:rsidRPr="008A2818">
        <w:rPr>
          <w:rFonts w:ascii="Times New Roman" w:hAnsi="Times New Roman" w:cs="Times New Roman"/>
          <w:sz w:val="24"/>
          <w:szCs w:val="24"/>
          <w:lang w:val="en-US"/>
        </w:rPr>
        <w:t xml:space="preserve"> Bloomsbury</w:t>
      </w:r>
      <w:bookmarkEnd w:id="3"/>
      <w:r w:rsidRPr="008A2818">
        <w:rPr>
          <w:rFonts w:ascii="Times New Roman" w:hAnsi="Times New Roman" w:cs="Times New Roman"/>
          <w:sz w:val="24"/>
          <w:szCs w:val="24"/>
          <w:lang w:val="en-US"/>
        </w:rPr>
        <w:t>, p</w:t>
      </w:r>
      <w:r>
        <w:rPr>
          <w:rFonts w:ascii="Times New Roman" w:hAnsi="Times New Roman" w:cs="Times New Roman"/>
          <w:sz w:val="24"/>
          <w:szCs w:val="24"/>
          <w:lang w:val="en-US"/>
        </w:rPr>
        <w:t>p</w:t>
      </w:r>
      <w:r w:rsidRPr="008A2818">
        <w:rPr>
          <w:rFonts w:ascii="Times New Roman" w:hAnsi="Times New Roman" w:cs="Times New Roman"/>
          <w:sz w:val="24"/>
          <w:szCs w:val="24"/>
          <w:lang w:val="en-US"/>
        </w:rPr>
        <w:t>.57-66.</w:t>
      </w:r>
    </w:p>
    <w:p w14:paraId="5D78EEC2" w14:textId="77777777" w:rsidR="00A428CD"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Mindhunter </w:t>
      </w:r>
      <w:r>
        <w:rPr>
          <w:rFonts w:ascii="Times New Roman" w:hAnsi="Times New Roman" w:cs="Times New Roman"/>
          <w:sz w:val="24"/>
          <w:szCs w:val="24"/>
        </w:rPr>
        <w:t xml:space="preserve">(2017-2019) </w:t>
      </w:r>
      <w:proofErr w:type="spellStart"/>
      <w:r>
        <w:rPr>
          <w:rFonts w:ascii="Times New Roman" w:hAnsi="Times New Roman" w:cs="Times New Roman"/>
          <w:sz w:val="24"/>
          <w:szCs w:val="24"/>
        </w:rPr>
        <w:t>cre</w:t>
      </w:r>
      <w:proofErr w:type="spellEnd"/>
      <w:r>
        <w:rPr>
          <w:rFonts w:ascii="Times New Roman" w:hAnsi="Times New Roman" w:cs="Times New Roman"/>
          <w:sz w:val="24"/>
          <w:szCs w:val="24"/>
        </w:rPr>
        <w:t>. Penhall, Joe, USA, Netflix.</w:t>
      </w:r>
    </w:p>
    <w:p w14:paraId="036C7E7E" w14:textId="2D45B7EB" w:rsidR="00A428CD" w:rsidRPr="00E72FAE" w:rsidRDefault="00A428CD" w:rsidP="00A428CD">
      <w:pPr>
        <w:spacing w:line="240" w:lineRule="auto"/>
        <w:contextualSpacing/>
        <w:rPr>
          <w:rFonts w:ascii="Times New Roman" w:hAnsi="Times New Roman" w:cs="Times New Roman"/>
          <w:iCs/>
          <w:sz w:val="24"/>
          <w:szCs w:val="24"/>
        </w:rPr>
      </w:pPr>
      <w:r w:rsidRPr="00E72FAE">
        <w:rPr>
          <w:rFonts w:ascii="Times New Roman" w:hAnsi="Times New Roman" w:cs="Times New Roman"/>
          <w:iCs/>
          <w:sz w:val="24"/>
          <w:szCs w:val="24"/>
        </w:rPr>
        <w:t>Mottram, James</w:t>
      </w:r>
      <w:r>
        <w:rPr>
          <w:rFonts w:ascii="Times New Roman" w:hAnsi="Times New Roman" w:cs="Times New Roman"/>
          <w:iCs/>
          <w:sz w:val="24"/>
          <w:szCs w:val="24"/>
        </w:rPr>
        <w:t xml:space="preserve"> (2011</w:t>
      </w:r>
      <w:proofErr w:type="gramStart"/>
      <w:r>
        <w:rPr>
          <w:rFonts w:ascii="Times New Roman" w:hAnsi="Times New Roman" w:cs="Times New Roman"/>
          <w:iCs/>
          <w:sz w:val="24"/>
          <w:szCs w:val="24"/>
        </w:rPr>
        <w:t>)</w:t>
      </w:r>
      <w:r w:rsidRPr="00E72FAE">
        <w:rPr>
          <w:rFonts w:ascii="Times New Roman" w:hAnsi="Times New Roman" w:cs="Times New Roman"/>
          <w:iCs/>
          <w:sz w:val="24"/>
          <w:szCs w:val="24"/>
        </w:rPr>
        <w:t xml:space="preserve">  </w:t>
      </w:r>
      <w:r w:rsidR="003900D1">
        <w:rPr>
          <w:rFonts w:ascii="Times New Roman" w:hAnsi="Times New Roman" w:cs="Times New Roman"/>
          <w:iCs/>
          <w:sz w:val="24"/>
          <w:szCs w:val="24"/>
        </w:rPr>
        <w:t>‘</w:t>
      </w:r>
      <w:proofErr w:type="gramEnd"/>
      <w:r w:rsidR="003900D1">
        <w:rPr>
          <w:rFonts w:ascii="Times New Roman" w:hAnsi="Times New Roman" w:cs="Times New Roman"/>
          <w:iCs/>
          <w:sz w:val="24"/>
          <w:szCs w:val="24"/>
        </w:rPr>
        <w:t>“</w:t>
      </w:r>
      <w:r>
        <w:rPr>
          <w:rFonts w:ascii="Times New Roman" w:hAnsi="Times New Roman" w:cs="Times New Roman"/>
          <w:iCs/>
          <w:sz w:val="24"/>
          <w:szCs w:val="24"/>
        </w:rPr>
        <w:t>G</w:t>
      </w:r>
      <w:r w:rsidRPr="00E72FAE">
        <w:rPr>
          <w:rFonts w:ascii="Times New Roman" w:hAnsi="Times New Roman" w:cs="Times New Roman"/>
          <w:iCs/>
          <w:sz w:val="24"/>
          <w:szCs w:val="24"/>
        </w:rPr>
        <w:t xml:space="preserve">et the </w:t>
      </w:r>
      <w:r>
        <w:rPr>
          <w:rFonts w:ascii="Times New Roman" w:hAnsi="Times New Roman" w:cs="Times New Roman"/>
          <w:iCs/>
          <w:sz w:val="24"/>
          <w:szCs w:val="24"/>
        </w:rPr>
        <w:t>P</w:t>
      </w:r>
      <w:r w:rsidRPr="00E72FAE">
        <w:rPr>
          <w:rFonts w:ascii="Times New Roman" w:hAnsi="Times New Roman" w:cs="Times New Roman"/>
          <w:iCs/>
          <w:sz w:val="24"/>
          <w:szCs w:val="24"/>
        </w:rPr>
        <w:t>ervert!',</w:t>
      </w:r>
      <w:r w:rsidR="003900D1">
        <w:rPr>
          <w:rFonts w:ascii="Times New Roman" w:hAnsi="Times New Roman" w:cs="Times New Roman"/>
          <w:iCs/>
          <w:sz w:val="24"/>
          <w:szCs w:val="24"/>
        </w:rPr>
        <w:t>’</w:t>
      </w:r>
      <w:r w:rsidRPr="00E72FAE">
        <w:rPr>
          <w:rFonts w:ascii="Times New Roman" w:hAnsi="Times New Roman" w:cs="Times New Roman"/>
          <w:iCs/>
          <w:sz w:val="24"/>
          <w:szCs w:val="24"/>
        </w:rPr>
        <w:t xml:space="preserve"> in </w:t>
      </w:r>
      <w:r w:rsidRPr="00E72FAE">
        <w:rPr>
          <w:rFonts w:ascii="Times New Roman" w:hAnsi="Times New Roman" w:cs="Times New Roman"/>
          <w:i/>
          <w:iCs/>
          <w:sz w:val="24"/>
          <w:szCs w:val="24"/>
        </w:rPr>
        <w:t>The Independent on Sunday</w:t>
      </w:r>
      <w:r>
        <w:rPr>
          <w:rFonts w:ascii="Times New Roman" w:hAnsi="Times New Roman" w:cs="Times New Roman"/>
          <w:sz w:val="24"/>
          <w:szCs w:val="24"/>
        </w:rPr>
        <w:t>, December 18, p.</w:t>
      </w:r>
      <w:r w:rsidRPr="00E72FAE">
        <w:rPr>
          <w:rFonts w:ascii="Times New Roman" w:hAnsi="Times New Roman" w:cs="Times New Roman"/>
          <w:iCs/>
          <w:sz w:val="24"/>
          <w:szCs w:val="24"/>
        </w:rPr>
        <w:t>10</w:t>
      </w:r>
      <w:r w:rsidR="00E4688D">
        <w:rPr>
          <w:rFonts w:ascii="Times New Roman" w:hAnsi="Times New Roman" w:cs="Times New Roman"/>
          <w:iCs/>
          <w:sz w:val="24"/>
          <w:szCs w:val="24"/>
        </w:rPr>
        <w:t>.</w:t>
      </w:r>
    </w:p>
    <w:p w14:paraId="743D5E78" w14:textId="77777777" w:rsidR="00A428CD" w:rsidRPr="008A2818" w:rsidRDefault="00A428CD" w:rsidP="00A428CD">
      <w:pPr>
        <w:spacing w:line="240" w:lineRule="auto"/>
        <w:contextualSpacing/>
        <w:rPr>
          <w:rFonts w:ascii="Times New Roman" w:hAnsi="Times New Roman" w:cs="Times New Roman"/>
          <w:sz w:val="24"/>
          <w:szCs w:val="24"/>
        </w:rPr>
      </w:pPr>
      <w:r w:rsidRPr="008A2818">
        <w:rPr>
          <w:rFonts w:ascii="Times New Roman" w:hAnsi="Times New Roman" w:cs="Times New Roman"/>
          <w:sz w:val="24"/>
          <w:szCs w:val="24"/>
        </w:rPr>
        <w:t>Nelson, Robin</w:t>
      </w:r>
      <w:r>
        <w:rPr>
          <w:rFonts w:ascii="Times New Roman" w:hAnsi="Times New Roman" w:cs="Times New Roman"/>
          <w:sz w:val="24"/>
          <w:szCs w:val="24"/>
        </w:rPr>
        <w:t xml:space="preserve"> (</w:t>
      </w:r>
      <w:r w:rsidRPr="008A2818">
        <w:rPr>
          <w:rFonts w:ascii="Times New Roman" w:hAnsi="Times New Roman" w:cs="Times New Roman"/>
          <w:sz w:val="24"/>
          <w:szCs w:val="24"/>
        </w:rPr>
        <w:t>2007</w:t>
      </w:r>
      <w:r>
        <w:rPr>
          <w:rFonts w:ascii="Times New Roman" w:hAnsi="Times New Roman" w:cs="Times New Roman"/>
          <w:sz w:val="24"/>
          <w:szCs w:val="24"/>
        </w:rPr>
        <w:t>)</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State of Play: Contemporary: ‘high-end’ TV drama</w:t>
      </w:r>
      <w:r>
        <w:rPr>
          <w:rFonts w:ascii="Times New Roman" w:hAnsi="Times New Roman" w:cs="Times New Roman"/>
          <w:sz w:val="24"/>
          <w:szCs w:val="24"/>
        </w:rPr>
        <w:t xml:space="preserve">, </w:t>
      </w:r>
      <w:r w:rsidRPr="008A2818">
        <w:rPr>
          <w:rFonts w:ascii="Times New Roman" w:hAnsi="Times New Roman" w:cs="Times New Roman"/>
          <w:sz w:val="24"/>
          <w:szCs w:val="24"/>
        </w:rPr>
        <w:t>Manchester University Press.</w:t>
      </w:r>
    </w:p>
    <w:p w14:paraId="715E125C" w14:textId="77777777" w:rsidR="00A428CD" w:rsidRPr="00852C01" w:rsidRDefault="00A428CD" w:rsidP="00A428CD">
      <w:pPr>
        <w:spacing w:line="240" w:lineRule="auto"/>
        <w:contextualSpacing/>
        <w:rPr>
          <w:rFonts w:ascii="Times New Roman" w:hAnsi="Times New Roman" w:cs="Times New Roman"/>
          <w:iCs/>
          <w:sz w:val="24"/>
          <w:szCs w:val="24"/>
        </w:rPr>
      </w:pPr>
      <w:r w:rsidRPr="00852C01">
        <w:rPr>
          <w:rFonts w:ascii="Times New Roman" w:hAnsi="Times New Roman" w:cs="Times New Roman"/>
          <w:iCs/>
          <w:sz w:val="24"/>
          <w:szCs w:val="24"/>
        </w:rPr>
        <w:t>Ortner, B., Sherry</w:t>
      </w:r>
      <w:r>
        <w:rPr>
          <w:rFonts w:ascii="Times New Roman" w:hAnsi="Times New Roman" w:cs="Times New Roman"/>
          <w:iCs/>
          <w:sz w:val="24"/>
          <w:szCs w:val="24"/>
        </w:rPr>
        <w:t xml:space="preserve"> (2013)</w:t>
      </w:r>
      <w:r w:rsidRPr="00852C01">
        <w:rPr>
          <w:rFonts w:ascii="Times New Roman" w:hAnsi="Times New Roman" w:cs="Times New Roman"/>
          <w:iCs/>
          <w:sz w:val="24"/>
          <w:szCs w:val="24"/>
        </w:rPr>
        <w:t> </w:t>
      </w:r>
      <w:r w:rsidRPr="00852C01">
        <w:rPr>
          <w:rFonts w:ascii="Times New Roman" w:hAnsi="Times New Roman" w:cs="Times New Roman"/>
          <w:i/>
          <w:iCs/>
          <w:sz w:val="24"/>
          <w:szCs w:val="24"/>
        </w:rPr>
        <w:t>Not Hollywood: Independent Film at the Twilight of the American Dream</w:t>
      </w:r>
      <w:r>
        <w:rPr>
          <w:rFonts w:ascii="Times New Roman" w:hAnsi="Times New Roman" w:cs="Times New Roman"/>
          <w:sz w:val="24"/>
          <w:szCs w:val="24"/>
        </w:rPr>
        <w:t xml:space="preserve">, </w:t>
      </w:r>
      <w:r w:rsidRPr="00852C01">
        <w:rPr>
          <w:rFonts w:ascii="Times New Roman" w:hAnsi="Times New Roman" w:cs="Times New Roman"/>
          <w:iCs/>
          <w:sz w:val="24"/>
          <w:szCs w:val="24"/>
        </w:rPr>
        <w:t>London: Duke University Press</w:t>
      </w:r>
      <w:r>
        <w:rPr>
          <w:rFonts w:ascii="Times New Roman" w:hAnsi="Times New Roman" w:cs="Times New Roman"/>
          <w:iCs/>
          <w:sz w:val="24"/>
          <w:szCs w:val="24"/>
        </w:rPr>
        <w:t>.</w:t>
      </w:r>
    </w:p>
    <w:p w14:paraId="40F33B7F" w14:textId="77777777" w:rsidR="00A428CD" w:rsidRPr="00E115F7" w:rsidRDefault="00A428CD" w:rsidP="00A428CD">
      <w:pPr>
        <w:spacing w:line="240" w:lineRule="auto"/>
        <w:contextualSpacing/>
        <w:rPr>
          <w:rFonts w:ascii="Times New Roman" w:hAnsi="Times New Roman" w:cs="Times New Roman"/>
          <w:sz w:val="24"/>
          <w:szCs w:val="24"/>
        </w:rPr>
      </w:pPr>
      <w:r w:rsidRPr="00E115F7">
        <w:rPr>
          <w:rFonts w:ascii="Times New Roman" w:hAnsi="Times New Roman" w:cs="Times New Roman"/>
          <w:sz w:val="24"/>
          <w:szCs w:val="24"/>
        </w:rPr>
        <w:t>Perkins, Claire</w:t>
      </w:r>
      <w:r>
        <w:rPr>
          <w:rFonts w:ascii="Times New Roman" w:hAnsi="Times New Roman" w:cs="Times New Roman"/>
          <w:sz w:val="24"/>
          <w:szCs w:val="24"/>
        </w:rPr>
        <w:t xml:space="preserve"> (2016)</w:t>
      </w:r>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 xml:space="preserve">My Effortless Brilliance: Women's Mumblecore,' in </w:t>
      </w:r>
      <w:proofErr w:type="spellStart"/>
      <w:r w:rsidRPr="00E115F7">
        <w:rPr>
          <w:rFonts w:ascii="Times New Roman" w:hAnsi="Times New Roman" w:cs="Times New Roman"/>
          <w:sz w:val="24"/>
          <w:szCs w:val="24"/>
        </w:rPr>
        <w:t>Badley</w:t>
      </w:r>
      <w:proofErr w:type="spellEnd"/>
      <w:r w:rsidRPr="00E115F7">
        <w:rPr>
          <w:rFonts w:ascii="Times New Roman" w:hAnsi="Times New Roman" w:cs="Times New Roman"/>
          <w:sz w:val="24"/>
          <w:szCs w:val="24"/>
        </w:rPr>
        <w:t xml:space="preserve">, Perkins </w:t>
      </w:r>
      <w:r>
        <w:rPr>
          <w:rFonts w:ascii="Times New Roman" w:hAnsi="Times New Roman" w:cs="Times New Roman"/>
          <w:sz w:val="24"/>
          <w:szCs w:val="24"/>
        </w:rPr>
        <w:t>and</w:t>
      </w:r>
      <w:r w:rsidRPr="00E115F7">
        <w:rPr>
          <w:rFonts w:ascii="Times New Roman" w:hAnsi="Times New Roman" w:cs="Times New Roman"/>
          <w:sz w:val="24"/>
          <w:szCs w:val="24"/>
        </w:rPr>
        <w:t xml:space="preserve"> Schreiber (eds.) </w:t>
      </w:r>
      <w:r w:rsidRPr="00E115F7">
        <w:rPr>
          <w:rFonts w:ascii="Times New Roman" w:hAnsi="Times New Roman" w:cs="Times New Roman"/>
          <w:i/>
          <w:iCs/>
          <w:sz w:val="24"/>
          <w:szCs w:val="24"/>
        </w:rPr>
        <w:t xml:space="preserve">Indie </w:t>
      </w:r>
      <w:proofErr w:type="spellStart"/>
      <w:r w:rsidRPr="00E115F7">
        <w:rPr>
          <w:rFonts w:ascii="Times New Roman" w:hAnsi="Times New Roman" w:cs="Times New Roman"/>
          <w:i/>
          <w:iCs/>
          <w:sz w:val="24"/>
          <w:szCs w:val="24"/>
        </w:rPr>
        <w:t>ReFramed</w:t>
      </w:r>
      <w:proofErr w:type="spellEnd"/>
      <w:r w:rsidRPr="00E115F7">
        <w:rPr>
          <w:rFonts w:ascii="Times New Roman" w:hAnsi="Times New Roman" w:cs="Times New Roman"/>
          <w:i/>
          <w:iCs/>
          <w:sz w:val="24"/>
          <w:szCs w:val="24"/>
        </w:rPr>
        <w:t>: Women's Filmmaking and Contemporary American Independent Cinema</w:t>
      </w:r>
      <w:r>
        <w:rPr>
          <w:rFonts w:ascii="Times New Roman" w:hAnsi="Times New Roman" w:cs="Times New Roman"/>
          <w:sz w:val="24"/>
          <w:szCs w:val="24"/>
        </w:rPr>
        <w:t xml:space="preserve">, </w:t>
      </w:r>
      <w:r w:rsidRPr="00E115F7">
        <w:rPr>
          <w:rFonts w:ascii="Times New Roman" w:hAnsi="Times New Roman" w:cs="Times New Roman"/>
          <w:sz w:val="24"/>
          <w:szCs w:val="24"/>
        </w:rPr>
        <w:t>Edinburgh University Press</w:t>
      </w:r>
      <w:r>
        <w:rPr>
          <w:rFonts w:ascii="Times New Roman" w:hAnsi="Times New Roman" w:cs="Times New Roman"/>
          <w:sz w:val="24"/>
          <w:szCs w:val="24"/>
        </w:rPr>
        <w:t>, pp.</w:t>
      </w:r>
      <w:r w:rsidRPr="00E115F7">
        <w:rPr>
          <w:rFonts w:ascii="Times New Roman" w:hAnsi="Times New Roman" w:cs="Times New Roman"/>
          <w:sz w:val="24"/>
          <w:szCs w:val="24"/>
        </w:rPr>
        <w:t>121-137</w:t>
      </w:r>
      <w:r>
        <w:rPr>
          <w:rFonts w:ascii="Times New Roman" w:hAnsi="Times New Roman" w:cs="Times New Roman"/>
          <w:sz w:val="24"/>
          <w:szCs w:val="24"/>
        </w:rPr>
        <w:t>.</w:t>
      </w:r>
    </w:p>
    <w:p w14:paraId="4E3E5C84" w14:textId="77777777" w:rsidR="00A428CD" w:rsidRPr="008A2818" w:rsidRDefault="00A428CD" w:rsidP="00A428CD">
      <w:pPr>
        <w:spacing w:line="240" w:lineRule="auto"/>
        <w:contextualSpacing/>
        <w:rPr>
          <w:rFonts w:ascii="Times New Roman" w:hAnsi="Times New Roman" w:cs="Times New Roman"/>
          <w:sz w:val="24"/>
          <w:szCs w:val="24"/>
        </w:rPr>
      </w:pPr>
      <w:proofErr w:type="spellStart"/>
      <w:r w:rsidRPr="008A2818">
        <w:rPr>
          <w:rFonts w:ascii="Times New Roman" w:hAnsi="Times New Roman" w:cs="Times New Roman"/>
          <w:sz w:val="24"/>
          <w:szCs w:val="24"/>
        </w:rPr>
        <w:t>Persall</w:t>
      </w:r>
      <w:proofErr w:type="spellEnd"/>
      <w:r w:rsidRPr="008A2818">
        <w:rPr>
          <w:rFonts w:ascii="Times New Roman" w:hAnsi="Times New Roman" w:cs="Times New Roman"/>
          <w:sz w:val="24"/>
          <w:szCs w:val="24"/>
        </w:rPr>
        <w:t>, Steve</w:t>
      </w:r>
      <w:r>
        <w:rPr>
          <w:rFonts w:ascii="Times New Roman" w:hAnsi="Times New Roman" w:cs="Times New Roman"/>
          <w:sz w:val="24"/>
          <w:szCs w:val="24"/>
        </w:rPr>
        <w:t xml:space="preserve"> (1995)</w:t>
      </w:r>
      <w:r w:rsidRPr="008A2818">
        <w:rPr>
          <w:rFonts w:ascii="Times New Roman" w:hAnsi="Times New Roman" w:cs="Times New Roman"/>
          <w:sz w:val="24"/>
          <w:szCs w:val="24"/>
        </w:rPr>
        <w:t xml:space="preserve"> </w:t>
      </w:r>
      <w:r>
        <w:rPr>
          <w:rFonts w:ascii="Times New Roman" w:hAnsi="Times New Roman" w:cs="Times New Roman"/>
          <w:sz w:val="24"/>
          <w:szCs w:val="24"/>
        </w:rPr>
        <w:t>‘</w:t>
      </w:r>
      <w:r w:rsidRPr="008A2818">
        <w:rPr>
          <w:rFonts w:ascii="Times New Roman" w:hAnsi="Times New Roman" w:cs="Times New Roman"/>
          <w:sz w:val="24"/>
          <w:szCs w:val="24"/>
        </w:rPr>
        <w:t>Killing the suspense Series,</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St. Petersburg Times</w:t>
      </w:r>
      <w:r w:rsidRPr="008A2818">
        <w:rPr>
          <w:rFonts w:ascii="Times New Roman" w:hAnsi="Times New Roman" w:cs="Times New Roman"/>
          <w:sz w:val="24"/>
          <w:szCs w:val="24"/>
        </w:rPr>
        <w:t>, Sep</w:t>
      </w:r>
      <w:r>
        <w:rPr>
          <w:rFonts w:ascii="Times New Roman" w:hAnsi="Times New Roman" w:cs="Times New Roman"/>
          <w:sz w:val="24"/>
          <w:szCs w:val="24"/>
        </w:rPr>
        <w:t>tember</w:t>
      </w:r>
      <w:r w:rsidRPr="008A2818">
        <w:rPr>
          <w:rFonts w:ascii="Times New Roman" w:hAnsi="Times New Roman" w:cs="Times New Roman"/>
          <w:sz w:val="24"/>
          <w:szCs w:val="24"/>
        </w:rPr>
        <w:t xml:space="preserve"> 22</w:t>
      </w:r>
      <w:r>
        <w:rPr>
          <w:rFonts w:ascii="Times New Roman" w:hAnsi="Times New Roman" w:cs="Times New Roman"/>
          <w:sz w:val="24"/>
          <w:szCs w:val="24"/>
        </w:rPr>
        <w:t>, p.</w:t>
      </w:r>
      <w:r w:rsidRPr="008A2818">
        <w:rPr>
          <w:rFonts w:ascii="Times New Roman" w:hAnsi="Times New Roman" w:cs="Times New Roman"/>
          <w:sz w:val="24"/>
          <w:szCs w:val="24"/>
        </w:rPr>
        <w:t>13.</w:t>
      </w:r>
    </w:p>
    <w:p w14:paraId="49700493" w14:textId="66AD82EB" w:rsidR="00A428CD" w:rsidRPr="005D60DB" w:rsidRDefault="00A428CD" w:rsidP="00A428CD">
      <w:pPr>
        <w:spacing w:line="240" w:lineRule="auto"/>
        <w:contextualSpacing/>
        <w:rPr>
          <w:rFonts w:ascii="Times New Roman" w:hAnsi="Times New Roman" w:cs="Times New Roman"/>
          <w:sz w:val="24"/>
          <w:szCs w:val="24"/>
        </w:rPr>
      </w:pPr>
      <w:proofErr w:type="spellStart"/>
      <w:r w:rsidRPr="005D60DB">
        <w:rPr>
          <w:rFonts w:ascii="Times New Roman" w:hAnsi="Times New Roman" w:cs="Times New Roman"/>
          <w:sz w:val="24"/>
          <w:szCs w:val="24"/>
        </w:rPr>
        <w:t>Puchko</w:t>
      </w:r>
      <w:proofErr w:type="spellEnd"/>
      <w:r w:rsidRPr="005D60DB">
        <w:rPr>
          <w:rFonts w:ascii="Times New Roman" w:hAnsi="Times New Roman" w:cs="Times New Roman"/>
          <w:sz w:val="24"/>
          <w:szCs w:val="24"/>
        </w:rPr>
        <w:t>, Kirsty</w:t>
      </w:r>
      <w:r>
        <w:rPr>
          <w:rFonts w:ascii="Times New Roman" w:hAnsi="Times New Roman" w:cs="Times New Roman"/>
          <w:sz w:val="24"/>
          <w:szCs w:val="24"/>
        </w:rPr>
        <w:t xml:space="preserve"> (2014)</w:t>
      </w:r>
      <w:r w:rsidRPr="005D60DB">
        <w:rPr>
          <w:rFonts w:ascii="Times New Roman" w:hAnsi="Times New Roman" w:cs="Times New Roman"/>
          <w:sz w:val="24"/>
          <w:szCs w:val="24"/>
        </w:rPr>
        <w:t xml:space="preserve"> </w:t>
      </w:r>
      <w:r>
        <w:rPr>
          <w:rFonts w:ascii="Times New Roman" w:hAnsi="Times New Roman" w:cs="Times New Roman"/>
          <w:sz w:val="24"/>
          <w:szCs w:val="24"/>
        </w:rPr>
        <w:t>‘</w:t>
      </w:r>
      <w:r w:rsidRPr="005D60DB">
        <w:rPr>
          <w:rFonts w:ascii="Times New Roman" w:hAnsi="Times New Roman" w:cs="Times New Roman"/>
          <w:sz w:val="24"/>
          <w:szCs w:val="24"/>
        </w:rPr>
        <w:t>28 David Fincher Music Videos, Ranked,</w:t>
      </w:r>
      <w:r>
        <w:rPr>
          <w:rFonts w:ascii="Times New Roman" w:hAnsi="Times New Roman" w:cs="Times New Roman"/>
          <w:sz w:val="24"/>
          <w:szCs w:val="24"/>
        </w:rPr>
        <w:t>’ in</w:t>
      </w:r>
      <w:r w:rsidRPr="005D60DB">
        <w:rPr>
          <w:rFonts w:ascii="Times New Roman" w:hAnsi="Times New Roman" w:cs="Times New Roman"/>
          <w:sz w:val="24"/>
          <w:szCs w:val="24"/>
        </w:rPr>
        <w:t xml:space="preserve"> </w:t>
      </w:r>
      <w:r w:rsidRPr="005D60DB">
        <w:rPr>
          <w:rFonts w:ascii="Times New Roman" w:hAnsi="Times New Roman" w:cs="Times New Roman"/>
          <w:i/>
          <w:iCs/>
          <w:sz w:val="24"/>
          <w:szCs w:val="24"/>
        </w:rPr>
        <w:t>Vulture</w:t>
      </w:r>
      <w:r w:rsidRPr="005D60DB">
        <w:rPr>
          <w:rFonts w:ascii="Times New Roman" w:hAnsi="Times New Roman" w:cs="Times New Roman"/>
          <w:sz w:val="24"/>
          <w:szCs w:val="24"/>
        </w:rPr>
        <w:t>, October</w:t>
      </w:r>
      <w:r>
        <w:rPr>
          <w:rFonts w:ascii="Times New Roman" w:hAnsi="Times New Roman" w:cs="Times New Roman"/>
          <w:sz w:val="24"/>
          <w:szCs w:val="24"/>
        </w:rPr>
        <w:t xml:space="preserve"> </w:t>
      </w:r>
      <w:r w:rsidRPr="005D60DB">
        <w:rPr>
          <w:rFonts w:ascii="Times New Roman" w:hAnsi="Times New Roman" w:cs="Times New Roman"/>
          <w:sz w:val="24"/>
          <w:szCs w:val="24"/>
        </w:rPr>
        <w:t xml:space="preserve">06, </w:t>
      </w:r>
      <w:hyperlink r:id="rId14" w:history="1">
        <w:r w:rsidRPr="005D60DB">
          <w:rPr>
            <w:rStyle w:val="Hyperlink"/>
            <w:rFonts w:ascii="Times New Roman" w:hAnsi="Times New Roman" w:cs="Times New Roman"/>
            <w:sz w:val="24"/>
            <w:szCs w:val="24"/>
          </w:rPr>
          <w:t>https://www.vulture.com/2014/10/david-fincher-music-videos-ranked.html</w:t>
        </w:r>
      </w:hyperlink>
      <w:r w:rsidRPr="005D60DB">
        <w:rPr>
          <w:rFonts w:ascii="Times New Roman" w:hAnsi="Times New Roman" w:cs="Times New Roman"/>
          <w:sz w:val="24"/>
          <w:szCs w:val="24"/>
        </w:rPr>
        <w:t xml:space="preserve"> [Accessed: April 06</w:t>
      </w:r>
      <w:r>
        <w:rPr>
          <w:rFonts w:ascii="Times New Roman" w:hAnsi="Times New Roman" w:cs="Times New Roman"/>
          <w:sz w:val="24"/>
          <w:szCs w:val="24"/>
        </w:rPr>
        <w:t>,</w:t>
      </w:r>
      <w:r w:rsidRPr="005D60DB">
        <w:rPr>
          <w:rFonts w:ascii="Times New Roman" w:hAnsi="Times New Roman" w:cs="Times New Roman"/>
          <w:sz w:val="24"/>
          <w:szCs w:val="24"/>
        </w:rPr>
        <w:t xml:space="preserve"> 2021]</w:t>
      </w:r>
      <w:r w:rsidR="00E4688D">
        <w:rPr>
          <w:rFonts w:ascii="Times New Roman" w:hAnsi="Times New Roman" w:cs="Times New Roman"/>
          <w:sz w:val="24"/>
          <w:szCs w:val="24"/>
        </w:rPr>
        <w:t>.</w:t>
      </w:r>
    </w:p>
    <w:p w14:paraId="696C6653" w14:textId="77777777" w:rsidR="00A428CD" w:rsidRPr="00B37D94" w:rsidRDefault="00A428CD" w:rsidP="00A428CD">
      <w:pPr>
        <w:spacing w:line="240" w:lineRule="auto"/>
        <w:contextualSpacing/>
        <w:rPr>
          <w:rFonts w:ascii="Times New Roman" w:hAnsi="Times New Roman" w:cs="Times New Roman"/>
          <w:iCs/>
          <w:sz w:val="24"/>
          <w:szCs w:val="24"/>
        </w:rPr>
      </w:pPr>
      <w:r w:rsidRPr="00B37D94">
        <w:rPr>
          <w:rFonts w:ascii="Times New Roman" w:hAnsi="Times New Roman" w:cs="Times New Roman"/>
          <w:iCs/>
          <w:sz w:val="24"/>
          <w:szCs w:val="24"/>
        </w:rPr>
        <w:t>Rebello, Stephen</w:t>
      </w:r>
      <w:r>
        <w:rPr>
          <w:rFonts w:ascii="Times New Roman" w:hAnsi="Times New Roman" w:cs="Times New Roman"/>
          <w:iCs/>
          <w:sz w:val="24"/>
          <w:szCs w:val="24"/>
        </w:rPr>
        <w:t xml:space="preserve"> (2014)</w:t>
      </w:r>
      <w:r w:rsidRPr="00B37D94">
        <w:rPr>
          <w:rFonts w:ascii="Times New Roman" w:hAnsi="Times New Roman" w:cs="Times New Roman"/>
          <w:iCs/>
          <w:sz w:val="24"/>
          <w:szCs w:val="24"/>
        </w:rPr>
        <w:t xml:space="preserve"> </w:t>
      </w:r>
      <w:r>
        <w:rPr>
          <w:rFonts w:ascii="Times New Roman" w:hAnsi="Times New Roman" w:cs="Times New Roman"/>
          <w:iCs/>
          <w:sz w:val="24"/>
          <w:szCs w:val="24"/>
        </w:rPr>
        <w:t>‘</w:t>
      </w:r>
      <w:r w:rsidRPr="00B37D94">
        <w:rPr>
          <w:rFonts w:ascii="Times New Roman" w:hAnsi="Times New Roman" w:cs="Times New Roman"/>
          <w:iCs/>
          <w:sz w:val="24"/>
          <w:szCs w:val="24"/>
        </w:rPr>
        <w:t>Playboy Interview: David Fincher,</w:t>
      </w:r>
      <w:r>
        <w:rPr>
          <w:rFonts w:ascii="Times New Roman" w:hAnsi="Times New Roman" w:cs="Times New Roman"/>
          <w:iCs/>
          <w:sz w:val="24"/>
          <w:szCs w:val="24"/>
        </w:rPr>
        <w:t>’ in</w:t>
      </w:r>
      <w:r w:rsidRPr="00B37D94">
        <w:rPr>
          <w:rFonts w:ascii="Times New Roman" w:hAnsi="Times New Roman" w:cs="Times New Roman"/>
          <w:iCs/>
          <w:sz w:val="24"/>
          <w:szCs w:val="24"/>
        </w:rPr>
        <w:t xml:space="preserve"> </w:t>
      </w:r>
      <w:r w:rsidRPr="00B37D94">
        <w:rPr>
          <w:rFonts w:ascii="Times New Roman" w:hAnsi="Times New Roman" w:cs="Times New Roman"/>
          <w:i/>
          <w:iCs/>
          <w:sz w:val="24"/>
          <w:szCs w:val="24"/>
        </w:rPr>
        <w:t>Playboy</w:t>
      </w:r>
      <w:r w:rsidRPr="00B37D94">
        <w:rPr>
          <w:rFonts w:ascii="Times New Roman" w:hAnsi="Times New Roman" w:cs="Times New Roman"/>
          <w:iCs/>
          <w:sz w:val="24"/>
          <w:szCs w:val="24"/>
        </w:rPr>
        <w:t xml:space="preserve">, September 16 </w:t>
      </w:r>
      <w:hyperlink r:id="rId15" w:history="1">
        <w:r w:rsidRPr="00B37D94">
          <w:rPr>
            <w:rStyle w:val="Hyperlink"/>
            <w:rFonts w:ascii="Times New Roman" w:hAnsi="Times New Roman" w:cs="Times New Roman"/>
            <w:iCs/>
            <w:sz w:val="24"/>
            <w:szCs w:val="24"/>
          </w:rPr>
          <w:t>https://web.archive.org/web/20150829153003/http://www.playboy.com/articles/playboy-interview-david-fincher</w:t>
        </w:r>
      </w:hyperlink>
      <w:r w:rsidRPr="00B37D94">
        <w:rPr>
          <w:rFonts w:ascii="Times New Roman" w:hAnsi="Times New Roman" w:cs="Times New Roman"/>
          <w:iCs/>
          <w:sz w:val="24"/>
          <w:szCs w:val="24"/>
        </w:rPr>
        <w:t xml:space="preserve"> [Accessed: April 06</w:t>
      </w:r>
      <w:r>
        <w:rPr>
          <w:rFonts w:ascii="Times New Roman" w:hAnsi="Times New Roman" w:cs="Times New Roman"/>
          <w:iCs/>
          <w:sz w:val="24"/>
          <w:szCs w:val="24"/>
        </w:rPr>
        <w:t>,</w:t>
      </w:r>
      <w:r w:rsidRPr="00B37D94">
        <w:rPr>
          <w:rFonts w:ascii="Times New Roman" w:hAnsi="Times New Roman" w:cs="Times New Roman"/>
          <w:iCs/>
          <w:sz w:val="24"/>
          <w:szCs w:val="24"/>
        </w:rPr>
        <w:t xml:space="preserve"> 2021] </w:t>
      </w:r>
    </w:p>
    <w:p w14:paraId="7E9E5FB5" w14:textId="77777777" w:rsidR="00A428CD" w:rsidRDefault="00A428CD" w:rsidP="00A428CD">
      <w:pPr>
        <w:spacing w:line="240" w:lineRule="auto"/>
        <w:contextualSpacing/>
        <w:rPr>
          <w:rFonts w:ascii="Times New Roman" w:hAnsi="Times New Roman" w:cs="Times New Roman"/>
          <w:iCs/>
          <w:sz w:val="24"/>
          <w:szCs w:val="24"/>
        </w:rPr>
      </w:pPr>
      <w:proofErr w:type="spellStart"/>
      <w:r w:rsidRPr="00E86C78">
        <w:rPr>
          <w:rFonts w:ascii="Times New Roman" w:hAnsi="Times New Roman" w:cs="Times New Roman"/>
          <w:iCs/>
          <w:sz w:val="24"/>
          <w:szCs w:val="24"/>
        </w:rPr>
        <w:t>Rohter</w:t>
      </w:r>
      <w:proofErr w:type="spellEnd"/>
      <w:r w:rsidRPr="00E86C78">
        <w:rPr>
          <w:rFonts w:ascii="Times New Roman" w:hAnsi="Times New Roman" w:cs="Times New Roman"/>
          <w:iCs/>
          <w:sz w:val="24"/>
          <w:szCs w:val="24"/>
        </w:rPr>
        <w:t xml:space="preserve">, Larry </w:t>
      </w:r>
      <w:r>
        <w:rPr>
          <w:rFonts w:ascii="Times New Roman" w:hAnsi="Times New Roman" w:cs="Times New Roman"/>
          <w:iCs/>
          <w:sz w:val="24"/>
          <w:szCs w:val="24"/>
        </w:rPr>
        <w:t>(</w:t>
      </w:r>
      <w:r w:rsidRPr="00E86C78">
        <w:rPr>
          <w:rFonts w:ascii="Times New Roman" w:hAnsi="Times New Roman" w:cs="Times New Roman"/>
          <w:iCs/>
          <w:sz w:val="24"/>
          <w:szCs w:val="24"/>
        </w:rPr>
        <w:t>1990</w:t>
      </w:r>
      <w:r>
        <w:rPr>
          <w:rFonts w:ascii="Times New Roman" w:hAnsi="Times New Roman" w:cs="Times New Roman"/>
          <w:iCs/>
          <w:sz w:val="24"/>
          <w:szCs w:val="24"/>
        </w:rPr>
        <w:t>)</w:t>
      </w:r>
      <w:r w:rsidRPr="00E86C78">
        <w:rPr>
          <w:rFonts w:ascii="Times New Roman" w:hAnsi="Times New Roman" w:cs="Times New Roman"/>
          <w:iCs/>
          <w:sz w:val="24"/>
          <w:szCs w:val="24"/>
        </w:rPr>
        <w:t xml:space="preserve"> ‘For Producers, Their Way Is the Right Way</w:t>
      </w:r>
      <w:r>
        <w:rPr>
          <w:rFonts w:ascii="Times New Roman" w:hAnsi="Times New Roman" w:cs="Times New Roman"/>
          <w:iCs/>
          <w:sz w:val="24"/>
          <w:szCs w:val="24"/>
        </w:rPr>
        <w:t>,</w:t>
      </w:r>
      <w:r w:rsidRPr="00E86C78">
        <w:rPr>
          <w:rFonts w:ascii="Times New Roman" w:hAnsi="Times New Roman" w:cs="Times New Roman"/>
          <w:iCs/>
          <w:sz w:val="24"/>
          <w:szCs w:val="24"/>
        </w:rPr>
        <w:t>’</w:t>
      </w:r>
      <w:r>
        <w:rPr>
          <w:rFonts w:ascii="Times New Roman" w:hAnsi="Times New Roman" w:cs="Times New Roman"/>
          <w:iCs/>
          <w:sz w:val="24"/>
          <w:szCs w:val="24"/>
        </w:rPr>
        <w:t xml:space="preserve"> in</w:t>
      </w:r>
      <w:r w:rsidRPr="00E86C78">
        <w:rPr>
          <w:rFonts w:ascii="Times New Roman" w:hAnsi="Times New Roman" w:cs="Times New Roman"/>
          <w:iCs/>
          <w:sz w:val="24"/>
          <w:szCs w:val="24"/>
        </w:rPr>
        <w:t xml:space="preserve"> </w:t>
      </w:r>
      <w:r w:rsidRPr="00E86C78">
        <w:rPr>
          <w:rFonts w:ascii="Times New Roman" w:hAnsi="Times New Roman" w:cs="Times New Roman"/>
          <w:i/>
          <w:iCs/>
          <w:sz w:val="24"/>
          <w:szCs w:val="24"/>
        </w:rPr>
        <w:t>Los Angeles Times</w:t>
      </w:r>
      <w:r w:rsidRPr="00E86C78">
        <w:rPr>
          <w:rFonts w:ascii="Times New Roman" w:hAnsi="Times New Roman" w:cs="Times New Roman"/>
          <w:iCs/>
          <w:sz w:val="24"/>
          <w:szCs w:val="24"/>
        </w:rPr>
        <w:t>, October 15</w:t>
      </w:r>
      <w:r>
        <w:rPr>
          <w:rFonts w:ascii="Times New Roman" w:hAnsi="Times New Roman" w:cs="Times New Roman"/>
          <w:iCs/>
          <w:sz w:val="24"/>
          <w:szCs w:val="24"/>
        </w:rPr>
        <w:t>, p.13.</w:t>
      </w:r>
    </w:p>
    <w:p w14:paraId="1CCA8FA1" w14:textId="77777777" w:rsidR="00A428CD" w:rsidRPr="00E86C78" w:rsidRDefault="00A428CD" w:rsidP="00A428CD">
      <w:pPr>
        <w:spacing w:line="240" w:lineRule="auto"/>
        <w:contextualSpacing/>
        <w:rPr>
          <w:rFonts w:ascii="Times New Roman" w:hAnsi="Times New Roman" w:cs="Times New Roman"/>
          <w:sz w:val="24"/>
          <w:szCs w:val="24"/>
        </w:rPr>
      </w:pPr>
      <w:r w:rsidRPr="00E86C78">
        <w:rPr>
          <w:rFonts w:ascii="Times New Roman" w:hAnsi="Times New Roman" w:cs="Times New Roman"/>
          <w:sz w:val="24"/>
          <w:szCs w:val="24"/>
        </w:rPr>
        <w:t xml:space="preserve">Roussel, Violaine </w:t>
      </w:r>
      <w:r>
        <w:rPr>
          <w:rFonts w:ascii="Times New Roman" w:hAnsi="Times New Roman" w:cs="Times New Roman"/>
          <w:sz w:val="24"/>
          <w:szCs w:val="24"/>
        </w:rPr>
        <w:t>(</w:t>
      </w:r>
      <w:r w:rsidRPr="00E86C78">
        <w:rPr>
          <w:rFonts w:ascii="Times New Roman" w:hAnsi="Times New Roman" w:cs="Times New Roman"/>
          <w:sz w:val="24"/>
          <w:szCs w:val="24"/>
        </w:rPr>
        <w:t>2017</w:t>
      </w:r>
      <w:r>
        <w:rPr>
          <w:rFonts w:ascii="Times New Roman" w:hAnsi="Times New Roman" w:cs="Times New Roman"/>
          <w:sz w:val="24"/>
          <w:szCs w:val="24"/>
        </w:rPr>
        <w:t>)</w:t>
      </w:r>
      <w:r w:rsidRPr="00E86C78">
        <w:rPr>
          <w:rFonts w:ascii="Times New Roman" w:hAnsi="Times New Roman" w:cs="Times New Roman"/>
          <w:sz w:val="24"/>
          <w:szCs w:val="24"/>
        </w:rPr>
        <w:t> </w:t>
      </w:r>
      <w:r w:rsidRPr="00E86C78">
        <w:rPr>
          <w:rFonts w:ascii="Times New Roman" w:hAnsi="Times New Roman" w:cs="Times New Roman"/>
          <w:i/>
          <w:iCs/>
          <w:sz w:val="24"/>
          <w:szCs w:val="24"/>
        </w:rPr>
        <w:t>Representing Talent: Hollywood Agents and the Making of Movies</w:t>
      </w:r>
      <w:r w:rsidRPr="00E86C78">
        <w:rPr>
          <w:rFonts w:ascii="Times New Roman" w:hAnsi="Times New Roman" w:cs="Times New Roman"/>
          <w:sz w:val="24"/>
          <w:szCs w:val="24"/>
        </w:rPr>
        <w:t>. Chicago University Press.</w:t>
      </w:r>
    </w:p>
    <w:p w14:paraId="21F4C41E" w14:textId="77777777" w:rsidR="00A428CD" w:rsidRPr="008A2818" w:rsidRDefault="00A428CD" w:rsidP="00A428CD">
      <w:pPr>
        <w:spacing w:line="240" w:lineRule="auto"/>
        <w:contextualSpacing/>
        <w:rPr>
          <w:rFonts w:ascii="Times New Roman" w:hAnsi="Times New Roman" w:cs="Times New Roman"/>
          <w:sz w:val="24"/>
          <w:szCs w:val="24"/>
        </w:rPr>
      </w:pPr>
      <w:r w:rsidRPr="008A2818">
        <w:rPr>
          <w:rFonts w:ascii="Times New Roman" w:hAnsi="Times New Roman" w:cs="Times New Roman"/>
          <w:sz w:val="24"/>
          <w:szCs w:val="24"/>
        </w:rPr>
        <w:t>Salem, Rob</w:t>
      </w:r>
      <w:r>
        <w:rPr>
          <w:rFonts w:ascii="Times New Roman" w:hAnsi="Times New Roman" w:cs="Times New Roman"/>
          <w:sz w:val="24"/>
          <w:szCs w:val="24"/>
        </w:rPr>
        <w:t xml:space="preserve"> (1992)</w:t>
      </w:r>
      <w:r w:rsidRPr="008A2818">
        <w:rPr>
          <w:rFonts w:ascii="Times New Roman" w:hAnsi="Times New Roman" w:cs="Times New Roman"/>
          <w:sz w:val="24"/>
          <w:szCs w:val="24"/>
        </w:rPr>
        <w:t xml:space="preserve"> </w:t>
      </w:r>
      <w:r>
        <w:rPr>
          <w:rFonts w:ascii="Times New Roman" w:hAnsi="Times New Roman" w:cs="Times New Roman"/>
          <w:sz w:val="24"/>
          <w:szCs w:val="24"/>
        </w:rPr>
        <w:t>‘</w:t>
      </w:r>
      <w:r w:rsidRPr="008A2818">
        <w:rPr>
          <w:rFonts w:ascii="Times New Roman" w:hAnsi="Times New Roman" w:cs="Times New Roman"/>
          <w:sz w:val="24"/>
          <w:szCs w:val="24"/>
        </w:rPr>
        <w:t>Warmed-over Alien threequel a clumsy mish-mash,</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 xml:space="preserve">Toronto Star, </w:t>
      </w:r>
      <w:r w:rsidRPr="008A2818">
        <w:rPr>
          <w:rFonts w:ascii="Times New Roman" w:hAnsi="Times New Roman" w:cs="Times New Roman"/>
          <w:sz w:val="24"/>
          <w:szCs w:val="24"/>
        </w:rPr>
        <w:t>May 22</w:t>
      </w:r>
      <w:r>
        <w:rPr>
          <w:rFonts w:ascii="Times New Roman" w:hAnsi="Times New Roman" w:cs="Times New Roman"/>
          <w:sz w:val="24"/>
          <w:szCs w:val="24"/>
        </w:rPr>
        <w:t>, p.</w:t>
      </w:r>
      <w:r w:rsidRPr="008A2818">
        <w:rPr>
          <w:rFonts w:ascii="Times New Roman" w:hAnsi="Times New Roman" w:cs="Times New Roman"/>
          <w:sz w:val="24"/>
          <w:szCs w:val="24"/>
        </w:rPr>
        <w:t>6.</w:t>
      </w:r>
    </w:p>
    <w:p w14:paraId="46148851" w14:textId="77777777" w:rsidR="00A428CD" w:rsidRPr="008A2818" w:rsidRDefault="00A428CD" w:rsidP="00A428CD">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Shah, Krishna (1985) </w:t>
      </w:r>
      <w:r>
        <w:rPr>
          <w:rFonts w:ascii="Times New Roman" w:hAnsi="Times New Roman" w:cs="Times New Roman"/>
          <w:i/>
          <w:iCs/>
          <w:sz w:val="24"/>
          <w:szCs w:val="24"/>
          <w:lang w:val="en-US"/>
        </w:rPr>
        <w:t>American Drive-In</w:t>
      </w:r>
      <w:r>
        <w:rPr>
          <w:rFonts w:ascii="Times New Roman" w:hAnsi="Times New Roman" w:cs="Times New Roman"/>
          <w:sz w:val="24"/>
          <w:szCs w:val="24"/>
          <w:lang w:val="en-US"/>
        </w:rPr>
        <w:t xml:space="preserve">, USA, </w:t>
      </w:r>
      <w:r w:rsidRPr="00734AC4">
        <w:rPr>
          <w:rFonts w:ascii="Times New Roman" w:hAnsi="Times New Roman" w:cs="Times New Roman"/>
          <w:sz w:val="24"/>
          <w:szCs w:val="24"/>
          <w:lang w:val="en-US"/>
        </w:rPr>
        <w:t>Patel/Shah Film Company</w:t>
      </w:r>
      <w:r>
        <w:rPr>
          <w:rFonts w:ascii="Times New Roman" w:hAnsi="Times New Roman" w:cs="Times New Roman"/>
          <w:sz w:val="24"/>
          <w:szCs w:val="24"/>
          <w:lang w:val="en-US"/>
        </w:rPr>
        <w:t>.</w:t>
      </w:r>
    </w:p>
    <w:p w14:paraId="1CBE67F7" w14:textId="77777777" w:rsidR="00A428CD" w:rsidRPr="008A2818"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Shah, Krishna (1985)</w:t>
      </w:r>
      <w:r>
        <w:rPr>
          <w:rFonts w:ascii="Times New Roman" w:hAnsi="Times New Roman" w:cs="Times New Roman"/>
          <w:i/>
          <w:iCs/>
          <w:sz w:val="24"/>
          <w:szCs w:val="24"/>
        </w:rPr>
        <w:t xml:space="preserve"> Hard Rock Zombies</w:t>
      </w:r>
      <w:r>
        <w:rPr>
          <w:rFonts w:ascii="Times New Roman" w:hAnsi="Times New Roman" w:cs="Times New Roman"/>
          <w:sz w:val="24"/>
          <w:szCs w:val="24"/>
        </w:rPr>
        <w:t>, USA, Canon Film.</w:t>
      </w:r>
    </w:p>
    <w:p w14:paraId="4FA72EB8" w14:textId="77777777" w:rsidR="00A428CD" w:rsidRPr="00E115F7" w:rsidRDefault="00A428CD" w:rsidP="00A428CD">
      <w:pPr>
        <w:spacing w:line="240" w:lineRule="auto"/>
        <w:contextualSpacing/>
        <w:rPr>
          <w:rFonts w:ascii="Times New Roman" w:hAnsi="Times New Roman" w:cs="Times New Roman"/>
          <w:sz w:val="24"/>
          <w:szCs w:val="24"/>
        </w:rPr>
      </w:pPr>
      <w:r w:rsidRPr="00E115F7">
        <w:rPr>
          <w:rFonts w:ascii="Times New Roman" w:hAnsi="Times New Roman" w:cs="Times New Roman"/>
          <w:sz w:val="24"/>
          <w:szCs w:val="24"/>
        </w:rPr>
        <w:t>Siegel, Tatiana</w:t>
      </w:r>
      <w:r>
        <w:rPr>
          <w:rFonts w:ascii="Times New Roman" w:hAnsi="Times New Roman" w:cs="Times New Roman"/>
          <w:sz w:val="24"/>
          <w:szCs w:val="24"/>
        </w:rPr>
        <w:t xml:space="preserve"> (2021)</w:t>
      </w:r>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 xml:space="preserve">Everyone Just Knows He's an Absolute Monster": Scott Rudin's Ex-Staffers Speak Out on Abusive </w:t>
      </w:r>
      <w:proofErr w:type="spellStart"/>
      <w:r w:rsidRPr="00E115F7">
        <w:rPr>
          <w:rFonts w:ascii="Times New Roman" w:hAnsi="Times New Roman" w:cs="Times New Roman"/>
          <w:sz w:val="24"/>
          <w:szCs w:val="24"/>
        </w:rPr>
        <w:t>Behavior</w:t>
      </w:r>
      <w:proofErr w:type="spellEnd"/>
      <w:r w:rsidRPr="00E115F7">
        <w:rPr>
          <w:rFonts w:ascii="Times New Roman" w:hAnsi="Times New Roman" w:cs="Times New Roman"/>
          <w:sz w:val="24"/>
          <w:szCs w:val="24"/>
        </w:rPr>
        <w:t>,</w:t>
      </w:r>
      <w:r>
        <w:rPr>
          <w:rFonts w:ascii="Times New Roman" w:hAnsi="Times New Roman" w:cs="Times New Roman"/>
          <w:sz w:val="24"/>
          <w:szCs w:val="24"/>
        </w:rPr>
        <w:t>’</w:t>
      </w:r>
      <w:r w:rsidRPr="00E115F7">
        <w:rPr>
          <w:rFonts w:ascii="Times New Roman" w:hAnsi="Times New Roman" w:cs="Times New Roman"/>
          <w:sz w:val="24"/>
          <w:szCs w:val="24"/>
        </w:rPr>
        <w:t xml:space="preserve"> </w:t>
      </w:r>
      <w:r w:rsidRPr="00E115F7">
        <w:rPr>
          <w:rFonts w:ascii="Times New Roman" w:hAnsi="Times New Roman" w:cs="Times New Roman"/>
          <w:i/>
          <w:iCs/>
          <w:sz w:val="24"/>
          <w:szCs w:val="24"/>
        </w:rPr>
        <w:t>Hollywood Reporter</w:t>
      </w:r>
      <w:r w:rsidRPr="00E115F7">
        <w:rPr>
          <w:rFonts w:ascii="Times New Roman" w:hAnsi="Times New Roman" w:cs="Times New Roman"/>
          <w:sz w:val="24"/>
          <w:szCs w:val="24"/>
        </w:rPr>
        <w:t>, April 07</w:t>
      </w:r>
      <w:r>
        <w:rPr>
          <w:rFonts w:ascii="Times New Roman" w:hAnsi="Times New Roman" w:cs="Times New Roman"/>
          <w:sz w:val="24"/>
          <w:szCs w:val="24"/>
        </w:rPr>
        <w:t xml:space="preserve"> </w:t>
      </w:r>
      <w:hyperlink r:id="rId16" w:history="1">
        <w:r w:rsidRPr="00E115F7">
          <w:rPr>
            <w:rStyle w:val="Hyperlink"/>
            <w:rFonts w:ascii="Times New Roman" w:hAnsi="Times New Roman" w:cs="Times New Roman"/>
            <w:sz w:val="24"/>
            <w:szCs w:val="24"/>
          </w:rPr>
          <w:t>https://www.hollywoodreporter.com/features/everyone-just-knows-hes-an-absolute-monster-scott-rudins-ex-staffers-speak-out-on-abusive-behavior</w:t>
        </w:r>
      </w:hyperlink>
      <w:r w:rsidRPr="00E115F7">
        <w:rPr>
          <w:rFonts w:ascii="Times New Roman" w:hAnsi="Times New Roman" w:cs="Times New Roman"/>
          <w:sz w:val="24"/>
          <w:szCs w:val="24"/>
        </w:rPr>
        <w:t xml:space="preserve"> [Accessed: April 16</w:t>
      </w:r>
      <w:r>
        <w:rPr>
          <w:rFonts w:ascii="Times New Roman" w:hAnsi="Times New Roman" w:cs="Times New Roman"/>
          <w:sz w:val="24"/>
          <w:szCs w:val="24"/>
        </w:rPr>
        <w:t>,</w:t>
      </w:r>
      <w:r w:rsidRPr="00E115F7">
        <w:rPr>
          <w:rFonts w:ascii="Times New Roman" w:hAnsi="Times New Roman" w:cs="Times New Roman"/>
          <w:sz w:val="24"/>
          <w:szCs w:val="24"/>
        </w:rPr>
        <w:t xml:space="preserve"> 2021]</w:t>
      </w:r>
      <w:r>
        <w:rPr>
          <w:rFonts w:ascii="Times New Roman" w:hAnsi="Times New Roman" w:cs="Times New Roman"/>
          <w:sz w:val="24"/>
          <w:szCs w:val="24"/>
        </w:rPr>
        <w:t>.</w:t>
      </w:r>
    </w:p>
    <w:p w14:paraId="5BB82754" w14:textId="77777777" w:rsidR="00A428CD" w:rsidRPr="00CB2405" w:rsidRDefault="00A428CD" w:rsidP="00A428CD">
      <w:pPr>
        <w:spacing w:after="0" w:line="240" w:lineRule="auto"/>
        <w:contextualSpacing/>
        <w:rPr>
          <w:rFonts w:ascii="Times New Roman" w:eastAsia="Times New Roman" w:hAnsi="Times New Roman" w:cs="Times New Roman"/>
          <w:sz w:val="24"/>
          <w:szCs w:val="24"/>
          <w:lang w:eastAsia="en-GB"/>
        </w:rPr>
      </w:pPr>
      <w:proofErr w:type="gramStart"/>
      <w:r w:rsidRPr="00CB2405">
        <w:rPr>
          <w:rFonts w:ascii="Times New Roman" w:eastAsia="Times New Roman" w:hAnsi="Times New Roman" w:cs="Times New Roman"/>
          <w:sz w:val="24"/>
          <w:szCs w:val="24"/>
          <w:lang w:eastAsia="en-GB"/>
        </w:rPr>
        <w:lastRenderedPageBreak/>
        <w:t>Straw,</w:t>
      </w:r>
      <w:proofErr w:type="gramEnd"/>
      <w:r w:rsidRPr="00CB2405">
        <w:rPr>
          <w:rFonts w:ascii="Times New Roman" w:eastAsia="Times New Roman" w:hAnsi="Times New Roman" w:cs="Times New Roman"/>
          <w:sz w:val="24"/>
          <w:szCs w:val="24"/>
          <w:lang w:eastAsia="en-GB"/>
        </w:rPr>
        <w:t xml:space="preserve"> Will</w:t>
      </w:r>
      <w:r>
        <w:rPr>
          <w:rFonts w:ascii="Times New Roman" w:eastAsia="Times New Roman" w:hAnsi="Times New Roman" w:cs="Times New Roman"/>
          <w:sz w:val="24"/>
          <w:szCs w:val="24"/>
          <w:lang w:eastAsia="en-GB"/>
        </w:rPr>
        <w:t xml:space="preserve"> (1988)</w:t>
      </w:r>
      <w:r w:rsidRPr="00CB240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CB2405">
        <w:rPr>
          <w:rFonts w:ascii="Times New Roman" w:eastAsia="Times New Roman" w:hAnsi="Times New Roman" w:cs="Times New Roman"/>
          <w:sz w:val="24"/>
          <w:szCs w:val="24"/>
          <w:lang w:eastAsia="en-GB"/>
        </w:rPr>
        <w:t>Music Video in its Contexts: popular music and post-modernism in the 1980s,</w:t>
      </w:r>
      <w:r>
        <w:rPr>
          <w:rFonts w:ascii="Times New Roman" w:eastAsia="Times New Roman" w:hAnsi="Times New Roman" w:cs="Times New Roman"/>
          <w:sz w:val="24"/>
          <w:szCs w:val="24"/>
          <w:lang w:eastAsia="en-GB"/>
        </w:rPr>
        <w:t>’</w:t>
      </w:r>
      <w:r w:rsidRPr="00CB2405">
        <w:rPr>
          <w:rFonts w:ascii="Times New Roman" w:eastAsia="Times New Roman" w:hAnsi="Times New Roman" w:cs="Times New Roman"/>
          <w:sz w:val="24"/>
          <w:szCs w:val="24"/>
          <w:lang w:eastAsia="en-GB"/>
        </w:rPr>
        <w:t xml:space="preserve"> </w:t>
      </w:r>
      <w:r w:rsidRPr="00CB2405">
        <w:rPr>
          <w:rFonts w:ascii="Times New Roman" w:eastAsia="Times New Roman" w:hAnsi="Times New Roman" w:cs="Times New Roman"/>
          <w:i/>
          <w:iCs/>
          <w:sz w:val="24"/>
          <w:szCs w:val="24"/>
          <w:lang w:eastAsia="en-GB"/>
        </w:rPr>
        <w:t>Popular Music</w:t>
      </w:r>
      <w:r w:rsidRPr="00CB2405">
        <w:rPr>
          <w:rFonts w:ascii="Times New Roman" w:eastAsia="Times New Roman" w:hAnsi="Times New Roman" w:cs="Times New Roman"/>
          <w:sz w:val="24"/>
          <w:szCs w:val="24"/>
          <w:lang w:eastAsia="en-GB"/>
        </w:rPr>
        <w:t xml:space="preserve"> 7:3</w:t>
      </w:r>
      <w:r>
        <w:rPr>
          <w:rFonts w:ascii="Times New Roman" w:eastAsia="Times New Roman" w:hAnsi="Times New Roman" w:cs="Times New Roman"/>
          <w:sz w:val="24"/>
          <w:szCs w:val="24"/>
          <w:lang w:eastAsia="en-GB"/>
        </w:rPr>
        <w:t>,</w:t>
      </w:r>
      <w:r w:rsidRPr="00CB2405">
        <w:rPr>
          <w:rFonts w:ascii="Times New Roman" w:eastAsia="Times New Roman" w:hAnsi="Times New Roman" w:cs="Times New Roman"/>
          <w:sz w:val="24"/>
          <w:szCs w:val="24"/>
          <w:lang w:eastAsia="en-GB"/>
        </w:rPr>
        <w:t xml:space="preserve"> pp. 247-266</w:t>
      </w:r>
      <w:r>
        <w:rPr>
          <w:rFonts w:ascii="Times New Roman" w:eastAsia="Times New Roman" w:hAnsi="Times New Roman" w:cs="Times New Roman"/>
          <w:sz w:val="24"/>
          <w:szCs w:val="24"/>
          <w:lang w:eastAsia="en-GB"/>
        </w:rPr>
        <w:t>.</w:t>
      </w:r>
    </w:p>
    <w:p w14:paraId="42C99D3A" w14:textId="77777777" w:rsidR="00A428CD" w:rsidRDefault="00A428CD" w:rsidP="00A428CD">
      <w:pPr>
        <w:spacing w:line="240" w:lineRule="auto"/>
        <w:contextualSpacing/>
        <w:rPr>
          <w:rFonts w:ascii="Times New Roman" w:hAnsi="Times New Roman" w:cs="Times New Roman"/>
          <w:sz w:val="24"/>
          <w:szCs w:val="24"/>
        </w:rPr>
      </w:pPr>
      <w:r w:rsidRPr="00CB2405">
        <w:rPr>
          <w:rFonts w:ascii="Times New Roman" w:hAnsi="Times New Roman" w:cs="Times New Roman"/>
          <w:sz w:val="24"/>
          <w:szCs w:val="24"/>
        </w:rPr>
        <w:t>Straw, Will</w:t>
      </w:r>
      <w:r>
        <w:rPr>
          <w:rFonts w:ascii="Times New Roman" w:hAnsi="Times New Roman" w:cs="Times New Roman"/>
          <w:sz w:val="24"/>
          <w:szCs w:val="24"/>
        </w:rPr>
        <w:t xml:space="preserve"> (2018)</w:t>
      </w:r>
      <w:r w:rsidRPr="00CB2405">
        <w:rPr>
          <w:rFonts w:ascii="Times New Roman" w:hAnsi="Times New Roman" w:cs="Times New Roman"/>
          <w:sz w:val="24"/>
          <w:szCs w:val="24"/>
        </w:rPr>
        <w:t xml:space="preserve"> </w:t>
      </w:r>
      <w:r>
        <w:rPr>
          <w:rFonts w:ascii="Times New Roman" w:hAnsi="Times New Roman" w:cs="Times New Roman"/>
          <w:sz w:val="24"/>
          <w:szCs w:val="24"/>
        </w:rPr>
        <w:t>‘</w:t>
      </w:r>
      <w:r w:rsidRPr="00CB2405">
        <w:rPr>
          <w:rFonts w:ascii="Times New Roman" w:hAnsi="Times New Roman" w:cs="Times New Roman"/>
          <w:sz w:val="24"/>
          <w:szCs w:val="24"/>
        </w:rPr>
        <w:t>Music Video in its Contexts: 30 Years Later,</w:t>
      </w:r>
      <w:r>
        <w:rPr>
          <w:rFonts w:ascii="Times New Roman" w:hAnsi="Times New Roman" w:cs="Times New Roman"/>
          <w:sz w:val="24"/>
          <w:szCs w:val="24"/>
        </w:rPr>
        <w:t>’ in</w:t>
      </w:r>
      <w:r w:rsidRPr="00CB2405">
        <w:rPr>
          <w:rFonts w:ascii="Times New Roman" w:hAnsi="Times New Roman" w:cs="Times New Roman"/>
          <w:sz w:val="24"/>
          <w:szCs w:val="24"/>
        </w:rPr>
        <w:t xml:space="preserve"> </w:t>
      </w:r>
      <w:r w:rsidRPr="00CB2405">
        <w:rPr>
          <w:rFonts w:ascii="Times New Roman" w:hAnsi="Times New Roman" w:cs="Times New Roman"/>
          <w:i/>
          <w:iCs/>
          <w:sz w:val="24"/>
          <w:szCs w:val="24"/>
        </w:rPr>
        <w:t>Volume: The French Journal of Popular Music Studies</w:t>
      </w:r>
      <w:r w:rsidRPr="00CB2405">
        <w:rPr>
          <w:rFonts w:ascii="Times New Roman" w:hAnsi="Times New Roman" w:cs="Times New Roman"/>
          <w:sz w:val="24"/>
          <w:szCs w:val="24"/>
        </w:rPr>
        <w:t xml:space="preserve"> 14:2 </w:t>
      </w:r>
      <w:hyperlink r:id="rId17" w:history="1">
        <w:r w:rsidRPr="00CB2405">
          <w:rPr>
            <w:rStyle w:val="Hyperlink"/>
            <w:rFonts w:ascii="Times New Roman" w:hAnsi="Times New Roman" w:cs="Times New Roman"/>
            <w:sz w:val="24"/>
            <w:szCs w:val="24"/>
          </w:rPr>
          <w:t>https://doi.org/10.4000/volume.5696</w:t>
        </w:r>
      </w:hyperlink>
      <w:r w:rsidRPr="00CB2405">
        <w:rPr>
          <w:rFonts w:ascii="Times New Roman" w:hAnsi="Times New Roman" w:cs="Times New Roman"/>
          <w:sz w:val="24"/>
          <w:szCs w:val="24"/>
        </w:rPr>
        <w:t xml:space="preserve"> [Accessed: March 29</w:t>
      </w:r>
      <w:r>
        <w:rPr>
          <w:rFonts w:ascii="Times New Roman" w:hAnsi="Times New Roman" w:cs="Times New Roman"/>
          <w:sz w:val="24"/>
          <w:szCs w:val="24"/>
        </w:rPr>
        <w:t>,</w:t>
      </w:r>
      <w:r w:rsidRPr="00CB2405">
        <w:rPr>
          <w:rFonts w:ascii="Times New Roman" w:hAnsi="Times New Roman" w:cs="Times New Roman"/>
          <w:sz w:val="24"/>
          <w:szCs w:val="24"/>
        </w:rPr>
        <w:t xml:space="preserve"> 2021]</w:t>
      </w:r>
      <w:r>
        <w:rPr>
          <w:rFonts w:ascii="Times New Roman" w:hAnsi="Times New Roman" w:cs="Times New Roman"/>
          <w:sz w:val="24"/>
          <w:szCs w:val="24"/>
        </w:rPr>
        <w:t>.</w:t>
      </w:r>
    </w:p>
    <w:p w14:paraId="4BA1A07F" w14:textId="3E30AB4F" w:rsidR="00A428CD" w:rsidRDefault="00A428CD" w:rsidP="00A428CD">
      <w:pPr>
        <w:spacing w:line="240"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Stubbs, Andrew (2019) ‘Spike Jonze, </w:t>
      </w:r>
      <w:r w:rsidR="003900D1">
        <w:rPr>
          <w:rFonts w:ascii="Times New Roman" w:hAnsi="Times New Roman" w:cs="Times New Roman"/>
          <w:iCs/>
          <w:sz w:val="24"/>
          <w:szCs w:val="24"/>
        </w:rPr>
        <w:t>Propaganda</w:t>
      </w:r>
      <w:r>
        <w:rPr>
          <w:rFonts w:ascii="Times New Roman" w:hAnsi="Times New Roman" w:cs="Times New Roman"/>
          <w:iCs/>
          <w:sz w:val="24"/>
          <w:szCs w:val="24"/>
        </w:rPr>
        <w:t xml:space="preserve">/Satellite Films, and Music Video Work: Talent Management and the Construction of an Indie-Auteur,’ in Wilkins and Moss-Wellington (eds.) </w:t>
      </w:r>
      <w:r>
        <w:rPr>
          <w:rFonts w:ascii="Times New Roman" w:hAnsi="Times New Roman" w:cs="Times New Roman"/>
          <w:i/>
          <w:sz w:val="24"/>
          <w:szCs w:val="24"/>
        </w:rPr>
        <w:t>ReFocus: the Films of Spike Jonze</w:t>
      </w:r>
      <w:r>
        <w:rPr>
          <w:rFonts w:ascii="Times New Roman" w:hAnsi="Times New Roman" w:cs="Times New Roman"/>
          <w:iCs/>
          <w:sz w:val="24"/>
          <w:szCs w:val="24"/>
        </w:rPr>
        <w:t>, Edinburgh University Press, pp.213-230.</w:t>
      </w:r>
    </w:p>
    <w:p w14:paraId="12970D98" w14:textId="77777777" w:rsidR="00A428CD" w:rsidRPr="00CB2405" w:rsidRDefault="00A428CD" w:rsidP="00A42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Stubbs, Andrew (2020) ‘</w:t>
      </w:r>
      <w:r w:rsidRPr="008B2467">
        <w:rPr>
          <w:rFonts w:ascii="Times New Roman" w:hAnsi="Times New Roman" w:cs="Times New Roman"/>
          <w:sz w:val="24"/>
          <w:szCs w:val="24"/>
        </w:rPr>
        <w:t xml:space="preserve">Packaging </w:t>
      </w:r>
      <w:r w:rsidRPr="008B2467">
        <w:rPr>
          <w:rFonts w:ascii="Times New Roman" w:hAnsi="Times New Roman" w:cs="Times New Roman"/>
          <w:i/>
          <w:iCs/>
          <w:sz w:val="24"/>
          <w:szCs w:val="24"/>
        </w:rPr>
        <w:t>House of Cards</w:t>
      </w:r>
      <w:r w:rsidRPr="008B2467">
        <w:rPr>
          <w:rFonts w:ascii="Times New Roman" w:hAnsi="Times New Roman" w:cs="Times New Roman"/>
          <w:sz w:val="24"/>
          <w:szCs w:val="24"/>
        </w:rPr>
        <w:t xml:space="preserve"> and </w:t>
      </w:r>
      <w:r w:rsidRPr="008B2467">
        <w:rPr>
          <w:rFonts w:ascii="Times New Roman" w:hAnsi="Times New Roman" w:cs="Times New Roman"/>
          <w:i/>
          <w:iCs/>
          <w:sz w:val="24"/>
          <w:szCs w:val="24"/>
        </w:rPr>
        <w:t>The Knick</w:t>
      </w:r>
      <w:r w:rsidRPr="008B2467">
        <w:rPr>
          <w:rFonts w:ascii="Times New Roman" w:hAnsi="Times New Roman" w:cs="Times New Roman"/>
          <w:sz w:val="24"/>
          <w:szCs w:val="24"/>
        </w:rPr>
        <w:t>: How talent intermediaries manage the indie-auteur brand to sell premium television,</w:t>
      </w:r>
      <w:r>
        <w:rPr>
          <w:rFonts w:ascii="Times New Roman" w:hAnsi="Times New Roman" w:cs="Times New Roman"/>
          <w:sz w:val="24"/>
          <w:szCs w:val="24"/>
        </w:rPr>
        <w:t>’ in</w:t>
      </w:r>
      <w:r w:rsidRPr="008B2467">
        <w:rPr>
          <w:rFonts w:ascii="Times New Roman" w:hAnsi="Times New Roman" w:cs="Times New Roman"/>
          <w:sz w:val="24"/>
          <w:szCs w:val="24"/>
        </w:rPr>
        <w:t xml:space="preserve"> </w:t>
      </w:r>
      <w:r w:rsidRPr="008B2467">
        <w:rPr>
          <w:rFonts w:ascii="Times New Roman" w:hAnsi="Times New Roman" w:cs="Times New Roman"/>
          <w:i/>
          <w:iCs/>
          <w:sz w:val="24"/>
          <w:szCs w:val="24"/>
        </w:rPr>
        <w:t>Critical Studies in Television</w:t>
      </w:r>
      <w:r w:rsidRPr="008B2467">
        <w:rPr>
          <w:rFonts w:ascii="Times New Roman" w:hAnsi="Times New Roman" w:cs="Times New Roman"/>
          <w:sz w:val="24"/>
          <w:szCs w:val="24"/>
        </w:rPr>
        <w:t xml:space="preserve"> 15:2 </w:t>
      </w:r>
      <w:hyperlink r:id="rId18" w:history="1">
        <w:r w:rsidRPr="008B2467">
          <w:rPr>
            <w:rStyle w:val="Hyperlink"/>
            <w:rFonts w:ascii="Times New Roman" w:hAnsi="Times New Roman" w:cs="Times New Roman"/>
            <w:sz w:val="24"/>
            <w:szCs w:val="24"/>
          </w:rPr>
          <w:t>https://doi.org/10.1177%2F1749602020906392</w:t>
        </w:r>
      </w:hyperlink>
      <w:r>
        <w:rPr>
          <w:rFonts w:ascii="Times New Roman" w:hAnsi="Times New Roman" w:cs="Times New Roman"/>
          <w:sz w:val="24"/>
          <w:szCs w:val="24"/>
        </w:rPr>
        <w:t xml:space="preserve">. </w:t>
      </w:r>
    </w:p>
    <w:p w14:paraId="47F13172" w14:textId="77777777" w:rsidR="00A428CD" w:rsidRPr="00E115F7" w:rsidRDefault="00A428CD" w:rsidP="00A428CD">
      <w:pPr>
        <w:spacing w:line="240" w:lineRule="auto"/>
        <w:contextualSpacing/>
        <w:rPr>
          <w:rFonts w:ascii="Times New Roman" w:hAnsi="Times New Roman" w:cs="Times New Roman"/>
          <w:sz w:val="24"/>
          <w:szCs w:val="24"/>
        </w:rPr>
      </w:pPr>
      <w:proofErr w:type="spellStart"/>
      <w:r w:rsidRPr="00E115F7">
        <w:rPr>
          <w:rFonts w:ascii="Times New Roman" w:hAnsi="Times New Roman" w:cs="Times New Roman"/>
          <w:sz w:val="24"/>
          <w:szCs w:val="24"/>
        </w:rPr>
        <w:t>Sweney</w:t>
      </w:r>
      <w:proofErr w:type="spellEnd"/>
      <w:r w:rsidRPr="00E115F7">
        <w:rPr>
          <w:rFonts w:ascii="Times New Roman" w:hAnsi="Times New Roman" w:cs="Times New Roman"/>
          <w:sz w:val="24"/>
          <w:szCs w:val="24"/>
        </w:rPr>
        <w:t>, Mark</w:t>
      </w:r>
      <w:r>
        <w:rPr>
          <w:rFonts w:ascii="Times New Roman" w:hAnsi="Times New Roman" w:cs="Times New Roman"/>
          <w:sz w:val="24"/>
          <w:szCs w:val="24"/>
        </w:rPr>
        <w:t xml:space="preserve"> (2020)</w:t>
      </w:r>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Going for a song: why music legends are lining up to sell their rights,</w:t>
      </w:r>
      <w:r>
        <w:rPr>
          <w:rFonts w:ascii="Times New Roman" w:hAnsi="Times New Roman" w:cs="Times New Roman"/>
          <w:sz w:val="24"/>
          <w:szCs w:val="24"/>
        </w:rPr>
        <w:t>’</w:t>
      </w:r>
      <w:r w:rsidRPr="00E115F7">
        <w:rPr>
          <w:rFonts w:ascii="Times New Roman" w:hAnsi="Times New Roman" w:cs="Times New Roman"/>
          <w:sz w:val="24"/>
          <w:szCs w:val="24"/>
        </w:rPr>
        <w:t xml:space="preserve"> </w:t>
      </w:r>
      <w:r w:rsidRPr="00E115F7">
        <w:rPr>
          <w:rFonts w:ascii="Times New Roman" w:hAnsi="Times New Roman" w:cs="Times New Roman"/>
          <w:i/>
          <w:iCs/>
          <w:sz w:val="24"/>
          <w:szCs w:val="24"/>
        </w:rPr>
        <w:t>The Guardian</w:t>
      </w:r>
      <w:r w:rsidRPr="00E115F7">
        <w:rPr>
          <w:rFonts w:ascii="Times New Roman" w:hAnsi="Times New Roman" w:cs="Times New Roman"/>
          <w:sz w:val="24"/>
          <w:szCs w:val="24"/>
        </w:rPr>
        <w:t xml:space="preserve">, December 11 </w:t>
      </w:r>
      <w:hyperlink r:id="rId19" w:history="1">
        <w:r w:rsidRPr="00E115F7">
          <w:rPr>
            <w:rStyle w:val="Hyperlink"/>
            <w:rFonts w:ascii="Times New Roman" w:hAnsi="Times New Roman" w:cs="Times New Roman"/>
            <w:sz w:val="24"/>
            <w:szCs w:val="24"/>
          </w:rPr>
          <w:t>https://www.theguardian.com/business/2020/dec/11/going-for-a-song-why-music-legends-are-lining-up-to-sell-their-rights</w:t>
        </w:r>
      </w:hyperlink>
      <w:r w:rsidRPr="00E115F7">
        <w:rPr>
          <w:rFonts w:ascii="Times New Roman" w:hAnsi="Times New Roman" w:cs="Times New Roman"/>
          <w:sz w:val="24"/>
          <w:szCs w:val="24"/>
        </w:rPr>
        <w:t xml:space="preserve"> [Accessed: </w:t>
      </w:r>
      <w:r>
        <w:rPr>
          <w:rFonts w:ascii="Times New Roman" w:hAnsi="Times New Roman" w:cs="Times New Roman"/>
          <w:sz w:val="24"/>
          <w:szCs w:val="24"/>
        </w:rPr>
        <w:t xml:space="preserve">April 15, </w:t>
      </w:r>
      <w:r w:rsidRPr="00E115F7">
        <w:rPr>
          <w:rFonts w:ascii="Times New Roman" w:hAnsi="Times New Roman" w:cs="Times New Roman"/>
          <w:sz w:val="24"/>
          <w:szCs w:val="24"/>
        </w:rPr>
        <w:t>202</w:t>
      </w:r>
      <w:r>
        <w:rPr>
          <w:rFonts w:ascii="Times New Roman" w:hAnsi="Times New Roman" w:cs="Times New Roman"/>
          <w:sz w:val="24"/>
          <w:szCs w:val="24"/>
        </w:rPr>
        <w:t>1</w:t>
      </w:r>
      <w:r w:rsidRPr="00E115F7">
        <w:rPr>
          <w:rFonts w:ascii="Times New Roman" w:hAnsi="Times New Roman" w:cs="Times New Roman"/>
          <w:sz w:val="24"/>
          <w:szCs w:val="24"/>
        </w:rPr>
        <w:t>]</w:t>
      </w:r>
    </w:p>
    <w:p w14:paraId="0B02C938" w14:textId="77777777" w:rsidR="00A428CD" w:rsidRPr="00E72FAE" w:rsidRDefault="00A428CD" w:rsidP="00A428CD">
      <w:pPr>
        <w:spacing w:line="240" w:lineRule="auto"/>
        <w:contextualSpacing/>
        <w:rPr>
          <w:rFonts w:ascii="Times New Roman" w:hAnsi="Times New Roman" w:cs="Times New Roman"/>
          <w:sz w:val="24"/>
          <w:szCs w:val="24"/>
        </w:rPr>
      </w:pPr>
      <w:proofErr w:type="spellStart"/>
      <w:r w:rsidRPr="00E72FAE">
        <w:rPr>
          <w:rFonts w:ascii="Times New Roman" w:hAnsi="Times New Roman" w:cs="Times New Roman"/>
          <w:sz w:val="24"/>
          <w:szCs w:val="24"/>
        </w:rPr>
        <w:t>Takiff</w:t>
      </w:r>
      <w:proofErr w:type="spellEnd"/>
      <w:r w:rsidRPr="00E72FAE">
        <w:rPr>
          <w:rFonts w:ascii="Times New Roman" w:hAnsi="Times New Roman" w:cs="Times New Roman"/>
          <w:sz w:val="24"/>
          <w:szCs w:val="24"/>
        </w:rPr>
        <w:t>, Jonathan</w:t>
      </w:r>
      <w:r>
        <w:rPr>
          <w:rFonts w:ascii="Times New Roman" w:hAnsi="Times New Roman" w:cs="Times New Roman"/>
          <w:sz w:val="24"/>
          <w:szCs w:val="24"/>
        </w:rPr>
        <w:t xml:space="preserve"> (1989)</w:t>
      </w:r>
      <w:r w:rsidRPr="00E72FAE">
        <w:rPr>
          <w:rFonts w:ascii="Times New Roman" w:hAnsi="Times New Roman" w:cs="Times New Roman"/>
          <w:sz w:val="24"/>
          <w:szCs w:val="24"/>
        </w:rPr>
        <w:t xml:space="preserve"> </w:t>
      </w:r>
      <w:r>
        <w:rPr>
          <w:rFonts w:ascii="Times New Roman" w:hAnsi="Times New Roman" w:cs="Times New Roman"/>
          <w:sz w:val="24"/>
          <w:szCs w:val="24"/>
        </w:rPr>
        <w:t>‘</w:t>
      </w:r>
      <w:r w:rsidRPr="00E72FAE">
        <w:rPr>
          <w:rFonts w:ascii="Times New Roman" w:hAnsi="Times New Roman" w:cs="Times New Roman"/>
          <w:sz w:val="24"/>
          <w:szCs w:val="24"/>
        </w:rPr>
        <w:t>Madonna Writhes Again: Rock</w:t>
      </w:r>
      <w:r>
        <w:rPr>
          <w:rFonts w:ascii="Times New Roman" w:hAnsi="Times New Roman" w:cs="Times New Roman"/>
          <w:sz w:val="24"/>
          <w:szCs w:val="24"/>
        </w:rPr>
        <w:t>’</w:t>
      </w:r>
      <w:r w:rsidRPr="00E72FAE">
        <w:rPr>
          <w:rFonts w:ascii="Times New Roman" w:hAnsi="Times New Roman" w:cs="Times New Roman"/>
          <w:sz w:val="24"/>
          <w:szCs w:val="24"/>
        </w:rPr>
        <w:t>s siren flounces her new lingerie in "Express Yourself" video for MTV,</w:t>
      </w:r>
      <w:r>
        <w:rPr>
          <w:rFonts w:ascii="Times New Roman" w:hAnsi="Times New Roman" w:cs="Times New Roman"/>
          <w:sz w:val="24"/>
          <w:szCs w:val="24"/>
        </w:rPr>
        <w:t>’ in</w:t>
      </w:r>
      <w:r w:rsidRPr="00E72FAE">
        <w:rPr>
          <w:rFonts w:ascii="Times New Roman" w:hAnsi="Times New Roman" w:cs="Times New Roman"/>
          <w:sz w:val="24"/>
          <w:szCs w:val="24"/>
        </w:rPr>
        <w:t xml:space="preserve"> </w:t>
      </w:r>
      <w:r w:rsidRPr="00E72FAE">
        <w:rPr>
          <w:rFonts w:ascii="Times New Roman" w:hAnsi="Times New Roman" w:cs="Times New Roman"/>
          <w:i/>
          <w:iCs/>
          <w:sz w:val="24"/>
          <w:szCs w:val="24"/>
        </w:rPr>
        <w:t>Philadelphia Daily News</w:t>
      </w:r>
      <w:r w:rsidRPr="00E72FAE">
        <w:rPr>
          <w:rFonts w:ascii="Times New Roman" w:hAnsi="Times New Roman" w:cs="Times New Roman"/>
          <w:sz w:val="24"/>
          <w:szCs w:val="24"/>
        </w:rPr>
        <w:t>, May 18</w:t>
      </w:r>
      <w:r>
        <w:rPr>
          <w:rFonts w:ascii="Times New Roman" w:hAnsi="Times New Roman" w:cs="Times New Roman"/>
          <w:sz w:val="24"/>
          <w:szCs w:val="24"/>
        </w:rPr>
        <w:t>,</w:t>
      </w:r>
      <w:r w:rsidRPr="00E72FAE">
        <w:rPr>
          <w:rFonts w:ascii="Times New Roman" w:hAnsi="Times New Roman" w:cs="Times New Roman"/>
          <w:sz w:val="24"/>
          <w:szCs w:val="24"/>
        </w:rPr>
        <w:t xml:space="preserve"> </w:t>
      </w:r>
      <w:r>
        <w:rPr>
          <w:rFonts w:ascii="Times New Roman" w:hAnsi="Times New Roman" w:cs="Times New Roman"/>
          <w:sz w:val="24"/>
          <w:szCs w:val="24"/>
        </w:rPr>
        <w:t>p.</w:t>
      </w:r>
      <w:r w:rsidRPr="00E72FAE">
        <w:rPr>
          <w:rFonts w:ascii="Times New Roman" w:hAnsi="Times New Roman" w:cs="Times New Roman"/>
          <w:sz w:val="24"/>
          <w:szCs w:val="24"/>
        </w:rPr>
        <w:t>41.</w:t>
      </w:r>
    </w:p>
    <w:p w14:paraId="04EE24EA" w14:textId="77777777" w:rsidR="00A428CD" w:rsidRPr="008A2818" w:rsidRDefault="00A428CD" w:rsidP="00A428CD">
      <w:pPr>
        <w:spacing w:line="240" w:lineRule="auto"/>
        <w:contextualSpacing/>
        <w:rPr>
          <w:rFonts w:ascii="Times New Roman" w:hAnsi="Times New Roman" w:cs="Times New Roman"/>
          <w:sz w:val="24"/>
          <w:szCs w:val="24"/>
        </w:rPr>
      </w:pPr>
      <w:r w:rsidRPr="008A2818">
        <w:rPr>
          <w:rFonts w:ascii="Times New Roman" w:hAnsi="Times New Roman" w:cs="Times New Roman"/>
          <w:sz w:val="24"/>
          <w:szCs w:val="24"/>
        </w:rPr>
        <w:t>Taubin, Amy</w:t>
      </w:r>
      <w:r>
        <w:rPr>
          <w:rFonts w:ascii="Times New Roman" w:hAnsi="Times New Roman" w:cs="Times New Roman"/>
          <w:sz w:val="24"/>
          <w:szCs w:val="24"/>
        </w:rPr>
        <w:t xml:space="preserve"> (1995)</w:t>
      </w:r>
      <w:r w:rsidRPr="008A2818">
        <w:rPr>
          <w:rFonts w:ascii="Times New Roman" w:hAnsi="Times New Roman" w:cs="Times New Roman"/>
          <w:sz w:val="24"/>
          <w:szCs w:val="24"/>
        </w:rPr>
        <w:t xml:space="preserve"> </w:t>
      </w:r>
      <w:r>
        <w:rPr>
          <w:rFonts w:ascii="Times New Roman" w:hAnsi="Times New Roman" w:cs="Times New Roman"/>
          <w:sz w:val="24"/>
          <w:szCs w:val="24"/>
        </w:rPr>
        <w:t>‘</w:t>
      </w:r>
      <w:r w:rsidRPr="008A2818">
        <w:rPr>
          <w:rFonts w:ascii="Times New Roman" w:hAnsi="Times New Roman" w:cs="Times New Roman"/>
          <w:sz w:val="24"/>
          <w:szCs w:val="24"/>
        </w:rPr>
        <w:t>Built for Sin,</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The Village Voice</w:t>
      </w:r>
      <w:r>
        <w:rPr>
          <w:rFonts w:ascii="Times New Roman" w:hAnsi="Times New Roman" w:cs="Times New Roman"/>
          <w:sz w:val="24"/>
          <w:szCs w:val="24"/>
        </w:rPr>
        <w:t xml:space="preserve">, </w:t>
      </w:r>
      <w:r w:rsidRPr="008A2818">
        <w:rPr>
          <w:rFonts w:ascii="Times New Roman" w:hAnsi="Times New Roman" w:cs="Times New Roman"/>
          <w:sz w:val="24"/>
          <w:szCs w:val="24"/>
        </w:rPr>
        <w:t>Oct</w:t>
      </w:r>
      <w:r>
        <w:rPr>
          <w:rFonts w:ascii="Times New Roman" w:hAnsi="Times New Roman" w:cs="Times New Roman"/>
          <w:sz w:val="24"/>
          <w:szCs w:val="24"/>
        </w:rPr>
        <w:t>ober 03, p.</w:t>
      </w:r>
      <w:r w:rsidRPr="008A2818">
        <w:rPr>
          <w:rFonts w:ascii="Times New Roman" w:hAnsi="Times New Roman" w:cs="Times New Roman"/>
          <w:sz w:val="24"/>
          <w:szCs w:val="24"/>
        </w:rPr>
        <w:t>82</w:t>
      </w:r>
      <w:r>
        <w:rPr>
          <w:rFonts w:ascii="Times New Roman" w:hAnsi="Times New Roman" w:cs="Times New Roman"/>
          <w:sz w:val="24"/>
          <w:szCs w:val="24"/>
        </w:rPr>
        <w:t>.</w:t>
      </w:r>
    </w:p>
    <w:p w14:paraId="3F0AE7FE" w14:textId="77777777" w:rsidR="00A428CD" w:rsidRPr="00E86C78" w:rsidRDefault="00A428CD" w:rsidP="00A428CD">
      <w:pPr>
        <w:spacing w:line="240" w:lineRule="auto"/>
        <w:contextualSpacing/>
        <w:rPr>
          <w:rFonts w:ascii="Times New Roman" w:hAnsi="Times New Roman" w:cs="Times New Roman"/>
          <w:iCs/>
          <w:sz w:val="24"/>
          <w:szCs w:val="24"/>
        </w:rPr>
      </w:pPr>
      <w:r w:rsidRPr="00E86C78">
        <w:rPr>
          <w:rFonts w:ascii="Times New Roman" w:hAnsi="Times New Roman" w:cs="Times New Roman"/>
          <w:iCs/>
          <w:sz w:val="24"/>
          <w:szCs w:val="24"/>
        </w:rPr>
        <w:t>Taylor, Drew</w:t>
      </w:r>
      <w:r>
        <w:rPr>
          <w:rFonts w:ascii="Times New Roman" w:hAnsi="Times New Roman" w:cs="Times New Roman"/>
          <w:iCs/>
          <w:sz w:val="24"/>
          <w:szCs w:val="24"/>
        </w:rPr>
        <w:t xml:space="preserve"> (2013)</w:t>
      </w:r>
      <w:r w:rsidRPr="00E86C78">
        <w:rPr>
          <w:rFonts w:ascii="Times New Roman" w:hAnsi="Times New Roman" w:cs="Times New Roman"/>
          <w:iCs/>
          <w:sz w:val="24"/>
          <w:szCs w:val="24"/>
        </w:rPr>
        <w:t xml:space="preserve"> </w:t>
      </w:r>
      <w:r>
        <w:rPr>
          <w:rFonts w:ascii="Times New Roman" w:hAnsi="Times New Roman" w:cs="Times New Roman"/>
          <w:iCs/>
          <w:sz w:val="24"/>
          <w:szCs w:val="24"/>
        </w:rPr>
        <w:t>‘</w:t>
      </w:r>
      <w:r w:rsidRPr="00E86C78">
        <w:rPr>
          <w:rFonts w:ascii="Times New Roman" w:hAnsi="Times New Roman" w:cs="Times New Roman"/>
          <w:iCs/>
          <w:sz w:val="24"/>
          <w:szCs w:val="24"/>
        </w:rPr>
        <w:t xml:space="preserve">Interview: Rick Springfield Talks David Fincher, Stanley Kubrick, And His New </w:t>
      </w:r>
      <w:proofErr w:type="spellStart"/>
      <w:r w:rsidRPr="00E86C78">
        <w:rPr>
          <w:rFonts w:ascii="Times New Roman" w:hAnsi="Times New Roman" w:cs="Times New Roman"/>
          <w:iCs/>
          <w:sz w:val="24"/>
          <w:szCs w:val="24"/>
        </w:rPr>
        <w:t>Epix</w:t>
      </w:r>
      <w:proofErr w:type="spellEnd"/>
      <w:r w:rsidRPr="00E86C78">
        <w:rPr>
          <w:rFonts w:ascii="Times New Roman" w:hAnsi="Times New Roman" w:cs="Times New Roman"/>
          <w:iCs/>
          <w:sz w:val="24"/>
          <w:szCs w:val="24"/>
        </w:rPr>
        <w:t xml:space="preserve"> Documentary,'</w:t>
      </w:r>
      <w:r>
        <w:rPr>
          <w:rFonts w:ascii="Times New Roman" w:hAnsi="Times New Roman" w:cs="Times New Roman"/>
          <w:iCs/>
          <w:sz w:val="24"/>
          <w:szCs w:val="24"/>
        </w:rPr>
        <w:t xml:space="preserve"> in</w:t>
      </w:r>
      <w:r w:rsidRPr="00E86C78">
        <w:rPr>
          <w:rFonts w:ascii="Times New Roman" w:hAnsi="Times New Roman" w:cs="Times New Roman"/>
          <w:iCs/>
          <w:sz w:val="24"/>
          <w:szCs w:val="24"/>
        </w:rPr>
        <w:t xml:space="preserve"> </w:t>
      </w:r>
      <w:r w:rsidRPr="00E86C78">
        <w:rPr>
          <w:rFonts w:ascii="Times New Roman" w:hAnsi="Times New Roman" w:cs="Times New Roman"/>
          <w:i/>
          <w:iCs/>
          <w:sz w:val="24"/>
          <w:szCs w:val="24"/>
        </w:rPr>
        <w:t>indieWire</w:t>
      </w:r>
      <w:r>
        <w:rPr>
          <w:rFonts w:ascii="Times New Roman" w:hAnsi="Times New Roman" w:cs="Times New Roman"/>
          <w:sz w:val="24"/>
          <w:szCs w:val="24"/>
        </w:rPr>
        <w:t xml:space="preserve">, </w:t>
      </w:r>
      <w:r w:rsidRPr="00E86C78">
        <w:rPr>
          <w:rFonts w:ascii="Times New Roman" w:hAnsi="Times New Roman" w:cs="Times New Roman"/>
          <w:iCs/>
          <w:sz w:val="24"/>
          <w:szCs w:val="24"/>
        </w:rPr>
        <w:t xml:space="preserve">May 15 </w:t>
      </w:r>
      <w:hyperlink r:id="rId20" w:history="1">
        <w:r w:rsidRPr="00E86C78">
          <w:rPr>
            <w:rStyle w:val="Hyperlink"/>
            <w:rFonts w:ascii="Times New Roman" w:hAnsi="Times New Roman" w:cs="Times New Roman"/>
            <w:iCs/>
            <w:sz w:val="24"/>
            <w:szCs w:val="24"/>
          </w:rPr>
          <w:t>https://www.indiewire.com/2013/05/interview-rick-springfield-talks-david-fincher-stanley-kubrick-and-his-new-epix-documentary-an-affair-of-the-heart-98123/</w:t>
        </w:r>
      </w:hyperlink>
      <w:r w:rsidRPr="00E86C78">
        <w:rPr>
          <w:rFonts w:ascii="Times New Roman" w:hAnsi="Times New Roman" w:cs="Times New Roman"/>
          <w:iCs/>
          <w:sz w:val="24"/>
          <w:szCs w:val="24"/>
        </w:rPr>
        <w:t xml:space="preserve"> [Accessed: April 01</w:t>
      </w:r>
      <w:r>
        <w:rPr>
          <w:rFonts w:ascii="Times New Roman" w:hAnsi="Times New Roman" w:cs="Times New Roman"/>
          <w:iCs/>
          <w:sz w:val="24"/>
          <w:szCs w:val="24"/>
        </w:rPr>
        <w:t>,</w:t>
      </w:r>
      <w:r w:rsidRPr="00E86C78">
        <w:rPr>
          <w:rFonts w:ascii="Times New Roman" w:hAnsi="Times New Roman" w:cs="Times New Roman"/>
          <w:iCs/>
          <w:sz w:val="24"/>
          <w:szCs w:val="24"/>
        </w:rPr>
        <w:t xml:space="preserve"> 2021]</w:t>
      </w:r>
      <w:r>
        <w:rPr>
          <w:rFonts w:ascii="Times New Roman" w:hAnsi="Times New Roman" w:cs="Times New Roman"/>
          <w:iCs/>
          <w:sz w:val="24"/>
          <w:szCs w:val="24"/>
        </w:rPr>
        <w:t>.</w:t>
      </w:r>
    </w:p>
    <w:p w14:paraId="2072E3F3" w14:textId="77777777" w:rsidR="00A428CD" w:rsidRDefault="00A428CD" w:rsidP="00A428CD">
      <w:pPr>
        <w:spacing w:line="240" w:lineRule="auto"/>
        <w:contextualSpacing/>
        <w:rPr>
          <w:rFonts w:ascii="Times New Roman" w:hAnsi="Times New Roman" w:cs="Times New Roman"/>
          <w:sz w:val="24"/>
          <w:szCs w:val="24"/>
        </w:rPr>
      </w:pPr>
      <w:proofErr w:type="spellStart"/>
      <w:r w:rsidRPr="00E115F7">
        <w:rPr>
          <w:rFonts w:ascii="Times New Roman" w:hAnsi="Times New Roman" w:cs="Times New Roman"/>
          <w:sz w:val="24"/>
          <w:szCs w:val="24"/>
        </w:rPr>
        <w:t>Uhlin</w:t>
      </w:r>
      <w:proofErr w:type="spellEnd"/>
      <w:r w:rsidRPr="00E115F7">
        <w:rPr>
          <w:rFonts w:ascii="Times New Roman" w:hAnsi="Times New Roman" w:cs="Times New Roman"/>
          <w:sz w:val="24"/>
          <w:szCs w:val="24"/>
        </w:rPr>
        <w:t xml:space="preserve"> </w:t>
      </w:r>
      <w:proofErr w:type="spellStart"/>
      <w:r w:rsidRPr="00E115F7">
        <w:rPr>
          <w:rFonts w:ascii="Times New Roman" w:hAnsi="Times New Roman" w:cs="Times New Roman"/>
          <w:sz w:val="24"/>
          <w:szCs w:val="24"/>
        </w:rPr>
        <w:t>Graig</w:t>
      </w:r>
      <w:proofErr w:type="spellEnd"/>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2019</w:t>
      </w:r>
      <w:r>
        <w:rPr>
          <w:rFonts w:ascii="Times New Roman" w:hAnsi="Times New Roman" w:cs="Times New Roman"/>
          <w:sz w:val="24"/>
          <w:szCs w:val="24"/>
        </w:rPr>
        <w:t>)</w:t>
      </w:r>
      <w:r w:rsidRPr="00E115F7">
        <w:rPr>
          <w:rFonts w:ascii="Times New Roman" w:hAnsi="Times New Roman" w:cs="Times New Roman"/>
          <w:sz w:val="24"/>
          <w:szCs w:val="24"/>
        </w:rPr>
        <w:t xml:space="preserve"> </w:t>
      </w:r>
      <w:r>
        <w:rPr>
          <w:rFonts w:ascii="Times New Roman" w:hAnsi="Times New Roman" w:cs="Times New Roman"/>
          <w:sz w:val="24"/>
          <w:szCs w:val="24"/>
        </w:rPr>
        <w:t>‘</w:t>
      </w:r>
      <w:r w:rsidRPr="00E115F7">
        <w:rPr>
          <w:rFonts w:ascii="Times New Roman" w:hAnsi="Times New Roman" w:cs="Times New Roman"/>
          <w:sz w:val="24"/>
          <w:szCs w:val="24"/>
        </w:rPr>
        <w:t xml:space="preserve">David Fincher's Righteous Workflow: Design and the </w:t>
      </w:r>
      <w:proofErr w:type="spellStart"/>
      <w:r w:rsidRPr="00E115F7">
        <w:rPr>
          <w:rFonts w:ascii="Times New Roman" w:hAnsi="Times New Roman" w:cs="Times New Roman"/>
          <w:sz w:val="24"/>
          <w:szCs w:val="24"/>
        </w:rPr>
        <w:t>transmedial</w:t>
      </w:r>
      <w:proofErr w:type="spellEnd"/>
      <w:r w:rsidRPr="00E115F7">
        <w:rPr>
          <w:rFonts w:ascii="Times New Roman" w:hAnsi="Times New Roman" w:cs="Times New Roman"/>
          <w:sz w:val="24"/>
          <w:szCs w:val="24"/>
        </w:rPr>
        <w:t xml:space="preserve"> director</w:t>
      </w:r>
      <w:r>
        <w:rPr>
          <w:rFonts w:ascii="Times New Roman" w:hAnsi="Times New Roman" w:cs="Times New Roman"/>
          <w:sz w:val="24"/>
          <w:szCs w:val="24"/>
        </w:rPr>
        <w:t>,’ in</w:t>
      </w:r>
      <w:r w:rsidRPr="00E115F7">
        <w:rPr>
          <w:rFonts w:ascii="Times New Roman" w:hAnsi="Times New Roman" w:cs="Times New Roman"/>
          <w:sz w:val="24"/>
          <w:szCs w:val="24"/>
        </w:rPr>
        <w:t xml:space="preserve"> </w:t>
      </w:r>
      <w:proofErr w:type="spellStart"/>
      <w:r w:rsidRPr="00E115F7">
        <w:rPr>
          <w:rFonts w:ascii="Times New Roman" w:hAnsi="Times New Roman" w:cs="Times New Roman"/>
          <w:sz w:val="24"/>
          <w:szCs w:val="24"/>
        </w:rPr>
        <w:t>Vernallis</w:t>
      </w:r>
      <w:proofErr w:type="spellEnd"/>
      <w:r w:rsidRPr="00E115F7">
        <w:rPr>
          <w:rFonts w:ascii="Times New Roman" w:hAnsi="Times New Roman" w:cs="Times New Roman"/>
          <w:sz w:val="24"/>
          <w:szCs w:val="24"/>
        </w:rPr>
        <w:t>, Rogers and Perrott (eds.)</w:t>
      </w:r>
      <w:r>
        <w:rPr>
          <w:rFonts w:ascii="Times New Roman" w:hAnsi="Times New Roman" w:cs="Times New Roman"/>
          <w:sz w:val="24"/>
          <w:szCs w:val="24"/>
        </w:rPr>
        <w:t>,</w:t>
      </w:r>
      <w:r w:rsidRPr="00E115F7">
        <w:rPr>
          <w:rFonts w:ascii="Times New Roman" w:hAnsi="Times New Roman" w:cs="Times New Roman"/>
          <w:sz w:val="24"/>
          <w:szCs w:val="24"/>
        </w:rPr>
        <w:t xml:space="preserve"> </w:t>
      </w:r>
      <w:r w:rsidRPr="00E115F7">
        <w:rPr>
          <w:rFonts w:ascii="Times New Roman" w:hAnsi="Times New Roman" w:cs="Times New Roman"/>
          <w:i/>
          <w:iCs/>
          <w:sz w:val="24"/>
          <w:szCs w:val="24"/>
        </w:rPr>
        <w:t xml:space="preserve">Transmedia Directors: artistry, industry, and new </w:t>
      </w:r>
      <w:proofErr w:type="spellStart"/>
      <w:r w:rsidRPr="00E115F7">
        <w:rPr>
          <w:rFonts w:ascii="Times New Roman" w:hAnsi="Times New Roman" w:cs="Times New Roman"/>
          <w:i/>
          <w:iCs/>
          <w:sz w:val="24"/>
          <w:szCs w:val="24"/>
        </w:rPr>
        <w:t>audiovisual</w:t>
      </w:r>
      <w:proofErr w:type="spellEnd"/>
      <w:r w:rsidRPr="00E115F7">
        <w:rPr>
          <w:rFonts w:ascii="Times New Roman" w:hAnsi="Times New Roman" w:cs="Times New Roman"/>
          <w:i/>
          <w:iCs/>
          <w:sz w:val="24"/>
          <w:szCs w:val="24"/>
        </w:rPr>
        <w:t xml:space="preserve"> aesthetics</w:t>
      </w:r>
      <w:r>
        <w:rPr>
          <w:rFonts w:ascii="Times New Roman" w:hAnsi="Times New Roman" w:cs="Times New Roman"/>
          <w:sz w:val="24"/>
          <w:szCs w:val="24"/>
        </w:rPr>
        <w:t>,</w:t>
      </w:r>
      <w:r w:rsidRPr="00E115F7">
        <w:rPr>
          <w:rFonts w:ascii="Times New Roman" w:hAnsi="Times New Roman" w:cs="Times New Roman"/>
          <w:sz w:val="24"/>
          <w:szCs w:val="24"/>
        </w:rPr>
        <w:t xml:space="preserve"> New York: Bloomsbury Academic</w:t>
      </w:r>
      <w:r>
        <w:rPr>
          <w:rFonts w:ascii="Times New Roman" w:hAnsi="Times New Roman" w:cs="Times New Roman"/>
          <w:sz w:val="24"/>
          <w:szCs w:val="24"/>
        </w:rPr>
        <w:t>,</w:t>
      </w:r>
      <w:r w:rsidRPr="00E115F7">
        <w:rPr>
          <w:rFonts w:ascii="Times New Roman" w:hAnsi="Times New Roman" w:cs="Times New Roman"/>
          <w:sz w:val="24"/>
          <w:szCs w:val="24"/>
        </w:rPr>
        <w:t xml:space="preserve"> p</w:t>
      </w:r>
      <w:r>
        <w:rPr>
          <w:rFonts w:ascii="Times New Roman" w:hAnsi="Times New Roman" w:cs="Times New Roman"/>
          <w:sz w:val="24"/>
          <w:szCs w:val="24"/>
        </w:rPr>
        <w:t>p</w:t>
      </w:r>
      <w:r w:rsidRPr="00E115F7">
        <w:rPr>
          <w:rFonts w:ascii="Times New Roman" w:hAnsi="Times New Roman" w:cs="Times New Roman"/>
          <w:sz w:val="24"/>
          <w:szCs w:val="24"/>
        </w:rPr>
        <w:t>.136-149</w:t>
      </w:r>
      <w:r>
        <w:rPr>
          <w:rFonts w:ascii="Times New Roman" w:hAnsi="Times New Roman" w:cs="Times New Roman"/>
          <w:sz w:val="24"/>
          <w:szCs w:val="24"/>
        </w:rPr>
        <w:t>.</w:t>
      </w:r>
    </w:p>
    <w:p w14:paraId="729FB199" w14:textId="77777777" w:rsidR="00A428CD" w:rsidRPr="00AD3C48" w:rsidRDefault="00A428CD" w:rsidP="00A428CD">
      <w:pPr>
        <w:spacing w:line="240" w:lineRule="auto"/>
        <w:contextualSpacing/>
        <w:rPr>
          <w:rFonts w:ascii="Times New Roman" w:hAnsi="Times New Roman" w:cs="Times New Roman"/>
          <w:sz w:val="24"/>
          <w:szCs w:val="24"/>
        </w:rPr>
      </w:pPr>
      <w:r w:rsidRPr="00AD3C48">
        <w:rPr>
          <w:rFonts w:ascii="Times New Roman" w:hAnsi="Times New Roman" w:cs="Times New Roman"/>
          <w:sz w:val="24"/>
          <w:szCs w:val="24"/>
        </w:rPr>
        <w:t>Welles</w:t>
      </w:r>
      <w:r>
        <w:rPr>
          <w:rFonts w:ascii="Times New Roman" w:hAnsi="Times New Roman" w:cs="Times New Roman"/>
          <w:sz w:val="24"/>
          <w:szCs w:val="24"/>
        </w:rPr>
        <w:t>,</w:t>
      </w:r>
      <w:r w:rsidRPr="00AD3C48">
        <w:rPr>
          <w:rFonts w:ascii="Times New Roman" w:hAnsi="Times New Roman" w:cs="Times New Roman"/>
          <w:i/>
          <w:sz w:val="24"/>
          <w:szCs w:val="24"/>
        </w:rPr>
        <w:t xml:space="preserve"> </w:t>
      </w:r>
      <w:r w:rsidRPr="00AD3C48">
        <w:rPr>
          <w:rFonts w:ascii="Times New Roman" w:hAnsi="Times New Roman" w:cs="Times New Roman"/>
          <w:sz w:val="24"/>
          <w:szCs w:val="24"/>
        </w:rPr>
        <w:t>Orson</w:t>
      </w:r>
      <w:r>
        <w:rPr>
          <w:rFonts w:ascii="Times New Roman" w:hAnsi="Times New Roman" w:cs="Times New Roman"/>
          <w:sz w:val="24"/>
          <w:szCs w:val="24"/>
        </w:rPr>
        <w:t xml:space="preserve"> (1941)</w:t>
      </w:r>
      <w:r w:rsidRPr="00AD3C48">
        <w:rPr>
          <w:rFonts w:ascii="Times New Roman" w:hAnsi="Times New Roman" w:cs="Times New Roman"/>
          <w:i/>
          <w:sz w:val="24"/>
          <w:szCs w:val="24"/>
        </w:rPr>
        <w:t xml:space="preserve"> Citizen Kane</w:t>
      </w:r>
      <w:r>
        <w:rPr>
          <w:rFonts w:ascii="Times New Roman" w:hAnsi="Times New Roman" w:cs="Times New Roman"/>
          <w:iCs/>
          <w:sz w:val="24"/>
          <w:szCs w:val="24"/>
        </w:rPr>
        <w:t>,</w:t>
      </w:r>
      <w:r w:rsidRPr="00AD3C48">
        <w:rPr>
          <w:rFonts w:ascii="Times New Roman" w:hAnsi="Times New Roman" w:cs="Times New Roman"/>
          <w:sz w:val="24"/>
          <w:szCs w:val="24"/>
        </w:rPr>
        <w:t xml:space="preserve"> </w:t>
      </w:r>
      <w:r>
        <w:rPr>
          <w:rFonts w:ascii="Times New Roman" w:hAnsi="Times New Roman" w:cs="Times New Roman"/>
          <w:sz w:val="24"/>
          <w:szCs w:val="24"/>
        </w:rPr>
        <w:t xml:space="preserve">USA, </w:t>
      </w:r>
      <w:r w:rsidRPr="00AD3C48">
        <w:rPr>
          <w:rFonts w:ascii="Times New Roman" w:hAnsi="Times New Roman" w:cs="Times New Roman"/>
          <w:sz w:val="24"/>
          <w:szCs w:val="24"/>
        </w:rPr>
        <w:t>RKO.</w:t>
      </w:r>
    </w:p>
    <w:p w14:paraId="736D2FFE" w14:textId="77777777" w:rsidR="00A428CD" w:rsidRPr="00E86C78" w:rsidRDefault="00A428CD" w:rsidP="00A428CD">
      <w:pPr>
        <w:spacing w:line="240" w:lineRule="auto"/>
        <w:contextualSpacing/>
        <w:rPr>
          <w:rFonts w:ascii="Times New Roman" w:hAnsi="Times New Roman" w:cs="Times New Roman"/>
          <w:sz w:val="24"/>
          <w:szCs w:val="24"/>
        </w:rPr>
      </w:pPr>
      <w:proofErr w:type="spellStart"/>
      <w:r w:rsidRPr="00E86C78">
        <w:rPr>
          <w:rFonts w:ascii="Times New Roman" w:hAnsi="Times New Roman" w:cs="Times New Roman"/>
          <w:sz w:val="24"/>
          <w:szCs w:val="24"/>
        </w:rPr>
        <w:t>Westrup</w:t>
      </w:r>
      <w:proofErr w:type="spellEnd"/>
      <w:r w:rsidRPr="00E86C78">
        <w:rPr>
          <w:rFonts w:ascii="Times New Roman" w:hAnsi="Times New Roman" w:cs="Times New Roman"/>
          <w:sz w:val="24"/>
          <w:szCs w:val="24"/>
        </w:rPr>
        <w:t>, Laurel</w:t>
      </w:r>
      <w:r>
        <w:rPr>
          <w:rFonts w:ascii="Times New Roman" w:hAnsi="Times New Roman" w:cs="Times New Roman"/>
          <w:sz w:val="24"/>
          <w:szCs w:val="24"/>
        </w:rPr>
        <w:t xml:space="preserve"> (2016)</w:t>
      </w:r>
      <w:r w:rsidRPr="00E86C78">
        <w:rPr>
          <w:rFonts w:ascii="Times New Roman" w:hAnsi="Times New Roman" w:cs="Times New Roman"/>
          <w:sz w:val="24"/>
          <w:szCs w:val="24"/>
        </w:rPr>
        <w:t xml:space="preserve"> </w:t>
      </w:r>
      <w:r>
        <w:rPr>
          <w:rFonts w:ascii="Times New Roman" w:hAnsi="Times New Roman" w:cs="Times New Roman"/>
          <w:sz w:val="24"/>
          <w:szCs w:val="24"/>
        </w:rPr>
        <w:t>‘</w:t>
      </w:r>
      <w:r w:rsidRPr="00E86C78">
        <w:rPr>
          <w:rFonts w:ascii="Times New Roman" w:hAnsi="Times New Roman" w:cs="Times New Roman"/>
          <w:sz w:val="24"/>
          <w:szCs w:val="24"/>
        </w:rPr>
        <w:t>The Long and the Short of Music Video,</w:t>
      </w:r>
      <w:r>
        <w:rPr>
          <w:rFonts w:ascii="Times New Roman" w:hAnsi="Times New Roman" w:cs="Times New Roman"/>
          <w:sz w:val="24"/>
          <w:szCs w:val="24"/>
        </w:rPr>
        <w:t>’ in</w:t>
      </w:r>
      <w:r w:rsidRPr="00E86C78">
        <w:rPr>
          <w:rFonts w:ascii="Times New Roman" w:hAnsi="Times New Roman" w:cs="Times New Roman"/>
          <w:sz w:val="24"/>
          <w:szCs w:val="24"/>
        </w:rPr>
        <w:t xml:space="preserve"> </w:t>
      </w:r>
      <w:r w:rsidRPr="00E86C78">
        <w:rPr>
          <w:rFonts w:ascii="Times New Roman" w:hAnsi="Times New Roman" w:cs="Times New Roman"/>
          <w:i/>
          <w:iCs/>
          <w:sz w:val="24"/>
          <w:szCs w:val="24"/>
        </w:rPr>
        <w:t>The Projector</w:t>
      </w:r>
      <w:r w:rsidRPr="00E86C78">
        <w:rPr>
          <w:rFonts w:ascii="Times New Roman" w:hAnsi="Times New Roman" w:cs="Times New Roman"/>
          <w:sz w:val="24"/>
          <w:szCs w:val="24"/>
        </w:rPr>
        <w:t>, 16.2</w:t>
      </w:r>
      <w:r>
        <w:rPr>
          <w:rFonts w:ascii="Times New Roman" w:hAnsi="Times New Roman" w:cs="Times New Roman"/>
          <w:sz w:val="24"/>
          <w:szCs w:val="24"/>
        </w:rPr>
        <w:t>, pp.</w:t>
      </w:r>
      <w:r w:rsidRPr="00E86C78">
        <w:rPr>
          <w:rFonts w:ascii="Times New Roman" w:hAnsi="Times New Roman" w:cs="Times New Roman"/>
          <w:sz w:val="24"/>
          <w:szCs w:val="24"/>
        </w:rPr>
        <w:t>19-35.</w:t>
      </w:r>
    </w:p>
    <w:p w14:paraId="3ED71564" w14:textId="77777777" w:rsidR="00A428CD" w:rsidRPr="00E72FAE" w:rsidRDefault="00A428CD" w:rsidP="00A428CD">
      <w:pPr>
        <w:spacing w:line="240" w:lineRule="auto"/>
        <w:contextualSpacing/>
        <w:rPr>
          <w:rFonts w:ascii="Times New Roman" w:hAnsi="Times New Roman" w:cs="Times New Roman"/>
          <w:sz w:val="24"/>
          <w:szCs w:val="24"/>
        </w:rPr>
      </w:pPr>
      <w:r w:rsidRPr="00E72FAE">
        <w:rPr>
          <w:rFonts w:ascii="Times New Roman" w:hAnsi="Times New Roman" w:cs="Times New Roman"/>
          <w:sz w:val="24"/>
          <w:szCs w:val="24"/>
        </w:rPr>
        <w:t>Willman, Chris</w:t>
      </w:r>
      <w:r>
        <w:rPr>
          <w:rFonts w:ascii="Times New Roman" w:hAnsi="Times New Roman" w:cs="Times New Roman"/>
          <w:sz w:val="24"/>
          <w:szCs w:val="24"/>
        </w:rPr>
        <w:t xml:space="preserve"> (1989)</w:t>
      </w:r>
      <w:r w:rsidRPr="00E72FAE">
        <w:rPr>
          <w:rFonts w:ascii="Times New Roman" w:hAnsi="Times New Roman" w:cs="Times New Roman"/>
          <w:sz w:val="24"/>
          <w:szCs w:val="24"/>
        </w:rPr>
        <w:t xml:space="preserve"> </w:t>
      </w:r>
      <w:r>
        <w:rPr>
          <w:rFonts w:ascii="Times New Roman" w:hAnsi="Times New Roman" w:cs="Times New Roman"/>
          <w:sz w:val="24"/>
          <w:szCs w:val="24"/>
        </w:rPr>
        <w:t>‘</w:t>
      </w:r>
      <w:r w:rsidRPr="00E72FAE">
        <w:rPr>
          <w:rFonts w:ascii="Times New Roman" w:hAnsi="Times New Roman" w:cs="Times New Roman"/>
          <w:sz w:val="24"/>
          <w:szCs w:val="24"/>
        </w:rPr>
        <w:t>See the Copycat Videos,</w:t>
      </w:r>
      <w:r>
        <w:rPr>
          <w:rFonts w:ascii="Times New Roman" w:hAnsi="Times New Roman" w:cs="Times New Roman"/>
          <w:sz w:val="24"/>
          <w:szCs w:val="24"/>
        </w:rPr>
        <w:t>’</w:t>
      </w:r>
      <w:r w:rsidRPr="00E72FAE">
        <w:rPr>
          <w:rFonts w:ascii="Times New Roman" w:hAnsi="Times New Roman" w:cs="Times New Roman"/>
          <w:sz w:val="24"/>
          <w:szCs w:val="24"/>
        </w:rPr>
        <w:t xml:space="preserve"> in </w:t>
      </w:r>
      <w:r w:rsidRPr="00E72FAE">
        <w:rPr>
          <w:rFonts w:ascii="Times New Roman" w:hAnsi="Times New Roman" w:cs="Times New Roman"/>
          <w:i/>
          <w:iCs/>
          <w:sz w:val="24"/>
          <w:szCs w:val="24"/>
        </w:rPr>
        <w:t>Los Angeles Times</w:t>
      </w:r>
      <w:r w:rsidRPr="00E72FAE">
        <w:rPr>
          <w:rFonts w:ascii="Times New Roman" w:hAnsi="Times New Roman" w:cs="Times New Roman"/>
          <w:sz w:val="24"/>
          <w:szCs w:val="24"/>
        </w:rPr>
        <w:t>, July 09</w:t>
      </w:r>
      <w:r>
        <w:rPr>
          <w:rFonts w:ascii="Times New Roman" w:hAnsi="Times New Roman" w:cs="Times New Roman"/>
          <w:sz w:val="24"/>
          <w:szCs w:val="24"/>
        </w:rPr>
        <w:t>, p.</w:t>
      </w:r>
      <w:r w:rsidRPr="00E72FAE">
        <w:rPr>
          <w:rFonts w:ascii="Times New Roman" w:hAnsi="Times New Roman" w:cs="Times New Roman"/>
          <w:sz w:val="24"/>
          <w:szCs w:val="24"/>
        </w:rPr>
        <w:t>63.</w:t>
      </w:r>
    </w:p>
    <w:p w14:paraId="5C5C6961" w14:textId="7C4BE062" w:rsidR="00A428CD" w:rsidRDefault="00A428CD" w:rsidP="00A428CD">
      <w:pPr>
        <w:spacing w:line="240" w:lineRule="auto"/>
        <w:contextualSpacing/>
        <w:rPr>
          <w:rFonts w:ascii="Times New Roman" w:hAnsi="Times New Roman" w:cs="Times New Roman"/>
          <w:sz w:val="24"/>
          <w:szCs w:val="24"/>
        </w:rPr>
      </w:pPr>
      <w:proofErr w:type="spellStart"/>
      <w:r w:rsidRPr="008A2818">
        <w:rPr>
          <w:rFonts w:ascii="Times New Roman" w:hAnsi="Times New Roman" w:cs="Times New Roman"/>
          <w:sz w:val="24"/>
          <w:szCs w:val="24"/>
        </w:rPr>
        <w:t>Wloszczyna</w:t>
      </w:r>
      <w:proofErr w:type="spellEnd"/>
      <w:r w:rsidRPr="008A2818">
        <w:rPr>
          <w:rFonts w:ascii="Times New Roman" w:hAnsi="Times New Roman" w:cs="Times New Roman"/>
          <w:sz w:val="24"/>
          <w:szCs w:val="24"/>
        </w:rPr>
        <w:t>, Susan</w:t>
      </w:r>
      <w:r>
        <w:rPr>
          <w:rFonts w:ascii="Times New Roman" w:hAnsi="Times New Roman" w:cs="Times New Roman"/>
          <w:sz w:val="24"/>
          <w:szCs w:val="24"/>
        </w:rPr>
        <w:t xml:space="preserve"> (1992)</w:t>
      </w:r>
      <w:r w:rsidRPr="008A2818">
        <w:rPr>
          <w:rFonts w:ascii="Times New Roman" w:hAnsi="Times New Roman" w:cs="Times New Roman"/>
          <w:sz w:val="24"/>
          <w:szCs w:val="24"/>
        </w:rPr>
        <w:t xml:space="preserve"> </w:t>
      </w:r>
      <w:r>
        <w:rPr>
          <w:rFonts w:ascii="Times New Roman" w:hAnsi="Times New Roman" w:cs="Times New Roman"/>
          <w:sz w:val="24"/>
          <w:szCs w:val="24"/>
        </w:rPr>
        <w:t>‘“A</w:t>
      </w:r>
      <w:r w:rsidRPr="008A2818">
        <w:rPr>
          <w:rFonts w:ascii="Times New Roman" w:hAnsi="Times New Roman" w:cs="Times New Roman"/>
          <w:sz w:val="24"/>
          <w:szCs w:val="24"/>
        </w:rPr>
        <w:t>lien 3</w:t>
      </w:r>
      <w:r>
        <w:rPr>
          <w:rFonts w:ascii="Times New Roman" w:hAnsi="Times New Roman" w:cs="Times New Roman"/>
          <w:sz w:val="24"/>
          <w:szCs w:val="24"/>
        </w:rPr>
        <w:t>”</w:t>
      </w:r>
      <w:r w:rsidRPr="008A2818">
        <w:rPr>
          <w:rFonts w:ascii="Times New Roman" w:hAnsi="Times New Roman" w:cs="Times New Roman"/>
          <w:sz w:val="24"/>
          <w:szCs w:val="24"/>
        </w:rPr>
        <w:t xml:space="preserve"> comes in as third power in series,</w:t>
      </w:r>
      <w:r>
        <w:rPr>
          <w:rFonts w:ascii="Times New Roman" w:hAnsi="Times New Roman" w:cs="Times New Roman"/>
          <w:sz w:val="24"/>
          <w:szCs w:val="24"/>
        </w:rPr>
        <w:t>’ in</w:t>
      </w:r>
      <w:r w:rsidRPr="008A2818">
        <w:rPr>
          <w:rFonts w:ascii="Times New Roman" w:hAnsi="Times New Roman" w:cs="Times New Roman"/>
          <w:sz w:val="24"/>
          <w:szCs w:val="24"/>
        </w:rPr>
        <w:t xml:space="preserve"> </w:t>
      </w:r>
      <w:r w:rsidRPr="008A2818">
        <w:rPr>
          <w:rFonts w:ascii="Times New Roman" w:hAnsi="Times New Roman" w:cs="Times New Roman"/>
          <w:i/>
          <w:iCs/>
          <w:sz w:val="24"/>
          <w:szCs w:val="24"/>
        </w:rPr>
        <w:t>USA TODAY</w:t>
      </w:r>
      <w:r w:rsidRPr="008A2818">
        <w:rPr>
          <w:rFonts w:ascii="Times New Roman" w:hAnsi="Times New Roman" w:cs="Times New Roman"/>
          <w:sz w:val="24"/>
          <w:szCs w:val="24"/>
        </w:rPr>
        <w:t>, May 22</w:t>
      </w:r>
      <w:r>
        <w:rPr>
          <w:rFonts w:ascii="Times New Roman" w:hAnsi="Times New Roman" w:cs="Times New Roman"/>
          <w:sz w:val="24"/>
          <w:szCs w:val="24"/>
        </w:rPr>
        <w:t>, p.</w:t>
      </w:r>
      <w:r w:rsidRPr="008A2818">
        <w:rPr>
          <w:rFonts w:ascii="Times New Roman" w:hAnsi="Times New Roman" w:cs="Times New Roman"/>
          <w:sz w:val="24"/>
          <w:szCs w:val="24"/>
        </w:rPr>
        <w:t>12.</w:t>
      </w:r>
    </w:p>
    <w:sectPr w:rsidR="00A428C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B4DA8" w14:textId="77777777" w:rsidR="00C663CE" w:rsidRDefault="00C663CE" w:rsidP="00F2659F">
      <w:pPr>
        <w:spacing w:after="0" w:line="240" w:lineRule="auto"/>
      </w:pPr>
      <w:r>
        <w:separator/>
      </w:r>
    </w:p>
  </w:endnote>
  <w:endnote w:type="continuationSeparator" w:id="0">
    <w:p w14:paraId="0054484C" w14:textId="77777777" w:rsidR="00C663CE" w:rsidRDefault="00C663CE" w:rsidP="00F2659F">
      <w:pPr>
        <w:spacing w:after="0" w:line="240" w:lineRule="auto"/>
      </w:pPr>
      <w:r>
        <w:continuationSeparator/>
      </w:r>
    </w:p>
  </w:endnote>
  <w:endnote w:id="1">
    <w:p w14:paraId="5D4AF20E" w14:textId="110F0365" w:rsidR="00EF20C1" w:rsidRDefault="00EF20C1">
      <w:pPr>
        <w:pStyle w:val="EndnoteText"/>
      </w:pPr>
      <w:r>
        <w:rPr>
          <w:rStyle w:val="EndnoteReference"/>
        </w:rPr>
        <w:endnoteRef/>
      </w:r>
      <w:r>
        <w:t xml:space="preserve"> While Fincher was a co-founder of Propaganda Films, he has never formally acted as a talent manager. Instead, Propaganda’s talent management operations were overseen by Golin and Sighvatsson and run on a micro-level by talent managers and the heads of the company’s various divisions.</w:t>
      </w:r>
    </w:p>
  </w:endnote>
  <w:endnote w:id="2">
    <w:p w14:paraId="3E1CECB0" w14:textId="6C28C6D8" w:rsidR="00252559" w:rsidRPr="0019643E" w:rsidRDefault="00252559">
      <w:pPr>
        <w:pStyle w:val="EndnoteText"/>
        <w:rPr>
          <w:rFonts w:ascii="Times New Roman" w:hAnsi="Times New Roman" w:cs="Times New Roman"/>
        </w:rPr>
      </w:pPr>
      <w:r w:rsidRPr="0019643E">
        <w:rPr>
          <w:rStyle w:val="EndnoteReference"/>
          <w:rFonts w:ascii="Times New Roman" w:hAnsi="Times New Roman" w:cs="Times New Roman"/>
        </w:rPr>
        <w:endnoteRef/>
      </w:r>
      <w:r w:rsidRPr="0019643E">
        <w:rPr>
          <w:rFonts w:ascii="Times New Roman" w:hAnsi="Times New Roman" w:cs="Times New Roman"/>
        </w:rPr>
        <w:t xml:space="preserve"> While </w:t>
      </w:r>
      <w:proofErr w:type="spellStart"/>
      <w:r w:rsidRPr="0019643E">
        <w:rPr>
          <w:rFonts w:ascii="Times New Roman" w:hAnsi="Times New Roman" w:cs="Times New Roman"/>
        </w:rPr>
        <w:t>Boudieu</w:t>
      </w:r>
      <w:proofErr w:type="spellEnd"/>
      <w:r w:rsidRPr="0019643E">
        <w:rPr>
          <w:rFonts w:ascii="Times New Roman" w:hAnsi="Times New Roman" w:cs="Times New Roman"/>
        </w:rPr>
        <w:t xml:space="preserve"> saw restricted production as a site where producers made “art for </w:t>
      </w:r>
      <w:proofErr w:type="spellStart"/>
      <w:r w:rsidRPr="0019643E">
        <w:rPr>
          <w:rFonts w:ascii="Times New Roman" w:hAnsi="Times New Roman" w:cs="Times New Roman"/>
        </w:rPr>
        <w:t>arts</w:t>
      </w:r>
      <w:proofErr w:type="spellEnd"/>
      <w:r w:rsidRPr="0019643E">
        <w:rPr>
          <w:rFonts w:ascii="Times New Roman" w:hAnsi="Times New Roman" w:cs="Times New Roman"/>
        </w:rPr>
        <w:t xml:space="preserve"> sake,” </w:t>
      </w:r>
      <w:r w:rsidR="0019643E" w:rsidRPr="0019643E">
        <w:rPr>
          <w:rFonts w:ascii="Times New Roman" w:hAnsi="Times New Roman" w:cs="Times New Roman"/>
        </w:rPr>
        <w:t>I agree here with Roussel that talent intermediaries’ rhetoric can signify creative and economic value ‘in the same movement’ (2017: 177)</w:t>
      </w:r>
    </w:p>
  </w:endnote>
  <w:endnote w:id="3">
    <w:p w14:paraId="452F82DF" w14:textId="77777777" w:rsidR="004950E3" w:rsidRPr="009658DA" w:rsidRDefault="004950E3" w:rsidP="004950E3">
      <w:pPr>
        <w:pStyle w:val="EndnoteText"/>
        <w:rPr>
          <w:rFonts w:ascii="Times New Roman" w:hAnsi="Times New Roman" w:cs="Times New Roman"/>
        </w:rPr>
      </w:pPr>
      <w:r w:rsidRPr="009658DA">
        <w:rPr>
          <w:rStyle w:val="EndnoteReference"/>
          <w:rFonts w:ascii="Times New Roman" w:hAnsi="Times New Roman" w:cs="Times New Roman"/>
        </w:rPr>
        <w:endnoteRef/>
      </w:r>
      <w:r w:rsidRPr="009658DA">
        <w:rPr>
          <w:rFonts w:ascii="Times New Roman" w:hAnsi="Times New Roman" w:cs="Times New Roman"/>
        </w:rPr>
        <w:t xml:space="preserve"> Press reporting on the budget for the </w:t>
      </w:r>
      <w:r w:rsidRPr="009658DA">
        <w:rPr>
          <w:rFonts w:ascii="Times New Roman" w:hAnsi="Times New Roman" w:cs="Times New Roman"/>
          <w:i/>
          <w:iCs/>
        </w:rPr>
        <w:t>Express Yourself</w:t>
      </w:r>
      <w:r w:rsidRPr="009658DA">
        <w:rPr>
          <w:rFonts w:ascii="Times New Roman" w:hAnsi="Times New Roman" w:cs="Times New Roman"/>
        </w:rPr>
        <w:t xml:space="preserve"> video was vague. Jonathan Takiff </w:t>
      </w:r>
      <w:r>
        <w:rPr>
          <w:rFonts w:ascii="Times New Roman" w:hAnsi="Times New Roman" w:cs="Times New Roman"/>
        </w:rPr>
        <w:t xml:space="preserve">(1989) </w:t>
      </w:r>
      <w:r w:rsidRPr="009658DA">
        <w:rPr>
          <w:rFonts w:ascii="Times New Roman" w:hAnsi="Times New Roman" w:cs="Times New Roman"/>
        </w:rPr>
        <w:t xml:space="preserve">reported the budget to be ‘$1 million-plus’ while Edna Gundersen </w:t>
      </w:r>
      <w:r>
        <w:rPr>
          <w:rFonts w:ascii="Times New Roman" w:hAnsi="Times New Roman" w:cs="Times New Roman"/>
        </w:rPr>
        <w:t xml:space="preserve">(1989) </w:t>
      </w:r>
      <w:r w:rsidRPr="009658DA">
        <w:rPr>
          <w:rFonts w:ascii="Times New Roman" w:hAnsi="Times New Roman" w:cs="Times New Roman"/>
        </w:rPr>
        <w:t xml:space="preserve">reported estimates of between $1million and $4million. In 2014, </w:t>
      </w:r>
      <w:r w:rsidRPr="009658DA">
        <w:rPr>
          <w:rFonts w:ascii="Times New Roman" w:hAnsi="Times New Roman" w:cs="Times New Roman"/>
          <w:i/>
          <w:iCs/>
        </w:rPr>
        <w:t>Forbes</w:t>
      </w:r>
      <w:r w:rsidRPr="009658DA">
        <w:rPr>
          <w:rFonts w:ascii="Times New Roman" w:hAnsi="Times New Roman" w:cs="Times New Roman"/>
        </w:rPr>
        <w:t xml:space="preserve"> put the budget at $5million (McIntyre, 2014).</w:t>
      </w:r>
    </w:p>
  </w:endnote>
  <w:endnote w:id="4">
    <w:p w14:paraId="4531BE9B" w14:textId="4F547637" w:rsidR="006A69DE" w:rsidRPr="009658DA" w:rsidRDefault="006A69DE">
      <w:pPr>
        <w:pStyle w:val="EndnoteText"/>
        <w:rPr>
          <w:rFonts w:ascii="Times New Roman" w:hAnsi="Times New Roman" w:cs="Times New Roman"/>
        </w:rPr>
      </w:pPr>
      <w:r w:rsidRPr="009658DA">
        <w:rPr>
          <w:rStyle w:val="EndnoteReference"/>
          <w:rFonts w:ascii="Times New Roman" w:hAnsi="Times New Roman" w:cs="Times New Roman"/>
        </w:rPr>
        <w:endnoteRef/>
      </w:r>
      <w:r w:rsidRPr="009658DA">
        <w:rPr>
          <w:rFonts w:ascii="Times New Roman" w:hAnsi="Times New Roman" w:cs="Times New Roman"/>
        </w:rPr>
        <w:t xml:space="preserve"> For example, at the time of writing Fincher’s video for Sting’s </w:t>
      </w:r>
      <w:r w:rsidRPr="009658DA">
        <w:rPr>
          <w:rFonts w:ascii="Times New Roman" w:hAnsi="Times New Roman" w:cs="Times New Roman"/>
          <w:i/>
          <w:iCs/>
        </w:rPr>
        <w:t>Englishman in New York</w:t>
      </w:r>
      <w:r w:rsidRPr="009658DA">
        <w:rPr>
          <w:rFonts w:ascii="Times New Roman" w:hAnsi="Times New Roman" w:cs="Times New Roman"/>
        </w:rPr>
        <w:t xml:space="preserve"> has had over 220million views, </w:t>
      </w:r>
      <w:r w:rsidRPr="009658DA">
        <w:rPr>
          <w:rFonts w:ascii="Times New Roman" w:hAnsi="Times New Roman" w:cs="Times New Roman"/>
          <w:i/>
          <w:iCs/>
        </w:rPr>
        <w:t xml:space="preserve">Express Yourself </w:t>
      </w:r>
      <w:r w:rsidRPr="009658DA">
        <w:rPr>
          <w:rFonts w:ascii="Times New Roman" w:hAnsi="Times New Roman" w:cs="Times New Roman"/>
        </w:rPr>
        <w:t xml:space="preserve">almost 140million, </w:t>
      </w:r>
      <w:r w:rsidRPr="009658DA">
        <w:rPr>
          <w:rFonts w:ascii="Times New Roman" w:hAnsi="Times New Roman" w:cs="Times New Roman"/>
          <w:i/>
          <w:iCs/>
        </w:rPr>
        <w:t>Freedom! 90</w:t>
      </w:r>
      <w:r w:rsidRPr="009658DA">
        <w:rPr>
          <w:rFonts w:ascii="Times New Roman" w:hAnsi="Times New Roman" w:cs="Times New Roman"/>
        </w:rPr>
        <w:t xml:space="preserve"> nearly 100million, Michael Jackson’s </w:t>
      </w:r>
      <w:r w:rsidRPr="009658DA">
        <w:rPr>
          <w:rFonts w:ascii="Times New Roman" w:hAnsi="Times New Roman" w:cs="Times New Roman"/>
          <w:i/>
          <w:iCs/>
        </w:rPr>
        <w:t>Who is It</w:t>
      </w:r>
      <w:r w:rsidRPr="009658DA">
        <w:rPr>
          <w:rFonts w:ascii="Times New Roman" w:hAnsi="Times New Roman" w:cs="Times New Roman"/>
        </w:rPr>
        <w:t xml:space="preserve"> almost 70million, </w:t>
      </w:r>
      <w:r w:rsidRPr="009658DA">
        <w:rPr>
          <w:rFonts w:ascii="Times New Roman" w:hAnsi="Times New Roman" w:cs="Times New Roman"/>
          <w:i/>
          <w:iCs/>
        </w:rPr>
        <w:t>Janie’s Got a Gun</w:t>
      </w:r>
      <w:r w:rsidRPr="009658DA">
        <w:rPr>
          <w:rFonts w:ascii="Times New Roman" w:hAnsi="Times New Roman" w:cs="Times New Roman"/>
        </w:rPr>
        <w:t xml:space="preserve"> nearly 60million, Paula Abdul’s </w:t>
      </w:r>
      <w:r w:rsidRPr="009658DA">
        <w:rPr>
          <w:rFonts w:ascii="Times New Roman" w:hAnsi="Times New Roman" w:cs="Times New Roman"/>
          <w:i/>
          <w:iCs/>
        </w:rPr>
        <w:t xml:space="preserve">Straight Up </w:t>
      </w:r>
      <w:r w:rsidRPr="009658DA">
        <w:rPr>
          <w:rFonts w:ascii="Times New Roman" w:hAnsi="Times New Roman" w:cs="Times New Roman"/>
        </w:rPr>
        <w:t xml:space="preserve">and </w:t>
      </w:r>
      <w:r w:rsidRPr="009658DA">
        <w:rPr>
          <w:rFonts w:ascii="Times New Roman" w:hAnsi="Times New Roman" w:cs="Times New Roman"/>
          <w:i/>
          <w:iCs/>
        </w:rPr>
        <w:t>Vogue</w:t>
      </w:r>
      <w:r w:rsidRPr="009658DA">
        <w:rPr>
          <w:rFonts w:ascii="Times New Roman" w:hAnsi="Times New Roman" w:cs="Times New Roman"/>
        </w:rPr>
        <w:t xml:space="preserve"> over 30million, and </w:t>
      </w:r>
      <w:r w:rsidRPr="009658DA">
        <w:rPr>
          <w:rFonts w:ascii="Times New Roman" w:hAnsi="Times New Roman" w:cs="Times New Roman"/>
          <w:i/>
          <w:iCs/>
        </w:rPr>
        <w:t>We Don’t Have to Take Out Clothes Off</w:t>
      </w:r>
      <w:r w:rsidRPr="009658DA">
        <w:rPr>
          <w:rFonts w:ascii="Times New Roman" w:hAnsi="Times New Roman" w:cs="Times New Roman"/>
        </w:rPr>
        <w:t xml:space="preserve"> and Billy Idol’s </w:t>
      </w:r>
      <w:r w:rsidRPr="009658DA">
        <w:rPr>
          <w:rFonts w:ascii="Times New Roman" w:hAnsi="Times New Roman" w:cs="Times New Roman"/>
          <w:i/>
          <w:iCs/>
        </w:rPr>
        <w:t>Cradle of Love</w:t>
      </w:r>
      <w:r w:rsidRPr="009658DA">
        <w:rPr>
          <w:rFonts w:ascii="Times New Roman" w:hAnsi="Times New Roman" w:cs="Times New Roman"/>
        </w:rPr>
        <w:t xml:space="preserve"> over 20million.</w:t>
      </w:r>
    </w:p>
    <w:p w14:paraId="764804F4" w14:textId="573D3B5A" w:rsidR="006A69DE" w:rsidRPr="009658DA" w:rsidRDefault="006A69DE">
      <w:pPr>
        <w:pStyle w:val="EndnoteText"/>
        <w:rPr>
          <w:rFonts w:ascii="Times New Roman" w:hAnsi="Times New Roman" w:cs="Times New Roman"/>
        </w:rPr>
      </w:pPr>
      <w:r w:rsidRPr="009658DA">
        <w:rPr>
          <w:rFonts w:ascii="Times New Roman" w:hAnsi="Times New Roman" w:cs="Times New Roman"/>
        </w:rPr>
        <w:t xml:space="preserve">The number of views that these videos have received might also be understood in relation to a parallel trend in audio streaming that has seen the songs of many successful artists from the 1970s, ‘80s and ‘90s becoming increasingly popular on streaming services and has led to many such artists selling the rights to their catalogues for remarkable sums (see Sweney, 2020). </w:t>
      </w:r>
    </w:p>
  </w:endnote>
  <w:endnote w:id="5">
    <w:p w14:paraId="5E5AA076" w14:textId="5CEE5A5E" w:rsidR="006A69DE" w:rsidRPr="00FE6174" w:rsidRDefault="006A69DE" w:rsidP="00FE6174">
      <w:pPr>
        <w:pStyle w:val="EndnoteText"/>
      </w:pPr>
      <w:r w:rsidRPr="009658DA">
        <w:rPr>
          <w:rStyle w:val="EndnoteReference"/>
          <w:rFonts w:ascii="Times New Roman" w:hAnsi="Times New Roman" w:cs="Times New Roman"/>
        </w:rPr>
        <w:endnoteRef/>
      </w:r>
      <w:r w:rsidRPr="009658DA">
        <w:rPr>
          <w:rFonts w:ascii="Times New Roman" w:hAnsi="Times New Roman" w:cs="Times New Roman"/>
        </w:rPr>
        <w:t xml:space="preserve"> Claire Perkins, for instance, notes that ‘the trope of the maverick male auteur is a defining feature of indie culture (as it is for almost all other historical cycles or waves)</w:t>
      </w:r>
      <w:r w:rsidR="0044305C">
        <w:rPr>
          <w:rFonts w:ascii="Times New Roman" w:hAnsi="Times New Roman" w:cs="Times New Roman"/>
        </w:rPr>
        <w:t>’</w:t>
      </w:r>
      <w:r w:rsidR="005F5003" w:rsidRPr="009658DA">
        <w:rPr>
          <w:rFonts w:ascii="Times New Roman" w:hAnsi="Times New Roman" w:cs="Times New Roman"/>
        </w:rPr>
        <w:t xml:space="preserve"> (2016: 140)</w:t>
      </w:r>
      <w:r w:rsidRPr="009658DA">
        <w:rPr>
          <w:rFonts w:ascii="Times New Roman" w:hAnsi="Times New Roman" w:cs="Times New Roman"/>
        </w:rPr>
        <w:t xml:space="preserve">. At the time of writing, </w:t>
      </w:r>
      <w:r w:rsidRPr="009658DA">
        <w:rPr>
          <w:rFonts w:ascii="Times New Roman" w:hAnsi="Times New Roman" w:cs="Times New Roman"/>
          <w:i/>
          <w:iCs/>
        </w:rPr>
        <w:t>The Hollywood Reporter</w:t>
      </w:r>
      <w:r w:rsidRPr="009658DA">
        <w:rPr>
          <w:rFonts w:ascii="Times New Roman" w:hAnsi="Times New Roman" w:cs="Times New Roman"/>
        </w:rPr>
        <w:t xml:space="preserve"> has also reported on a pattern of aggressive and bullying behaviour by leading Hollywood producer, Scott Rudin (Siegel, 2021). The report includes witness testimonies about how Rudin smashed a computer monitor on an executive’s hand, threw a baked potato at another assistant’s head, and </w:t>
      </w:r>
      <w:r w:rsidR="0044305C">
        <w:rPr>
          <w:rFonts w:ascii="Times New Roman" w:hAnsi="Times New Roman" w:cs="Times New Roman"/>
        </w:rPr>
        <w:t>threw</w:t>
      </w:r>
      <w:r w:rsidRPr="009658DA">
        <w:rPr>
          <w:rFonts w:ascii="Times New Roman" w:hAnsi="Times New Roman" w:cs="Times New Roman"/>
        </w:rPr>
        <w:t xml:space="preserve"> a stapler at another (Siegel, 2021). These allegations come, of course, come after the #MeToo movement prompted a series of disclosures about sexual abuse in the media industry after Harvey Weinstein was arrested for several acts of sexual assault and rape. Although the image of a maverick and acts of abuse are distinct, they might be understood as symptoms of gender inequalities across the media industry generally.</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50110" w14:textId="77777777" w:rsidR="006A69DE" w:rsidRDefault="006A69DE">
    <w:pPr>
      <w:pStyle w:val="Footer"/>
    </w:pPr>
    <w:r>
      <w:rPr>
        <w:noProof/>
      </w:rPr>
      <mc:AlternateContent>
        <mc:Choice Requires="wps">
          <w:drawing>
            <wp:anchor distT="0" distB="0" distL="114300" distR="114300" simplePos="0" relativeHeight="251659264" behindDoc="0" locked="0" layoutInCell="0" allowOverlap="1" wp14:anchorId="023065C4" wp14:editId="15BCCA93">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B42FFE" w14:textId="77777777" w:rsidR="006A69DE" w:rsidRPr="00F2659F" w:rsidRDefault="006A69DE"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3065C4"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06B42FFE" w14:textId="77777777" w:rsidR="006A69DE" w:rsidRPr="00F2659F" w:rsidRDefault="006A69DE"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F7A48" w14:textId="77777777" w:rsidR="00C663CE" w:rsidRDefault="00C663CE" w:rsidP="00F2659F">
      <w:pPr>
        <w:spacing w:after="0" w:line="240" w:lineRule="auto"/>
      </w:pPr>
      <w:r>
        <w:separator/>
      </w:r>
    </w:p>
  </w:footnote>
  <w:footnote w:type="continuationSeparator" w:id="0">
    <w:p w14:paraId="2AF114A2" w14:textId="77777777" w:rsidR="00C663CE" w:rsidRDefault="00C663CE"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623972596"/>
      <w:docPartObj>
        <w:docPartGallery w:val="Page Numbers (Top of Page)"/>
        <w:docPartUnique/>
      </w:docPartObj>
    </w:sdtPr>
    <w:sdtEndPr>
      <w:rPr>
        <w:b/>
        <w:bCs/>
        <w:noProof/>
        <w:color w:val="auto"/>
        <w:spacing w:val="0"/>
      </w:rPr>
    </w:sdtEndPr>
    <w:sdtContent>
      <w:p w14:paraId="38212F27" w14:textId="5863E226" w:rsidR="0006717E" w:rsidRDefault="0006717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2D1B8BA" w14:textId="77777777" w:rsidR="006A69DE" w:rsidRDefault="006A6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300CB9"/>
    <w:multiLevelType w:val="hybridMultilevel"/>
    <w:tmpl w:val="80F6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B2"/>
    <w:rsid w:val="0000294F"/>
    <w:rsid w:val="00005B73"/>
    <w:rsid w:val="00005E33"/>
    <w:rsid w:val="00006C2F"/>
    <w:rsid w:val="00010B46"/>
    <w:rsid w:val="00012989"/>
    <w:rsid w:val="00023150"/>
    <w:rsid w:val="00025BBB"/>
    <w:rsid w:val="00026AB1"/>
    <w:rsid w:val="000323EB"/>
    <w:rsid w:val="00032F00"/>
    <w:rsid w:val="0003666C"/>
    <w:rsid w:val="000406DC"/>
    <w:rsid w:val="000412A6"/>
    <w:rsid w:val="000452C8"/>
    <w:rsid w:val="000529FC"/>
    <w:rsid w:val="0006717E"/>
    <w:rsid w:val="00075A70"/>
    <w:rsid w:val="00090A77"/>
    <w:rsid w:val="000951B2"/>
    <w:rsid w:val="000A2639"/>
    <w:rsid w:val="000B72A8"/>
    <w:rsid w:val="000C0B1A"/>
    <w:rsid w:val="000E75CB"/>
    <w:rsid w:val="000F0473"/>
    <w:rsid w:val="000F2BED"/>
    <w:rsid w:val="00106B3B"/>
    <w:rsid w:val="00111869"/>
    <w:rsid w:val="00116871"/>
    <w:rsid w:val="00121B2D"/>
    <w:rsid w:val="00127E8C"/>
    <w:rsid w:val="00134CCA"/>
    <w:rsid w:val="00136657"/>
    <w:rsid w:val="0013668D"/>
    <w:rsid w:val="00142470"/>
    <w:rsid w:val="00160DC0"/>
    <w:rsid w:val="00176E2F"/>
    <w:rsid w:val="00186985"/>
    <w:rsid w:val="001902AF"/>
    <w:rsid w:val="0019643E"/>
    <w:rsid w:val="001B1B27"/>
    <w:rsid w:val="001B3336"/>
    <w:rsid w:val="001C6FA6"/>
    <w:rsid w:val="001C7D92"/>
    <w:rsid w:val="001D6754"/>
    <w:rsid w:val="001E2FB2"/>
    <w:rsid w:val="001E3D22"/>
    <w:rsid w:val="001F100B"/>
    <w:rsid w:val="001F396C"/>
    <w:rsid w:val="00201A37"/>
    <w:rsid w:val="00206394"/>
    <w:rsid w:val="00207DE2"/>
    <w:rsid w:val="00214B11"/>
    <w:rsid w:val="00221FEF"/>
    <w:rsid w:val="00225BAE"/>
    <w:rsid w:val="002300AA"/>
    <w:rsid w:val="00251003"/>
    <w:rsid w:val="00252559"/>
    <w:rsid w:val="002566B5"/>
    <w:rsid w:val="0026135F"/>
    <w:rsid w:val="0026237B"/>
    <w:rsid w:val="00263784"/>
    <w:rsid w:val="00265F4E"/>
    <w:rsid w:val="00285AA4"/>
    <w:rsid w:val="00290F73"/>
    <w:rsid w:val="00291794"/>
    <w:rsid w:val="00295A89"/>
    <w:rsid w:val="0029688D"/>
    <w:rsid w:val="002B11C3"/>
    <w:rsid w:val="002B7794"/>
    <w:rsid w:val="002C474B"/>
    <w:rsid w:val="002E5738"/>
    <w:rsid w:val="0031275E"/>
    <w:rsid w:val="0032357F"/>
    <w:rsid w:val="00357E2C"/>
    <w:rsid w:val="00374EE2"/>
    <w:rsid w:val="00385E6A"/>
    <w:rsid w:val="003900D1"/>
    <w:rsid w:val="003906A4"/>
    <w:rsid w:val="00397C3D"/>
    <w:rsid w:val="003A2F2C"/>
    <w:rsid w:val="003A3E4B"/>
    <w:rsid w:val="003B15CD"/>
    <w:rsid w:val="003B36D3"/>
    <w:rsid w:val="003B4B83"/>
    <w:rsid w:val="003C0273"/>
    <w:rsid w:val="003C4DB1"/>
    <w:rsid w:val="003D2D0E"/>
    <w:rsid w:val="003F1671"/>
    <w:rsid w:val="003F2B5B"/>
    <w:rsid w:val="003F4966"/>
    <w:rsid w:val="003F6FEC"/>
    <w:rsid w:val="00405C1B"/>
    <w:rsid w:val="004129E5"/>
    <w:rsid w:val="00421C28"/>
    <w:rsid w:val="004263B9"/>
    <w:rsid w:val="0044305C"/>
    <w:rsid w:val="00477E1B"/>
    <w:rsid w:val="00483B03"/>
    <w:rsid w:val="004935E0"/>
    <w:rsid w:val="004950E3"/>
    <w:rsid w:val="004B1287"/>
    <w:rsid w:val="004B2FD2"/>
    <w:rsid w:val="004B38D8"/>
    <w:rsid w:val="004B3D1B"/>
    <w:rsid w:val="004D2565"/>
    <w:rsid w:val="004D37B0"/>
    <w:rsid w:val="004D39A7"/>
    <w:rsid w:val="004F54F2"/>
    <w:rsid w:val="004F5B2B"/>
    <w:rsid w:val="00505626"/>
    <w:rsid w:val="00516C52"/>
    <w:rsid w:val="00517652"/>
    <w:rsid w:val="005204A9"/>
    <w:rsid w:val="00525EED"/>
    <w:rsid w:val="005309A2"/>
    <w:rsid w:val="005354A6"/>
    <w:rsid w:val="005411E4"/>
    <w:rsid w:val="00556308"/>
    <w:rsid w:val="0056251F"/>
    <w:rsid w:val="00567740"/>
    <w:rsid w:val="00572D17"/>
    <w:rsid w:val="00581E4C"/>
    <w:rsid w:val="005A05A1"/>
    <w:rsid w:val="005A1944"/>
    <w:rsid w:val="005A51CB"/>
    <w:rsid w:val="005B40A1"/>
    <w:rsid w:val="005B449C"/>
    <w:rsid w:val="005C41FB"/>
    <w:rsid w:val="005C6A1C"/>
    <w:rsid w:val="005D5E63"/>
    <w:rsid w:val="005E61FE"/>
    <w:rsid w:val="005F48AF"/>
    <w:rsid w:val="005F5003"/>
    <w:rsid w:val="00602CA4"/>
    <w:rsid w:val="00610C24"/>
    <w:rsid w:val="00612496"/>
    <w:rsid w:val="006163C5"/>
    <w:rsid w:val="00616E36"/>
    <w:rsid w:val="00620D4A"/>
    <w:rsid w:val="00642D72"/>
    <w:rsid w:val="00643F50"/>
    <w:rsid w:val="006550D7"/>
    <w:rsid w:val="00662CFD"/>
    <w:rsid w:val="00663140"/>
    <w:rsid w:val="00672BFE"/>
    <w:rsid w:val="006734BE"/>
    <w:rsid w:val="00683B37"/>
    <w:rsid w:val="00691ACC"/>
    <w:rsid w:val="0069553E"/>
    <w:rsid w:val="006976F3"/>
    <w:rsid w:val="006A0123"/>
    <w:rsid w:val="006A2D2B"/>
    <w:rsid w:val="006A69DE"/>
    <w:rsid w:val="006A7B66"/>
    <w:rsid w:val="006C2B33"/>
    <w:rsid w:val="006C57D4"/>
    <w:rsid w:val="006C7D71"/>
    <w:rsid w:val="006D3106"/>
    <w:rsid w:val="006D51E9"/>
    <w:rsid w:val="006D55BA"/>
    <w:rsid w:val="006D7C03"/>
    <w:rsid w:val="006E326B"/>
    <w:rsid w:val="006E45B6"/>
    <w:rsid w:val="006E5A50"/>
    <w:rsid w:val="006F1023"/>
    <w:rsid w:val="006F1F5F"/>
    <w:rsid w:val="006F2F51"/>
    <w:rsid w:val="006F5A96"/>
    <w:rsid w:val="006F5DA1"/>
    <w:rsid w:val="006F69E9"/>
    <w:rsid w:val="00702563"/>
    <w:rsid w:val="00704157"/>
    <w:rsid w:val="00704B57"/>
    <w:rsid w:val="007271B5"/>
    <w:rsid w:val="00732CF1"/>
    <w:rsid w:val="007364A3"/>
    <w:rsid w:val="007512A2"/>
    <w:rsid w:val="00756947"/>
    <w:rsid w:val="00762932"/>
    <w:rsid w:val="00771A18"/>
    <w:rsid w:val="00772D62"/>
    <w:rsid w:val="00781865"/>
    <w:rsid w:val="007A40ED"/>
    <w:rsid w:val="007A569F"/>
    <w:rsid w:val="007A5986"/>
    <w:rsid w:val="007A7EEA"/>
    <w:rsid w:val="007B34ED"/>
    <w:rsid w:val="007B59E4"/>
    <w:rsid w:val="007C6AEA"/>
    <w:rsid w:val="007D4D9D"/>
    <w:rsid w:val="007D743E"/>
    <w:rsid w:val="007E3D98"/>
    <w:rsid w:val="007F65CC"/>
    <w:rsid w:val="00806E5E"/>
    <w:rsid w:val="00815DF1"/>
    <w:rsid w:val="00822369"/>
    <w:rsid w:val="008314CB"/>
    <w:rsid w:val="00832209"/>
    <w:rsid w:val="0085718A"/>
    <w:rsid w:val="00857D58"/>
    <w:rsid w:val="00866140"/>
    <w:rsid w:val="008670B1"/>
    <w:rsid w:val="008712A6"/>
    <w:rsid w:val="00872E93"/>
    <w:rsid w:val="00880786"/>
    <w:rsid w:val="0089725D"/>
    <w:rsid w:val="008A5194"/>
    <w:rsid w:val="008B1AA7"/>
    <w:rsid w:val="008C0428"/>
    <w:rsid w:val="008C2420"/>
    <w:rsid w:val="008C30D6"/>
    <w:rsid w:val="008C33B1"/>
    <w:rsid w:val="008D45DC"/>
    <w:rsid w:val="008F27CB"/>
    <w:rsid w:val="008F5ED6"/>
    <w:rsid w:val="00902E9C"/>
    <w:rsid w:val="00906208"/>
    <w:rsid w:val="00910C84"/>
    <w:rsid w:val="00916C28"/>
    <w:rsid w:val="00920526"/>
    <w:rsid w:val="00930B0D"/>
    <w:rsid w:val="00952AF7"/>
    <w:rsid w:val="00952F49"/>
    <w:rsid w:val="00955D7B"/>
    <w:rsid w:val="00962DD6"/>
    <w:rsid w:val="009658DA"/>
    <w:rsid w:val="0096693B"/>
    <w:rsid w:val="00970D3E"/>
    <w:rsid w:val="00974249"/>
    <w:rsid w:val="00980E09"/>
    <w:rsid w:val="00984E55"/>
    <w:rsid w:val="009873A6"/>
    <w:rsid w:val="00992175"/>
    <w:rsid w:val="00997DCF"/>
    <w:rsid w:val="009A2EF9"/>
    <w:rsid w:val="009A7F2D"/>
    <w:rsid w:val="009B1904"/>
    <w:rsid w:val="009C3EF6"/>
    <w:rsid w:val="009D008F"/>
    <w:rsid w:val="009E431E"/>
    <w:rsid w:val="00A04518"/>
    <w:rsid w:val="00A266E6"/>
    <w:rsid w:val="00A36F21"/>
    <w:rsid w:val="00A370D9"/>
    <w:rsid w:val="00A40416"/>
    <w:rsid w:val="00A428CD"/>
    <w:rsid w:val="00A42B53"/>
    <w:rsid w:val="00A464B9"/>
    <w:rsid w:val="00A4657F"/>
    <w:rsid w:val="00A479AD"/>
    <w:rsid w:val="00A51348"/>
    <w:rsid w:val="00A6131B"/>
    <w:rsid w:val="00A65AED"/>
    <w:rsid w:val="00A66573"/>
    <w:rsid w:val="00A67A11"/>
    <w:rsid w:val="00A70ED5"/>
    <w:rsid w:val="00A715EC"/>
    <w:rsid w:val="00A72FB8"/>
    <w:rsid w:val="00A771B7"/>
    <w:rsid w:val="00A77565"/>
    <w:rsid w:val="00A77A81"/>
    <w:rsid w:val="00A90FE6"/>
    <w:rsid w:val="00AA21C6"/>
    <w:rsid w:val="00AA4573"/>
    <w:rsid w:val="00AB68E0"/>
    <w:rsid w:val="00AC101F"/>
    <w:rsid w:val="00AD1B19"/>
    <w:rsid w:val="00B058F4"/>
    <w:rsid w:val="00B242E7"/>
    <w:rsid w:val="00B263C2"/>
    <w:rsid w:val="00B30EF0"/>
    <w:rsid w:val="00B4244F"/>
    <w:rsid w:val="00B47608"/>
    <w:rsid w:val="00B60228"/>
    <w:rsid w:val="00B932A9"/>
    <w:rsid w:val="00B9460B"/>
    <w:rsid w:val="00B946E0"/>
    <w:rsid w:val="00BA6E15"/>
    <w:rsid w:val="00BB18A9"/>
    <w:rsid w:val="00BB6955"/>
    <w:rsid w:val="00BC0F92"/>
    <w:rsid w:val="00BC4D2D"/>
    <w:rsid w:val="00BD4672"/>
    <w:rsid w:val="00BD4A1F"/>
    <w:rsid w:val="00C035CE"/>
    <w:rsid w:val="00C06608"/>
    <w:rsid w:val="00C1272A"/>
    <w:rsid w:val="00C1325B"/>
    <w:rsid w:val="00C21E2E"/>
    <w:rsid w:val="00C23F36"/>
    <w:rsid w:val="00C346E7"/>
    <w:rsid w:val="00C46413"/>
    <w:rsid w:val="00C5579F"/>
    <w:rsid w:val="00C663CE"/>
    <w:rsid w:val="00C67F88"/>
    <w:rsid w:val="00C7086A"/>
    <w:rsid w:val="00C71F60"/>
    <w:rsid w:val="00C72AEB"/>
    <w:rsid w:val="00C75F21"/>
    <w:rsid w:val="00C84E55"/>
    <w:rsid w:val="00CB640B"/>
    <w:rsid w:val="00CC13EA"/>
    <w:rsid w:val="00CC7DF1"/>
    <w:rsid w:val="00CD06D9"/>
    <w:rsid w:val="00CE623D"/>
    <w:rsid w:val="00CF792C"/>
    <w:rsid w:val="00D00B98"/>
    <w:rsid w:val="00D03761"/>
    <w:rsid w:val="00D04913"/>
    <w:rsid w:val="00D07FA1"/>
    <w:rsid w:val="00D25CA5"/>
    <w:rsid w:val="00D31FFB"/>
    <w:rsid w:val="00D336BB"/>
    <w:rsid w:val="00D37D90"/>
    <w:rsid w:val="00D62BEA"/>
    <w:rsid w:val="00D72CA7"/>
    <w:rsid w:val="00D84B9B"/>
    <w:rsid w:val="00D9226E"/>
    <w:rsid w:val="00D9409A"/>
    <w:rsid w:val="00DA30F6"/>
    <w:rsid w:val="00DA5FAC"/>
    <w:rsid w:val="00DC4321"/>
    <w:rsid w:val="00DC513A"/>
    <w:rsid w:val="00DD2802"/>
    <w:rsid w:val="00DD3855"/>
    <w:rsid w:val="00DD4964"/>
    <w:rsid w:val="00DD566A"/>
    <w:rsid w:val="00DE0CA0"/>
    <w:rsid w:val="00DE0FDD"/>
    <w:rsid w:val="00DE1F3F"/>
    <w:rsid w:val="00DF180B"/>
    <w:rsid w:val="00DF349F"/>
    <w:rsid w:val="00E1559B"/>
    <w:rsid w:val="00E178B7"/>
    <w:rsid w:val="00E32E20"/>
    <w:rsid w:val="00E368E0"/>
    <w:rsid w:val="00E42BFF"/>
    <w:rsid w:val="00E460D0"/>
    <w:rsid w:val="00E4688D"/>
    <w:rsid w:val="00E51780"/>
    <w:rsid w:val="00E520B1"/>
    <w:rsid w:val="00E716E6"/>
    <w:rsid w:val="00E71C53"/>
    <w:rsid w:val="00E73FFC"/>
    <w:rsid w:val="00E755F8"/>
    <w:rsid w:val="00EA0DE7"/>
    <w:rsid w:val="00EA2FB0"/>
    <w:rsid w:val="00EA3DB3"/>
    <w:rsid w:val="00EB75A2"/>
    <w:rsid w:val="00EC6AC7"/>
    <w:rsid w:val="00ED1149"/>
    <w:rsid w:val="00ED5541"/>
    <w:rsid w:val="00EE395B"/>
    <w:rsid w:val="00EE4A98"/>
    <w:rsid w:val="00EF20C1"/>
    <w:rsid w:val="00EF4FE4"/>
    <w:rsid w:val="00EF52AF"/>
    <w:rsid w:val="00EF64B4"/>
    <w:rsid w:val="00F07C68"/>
    <w:rsid w:val="00F158E7"/>
    <w:rsid w:val="00F2659F"/>
    <w:rsid w:val="00F30CD0"/>
    <w:rsid w:val="00F31399"/>
    <w:rsid w:val="00F35395"/>
    <w:rsid w:val="00F47F86"/>
    <w:rsid w:val="00F544C1"/>
    <w:rsid w:val="00F60387"/>
    <w:rsid w:val="00F615E9"/>
    <w:rsid w:val="00F65D23"/>
    <w:rsid w:val="00F733FA"/>
    <w:rsid w:val="00F74E53"/>
    <w:rsid w:val="00F81391"/>
    <w:rsid w:val="00F94955"/>
    <w:rsid w:val="00FB3E0E"/>
    <w:rsid w:val="00FB48AD"/>
    <w:rsid w:val="00FC10C2"/>
    <w:rsid w:val="00FD5D1D"/>
    <w:rsid w:val="00FE0200"/>
    <w:rsid w:val="00FE40CD"/>
    <w:rsid w:val="00FE6174"/>
    <w:rsid w:val="00FF0ECA"/>
    <w:rsid w:val="00FF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91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4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1F10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204A9"/>
    <w:rPr>
      <w:color w:val="0563C1" w:themeColor="hyperlink"/>
      <w:u w:val="single"/>
    </w:rPr>
  </w:style>
  <w:style w:type="character" w:styleId="UnresolvedMention">
    <w:name w:val="Unresolved Mention"/>
    <w:basedOn w:val="DefaultParagraphFont"/>
    <w:uiPriority w:val="99"/>
    <w:semiHidden/>
    <w:unhideWhenUsed/>
    <w:rsid w:val="005204A9"/>
    <w:rPr>
      <w:color w:val="605E5C"/>
      <w:shd w:val="clear" w:color="auto" w:fill="E1DFDD"/>
    </w:rPr>
  </w:style>
  <w:style w:type="paragraph" w:styleId="BalloonText">
    <w:name w:val="Balloon Text"/>
    <w:basedOn w:val="Normal"/>
    <w:link w:val="BalloonTextChar"/>
    <w:uiPriority w:val="99"/>
    <w:semiHidden/>
    <w:unhideWhenUsed/>
    <w:rsid w:val="00DE0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DD"/>
    <w:rPr>
      <w:rFonts w:ascii="Segoe UI" w:hAnsi="Segoe UI" w:cs="Segoe UI"/>
      <w:sz w:val="18"/>
      <w:szCs w:val="18"/>
    </w:rPr>
  </w:style>
  <w:style w:type="paragraph" w:styleId="ListParagraph">
    <w:name w:val="List Paragraph"/>
    <w:basedOn w:val="Normal"/>
    <w:uiPriority w:val="34"/>
    <w:qFormat/>
    <w:rsid w:val="001E3D22"/>
    <w:pPr>
      <w:ind w:left="720"/>
      <w:contextualSpacing/>
    </w:pPr>
  </w:style>
  <w:style w:type="character" w:styleId="CommentReference">
    <w:name w:val="annotation reference"/>
    <w:basedOn w:val="DefaultParagraphFont"/>
    <w:uiPriority w:val="99"/>
    <w:semiHidden/>
    <w:unhideWhenUsed/>
    <w:rsid w:val="006734BE"/>
    <w:rPr>
      <w:sz w:val="16"/>
      <w:szCs w:val="16"/>
    </w:rPr>
  </w:style>
  <w:style w:type="paragraph" w:styleId="CommentText">
    <w:name w:val="annotation text"/>
    <w:basedOn w:val="Normal"/>
    <w:link w:val="CommentTextChar"/>
    <w:uiPriority w:val="99"/>
    <w:semiHidden/>
    <w:unhideWhenUsed/>
    <w:rsid w:val="006734BE"/>
    <w:pPr>
      <w:spacing w:line="240" w:lineRule="auto"/>
    </w:pPr>
    <w:rPr>
      <w:sz w:val="20"/>
      <w:szCs w:val="20"/>
    </w:rPr>
  </w:style>
  <w:style w:type="character" w:customStyle="1" w:styleId="CommentTextChar">
    <w:name w:val="Comment Text Char"/>
    <w:basedOn w:val="DefaultParagraphFont"/>
    <w:link w:val="CommentText"/>
    <w:uiPriority w:val="99"/>
    <w:semiHidden/>
    <w:rsid w:val="006734BE"/>
    <w:rPr>
      <w:sz w:val="20"/>
      <w:szCs w:val="20"/>
    </w:rPr>
  </w:style>
  <w:style w:type="paragraph" w:styleId="CommentSubject">
    <w:name w:val="annotation subject"/>
    <w:basedOn w:val="CommentText"/>
    <w:next w:val="CommentText"/>
    <w:link w:val="CommentSubjectChar"/>
    <w:uiPriority w:val="99"/>
    <w:semiHidden/>
    <w:unhideWhenUsed/>
    <w:rsid w:val="006734BE"/>
    <w:rPr>
      <w:b/>
      <w:bCs/>
    </w:rPr>
  </w:style>
  <w:style w:type="character" w:customStyle="1" w:styleId="CommentSubjectChar">
    <w:name w:val="Comment Subject Char"/>
    <w:basedOn w:val="CommentTextChar"/>
    <w:link w:val="CommentSubject"/>
    <w:uiPriority w:val="99"/>
    <w:semiHidden/>
    <w:rsid w:val="006734BE"/>
    <w:rPr>
      <w:b/>
      <w:bCs/>
      <w:sz w:val="20"/>
      <w:szCs w:val="20"/>
    </w:rPr>
  </w:style>
  <w:style w:type="character" w:customStyle="1" w:styleId="Heading2Char">
    <w:name w:val="Heading 2 Char"/>
    <w:basedOn w:val="DefaultParagraphFont"/>
    <w:link w:val="Heading2"/>
    <w:uiPriority w:val="9"/>
    <w:rsid w:val="00EF64B4"/>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7C6AEA"/>
    <w:pPr>
      <w:spacing w:after="0" w:line="240" w:lineRule="auto"/>
    </w:pPr>
    <w:rPr>
      <w:sz w:val="20"/>
      <w:szCs w:val="20"/>
    </w:rPr>
  </w:style>
  <w:style w:type="character" w:customStyle="1" w:styleId="EndnoteTextChar">
    <w:name w:val="Endnote Text Char"/>
    <w:basedOn w:val="DefaultParagraphFont"/>
    <w:link w:val="EndnoteText"/>
    <w:uiPriority w:val="99"/>
    <w:rsid w:val="007C6AEA"/>
    <w:rPr>
      <w:sz w:val="20"/>
      <w:szCs w:val="20"/>
    </w:rPr>
  </w:style>
  <w:style w:type="character" w:styleId="EndnoteReference">
    <w:name w:val="endnote reference"/>
    <w:basedOn w:val="DefaultParagraphFont"/>
    <w:uiPriority w:val="99"/>
    <w:semiHidden/>
    <w:unhideWhenUsed/>
    <w:rsid w:val="007C6AEA"/>
    <w:rPr>
      <w:vertAlign w:val="superscript"/>
    </w:rPr>
  </w:style>
  <w:style w:type="character" w:styleId="FollowedHyperlink">
    <w:name w:val="FollowedHyperlink"/>
    <w:basedOn w:val="DefaultParagraphFont"/>
    <w:uiPriority w:val="99"/>
    <w:semiHidden/>
    <w:unhideWhenUsed/>
    <w:rsid w:val="00443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339">
      <w:bodyDiv w:val="1"/>
      <w:marLeft w:val="0"/>
      <w:marRight w:val="0"/>
      <w:marTop w:val="0"/>
      <w:marBottom w:val="0"/>
      <w:divBdr>
        <w:top w:val="none" w:sz="0" w:space="0" w:color="auto"/>
        <w:left w:val="none" w:sz="0" w:space="0" w:color="auto"/>
        <w:bottom w:val="none" w:sz="0" w:space="0" w:color="auto"/>
        <w:right w:val="none" w:sz="0" w:space="0" w:color="auto"/>
      </w:divBdr>
      <w:divsChild>
        <w:div w:id="1546335817">
          <w:marLeft w:val="0"/>
          <w:marRight w:val="0"/>
          <w:marTop w:val="0"/>
          <w:marBottom w:val="0"/>
          <w:divBdr>
            <w:top w:val="none" w:sz="0" w:space="0" w:color="auto"/>
            <w:left w:val="none" w:sz="0" w:space="0" w:color="auto"/>
            <w:bottom w:val="none" w:sz="0" w:space="0" w:color="auto"/>
            <w:right w:val="none" w:sz="0" w:space="0" w:color="auto"/>
          </w:divBdr>
        </w:div>
        <w:div w:id="754937267">
          <w:marLeft w:val="0"/>
          <w:marRight w:val="0"/>
          <w:marTop w:val="0"/>
          <w:marBottom w:val="0"/>
          <w:divBdr>
            <w:top w:val="none" w:sz="0" w:space="0" w:color="auto"/>
            <w:left w:val="none" w:sz="0" w:space="0" w:color="auto"/>
            <w:bottom w:val="none" w:sz="0" w:space="0" w:color="auto"/>
            <w:right w:val="none" w:sz="0" w:space="0" w:color="auto"/>
          </w:divBdr>
        </w:div>
        <w:div w:id="504705548">
          <w:marLeft w:val="0"/>
          <w:marRight w:val="0"/>
          <w:marTop w:val="0"/>
          <w:marBottom w:val="0"/>
          <w:divBdr>
            <w:top w:val="none" w:sz="0" w:space="0" w:color="auto"/>
            <w:left w:val="none" w:sz="0" w:space="0" w:color="auto"/>
            <w:bottom w:val="none" w:sz="0" w:space="0" w:color="auto"/>
            <w:right w:val="none" w:sz="0" w:space="0" w:color="auto"/>
          </w:divBdr>
        </w:div>
      </w:divsChild>
    </w:div>
    <w:div w:id="115174262">
      <w:bodyDiv w:val="1"/>
      <w:marLeft w:val="0"/>
      <w:marRight w:val="0"/>
      <w:marTop w:val="0"/>
      <w:marBottom w:val="0"/>
      <w:divBdr>
        <w:top w:val="none" w:sz="0" w:space="0" w:color="auto"/>
        <w:left w:val="none" w:sz="0" w:space="0" w:color="auto"/>
        <w:bottom w:val="none" w:sz="0" w:space="0" w:color="auto"/>
        <w:right w:val="none" w:sz="0" w:space="0" w:color="auto"/>
      </w:divBdr>
      <w:divsChild>
        <w:div w:id="861406423">
          <w:marLeft w:val="0"/>
          <w:marRight w:val="0"/>
          <w:marTop w:val="0"/>
          <w:marBottom w:val="0"/>
          <w:divBdr>
            <w:top w:val="none" w:sz="0" w:space="0" w:color="auto"/>
            <w:left w:val="none" w:sz="0" w:space="0" w:color="auto"/>
            <w:bottom w:val="none" w:sz="0" w:space="0" w:color="auto"/>
            <w:right w:val="none" w:sz="0" w:space="0" w:color="auto"/>
          </w:divBdr>
        </w:div>
        <w:div w:id="931007170">
          <w:marLeft w:val="0"/>
          <w:marRight w:val="0"/>
          <w:marTop w:val="0"/>
          <w:marBottom w:val="0"/>
          <w:divBdr>
            <w:top w:val="none" w:sz="0" w:space="0" w:color="auto"/>
            <w:left w:val="none" w:sz="0" w:space="0" w:color="auto"/>
            <w:bottom w:val="none" w:sz="0" w:space="0" w:color="auto"/>
            <w:right w:val="none" w:sz="0" w:space="0" w:color="auto"/>
          </w:divBdr>
        </w:div>
        <w:div w:id="1013916707">
          <w:marLeft w:val="0"/>
          <w:marRight w:val="0"/>
          <w:marTop w:val="0"/>
          <w:marBottom w:val="0"/>
          <w:divBdr>
            <w:top w:val="none" w:sz="0" w:space="0" w:color="auto"/>
            <w:left w:val="none" w:sz="0" w:space="0" w:color="auto"/>
            <w:bottom w:val="none" w:sz="0" w:space="0" w:color="auto"/>
            <w:right w:val="none" w:sz="0" w:space="0" w:color="auto"/>
          </w:divBdr>
        </w:div>
        <w:div w:id="1406488178">
          <w:marLeft w:val="0"/>
          <w:marRight w:val="0"/>
          <w:marTop w:val="0"/>
          <w:marBottom w:val="0"/>
          <w:divBdr>
            <w:top w:val="none" w:sz="0" w:space="0" w:color="auto"/>
            <w:left w:val="none" w:sz="0" w:space="0" w:color="auto"/>
            <w:bottom w:val="none" w:sz="0" w:space="0" w:color="auto"/>
            <w:right w:val="none" w:sz="0" w:space="0" w:color="auto"/>
          </w:divBdr>
        </w:div>
      </w:divsChild>
    </w:div>
    <w:div w:id="147481173">
      <w:bodyDiv w:val="1"/>
      <w:marLeft w:val="0"/>
      <w:marRight w:val="0"/>
      <w:marTop w:val="0"/>
      <w:marBottom w:val="0"/>
      <w:divBdr>
        <w:top w:val="none" w:sz="0" w:space="0" w:color="auto"/>
        <w:left w:val="none" w:sz="0" w:space="0" w:color="auto"/>
        <w:bottom w:val="none" w:sz="0" w:space="0" w:color="auto"/>
        <w:right w:val="none" w:sz="0" w:space="0" w:color="auto"/>
      </w:divBdr>
      <w:divsChild>
        <w:div w:id="1233396772">
          <w:marLeft w:val="0"/>
          <w:marRight w:val="0"/>
          <w:marTop w:val="0"/>
          <w:marBottom w:val="0"/>
          <w:divBdr>
            <w:top w:val="none" w:sz="0" w:space="0" w:color="auto"/>
            <w:left w:val="none" w:sz="0" w:space="0" w:color="auto"/>
            <w:bottom w:val="none" w:sz="0" w:space="0" w:color="auto"/>
            <w:right w:val="none" w:sz="0" w:space="0" w:color="auto"/>
          </w:divBdr>
        </w:div>
      </w:divsChild>
    </w:div>
    <w:div w:id="191578282">
      <w:bodyDiv w:val="1"/>
      <w:marLeft w:val="0"/>
      <w:marRight w:val="0"/>
      <w:marTop w:val="0"/>
      <w:marBottom w:val="0"/>
      <w:divBdr>
        <w:top w:val="none" w:sz="0" w:space="0" w:color="auto"/>
        <w:left w:val="none" w:sz="0" w:space="0" w:color="auto"/>
        <w:bottom w:val="none" w:sz="0" w:space="0" w:color="auto"/>
        <w:right w:val="none" w:sz="0" w:space="0" w:color="auto"/>
      </w:divBdr>
      <w:divsChild>
        <w:div w:id="236940579">
          <w:marLeft w:val="0"/>
          <w:marRight w:val="0"/>
          <w:marTop w:val="0"/>
          <w:marBottom w:val="0"/>
          <w:divBdr>
            <w:top w:val="none" w:sz="0" w:space="0" w:color="auto"/>
            <w:left w:val="none" w:sz="0" w:space="0" w:color="auto"/>
            <w:bottom w:val="none" w:sz="0" w:space="0" w:color="auto"/>
            <w:right w:val="none" w:sz="0" w:space="0" w:color="auto"/>
          </w:divBdr>
        </w:div>
        <w:div w:id="143200333">
          <w:marLeft w:val="0"/>
          <w:marRight w:val="0"/>
          <w:marTop w:val="0"/>
          <w:marBottom w:val="0"/>
          <w:divBdr>
            <w:top w:val="none" w:sz="0" w:space="0" w:color="auto"/>
            <w:left w:val="none" w:sz="0" w:space="0" w:color="auto"/>
            <w:bottom w:val="none" w:sz="0" w:space="0" w:color="auto"/>
            <w:right w:val="none" w:sz="0" w:space="0" w:color="auto"/>
          </w:divBdr>
        </w:div>
        <w:div w:id="1654404887">
          <w:marLeft w:val="0"/>
          <w:marRight w:val="0"/>
          <w:marTop w:val="0"/>
          <w:marBottom w:val="0"/>
          <w:divBdr>
            <w:top w:val="none" w:sz="0" w:space="0" w:color="auto"/>
            <w:left w:val="none" w:sz="0" w:space="0" w:color="auto"/>
            <w:bottom w:val="none" w:sz="0" w:space="0" w:color="auto"/>
            <w:right w:val="none" w:sz="0" w:space="0" w:color="auto"/>
          </w:divBdr>
        </w:div>
      </w:divsChild>
    </w:div>
    <w:div w:id="327484166">
      <w:bodyDiv w:val="1"/>
      <w:marLeft w:val="0"/>
      <w:marRight w:val="0"/>
      <w:marTop w:val="0"/>
      <w:marBottom w:val="0"/>
      <w:divBdr>
        <w:top w:val="none" w:sz="0" w:space="0" w:color="auto"/>
        <w:left w:val="none" w:sz="0" w:space="0" w:color="auto"/>
        <w:bottom w:val="none" w:sz="0" w:space="0" w:color="auto"/>
        <w:right w:val="none" w:sz="0" w:space="0" w:color="auto"/>
      </w:divBdr>
      <w:divsChild>
        <w:div w:id="1005979028">
          <w:marLeft w:val="0"/>
          <w:marRight w:val="0"/>
          <w:marTop w:val="0"/>
          <w:marBottom w:val="0"/>
          <w:divBdr>
            <w:top w:val="none" w:sz="0" w:space="0" w:color="auto"/>
            <w:left w:val="none" w:sz="0" w:space="0" w:color="auto"/>
            <w:bottom w:val="none" w:sz="0" w:space="0" w:color="auto"/>
            <w:right w:val="none" w:sz="0" w:space="0" w:color="auto"/>
          </w:divBdr>
        </w:div>
      </w:divsChild>
    </w:div>
    <w:div w:id="446436215">
      <w:bodyDiv w:val="1"/>
      <w:marLeft w:val="0"/>
      <w:marRight w:val="0"/>
      <w:marTop w:val="0"/>
      <w:marBottom w:val="0"/>
      <w:divBdr>
        <w:top w:val="none" w:sz="0" w:space="0" w:color="auto"/>
        <w:left w:val="none" w:sz="0" w:space="0" w:color="auto"/>
        <w:bottom w:val="none" w:sz="0" w:space="0" w:color="auto"/>
        <w:right w:val="none" w:sz="0" w:space="0" w:color="auto"/>
      </w:divBdr>
      <w:divsChild>
        <w:div w:id="1765111062">
          <w:marLeft w:val="0"/>
          <w:marRight w:val="0"/>
          <w:marTop w:val="0"/>
          <w:marBottom w:val="0"/>
          <w:divBdr>
            <w:top w:val="none" w:sz="0" w:space="0" w:color="auto"/>
            <w:left w:val="none" w:sz="0" w:space="0" w:color="auto"/>
            <w:bottom w:val="none" w:sz="0" w:space="0" w:color="auto"/>
            <w:right w:val="none" w:sz="0" w:space="0" w:color="auto"/>
          </w:divBdr>
        </w:div>
        <w:div w:id="2071809547">
          <w:marLeft w:val="0"/>
          <w:marRight w:val="0"/>
          <w:marTop w:val="0"/>
          <w:marBottom w:val="0"/>
          <w:divBdr>
            <w:top w:val="none" w:sz="0" w:space="0" w:color="auto"/>
            <w:left w:val="none" w:sz="0" w:space="0" w:color="auto"/>
            <w:bottom w:val="none" w:sz="0" w:space="0" w:color="auto"/>
            <w:right w:val="none" w:sz="0" w:space="0" w:color="auto"/>
          </w:divBdr>
        </w:div>
      </w:divsChild>
    </w:div>
    <w:div w:id="607271416">
      <w:bodyDiv w:val="1"/>
      <w:marLeft w:val="0"/>
      <w:marRight w:val="0"/>
      <w:marTop w:val="0"/>
      <w:marBottom w:val="0"/>
      <w:divBdr>
        <w:top w:val="none" w:sz="0" w:space="0" w:color="auto"/>
        <w:left w:val="none" w:sz="0" w:space="0" w:color="auto"/>
        <w:bottom w:val="none" w:sz="0" w:space="0" w:color="auto"/>
        <w:right w:val="none" w:sz="0" w:space="0" w:color="auto"/>
      </w:divBdr>
      <w:divsChild>
        <w:div w:id="962275119">
          <w:marLeft w:val="0"/>
          <w:marRight w:val="0"/>
          <w:marTop w:val="0"/>
          <w:marBottom w:val="0"/>
          <w:divBdr>
            <w:top w:val="none" w:sz="0" w:space="0" w:color="auto"/>
            <w:left w:val="none" w:sz="0" w:space="0" w:color="auto"/>
            <w:bottom w:val="none" w:sz="0" w:space="0" w:color="auto"/>
            <w:right w:val="none" w:sz="0" w:space="0" w:color="auto"/>
          </w:divBdr>
        </w:div>
        <w:div w:id="1423448179">
          <w:marLeft w:val="0"/>
          <w:marRight w:val="0"/>
          <w:marTop w:val="0"/>
          <w:marBottom w:val="0"/>
          <w:divBdr>
            <w:top w:val="none" w:sz="0" w:space="0" w:color="auto"/>
            <w:left w:val="none" w:sz="0" w:space="0" w:color="auto"/>
            <w:bottom w:val="none" w:sz="0" w:space="0" w:color="auto"/>
            <w:right w:val="none" w:sz="0" w:space="0" w:color="auto"/>
          </w:divBdr>
        </w:div>
        <w:div w:id="1996378907">
          <w:marLeft w:val="0"/>
          <w:marRight w:val="0"/>
          <w:marTop w:val="0"/>
          <w:marBottom w:val="0"/>
          <w:divBdr>
            <w:top w:val="none" w:sz="0" w:space="0" w:color="auto"/>
            <w:left w:val="none" w:sz="0" w:space="0" w:color="auto"/>
            <w:bottom w:val="none" w:sz="0" w:space="0" w:color="auto"/>
            <w:right w:val="none" w:sz="0" w:space="0" w:color="auto"/>
          </w:divBdr>
        </w:div>
        <w:div w:id="1429689400">
          <w:marLeft w:val="0"/>
          <w:marRight w:val="0"/>
          <w:marTop w:val="0"/>
          <w:marBottom w:val="0"/>
          <w:divBdr>
            <w:top w:val="none" w:sz="0" w:space="0" w:color="auto"/>
            <w:left w:val="none" w:sz="0" w:space="0" w:color="auto"/>
            <w:bottom w:val="none" w:sz="0" w:space="0" w:color="auto"/>
            <w:right w:val="none" w:sz="0" w:space="0" w:color="auto"/>
          </w:divBdr>
        </w:div>
        <w:div w:id="2130665255">
          <w:marLeft w:val="0"/>
          <w:marRight w:val="0"/>
          <w:marTop w:val="0"/>
          <w:marBottom w:val="0"/>
          <w:divBdr>
            <w:top w:val="none" w:sz="0" w:space="0" w:color="auto"/>
            <w:left w:val="none" w:sz="0" w:space="0" w:color="auto"/>
            <w:bottom w:val="none" w:sz="0" w:space="0" w:color="auto"/>
            <w:right w:val="none" w:sz="0" w:space="0" w:color="auto"/>
          </w:divBdr>
        </w:div>
        <w:div w:id="2059470637">
          <w:marLeft w:val="0"/>
          <w:marRight w:val="0"/>
          <w:marTop w:val="0"/>
          <w:marBottom w:val="0"/>
          <w:divBdr>
            <w:top w:val="none" w:sz="0" w:space="0" w:color="auto"/>
            <w:left w:val="none" w:sz="0" w:space="0" w:color="auto"/>
            <w:bottom w:val="none" w:sz="0" w:space="0" w:color="auto"/>
            <w:right w:val="none" w:sz="0" w:space="0" w:color="auto"/>
          </w:divBdr>
        </w:div>
        <w:div w:id="1466970490">
          <w:marLeft w:val="0"/>
          <w:marRight w:val="0"/>
          <w:marTop w:val="0"/>
          <w:marBottom w:val="0"/>
          <w:divBdr>
            <w:top w:val="none" w:sz="0" w:space="0" w:color="auto"/>
            <w:left w:val="none" w:sz="0" w:space="0" w:color="auto"/>
            <w:bottom w:val="none" w:sz="0" w:space="0" w:color="auto"/>
            <w:right w:val="none" w:sz="0" w:space="0" w:color="auto"/>
          </w:divBdr>
        </w:div>
      </w:divsChild>
    </w:div>
    <w:div w:id="611859281">
      <w:bodyDiv w:val="1"/>
      <w:marLeft w:val="0"/>
      <w:marRight w:val="0"/>
      <w:marTop w:val="0"/>
      <w:marBottom w:val="0"/>
      <w:divBdr>
        <w:top w:val="none" w:sz="0" w:space="0" w:color="auto"/>
        <w:left w:val="none" w:sz="0" w:space="0" w:color="auto"/>
        <w:bottom w:val="none" w:sz="0" w:space="0" w:color="auto"/>
        <w:right w:val="none" w:sz="0" w:space="0" w:color="auto"/>
      </w:divBdr>
      <w:divsChild>
        <w:div w:id="713888315">
          <w:marLeft w:val="0"/>
          <w:marRight w:val="0"/>
          <w:marTop w:val="0"/>
          <w:marBottom w:val="0"/>
          <w:divBdr>
            <w:top w:val="none" w:sz="0" w:space="0" w:color="auto"/>
            <w:left w:val="none" w:sz="0" w:space="0" w:color="auto"/>
            <w:bottom w:val="none" w:sz="0" w:space="0" w:color="auto"/>
            <w:right w:val="none" w:sz="0" w:space="0" w:color="auto"/>
          </w:divBdr>
        </w:div>
        <w:div w:id="1787307811">
          <w:marLeft w:val="0"/>
          <w:marRight w:val="0"/>
          <w:marTop w:val="0"/>
          <w:marBottom w:val="0"/>
          <w:divBdr>
            <w:top w:val="none" w:sz="0" w:space="0" w:color="auto"/>
            <w:left w:val="none" w:sz="0" w:space="0" w:color="auto"/>
            <w:bottom w:val="none" w:sz="0" w:space="0" w:color="auto"/>
            <w:right w:val="none" w:sz="0" w:space="0" w:color="auto"/>
          </w:divBdr>
        </w:div>
        <w:div w:id="2119332670">
          <w:marLeft w:val="0"/>
          <w:marRight w:val="0"/>
          <w:marTop w:val="0"/>
          <w:marBottom w:val="0"/>
          <w:divBdr>
            <w:top w:val="none" w:sz="0" w:space="0" w:color="auto"/>
            <w:left w:val="none" w:sz="0" w:space="0" w:color="auto"/>
            <w:bottom w:val="none" w:sz="0" w:space="0" w:color="auto"/>
            <w:right w:val="none" w:sz="0" w:space="0" w:color="auto"/>
          </w:divBdr>
        </w:div>
        <w:div w:id="987632667">
          <w:marLeft w:val="0"/>
          <w:marRight w:val="0"/>
          <w:marTop w:val="0"/>
          <w:marBottom w:val="0"/>
          <w:divBdr>
            <w:top w:val="none" w:sz="0" w:space="0" w:color="auto"/>
            <w:left w:val="none" w:sz="0" w:space="0" w:color="auto"/>
            <w:bottom w:val="none" w:sz="0" w:space="0" w:color="auto"/>
            <w:right w:val="none" w:sz="0" w:space="0" w:color="auto"/>
          </w:divBdr>
        </w:div>
        <w:div w:id="1405568905">
          <w:marLeft w:val="0"/>
          <w:marRight w:val="0"/>
          <w:marTop w:val="0"/>
          <w:marBottom w:val="0"/>
          <w:divBdr>
            <w:top w:val="none" w:sz="0" w:space="0" w:color="auto"/>
            <w:left w:val="none" w:sz="0" w:space="0" w:color="auto"/>
            <w:bottom w:val="none" w:sz="0" w:space="0" w:color="auto"/>
            <w:right w:val="none" w:sz="0" w:space="0" w:color="auto"/>
          </w:divBdr>
        </w:div>
        <w:div w:id="1901015073">
          <w:marLeft w:val="0"/>
          <w:marRight w:val="0"/>
          <w:marTop w:val="0"/>
          <w:marBottom w:val="0"/>
          <w:divBdr>
            <w:top w:val="none" w:sz="0" w:space="0" w:color="auto"/>
            <w:left w:val="none" w:sz="0" w:space="0" w:color="auto"/>
            <w:bottom w:val="none" w:sz="0" w:space="0" w:color="auto"/>
            <w:right w:val="none" w:sz="0" w:space="0" w:color="auto"/>
          </w:divBdr>
        </w:div>
        <w:div w:id="1906259977">
          <w:marLeft w:val="0"/>
          <w:marRight w:val="0"/>
          <w:marTop w:val="0"/>
          <w:marBottom w:val="0"/>
          <w:divBdr>
            <w:top w:val="none" w:sz="0" w:space="0" w:color="auto"/>
            <w:left w:val="none" w:sz="0" w:space="0" w:color="auto"/>
            <w:bottom w:val="none" w:sz="0" w:space="0" w:color="auto"/>
            <w:right w:val="none" w:sz="0" w:space="0" w:color="auto"/>
          </w:divBdr>
        </w:div>
        <w:div w:id="1433359458">
          <w:marLeft w:val="0"/>
          <w:marRight w:val="0"/>
          <w:marTop w:val="0"/>
          <w:marBottom w:val="0"/>
          <w:divBdr>
            <w:top w:val="none" w:sz="0" w:space="0" w:color="auto"/>
            <w:left w:val="none" w:sz="0" w:space="0" w:color="auto"/>
            <w:bottom w:val="none" w:sz="0" w:space="0" w:color="auto"/>
            <w:right w:val="none" w:sz="0" w:space="0" w:color="auto"/>
          </w:divBdr>
        </w:div>
        <w:div w:id="1600093210">
          <w:marLeft w:val="0"/>
          <w:marRight w:val="0"/>
          <w:marTop w:val="0"/>
          <w:marBottom w:val="0"/>
          <w:divBdr>
            <w:top w:val="none" w:sz="0" w:space="0" w:color="auto"/>
            <w:left w:val="none" w:sz="0" w:space="0" w:color="auto"/>
            <w:bottom w:val="none" w:sz="0" w:space="0" w:color="auto"/>
            <w:right w:val="none" w:sz="0" w:space="0" w:color="auto"/>
          </w:divBdr>
        </w:div>
        <w:div w:id="591858586">
          <w:marLeft w:val="0"/>
          <w:marRight w:val="0"/>
          <w:marTop w:val="0"/>
          <w:marBottom w:val="0"/>
          <w:divBdr>
            <w:top w:val="none" w:sz="0" w:space="0" w:color="auto"/>
            <w:left w:val="none" w:sz="0" w:space="0" w:color="auto"/>
            <w:bottom w:val="none" w:sz="0" w:space="0" w:color="auto"/>
            <w:right w:val="none" w:sz="0" w:space="0" w:color="auto"/>
          </w:divBdr>
        </w:div>
        <w:div w:id="211575817">
          <w:marLeft w:val="0"/>
          <w:marRight w:val="0"/>
          <w:marTop w:val="0"/>
          <w:marBottom w:val="0"/>
          <w:divBdr>
            <w:top w:val="none" w:sz="0" w:space="0" w:color="auto"/>
            <w:left w:val="none" w:sz="0" w:space="0" w:color="auto"/>
            <w:bottom w:val="none" w:sz="0" w:space="0" w:color="auto"/>
            <w:right w:val="none" w:sz="0" w:space="0" w:color="auto"/>
          </w:divBdr>
        </w:div>
        <w:div w:id="1706103737">
          <w:marLeft w:val="0"/>
          <w:marRight w:val="0"/>
          <w:marTop w:val="0"/>
          <w:marBottom w:val="0"/>
          <w:divBdr>
            <w:top w:val="none" w:sz="0" w:space="0" w:color="auto"/>
            <w:left w:val="none" w:sz="0" w:space="0" w:color="auto"/>
            <w:bottom w:val="none" w:sz="0" w:space="0" w:color="auto"/>
            <w:right w:val="none" w:sz="0" w:space="0" w:color="auto"/>
          </w:divBdr>
        </w:div>
        <w:div w:id="535970057">
          <w:marLeft w:val="0"/>
          <w:marRight w:val="0"/>
          <w:marTop w:val="0"/>
          <w:marBottom w:val="0"/>
          <w:divBdr>
            <w:top w:val="none" w:sz="0" w:space="0" w:color="auto"/>
            <w:left w:val="none" w:sz="0" w:space="0" w:color="auto"/>
            <w:bottom w:val="none" w:sz="0" w:space="0" w:color="auto"/>
            <w:right w:val="none" w:sz="0" w:space="0" w:color="auto"/>
          </w:divBdr>
        </w:div>
      </w:divsChild>
    </w:div>
    <w:div w:id="737820296">
      <w:bodyDiv w:val="1"/>
      <w:marLeft w:val="0"/>
      <w:marRight w:val="0"/>
      <w:marTop w:val="0"/>
      <w:marBottom w:val="0"/>
      <w:divBdr>
        <w:top w:val="none" w:sz="0" w:space="0" w:color="auto"/>
        <w:left w:val="none" w:sz="0" w:space="0" w:color="auto"/>
        <w:bottom w:val="none" w:sz="0" w:space="0" w:color="auto"/>
        <w:right w:val="none" w:sz="0" w:space="0" w:color="auto"/>
      </w:divBdr>
      <w:divsChild>
        <w:div w:id="1464345543">
          <w:marLeft w:val="0"/>
          <w:marRight w:val="0"/>
          <w:marTop w:val="0"/>
          <w:marBottom w:val="0"/>
          <w:divBdr>
            <w:top w:val="none" w:sz="0" w:space="0" w:color="auto"/>
            <w:left w:val="none" w:sz="0" w:space="0" w:color="auto"/>
            <w:bottom w:val="none" w:sz="0" w:space="0" w:color="auto"/>
            <w:right w:val="none" w:sz="0" w:space="0" w:color="auto"/>
          </w:divBdr>
        </w:div>
      </w:divsChild>
    </w:div>
    <w:div w:id="755319411">
      <w:bodyDiv w:val="1"/>
      <w:marLeft w:val="0"/>
      <w:marRight w:val="0"/>
      <w:marTop w:val="0"/>
      <w:marBottom w:val="0"/>
      <w:divBdr>
        <w:top w:val="none" w:sz="0" w:space="0" w:color="auto"/>
        <w:left w:val="none" w:sz="0" w:space="0" w:color="auto"/>
        <w:bottom w:val="none" w:sz="0" w:space="0" w:color="auto"/>
        <w:right w:val="none" w:sz="0" w:space="0" w:color="auto"/>
      </w:divBdr>
      <w:divsChild>
        <w:div w:id="1371421157">
          <w:marLeft w:val="0"/>
          <w:marRight w:val="0"/>
          <w:marTop w:val="0"/>
          <w:marBottom w:val="0"/>
          <w:divBdr>
            <w:top w:val="none" w:sz="0" w:space="0" w:color="auto"/>
            <w:left w:val="none" w:sz="0" w:space="0" w:color="auto"/>
            <w:bottom w:val="none" w:sz="0" w:space="0" w:color="auto"/>
            <w:right w:val="none" w:sz="0" w:space="0" w:color="auto"/>
          </w:divBdr>
        </w:div>
      </w:divsChild>
    </w:div>
    <w:div w:id="818426792">
      <w:bodyDiv w:val="1"/>
      <w:marLeft w:val="0"/>
      <w:marRight w:val="0"/>
      <w:marTop w:val="0"/>
      <w:marBottom w:val="0"/>
      <w:divBdr>
        <w:top w:val="none" w:sz="0" w:space="0" w:color="auto"/>
        <w:left w:val="none" w:sz="0" w:space="0" w:color="auto"/>
        <w:bottom w:val="none" w:sz="0" w:space="0" w:color="auto"/>
        <w:right w:val="none" w:sz="0" w:space="0" w:color="auto"/>
      </w:divBdr>
      <w:divsChild>
        <w:div w:id="1550536327">
          <w:marLeft w:val="0"/>
          <w:marRight w:val="0"/>
          <w:marTop w:val="0"/>
          <w:marBottom w:val="0"/>
          <w:divBdr>
            <w:top w:val="none" w:sz="0" w:space="0" w:color="auto"/>
            <w:left w:val="none" w:sz="0" w:space="0" w:color="auto"/>
            <w:bottom w:val="none" w:sz="0" w:space="0" w:color="auto"/>
            <w:right w:val="none" w:sz="0" w:space="0" w:color="auto"/>
          </w:divBdr>
        </w:div>
      </w:divsChild>
    </w:div>
    <w:div w:id="930308752">
      <w:bodyDiv w:val="1"/>
      <w:marLeft w:val="0"/>
      <w:marRight w:val="0"/>
      <w:marTop w:val="0"/>
      <w:marBottom w:val="0"/>
      <w:divBdr>
        <w:top w:val="none" w:sz="0" w:space="0" w:color="auto"/>
        <w:left w:val="none" w:sz="0" w:space="0" w:color="auto"/>
        <w:bottom w:val="none" w:sz="0" w:space="0" w:color="auto"/>
        <w:right w:val="none" w:sz="0" w:space="0" w:color="auto"/>
      </w:divBdr>
      <w:divsChild>
        <w:div w:id="1423379275">
          <w:marLeft w:val="0"/>
          <w:marRight w:val="0"/>
          <w:marTop w:val="0"/>
          <w:marBottom w:val="0"/>
          <w:divBdr>
            <w:top w:val="none" w:sz="0" w:space="0" w:color="auto"/>
            <w:left w:val="none" w:sz="0" w:space="0" w:color="auto"/>
            <w:bottom w:val="none" w:sz="0" w:space="0" w:color="auto"/>
            <w:right w:val="none" w:sz="0" w:space="0" w:color="auto"/>
          </w:divBdr>
        </w:div>
      </w:divsChild>
    </w:div>
    <w:div w:id="943196476">
      <w:bodyDiv w:val="1"/>
      <w:marLeft w:val="0"/>
      <w:marRight w:val="0"/>
      <w:marTop w:val="0"/>
      <w:marBottom w:val="0"/>
      <w:divBdr>
        <w:top w:val="none" w:sz="0" w:space="0" w:color="auto"/>
        <w:left w:val="none" w:sz="0" w:space="0" w:color="auto"/>
        <w:bottom w:val="none" w:sz="0" w:space="0" w:color="auto"/>
        <w:right w:val="none" w:sz="0" w:space="0" w:color="auto"/>
      </w:divBdr>
      <w:divsChild>
        <w:div w:id="1143620954">
          <w:marLeft w:val="0"/>
          <w:marRight w:val="0"/>
          <w:marTop w:val="0"/>
          <w:marBottom w:val="0"/>
          <w:divBdr>
            <w:top w:val="none" w:sz="0" w:space="0" w:color="auto"/>
            <w:left w:val="none" w:sz="0" w:space="0" w:color="auto"/>
            <w:bottom w:val="none" w:sz="0" w:space="0" w:color="auto"/>
            <w:right w:val="none" w:sz="0" w:space="0" w:color="auto"/>
          </w:divBdr>
        </w:div>
      </w:divsChild>
    </w:div>
    <w:div w:id="1003701454">
      <w:bodyDiv w:val="1"/>
      <w:marLeft w:val="0"/>
      <w:marRight w:val="0"/>
      <w:marTop w:val="0"/>
      <w:marBottom w:val="0"/>
      <w:divBdr>
        <w:top w:val="none" w:sz="0" w:space="0" w:color="auto"/>
        <w:left w:val="none" w:sz="0" w:space="0" w:color="auto"/>
        <w:bottom w:val="none" w:sz="0" w:space="0" w:color="auto"/>
        <w:right w:val="none" w:sz="0" w:space="0" w:color="auto"/>
      </w:divBdr>
      <w:divsChild>
        <w:div w:id="752314864">
          <w:marLeft w:val="0"/>
          <w:marRight w:val="0"/>
          <w:marTop w:val="0"/>
          <w:marBottom w:val="0"/>
          <w:divBdr>
            <w:top w:val="none" w:sz="0" w:space="0" w:color="auto"/>
            <w:left w:val="none" w:sz="0" w:space="0" w:color="auto"/>
            <w:bottom w:val="none" w:sz="0" w:space="0" w:color="auto"/>
            <w:right w:val="none" w:sz="0" w:space="0" w:color="auto"/>
          </w:divBdr>
        </w:div>
      </w:divsChild>
    </w:div>
    <w:div w:id="1017005024">
      <w:bodyDiv w:val="1"/>
      <w:marLeft w:val="0"/>
      <w:marRight w:val="0"/>
      <w:marTop w:val="0"/>
      <w:marBottom w:val="0"/>
      <w:divBdr>
        <w:top w:val="none" w:sz="0" w:space="0" w:color="auto"/>
        <w:left w:val="none" w:sz="0" w:space="0" w:color="auto"/>
        <w:bottom w:val="none" w:sz="0" w:space="0" w:color="auto"/>
        <w:right w:val="none" w:sz="0" w:space="0" w:color="auto"/>
      </w:divBdr>
      <w:divsChild>
        <w:div w:id="805781900">
          <w:marLeft w:val="0"/>
          <w:marRight w:val="0"/>
          <w:marTop w:val="0"/>
          <w:marBottom w:val="0"/>
          <w:divBdr>
            <w:top w:val="none" w:sz="0" w:space="0" w:color="auto"/>
            <w:left w:val="none" w:sz="0" w:space="0" w:color="auto"/>
            <w:bottom w:val="none" w:sz="0" w:space="0" w:color="auto"/>
            <w:right w:val="none" w:sz="0" w:space="0" w:color="auto"/>
          </w:divBdr>
        </w:div>
      </w:divsChild>
    </w:div>
    <w:div w:id="1038359616">
      <w:bodyDiv w:val="1"/>
      <w:marLeft w:val="0"/>
      <w:marRight w:val="0"/>
      <w:marTop w:val="0"/>
      <w:marBottom w:val="0"/>
      <w:divBdr>
        <w:top w:val="none" w:sz="0" w:space="0" w:color="auto"/>
        <w:left w:val="none" w:sz="0" w:space="0" w:color="auto"/>
        <w:bottom w:val="none" w:sz="0" w:space="0" w:color="auto"/>
        <w:right w:val="none" w:sz="0" w:space="0" w:color="auto"/>
      </w:divBdr>
      <w:divsChild>
        <w:div w:id="368726143">
          <w:marLeft w:val="0"/>
          <w:marRight w:val="0"/>
          <w:marTop w:val="0"/>
          <w:marBottom w:val="0"/>
          <w:divBdr>
            <w:top w:val="none" w:sz="0" w:space="0" w:color="auto"/>
            <w:left w:val="none" w:sz="0" w:space="0" w:color="auto"/>
            <w:bottom w:val="none" w:sz="0" w:space="0" w:color="auto"/>
            <w:right w:val="none" w:sz="0" w:space="0" w:color="auto"/>
          </w:divBdr>
        </w:div>
      </w:divsChild>
    </w:div>
    <w:div w:id="1040322116">
      <w:bodyDiv w:val="1"/>
      <w:marLeft w:val="0"/>
      <w:marRight w:val="0"/>
      <w:marTop w:val="0"/>
      <w:marBottom w:val="0"/>
      <w:divBdr>
        <w:top w:val="none" w:sz="0" w:space="0" w:color="auto"/>
        <w:left w:val="none" w:sz="0" w:space="0" w:color="auto"/>
        <w:bottom w:val="none" w:sz="0" w:space="0" w:color="auto"/>
        <w:right w:val="none" w:sz="0" w:space="0" w:color="auto"/>
      </w:divBdr>
      <w:divsChild>
        <w:div w:id="564488021">
          <w:marLeft w:val="0"/>
          <w:marRight w:val="0"/>
          <w:marTop w:val="0"/>
          <w:marBottom w:val="0"/>
          <w:divBdr>
            <w:top w:val="none" w:sz="0" w:space="0" w:color="auto"/>
            <w:left w:val="none" w:sz="0" w:space="0" w:color="auto"/>
            <w:bottom w:val="none" w:sz="0" w:space="0" w:color="auto"/>
            <w:right w:val="none" w:sz="0" w:space="0" w:color="auto"/>
          </w:divBdr>
        </w:div>
      </w:divsChild>
    </w:div>
    <w:div w:id="1045640771">
      <w:bodyDiv w:val="1"/>
      <w:marLeft w:val="0"/>
      <w:marRight w:val="0"/>
      <w:marTop w:val="0"/>
      <w:marBottom w:val="0"/>
      <w:divBdr>
        <w:top w:val="none" w:sz="0" w:space="0" w:color="auto"/>
        <w:left w:val="none" w:sz="0" w:space="0" w:color="auto"/>
        <w:bottom w:val="none" w:sz="0" w:space="0" w:color="auto"/>
        <w:right w:val="none" w:sz="0" w:space="0" w:color="auto"/>
      </w:divBdr>
      <w:divsChild>
        <w:div w:id="247544868">
          <w:marLeft w:val="0"/>
          <w:marRight w:val="0"/>
          <w:marTop w:val="0"/>
          <w:marBottom w:val="0"/>
          <w:divBdr>
            <w:top w:val="none" w:sz="0" w:space="0" w:color="auto"/>
            <w:left w:val="none" w:sz="0" w:space="0" w:color="auto"/>
            <w:bottom w:val="none" w:sz="0" w:space="0" w:color="auto"/>
            <w:right w:val="none" w:sz="0" w:space="0" w:color="auto"/>
          </w:divBdr>
        </w:div>
      </w:divsChild>
    </w:div>
    <w:div w:id="1177842253">
      <w:bodyDiv w:val="1"/>
      <w:marLeft w:val="0"/>
      <w:marRight w:val="0"/>
      <w:marTop w:val="0"/>
      <w:marBottom w:val="0"/>
      <w:divBdr>
        <w:top w:val="none" w:sz="0" w:space="0" w:color="auto"/>
        <w:left w:val="none" w:sz="0" w:space="0" w:color="auto"/>
        <w:bottom w:val="none" w:sz="0" w:space="0" w:color="auto"/>
        <w:right w:val="none" w:sz="0" w:space="0" w:color="auto"/>
      </w:divBdr>
      <w:divsChild>
        <w:div w:id="1952859196">
          <w:marLeft w:val="0"/>
          <w:marRight w:val="0"/>
          <w:marTop w:val="0"/>
          <w:marBottom w:val="0"/>
          <w:divBdr>
            <w:top w:val="none" w:sz="0" w:space="0" w:color="auto"/>
            <w:left w:val="none" w:sz="0" w:space="0" w:color="auto"/>
            <w:bottom w:val="none" w:sz="0" w:space="0" w:color="auto"/>
            <w:right w:val="none" w:sz="0" w:space="0" w:color="auto"/>
          </w:divBdr>
        </w:div>
      </w:divsChild>
    </w:div>
    <w:div w:id="1197620625">
      <w:bodyDiv w:val="1"/>
      <w:marLeft w:val="0"/>
      <w:marRight w:val="0"/>
      <w:marTop w:val="0"/>
      <w:marBottom w:val="0"/>
      <w:divBdr>
        <w:top w:val="none" w:sz="0" w:space="0" w:color="auto"/>
        <w:left w:val="none" w:sz="0" w:space="0" w:color="auto"/>
        <w:bottom w:val="none" w:sz="0" w:space="0" w:color="auto"/>
        <w:right w:val="none" w:sz="0" w:space="0" w:color="auto"/>
      </w:divBdr>
      <w:divsChild>
        <w:div w:id="593634062">
          <w:marLeft w:val="0"/>
          <w:marRight w:val="0"/>
          <w:marTop w:val="0"/>
          <w:marBottom w:val="0"/>
          <w:divBdr>
            <w:top w:val="none" w:sz="0" w:space="0" w:color="auto"/>
            <w:left w:val="none" w:sz="0" w:space="0" w:color="auto"/>
            <w:bottom w:val="none" w:sz="0" w:space="0" w:color="auto"/>
            <w:right w:val="none" w:sz="0" w:space="0" w:color="auto"/>
          </w:divBdr>
        </w:div>
        <w:div w:id="1508248121">
          <w:marLeft w:val="0"/>
          <w:marRight w:val="0"/>
          <w:marTop w:val="0"/>
          <w:marBottom w:val="0"/>
          <w:divBdr>
            <w:top w:val="none" w:sz="0" w:space="0" w:color="auto"/>
            <w:left w:val="none" w:sz="0" w:space="0" w:color="auto"/>
            <w:bottom w:val="none" w:sz="0" w:space="0" w:color="auto"/>
            <w:right w:val="none" w:sz="0" w:space="0" w:color="auto"/>
          </w:divBdr>
        </w:div>
        <w:div w:id="1202401338">
          <w:marLeft w:val="0"/>
          <w:marRight w:val="0"/>
          <w:marTop w:val="0"/>
          <w:marBottom w:val="0"/>
          <w:divBdr>
            <w:top w:val="none" w:sz="0" w:space="0" w:color="auto"/>
            <w:left w:val="none" w:sz="0" w:space="0" w:color="auto"/>
            <w:bottom w:val="none" w:sz="0" w:space="0" w:color="auto"/>
            <w:right w:val="none" w:sz="0" w:space="0" w:color="auto"/>
          </w:divBdr>
        </w:div>
      </w:divsChild>
    </w:div>
    <w:div w:id="1219323164">
      <w:bodyDiv w:val="1"/>
      <w:marLeft w:val="0"/>
      <w:marRight w:val="0"/>
      <w:marTop w:val="0"/>
      <w:marBottom w:val="0"/>
      <w:divBdr>
        <w:top w:val="none" w:sz="0" w:space="0" w:color="auto"/>
        <w:left w:val="none" w:sz="0" w:space="0" w:color="auto"/>
        <w:bottom w:val="none" w:sz="0" w:space="0" w:color="auto"/>
        <w:right w:val="none" w:sz="0" w:space="0" w:color="auto"/>
      </w:divBdr>
      <w:divsChild>
        <w:div w:id="2077969428">
          <w:marLeft w:val="0"/>
          <w:marRight w:val="0"/>
          <w:marTop w:val="0"/>
          <w:marBottom w:val="0"/>
          <w:divBdr>
            <w:top w:val="none" w:sz="0" w:space="0" w:color="auto"/>
            <w:left w:val="none" w:sz="0" w:space="0" w:color="auto"/>
            <w:bottom w:val="none" w:sz="0" w:space="0" w:color="auto"/>
            <w:right w:val="none" w:sz="0" w:space="0" w:color="auto"/>
          </w:divBdr>
        </w:div>
      </w:divsChild>
    </w:div>
    <w:div w:id="1223785006">
      <w:bodyDiv w:val="1"/>
      <w:marLeft w:val="0"/>
      <w:marRight w:val="0"/>
      <w:marTop w:val="0"/>
      <w:marBottom w:val="0"/>
      <w:divBdr>
        <w:top w:val="none" w:sz="0" w:space="0" w:color="auto"/>
        <w:left w:val="none" w:sz="0" w:space="0" w:color="auto"/>
        <w:bottom w:val="none" w:sz="0" w:space="0" w:color="auto"/>
        <w:right w:val="none" w:sz="0" w:space="0" w:color="auto"/>
      </w:divBdr>
      <w:divsChild>
        <w:div w:id="1199391564">
          <w:marLeft w:val="0"/>
          <w:marRight w:val="0"/>
          <w:marTop w:val="0"/>
          <w:marBottom w:val="0"/>
          <w:divBdr>
            <w:top w:val="none" w:sz="0" w:space="0" w:color="auto"/>
            <w:left w:val="none" w:sz="0" w:space="0" w:color="auto"/>
            <w:bottom w:val="none" w:sz="0" w:space="0" w:color="auto"/>
            <w:right w:val="none" w:sz="0" w:space="0" w:color="auto"/>
          </w:divBdr>
        </w:div>
        <w:div w:id="1400982572">
          <w:marLeft w:val="0"/>
          <w:marRight w:val="0"/>
          <w:marTop w:val="0"/>
          <w:marBottom w:val="0"/>
          <w:divBdr>
            <w:top w:val="none" w:sz="0" w:space="0" w:color="auto"/>
            <w:left w:val="none" w:sz="0" w:space="0" w:color="auto"/>
            <w:bottom w:val="none" w:sz="0" w:space="0" w:color="auto"/>
            <w:right w:val="none" w:sz="0" w:space="0" w:color="auto"/>
          </w:divBdr>
        </w:div>
      </w:divsChild>
    </w:div>
    <w:div w:id="1240098376">
      <w:bodyDiv w:val="1"/>
      <w:marLeft w:val="0"/>
      <w:marRight w:val="0"/>
      <w:marTop w:val="0"/>
      <w:marBottom w:val="0"/>
      <w:divBdr>
        <w:top w:val="none" w:sz="0" w:space="0" w:color="auto"/>
        <w:left w:val="none" w:sz="0" w:space="0" w:color="auto"/>
        <w:bottom w:val="none" w:sz="0" w:space="0" w:color="auto"/>
        <w:right w:val="none" w:sz="0" w:space="0" w:color="auto"/>
      </w:divBdr>
      <w:divsChild>
        <w:div w:id="458886221">
          <w:marLeft w:val="0"/>
          <w:marRight w:val="0"/>
          <w:marTop w:val="0"/>
          <w:marBottom w:val="0"/>
          <w:divBdr>
            <w:top w:val="none" w:sz="0" w:space="0" w:color="auto"/>
            <w:left w:val="none" w:sz="0" w:space="0" w:color="auto"/>
            <w:bottom w:val="none" w:sz="0" w:space="0" w:color="auto"/>
            <w:right w:val="none" w:sz="0" w:space="0" w:color="auto"/>
          </w:divBdr>
        </w:div>
        <w:div w:id="49573037">
          <w:marLeft w:val="0"/>
          <w:marRight w:val="0"/>
          <w:marTop w:val="0"/>
          <w:marBottom w:val="0"/>
          <w:divBdr>
            <w:top w:val="none" w:sz="0" w:space="0" w:color="auto"/>
            <w:left w:val="none" w:sz="0" w:space="0" w:color="auto"/>
            <w:bottom w:val="none" w:sz="0" w:space="0" w:color="auto"/>
            <w:right w:val="none" w:sz="0" w:space="0" w:color="auto"/>
          </w:divBdr>
        </w:div>
      </w:divsChild>
    </w:div>
    <w:div w:id="1479153516">
      <w:bodyDiv w:val="1"/>
      <w:marLeft w:val="0"/>
      <w:marRight w:val="0"/>
      <w:marTop w:val="0"/>
      <w:marBottom w:val="0"/>
      <w:divBdr>
        <w:top w:val="none" w:sz="0" w:space="0" w:color="auto"/>
        <w:left w:val="none" w:sz="0" w:space="0" w:color="auto"/>
        <w:bottom w:val="none" w:sz="0" w:space="0" w:color="auto"/>
        <w:right w:val="none" w:sz="0" w:space="0" w:color="auto"/>
      </w:divBdr>
      <w:divsChild>
        <w:div w:id="1058700713">
          <w:marLeft w:val="0"/>
          <w:marRight w:val="0"/>
          <w:marTop w:val="0"/>
          <w:marBottom w:val="0"/>
          <w:divBdr>
            <w:top w:val="none" w:sz="0" w:space="0" w:color="auto"/>
            <w:left w:val="none" w:sz="0" w:space="0" w:color="auto"/>
            <w:bottom w:val="none" w:sz="0" w:space="0" w:color="auto"/>
            <w:right w:val="none" w:sz="0" w:space="0" w:color="auto"/>
          </w:divBdr>
        </w:div>
      </w:divsChild>
    </w:div>
    <w:div w:id="1770812558">
      <w:bodyDiv w:val="1"/>
      <w:marLeft w:val="0"/>
      <w:marRight w:val="0"/>
      <w:marTop w:val="0"/>
      <w:marBottom w:val="0"/>
      <w:divBdr>
        <w:top w:val="none" w:sz="0" w:space="0" w:color="auto"/>
        <w:left w:val="none" w:sz="0" w:space="0" w:color="auto"/>
        <w:bottom w:val="none" w:sz="0" w:space="0" w:color="auto"/>
        <w:right w:val="none" w:sz="0" w:space="0" w:color="auto"/>
      </w:divBdr>
      <w:divsChild>
        <w:div w:id="1141380972">
          <w:marLeft w:val="0"/>
          <w:marRight w:val="0"/>
          <w:marTop w:val="0"/>
          <w:marBottom w:val="0"/>
          <w:divBdr>
            <w:top w:val="none" w:sz="0" w:space="0" w:color="auto"/>
            <w:left w:val="none" w:sz="0" w:space="0" w:color="auto"/>
            <w:bottom w:val="none" w:sz="0" w:space="0" w:color="auto"/>
            <w:right w:val="none" w:sz="0" w:space="0" w:color="auto"/>
          </w:divBdr>
        </w:div>
        <w:div w:id="484392065">
          <w:marLeft w:val="0"/>
          <w:marRight w:val="0"/>
          <w:marTop w:val="0"/>
          <w:marBottom w:val="0"/>
          <w:divBdr>
            <w:top w:val="none" w:sz="0" w:space="0" w:color="auto"/>
            <w:left w:val="none" w:sz="0" w:space="0" w:color="auto"/>
            <w:bottom w:val="none" w:sz="0" w:space="0" w:color="auto"/>
            <w:right w:val="none" w:sz="0" w:space="0" w:color="auto"/>
          </w:divBdr>
        </w:div>
        <w:div w:id="803739262">
          <w:marLeft w:val="0"/>
          <w:marRight w:val="0"/>
          <w:marTop w:val="0"/>
          <w:marBottom w:val="0"/>
          <w:divBdr>
            <w:top w:val="none" w:sz="0" w:space="0" w:color="auto"/>
            <w:left w:val="none" w:sz="0" w:space="0" w:color="auto"/>
            <w:bottom w:val="none" w:sz="0" w:space="0" w:color="auto"/>
            <w:right w:val="none" w:sz="0" w:space="0" w:color="auto"/>
          </w:divBdr>
        </w:div>
        <w:div w:id="1542941357">
          <w:marLeft w:val="0"/>
          <w:marRight w:val="0"/>
          <w:marTop w:val="0"/>
          <w:marBottom w:val="0"/>
          <w:divBdr>
            <w:top w:val="none" w:sz="0" w:space="0" w:color="auto"/>
            <w:left w:val="none" w:sz="0" w:space="0" w:color="auto"/>
            <w:bottom w:val="none" w:sz="0" w:space="0" w:color="auto"/>
            <w:right w:val="none" w:sz="0" w:space="0" w:color="auto"/>
          </w:divBdr>
        </w:div>
        <w:div w:id="478889484">
          <w:marLeft w:val="0"/>
          <w:marRight w:val="0"/>
          <w:marTop w:val="0"/>
          <w:marBottom w:val="0"/>
          <w:divBdr>
            <w:top w:val="none" w:sz="0" w:space="0" w:color="auto"/>
            <w:left w:val="none" w:sz="0" w:space="0" w:color="auto"/>
            <w:bottom w:val="none" w:sz="0" w:space="0" w:color="auto"/>
            <w:right w:val="none" w:sz="0" w:space="0" w:color="auto"/>
          </w:divBdr>
        </w:div>
      </w:divsChild>
    </w:div>
    <w:div w:id="1805080790">
      <w:bodyDiv w:val="1"/>
      <w:marLeft w:val="0"/>
      <w:marRight w:val="0"/>
      <w:marTop w:val="0"/>
      <w:marBottom w:val="0"/>
      <w:divBdr>
        <w:top w:val="none" w:sz="0" w:space="0" w:color="auto"/>
        <w:left w:val="none" w:sz="0" w:space="0" w:color="auto"/>
        <w:bottom w:val="none" w:sz="0" w:space="0" w:color="auto"/>
        <w:right w:val="none" w:sz="0" w:space="0" w:color="auto"/>
      </w:divBdr>
      <w:divsChild>
        <w:div w:id="842400124">
          <w:marLeft w:val="0"/>
          <w:marRight w:val="0"/>
          <w:marTop w:val="0"/>
          <w:marBottom w:val="0"/>
          <w:divBdr>
            <w:top w:val="none" w:sz="0" w:space="0" w:color="auto"/>
            <w:left w:val="none" w:sz="0" w:space="0" w:color="auto"/>
            <w:bottom w:val="none" w:sz="0" w:space="0" w:color="auto"/>
            <w:right w:val="none" w:sz="0" w:space="0" w:color="auto"/>
          </w:divBdr>
        </w:div>
      </w:divsChild>
    </w:div>
    <w:div w:id="1929457794">
      <w:bodyDiv w:val="1"/>
      <w:marLeft w:val="0"/>
      <w:marRight w:val="0"/>
      <w:marTop w:val="0"/>
      <w:marBottom w:val="0"/>
      <w:divBdr>
        <w:top w:val="none" w:sz="0" w:space="0" w:color="auto"/>
        <w:left w:val="none" w:sz="0" w:space="0" w:color="auto"/>
        <w:bottom w:val="none" w:sz="0" w:space="0" w:color="auto"/>
        <w:right w:val="none" w:sz="0" w:space="0" w:color="auto"/>
      </w:divBdr>
      <w:divsChild>
        <w:div w:id="1884511996">
          <w:marLeft w:val="0"/>
          <w:marRight w:val="0"/>
          <w:marTop w:val="0"/>
          <w:marBottom w:val="0"/>
          <w:divBdr>
            <w:top w:val="none" w:sz="0" w:space="0" w:color="auto"/>
            <w:left w:val="none" w:sz="0" w:space="0" w:color="auto"/>
            <w:bottom w:val="none" w:sz="0" w:space="0" w:color="auto"/>
            <w:right w:val="none" w:sz="0" w:space="0" w:color="auto"/>
          </w:divBdr>
        </w:div>
        <w:div w:id="223953277">
          <w:marLeft w:val="0"/>
          <w:marRight w:val="0"/>
          <w:marTop w:val="0"/>
          <w:marBottom w:val="0"/>
          <w:divBdr>
            <w:top w:val="none" w:sz="0" w:space="0" w:color="auto"/>
            <w:left w:val="none" w:sz="0" w:space="0" w:color="auto"/>
            <w:bottom w:val="none" w:sz="0" w:space="0" w:color="auto"/>
            <w:right w:val="none" w:sz="0" w:space="0" w:color="auto"/>
          </w:divBdr>
        </w:div>
        <w:div w:id="10881541">
          <w:marLeft w:val="0"/>
          <w:marRight w:val="0"/>
          <w:marTop w:val="0"/>
          <w:marBottom w:val="0"/>
          <w:divBdr>
            <w:top w:val="none" w:sz="0" w:space="0" w:color="auto"/>
            <w:left w:val="none" w:sz="0" w:space="0" w:color="auto"/>
            <w:bottom w:val="none" w:sz="0" w:space="0" w:color="auto"/>
            <w:right w:val="none" w:sz="0" w:space="0" w:color="auto"/>
          </w:divBdr>
        </w:div>
      </w:divsChild>
    </w:div>
    <w:div w:id="1935236099">
      <w:bodyDiv w:val="1"/>
      <w:marLeft w:val="0"/>
      <w:marRight w:val="0"/>
      <w:marTop w:val="0"/>
      <w:marBottom w:val="0"/>
      <w:divBdr>
        <w:top w:val="none" w:sz="0" w:space="0" w:color="auto"/>
        <w:left w:val="none" w:sz="0" w:space="0" w:color="auto"/>
        <w:bottom w:val="none" w:sz="0" w:space="0" w:color="auto"/>
        <w:right w:val="none" w:sz="0" w:space="0" w:color="auto"/>
      </w:divBdr>
      <w:divsChild>
        <w:div w:id="1668366185">
          <w:marLeft w:val="0"/>
          <w:marRight w:val="0"/>
          <w:marTop w:val="0"/>
          <w:marBottom w:val="0"/>
          <w:divBdr>
            <w:top w:val="none" w:sz="0" w:space="0" w:color="auto"/>
            <w:left w:val="none" w:sz="0" w:space="0" w:color="auto"/>
            <w:bottom w:val="none" w:sz="0" w:space="0" w:color="auto"/>
            <w:right w:val="none" w:sz="0" w:space="0" w:color="auto"/>
          </w:divBdr>
        </w:div>
        <w:div w:id="781614282">
          <w:marLeft w:val="0"/>
          <w:marRight w:val="0"/>
          <w:marTop w:val="0"/>
          <w:marBottom w:val="0"/>
          <w:divBdr>
            <w:top w:val="none" w:sz="0" w:space="0" w:color="auto"/>
            <w:left w:val="none" w:sz="0" w:space="0" w:color="auto"/>
            <w:bottom w:val="none" w:sz="0" w:space="0" w:color="auto"/>
            <w:right w:val="none" w:sz="0" w:space="0" w:color="auto"/>
          </w:divBdr>
        </w:div>
      </w:divsChild>
    </w:div>
    <w:div w:id="1952931197">
      <w:bodyDiv w:val="1"/>
      <w:marLeft w:val="0"/>
      <w:marRight w:val="0"/>
      <w:marTop w:val="0"/>
      <w:marBottom w:val="0"/>
      <w:divBdr>
        <w:top w:val="none" w:sz="0" w:space="0" w:color="auto"/>
        <w:left w:val="none" w:sz="0" w:space="0" w:color="auto"/>
        <w:bottom w:val="none" w:sz="0" w:space="0" w:color="auto"/>
        <w:right w:val="none" w:sz="0" w:space="0" w:color="auto"/>
      </w:divBdr>
      <w:divsChild>
        <w:div w:id="1490176355">
          <w:marLeft w:val="0"/>
          <w:marRight w:val="0"/>
          <w:marTop w:val="0"/>
          <w:marBottom w:val="0"/>
          <w:divBdr>
            <w:top w:val="none" w:sz="0" w:space="0" w:color="auto"/>
            <w:left w:val="none" w:sz="0" w:space="0" w:color="auto"/>
            <w:bottom w:val="none" w:sz="0" w:space="0" w:color="auto"/>
            <w:right w:val="none" w:sz="0" w:space="0" w:color="auto"/>
          </w:divBdr>
        </w:div>
      </w:divsChild>
    </w:div>
    <w:div w:id="1958222071">
      <w:bodyDiv w:val="1"/>
      <w:marLeft w:val="0"/>
      <w:marRight w:val="0"/>
      <w:marTop w:val="0"/>
      <w:marBottom w:val="0"/>
      <w:divBdr>
        <w:top w:val="none" w:sz="0" w:space="0" w:color="auto"/>
        <w:left w:val="none" w:sz="0" w:space="0" w:color="auto"/>
        <w:bottom w:val="none" w:sz="0" w:space="0" w:color="auto"/>
        <w:right w:val="none" w:sz="0" w:space="0" w:color="auto"/>
      </w:divBdr>
      <w:divsChild>
        <w:div w:id="946548720">
          <w:marLeft w:val="0"/>
          <w:marRight w:val="0"/>
          <w:marTop w:val="0"/>
          <w:marBottom w:val="0"/>
          <w:divBdr>
            <w:top w:val="none" w:sz="0" w:space="0" w:color="auto"/>
            <w:left w:val="none" w:sz="0" w:space="0" w:color="auto"/>
            <w:bottom w:val="none" w:sz="0" w:space="0" w:color="auto"/>
            <w:right w:val="none" w:sz="0" w:space="0" w:color="auto"/>
          </w:divBdr>
        </w:div>
        <w:div w:id="740641707">
          <w:marLeft w:val="0"/>
          <w:marRight w:val="0"/>
          <w:marTop w:val="0"/>
          <w:marBottom w:val="0"/>
          <w:divBdr>
            <w:top w:val="none" w:sz="0" w:space="0" w:color="auto"/>
            <w:left w:val="none" w:sz="0" w:space="0" w:color="auto"/>
            <w:bottom w:val="none" w:sz="0" w:space="0" w:color="auto"/>
            <w:right w:val="none" w:sz="0" w:space="0" w:color="auto"/>
          </w:divBdr>
        </w:div>
        <w:div w:id="192160335">
          <w:marLeft w:val="0"/>
          <w:marRight w:val="0"/>
          <w:marTop w:val="0"/>
          <w:marBottom w:val="0"/>
          <w:divBdr>
            <w:top w:val="none" w:sz="0" w:space="0" w:color="auto"/>
            <w:left w:val="none" w:sz="0" w:space="0" w:color="auto"/>
            <w:bottom w:val="none" w:sz="0" w:space="0" w:color="auto"/>
            <w:right w:val="none" w:sz="0" w:space="0" w:color="auto"/>
          </w:divBdr>
        </w:div>
        <w:div w:id="1331787378">
          <w:marLeft w:val="0"/>
          <w:marRight w:val="0"/>
          <w:marTop w:val="0"/>
          <w:marBottom w:val="0"/>
          <w:divBdr>
            <w:top w:val="none" w:sz="0" w:space="0" w:color="auto"/>
            <w:left w:val="none" w:sz="0" w:space="0" w:color="auto"/>
            <w:bottom w:val="none" w:sz="0" w:space="0" w:color="auto"/>
            <w:right w:val="none" w:sz="0" w:space="0" w:color="auto"/>
          </w:divBdr>
        </w:div>
        <w:div w:id="571813994">
          <w:marLeft w:val="0"/>
          <w:marRight w:val="0"/>
          <w:marTop w:val="0"/>
          <w:marBottom w:val="0"/>
          <w:divBdr>
            <w:top w:val="none" w:sz="0" w:space="0" w:color="auto"/>
            <w:left w:val="none" w:sz="0" w:space="0" w:color="auto"/>
            <w:bottom w:val="none" w:sz="0" w:space="0" w:color="auto"/>
            <w:right w:val="none" w:sz="0" w:space="0" w:color="auto"/>
          </w:divBdr>
        </w:div>
      </w:divsChild>
    </w:div>
    <w:div w:id="1991982092">
      <w:bodyDiv w:val="1"/>
      <w:marLeft w:val="0"/>
      <w:marRight w:val="0"/>
      <w:marTop w:val="0"/>
      <w:marBottom w:val="0"/>
      <w:divBdr>
        <w:top w:val="none" w:sz="0" w:space="0" w:color="auto"/>
        <w:left w:val="none" w:sz="0" w:space="0" w:color="auto"/>
        <w:bottom w:val="none" w:sz="0" w:space="0" w:color="auto"/>
        <w:right w:val="none" w:sz="0" w:space="0" w:color="auto"/>
      </w:divBdr>
      <w:divsChild>
        <w:div w:id="2075152369">
          <w:marLeft w:val="0"/>
          <w:marRight w:val="0"/>
          <w:marTop w:val="0"/>
          <w:marBottom w:val="0"/>
          <w:divBdr>
            <w:top w:val="none" w:sz="0" w:space="0" w:color="auto"/>
            <w:left w:val="none" w:sz="0" w:space="0" w:color="auto"/>
            <w:bottom w:val="none" w:sz="0" w:space="0" w:color="auto"/>
            <w:right w:val="none" w:sz="0" w:space="0" w:color="auto"/>
          </w:divBdr>
        </w:div>
      </w:divsChild>
    </w:div>
    <w:div w:id="2007315470">
      <w:bodyDiv w:val="1"/>
      <w:marLeft w:val="0"/>
      <w:marRight w:val="0"/>
      <w:marTop w:val="0"/>
      <w:marBottom w:val="0"/>
      <w:divBdr>
        <w:top w:val="none" w:sz="0" w:space="0" w:color="auto"/>
        <w:left w:val="none" w:sz="0" w:space="0" w:color="auto"/>
        <w:bottom w:val="none" w:sz="0" w:space="0" w:color="auto"/>
        <w:right w:val="none" w:sz="0" w:space="0" w:color="auto"/>
      </w:divBdr>
      <w:divsChild>
        <w:div w:id="1850291697">
          <w:marLeft w:val="0"/>
          <w:marRight w:val="0"/>
          <w:marTop w:val="0"/>
          <w:marBottom w:val="0"/>
          <w:divBdr>
            <w:top w:val="none" w:sz="0" w:space="0" w:color="auto"/>
            <w:left w:val="none" w:sz="0" w:space="0" w:color="auto"/>
            <w:bottom w:val="none" w:sz="0" w:space="0" w:color="auto"/>
            <w:right w:val="none" w:sz="0" w:space="0" w:color="auto"/>
          </w:divBdr>
        </w:div>
        <w:div w:id="1820220337">
          <w:marLeft w:val="0"/>
          <w:marRight w:val="0"/>
          <w:marTop w:val="0"/>
          <w:marBottom w:val="0"/>
          <w:divBdr>
            <w:top w:val="none" w:sz="0" w:space="0" w:color="auto"/>
            <w:left w:val="none" w:sz="0" w:space="0" w:color="auto"/>
            <w:bottom w:val="none" w:sz="0" w:space="0" w:color="auto"/>
            <w:right w:val="none" w:sz="0" w:space="0" w:color="auto"/>
          </w:divBdr>
        </w:div>
        <w:div w:id="1122921556">
          <w:marLeft w:val="0"/>
          <w:marRight w:val="0"/>
          <w:marTop w:val="0"/>
          <w:marBottom w:val="0"/>
          <w:divBdr>
            <w:top w:val="none" w:sz="0" w:space="0" w:color="auto"/>
            <w:left w:val="none" w:sz="0" w:space="0" w:color="auto"/>
            <w:bottom w:val="none" w:sz="0" w:space="0" w:color="auto"/>
            <w:right w:val="none" w:sz="0" w:space="0" w:color="auto"/>
          </w:divBdr>
        </w:div>
      </w:divsChild>
    </w:div>
    <w:div w:id="2012444730">
      <w:bodyDiv w:val="1"/>
      <w:marLeft w:val="0"/>
      <w:marRight w:val="0"/>
      <w:marTop w:val="0"/>
      <w:marBottom w:val="0"/>
      <w:divBdr>
        <w:top w:val="none" w:sz="0" w:space="0" w:color="auto"/>
        <w:left w:val="none" w:sz="0" w:space="0" w:color="auto"/>
        <w:bottom w:val="none" w:sz="0" w:space="0" w:color="auto"/>
        <w:right w:val="none" w:sz="0" w:space="0" w:color="auto"/>
      </w:divBdr>
      <w:divsChild>
        <w:div w:id="1970435250">
          <w:marLeft w:val="0"/>
          <w:marRight w:val="0"/>
          <w:marTop w:val="0"/>
          <w:marBottom w:val="0"/>
          <w:divBdr>
            <w:top w:val="none" w:sz="0" w:space="0" w:color="auto"/>
            <w:left w:val="none" w:sz="0" w:space="0" w:color="auto"/>
            <w:bottom w:val="none" w:sz="0" w:space="0" w:color="auto"/>
            <w:right w:val="none" w:sz="0" w:space="0" w:color="auto"/>
          </w:divBdr>
        </w:div>
      </w:divsChild>
    </w:div>
    <w:div w:id="2013797229">
      <w:bodyDiv w:val="1"/>
      <w:marLeft w:val="0"/>
      <w:marRight w:val="0"/>
      <w:marTop w:val="0"/>
      <w:marBottom w:val="0"/>
      <w:divBdr>
        <w:top w:val="none" w:sz="0" w:space="0" w:color="auto"/>
        <w:left w:val="none" w:sz="0" w:space="0" w:color="auto"/>
        <w:bottom w:val="none" w:sz="0" w:space="0" w:color="auto"/>
        <w:right w:val="none" w:sz="0" w:space="0" w:color="auto"/>
      </w:divBdr>
      <w:divsChild>
        <w:div w:id="774593078">
          <w:marLeft w:val="0"/>
          <w:marRight w:val="0"/>
          <w:marTop w:val="0"/>
          <w:marBottom w:val="0"/>
          <w:divBdr>
            <w:top w:val="none" w:sz="0" w:space="0" w:color="auto"/>
            <w:left w:val="none" w:sz="0" w:space="0" w:color="auto"/>
            <w:bottom w:val="none" w:sz="0" w:space="0" w:color="auto"/>
            <w:right w:val="none" w:sz="0" w:space="0" w:color="auto"/>
          </w:divBdr>
        </w:div>
      </w:divsChild>
    </w:div>
    <w:div w:id="2070032474">
      <w:bodyDiv w:val="1"/>
      <w:marLeft w:val="0"/>
      <w:marRight w:val="0"/>
      <w:marTop w:val="0"/>
      <w:marBottom w:val="0"/>
      <w:divBdr>
        <w:top w:val="none" w:sz="0" w:space="0" w:color="auto"/>
        <w:left w:val="none" w:sz="0" w:space="0" w:color="auto"/>
        <w:bottom w:val="none" w:sz="0" w:space="0" w:color="auto"/>
        <w:right w:val="none" w:sz="0" w:space="0" w:color="auto"/>
      </w:divBdr>
      <w:divsChild>
        <w:div w:id="1527055995">
          <w:marLeft w:val="0"/>
          <w:marRight w:val="0"/>
          <w:marTop w:val="0"/>
          <w:marBottom w:val="0"/>
          <w:divBdr>
            <w:top w:val="none" w:sz="0" w:space="0" w:color="auto"/>
            <w:left w:val="none" w:sz="0" w:space="0" w:color="auto"/>
            <w:bottom w:val="none" w:sz="0" w:space="0" w:color="auto"/>
            <w:right w:val="none" w:sz="0" w:space="0" w:color="auto"/>
          </w:divBdr>
        </w:div>
        <w:div w:id="347874000">
          <w:marLeft w:val="0"/>
          <w:marRight w:val="0"/>
          <w:marTop w:val="0"/>
          <w:marBottom w:val="0"/>
          <w:divBdr>
            <w:top w:val="none" w:sz="0" w:space="0" w:color="auto"/>
            <w:left w:val="none" w:sz="0" w:space="0" w:color="auto"/>
            <w:bottom w:val="none" w:sz="0" w:space="0" w:color="auto"/>
            <w:right w:val="none" w:sz="0" w:space="0" w:color="auto"/>
          </w:divBdr>
        </w:div>
        <w:div w:id="531189076">
          <w:marLeft w:val="0"/>
          <w:marRight w:val="0"/>
          <w:marTop w:val="0"/>
          <w:marBottom w:val="0"/>
          <w:divBdr>
            <w:top w:val="none" w:sz="0" w:space="0" w:color="auto"/>
            <w:left w:val="none" w:sz="0" w:space="0" w:color="auto"/>
            <w:bottom w:val="none" w:sz="0" w:space="0" w:color="auto"/>
            <w:right w:val="none" w:sz="0" w:space="0" w:color="auto"/>
          </w:divBdr>
        </w:div>
        <w:div w:id="554048380">
          <w:marLeft w:val="0"/>
          <w:marRight w:val="0"/>
          <w:marTop w:val="0"/>
          <w:marBottom w:val="0"/>
          <w:divBdr>
            <w:top w:val="none" w:sz="0" w:space="0" w:color="auto"/>
            <w:left w:val="none" w:sz="0" w:space="0" w:color="auto"/>
            <w:bottom w:val="none" w:sz="0" w:space="0" w:color="auto"/>
            <w:right w:val="none" w:sz="0" w:space="0" w:color="auto"/>
          </w:divBdr>
        </w:div>
      </w:divsChild>
    </w:div>
    <w:div w:id="2086609379">
      <w:bodyDiv w:val="1"/>
      <w:marLeft w:val="0"/>
      <w:marRight w:val="0"/>
      <w:marTop w:val="0"/>
      <w:marBottom w:val="0"/>
      <w:divBdr>
        <w:top w:val="none" w:sz="0" w:space="0" w:color="auto"/>
        <w:left w:val="none" w:sz="0" w:space="0" w:color="auto"/>
        <w:bottom w:val="none" w:sz="0" w:space="0" w:color="auto"/>
        <w:right w:val="none" w:sz="0" w:space="0" w:color="auto"/>
      </w:divBdr>
      <w:divsChild>
        <w:div w:id="1479804977">
          <w:marLeft w:val="0"/>
          <w:marRight w:val="0"/>
          <w:marTop w:val="0"/>
          <w:marBottom w:val="0"/>
          <w:divBdr>
            <w:top w:val="none" w:sz="0" w:space="0" w:color="auto"/>
            <w:left w:val="none" w:sz="0" w:space="0" w:color="auto"/>
            <w:bottom w:val="none" w:sz="0" w:space="0" w:color="auto"/>
            <w:right w:val="none" w:sz="0" w:space="0" w:color="auto"/>
          </w:divBdr>
        </w:div>
        <w:div w:id="144226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terboxd.com/film/rick-springfield-the-beat-of-the-live-drum/reviews/by/added/" TargetMode="External"/><Relationship Id="rId13" Type="http://schemas.openxmlformats.org/officeDocument/2006/relationships/hyperlink" Target="https://www.forbes.com/sites/hughmcintyre/2014/08/24/the-top-5-most-expensive-music-videos-of-all-time/" TargetMode="External"/><Relationship Id="rId18" Type="http://schemas.openxmlformats.org/officeDocument/2006/relationships/hyperlink" Target="https://doi.org/10.1177%2F174960202090639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llider.com/david-fincher-music-videos-explained/" TargetMode="External"/><Relationship Id="rId17" Type="http://schemas.openxmlformats.org/officeDocument/2006/relationships/hyperlink" Target="https://doi.org/10.4000/volume.5696" TargetMode="External"/><Relationship Id="rId2" Type="http://schemas.openxmlformats.org/officeDocument/2006/relationships/numbering" Target="numbering.xml"/><Relationship Id="rId16" Type="http://schemas.openxmlformats.org/officeDocument/2006/relationships/hyperlink" Target="https://www.hollywoodreporter.com/features/everyone-just-knows-hes-an-absolute-monster-scott-rudins-ex-staffers-speak-out-on-abusive-behavior" TargetMode="External"/><Relationship Id="rId20" Type="http://schemas.openxmlformats.org/officeDocument/2006/relationships/hyperlink" Target="https://www.indiewire.com/2013/05/interview-rick-springfield-talks-david-fincher-stanley-kubrick-and-his-new-epix-documentary-an-affair-of-the-heart-98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ewire.com/2014/09/best-to-worst-david-finchers-complete-music-videography-ranked-2718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rchive.org/web/20150829153003/http:/www.playboy.com/articles/playboy-interview-david-fincher" TargetMode="External"/><Relationship Id="rId23" Type="http://schemas.openxmlformats.org/officeDocument/2006/relationships/fontTable" Target="fontTable.xml"/><Relationship Id="rId10" Type="http://schemas.openxmlformats.org/officeDocument/2006/relationships/hyperlink" Target="https://www.theringer.com/music/2020/9/24/21454055/david-fincher-music-video-filmography-decode" TargetMode="External"/><Relationship Id="rId19" Type="http://schemas.openxmlformats.org/officeDocument/2006/relationships/hyperlink" Target="https://www.theguardian.com/business/2020/dec/11/going-for-a-song-why-music-legends-are-lining-up-to-sell-their-rights" TargetMode="External"/><Relationship Id="rId4" Type="http://schemas.openxmlformats.org/officeDocument/2006/relationships/settings" Target="settings.xml"/><Relationship Id="rId9" Type="http://schemas.openxmlformats.org/officeDocument/2006/relationships/hyperlink" Target="https://doi.org/10.1177/1527476412465901" TargetMode="External"/><Relationship Id="rId14" Type="http://schemas.openxmlformats.org/officeDocument/2006/relationships/hyperlink" Target="https://www.vulture.com/2014/10/david-fincher-music-videos-ranked.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FF11-BD47-4742-92F3-7DA180FA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2021-06-22T11:03:00Z</dcterms:created>
  <dcterms:modified xsi:type="dcterms:W3CDTF">2021-06-22T11:09:00Z</dcterms:modified>
</cp:coreProperties>
</file>