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F8C08" w14:textId="73CBDD94" w:rsidR="0019271A" w:rsidRDefault="0019271A" w:rsidP="0019271A">
      <w:pPr>
        <w:jc w:val="center"/>
        <w:rPr>
          <w:rFonts w:ascii="Times New Roman" w:hAnsi="Times New Roman" w:cs="Times New Roman"/>
          <w:b/>
          <w:sz w:val="24"/>
          <w:szCs w:val="24"/>
          <w:u w:val="single"/>
        </w:rPr>
      </w:pPr>
      <w:r w:rsidRPr="0019271A">
        <w:rPr>
          <w:rFonts w:ascii="Times New Roman" w:hAnsi="Times New Roman" w:cs="Times New Roman"/>
          <w:b/>
          <w:sz w:val="24"/>
          <w:szCs w:val="24"/>
          <w:u w:val="single"/>
        </w:rPr>
        <w:t>Talent Intermediaries:</w:t>
      </w:r>
    </w:p>
    <w:p w14:paraId="61A2C156" w14:textId="4ABC308E" w:rsidR="0019271A" w:rsidRPr="0019271A" w:rsidRDefault="0019271A" w:rsidP="0019271A">
      <w:pPr>
        <w:jc w:val="center"/>
        <w:rPr>
          <w:rFonts w:ascii="Times New Roman" w:hAnsi="Times New Roman" w:cs="Times New Roman"/>
          <w:b/>
          <w:sz w:val="24"/>
          <w:szCs w:val="24"/>
          <w:u w:val="single"/>
        </w:rPr>
      </w:pPr>
      <w:r w:rsidRPr="0019271A">
        <w:rPr>
          <w:rFonts w:ascii="Times New Roman" w:hAnsi="Times New Roman" w:cs="Times New Roman"/>
          <w:b/>
          <w:sz w:val="24"/>
          <w:szCs w:val="24"/>
          <w:u w:val="single"/>
        </w:rPr>
        <w:t>Anonymous Content and the Independent Feature Packaging Technique</w:t>
      </w:r>
    </w:p>
    <w:p w14:paraId="1873DD09" w14:textId="77777777" w:rsidR="00AA37E9" w:rsidRDefault="00AA37E9" w:rsidP="00AA37E9">
      <w:pPr>
        <w:rPr>
          <w:rFonts w:ascii="Times New Roman" w:hAnsi="Times New Roman" w:cs="Times New Roman"/>
          <w:b/>
          <w:sz w:val="24"/>
          <w:szCs w:val="24"/>
          <w:u w:val="single"/>
        </w:rPr>
      </w:pPr>
    </w:p>
    <w:p w14:paraId="2FF36794" w14:textId="77777777" w:rsidR="00CF73A5" w:rsidRDefault="00CF73A5" w:rsidP="008F4A46">
      <w:pPr>
        <w:spacing w:line="480" w:lineRule="auto"/>
        <w:contextualSpacing/>
        <w:rPr>
          <w:rFonts w:ascii="Times New Roman" w:eastAsia="Calibri" w:hAnsi="Times New Roman" w:cs="Times New Roman"/>
          <w:sz w:val="24"/>
          <w:szCs w:val="24"/>
        </w:rPr>
      </w:pPr>
      <w:r>
        <w:rPr>
          <w:rFonts w:ascii="Times New Roman" w:eastAsia="Calibri" w:hAnsi="Times New Roman" w:cs="Times New Roman"/>
          <w:b/>
          <w:sz w:val="24"/>
          <w:szCs w:val="24"/>
        </w:rPr>
        <w:t>[Slide</w:t>
      </w:r>
      <w:r w:rsidR="00514A09">
        <w:rPr>
          <w:rFonts w:ascii="Times New Roman" w:eastAsia="Calibri" w:hAnsi="Times New Roman" w:cs="Times New Roman"/>
          <w:b/>
          <w:sz w:val="24"/>
          <w:szCs w:val="24"/>
        </w:rPr>
        <w:t xml:space="preserve"> 1</w:t>
      </w:r>
      <w:r>
        <w:rPr>
          <w:rFonts w:ascii="Times New Roman" w:eastAsia="Calibri" w:hAnsi="Times New Roman" w:cs="Times New Roman"/>
          <w:b/>
          <w:sz w:val="24"/>
          <w:szCs w:val="24"/>
        </w:rPr>
        <w:t>: Introduction</w:t>
      </w:r>
      <w:r w:rsidR="00DD3EAF">
        <w:rPr>
          <w:rFonts w:ascii="Times New Roman" w:eastAsia="Calibri" w:hAnsi="Times New Roman" w:cs="Times New Roman"/>
          <w:b/>
          <w:sz w:val="24"/>
          <w:szCs w:val="24"/>
        </w:rPr>
        <w:t>/Title</w:t>
      </w:r>
      <w:r>
        <w:rPr>
          <w:rFonts w:ascii="Times New Roman" w:eastAsia="Calibri" w:hAnsi="Times New Roman" w:cs="Times New Roman"/>
          <w:b/>
          <w:sz w:val="24"/>
          <w:szCs w:val="24"/>
        </w:rPr>
        <w:t>]</w:t>
      </w:r>
    </w:p>
    <w:p w14:paraId="27D97348" w14:textId="47C41D22" w:rsidR="009F5586" w:rsidRDefault="00CA39A8" w:rsidP="009F5586">
      <w:pPr>
        <w:spacing w:line="480" w:lineRule="auto"/>
        <w:contextualSpacing/>
        <w:rPr>
          <w:rFonts w:ascii="Times New Roman" w:eastAsia="Calibri" w:hAnsi="Times New Roman" w:cs="Times New Roman"/>
          <w:b/>
          <w:sz w:val="24"/>
          <w:szCs w:val="24"/>
        </w:rPr>
      </w:pPr>
      <w:r w:rsidRPr="00CA39A8">
        <w:rPr>
          <w:rFonts w:ascii="Times New Roman" w:eastAsia="Calibri" w:hAnsi="Times New Roman" w:cs="Times New Roman"/>
          <w:b/>
          <w:sz w:val="24"/>
          <w:szCs w:val="24"/>
        </w:rPr>
        <w:t xml:space="preserve">---Introduce Yourself --- </w:t>
      </w:r>
      <w:r w:rsidR="009453A9">
        <w:rPr>
          <w:rFonts w:ascii="Times New Roman" w:eastAsia="Calibri" w:hAnsi="Times New Roman" w:cs="Times New Roman"/>
          <w:b/>
          <w:sz w:val="24"/>
          <w:szCs w:val="24"/>
        </w:rPr>
        <w:t>Institution.</w:t>
      </w:r>
    </w:p>
    <w:p w14:paraId="05C9BBA0" w14:textId="1831CAA8" w:rsidR="00264835" w:rsidRDefault="00727741" w:rsidP="00CB6FE3">
      <w:pPr>
        <w:spacing w:line="480" w:lineRule="auto"/>
        <w:contextualSpacing/>
        <w:rPr>
          <w:rFonts w:ascii="Times New Roman" w:eastAsia="Calibri" w:hAnsi="Times New Roman" w:cs="Times New Roman"/>
          <w:bCs/>
          <w:sz w:val="24"/>
          <w:szCs w:val="24"/>
        </w:rPr>
      </w:pPr>
      <w:bookmarkStart w:id="0" w:name="_GoBack"/>
      <w:bookmarkEnd w:id="0"/>
      <w:r>
        <w:rPr>
          <w:rFonts w:ascii="Times New Roman" w:eastAsia="Calibri" w:hAnsi="Times New Roman" w:cs="Times New Roman"/>
          <w:bCs/>
          <w:sz w:val="24"/>
          <w:szCs w:val="24"/>
        </w:rPr>
        <w:t xml:space="preserve">Hi everyone. </w:t>
      </w:r>
      <w:r w:rsidR="008F3ADE">
        <w:rPr>
          <w:rFonts w:ascii="Times New Roman" w:eastAsia="Calibri" w:hAnsi="Times New Roman" w:cs="Times New Roman"/>
          <w:bCs/>
          <w:sz w:val="24"/>
          <w:szCs w:val="24"/>
        </w:rPr>
        <w:t>So, t</w:t>
      </w:r>
      <w:r>
        <w:rPr>
          <w:rFonts w:ascii="Times New Roman" w:eastAsia="Calibri" w:hAnsi="Times New Roman" w:cs="Times New Roman"/>
          <w:bCs/>
          <w:sz w:val="24"/>
          <w:szCs w:val="24"/>
        </w:rPr>
        <w:t xml:space="preserve">oday I’m going to </w:t>
      </w:r>
      <w:r w:rsidR="004C6E12">
        <w:rPr>
          <w:rFonts w:ascii="Times New Roman" w:eastAsia="Calibri" w:hAnsi="Times New Roman" w:cs="Times New Roman"/>
          <w:bCs/>
          <w:sz w:val="24"/>
          <w:szCs w:val="24"/>
        </w:rPr>
        <w:t xml:space="preserve">be discussing </w:t>
      </w:r>
      <w:r w:rsidR="00264835">
        <w:rPr>
          <w:rFonts w:ascii="Times New Roman" w:eastAsia="Calibri" w:hAnsi="Times New Roman" w:cs="Times New Roman"/>
          <w:bCs/>
          <w:sz w:val="24"/>
          <w:szCs w:val="24"/>
        </w:rPr>
        <w:t>how</w:t>
      </w:r>
      <w:r w:rsidR="00264835">
        <w:rPr>
          <w:rFonts w:ascii="Times New Roman" w:hAnsi="Times New Roman" w:cs="Times New Roman"/>
          <w:sz w:val="24"/>
          <w:szCs w:val="24"/>
        </w:rPr>
        <w:t xml:space="preserve"> Anonymous Content, an integrated media production and talent management company</w:t>
      </w:r>
      <w:r w:rsidR="003C00E1">
        <w:rPr>
          <w:rFonts w:ascii="Times New Roman" w:hAnsi="Times New Roman" w:cs="Times New Roman"/>
          <w:sz w:val="24"/>
          <w:szCs w:val="24"/>
        </w:rPr>
        <w:t xml:space="preserve"> known largely for managing directors associated with American indie film</w:t>
      </w:r>
      <w:r w:rsidR="00264835">
        <w:rPr>
          <w:rFonts w:ascii="Times New Roman" w:hAnsi="Times New Roman" w:cs="Times New Roman"/>
          <w:sz w:val="24"/>
          <w:szCs w:val="24"/>
        </w:rPr>
        <w:t xml:space="preserve">, increased its investment in television production during the 2010s. I will explore especially how the company </w:t>
      </w:r>
      <w:r w:rsidR="004C6E12">
        <w:rPr>
          <w:rFonts w:ascii="Times New Roman" w:hAnsi="Times New Roman" w:cs="Times New Roman"/>
          <w:sz w:val="24"/>
          <w:szCs w:val="24"/>
        </w:rPr>
        <w:t>used a practice that its executives called the ‘the independent feature packaging technique’ to market</w:t>
      </w:r>
      <w:r w:rsidR="00264835">
        <w:rPr>
          <w:rFonts w:ascii="Times New Roman" w:hAnsi="Times New Roman" w:cs="Times New Roman"/>
          <w:sz w:val="24"/>
          <w:szCs w:val="24"/>
        </w:rPr>
        <w:t xml:space="preserve"> and </w:t>
      </w:r>
      <w:r w:rsidR="004C6E12">
        <w:rPr>
          <w:rFonts w:ascii="Times New Roman" w:hAnsi="Times New Roman" w:cs="Times New Roman"/>
          <w:sz w:val="24"/>
          <w:szCs w:val="24"/>
        </w:rPr>
        <w:t>sell</w:t>
      </w:r>
      <w:r w:rsidR="00264835">
        <w:rPr>
          <w:rFonts w:ascii="Times New Roman" w:hAnsi="Times New Roman" w:cs="Times New Roman"/>
          <w:sz w:val="24"/>
          <w:szCs w:val="24"/>
        </w:rPr>
        <w:t xml:space="preserve"> premium – expensive, extravagant, event –  programmes including </w:t>
      </w:r>
      <w:r w:rsidR="00264835">
        <w:rPr>
          <w:rFonts w:ascii="Times New Roman" w:hAnsi="Times New Roman" w:cs="Times New Roman"/>
          <w:i/>
          <w:iCs/>
          <w:sz w:val="24"/>
          <w:szCs w:val="24"/>
        </w:rPr>
        <w:t>The Knick</w:t>
      </w:r>
      <w:r w:rsidR="00264835">
        <w:rPr>
          <w:rFonts w:ascii="Times New Roman" w:hAnsi="Times New Roman" w:cs="Times New Roman"/>
          <w:sz w:val="24"/>
          <w:szCs w:val="24"/>
        </w:rPr>
        <w:t xml:space="preserve">, </w:t>
      </w:r>
      <w:r w:rsidR="00264835">
        <w:rPr>
          <w:rFonts w:ascii="Times New Roman" w:hAnsi="Times New Roman" w:cs="Times New Roman"/>
          <w:i/>
          <w:iCs/>
          <w:sz w:val="24"/>
          <w:szCs w:val="24"/>
        </w:rPr>
        <w:t>True Detective</w:t>
      </w:r>
      <w:r w:rsidR="00264835">
        <w:rPr>
          <w:rFonts w:ascii="Times New Roman" w:hAnsi="Times New Roman" w:cs="Times New Roman"/>
          <w:sz w:val="24"/>
          <w:szCs w:val="24"/>
        </w:rPr>
        <w:t xml:space="preserve">, </w:t>
      </w:r>
      <w:r w:rsidR="00264835">
        <w:rPr>
          <w:rFonts w:ascii="Times New Roman" w:hAnsi="Times New Roman" w:cs="Times New Roman"/>
          <w:i/>
          <w:iCs/>
          <w:sz w:val="24"/>
          <w:szCs w:val="24"/>
        </w:rPr>
        <w:t>Mr. Robot</w:t>
      </w:r>
      <w:r w:rsidR="00264835">
        <w:rPr>
          <w:rFonts w:ascii="Times New Roman" w:hAnsi="Times New Roman" w:cs="Times New Roman"/>
          <w:sz w:val="24"/>
          <w:szCs w:val="24"/>
        </w:rPr>
        <w:t xml:space="preserve">, and </w:t>
      </w:r>
      <w:r w:rsidR="00264835">
        <w:rPr>
          <w:rFonts w:ascii="Times New Roman" w:hAnsi="Times New Roman" w:cs="Times New Roman"/>
          <w:i/>
          <w:iCs/>
          <w:sz w:val="24"/>
          <w:szCs w:val="24"/>
        </w:rPr>
        <w:t>The OA</w:t>
      </w:r>
      <w:r w:rsidR="004C6E12">
        <w:rPr>
          <w:rFonts w:ascii="Times New Roman" w:hAnsi="Times New Roman" w:cs="Times New Roman"/>
          <w:sz w:val="24"/>
          <w:szCs w:val="24"/>
        </w:rPr>
        <w:t>,</w:t>
      </w:r>
      <w:r w:rsidR="00264835">
        <w:rPr>
          <w:rFonts w:ascii="Times New Roman" w:hAnsi="Times New Roman" w:cs="Times New Roman"/>
          <w:sz w:val="24"/>
          <w:szCs w:val="24"/>
        </w:rPr>
        <w:t xml:space="preserve"> with</w:t>
      </w:r>
      <w:r w:rsidR="003C00E1">
        <w:rPr>
          <w:rFonts w:ascii="Times New Roman" w:hAnsi="Times New Roman" w:cs="Times New Roman"/>
          <w:sz w:val="24"/>
          <w:szCs w:val="24"/>
        </w:rPr>
        <w:t xml:space="preserve"> indie-auteur</w:t>
      </w:r>
      <w:r w:rsidR="00264835">
        <w:rPr>
          <w:rFonts w:ascii="Times New Roman" w:hAnsi="Times New Roman" w:cs="Times New Roman"/>
          <w:sz w:val="24"/>
          <w:szCs w:val="24"/>
        </w:rPr>
        <w:t xml:space="preserve"> clients including Steven Soderbergh, Cary Fukunaga, Sam Esmail, and Brit Marling, respectively.</w:t>
      </w:r>
      <w:r w:rsidR="003C00E1">
        <w:rPr>
          <w:rFonts w:ascii="Times New Roman" w:hAnsi="Times New Roman" w:cs="Times New Roman"/>
          <w:sz w:val="24"/>
          <w:szCs w:val="24"/>
        </w:rPr>
        <w:t xml:space="preserve"> In doing so, I will explore how Anonymous has adhered to and shaped television </w:t>
      </w:r>
      <w:proofErr w:type="gramStart"/>
      <w:r w:rsidR="003C00E1">
        <w:rPr>
          <w:rFonts w:ascii="Times New Roman" w:hAnsi="Times New Roman" w:cs="Times New Roman"/>
          <w:sz w:val="24"/>
          <w:szCs w:val="24"/>
        </w:rPr>
        <w:t>production, and</w:t>
      </w:r>
      <w:proofErr w:type="gramEnd"/>
      <w:r w:rsidR="003C00E1">
        <w:rPr>
          <w:rFonts w:ascii="Times New Roman" w:hAnsi="Times New Roman" w:cs="Times New Roman"/>
          <w:sz w:val="24"/>
          <w:szCs w:val="24"/>
        </w:rPr>
        <w:t xml:space="preserve"> analyse the effect that their work has had in generating cultural meaning.</w:t>
      </w:r>
    </w:p>
    <w:p w14:paraId="124AB098" w14:textId="02C19CE6" w:rsidR="00CB6FE3" w:rsidRPr="00D15D89" w:rsidRDefault="00CB6FE3" w:rsidP="00CB6FE3">
      <w:pPr>
        <w:spacing w:line="48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[Slide 2:</w:t>
      </w:r>
      <w:r w:rsidR="005A3EE8">
        <w:rPr>
          <w:rFonts w:ascii="Times New Roman" w:eastAsia="Calibri" w:hAnsi="Times New Roman" w:cs="Times New Roman"/>
          <w:b/>
          <w:sz w:val="24"/>
          <w:szCs w:val="24"/>
        </w:rPr>
        <w:t xml:space="preserve"> Beyond Anonymity</w:t>
      </w:r>
      <w:r>
        <w:rPr>
          <w:rFonts w:ascii="Times New Roman" w:eastAsia="Calibri" w:hAnsi="Times New Roman" w:cs="Times New Roman"/>
          <w:b/>
          <w:sz w:val="24"/>
          <w:szCs w:val="24"/>
        </w:rPr>
        <w:t xml:space="preserve">] </w:t>
      </w:r>
    </w:p>
    <w:p w14:paraId="39579608" w14:textId="7925FC91" w:rsidR="004F0B6B" w:rsidRDefault="00727741" w:rsidP="004F0B6B">
      <w:pPr>
        <w:tabs>
          <w:tab w:val="num" w:pos="720"/>
        </w:tabs>
        <w:spacing w:line="480" w:lineRule="auto"/>
        <w:rPr>
          <w:rFonts w:ascii="Times New Roman" w:hAnsi="Times New Roman" w:cs="Times New Roman"/>
          <w:sz w:val="24"/>
          <w:szCs w:val="24"/>
        </w:rPr>
      </w:pPr>
      <w:r>
        <w:rPr>
          <w:rFonts w:ascii="Times New Roman" w:hAnsi="Times New Roman" w:cs="Times New Roman"/>
          <w:sz w:val="24"/>
          <w:szCs w:val="24"/>
        </w:rPr>
        <w:t xml:space="preserve">In Television and Media Studies, authorship has regularly been analysed as a branded identity and promotional discourse surrounding individual writer-producer creators and mobilized by channels and platforms to promote </w:t>
      </w:r>
      <w:r w:rsidRPr="0086019A">
        <w:rPr>
          <w:rFonts w:ascii="Times New Roman" w:hAnsi="Times New Roman" w:cs="Times New Roman"/>
          <w:sz w:val="24"/>
          <w:szCs w:val="24"/>
        </w:rPr>
        <w:t>certain high-end event programmes</w:t>
      </w:r>
      <w:r>
        <w:rPr>
          <w:rFonts w:ascii="Times New Roman" w:hAnsi="Times New Roman" w:cs="Times New Roman"/>
          <w:sz w:val="24"/>
          <w:szCs w:val="24"/>
        </w:rPr>
        <w:t>. Some</w:t>
      </w:r>
      <w:r>
        <w:rPr>
          <w:rFonts w:ascii="Times New Roman" w:hAnsi="Times New Roman" w:cs="Times New Roman"/>
          <w:sz w:val="24"/>
          <w:szCs w:val="24"/>
          <w:lang w:val="en-US"/>
        </w:rPr>
        <w:t xml:space="preserve"> </w:t>
      </w:r>
      <w:r w:rsidRPr="00C0343D">
        <w:rPr>
          <w:rFonts w:ascii="Times New Roman" w:hAnsi="Times New Roman" w:cs="Times New Roman"/>
          <w:sz w:val="24"/>
          <w:szCs w:val="24"/>
        </w:rPr>
        <w:t>scholars</w:t>
      </w:r>
      <w:r>
        <w:rPr>
          <w:rFonts w:ascii="Times New Roman" w:hAnsi="Times New Roman" w:cs="Times New Roman"/>
          <w:sz w:val="24"/>
          <w:szCs w:val="24"/>
        </w:rPr>
        <w:t xml:space="preserve"> </w:t>
      </w:r>
      <w:r w:rsidRPr="00C0343D">
        <w:rPr>
          <w:rFonts w:ascii="Times New Roman" w:hAnsi="Times New Roman" w:cs="Times New Roman"/>
          <w:sz w:val="24"/>
          <w:szCs w:val="24"/>
        </w:rPr>
        <w:t xml:space="preserve">have </w:t>
      </w:r>
      <w:r>
        <w:rPr>
          <w:rFonts w:ascii="Times New Roman" w:hAnsi="Times New Roman" w:cs="Times New Roman"/>
          <w:sz w:val="24"/>
          <w:szCs w:val="24"/>
        </w:rPr>
        <w:t xml:space="preserve">also </w:t>
      </w:r>
      <w:r w:rsidRPr="00C0343D">
        <w:rPr>
          <w:rFonts w:ascii="Times New Roman" w:hAnsi="Times New Roman" w:cs="Times New Roman"/>
          <w:sz w:val="24"/>
          <w:szCs w:val="24"/>
        </w:rPr>
        <w:t>explored how figures</w:t>
      </w:r>
      <w:r>
        <w:rPr>
          <w:rFonts w:ascii="Times New Roman" w:hAnsi="Times New Roman" w:cs="Times New Roman"/>
          <w:sz w:val="24"/>
          <w:szCs w:val="24"/>
        </w:rPr>
        <w:t xml:space="preserve"> such as Jess Oppenheimer, Rod </w:t>
      </w:r>
      <w:proofErr w:type="spellStart"/>
      <w:r>
        <w:rPr>
          <w:rFonts w:ascii="Times New Roman" w:hAnsi="Times New Roman" w:cs="Times New Roman"/>
          <w:sz w:val="24"/>
          <w:szCs w:val="24"/>
        </w:rPr>
        <w:t>Serling</w:t>
      </w:r>
      <w:proofErr w:type="spellEnd"/>
      <w:r>
        <w:rPr>
          <w:rFonts w:ascii="Times New Roman" w:hAnsi="Times New Roman" w:cs="Times New Roman"/>
          <w:sz w:val="24"/>
          <w:szCs w:val="24"/>
        </w:rPr>
        <w:t xml:space="preserve">, and JJ Abrams have </w:t>
      </w:r>
      <w:r w:rsidRPr="00C0343D">
        <w:rPr>
          <w:rFonts w:ascii="Times New Roman" w:hAnsi="Times New Roman" w:cs="Times New Roman"/>
          <w:sz w:val="24"/>
          <w:szCs w:val="24"/>
        </w:rPr>
        <w:t>actively cultivated their own authorial brands and pursued authorial status</w:t>
      </w:r>
      <w:r>
        <w:rPr>
          <w:rFonts w:ascii="Times New Roman" w:hAnsi="Times New Roman" w:cs="Times New Roman"/>
          <w:sz w:val="24"/>
          <w:szCs w:val="24"/>
        </w:rPr>
        <w:t xml:space="preserve">. In doing so, </w:t>
      </w:r>
      <w:r w:rsidR="004C6E12">
        <w:rPr>
          <w:rFonts w:ascii="Times New Roman" w:hAnsi="Times New Roman" w:cs="Times New Roman"/>
          <w:sz w:val="24"/>
          <w:szCs w:val="24"/>
        </w:rPr>
        <w:t>scholars</w:t>
      </w:r>
      <w:r>
        <w:rPr>
          <w:rFonts w:ascii="Times New Roman" w:hAnsi="Times New Roman" w:cs="Times New Roman"/>
          <w:sz w:val="24"/>
          <w:szCs w:val="24"/>
        </w:rPr>
        <w:t xml:space="preserve"> have helped to </w:t>
      </w:r>
      <w:r w:rsidRPr="00C0343D">
        <w:rPr>
          <w:rFonts w:ascii="Times New Roman" w:hAnsi="Times New Roman" w:cs="Times New Roman"/>
          <w:sz w:val="24"/>
          <w:szCs w:val="24"/>
        </w:rPr>
        <w:t>reframe authorship as a form of professional capital, creative authority and credit competed over</w:t>
      </w:r>
      <w:r>
        <w:rPr>
          <w:rFonts w:ascii="Times New Roman" w:hAnsi="Times New Roman" w:cs="Times New Roman"/>
          <w:sz w:val="24"/>
          <w:szCs w:val="24"/>
        </w:rPr>
        <w:t xml:space="preserve"> and granted</w:t>
      </w:r>
      <w:r w:rsidRPr="00C0343D">
        <w:rPr>
          <w:rFonts w:ascii="Times New Roman" w:hAnsi="Times New Roman" w:cs="Times New Roman"/>
          <w:sz w:val="24"/>
          <w:szCs w:val="24"/>
        </w:rPr>
        <w:t xml:space="preserve"> by the participants of industrial networks</w:t>
      </w:r>
      <w:r>
        <w:rPr>
          <w:rFonts w:ascii="Times New Roman" w:hAnsi="Times New Roman" w:cs="Times New Roman"/>
          <w:sz w:val="24"/>
          <w:szCs w:val="24"/>
        </w:rPr>
        <w:t>. The role of talent intermediaries, including talent agents and talent managers, who facilitate dialogue and exchange between creators and channels has, however, frequently gone overlooked. There are several reasons why this is the case</w:t>
      </w:r>
      <w:r w:rsidR="007A2035">
        <w:rPr>
          <w:rFonts w:ascii="Times New Roman" w:hAnsi="Times New Roman" w:cs="Times New Roman"/>
          <w:sz w:val="24"/>
          <w:szCs w:val="24"/>
        </w:rPr>
        <w:t>:</w:t>
      </w:r>
      <w:r>
        <w:rPr>
          <w:rFonts w:ascii="Times New Roman" w:hAnsi="Times New Roman" w:cs="Times New Roman"/>
          <w:sz w:val="24"/>
          <w:szCs w:val="24"/>
        </w:rPr>
        <w:t xml:space="preserve"> Talent intermediaries often cross </w:t>
      </w:r>
      <w:r>
        <w:rPr>
          <w:rFonts w:ascii="Times New Roman" w:hAnsi="Times New Roman" w:cs="Times New Roman"/>
          <w:sz w:val="24"/>
          <w:szCs w:val="24"/>
        </w:rPr>
        <w:lastRenderedPageBreak/>
        <w:t>media and organisational boundaries posing problems for scholars analysing media categories separately</w:t>
      </w:r>
      <w:r w:rsidR="007A2035">
        <w:rPr>
          <w:rFonts w:ascii="Times New Roman" w:hAnsi="Times New Roman" w:cs="Times New Roman"/>
          <w:sz w:val="24"/>
          <w:szCs w:val="24"/>
        </w:rPr>
        <w:t>;</w:t>
      </w:r>
      <w:r>
        <w:rPr>
          <w:rFonts w:ascii="Times New Roman" w:hAnsi="Times New Roman" w:cs="Times New Roman"/>
          <w:sz w:val="24"/>
          <w:szCs w:val="24"/>
        </w:rPr>
        <w:t xml:space="preserve"> the agency of individual managers has proven difficult to capture especially by macro-level political economy studies of industry focusing on the accumulation of capital and ownership structures</w:t>
      </w:r>
      <w:r w:rsidR="007A2035">
        <w:rPr>
          <w:rFonts w:ascii="Times New Roman" w:hAnsi="Times New Roman" w:cs="Times New Roman"/>
          <w:sz w:val="24"/>
          <w:szCs w:val="24"/>
        </w:rPr>
        <w:t>;</w:t>
      </w:r>
      <w:r>
        <w:rPr>
          <w:rFonts w:ascii="Times New Roman" w:hAnsi="Times New Roman" w:cs="Times New Roman"/>
          <w:sz w:val="24"/>
          <w:szCs w:val="24"/>
        </w:rPr>
        <w:t xml:space="preserve"> </w:t>
      </w:r>
      <w:r w:rsidR="004F0B6B">
        <w:rPr>
          <w:rFonts w:ascii="Times New Roman" w:hAnsi="Times New Roman" w:cs="Times New Roman"/>
          <w:sz w:val="24"/>
          <w:szCs w:val="24"/>
        </w:rPr>
        <w:t xml:space="preserve">and </w:t>
      </w:r>
      <w:r w:rsidR="004F0B6B" w:rsidRPr="00C0343D">
        <w:rPr>
          <w:rFonts w:ascii="Times New Roman" w:hAnsi="Times New Roman" w:cs="Times New Roman"/>
          <w:sz w:val="24"/>
          <w:szCs w:val="24"/>
        </w:rPr>
        <w:t xml:space="preserve">talent agents and managers not only work behind-the-scenes but also </w:t>
      </w:r>
      <w:r w:rsidR="004F0B6B">
        <w:rPr>
          <w:rFonts w:ascii="Times New Roman" w:hAnsi="Times New Roman" w:cs="Times New Roman"/>
          <w:sz w:val="24"/>
          <w:szCs w:val="24"/>
        </w:rPr>
        <w:t xml:space="preserve">usually </w:t>
      </w:r>
      <w:r w:rsidR="004F0B6B" w:rsidRPr="00C0343D">
        <w:rPr>
          <w:rFonts w:ascii="Times New Roman" w:hAnsi="Times New Roman" w:cs="Times New Roman"/>
          <w:sz w:val="24"/>
          <w:szCs w:val="24"/>
        </w:rPr>
        <w:t>actively resist becoming exposed to public scrutiny for fear that their association with deal-making might detrimentally associate clients with commerce and bureaucracy</w:t>
      </w:r>
      <w:r w:rsidR="004F0B6B">
        <w:rPr>
          <w:rFonts w:ascii="Times New Roman" w:hAnsi="Times New Roman" w:cs="Times New Roman"/>
          <w:sz w:val="24"/>
          <w:szCs w:val="24"/>
        </w:rPr>
        <w:t>. In critical discourse, meanwhile, talent intermediaries are frequently framed alongside other media industry managers in overly broad terms as the personification of bureaucratic constraint opposite the autonomous artist.</w:t>
      </w:r>
      <w:r w:rsidR="00482BDA">
        <w:rPr>
          <w:rFonts w:ascii="Times New Roman" w:hAnsi="Times New Roman" w:cs="Times New Roman"/>
          <w:sz w:val="24"/>
          <w:szCs w:val="24"/>
        </w:rPr>
        <w:t xml:space="preserve"> </w:t>
      </w:r>
    </w:p>
    <w:p w14:paraId="3A31CB5D" w14:textId="6E81E27D" w:rsidR="00A97DF8" w:rsidRDefault="00A97DF8" w:rsidP="00A97DF8">
      <w:pPr>
        <w:spacing w:line="480" w:lineRule="auto"/>
        <w:contextualSpacing/>
        <w:rPr>
          <w:rFonts w:ascii="Times New Roman" w:eastAsia="Calibri" w:hAnsi="Times New Roman" w:cs="Times New Roman"/>
          <w:sz w:val="24"/>
          <w:szCs w:val="24"/>
        </w:rPr>
      </w:pPr>
      <w:r>
        <w:rPr>
          <w:rFonts w:ascii="Times New Roman" w:eastAsia="Calibri" w:hAnsi="Times New Roman" w:cs="Times New Roman"/>
          <w:b/>
          <w:sz w:val="24"/>
          <w:szCs w:val="24"/>
        </w:rPr>
        <w:t xml:space="preserve">[Slide </w:t>
      </w:r>
      <w:r w:rsidR="00482BDA">
        <w:rPr>
          <w:rFonts w:ascii="Times New Roman" w:eastAsia="Calibri" w:hAnsi="Times New Roman" w:cs="Times New Roman"/>
          <w:b/>
          <w:sz w:val="24"/>
          <w:szCs w:val="24"/>
        </w:rPr>
        <w:t>3</w:t>
      </w:r>
      <w:r>
        <w:rPr>
          <w:rFonts w:ascii="Times New Roman" w:eastAsia="Calibri" w:hAnsi="Times New Roman" w:cs="Times New Roman"/>
          <w:b/>
          <w:sz w:val="24"/>
          <w:szCs w:val="24"/>
        </w:rPr>
        <w:t>:</w:t>
      </w:r>
      <w:r w:rsidR="005A3EE8">
        <w:rPr>
          <w:rFonts w:ascii="Times New Roman" w:eastAsia="Calibri" w:hAnsi="Times New Roman" w:cs="Times New Roman"/>
          <w:b/>
          <w:sz w:val="24"/>
          <w:szCs w:val="24"/>
        </w:rPr>
        <w:t xml:space="preserve"> </w:t>
      </w:r>
      <w:r w:rsidR="005A3EE8">
        <w:rPr>
          <w:rFonts w:ascii="Times New Roman" w:eastAsia="Calibri" w:hAnsi="Times New Roman" w:cs="Times New Roman"/>
          <w:b/>
          <w:sz w:val="24"/>
          <w:szCs w:val="24"/>
        </w:rPr>
        <w:t>Beyond Anonymity</w:t>
      </w:r>
      <w:r w:rsidR="005A3EE8">
        <w:rPr>
          <w:rFonts w:ascii="Times New Roman" w:eastAsia="Calibri" w:hAnsi="Times New Roman" w:cs="Times New Roman"/>
          <w:b/>
          <w:sz w:val="24"/>
          <w:szCs w:val="24"/>
        </w:rPr>
        <w:t>: Anonymous</w:t>
      </w:r>
      <w:r>
        <w:rPr>
          <w:rFonts w:ascii="Times New Roman" w:eastAsia="Calibri" w:hAnsi="Times New Roman" w:cs="Times New Roman"/>
          <w:b/>
          <w:sz w:val="24"/>
          <w:szCs w:val="24"/>
        </w:rPr>
        <w:t>]</w:t>
      </w:r>
    </w:p>
    <w:p w14:paraId="70A55BCF" w14:textId="007B143A" w:rsidR="004F0B6B" w:rsidRDefault="007825EE" w:rsidP="007825EE">
      <w:pPr>
        <w:spacing w:line="480" w:lineRule="auto"/>
        <w:rPr>
          <w:rFonts w:ascii="Times New Roman" w:hAnsi="Times New Roman" w:cs="Times New Roman"/>
          <w:sz w:val="24"/>
          <w:szCs w:val="24"/>
        </w:rPr>
      </w:pPr>
      <w:r w:rsidRPr="00C0343D">
        <w:rPr>
          <w:rFonts w:ascii="Times New Roman" w:hAnsi="Times New Roman" w:cs="Times New Roman"/>
          <w:sz w:val="24"/>
          <w:szCs w:val="24"/>
        </w:rPr>
        <w:t>To overcome the challenges of studying industry players operating behind-the-scenes, Denise Mann</w:t>
      </w:r>
      <w:r>
        <w:rPr>
          <w:rFonts w:ascii="Times New Roman" w:hAnsi="Times New Roman" w:cs="Times New Roman"/>
          <w:sz w:val="24"/>
          <w:szCs w:val="24"/>
        </w:rPr>
        <w:t>,</w:t>
      </w:r>
      <w:r w:rsidRPr="00C0343D">
        <w:rPr>
          <w:rFonts w:ascii="Times New Roman" w:hAnsi="Times New Roman" w:cs="Times New Roman"/>
          <w:sz w:val="24"/>
          <w:szCs w:val="24"/>
        </w:rPr>
        <w:t xml:space="preserve"> Tom Kemper</w:t>
      </w:r>
      <w:r>
        <w:rPr>
          <w:rFonts w:ascii="Times New Roman" w:hAnsi="Times New Roman" w:cs="Times New Roman"/>
          <w:sz w:val="24"/>
          <w:szCs w:val="24"/>
        </w:rPr>
        <w:t>,</w:t>
      </w:r>
      <w:r w:rsidRPr="00C0343D">
        <w:rPr>
          <w:rFonts w:ascii="Times New Roman" w:hAnsi="Times New Roman" w:cs="Times New Roman"/>
          <w:sz w:val="24"/>
          <w:szCs w:val="24"/>
        </w:rPr>
        <w:t xml:space="preserve"> and Emily Carmen</w:t>
      </w:r>
      <w:r>
        <w:rPr>
          <w:rFonts w:ascii="Times New Roman" w:hAnsi="Times New Roman" w:cs="Times New Roman"/>
          <w:sz w:val="24"/>
          <w:szCs w:val="24"/>
        </w:rPr>
        <w:t>,</w:t>
      </w:r>
      <w:r w:rsidRPr="00C0343D">
        <w:rPr>
          <w:rFonts w:ascii="Times New Roman" w:hAnsi="Times New Roman" w:cs="Times New Roman"/>
          <w:sz w:val="24"/>
          <w:szCs w:val="24"/>
        </w:rPr>
        <w:t xml:space="preserve"> have </w:t>
      </w:r>
      <w:proofErr w:type="spellStart"/>
      <w:r w:rsidRPr="00C0343D">
        <w:rPr>
          <w:rFonts w:ascii="Times New Roman" w:hAnsi="Times New Roman" w:cs="Times New Roman"/>
          <w:sz w:val="24"/>
          <w:szCs w:val="24"/>
        </w:rPr>
        <w:t>analyzed</w:t>
      </w:r>
      <w:proofErr w:type="spellEnd"/>
      <w:r w:rsidRPr="00C0343D">
        <w:rPr>
          <w:rFonts w:ascii="Times New Roman" w:hAnsi="Times New Roman" w:cs="Times New Roman"/>
          <w:sz w:val="24"/>
          <w:szCs w:val="24"/>
        </w:rPr>
        <w:t xml:space="preserve"> archival materials including employment contracts and correspondence between agents, clients</w:t>
      </w:r>
      <w:r w:rsidR="004C6E12">
        <w:rPr>
          <w:rFonts w:ascii="Times New Roman" w:hAnsi="Times New Roman" w:cs="Times New Roman"/>
          <w:sz w:val="24"/>
          <w:szCs w:val="24"/>
        </w:rPr>
        <w:t>,</w:t>
      </w:r>
      <w:r w:rsidRPr="00C0343D">
        <w:rPr>
          <w:rFonts w:ascii="Times New Roman" w:hAnsi="Times New Roman" w:cs="Times New Roman"/>
          <w:sz w:val="24"/>
          <w:szCs w:val="24"/>
        </w:rPr>
        <w:t xml:space="preserve"> and producers</w:t>
      </w:r>
      <w:r w:rsidR="004C6E12">
        <w:rPr>
          <w:rFonts w:ascii="Times New Roman" w:hAnsi="Times New Roman" w:cs="Times New Roman"/>
          <w:sz w:val="24"/>
          <w:szCs w:val="24"/>
        </w:rPr>
        <w:t>,</w:t>
      </w:r>
      <w:r w:rsidRPr="00C0343D">
        <w:rPr>
          <w:rFonts w:ascii="Times New Roman" w:hAnsi="Times New Roman" w:cs="Times New Roman"/>
          <w:sz w:val="24"/>
          <w:szCs w:val="24"/>
        </w:rPr>
        <w:t xml:space="preserve"> from classical- and early post-classical Hollywood. </w:t>
      </w:r>
      <w:r w:rsidRPr="006E3811">
        <w:rPr>
          <w:rFonts w:ascii="Times New Roman" w:hAnsi="Times New Roman" w:cs="Times New Roman"/>
          <w:sz w:val="24"/>
          <w:szCs w:val="24"/>
        </w:rPr>
        <w:t>Meanwhile, Violaine Roussel has undertaken ethnographic observation within agency offices. A common thread throughout this work explores how industry players–including agents themselves–build reputations within institutional and industrial frameworks.</w:t>
      </w:r>
      <w:r w:rsidRPr="00C0343D">
        <w:rPr>
          <w:rFonts w:ascii="Times New Roman" w:hAnsi="Times New Roman" w:cs="Times New Roman"/>
          <w:sz w:val="24"/>
          <w:szCs w:val="24"/>
        </w:rPr>
        <w:t xml:space="preserve"> Despite laying important groundwork, however, each of these studies focuses almost exclusively on talent agents before the 2010s</w:t>
      </w:r>
      <w:r w:rsidR="00EE01B0">
        <w:rPr>
          <w:rFonts w:ascii="Times New Roman" w:hAnsi="Times New Roman" w:cs="Times New Roman"/>
          <w:sz w:val="24"/>
          <w:szCs w:val="24"/>
        </w:rPr>
        <w:t xml:space="preserve">. </w:t>
      </w:r>
      <w:r w:rsidR="00EE01B0" w:rsidRPr="00EE01B0">
        <w:rPr>
          <w:rFonts w:ascii="Times New Roman" w:hAnsi="Times New Roman" w:cs="Times New Roman"/>
          <w:sz w:val="24"/>
          <w:szCs w:val="24"/>
        </w:rPr>
        <w:t>Notably, Roussel does examine agents’ roles in contemporary Hollywood up to the early-2010s, but her ethnographic method and commitment to confidentiality mean that detailed case-study examples</w:t>
      </w:r>
      <w:r w:rsidR="00B22B6D">
        <w:rPr>
          <w:rFonts w:ascii="Times New Roman" w:hAnsi="Times New Roman" w:cs="Times New Roman"/>
          <w:sz w:val="24"/>
          <w:szCs w:val="24"/>
        </w:rPr>
        <w:t xml:space="preserve"> </w:t>
      </w:r>
      <w:r w:rsidR="00EE01B0" w:rsidRPr="00EE01B0">
        <w:rPr>
          <w:rFonts w:ascii="Times New Roman" w:hAnsi="Times New Roman" w:cs="Times New Roman"/>
          <w:sz w:val="24"/>
          <w:szCs w:val="24"/>
        </w:rPr>
        <w:t xml:space="preserve">are </w:t>
      </w:r>
      <w:r w:rsidR="006E3811">
        <w:rPr>
          <w:rFonts w:ascii="Times New Roman" w:hAnsi="Times New Roman" w:cs="Times New Roman"/>
          <w:sz w:val="24"/>
          <w:szCs w:val="24"/>
        </w:rPr>
        <w:t xml:space="preserve">generally </w:t>
      </w:r>
      <w:r w:rsidR="00EE01B0" w:rsidRPr="00EE01B0">
        <w:rPr>
          <w:rFonts w:ascii="Times New Roman" w:hAnsi="Times New Roman" w:cs="Times New Roman"/>
          <w:sz w:val="24"/>
          <w:szCs w:val="24"/>
        </w:rPr>
        <w:t>missing.</w:t>
      </w:r>
    </w:p>
    <w:p w14:paraId="2F575EB1" w14:textId="69E5497A" w:rsidR="00370BC4" w:rsidRDefault="00370BC4" w:rsidP="00370BC4">
      <w:pPr>
        <w:spacing w:line="480" w:lineRule="auto"/>
        <w:contextualSpacing/>
        <w:rPr>
          <w:rFonts w:ascii="Times New Roman" w:eastAsia="Calibri" w:hAnsi="Times New Roman" w:cs="Times New Roman"/>
          <w:sz w:val="24"/>
          <w:szCs w:val="24"/>
        </w:rPr>
      </w:pPr>
      <w:r>
        <w:rPr>
          <w:rFonts w:ascii="Times New Roman" w:eastAsia="Calibri" w:hAnsi="Times New Roman" w:cs="Times New Roman"/>
          <w:b/>
          <w:sz w:val="24"/>
          <w:szCs w:val="24"/>
        </w:rPr>
        <w:t xml:space="preserve">[Slide </w:t>
      </w:r>
      <w:r w:rsidR="007C1D2D">
        <w:rPr>
          <w:rFonts w:ascii="Times New Roman" w:eastAsia="Calibri" w:hAnsi="Times New Roman" w:cs="Times New Roman"/>
          <w:b/>
          <w:sz w:val="24"/>
          <w:szCs w:val="24"/>
        </w:rPr>
        <w:t>4</w:t>
      </w:r>
      <w:r>
        <w:rPr>
          <w:rFonts w:ascii="Times New Roman" w:eastAsia="Calibri" w:hAnsi="Times New Roman" w:cs="Times New Roman"/>
          <w:b/>
          <w:sz w:val="24"/>
          <w:szCs w:val="24"/>
        </w:rPr>
        <w:t>:</w:t>
      </w:r>
      <w:r w:rsidR="005A3EE8">
        <w:rPr>
          <w:rFonts w:ascii="Times New Roman" w:eastAsia="Calibri" w:hAnsi="Times New Roman" w:cs="Times New Roman"/>
          <w:b/>
          <w:sz w:val="24"/>
          <w:szCs w:val="24"/>
        </w:rPr>
        <w:t xml:space="preserve"> Anonymous Content</w:t>
      </w:r>
      <w:r>
        <w:rPr>
          <w:rFonts w:ascii="Times New Roman" w:eastAsia="Calibri" w:hAnsi="Times New Roman" w:cs="Times New Roman"/>
          <w:b/>
          <w:sz w:val="24"/>
          <w:szCs w:val="24"/>
        </w:rPr>
        <w:t>]</w:t>
      </w:r>
    </w:p>
    <w:p w14:paraId="45D88218" w14:textId="0CC39837" w:rsidR="00370BC4" w:rsidRPr="00A8591C" w:rsidRDefault="004C6E12" w:rsidP="00370BC4">
      <w:pPr>
        <w:spacing w:line="480" w:lineRule="auto"/>
        <w:rPr>
          <w:rFonts w:ascii="Times New Roman" w:hAnsi="Times New Roman" w:cs="Times New Roman"/>
          <w:sz w:val="24"/>
          <w:szCs w:val="24"/>
        </w:rPr>
      </w:pPr>
      <w:bookmarkStart w:id="1" w:name="_Hlk83286621"/>
      <w:r>
        <w:rPr>
          <w:rFonts w:ascii="Times New Roman" w:hAnsi="Times New Roman" w:cs="Times New Roman"/>
          <w:sz w:val="24"/>
          <w:szCs w:val="24"/>
        </w:rPr>
        <w:t>Significantly, t</w:t>
      </w:r>
      <w:r w:rsidR="00370BC4" w:rsidRPr="00214B5D">
        <w:rPr>
          <w:rFonts w:ascii="Times New Roman" w:hAnsi="Times New Roman" w:cs="Times New Roman"/>
          <w:sz w:val="24"/>
          <w:szCs w:val="24"/>
        </w:rPr>
        <w:t xml:space="preserve">alent managers are different from agents because they tend to represent fewer clients and offer more long-term strategic career </w:t>
      </w:r>
      <w:r w:rsidR="00370BC4">
        <w:rPr>
          <w:rFonts w:ascii="Times New Roman" w:hAnsi="Times New Roman" w:cs="Times New Roman"/>
          <w:sz w:val="24"/>
          <w:szCs w:val="24"/>
        </w:rPr>
        <w:t xml:space="preserve">and business </w:t>
      </w:r>
      <w:r w:rsidR="00370BC4" w:rsidRPr="00214B5D">
        <w:rPr>
          <w:rFonts w:ascii="Times New Roman" w:hAnsi="Times New Roman" w:cs="Times New Roman"/>
          <w:sz w:val="24"/>
          <w:szCs w:val="24"/>
        </w:rPr>
        <w:t>advice, usually collect a 15% rather than 10% commission from their clients’ earnings</w:t>
      </w:r>
      <w:r w:rsidR="00370BC4">
        <w:rPr>
          <w:rFonts w:ascii="Times New Roman" w:hAnsi="Times New Roman" w:cs="Times New Roman"/>
          <w:sz w:val="24"/>
          <w:szCs w:val="24"/>
        </w:rPr>
        <w:t>, and</w:t>
      </w:r>
      <w:r w:rsidR="00370BC4" w:rsidRPr="00214B5D">
        <w:rPr>
          <w:rFonts w:ascii="Times New Roman" w:hAnsi="Times New Roman" w:cs="Times New Roman"/>
          <w:sz w:val="24"/>
          <w:szCs w:val="24"/>
        </w:rPr>
        <w:t xml:space="preserve"> are legally prohibited from </w:t>
      </w:r>
      <w:r w:rsidR="00370BC4" w:rsidRPr="00214B5D">
        <w:rPr>
          <w:rFonts w:ascii="Times New Roman" w:hAnsi="Times New Roman" w:cs="Times New Roman"/>
          <w:sz w:val="24"/>
          <w:szCs w:val="24"/>
        </w:rPr>
        <w:lastRenderedPageBreak/>
        <w:t>procuring employment but are permitted to engage in production.</w:t>
      </w:r>
      <w:r w:rsidR="00370BC4">
        <w:rPr>
          <w:rFonts w:ascii="Times New Roman" w:hAnsi="Times New Roman" w:cs="Times New Roman"/>
          <w:sz w:val="24"/>
          <w:szCs w:val="24"/>
        </w:rPr>
        <w:t xml:space="preserve"> As already mentioned, production comprises a significant component of Anonymous’ overall business. </w:t>
      </w:r>
      <w:r w:rsidR="00370BC4" w:rsidRPr="00A8591C">
        <w:rPr>
          <w:rFonts w:ascii="Times New Roman" w:hAnsi="Times New Roman" w:cs="Times New Roman"/>
          <w:sz w:val="24"/>
          <w:szCs w:val="24"/>
        </w:rPr>
        <w:t>Like agents, however, managers participate in ‘classification struggles’ that shape perceptions about what constitutes art and who is granted artistic legitimacy. Talent intermediaries participate in these struggles to enhance their clients’ marketability, and, in turn, shape their own professional standing, sphere of influence, and perceived worth. As Violaine Roussel argues:</w:t>
      </w:r>
    </w:p>
    <w:p w14:paraId="1E03ABBC" w14:textId="77777777" w:rsidR="00370BC4" w:rsidRPr="00A8591C" w:rsidRDefault="00370BC4" w:rsidP="00370BC4">
      <w:pPr>
        <w:tabs>
          <w:tab w:val="num" w:pos="720"/>
        </w:tabs>
        <w:spacing w:line="240" w:lineRule="auto"/>
        <w:ind w:left="720"/>
        <w:rPr>
          <w:rFonts w:ascii="Times New Roman" w:hAnsi="Times New Roman" w:cs="Times New Roman"/>
          <w:sz w:val="24"/>
          <w:szCs w:val="24"/>
        </w:rPr>
      </w:pPr>
      <w:r w:rsidRPr="00A8591C">
        <w:rPr>
          <w:rFonts w:ascii="Times New Roman" w:hAnsi="Times New Roman" w:cs="Times New Roman"/>
          <w:sz w:val="24"/>
          <w:szCs w:val="24"/>
        </w:rPr>
        <w:t xml:space="preserve">Through relationships between professionals in evaluation communities, the mechanisms that produce economic and artistic value in Hollywood are inseparable. Relationships and transactions that have to do with naming, gauging, classifying, and pricing talent make economic and creative value in the same movement’. </w:t>
      </w:r>
    </w:p>
    <w:p w14:paraId="0DE01D0C" w14:textId="7761E08D" w:rsidR="00370BC4" w:rsidRDefault="00370BC4" w:rsidP="00370BC4">
      <w:pPr>
        <w:tabs>
          <w:tab w:val="num" w:pos="720"/>
        </w:tabs>
        <w:spacing w:line="480" w:lineRule="auto"/>
        <w:rPr>
          <w:rFonts w:ascii="Times New Roman" w:hAnsi="Times New Roman" w:cs="Times New Roman"/>
          <w:sz w:val="24"/>
          <w:szCs w:val="24"/>
        </w:rPr>
      </w:pPr>
      <w:r w:rsidRPr="00A8591C">
        <w:rPr>
          <w:rFonts w:ascii="Times New Roman" w:hAnsi="Times New Roman" w:cs="Times New Roman"/>
          <w:sz w:val="24"/>
          <w:szCs w:val="24"/>
        </w:rPr>
        <w:t>Consequently, Roussel continues, talent intermediaries can sometimes be engaged imperceptibly in the ‘progressive and collective rearrangement’ of industrial and cultural divisions and hierarchies</w:t>
      </w:r>
      <w:r>
        <w:rPr>
          <w:rFonts w:ascii="Times New Roman" w:hAnsi="Times New Roman" w:cs="Times New Roman"/>
          <w:sz w:val="24"/>
          <w:szCs w:val="24"/>
        </w:rPr>
        <w:t>.</w:t>
      </w:r>
      <w:r w:rsidR="003C00E1">
        <w:rPr>
          <w:rFonts w:ascii="Times New Roman" w:hAnsi="Times New Roman" w:cs="Times New Roman"/>
          <w:sz w:val="24"/>
          <w:szCs w:val="24"/>
        </w:rPr>
        <w:t xml:space="preserve"> With that in mind, I’ll now turn to Anonymous.</w:t>
      </w:r>
    </w:p>
    <w:bookmarkEnd w:id="1"/>
    <w:p w14:paraId="78ADB834" w14:textId="2410A0A4" w:rsidR="00B15544" w:rsidRPr="00A8591C" w:rsidRDefault="00B15544" w:rsidP="00B15544">
      <w:pPr>
        <w:tabs>
          <w:tab w:val="num" w:pos="720"/>
        </w:tabs>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[Slide </w:t>
      </w:r>
      <w:r w:rsidR="00ED1432">
        <w:rPr>
          <w:rFonts w:ascii="Times New Roman" w:hAnsi="Times New Roman" w:cs="Times New Roman"/>
          <w:b/>
          <w:bCs/>
          <w:sz w:val="24"/>
          <w:szCs w:val="24"/>
        </w:rPr>
        <w:t>5</w:t>
      </w:r>
      <w:r>
        <w:rPr>
          <w:rFonts w:ascii="Times New Roman" w:hAnsi="Times New Roman" w:cs="Times New Roman"/>
          <w:b/>
          <w:bCs/>
          <w:sz w:val="24"/>
          <w:szCs w:val="24"/>
        </w:rPr>
        <w:t>:</w:t>
      </w:r>
      <w:r w:rsidR="005A3EE8">
        <w:rPr>
          <w:rFonts w:ascii="Times New Roman" w:hAnsi="Times New Roman" w:cs="Times New Roman"/>
          <w:b/>
          <w:bCs/>
          <w:sz w:val="24"/>
          <w:szCs w:val="24"/>
        </w:rPr>
        <w:t xml:space="preserve"> The </w:t>
      </w:r>
      <w:proofErr w:type="spellStart"/>
      <w:r w:rsidR="005A3EE8">
        <w:rPr>
          <w:rFonts w:ascii="Times New Roman" w:hAnsi="Times New Roman" w:cs="Times New Roman"/>
          <w:b/>
          <w:bCs/>
          <w:sz w:val="24"/>
          <w:szCs w:val="24"/>
        </w:rPr>
        <w:t>Throughline</w:t>
      </w:r>
      <w:proofErr w:type="spellEnd"/>
      <w:r>
        <w:rPr>
          <w:rFonts w:ascii="Times New Roman" w:hAnsi="Times New Roman" w:cs="Times New Roman"/>
          <w:b/>
          <w:bCs/>
          <w:sz w:val="24"/>
          <w:szCs w:val="24"/>
        </w:rPr>
        <w:t>]</w:t>
      </w:r>
    </w:p>
    <w:p w14:paraId="61819592" w14:textId="41C73884" w:rsidR="00B57FEE" w:rsidRPr="00B57FEE" w:rsidRDefault="00132874" w:rsidP="00B57FEE">
      <w:pPr>
        <w:tabs>
          <w:tab w:val="num" w:pos="720"/>
        </w:tabs>
        <w:spacing w:line="480" w:lineRule="auto"/>
        <w:rPr>
          <w:rFonts w:ascii="Times New Roman" w:hAnsi="Times New Roman" w:cs="Times New Roman"/>
          <w:bCs/>
          <w:sz w:val="24"/>
          <w:szCs w:val="24"/>
          <w:lang w:val="en-US"/>
        </w:rPr>
      </w:pPr>
      <w:r>
        <w:rPr>
          <w:rFonts w:ascii="Times New Roman" w:hAnsi="Times New Roman" w:cs="Times New Roman"/>
          <w:sz w:val="24"/>
          <w:szCs w:val="24"/>
        </w:rPr>
        <w:t xml:space="preserve">First, we need to understand Anonymous’ operations and branding more generally. A useful starting point is </w:t>
      </w:r>
      <w:r w:rsidR="00B57FEE" w:rsidRPr="00B57FEE">
        <w:rPr>
          <w:rFonts w:ascii="Times New Roman" w:hAnsi="Times New Roman" w:cs="Times New Roman"/>
          <w:sz w:val="24"/>
          <w:szCs w:val="24"/>
        </w:rPr>
        <w:t xml:space="preserve">the 2014 Karlovy Vary International Film Festival, </w:t>
      </w:r>
      <w:r>
        <w:rPr>
          <w:rFonts w:ascii="Times New Roman" w:hAnsi="Times New Roman" w:cs="Times New Roman"/>
          <w:sz w:val="24"/>
          <w:szCs w:val="24"/>
        </w:rPr>
        <w:t xml:space="preserve">where </w:t>
      </w:r>
      <w:r w:rsidR="00B57FEE" w:rsidRPr="00B57FEE">
        <w:rPr>
          <w:rFonts w:ascii="Times New Roman" w:hAnsi="Times New Roman" w:cs="Times New Roman"/>
          <w:sz w:val="24"/>
          <w:szCs w:val="24"/>
        </w:rPr>
        <w:t xml:space="preserve">Anonymous was the recipient of a special tribute. </w:t>
      </w:r>
      <w:r w:rsidR="004C6E12">
        <w:rPr>
          <w:rFonts w:ascii="Times New Roman" w:hAnsi="Times New Roman" w:cs="Times New Roman"/>
          <w:sz w:val="24"/>
          <w:szCs w:val="24"/>
        </w:rPr>
        <w:t xml:space="preserve">Steve </w:t>
      </w:r>
      <w:r w:rsidR="00B57FEE" w:rsidRPr="00B57FEE">
        <w:rPr>
          <w:rFonts w:ascii="Times New Roman" w:hAnsi="Times New Roman" w:cs="Times New Roman"/>
          <w:sz w:val="24"/>
          <w:szCs w:val="24"/>
        </w:rPr>
        <w:t>Golin</w:t>
      </w:r>
      <w:r w:rsidR="004C6E12">
        <w:rPr>
          <w:rFonts w:ascii="Times New Roman" w:hAnsi="Times New Roman" w:cs="Times New Roman"/>
          <w:sz w:val="24"/>
          <w:szCs w:val="24"/>
        </w:rPr>
        <w:t>, Anonymous’ founder and then-CEO,</w:t>
      </w:r>
      <w:r w:rsidR="00B57FEE" w:rsidRPr="00B57FEE">
        <w:rPr>
          <w:rFonts w:ascii="Times New Roman" w:hAnsi="Times New Roman" w:cs="Times New Roman"/>
          <w:sz w:val="24"/>
          <w:szCs w:val="24"/>
        </w:rPr>
        <w:t xml:space="preserve"> and </w:t>
      </w:r>
      <w:r w:rsidR="004C6E12">
        <w:rPr>
          <w:rFonts w:ascii="Times New Roman" w:hAnsi="Times New Roman" w:cs="Times New Roman"/>
          <w:sz w:val="24"/>
          <w:szCs w:val="24"/>
        </w:rPr>
        <w:t xml:space="preserve">Michael </w:t>
      </w:r>
      <w:r w:rsidR="00B57FEE" w:rsidRPr="00B57FEE">
        <w:rPr>
          <w:rFonts w:ascii="Times New Roman" w:hAnsi="Times New Roman" w:cs="Times New Roman"/>
          <w:sz w:val="24"/>
          <w:szCs w:val="24"/>
        </w:rPr>
        <w:t>Sugar</w:t>
      </w:r>
      <w:r w:rsidR="004C6E12">
        <w:rPr>
          <w:rFonts w:ascii="Times New Roman" w:hAnsi="Times New Roman" w:cs="Times New Roman"/>
          <w:sz w:val="24"/>
          <w:szCs w:val="24"/>
        </w:rPr>
        <w:t>, a partner, manager and producer,</w:t>
      </w:r>
      <w:r w:rsidR="00B57FEE" w:rsidRPr="00B57FEE">
        <w:rPr>
          <w:rFonts w:ascii="Times New Roman" w:hAnsi="Times New Roman" w:cs="Times New Roman"/>
          <w:sz w:val="24"/>
          <w:szCs w:val="24"/>
        </w:rPr>
        <w:t xml:space="preserve"> were in attendance and three of Anonymous’ most critically acclaimed productions, </w:t>
      </w:r>
      <w:r w:rsidR="00B57FEE" w:rsidRPr="00B57FEE">
        <w:rPr>
          <w:rFonts w:ascii="Times New Roman" w:hAnsi="Times New Roman" w:cs="Times New Roman"/>
          <w:i/>
          <w:iCs/>
          <w:sz w:val="24"/>
          <w:szCs w:val="24"/>
        </w:rPr>
        <w:t xml:space="preserve">Eternal Sunshine of the Spotless </w:t>
      </w:r>
      <w:r w:rsidR="007A2035" w:rsidRPr="00B57FEE">
        <w:rPr>
          <w:rFonts w:ascii="Times New Roman" w:hAnsi="Times New Roman" w:cs="Times New Roman"/>
          <w:i/>
          <w:iCs/>
          <w:sz w:val="24"/>
          <w:szCs w:val="24"/>
        </w:rPr>
        <w:t>Mind</w:t>
      </w:r>
      <w:r w:rsidR="007A2035" w:rsidRPr="00B57FEE">
        <w:rPr>
          <w:rFonts w:ascii="Times New Roman" w:hAnsi="Times New Roman" w:cs="Times New Roman"/>
          <w:sz w:val="24"/>
          <w:szCs w:val="24"/>
        </w:rPr>
        <w:t>,</w:t>
      </w:r>
      <w:r w:rsidR="00B57FEE" w:rsidRPr="00B57FEE">
        <w:rPr>
          <w:rFonts w:ascii="Times New Roman" w:hAnsi="Times New Roman" w:cs="Times New Roman"/>
          <w:sz w:val="24"/>
          <w:szCs w:val="24"/>
        </w:rPr>
        <w:t xml:space="preserve"> </w:t>
      </w:r>
      <w:r w:rsidR="00B57FEE" w:rsidRPr="00B57FEE">
        <w:rPr>
          <w:rFonts w:ascii="Times New Roman" w:hAnsi="Times New Roman" w:cs="Times New Roman"/>
          <w:i/>
          <w:iCs/>
          <w:sz w:val="24"/>
          <w:szCs w:val="24"/>
        </w:rPr>
        <w:t>Winter’s Bone</w:t>
      </w:r>
      <w:r w:rsidR="00B57FEE" w:rsidRPr="00B57FEE">
        <w:rPr>
          <w:rFonts w:ascii="Times New Roman" w:hAnsi="Times New Roman" w:cs="Times New Roman"/>
          <w:sz w:val="24"/>
          <w:szCs w:val="24"/>
        </w:rPr>
        <w:t xml:space="preserve">, and </w:t>
      </w:r>
      <w:r w:rsidR="00B57FEE" w:rsidRPr="00B57FEE">
        <w:rPr>
          <w:rFonts w:ascii="Times New Roman" w:hAnsi="Times New Roman" w:cs="Times New Roman"/>
          <w:i/>
          <w:iCs/>
          <w:sz w:val="24"/>
          <w:szCs w:val="24"/>
        </w:rPr>
        <w:t>True Detective</w:t>
      </w:r>
      <w:r w:rsidR="00B57FEE" w:rsidRPr="00B57FEE">
        <w:rPr>
          <w:rFonts w:ascii="Times New Roman" w:hAnsi="Times New Roman" w:cs="Times New Roman"/>
          <w:sz w:val="24"/>
          <w:szCs w:val="24"/>
        </w:rPr>
        <w:t xml:space="preserve">, were being screened. Asked what unites Anonymous’ projects, </w:t>
      </w:r>
      <w:r w:rsidR="00B57FEE" w:rsidRPr="00B57FEE">
        <w:rPr>
          <w:rFonts w:ascii="Times New Roman" w:hAnsi="Times New Roman" w:cs="Times New Roman"/>
          <w:bCs/>
          <w:sz w:val="24"/>
          <w:szCs w:val="24"/>
        </w:rPr>
        <w:t xml:space="preserve">Sugar stated: </w:t>
      </w:r>
    </w:p>
    <w:p w14:paraId="4353FC9F" w14:textId="082465D7" w:rsidR="00B57FEE" w:rsidRPr="00B57FEE" w:rsidRDefault="00B57FEE" w:rsidP="00B22B6D">
      <w:pPr>
        <w:tabs>
          <w:tab w:val="num" w:pos="720"/>
        </w:tabs>
        <w:spacing w:line="240" w:lineRule="auto"/>
        <w:ind w:left="720"/>
        <w:rPr>
          <w:rFonts w:ascii="Times New Roman" w:hAnsi="Times New Roman" w:cs="Times New Roman"/>
          <w:bCs/>
          <w:sz w:val="24"/>
          <w:szCs w:val="24"/>
        </w:rPr>
      </w:pPr>
      <w:r w:rsidRPr="00B57FEE">
        <w:rPr>
          <w:rFonts w:ascii="Times New Roman" w:hAnsi="Times New Roman" w:cs="Times New Roman"/>
          <w:bCs/>
          <w:sz w:val="24"/>
          <w:szCs w:val="24"/>
        </w:rPr>
        <w:t xml:space="preserve">The </w:t>
      </w:r>
      <w:proofErr w:type="spellStart"/>
      <w:r w:rsidRPr="00B57FEE">
        <w:rPr>
          <w:rFonts w:ascii="Times New Roman" w:hAnsi="Times New Roman" w:cs="Times New Roman"/>
          <w:bCs/>
          <w:sz w:val="24"/>
          <w:szCs w:val="24"/>
        </w:rPr>
        <w:t>throughline</w:t>
      </w:r>
      <w:proofErr w:type="spellEnd"/>
      <w:r w:rsidRPr="00B57FEE">
        <w:rPr>
          <w:rFonts w:ascii="Times New Roman" w:hAnsi="Times New Roman" w:cs="Times New Roman"/>
          <w:bCs/>
          <w:sz w:val="24"/>
          <w:szCs w:val="24"/>
        </w:rPr>
        <w:t xml:space="preserve"> of the movies and TV we make and even the clients we represent on the management side is a certain quality of storytelling, the canvas — its size, shape — is less relevant. If the first two episodes of </w:t>
      </w:r>
      <w:r w:rsidRPr="00B57FEE">
        <w:rPr>
          <w:rFonts w:ascii="Times New Roman" w:hAnsi="Times New Roman" w:cs="Times New Roman"/>
          <w:bCs/>
          <w:i/>
          <w:iCs/>
          <w:sz w:val="24"/>
          <w:szCs w:val="24"/>
        </w:rPr>
        <w:t>True Detective</w:t>
      </w:r>
      <w:r w:rsidRPr="00B57FEE">
        <w:rPr>
          <w:rFonts w:ascii="Times New Roman" w:hAnsi="Times New Roman" w:cs="Times New Roman"/>
          <w:bCs/>
          <w:sz w:val="24"/>
          <w:szCs w:val="24"/>
        </w:rPr>
        <w:t xml:space="preserve"> were a </w:t>
      </w:r>
      <w:proofErr w:type="gramStart"/>
      <w:r w:rsidRPr="00B57FEE">
        <w:rPr>
          <w:rFonts w:ascii="Times New Roman" w:hAnsi="Times New Roman" w:cs="Times New Roman"/>
          <w:bCs/>
          <w:sz w:val="24"/>
          <w:szCs w:val="24"/>
        </w:rPr>
        <w:t>movie</w:t>
      </w:r>
      <w:proofErr w:type="gramEnd"/>
      <w:r w:rsidRPr="00B57FEE">
        <w:rPr>
          <w:rFonts w:ascii="Times New Roman" w:hAnsi="Times New Roman" w:cs="Times New Roman"/>
          <w:bCs/>
          <w:sz w:val="24"/>
          <w:szCs w:val="24"/>
        </w:rPr>
        <w:t xml:space="preserve"> we would be very proud of it … We are very driven by the quality of the filmmaker. The movies and television we are making are with what we feel are the best directors in the business.</w:t>
      </w:r>
    </w:p>
    <w:p w14:paraId="42F56051" w14:textId="11724F54" w:rsidR="009A1611" w:rsidRDefault="00B57FEE" w:rsidP="00B57FEE">
      <w:pPr>
        <w:tabs>
          <w:tab w:val="num" w:pos="720"/>
        </w:tabs>
        <w:spacing w:line="480" w:lineRule="auto"/>
        <w:rPr>
          <w:rFonts w:ascii="Times New Roman" w:hAnsi="Times New Roman" w:cs="Times New Roman"/>
          <w:sz w:val="24"/>
          <w:szCs w:val="24"/>
        </w:rPr>
      </w:pPr>
      <w:r w:rsidRPr="00B57FEE">
        <w:rPr>
          <w:rFonts w:ascii="Times New Roman" w:hAnsi="Times New Roman" w:cs="Times New Roman"/>
          <w:sz w:val="24"/>
          <w:szCs w:val="24"/>
        </w:rPr>
        <w:t>Claiming to be very driven by the quality of the filmmaker</w:t>
      </w:r>
      <w:r>
        <w:rPr>
          <w:rFonts w:ascii="Times New Roman" w:hAnsi="Times New Roman" w:cs="Times New Roman"/>
          <w:sz w:val="24"/>
          <w:szCs w:val="24"/>
        </w:rPr>
        <w:t xml:space="preserve"> </w:t>
      </w:r>
      <w:r w:rsidRPr="00B57FEE">
        <w:rPr>
          <w:rFonts w:ascii="Times New Roman" w:hAnsi="Times New Roman" w:cs="Times New Roman"/>
          <w:sz w:val="24"/>
          <w:szCs w:val="24"/>
        </w:rPr>
        <w:t xml:space="preserve">makes Anonymous’ clients appear highly autonomous and depicts the company as offering creative freedom. Sugar’s emphasis </w:t>
      </w:r>
      <w:r w:rsidRPr="00B57FEE">
        <w:rPr>
          <w:rFonts w:ascii="Times New Roman" w:hAnsi="Times New Roman" w:cs="Times New Roman"/>
          <w:sz w:val="24"/>
          <w:szCs w:val="24"/>
        </w:rPr>
        <w:lastRenderedPageBreak/>
        <w:t xml:space="preserve">on working with directors that they </w:t>
      </w:r>
      <w:r w:rsidRPr="00B57FEE">
        <w:rPr>
          <w:rFonts w:ascii="Times New Roman" w:hAnsi="Times New Roman" w:cs="Times New Roman"/>
          <w:i/>
          <w:iCs/>
          <w:sz w:val="24"/>
          <w:szCs w:val="24"/>
        </w:rPr>
        <w:t>feel</w:t>
      </w:r>
      <w:r w:rsidRPr="00B57FEE">
        <w:rPr>
          <w:rFonts w:ascii="Times New Roman" w:hAnsi="Times New Roman" w:cs="Times New Roman"/>
          <w:sz w:val="24"/>
          <w:szCs w:val="24"/>
        </w:rPr>
        <w:t xml:space="preserve"> are the best, meanwhile, bestows upon Anonymous’ clients an aura of greatness while simultaneously building the talent managers’ reputations for having exceptional taste and spotting talent. Symptomatic of Anonymous’ branding and market positioning, though, Sugar’s comments about being driven by the quality of the filmmaker obscures the full range of the company’s work, subsumes its commercial imperatives, and deflects potential scrutiny about the talent manager’s perceived ability to interfere in their clients’ career choices. Yet as Roussel points out, ‘Agency leaders know that they must institutionalize the necessary circulation of their artists between complementary sectors, and toward what they believe to be the most promising new areas’.</w:t>
      </w:r>
    </w:p>
    <w:p w14:paraId="65F8CF8E" w14:textId="00364EA0" w:rsidR="00B57FEE" w:rsidRPr="00A8591C" w:rsidRDefault="00B57FEE" w:rsidP="00B57FEE">
      <w:pPr>
        <w:tabs>
          <w:tab w:val="num" w:pos="720"/>
        </w:tabs>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[Slide </w:t>
      </w:r>
      <w:r w:rsidR="00ED1432">
        <w:rPr>
          <w:rFonts w:ascii="Times New Roman" w:hAnsi="Times New Roman" w:cs="Times New Roman"/>
          <w:b/>
          <w:bCs/>
          <w:sz w:val="24"/>
          <w:szCs w:val="24"/>
        </w:rPr>
        <w:t>6</w:t>
      </w:r>
      <w:r>
        <w:rPr>
          <w:rFonts w:ascii="Times New Roman" w:hAnsi="Times New Roman" w:cs="Times New Roman"/>
          <w:b/>
          <w:bCs/>
          <w:sz w:val="24"/>
          <w:szCs w:val="24"/>
        </w:rPr>
        <w:t>:</w:t>
      </w:r>
      <w:r w:rsidR="005A3EE8">
        <w:rPr>
          <w:rFonts w:ascii="Times New Roman" w:hAnsi="Times New Roman" w:cs="Times New Roman"/>
          <w:b/>
          <w:bCs/>
          <w:sz w:val="24"/>
          <w:szCs w:val="24"/>
        </w:rPr>
        <w:t xml:space="preserve"> Peak TV</w:t>
      </w:r>
      <w:r>
        <w:rPr>
          <w:rFonts w:ascii="Times New Roman" w:hAnsi="Times New Roman" w:cs="Times New Roman"/>
          <w:b/>
          <w:bCs/>
          <w:sz w:val="24"/>
          <w:szCs w:val="24"/>
        </w:rPr>
        <w:t>]</w:t>
      </w:r>
    </w:p>
    <w:p w14:paraId="4A43C6E8" w14:textId="5AFD9011" w:rsidR="00B22B6D" w:rsidRDefault="00B57FEE" w:rsidP="00B57FEE">
      <w:pPr>
        <w:tabs>
          <w:tab w:val="num" w:pos="720"/>
        </w:tabs>
        <w:spacing w:line="480" w:lineRule="auto"/>
        <w:rPr>
          <w:rFonts w:ascii="Times New Roman" w:hAnsi="Times New Roman" w:cs="Times New Roman"/>
          <w:sz w:val="24"/>
          <w:szCs w:val="24"/>
        </w:rPr>
      </w:pPr>
      <w:r w:rsidRPr="00B57FEE">
        <w:rPr>
          <w:rFonts w:ascii="Times New Roman" w:hAnsi="Times New Roman" w:cs="Times New Roman"/>
          <w:sz w:val="24"/>
          <w:szCs w:val="24"/>
        </w:rPr>
        <w:t>Rather than being driven by the quality of the filmmaker,</w:t>
      </w:r>
      <w:r>
        <w:rPr>
          <w:rFonts w:ascii="Times New Roman" w:hAnsi="Times New Roman" w:cs="Times New Roman"/>
          <w:sz w:val="24"/>
          <w:szCs w:val="24"/>
        </w:rPr>
        <w:t xml:space="preserve"> however,</w:t>
      </w:r>
      <w:r w:rsidRPr="00B57FEE">
        <w:rPr>
          <w:rFonts w:ascii="Times New Roman" w:hAnsi="Times New Roman" w:cs="Times New Roman"/>
          <w:sz w:val="24"/>
          <w:szCs w:val="24"/>
        </w:rPr>
        <w:t xml:space="preserve"> Anonymous and Sugar responded to a set of changing industrial, economic and cultural conditions. Specifically, they sought to capitalize on a highly competitive marketplace where cable channels and streaming platforms increasingly used authorial branding to promote and differentiate their premium </w:t>
      </w:r>
      <w:r w:rsidRPr="00724497">
        <w:rPr>
          <w:rFonts w:ascii="Times New Roman" w:hAnsi="Times New Roman" w:cs="Times New Roman"/>
          <w:sz w:val="24"/>
          <w:szCs w:val="24"/>
        </w:rPr>
        <w:t xml:space="preserve">programming. In an era where cable and then the internet </w:t>
      </w:r>
      <w:proofErr w:type="gramStart"/>
      <w:r w:rsidRPr="00724497">
        <w:rPr>
          <w:rFonts w:ascii="Times New Roman" w:hAnsi="Times New Roman" w:cs="Times New Roman"/>
          <w:sz w:val="24"/>
          <w:szCs w:val="24"/>
        </w:rPr>
        <w:t>have</w:t>
      </w:r>
      <w:proofErr w:type="gramEnd"/>
      <w:r w:rsidRPr="00724497">
        <w:rPr>
          <w:rFonts w:ascii="Times New Roman" w:hAnsi="Times New Roman" w:cs="Times New Roman"/>
          <w:sz w:val="24"/>
          <w:szCs w:val="24"/>
        </w:rPr>
        <w:t xml:space="preserve"> fragmented television’s mass audience, pay-cable channels and streaming platforms especially have used authorship to target highly privileged demographics in the form of educated young adults on high incomes.</w:t>
      </w:r>
      <w:r w:rsidRPr="00B57FEE">
        <w:rPr>
          <w:rFonts w:ascii="Times New Roman" w:hAnsi="Times New Roman" w:cs="Times New Roman"/>
          <w:sz w:val="24"/>
          <w:szCs w:val="24"/>
        </w:rPr>
        <w:t xml:space="preserve"> In fact, Leora </w:t>
      </w:r>
      <w:proofErr w:type="spellStart"/>
      <w:r w:rsidRPr="00B57FEE">
        <w:rPr>
          <w:rFonts w:ascii="Times New Roman" w:hAnsi="Times New Roman" w:cs="Times New Roman"/>
          <w:sz w:val="24"/>
          <w:szCs w:val="24"/>
        </w:rPr>
        <w:t>Hadas</w:t>
      </w:r>
      <w:proofErr w:type="spellEnd"/>
      <w:r w:rsidRPr="00B57FEE">
        <w:rPr>
          <w:rFonts w:ascii="Times New Roman" w:hAnsi="Times New Roman" w:cs="Times New Roman"/>
          <w:sz w:val="24"/>
          <w:szCs w:val="24"/>
        </w:rPr>
        <w:t xml:space="preserve"> argues that in the 2010s the number of channels producing premium television programmes grew so exponentially that the supply of brand-name authorial figures capable of overseeing production and offering programmes artistic legitimacy could not keep pace with demand.</w:t>
      </w:r>
    </w:p>
    <w:p w14:paraId="21E55407" w14:textId="3B56C35C" w:rsidR="00B22B6D" w:rsidRPr="00B22B6D" w:rsidRDefault="00B22B6D" w:rsidP="00B57FEE">
      <w:pPr>
        <w:tabs>
          <w:tab w:val="num" w:pos="720"/>
        </w:tabs>
        <w:spacing w:line="480" w:lineRule="auto"/>
        <w:rPr>
          <w:rFonts w:ascii="Times New Roman" w:hAnsi="Times New Roman" w:cs="Times New Roman"/>
          <w:b/>
          <w:bCs/>
          <w:sz w:val="24"/>
          <w:szCs w:val="24"/>
        </w:rPr>
      </w:pPr>
      <w:r>
        <w:rPr>
          <w:rFonts w:ascii="Times New Roman" w:hAnsi="Times New Roman" w:cs="Times New Roman"/>
          <w:b/>
          <w:bCs/>
          <w:sz w:val="24"/>
          <w:szCs w:val="24"/>
        </w:rPr>
        <w:t>[Slide</w:t>
      </w:r>
      <w:r w:rsidR="00ED1432">
        <w:rPr>
          <w:rFonts w:ascii="Times New Roman" w:hAnsi="Times New Roman" w:cs="Times New Roman"/>
          <w:b/>
          <w:bCs/>
          <w:sz w:val="24"/>
          <w:szCs w:val="24"/>
        </w:rPr>
        <w:t xml:space="preserve"> 7</w:t>
      </w:r>
      <w:r>
        <w:rPr>
          <w:rFonts w:ascii="Times New Roman" w:hAnsi="Times New Roman" w:cs="Times New Roman"/>
          <w:b/>
          <w:bCs/>
          <w:sz w:val="24"/>
          <w:szCs w:val="24"/>
        </w:rPr>
        <w:t>:</w:t>
      </w:r>
      <w:r w:rsidR="005A3EE8">
        <w:rPr>
          <w:rFonts w:ascii="Times New Roman" w:hAnsi="Times New Roman" w:cs="Times New Roman"/>
          <w:b/>
          <w:bCs/>
          <w:sz w:val="24"/>
          <w:szCs w:val="24"/>
        </w:rPr>
        <w:t xml:space="preserve"> Decline of the Specialty Sector</w:t>
      </w:r>
      <w:r>
        <w:rPr>
          <w:rFonts w:ascii="Times New Roman" w:hAnsi="Times New Roman" w:cs="Times New Roman"/>
          <w:b/>
          <w:bCs/>
          <w:sz w:val="24"/>
          <w:szCs w:val="24"/>
        </w:rPr>
        <w:t>]</w:t>
      </w:r>
    </w:p>
    <w:p w14:paraId="16EE527E" w14:textId="7D1590D8" w:rsidR="00B57FEE" w:rsidRPr="00B57FEE" w:rsidRDefault="00B57FEE" w:rsidP="00B57FEE">
      <w:pPr>
        <w:tabs>
          <w:tab w:val="num" w:pos="720"/>
        </w:tabs>
        <w:spacing w:line="480" w:lineRule="auto"/>
        <w:rPr>
          <w:rFonts w:ascii="Times New Roman" w:hAnsi="Times New Roman" w:cs="Times New Roman"/>
          <w:sz w:val="24"/>
          <w:szCs w:val="24"/>
        </w:rPr>
      </w:pPr>
      <w:r w:rsidRPr="00B57FEE">
        <w:rPr>
          <w:rFonts w:ascii="Times New Roman" w:hAnsi="Times New Roman" w:cs="Times New Roman"/>
          <w:sz w:val="24"/>
          <w:szCs w:val="24"/>
        </w:rPr>
        <w:t xml:space="preserve">This situation appears in contrast with that of film where the Hollywood studios’ diminished investment in the indie or specialty film sector, in favour of blockbuster franchise production, </w:t>
      </w:r>
      <w:r w:rsidRPr="00B57FEE">
        <w:rPr>
          <w:rFonts w:ascii="Times New Roman" w:hAnsi="Times New Roman" w:cs="Times New Roman"/>
          <w:sz w:val="24"/>
          <w:szCs w:val="24"/>
        </w:rPr>
        <w:lastRenderedPageBreak/>
        <w:t xml:space="preserve">has significantly reduced opportunities for brand-name </w:t>
      </w:r>
      <w:r w:rsidR="00DB4E0F">
        <w:rPr>
          <w:rFonts w:ascii="Times New Roman" w:hAnsi="Times New Roman" w:cs="Times New Roman"/>
          <w:sz w:val="24"/>
          <w:szCs w:val="24"/>
        </w:rPr>
        <w:t>directors</w:t>
      </w:r>
      <w:r w:rsidRPr="00B57FEE">
        <w:rPr>
          <w:rFonts w:ascii="Times New Roman" w:hAnsi="Times New Roman" w:cs="Times New Roman"/>
          <w:sz w:val="24"/>
          <w:szCs w:val="24"/>
        </w:rPr>
        <w:t xml:space="preserve">. In this context, television provides talent intermediaries such as Sugar an opportunity to sustain and even potentially enhance their fees despite declines being experienced in film. Rather than merely reducing employment options, however, the studios’ withdrawal of investment in specialty film helps to provide the narrative that justifies the indie-auteur </w:t>
      </w:r>
      <w:r w:rsidR="0000684B">
        <w:rPr>
          <w:rFonts w:ascii="Times New Roman" w:hAnsi="Times New Roman" w:cs="Times New Roman"/>
          <w:sz w:val="24"/>
          <w:szCs w:val="24"/>
        </w:rPr>
        <w:t>movement to television</w:t>
      </w:r>
      <w:r w:rsidRPr="00B57FEE">
        <w:rPr>
          <w:rFonts w:ascii="Times New Roman" w:hAnsi="Times New Roman" w:cs="Times New Roman"/>
          <w:sz w:val="24"/>
          <w:szCs w:val="24"/>
        </w:rPr>
        <w:t xml:space="preserve"> and bolsters impressions that they are artists-at-heart.</w:t>
      </w:r>
    </w:p>
    <w:p w14:paraId="02FD1663" w14:textId="7B652203" w:rsidR="00B57FEE" w:rsidRPr="00A8591C" w:rsidRDefault="00B57FEE" w:rsidP="00B57FEE">
      <w:pPr>
        <w:tabs>
          <w:tab w:val="num" w:pos="720"/>
        </w:tabs>
        <w:spacing w:line="480" w:lineRule="auto"/>
        <w:rPr>
          <w:rFonts w:ascii="Times New Roman" w:hAnsi="Times New Roman" w:cs="Times New Roman"/>
          <w:b/>
          <w:bCs/>
          <w:sz w:val="24"/>
          <w:szCs w:val="24"/>
        </w:rPr>
      </w:pPr>
      <w:r>
        <w:rPr>
          <w:rFonts w:ascii="Times New Roman" w:hAnsi="Times New Roman" w:cs="Times New Roman"/>
          <w:b/>
          <w:bCs/>
          <w:sz w:val="24"/>
          <w:szCs w:val="24"/>
        </w:rPr>
        <w:t>[Slide</w:t>
      </w:r>
      <w:r w:rsidR="006802B2">
        <w:rPr>
          <w:rFonts w:ascii="Times New Roman" w:hAnsi="Times New Roman" w:cs="Times New Roman"/>
          <w:b/>
          <w:bCs/>
          <w:sz w:val="24"/>
          <w:szCs w:val="24"/>
        </w:rPr>
        <w:t xml:space="preserve"> 8</w:t>
      </w:r>
      <w:r>
        <w:rPr>
          <w:rFonts w:ascii="Times New Roman" w:hAnsi="Times New Roman" w:cs="Times New Roman"/>
          <w:b/>
          <w:bCs/>
          <w:sz w:val="24"/>
          <w:szCs w:val="24"/>
        </w:rPr>
        <w:t>:</w:t>
      </w:r>
      <w:r w:rsidR="005A3EE8">
        <w:rPr>
          <w:rFonts w:ascii="Times New Roman" w:hAnsi="Times New Roman" w:cs="Times New Roman"/>
          <w:b/>
          <w:bCs/>
          <w:sz w:val="24"/>
          <w:szCs w:val="24"/>
        </w:rPr>
        <w:t xml:space="preserve"> IFPT </w:t>
      </w:r>
      <w:proofErr w:type="spellStart"/>
      <w:r w:rsidR="005A3EE8">
        <w:rPr>
          <w:rFonts w:ascii="Times New Roman" w:hAnsi="Times New Roman" w:cs="Times New Roman"/>
          <w:b/>
          <w:bCs/>
          <w:sz w:val="24"/>
          <w:szCs w:val="24"/>
        </w:rPr>
        <w:t>HoC</w:t>
      </w:r>
      <w:proofErr w:type="spellEnd"/>
      <w:r>
        <w:rPr>
          <w:rFonts w:ascii="Times New Roman" w:hAnsi="Times New Roman" w:cs="Times New Roman"/>
          <w:b/>
          <w:bCs/>
          <w:sz w:val="24"/>
          <w:szCs w:val="24"/>
        </w:rPr>
        <w:t>]</w:t>
      </w:r>
    </w:p>
    <w:p w14:paraId="6C4E3930" w14:textId="54F6E033" w:rsidR="00592A08" w:rsidRPr="00592A08" w:rsidRDefault="00592A08" w:rsidP="00592A08">
      <w:pPr>
        <w:tabs>
          <w:tab w:val="num" w:pos="720"/>
        </w:tabs>
        <w:spacing w:line="480" w:lineRule="auto"/>
        <w:rPr>
          <w:rFonts w:ascii="Times New Roman" w:hAnsi="Times New Roman" w:cs="Times New Roman"/>
          <w:sz w:val="24"/>
          <w:szCs w:val="24"/>
        </w:rPr>
      </w:pPr>
      <w:r w:rsidRPr="00592A08">
        <w:rPr>
          <w:rFonts w:ascii="Times New Roman" w:hAnsi="Times New Roman" w:cs="Times New Roman"/>
          <w:sz w:val="24"/>
          <w:szCs w:val="24"/>
        </w:rPr>
        <w:t xml:space="preserve">As </w:t>
      </w:r>
      <w:r w:rsidR="00B22B6D">
        <w:rPr>
          <w:rFonts w:ascii="Times New Roman" w:hAnsi="Times New Roman" w:cs="Times New Roman"/>
          <w:sz w:val="24"/>
          <w:szCs w:val="24"/>
        </w:rPr>
        <w:t>I have</w:t>
      </w:r>
      <w:r w:rsidRPr="00592A08">
        <w:rPr>
          <w:rFonts w:ascii="Times New Roman" w:hAnsi="Times New Roman" w:cs="Times New Roman"/>
          <w:sz w:val="24"/>
          <w:szCs w:val="24"/>
        </w:rPr>
        <w:t xml:space="preserve"> explored elsewhere, Anonymous increased its investment in television after seeing Media Rights Capital and former Anonymous partner David Fincher selling </w:t>
      </w:r>
      <w:r w:rsidRPr="00592A08">
        <w:rPr>
          <w:rFonts w:ascii="Times New Roman" w:hAnsi="Times New Roman" w:cs="Times New Roman"/>
          <w:i/>
          <w:iCs/>
          <w:sz w:val="24"/>
          <w:szCs w:val="24"/>
        </w:rPr>
        <w:t xml:space="preserve">House of Cards </w:t>
      </w:r>
      <w:r w:rsidRPr="00592A08">
        <w:rPr>
          <w:rFonts w:ascii="Times New Roman" w:hAnsi="Times New Roman" w:cs="Times New Roman"/>
          <w:sz w:val="24"/>
          <w:szCs w:val="24"/>
        </w:rPr>
        <w:t>to Netflix in 2011 for $100million</w:t>
      </w:r>
      <w:r w:rsidR="0000684B">
        <w:rPr>
          <w:rFonts w:ascii="Times New Roman" w:hAnsi="Times New Roman" w:cs="Times New Roman"/>
          <w:sz w:val="24"/>
          <w:szCs w:val="24"/>
        </w:rPr>
        <w:t xml:space="preserve"> dollars</w:t>
      </w:r>
      <w:r w:rsidRPr="00592A08">
        <w:rPr>
          <w:rFonts w:ascii="Times New Roman" w:hAnsi="Times New Roman" w:cs="Times New Roman"/>
          <w:sz w:val="24"/>
          <w:szCs w:val="24"/>
        </w:rPr>
        <w:t xml:space="preserve">. Starting with </w:t>
      </w:r>
      <w:r w:rsidRPr="00592A08">
        <w:rPr>
          <w:rFonts w:ascii="Times New Roman" w:hAnsi="Times New Roman" w:cs="Times New Roman"/>
          <w:i/>
          <w:iCs/>
          <w:sz w:val="24"/>
          <w:szCs w:val="24"/>
        </w:rPr>
        <w:t xml:space="preserve">True Detective </w:t>
      </w:r>
      <w:r w:rsidRPr="00592A08">
        <w:rPr>
          <w:rFonts w:ascii="Times New Roman" w:hAnsi="Times New Roman" w:cs="Times New Roman"/>
          <w:sz w:val="24"/>
          <w:szCs w:val="24"/>
        </w:rPr>
        <w:t xml:space="preserve">and </w:t>
      </w:r>
      <w:r w:rsidRPr="00592A08">
        <w:rPr>
          <w:rFonts w:ascii="Times New Roman" w:hAnsi="Times New Roman" w:cs="Times New Roman"/>
          <w:i/>
          <w:iCs/>
          <w:sz w:val="24"/>
          <w:szCs w:val="24"/>
        </w:rPr>
        <w:t>The Knick</w:t>
      </w:r>
      <w:r w:rsidRPr="00592A08">
        <w:rPr>
          <w:rFonts w:ascii="Times New Roman" w:hAnsi="Times New Roman" w:cs="Times New Roman"/>
          <w:sz w:val="24"/>
          <w:szCs w:val="24"/>
        </w:rPr>
        <w:t xml:space="preserve">, Anonymous began producing premium television programmes using what Golin called ‘the independent feature packaging technique’. On one hand, the independent feature packaging technique refers to a practice established in the 1980s and 1990s, which saw certain agents and managers taking on greater roles in developing non-studio productions by attaching talent and putting in place sometimes complex co-financing arrangements. </w:t>
      </w:r>
    </w:p>
    <w:p w14:paraId="69B9E611" w14:textId="1F42F29D" w:rsidR="00592A08" w:rsidRPr="00592A08" w:rsidRDefault="00592A08" w:rsidP="00592A08">
      <w:pPr>
        <w:tabs>
          <w:tab w:val="num" w:pos="720"/>
        </w:tabs>
        <w:spacing w:line="480" w:lineRule="auto"/>
        <w:rPr>
          <w:rFonts w:ascii="Times New Roman" w:hAnsi="Times New Roman" w:cs="Times New Roman"/>
          <w:sz w:val="24"/>
          <w:szCs w:val="24"/>
        </w:rPr>
      </w:pPr>
      <w:r>
        <w:rPr>
          <w:rFonts w:ascii="Times New Roman" w:hAnsi="Times New Roman" w:cs="Times New Roman"/>
          <w:sz w:val="24"/>
          <w:szCs w:val="24"/>
        </w:rPr>
        <w:tab/>
      </w:r>
      <w:r w:rsidRPr="00592A08">
        <w:rPr>
          <w:rFonts w:ascii="Times New Roman" w:hAnsi="Times New Roman" w:cs="Times New Roman"/>
          <w:sz w:val="24"/>
          <w:szCs w:val="24"/>
        </w:rPr>
        <w:t>On the other hand, the packaging technique is a strategy intended to generate value around certain productions by creating positive associations with indie film. Doing so involves differentiating those projects from traditional practices and mass modes of production associated with the Hollywood mainstream and broadcast television. Thus, whereas traditionally in American television drama directors are hired to shoot individual episodes and distributors regularly measure a programme’s potential appeal by test-screening pilots, Anonymous’ packaging technique involves developing projects in-house, hiring indie-auteur directors</w:t>
      </w:r>
      <w:r w:rsidR="000E39F3">
        <w:rPr>
          <w:rFonts w:ascii="Times New Roman" w:hAnsi="Times New Roman" w:cs="Times New Roman"/>
          <w:sz w:val="24"/>
          <w:szCs w:val="24"/>
        </w:rPr>
        <w:t xml:space="preserve"> often</w:t>
      </w:r>
      <w:r w:rsidRPr="00592A08">
        <w:rPr>
          <w:rFonts w:ascii="Times New Roman" w:hAnsi="Times New Roman" w:cs="Times New Roman"/>
          <w:sz w:val="24"/>
          <w:szCs w:val="24"/>
        </w:rPr>
        <w:t xml:space="preserve"> to shoot entire seasons, attaching </w:t>
      </w:r>
      <w:r w:rsidR="00DB4E0F">
        <w:rPr>
          <w:rFonts w:ascii="Times New Roman" w:hAnsi="Times New Roman" w:cs="Times New Roman"/>
          <w:sz w:val="24"/>
          <w:szCs w:val="24"/>
        </w:rPr>
        <w:t xml:space="preserve">known </w:t>
      </w:r>
      <w:r w:rsidRPr="00592A08">
        <w:rPr>
          <w:rFonts w:ascii="Times New Roman" w:hAnsi="Times New Roman" w:cs="Times New Roman"/>
          <w:sz w:val="24"/>
          <w:szCs w:val="24"/>
        </w:rPr>
        <w:t xml:space="preserve">actors, and landing straight-to-series orders. As a result, the strategy is designed to position Anonymous’ productions as </w:t>
      </w:r>
      <w:r w:rsidRPr="00592A08">
        <w:rPr>
          <w:rFonts w:ascii="Times New Roman" w:hAnsi="Times New Roman" w:cs="Times New Roman"/>
          <w:sz w:val="24"/>
          <w:szCs w:val="24"/>
        </w:rPr>
        <w:lastRenderedPageBreak/>
        <w:t>escaping meddling television network executives and being higher quality than most television fare. Speaking about this whole process, Sugar stated:</w:t>
      </w:r>
    </w:p>
    <w:p w14:paraId="1BBC09D2" w14:textId="08CE7498" w:rsidR="00592A08" w:rsidRPr="00592A08" w:rsidRDefault="00592A08" w:rsidP="00592A08">
      <w:pPr>
        <w:tabs>
          <w:tab w:val="num" w:pos="720"/>
        </w:tabs>
        <w:spacing w:line="240" w:lineRule="auto"/>
        <w:ind w:left="720"/>
        <w:rPr>
          <w:rFonts w:ascii="Times New Roman" w:hAnsi="Times New Roman" w:cs="Times New Roman"/>
          <w:sz w:val="24"/>
          <w:szCs w:val="24"/>
        </w:rPr>
      </w:pPr>
      <w:bookmarkStart w:id="2" w:name="_Hlk83281943"/>
      <w:r w:rsidRPr="00592A08">
        <w:rPr>
          <w:rFonts w:ascii="Times New Roman" w:hAnsi="Times New Roman" w:cs="Times New Roman"/>
          <w:sz w:val="24"/>
          <w:szCs w:val="24"/>
        </w:rPr>
        <w:t xml:space="preserve">Well, “House of Cards” did have an impact because it was straight to series, and it had movie stars — Robin [Wright] and Kevin [Spacey]. And it was a paradigm-shifter. I think the evolution of that was maybe “True Detective,” in that it was a singular director. </w:t>
      </w:r>
      <w:proofErr w:type="gramStart"/>
      <w:r w:rsidRPr="00592A08">
        <w:rPr>
          <w:rFonts w:ascii="Times New Roman" w:hAnsi="Times New Roman" w:cs="Times New Roman"/>
          <w:sz w:val="24"/>
          <w:szCs w:val="24"/>
        </w:rPr>
        <w:t>Also</w:t>
      </w:r>
      <w:proofErr w:type="gramEnd"/>
      <w:r w:rsidRPr="00592A08">
        <w:rPr>
          <w:rFonts w:ascii="Times New Roman" w:hAnsi="Times New Roman" w:cs="Times New Roman"/>
          <w:sz w:val="24"/>
          <w:szCs w:val="24"/>
        </w:rPr>
        <w:t xml:space="preserve"> straight to series. And “The Knick” was a singular director, also straight to series. We have several more in the pipeline.</w:t>
      </w:r>
    </w:p>
    <w:bookmarkEnd w:id="2"/>
    <w:p w14:paraId="17D1897E" w14:textId="77777777" w:rsidR="00592A08" w:rsidRPr="00592A08" w:rsidRDefault="00592A08" w:rsidP="00592A08">
      <w:pPr>
        <w:tabs>
          <w:tab w:val="num" w:pos="720"/>
        </w:tabs>
        <w:spacing w:line="480" w:lineRule="auto"/>
        <w:rPr>
          <w:rFonts w:ascii="Times New Roman" w:hAnsi="Times New Roman" w:cs="Times New Roman"/>
          <w:sz w:val="24"/>
          <w:szCs w:val="24"/>
        </w:rPr>
      </w:pPr>
      <w:r w:rsidRPr="00592A08">
        <w:rPr>
          <w:rFonts w:ascii="Times New Roman" w:hAnsi="Times New Roman" w:cs="Times New Roman"/>
          <w:sz w:val="24"/>
          <w:szCs w:val="24"/>
        </w:rPr>
        <w:t xml:space="preserve">Sugar’s abbreviation of the single-series director to the ‘singular director’ here is particularly telling as it not only connotes the presence of a figure who has absolute authority over production but also one with a unique vision. In turn, describing </w:t>
      </w:r>
      <w:r w:rsidRPr="00592A08">
        <w:rPr>
          <w:rFonts w:ascii="Times New Roman" w:hAnsi="Times New Roman" w:cs="Times New Roman"/>
          <w:i/>
          <w:iCs/>
          <w:sz w:val="24"/>
          <w:szCs w:val="24"/>
        </w:rPr>
        <w:t>House of Cards</w:t>
      </w:r>
      <w:r w:rsidRPr="00592A08">
        <w:rPr>
          <w:rFonts w:ascii="Times New Roman" w:hAnsi="Times New Roman" w:cs="Times New Roman"/>
          <w:sz w:val="24"/>
          <w:szCs w:val="24"/>
        </w:rPr>
        <w:t xml:space="preserve"> as a ‘paradigm-shifter’ and the ‘singular director’ as an ‘evolution’ makes Anonymous’ productions appear to be significant improvements on traditional television by effectively resembling something like the purest form of ‘Indie TV.’</w:t>
      </w:r>
    </w:p>
    <w:p w14:paraId="5419C775" w14:textId="25CF4866" w:rsidR="00C448F4" w:rsidRPr="00A8591C" w:rsidRDefault="00C448F4" w:rsidP="00C448F4">
      <w:pPr>
        <w:tabs>
          <w:tab w:val="num" w:pos="720"/>
        </w:tabs>
        <w:spacing w:line="480" w:lineRule="auto"/>
        <w:rPr>
          <w:rFonts w:ascii="Times New Roman" w:hAnsi="Times New Roman" w:cs="Times New Roman"/>
          <w:b/>
          <w:bCs/>
          <w:sz w:val="24"/>
          <w:szCs w:val="24"/>
        </w:rPr>
      </w:pPr>
      <w:r>
        <w:rPr>
          <w:rFonts w:ascii="Times New Roman" w:hAnsi="Times New Roman" w:cs="Times New Roman"/>
          <w:b/>
          <w:bCs/>
          <w:sz w:val="24"/>
          <w:szCs w:val="24"/>
        </w:rPr>
        <w:t>[Slide 9:</w:t>
      </w:r>
      <w:r w:rsidR="005A3EE8">
        <w:rPr>
          <w:rFonts w:ascii="Times New Roman" w:hAnsi="Times New Roman" w:cs="Times New Roman"/>
          <w:b/>
          <w:bCs/>
          <w:sz w:val="24"/>
          <w:szCs w:val="24"/>
        </w:rPr>
        <w:t xml:space="preserve"> </w:t>
      </w:r>
      <w:r w:rsidR="005A3EE8">
        <w:rPr>
          <w:rFonts w:ascii="Times New Roman" w:hAnsi="Times New Roman" w:cs="Times New Roman"/>
          <w:b/>
          <w:bCs/>
          <w:sz w:val="24"/>
          <w:szCs w:val="24"/>
        </w:rPr>
        <w:t>IFPT</w:t>
      </w:r>
      <w:r w:rsidR="005A3EE8">
        <w:rPr>
          <w:rFonts w:ascii="Times New Roman" w:hAnsi="Times New Roman" w:cs="Times New Roman"/>
          <w:b/>
          <w:bCs/>
          <w:sz w:val="24"/>
          <w:szCs w:val="24"/>
        </w:rPr>
        <w:t xml:space="preserve"> Soderbergh</w:t>
      </w:r>
      <w:r>
        <w:rPr>
          <w:rFonts w:ascii="Times New Roman" w:hAnsi="Times New Roman" w:cs="Times New Roman"/>
          <w:b/>
          <w:bCs/>
          <w:sz w:val="24"/>
          <w:szCs w:val="24"/>
        </w:rPr>
        <w:t>]</w:t>
      </w:r>
    </w:p>
    <w:p w14:paraId="06365FA4" w14:textId="6662427B" w:rsidR="001951FC" w:rsidRDefault="00C448F4" w:rsidP="001951FC">
      <w:pPr>
        <w:tabs>
          <w:tab w:val="num" w:pos="720"/>
        </w:tabs>
        <w:spacing w:line="480" w:lineRule="auto"/>
        <w:rPr>
          <w:rFonts w:ascii="Times New Roman" w:hAnsi="Times New Roman" w:cs="Times New Roman"/>
          <w:sz w:val="24"/>
          <w:szCs w:val="24"/>
        </w:rPr>
      </w:pPr>
      <w:r w:rsidRPr="00C448F4">
        <w:rPr>
          <w:rFonts w:ascii="Times New Roman" w:hAnsi="Times New Roman" w:cs="Times New Roman"/>
          <w:sz w:val="24"/>
          <w:szCs w:val="24"/>
        </w:rPr>
        <w:t xml:space="preserve">The independent feature packaging technique involves enhancing the appeal of the project to talent, distributor-buyers, and consumers. </w:t>
      </w:r>
      <w:r>
        <w:rPr>
          <w:rFonts w:ascii="Times New Roman" w:hAnsi="Times New Roman" w:cs="Times New Roman"/>
          <w:sz w:val="24"/>
          <w:szCs w:val="24"/>
        </w:rPr>
        <w:t>According to</w:t>
      </w:r>
      <w:r w:rsidRPr="00C448F4">
        <w:rPr>
          <w:rFonts w:ascii="Times New Roman" w:hAnsi="Times New Roman" w:cs="Times New Roman"/>
          <w:sz w:val="24"/>
          <w:szCs w:val="24"/>
        </w:rPr>
        <w:t xml:space="preserve"> Roussel</w:t>
      </w:r>
      <w:r>
        <w:rPr>
          <w:rFonts w:ascii="Times New Roman" w:hAnsi="Times New Roman" w:cs="Times New Roman"/>
          <w:sz w:val="24"/>
          <w:szCs w:val="24"/>
        </w:rPr>
        <w:t>, however,</w:t>
      </w:r>
      <w:r w:rsidRPr="00C448F4">
        <w:rPr>
          <w:rFonts w:ascii="Times New Roman" w:hAnsi="Times New Roman" w:cs="Times New Roman"/>
          <w:sz w:val="24"/>
          <w:szCs w:val="24"/>
        </w:rPr>
        <w:t xml:space="preserve"> many Hollywood talent agents still struggle to convince clients who are used to working in film to take a job in television</w:t>
      </w:r>
      <w:r>
        <w:rPr>
          <w:rFonts w:ascii="Times New Roman" w:hAnsi="Times New Roman" w:cs="Times New Roman"/>
          <w:sz w:val="24"/>
          <w:szCs w:val="24"/>
        </w:rPr>
        <w:t>.</w:t>
      </w:r>
      <w:r w:rsidRPr="00C448F4">
        <w:rPr>
          <w:rFonts w:ascii="Times New Roman" w:hAnsi="Times New Roman" w:cs="Times New Roman"/>
          <w:sz w:val="24"/>
          <w:szCs w:val="24"/>
        </w:rPr>
        <w:t xml:space="preserve"> As well as a continued privileging of film over television within Hollywood, the barriers that Anonymous faced </w:t>
      </w:r>
      <w:r>
        <w:rPr>
          <w:rFonts w:ascii="Times New Roman" w:hAnsi="Times New Roman" w:cs="Times New Roman"/>
          <w:sz w:val="24"/>
          <w:szCs w:val="24"/>
        </w:rPr>
        <w:t xml:space="preserve">in convincing their director-clients to accept work on their projects </w:t>
      </w:r>
      <w:r w:rsidRPr="00C448F4">
        <w:rPr>
          <w:rFonts w:ascii="Times New Roman" w:hAnsi="Times New Roman" w:cs="Times New Roman"/>
          <w:sz w:val="24"/>
          <w:szCs w:val="24"/>
        </w:rPr>
        <w:t xml:space="preserve">were the general lack of currency that the indie-auteur brand had in television coupled with tendencies for pilot directing to be treated as merely profit driven. Before committing to direct </w:t>
      </w:r>
      <w:r w:rsidRPr="00C448F4">
        <w:rPr>
          <w:rFonts w:ascii="Times New Roman" w:hAnsi="Times New Roman" w:cs="Times New Roman"/>
          <w:i/>
          <w:iCs/>
          <w:sz w:val="24"/>
          <w:szCs w:val="24"/>
        </w:rPr>
        <w:t>The Knick</w:t>
      </w:r>
      <w:r w:rsidRPr="00C448F4">
        <w:rPr>
          <w:rFonts w:ascii="Times New Roman" w:hAnsi="Times New Roman" w:cs="Times New Roman"/>
          <w:sz w:val="24"/>
          <w:szCs w:val="24"/>
        </w:rPr>
        <w:t xml:space="preserve">, Soderbergh described having rejected many highly lucrative offers to direct pilot episodes. </w:t>
      </w:r>
      <w:bookmarkStart w:id="3" w:name="_Hlk83281968"/>
      <w:r w:rsidRPr="00C448F4">
        <w:rPr>
          <w:rFonts w:ascii="Times New Roman" w:hAnsi="Times New Roman" w:cs="Times New Roman"/>
          <w:sz w:val="24"/>
          <w:szCs w:val="24"/>
        </w:rPr>
        <w:t xml:space="preserve">‘I don’t </w:t>
      </w:r>
      <w:proofErr w:type="spellStart"/>
      <w:r w:rsidRPr="00C448F4">
        <w:rPr>
          <w:rFonts w:ascii="Times New Roman" w:hAnsi="Times New Roman" w:cs="Times New Roman"/>
          <w:sz w:val="24"/>
          <w:szCs w:val="24"/>
        </w:rPr>
        <w:t>wanna</w:t>
      </w:r>
      <w:proofErr w:type="spellEnd"/>
      <w:r w:rsidRPr="00C448F4">
        <w:rPr>
          <w:rFonts w:ascii="Times New Roman" w:hAnsi="Times New Roman" w:cs="Times New Roman"/>
          <w:sz w:val="24"/>
          <w:szCs w:val="24"/>
        </w:rPr>
        <w:t xml:space="preserve"> just do the pilot … and have my name on as an executive producer and then have nothing to do with it,’ Soderbergh stated before adding, ‘If my </w:t>
      </w:r>
      <w:proofErr w:type="gramStart"/>
      <w:r w:rsidRPr="00C448F4">
        <w:rPr>
          <w:rFonts w:ascii="Times New Roman" w:hAnsi="Times New Roman" w:cs="Times New Roman"/>
          <w:sz w:val="24"/>
          <w:szCs w:val="24"/>
        </w:rPr>
        <w:t>name’s</w:t>
      </w:r>
      <w:proofErr w:type="gramEnd"/>
      <w:r w:rsidRPr="00C448F4">
        <w:rPr>
          <w:rFonts w:ascii="Times New Roman" w:hAnsi="Times New Roman" w:cs="Times New Roman"/>
          <w:sz w:val="24"/>
          <w:szCs w:val="24"/>
        </w:rPr>
        <w:t xml:space="preserve"> on it I need to be involved’. </w:t>
      </w:r>
      <w:bookmarkEnd w:id="3"/>
      <w:r w:rsidRPr="00C448F4">
        <w:rPr>
          <w:rFonts w:ascii="Times New Roman" w:hAnsi="Times New Roman" w:cs="Times New Roman"/>
          <w:sz w:val="24"/>
          <w:szCs w:val="24"/>
        </w:rPr>
        <w:t xml:space="preserve">Here, Soderbergh was not merely rejecting commercial gain but attempting to retain the value of his brand by indicating that it denotes quality underpinned by his authentic investment. </w:t>
      </w:r>
    </w:p>
    <w:p w14:paraId="3ED17187" w14:textId="2BC7238E" w:rsidR="000E39F3" w:rsidRPr="000E39F3" w:rsidRDefault="000E39F3" w:rsidP="001951FC">
      <w:pPr>
        <w:tabs>
          <w:tab w:val="num" w:pos="720"/>
        </w:tabs>
        <w:spacing w:line="480" w:lineRule="auto"/>
        <w:rPr>
          <w:rFonts w:ascii="Times New Roman" w:hAnsi="Times New Roman" w:cs="Times New Roman"/>
          <w:b/>
          <w:bCs/>
          <w:sz w:val="24"/>
          <w:szCs w:val="24"/>
        </w:rPr>
      </w:pPr>
      <w:bookmarkStart w:id="4" w:name="_Hlk83281982"/>
      <w:r>
        <w:rPr>
          <w:rFonts w:ascii="Times New Roman" w:hAnsi="Times New Roman" w:cs="Times New Roman"/>
          <w:b/>
          <w:bCs/>
          <w:sz w:val="24"/>
          <w:szCs w:val="24"/>
        </w:rPr>
        <w:lastRenderedPageBreak/>
        <w:t>[Slide</w:t>
      </w:r>
      <w:r w:rsidR="006802B2">
        <w:rPr>
          <w:rFonts w:ascii="Times New Roman" w:hAnsi="Times New Roman" w:cs="Times New Roman"/>
          <w:b/>
          <w:bCs/>
          <w:sz w:val="24"/>
          <w:szCs w:val="24"/>
        </w:rPr>
        <w:t xml:space="preserve"> 10</w:t>
      </w:r>
      <w:r>
        <w:rPr>
          <w:rFonts w:ascii="Times New Roman" w:hAnsi="Times New Roman" w:cs="Times New Roman"/>
          <w:b/>
          <w:bCs/>
          <w:sz w:val="24"/>
          <w:szCs w:val="24"/>
        </w:rPr>
        <w:t>:</w:t>
      </w:r>
      <w:r w:rsidR="005A3EE8">
        <w:rPr>
          <w:rFonts w:ascii="Times New Roman" w:hAnsi="Times New Roman" w:cs="Times New Roman"/>
          <w:b/>
          <w:bCs/>
          <w:sz w:val="24"/>
          <w:szCs w:val="24"/>
        </w:rPr>
        <w:t xml:space="preserve"> </w:t>
      </w:r>
      <w:r w:rsidR="005A3EE8">
        <w:rPr>
          <w:rFonts w:ascii="Times New Roman" w:hAnsi="Times New Roman" w:cs="Times New Roman"/>
          <w:b/>
          <w:bCs/>
          <w:sz w:val="24"/>
          <w:szCs w:val="24"/>
        </w:rPr>
        <w:t>IFPT</w:t>
      </w:r>
      <w:r w:rsidR="005A3EE8">
        <w:rPr>
          <w:rFonts w:ascii="Times New Roman" w:hAnsi="Times New Roman" w:cs="Times New Roman"/>
          <w:b/>
          <w:bCs/>
          <w:sz w:val="24"/>
          <w:szCs w:val="24"/>
        </w:rPr>
        <w:t xml:space="preserve"> “Like a Movie”</w:t>
      </w:r>
      <w:r>
        <w:rPr>
          <w:rFonts w:ascii="Times New Roman" w:hAnsi="Times New Roman" w:cs="Times New Roman"/>
          <w:b/>
          <w:bCs/>
          <w:sz w:val="24"/>
          <w:szCs w:val="24"/>
        </w:rPr>
        <w:t>]</w:t>
      </w:r>
    </w:p>
    <w:p w14:paraId="3DB2D952" w14:textId="229B672A" w:rsidR="001951FC" w:rsidRDefault="00C448F4" w:rsidP="001951FC">
      <w:pPr>
        <w:tabs>
          <w:tab w:val="num" w:pos="720"/>
        </w:tabs>
        <w:spacing w:line="480" w:lineRule="auto"/>
        <w:rPr>
          <w:rFonts w:ascii="Times New Roman" w:hAnsi="Times New Roman" w:cs="Times New Roman"/>
          <w:sz w:val="24"/>
          <w:szCs w:val="24"/>
        </w:rPr>
      </w:pPr>
      <w:r w:rsidRPr="00C448F4">
        <w:rPr>
          <w:rFonts w:ascii="Times New Roman" w:hAnsi="Times New Roman" w:cs="Times New Roman"/>
          <w:sz w:val="24"/>
          <w:szCs w:val="24"/>
        </w:rPr>
        <w:t xml:space="preserve">While Sugar describes how he and producer Greg Jacobs ‘ganged up’ on Soderbergh to get him to read </w:t>
      </w:r>
      <w:r w:rsidRPr="00C448F4">
        <w:rPr>
          <w:rFonts w:ascii="Times New Roman" w:hAnsi="Times New Roman" w:cs="Times New Roman"/>
          <w:i/>
          <w:iCs/>
          <w:sz w:val="24"/>
          <w:szCs w:val="24"/>
        </w:rPr>
        <w:t>The Knick</w:t>
      </w:r>
      <w:r w:rsidRPr="00C448F4">
        <w:rPr>
          <w:rFonts w:ascii="Times New Roman" w:hAnsi="Times New Roman" w:cs="Times New Roman"/>
          <w:sz w:val="24"/>
          <w:szCs w:val="24"/>
        </w:rPr>
        <w:t xml:space="preserve">, the single-series director model addressed Soderbergh’s anxiety about potential damage to his brand by creating an impression of the indie-auteur’s authentic investment. </w:t>
      </w:r>
      <w:bookmarkEnd w:id="4"/>
      <w:r w:rsidRPr="00C448F4">
        <w:rPr>
          <w:rFonts w:ascii="Times New Roman" w:hAnsi="Times New Roman" w:cs="Times New Roman"/>
          <w:sz w:val="24"/>
          <w:szCs w:val="24"/>
        </w:rPr>
        <w:t xml:space="preserve">As a result, Sugar states of Soderbergh’s role directing every episode of </w:t>
      </w:r>
      <w:r w:rsidRPr="00C448F4">
        <w:rPr>
          <w:rFonts w:ascii="Times New Roman" w:hAnsi="Times New Roman" w:cs="Times New Roman"/>
          <w:i/>
          <w:iCs/>
          <w:sz w:val="24"/>
          <w:szCs w:val="24"/>
        </w:rPr>
        <w:t>The Knick</w:t>
      </w:r>
      <w:r w:rsidRPr="00C448F4">
        <w:rPr>
          <w:rFonts w:ascii="Times New Roman" w:hAnsi="Times New Roman" w:cs="Times New Roman"/>
          <w:sz w:val="24"/>
          <w:szCs w:val="24"/>
        </w:rPr>
        <w:t xml:space="preserve">: </w:t>
      </w:r>
      <w:bookmarkStart w:id="5" w:name="_Hlk83281999"/>
      <w:r w:rsidRPr="00C448F4">
        <w:rPr>
          <w:rFonts w:ascii="Times New Roman" w:hAnsi="Times New Roman" w:cs="Times New Roman"/>
          <w:sz w:val="24"/>
          <w:szCs w:val="24"/>
        </w:rPr>
        <w:t>‘We did it like a movie’.</w:t>
      </w:r>
      <w:r w:rsidR="001951FC">
        <w:rPr>
          <w:rFonts w:ascii="Times New Roman" w:hAnsi="Times New Roman" w:cs="Times New Roman"/>
          <w:sz w:val="24"/>
          <w:szCs w:val="24"/>
        </w:rPr>
        <w:t xml:space="preserve"> </w:t>
      </w:r>
      <w:bookmarkEnd w:id="5"/>
      <w:r w:rsidR="001951FC" w:rsidRPr="001951FC">
        <w:rPr>
          <w:rFonts w:ascii="Times New Roman" w:hAnsi="Times New Roman" w:cs="Times New Roman"/>
          <w:sz w:val="24"/>
          <w:szCs w:val="24"/>
        </w:rPr>
        <w:t xml:space="preserve">Asserting that ‘this is sexy for a film director’ and that Anonymous has many clients keen to participate in their ‘model,’ Sugar subsequently differentiates the work from directors shooting pilots. ‘Some director doing a pilot,’ Sugar asserts, ‘has usually been about the money. Just do a job, do a pilot, you’re in and out in two </w:t>
      </w:r>
      <w:proofErr w:type="gramStart"/>
      <w:r w:rsidR="001951FC" w:rsidRPr="001951FC">
        <w:rPr>
          <w:rFonts w:ascii="Times New Roman" w:hAnsi="Times New Roman" w:cs="Times New Roman"/>
          <w:sz w:val="24"/>
          <w:szCs w:val="24"/>
        </w:rPr>
        <w:t>months’</w:t>
      </w:r>
      <w:proofErr w:type="gramEnd"/>
      <w:r w:rsidR="001951FC" w:rsidRPr="001951FC">
        <w:rPr>
          <w:rFonts w:ascii="Times New Roman" w:hAnsi="Times New Roman" w:cs="Times New Roman"/>
          <w:sz w:val="24"/>
          <w:szCs w:val="24"/>
        </w:rPr>
        <w:t>. Coupled with Soderbergh’s own comments, this demonstrates how Sugar’s efforts to enhance his clients’ marketability and leverage depends on elevating them above directors lacking auteur brands. Rather than improving the status of television directing work in general, therefore, this strategy contributes to denigrating most television directors who are unfortunate enough to ‘just’ be doing ‘a job’.</w:t>
      </w:r>
    </w:p>
    <w:p w14:paraId="3BF48098" w14:textId="4E81904E" w:rsidR="007754EF" w:rsidRPr="007754EF" w:rsidRDefault="007754EF" w:rsidP="001951FC">
      <w:pPr>
        <w:tabs>
          <w:tab w:val="num" w:pos="720"/>
        </w:tabs>
        <w:spacing w:line="480" w:lineRule="auto"/>
        <w:rPr>
          <w:rFonts w:ascii="Times New Roman" w:hAnsi="Times New Roman" w:cs="Times New Roman"/>
          <w:b/>
          <w:bCs/>
          <w:sz w:val="24"/>
          <w:szCs w:val="24"/>
        </w:rPr>
      </w:pPr>
      <w:bookmarkStart w:id="6" w:name="_Hlk83282054"/>
      <w:r>
        <w:rPr>
          <w:rFonts w:ascii="Times New Roman" w:hAnsi="Times New Roman" w:cs="Times New Roman"/>
          <w:b/>
          <w:bCs/>
          <w:sz w:val="24"/>
          <w:szCs w:val="24"/>
        </w:rPr>
        <w:t>[Slide:</w:t>
      </w:r>
      <w:r w:rsidR="005A3EE8">
        <w:rPr>
          <w:rFonts w:ascii="Times New Roman" w:hAnsi="Times New Roman" w:cs="Times New Roman"/>
          <w:b/>
          <w:bCs/>
          <w:sz w:val="24"/>
          <w:szCs w:val="24"/>
        </w:rPr>
        <w:t xml:space="preserve"> </w:t>
      </w:r>
      <w:r w:rsidR="005A3EE8">
        <w:rPr>
          <w:rFonts w:ascii="Times New Roman" w:hAnsi="Times New Roman" w:cs="Times New Roman"/>
          <w:b/>
          <w:bCs/>
          <w:sz w:val="24"/>
          <w:szCs w:val="24"/>
        </w:rPr>
        <w:t>IFPT</w:t>
      </w:r>
      <w:r w:rsidR="005A3EE8">
        <w:rPr>
          <w:rFonts w:ascii="Times New Roman" w:hAnsi="Times New Roman" w:cs="Times New Roman"/>
          <w:b/>
          <w:bCs/>
          <w:sz w:val="24"/>
          <w:szCs w:val="24"/>
        </w:rPr>
        <w:t xml:space="preserve"> Film Actors</w:t>
      </w:r>
      <w:r>
        <w:rPr>
          <w:rFonts w:ascii="Times New Roman" w:hAnsi="Times New Roman" w:cs="Times New Roman"/>
          <w:b/>
          <w:bCs/>
          <w:sz w:val="24"/>
          <w:szCs w:val="24"/>
        </w:rPr>
        <w:t>]</w:t>
      </w:r>
    </w:p>
    <w:p w14:paraId="76B59493" w14:textId="011A7070" w:rsidR="007754EF" w:rsidRPr="007754EF" w:rsidRDefault="007754EF" w:rsidP="007754EF">
      <w:pPr>
        <w:tabs>
          <w:tab w:val="num" w:pos="720"/>
        </w:tabs>
        <w:spacing w:line="480" w:lineRule="auto"/>
        <w:rPr>
          <w:rFonts w:ascii="Times New Roman" w:hAnsi="Times New Roman" w:cs="Times New Roman"/>
          <w:sz w:val="24"/>
          <w:szCs w:val="24"/>
        </w:rPr>
      </w:pPr>
      <w:r>
        <w:rPr>
          <w:rFonts w:ascii="Times New Roman" w:hAnsi="Times New Roman" w:cs="Times New Roman"/>
          <w:sz w:val="24"/>
          <w:szCs w:val="24"/>
        </w:rPr>
        <w:t>As Roussel points out,</w:t>
      </w:r>
      <w:r w:rsidRPr="007754EF">
        <w:rPr>
          <w:rFonts w:ascii="Times New Roman" w:hAnsi="Times New Roman" w:cs="Times New Roman"/>
          <w:sz w:val="24"/>
          <w:szCs w:val="24"/>
        </w:rPr>
        <w:t xml:space="preserve"> packaging involves creating belief in a project to aggregate clusters of talent</w:t>
      </w:r>
      <w:r>
        <w:rPr>
          <w:rFonts w:ascii="Times New Roman" w:hAnsi="Times New Roman" w:cs="Times New Roman"/>
          <w:sz w:val="24"/>
          <w:szCs w:val="24"/>
        </w:rPr>
        <w:t>. Accordingly,</w:t>
      </w:r>
      <w:r w:rsidRPr="007754EF">
        <w:rPr>
          <w:rFonts w:ascii="Times New Roman" w:hAnsi="Times New Roman" w:cs="Times New Roman"/>
          <w:sz w:val="24"/>
          <w:szCs w:val="24"/>
        </w:rPr>
        <w:t xml:space="preserve"> the single-series director model also serves to bolster the appeal of Anonymous’ projects to other key players. </w:t>
      </w:r>
      <w:bookmarkStart w:id="7" w:name="_Hlk83282026"/>
      <w:r w:rsidRPr="007754EF">
        <w:rPr>
          <w:rFonts w:ascii="Times New Roman" w:hAnsi="Times New Roman" w:cs="Times New Roman"/>
          <w:sz w:val="24"/>
          <w:szCs w:val="24"/>
        </w:rPr>
        <w:t xml:space="preserve">Fukunaga and Anonymous producer Richard Brown, for instance, confess that attaching a single-series director was a way to attract feature film actors Matthew McConaughey and Woody Harrelson to </w:t>
      </w:r>
      <w:r w:rsidRPr="007754EF">
        <w:rPr>
          <w:rFonts w:ascii="Times New Roman" w:hAnsi="Times New Roman" w:cs="Times New Roman"/>
          <w:i/>
          <w:iCs/>
          <w:sz w:val="24"/>
          <w:szCs w:val="24"/>
        </w:rPr>
        <w:t>True Detective</w:t>
      </w:r>
      <w:r w:rsidRPr="007754EF">
        <w:rPr>
          <w:rFonts w:ascii="Times New Roman" w:hAnsi="Times New Roman" w:cs="Times New Roman"/>
          <w:sz w:val="24"/>
          <w:szCs w:val="24"/>
        </w:rPr>
        <w:t xml:space="preserve">. </w:t>
      </w:r>
      <w:bookmarkEnd w:id="7"/>
      <w:r w:rsidRPr="007754EF">
        <w:rPr>
          <w:rFonts w:ascii="Times New Roman" w:hAnsi="Times New Roman" w:cs="Times New Roman"/>
          <w:sz w:val="24"/>
          <w:szCs w:val="24"/>
        </w:rPr>
        <w:t xml:space="preserve">This tactic involves both offering feature film actors the consistency of working with a single director as they are used to in film and legitimating the project with an auteur. Indeed, McConaughey described himself as a ‘big fan’ of Fukunaga’s debut feature </w:t>
      </w:r>
      <w:r w:rsidRPr="007754EF">
        <w:rPr>
          <w:rFonts w:ascii="Times New Roman" w:hAnsi="Times New Roman" w:cs="Times New Roman"/>
          <w:i/>
          <w:iCs/>
          <w:sz w:val="24"/>
          <w:szCs w:val="24"/>
        </w:rPr>
        <w:t xml:space="preserve">Sin </w:t>
      </w:r>
      <w:proofErr w:type="spellStart"/>
      <w:r w:rsidRPr="007754EF">
        <w:rPr>
          <w:rFonts w:ascii="Times New Roman" w:hAnsi="Times New Roman" w:cs="Times New Roman"/>
          <w:i/>
          <w:iCs/>
          <w:sz w:val="24"/>
          <w:szCs w:val="24"/>
        </w:rPr>
        <w:t>Nombre</w:t>
      </w:r>
      <w:proofErr w:type="spellEnd"/>
      <w:r w:rsidRPr="007754EF">
        <w:rPr>
          <w:rFonts w:ascii="Times New Roman" w:hAnsi="Times New Roman" w:cs="Times New Roman"/>
          <w:sz w:val="24"/>
          <w:szCs w:val="24"/>
        </w:rPr>
        <w:t xml:space="preserve"> and was reassured </w:t>
      </w:r>
      <w:r w:rsidRPr="007754EF">
        <w:rPr>
          <w:rFonts w:ascii="Times New Roman" w:hAnsi="Times New Roman" w:cs="Times New Roman"/>
          <w:sz w:val="24"/>
          <w:szCs w:val="24"/>
        </w:rPr>
        <w:lastRenderedPageBreak/>
        <w:t xml:space="preserve">that he would be ‘in the hands of a good storyteller’ after Fukunaga signed on to </w:t>
      </w:r>
      <w:r w:rsidRPr="007754EF">
        <w:rPr>
          <w:rFonts w:ascii="Times New Roman" w:hAnsi="Times New Roman" w:cs="Times New Roman"/>
          <w:i/>
          <w:iCs/>
          <w:sz w:val="24"/>
          <w:szCs w:val="24"/>
        </w:rPr>
        <w:t>True Detective</w:t>
      </w:r>
      <w:r w:rsidRPr="007754EF">
        <w:rPr>
          <w:rFonts w:ascii="Times New Roman" w:hAnsi="Times New Roman" w:cs="Times New Roman"/>
          <w:sz w:val="24"/>
          <w:szCs w:val="24"/>
        </w:rPr>
        <w:t>.</w:t>
      </w:r>
    </w:p>
    <w:p w14:paraId="2F11CBC2" w14:textId="06FE99B9" w:rsidR="007754EF" w:rsidRPr="007754EF" w:rsidRDefault="007754EF" w:rsidP="007754EF">
      <w:pPr>
        <w:tabs>
          <w:tab w:val="num" w:pos="720"/>
        </w:tabs>
        <w:spacing w:line="480" w:lineRule="auto"/>
        <w:rPr>
          <w:rFonts w:ascii="Times New Roman" w:hAnsi="Times New Roman" w:cs="Times New Roman"/>
          <w:b/>
          <w:bCs/>
          <w:sz w:val="24"/>
          <w:szCs w:val="24"/>
        </w:rPr>
      </w:pPr>
      <w:r>
        <w:rPr>
          <w:rFonts w:ascii="Times New Roman" w:hAnsi="Times New Roman" w:cs="Times New Roman"/>
          <w:b/>
          <w:bCs/>
          <w:sz w:val="24"/>
          <w:szCs w:val="24"/>
        </w:rPr>
        <w:t>[Slide:</w:t>
      </w:r>
      <w:r w:rsidR="005A3EE8">
        <w:rPr>
          <w:rFonts w:ascii="Times New Roman" w:hAnsi="Times New Roman" w:cs="Times New Roman"/>
          <w:b/>
          <w:bCs/>
          <w:sz w:val="24"/>
          <w:szCs w:val="24"/>
        </w:rPr>
        <w:t xml:space="preserve"> </w:t>
      </w:r>
      <w:r w:rsidR="005A3EE8">
        <w:rPr>
          <w:rFonts w:ascii="Times New Roman" w:hAnsi="Times New Roman" w:cs="Times New Roman"/>
          <w:b/>
          <w:bCs/>
          <w:sz w:val="24"/>
          <w:szCs w:val="24"/>
        </w:rPr>
        <w:t>IFPT</w:t>
      </w:r>
      <w:r w:rsidR="005A3EE8">
        <w:rPr>
          <w:rFonts w:ascii="Times New Roman" w:hAnsi="Times New Roman" w:cs="Times New Roman"/>
          <w:b/>
          <w:bCs/>
          <w:sz w:val="24"/>
          <w:szCs w:val="24"/>
        </w:rPr>
        <w:t xml:space="preserve"> Cinematic Looking</w:t>
      </w:r>
      <w:r>
        <w:rPr>
          <w:rFonts w:ascii="Times New Roman" w:hAnsi="Times New Roman" w:cs="Times New Roman"/>
          <w:b/>
          <w:bCs/>
          <w:sz w:val="24"/>
          <w:szCs w:val="24"/>
        </w:rPr>
        <w:t>]</w:t>
      </w:r>
    </w:p>
    <w:p w14:paraId="787C3AB6" w14:textId="1A121886" w:rsidR="00036F0B" w:rsidRDefault="007754EF" w:rsidP="00036F0B">
      <w:pPr>
        <w:tabs>
          <w:tab w:val="num" w:pos="720"/>
        </w:tabs>
        <w:spacing w:line="480" w:lineRule="auto"/>
        <w:rPr>
          <w:rFonts w:ascii="Times New Roman" w:hAnsi="Times New Roman" w:cs="Times New Roman"/>
          <w:sz w:val="24"/>
          <w:szCs w:val="24"/>
        </w:rPr>
      </w:pPr>
      <w:r w:rsidRPr="007754EF">
        <w:rPr>
          <w:rFonts w:ascii="Times New Roman" w:hAnsi="Times New Roman" w:cs="Times New Roman"/>
          <w:sz w:val="24"/>
          <w:szCs w:val="24"/>
        </w:rPr>
        <w:t xml:space="preserve">As with </w:t>
      </w:r>
      <w:r w:rsidRPr="007754EF">
        <w:rPr>
          <w:rFonts w:ascii="Times New Roman" w:hAnsi="Times New Roman" w:cs="Times New Roman"/>
          <w:i/>
          <w:iCs/>
          <w:sz w:val="24"/>
          <w:szCs w:val="24"/>
        </w:rPr>
        <w:t>The Knick</w:t>
      </w:r>
      <w:r w:rsidRPr="007754EF">
        <w:rPr>
          <w:rFonts w:ascii="Times New Roman" w:hAnsi="Times New Roman" w:cs="Times New Roman"/>
          <w:sz w:val="24"/>
          <w:szCs w:val="24"/>
        </w:rPr>
        <w:t xml:space="preserve"> and the pairing of Owen and Soderbergh, this technique creates an impression of a high-quality cinematic project that would prove irresistible to a channel seeking to bolster its reputation for offering differentiated premium programming.</w:t>
      </w:r>
      <w:r>
        <w:rPr>
          <w:rFonts w:ascii="Times New Roman" w:hAnsi="Times New Roman" w:cs="Times New Roman"/>
          <w:sz w:val="24"/>
          <w:szCs w:val="24"/>
        </w:rPr>
        <w:t xml:space="preserve"> In these terms, </w:t>
      </w:r>
      <w:r w:rsidRPr="00214B5D">
        <w:rPr>
          <w:rFonts w:ascii="Times New Roman" w:hAnsi="Times New Roman" w:cs="Times New Roman"/>
          <w:sz w:val="24"/>
          <w:szCs w:val="24"/>
        </w:rPr>
        <w:t xml:space="preserve">the single-series order </w:t>
      </w:r>
      <w:r w:rsidR="00036F0B">
        <w:rPr>
          <w:rFonts w:ascii="Times New Roman" w:hAnsi="Times New Roman" w:cs="Times New Roman"/>
          <w:sz w:val="24"/>
          <w:szCs w:val="24"/>
        </w:rPr>
        <w:t>must be understood as</w:t>
      </w:r>
      <w:r w:rsidRPr="00214B5D">
        <w:rPr>
          <w:rFonts w:ascii="Times New Roman" w:hAnsi="Times New Roman" w:cs="Times New Roman"/>
          <w:sz w:val="24"/>
          <w:szCs w:val="24"/>
        </w:rPr>
        <w:t xml:space="preserve"> not only indicative of the project’s appeal but as part of its promotion.</w:t>
      </w:r>
      <w:r w:rsidR="00036F0B">
        <w:rPr>
          <w:rFonts w:ascii="Times New Roman" w:hAnsi="Times New Roman" w:cs="Times New Roman"/>
          <w:sz w:val="24"/>
          <w:szCs w:val="24"/>
        </w:rPr>
        <w:t xml:space="preserve"> </w:t>
      </w:r>
      <w:r w:rsidR="00036F0B" w:rsidRPr="00214B5D">
        <w:rPr>
          <w:rFonts w:ascii="Times New Roman" w:hAnsi="Times New Roman" w:cs="Times New Roman"/>
          <w:sz w:val="24"/>
          <w:szCs w:val="24"/>
        </w:rPr>
        <w:t xml:space="preserve">Indeed, the single-series order enhances the impression of the show’s exceptionality </w:t>
      </w:r>
      <w:r w:rsidR="00036F0B" w:rsidRPr="00214B5D">
        <w:rPr>
          <w:rFonts w:ascii="Times New Roman" w:hAnsi="Times New Roman" w:cs="Times New Roman"/>
          <w:i/>
          <w:iCs/>
          <w:sz w:val="24"/>
          <w:szCs w:val="24"/>
        </w:rPr>
        <w:t>and</w:t>
      </w:r>
      <w:r w:rsidR="00036F0B" w:rsidRPr="00214B5D">
        <w:rPr>
          <w:rFonts w:ascii="Times New Roman" w:hAnsi="Times New Roman" w:cs="Times New Roman"/>
          <w:sz w:val="24"/>
          <w:szCs w:val="24"/>
        </w:rPr>
        <w:t xml:space="preserve"> creates an impression of the channel as one supporting innovation and creative freedom.</w:t>
      </w:r>
      <w:r w:rsidR="00B973A2">
        <w:rPr>
          <w:rFonts w:ascii="Times New Roman" w:hAnsi="Times New Roman" w:cs="Times New Roman"/>
          <w:sz w:val="24"/>
          <w:szCs w:val="24"/>
        </w:rPr>
        <w:t xml:space="preserve"> U</w:t>
      </w:r>
      <w:r w:rsidR="00B973A2" w:rsidRPr="00214B5D">
        <w:rPr>
          <w:rFonts w:ascii="Times New Roman" w:hAnsi="Times New Roman" w:cs="Times New Roman"/>
          <w:sz w:val="24"/>
          <w:szCs w:val="24"/>
        </w:rPr>
        <w:t xml:space="preserve">pon announcing that Cinemax would air </w:t>
      </w:r>
      <w:r w:rsidR="00B973A2" w:rsidRPr="00214B5D">
        <w:rPr>
          <w:rFonts w:ascii="Times New Roman" w:hAnsi="Times New Roman" w:cs="Times New Roman"/>
          <w:i/>
          <w:iCs/>
          <w:sz w:val="24"/>
          <w:szCs w:val="24"/>
        </w:rPr>
        <w:t xml:space="preserve">The Knick </w:t>
      </w:r>
      <w:r w:rsidR="00B973A2" w:rsidRPr="00214B5D">
        <w:rPr>
          <w:rFonts w:ascii="Times New Roman" w:hAnsi="Times New Roman" w:cs="Times New Roman"/>
          <w:sz w:val="24"/>
          <w:szCs w:val="24"/>
        </w:rPr>
        <w:t>instead of its sister company HBO,</w:t>
      </w:r>
      <w:r w:rsidR="00B973A2">
        <w:rPr>
          <w:rFonts w:ascii="Times New Roman" w:hAnsi="Times New Roman" w:cs="Times New Roman"/>
          <w:sz w:val="24"/>
          <w:szCs w:val="24"/>
        </w:rPr>
        <w:t xml:space="preserve"> for instance,</w:t>
      </w:r>
      <w:r w:rsidR="00B973A2" w:rsidRPr="00214B5D">
        <w:rPr>
          <w:rFonts w:ascii="Times New Roman" w:hAnsi="Times New Roman" w:cs="Times New Roman"/>
          <w:sz w:val="24"/>
          <w:szCs w:val="24"/>
        </w:rPr>
        <w:t xml:space="preserve"> Sugar stated that it was ‘the pioneer in [Soderbergh] that persuaded him to lead us to Cinemax’</w:t>
      </w:r>
      <w:r w:rsidR="00B973A2" w:rsidRPr="00214B5D">
        <w:rPr>
          <w:rFonts w:ascii="Times New Roman" w:hAnsi="Times New Roman" w:cs="Times New Roman"/>
          <w:bCs/>
          <w:sz w:val="24"/>
          <w:szCs w:val="24"/>
        </w:rPr>
        <w:t>.</w:t>
      </w:r>
      <w:r w:rsidR="00B973A2">
        <w:rPr>
          <w:rFonts w:ascii="Times New Roman" w:hAnsi="Times New Roman" w:cs="Times New Roman"/>
          <w:bCs/>
          <w:sz w:val="24"/>
          <w:szCs w:val="24"/>
        </w:rPr>
        <w:t xml:space="preserve"> Meanwhile</w:t>
      </w:r>
      <w:r w:rsidR="00036F0B" w:rsidRPr="00036F0B">
        <w:rPr>
          <w:rFonts w:ascii="Times New Roman" w:hAnsi="Times New Roman" w:cs="Times New Roman"/>
          <w:sz w:val="24"/>
          <w:szCs w:val="24"/>
        </w:rPr>
        <w:t>, Fukunaga state</w:t>
      </w:r>
      <w:r w:rsidR="00B973A2">
        <w:rPr>
          <w:rFonts w:ascii="Times New Roman" w:hAnsi="Times New Roman" w:cs="Times New Roman"/>
          <w:sz w:val="24"/>
          <w:szCs w:val="24"/>
        </w:rPr>
        <w:t>d</w:t>
      </w:r>
      <w:r w:rsidR="00036F0B" w:rsidRPr="00036F0B">
        <w:rPr>
          <w:rFonts w:ascii="Times New Roman" w:hAnsi="Times New Roman" w:cs="Times New Roman"/>
          <w:sz w:val="24"/>
          <w:szCs w:val="24"/>
        </w:rPr>
        <w:t xml:space="preserve"> that before beginning to shoot </w:t>
      </w:r>
      <w:r w:rsidR="00036F0B" w:rsidRPr="00036F0B">
        <w:rPr>
          <w:rFonts w:ascii="Times New Roman" w:hAnsi="Times New Roman" w:cs="Times New Roman"/>
          <w:i/>
          <w:iCs/>
          <w:sz w:val="24"/>
          <w:szCs w:val="24"/>
        </w:rPr>
        <w:t>True Detective</w:t>
      </w:r>
      <w:r w:rsidR="00036F0B" w:rsidRPr="00036F0B">
        <w:rPr>
          <w:rFonts w:ascii="Times New Roman" w:hAnsi="Times New Roman" w:cs="Times New Roman"/>
          <w:sz w:val="24"/>
          <w:szCs w:val="24"/>
        </w:rPr>
        <w:t xml:space="preserve"> he asked HBO, ‘Do you want me to shoot this for television, because I don’t want to be fighting with you on the shots I want’. Fukunaga says that HBO responded, ‘Shoot it as you see it’. Thus, while Fukunaga depicts himself as being prepared to fight for quality, he ultimately suggests that conflict was not necessary because HBO readily offered creative freedom. </w:t>
      </w:r>
      <w:r w:rsidR="00036F0B" w:rsidRPr="00214B5D">
        <w:rPr>
          <w:rFonts w:ascii="Times New Roman" w:hAnsi="Times New Roman" w:cs="Times New Roman"/>
          <w:sz w:val="24"/>
          <w:szCs w:val="24"/>
        </w:rPr>
        <w:t xml:space="preserve">Even though Fukunaga </w:t>
      </w:r>
      <w:r w:rsidR="00036F0B" w:rsidRPr="00214B5D">
        <w:rPr>
          <w:rFonts w:ascii="Times New Roman" w:hAnsi="Times New Roman" w:cs="Times New Roman"/>
          <w:i/>
          <w:iCs/>
          <w:sz w:val="24"/>
          <w:szCs w:val="24"/>
        </w:rPr>
        <w:t>did</w:t>
      </w:r>
      <w:r w:rsidR="00036F0B" w:rsidRPr="00214B5D">
        <w:rPr>
          <w:rFonts w:ascii="Times New Roman" w:hAnsi="Times New Roman" w:cs="Times New Roman"/>
          <w:sz w:val="24"/>
          <w:szCs w:val="24"/>
        </w:rPr>
        <w:t xml:space="preserve"> make </w:t>
      </w:r>
      <w:r w:rsidR="00036F0B" w:rsidRPr="00214B5D">
        <w:rPr>
          <w:rFonts w:ascii="Times New Roman" w:hAnsi="Times New Roman" w:cs="Times New Roman"/>
          <w:i/>
          <w:iCs/>
          <w:sz w:val="24"/>
          <w:szCs w:val="24"/>
        </w:rPr>
        <w:t>True Detective</w:t>
      </w:r>
      <w:r w:rsidR="00036F0B" w:rsidRPr="00214B5D">
        <w:rPr>
          <w:rFonts w:ascii="Times New Roman" w:hAnsi="Times New Roman" w:cs="Times New Roman"/>
          <w:sz w:val="24"/>
          <w:szCs w:val="24"/>
        </w:rPr>
        <w:t xml:space="preserve"> for television, he encourages audiences to read the show instead as a form of cinematic innovation underpinned by his supposedly unique vision.</w:t>
      </w:r>
      <w:r w:rsidR="00036F0B">
        <w:rPr>
          <w:rFonts w:ascii="Times New Roman" w:hAnsi="Times New Roman" w:cs="Times New Roman"/>
          <w:sz w:val="24"/>
          <w:szCs w:val="24"/>
        </w:rPr>
        <w:t xml:space="preserve"> This is merely one instance of the named talent involved with Anonymous’ programmes boasting about the cinematic qualities of the work. That they often </w:t>
      </w:r>
      <w:r w:rsidR="00CB04F9">
        <w:rPr>
          <w:rFonts w:ascii="Times New Roman" w:hAnsi="Times New Roman" w:cs="Times New Roman"/>
          <w:sz w:val="24"/>
          <w:szCs w:val="24"/>
        </w:rPr>
        <w:t>do so</w:t>
      </w:r>
      <w:r w:rsidR="00036F0B">
        <w:rPr>
          <w:rFonts w:ascii="Times New Roman" w:hAnsi="Times New Roman" w:cs="Times New Roman"/>
          <w:sz w:val="24"/>
          <w:szCs w:val="24"/>
        </w:rPr>
        <w:t xml:space="preserve"> even while arguing that boundaries between film and television have become seamless, </w:t>
      </w:r>
      <w:r w:rsidR="00036F0B" w:rsidRPr="007754EF">
        <w:rPr>
          <w:rFonts w:ascii="Times New Roman" w:hAnsi="Times New Roman" w:cs="Times New Roman"/>
          <w:sz w:val="24"/>
          <w:szCs w:val="24"/>
        </w:rPr>
        <w:t xml:space="preserve">demonstrates how </w:t>
      </w:r>
      <w:r w:rsidR="00036F0B">
        <w:rPr>
          <w:rFonts w:ascii="Times New Roman" w:hAnsi="Times New Roman" w:cs="Times New Roman"/>
          <w:sz w:val="24"/>
          <w:szCs w:val="24"/>
        </w:rPr>
        <w:t xml:space="preserve">in fact </w:t>
      </w:r>
      <w:r w:rsidR="00036F0B" w:rsidRPr="007754EF">
        <w:rPr>
          <w:rFonts w:ascii="Times New Roman" w:hAnsi="Times New Roman" w:cs="Times New Roman"/>
          <w:sz w:val="24"/>
          <w:szCs w:val="24"/>
        </w:rPr>
        <w:t xml:space="preserve">talent </w:t>
      </w:r>
      <w:r w:rsidR="00036F0B" w:rsidRPr="007754EF">
        <w:rPr>
          <w:rFonts w:ascii="Times New Roman" w:hAnsi="Times New Roman" w:cs="Times New Roman"/>
          <w:sz w:val="24"/>
          <w:szCs w:val="24"/>
          <w:highlight w:val="yellow"/>
        </w:rPr>
        <w:t>migrating</w:t>
      </w:r>
      <w:r w:rsidR="00036F0B" w:rsidRPr="007754EF">
        <w:rPr>
          <w:rFonts w:ascii="Times New Roman" w:hAnsi="Times New Roman" w:cs="Times New Roman"/>
          <w:sz w:val="24"/>
          <w:szCs w:val="24"/>
        </w:rPr>
        <w:t xml:space="preserve"> between media wrestle with and reinforce cultural hierarchies simultaneously.</w:t>
      </w:r>
    </w:p>
    <w:p w14:paraId="2F6228E7" w14:textId="2904097E" w:rsidR="00036F0B" w:rsidRPr="00036F0B" w:rsidRDefault="00036F0B" w:rsidP="00036F0B">
      <w:pPr>
        <w:tabs>
          <w:tab w:val="num" w:pos="720"/>
        </w:tabs>
        <w:spacing w:line="480" w:lineRule="auto"/>
        <w:rPr>
          <w:rFonts w:ascii="Times New Roman" w:hAnsi="Times New Roman" w:cs="Times New Roman"/>
          <w:b/>
          <w:bCs/>
          <w:sz w:val="24"/>
          <w:szCs w:val="24"/>
        </w:rPr>
      </w:pPr>
      <w:r>
        <w:rPr>
          <w:rFonts w:ascii="Times New Roman" w:hAnsi="Times New Roman" w:cs="Times New Roman"/>
          <w:b/>
          <w:bCs/>
          <w:sz w:val="24"/>
          <w:szCs w:val="24"/>
        </w:rPr>
        <w:t>[Slide:</w:t>
      </w:r>
      <w:r w:rsidR="005A3EE8">
        <w:rPr>
          <w:rFonts w:ascii="Times New Roman" w:hAnsi="Times New Roman" w:cs="Times New Roman"/>
          <w:b/>
          <w:bCs/>
          <w:sz w:val="24"/>
          <w:szCs w:val="24"/>
        </w:rPr>
        <w:t xml:space="preserve"> Critical Discourse</w:t>
      </w:r>
      <w:r>
        <w:rPr>
          <w:rFonts w:ascii="Times New Roman" w:hAnsi="Times New Roman" w:cs="Times New Roman"/>
          <w:b/>
          <w:bCs/>
          <w:sz w:val="24"/>
          <w:szCs w:val="24"/>
        </w:rPr>
        <w:t>]</w:t>
      </w:r>
    </w:p>
    <w:p w14:paraId="3A0D9F76" w14:textId="43437A76" w:rsidR="00036F0B" w:rsidRPr="00036F0B" w:rsidRDefault="00036F0B" w:rsidP="00036F0B">
      <w:pPr>
        <w:tabs>
          <w:tab w:val="num" w:pos="720"/>
        </w:tabs>
        <w:spacing w:line="480" w:lineRule="auto"/>
        <w:rPr>
          <w:rFonts w:ascii="Times New Roman" w:hAnsi="Times New Roman" w:cs="Times New Roman"/>
          <w:bCs/>
          <w:sz w:val="24"/>
          <w:szCs w:val="24"/>
        </w:rPr>
      </w:pPr>
      <w:r w:rsidRPr="00036F0B">
        <w:rPr>
          <w:rFonts w:ascii="Times New Roman" w:hAnsi="Times New Roman" w:cs="Times New Roman"/>
          <w:bCs/>
          <w:sz w:val="24"/>
          <w:szCs w:val="24"/>
        </w:rPr>
        <w:lastRenderedPageBreak/>
        <w:t>According to Pierre Bourdieu, works produced in a field of cultural production ‘demand of the receiver a specifically aesthetic disposition in accordance with the principles of their production’. Extratextual and promotional discourse championing the indie-auteurs’ autonomy thus encourages critics positioning themselves as possessing a purportedly superior aesthetic disposition to read the shows as effectively manifestations of the purest form of ‘Indie TV.’</w:t>
      </w:r>
      <w:r>
        <w:rPr>
          <w:rFonts w:ascii="Times New Roman" w:hAnsi="Times New Roman" w:cs="Times New Roman"/>
          <w:bCs/>
          <w:sz w:val="24"/>
          <w:szCs w:val="24"/>
        </w:rPr>
        <w:t xml:space="preserve"> </w:t>
      </w:r>
      <w:commentRangeStart w:id="8"/>
      <w:r w:rsidRPr="00036F0B">
        <w:rPr>
          <w:rFonts w:ascii="Times New Roman" w:hAnsi="Times New Roman" w:cs="Times New Roman"/>
          <w:bCs/>
          <w:sz w:val="24"/>
          <w:szCs w:val="24"/>
        </w:rPr>
        <w:t>As the</w:t>
      </w:r>
      <w:r w:rsidR="00387323">
        <w:rPr>
          <w:rFonts w:ascii="Times New Roman" w:hAnsi="Times New Roman" w:cs="Times New Roman"/>
          <w:bCs/>
          <w:sz w:val="24"/>
          <w:szCs w:val="24"/>
        </w:rPr>
        <w:t xml:space="preserve"> </w:t>
      </w:r>
      <w:r w:rsidRPr="00036F0B">
        <w:rPr>
          <w:rFonts w:ascii="Times New Roman" w:hAnsi="Times New Roman" w:cs="Times New Roman"/>
          <w:bCs/>
          <w:sz w:val="24"/>
          <w:szCs w:val="24"/>
        </w:rPr>
        <w:t>comments</w:t>
      </w:r>
      <w:r w:rsidR="00387323">
        <w:rPr>
          <w:rFonts w:ascii="Times New Roman" w:hAnsi="Times New Roman" w:cs="Times New Roman"/>
          <w:bCs/>
          <w:sz w:val="24"/>
          <w:szCs w:val="24"/>
        </w:rPr>
        <w:t xml:space="preserve"> onscreen</w:t>
      </w:r>
      <w:r w:rsidRPr="00036F0B">
        <w:rPr>
          <w:rFonts w:ascii="Times New Roman" w:hAnsi="Times New Roman" w:cs="Times New Roman"/>
          <w:bCs/>
          <w:sz w:val="24"/>
          <w:szCs w:val="24"/>
        </w:rPr>
        <w:t xml:space="preserve"> reveal</w:t>
      </w:r>
      <w:commentRangeEnd w:id="8"/>
      <w:r>
        <w:rPr>
          <w:rStyle w:val="CommentReference"/>
          <w:lang w:val="en-US"/>
        </w:rPr>
        <w:commentReference w:id="8"/>
      </w:r>
      <w:r w:rsidRPr="00036F0B">
        <w:rPr>
          <w:rFonts w:ascii="Times New Roman" w:hAnsi="Times New Roman" w:cs="Times New Roman"/>
          <w:bCs/>
          <w:sz w:val="24"/>
          <w:szCs w:val="24"/>
        </w:rPr>
        <w:t>, critics showing off their supposedly sophisticated tastes reinforce notions of the transcendent cinematic creative genius helping to improve traditional television. Thus, they contribute to a sense of traditional television as ‘its own limiter’ and the cinematic as somehow capable of liberating television from itself. As a result, they reinforce cultural and social hierarchies elevating niche premium programming seemingly suited to sophisticated middle-class audiences’ tastes above traditional television catering to an undiscerning mass. Far from representing an improvement, this shows that the independent feature packaging technique taps into and reinforces the same old tired legitimation discourses.</w:t>
      </w:r>
    </w:p>
    <w:p w14:paraId="12F7F9F8" w14:textId="46B28289" w:rsidR="007754EF" w:rsidRPr="00036F0B" w:rsidRDefault="00036F0B" w:rsidP="007754EF">
      <w:pPr>
        <w:tabs>
          <w:tab w:val="num" w:pos="720"/>
        </w:tabs>
        <w:spacing w:line="480" w:lineRule="auto"/>
        <w:rPr>
          <w:rFonts w:ascii="Times New Roman" w:hAnsi="Times New Roman" w:cs="Times New Roman"/>
          <w:b/>
          <w:bCs/>
          <w:sz w:val="24"/>
          <w:szCs w:val="24"/>
        </w:rPr>
      </w:pPr>
      <w:r>
        <w:rPr>
          <w:rFonts w:ascii="Times New Roman" w:hAnsi="Times New Roman" w:cs="Times New Roman"/>
          <w:b/>
          <w:bCs/>
          <w:sz w:val="24"/>
          <w:szCs w:val="24"/>
        </w:rPr>
        <w:t>[Slide:</w:t>
      </w:r>
      <w:r w:rsidR="005A3EE8">
        <w:rPr>
          <w:rFonts w:ascii="Times New Roman" w:hAnsi="Times New Roman" w:cs="Times New Roman"/>
          <w:b/>
          <w:bCs/>
          <w:sz w:val="24"/>
          <w:szCs w:val="24"/>
        </w:rPr>
        <w:t xml:space="preserve"> Collective Misrecognition</w:t>
      </w:r>
      <w:r>
        <w:rPr>
          <w:rFonts w:ascii="Times New Roman" w:hAnsi="Times New Roman" w:cs="Times New Roman"/>
          <w:b/>
          <w:bCs/>
          <w:sz w:val="24"/>
          <w:szCs w:val="24"/>
        </w:rPr>
        <w:t>]</w:t>
      </w:r>
    </w:p>
    <w:p w14:paraId="76D326D1" w14:textId="100BFDBE" w:rsidR="00724497" w:rsidRPr="00BC6598" w:rsidRDefault="00BC6598" w:rsidP="00724497">
      <w:pPr>
        <w:tabs>
          <w:tab w:val="num" w:pos="720"/>
        </w:tabs>
        <w:spacing w:line="480" w:lineRule="auto"/>
        <w:rPr>
          <w:rFonts w:ascii="Times New Roman" w:hAnsi="Times New Roman" w:cs="Times New Roman"/>
          <w:sz w:val="24"/>
          <w:szCs w:val="24"/>
        </w:rPr>
      </w:pPr>
      <w:r w:rsidRPr="00BC6598">
        <w:rPr>
          <w:rFonts w:ascii="Times New Roman" w:hAnsi="Times New Roman" w:cs="Times New Roman"/>
          <w:bCs/>
          <w:sz w:val="24"/>
          <w:szCs w:val="24"/>
        </w:rPr>
        <w:t xml:space="preserve">With all this in mind, </w:t>
      </w:r>
      <w:r w:rsidRPr="00BC6598">
        <w:rPr>
          <w:rFonts w:ascii="Times New Roman" w:hAnsi="Times New Roman" w:cs="Times New Roman"/>
          <w:sz w:val="24"/>
          <w:szCs w:val="24"/>
        </w:rPr>
        <w:t xml:space="preserve">Sugar’s description of </w:t>
      </w:r>
      <w:r w:rsidRPr="00BC6598">
        <w:rPr>
          <w:rFonts w:ascii="Times New Roman" w:hAnsi="Times New Roman" w:cs="Times New Roman"/>
          <w:i/>
          <w:iCs/>
          <w:sz w:val="24"/>
          <w:szCs w:val="24"/>
        </w:rPr>
        <w:t xml:space="preserve">House of Cards </w:t>
      </w:r>
      <w:r w:rsidRPr="00BC6598">
        <w:rPr>
          <w:rFonts w:ascii="Times New Roman" w:hAnsi="Times New Roman" w:cs="Times New Roman"/>
          <w:sz w:val="24"/>
          <w:szCs w:val="24"/>
        </w:rPr>
        <w:t>as a ‘paradigm-shifter’ resembles a form of ‘collective misrecognition’ described by Bourdieu as establishing the value of the (art)work within a field of cultural production.</w:t>
      </w:r>
      <w:r w:rsidR="00CB04F9">
        <w:rPr>
          <w:rFonts w:ascii="Times New Roman" w:hAnsi="Times New Roman" w:cs="Times New Roman"/>
          <w:sz w:val="24"/>
          <w:szCs w:val="24"/>
        </w:rPr>
        <w:t xml:space="preserve"> </w:t>
      </w:r>
      <w:r w:rsidRPr="00BC6598">
        <w:rPr>
          <w:rFonts w:ascii="Times New Roman" w:hAnsi="Times New Roman" w:cs="Times New Roman"/>
          <w:sz w:val="24"/>
          <w:szCs w:val="24"/>
        </w:rPr>
        <w:t xml:space="preserve">While collective misrecognition represents a form of ‘social alchemy’ jointly conducted with sometimes equal conviction, however, Bourdieu notes that it often brings about ‘very unequal profits’. Thus, although </w:t>
      </w:r>
      <w:r w:rsidRPr="00BC6598">
        <w:rPr>
          <w:rFonts w:ascii="Times New Roman" w:hAnsi="Times New Roman" w:cs="Times New Roman"/>
          <w:i/>
          <w:iCs/>
          <w:sz w:val="24"/>
          <w:szCs w:val="24"/>
        </w:rPr>
        <w:t>House of Cards</w:t>
      </w:r>
      <w:r w:rsidRPr="00BC6598">
        <w:rPr>
          <w:rFonts w:ascii="Times New Roman" w:hAnsi="Times New Roman" w:cs="Times New Roman"/>
          <w:sz w:val="24"/>
          <w:szCs w:val="24"/>
        </w:rPr>
        <w:t xml:space="preserve"> was celebrated widely in extratextual and critical discourse as a programming innovation, it served Anonymous, Sugar and their clients’ business interests especially well by helping to create an impression of a market shift that they appeared primed to exploit. By referring to Anonymous’ apparently evolutionary ‘model’ and ‘pipeline’, Sugar makes the company appear to be an innovator and market-leader. </w:t>
      </w:r>
      <w:r w:rsidR="000E39F3">
        <w:rPr>
          <w:rFonts w:ascii="Times New Roman" w:hAnsi="Times New Roman" w:cs="Times New Roman"/>
          <w:sz w:val="24"/>
          <w:szCs w:val="24"/>
        </w:rPr>
        <w:t xml:space="preserve">Similarly, </w:t>
      </w:r>
      <w:r w:rsidRPr="00BC6598">
        <w:rPr>
          <w:rFonts w:ascii="Times New Roman" w:hAnsi="Times New Roman" w:cs="Times New Roman"/>
          <w:bCs/>
          <w:sz w:val="24"/>
          <w:szCs w:val="24"/>
        </w:rPr>
        <w:t xml:space="preserve">Sugar’s depiction </w:t>
      </w:r>
      <w:r w:rsidRPr="00BC6598">
        <w:rPr>
          <w:rFonts w:ascii="Times New Roman" w:hAnsi="Times New Roman" w:cs="Times New Roman"/>
          <w:bCs/>
          <w:sz w:val="24"/>
          <w:szCs w:val="24"/>
        </w:rPr>
        <w:lastRenderedPageBreak/>
        <w:t>of Soderbergh as a ‘pioneer’</w:t>
      </w:r>
      <w:r w:rsidR="000E39F3">
        <w:rPr>
          <w:rFonts w:ascii="Times New Roman" w:hAnsi="Times New Roman" w:cs="Times New Roman"/>
          <w:bCs/>
          <w:sz w:val="24"/>
          <w:szCs w:val="24"/>
        </w:rPr>
        <w:t xml:space="preserve"> </w:t>
      </w:r>
      <w:r w:rsidRPr="00BC6598">
        <w:rPr>
          <w:rFonts w:ascii="Times New Roman" w:hAnsi="Times New Roman" w:cs="Times New Roman"/>
          <w:bCs/>
          <w:sz w:val="24"/>
          <w:szCs w:val="24"/>
        </w:rPr>
        <w:t>not only boosts Soderbergh’s reputation specifically</w:t>
      </w:r>
      <w:r>
        <w:rPr>
          <w:rFonts w:ascii="Times New Roman" w:hAnsi="Times New Roman" w:cs="Times New Roman"/>
          <w:bCs/>
          <w:sz w:val="24"/>
          <w:szCs w:val="24"/>
        </w:rPr>
        <w:t>, it</w:t>
      </w:r>
      <w:r w:rsidRPr="00BC6598">
        <w:rPr>
          <w:rFonts w:ascii="Times New Roman" w:hAnsi="Times New Roman" w:cs="Times New Roman"/>
          <w:bCs/>
          <w:sz w:val="24"/>
          <w:szCs w:val="24"/>
        </w:rPr>
        <w:t xml:space="preserve"> also</w:t>
      </w:r>
      <w:r w:rsidRPr="00BC6598">
        <w:rPr>
          <w:rFonts w:ascii="Times New Roman" w:hAnsi="Times New Roman" w:cs="Times New Roman"/>
          <w:sz w:val="24"/>
          <w:szCs w:val="24"/>
        </w:rPr>
        <w:t xml:space="preserve"> enhances the currency of Anonymous’ indie-auteur brands in television in general by denoting the first of many.</w:t>
      </w:r>
      <w:r w:rsidR="00724497">
        <w:rPr>
          <w:rFonts w:ascii="Times New Roman" w:hAnsi="Times New Roman" w:cs="Times New Roman"/>
          <w:sz w:val="24"/>
          <w:szCs w:val="24"/>
        </w:rPr>
        <w:t xml:space="preserve"> </w:t>
      </w:r>
      <w:r w:rsidR="00724497" w:rsidRPr="00BC6598">
        <w:rPr>
          <w:rFonts w:ascii="Times New Roman" w:hAnsi="Times New Roman" w:cs="Times New Roman"/>
          <w:sz w:val="24"/>
          <w:szCs w:val="24"/>
        </w:rPr>
        <w:t xml:space="preserve">Thus, Adam </w:t>
      </w:r>
      <w:proofErr w:type="spellStart"/>
      <w:r w:rsidR="00724497" w:rsidRPr="00BC6598">
        <w:rPr>
          <w:rFonts w:ascii="Times New Roman" w:hAnsi="Times New Roman" w:cs="Times New Roman"/>
          <w:sz w:val="24"/>
          <w:szCs w:val="24"/>
        </w:rPr>
        <w:t>Sternbergh</w:t>
      </w:r>
      <w:proofErr w:type="spellEnd"/>
      <w:r w:rsidR="00724497" w:rsidRPr="00BC6598">
        <w:rPr>
          <w:rFonts w:ascii="Times New Roman" w:hAnsi="Times New Roman" w:cs="Times New Roman"/>
          <w:sz w:val="24"/>
          <w:szCs w:val="24"/>
        </w:rPr>
        <w:t xml:space="preserve"> wrote that twenty-five years after Miramax’s acquisition of Soderbergh’s </w:t>
      </w:r>
      <w:r w:rsidR="00724497" w:rsidRPr="00BC6598">
        <w:rPr>
          <w:rFonts w:ascii="Times New Roman" w:hAnsi="Times New Roman" w:cs="Times New Roman"/>
          <w:i/>
          <w:iCs/>
          <w:sz w:val="24"/>
          <w:szCs w:val="24"/>
        </w:rPr>
        <w:t>sex, lies and videotape</w:t>
      </w:r>
      <w:r w:rsidR="00724497" w:rsidRPr="00BC6598">
        <w:rPr>
          <w:rFonts w:ascii="Times New Roman" w:hAnsi="Times New Roman" w:cs="Times New Roman"/>
          <w:sz w:val="24"/>
          <w:szCs w:val="24"/>
        </w:rPr>
        <w:t xml:space="preserve"> prompted an indie film renaissance, ‘The same swashbuckling energy … has migrated to TV programming</w:t>
      </w:r>
      <w:r w:rsidR="00724497">
        <w:rPr>
          <w:rFonts w:ascii="Times New Roman" w:hAnsi="Times New Roman" w:cs="Times New Roman"/>
          <w:sz w:val="24"/>
          <w:szCs w:val="24"/>
        </w:rPr>
        <w:t>.</w:t>
      </w:r>
      <w:r w:rsidR="00724497" w:rsidRPr="00BC6598">
        <w:rPr>
          <w:rFonts w:ascii="Times New Roman" w:hAnsi="Times New Roman" w:cs="Times New Roman"/>
          <w:sz w:val="24"/>
          <w:szCs w:val="24"/>
        </w:rPr>
        <w:t xml:space="preserve">’ </w:t>
      </w:r>
    </w:p>
    <w:p w14:paraId="218FBCF9" w14:textId="50ECCEC3" w:rsidR="007754EF" w:rsidRPr="00BC6598" w:rsidRDefault="00BC6598" w:rsidP="007754EF">
      <w:pPr>
        <w:tabs>
          <w:tab w:val="num" w:pos="720"/>
        </w:tabs>
        <w:spacing w:line="480" w:lineRule="auto"/>
        <w:rPr>
          <w:rFonts w:ascii="Times New Roman" w:hAnsi="Times New Roman" w:cs="Times New Roman"/>
          <w:b/>
          <w:bCs/>
          <w:sz w:val="24"/>
          <w:szCs w:val="24"/>
        </w:rPr>
      </w:pPr>
      <w:r>
        <w:rPr>
          <w:rFonts w:ascii="Times New Roman" w:hAnsi="Times New Roman" w:cs="Times New Roman"/>
          <w:b/>
          <w:bCs/>
          <w:sz w:val="24"/>
          <w:szCs w:val="24"/>
        </w:rPr>
        <w:t>[Slide:</w:t>
      </w:r>
      <w:r w:rsidR="005A3EE8">
        <w:rPr>
          <w:rFonts w:ascii="Times New Roman" w:hAnsi="Times New Roman" w:cs="Times New Roman"/>
          <w:b/>
          <w:bCs/>
          <w:sz w:val="24"/>
          <w:szCs w:val="24"/>
        </w:rPr>
        <w:t xml:space="preserve"> Conclusion</w:t>
      </w:r>
      <w:r>
        <w:rPr>
          <w:rFonts w:ascii="Times New Roman" w:hAnsi="Times New Roman" w:cs="Times New Roman"/>
          <w:b/>
          <w:bCs/>
          <w:sz w:val="24"/>
          <w:szCs w:val="24"/>
        </w:rPr>
        <w:t>]</w:t>
      </w:r>
    </w:p>
    <w:p w14:paraId="6C1DDD3F" w14:textId="0395F7BF" w:rsidR="00BC6598" w:rsidRDefault="00BC6598" w:rsidP="007754EF">
      <w:pPr>
        <w:tabs>
          <w:tab w:val="num" w:pos="720"/>
        </w:tabs>
        <w:spacing w:line="480" w:lineRule="auto"/>
        <w:rPr>
          <w:rFonts w:ascii="Times New Roman" w:hAnsi="Times New Roman" w:cs="Times New Roman"/>
          <w:sz w:val="24"/>
          <w:szCs w:val="24"/>
        </w:rPr>
      </w:pPr>
      <w:r>
        <w:rPr>
          <w:rFonts w:ascii="Times New Roman" w:hAnsi="Times New Roman" w:cs="Times New Roman"/>
          <w:sz w:val="24"/>
          <w:szCs w:val="24"/>
        </w:rPr>
        <w:t>To conclude,</w:t>
      </w:r>
      <w:r w:rsidR="00724497">
        <w:rPr>
          <w:rFonts w:ascii="Times New Roman" w:hAnsi="Times New Roman" w:cs="Times New Roman"/>
          <w:sz w:val="24"/>
          <w:szCs w:val="24"/>
        </w:rPr>
        <w:t xml:space="preserve"> </w:t>
      </w:r>
      <w:r>
        <w:rPr>
          <w:rFonts w:ascii="Times New Roman" w:hAnsi="Times New Roman" w:cs="Times New Roman"/>
          <w:sz w:val="24"/>
          <w:szCs w:val="24"/>
        </w:rPr>
        <w:t>after</w:t>
      </w:r>
      <w:r w:rsidRPr="00BC6598">
        <w:rPr>
          <w:rFonts w:ascii="Times New Roman" w:hAnsi="Times New Roman" w:cs="Times New Roman"/>
          <w:sz w:val="24"/>
          <w:szCs w:val="24"/>
        </w:rPr>
        <w:t xml:space="preserve"> weigh</w:t>
      </w:r>
      <w:r w:rsidR="00B973A2">
        <w:rPr>
          <w:rFonts w:ascii="Times New Roman" w:hAnsi="Times New Roman" w:cs="Times New Roman"/>
          <w:sz w:val="24"/>
          <w:szCs w:val="24"/>
        </w:rPr>
        <w:t>ing</w:t>
      </w:r>
      <w:r w:rsidRPr="00BC6598">
        <w:rPr>
          <w:rFonts w:ascii="Times New Roman" w:hAnsi="Times New Roman" w:cs="Times New Roman"/>
          <w:sz w:val="24"/>
          <w:szCs w:val="24"/>
        </w:rPr>
        <w:t xml:space="preserve"> the methodological difficulties involved in studying individual managers within industry contexts, th</w:t>
      </w:r>
      <w:r>
        <w:rPr>
          <w:rFonts w:ascii="Times New Roman" w:hAnsi="Times New Roman" w:cs="Times New Roman"/>
          <w:sz w:val="24"/>
          <w:szCs w:val="24"/>
        </w:rPr>
        <w:t>is</w:t>
      </w:r>
      <w:r w:rsidRPr="00BC6598">
        <w:rPr>
          <w:rFonts w:ascii="Times New Roman" w:hAnsi="Times New Roman" w:cs="Times New Roman"/>
          <w:sz w:val="24"/>
          <w:szCs w:val="24"/>
        </w:rPr>
        <w:t xml:space="preserve"> </w:t>
      </w:r>
      <w:r>
        <w:rPr>
          <w:rFonts w:ascii="Times New Roman" w:hAnsi="Times New Roman" w:cs="Times New Roman"/>
          <w:sz w:val="24"/>
          <w:szCs w:val="24"/>
        </w:rPr>
        <w:t>paper</w:t>
      </w:r>
      <w:r w:rsidRPr="00BC6598">
        <w:rPr>
          <w:rFonts w:ascii="Times New Roman" w:hAnsi="Times New Roman" w:cs="Times New Roman"/>
          <w:sz w:val="24"/>
          <w:szCs w:val="24"/>
        </w:rPr>
        <w:t xml:space="preserve"> has staked a case for understanding</w:t>
      </w:r>
      <w:r>
        <w:rPr>
          <w:rFonts w:ascii="Times New Roman" w:hAnsi="Times New Roman" w:cs="Times New Roman"/>
          <w:sz w:val="24"/>
          <w:szCs w:val="24"/>
        </w:rPr>
        <w:t xml:space="preserve"> Anonymous and its manager-producers</w:t>
      </w:r>
      <w:r w:rsidRPr="00BC6598">
        <w:rPr>
          <w:rFonts w:ascii="Times New Roman" w:hAnsi="Times New Roman" w:cs="Times New Roman"/>
          <w:sz w:val="24"/>
          <w:szCs w:val="24"/>
        </w:rPr>
        <w:t xml:space="preserve"> as having adapted to and influencing television production simultaneously. </w:t>
      </w:r>
      <w:r w:rsidR="00724497" w:rsidRPr="00BC6598">
        <w:rPr>
          <w:rFonts w:ascii="Times New Roman" w:hAnsi="Times New Roman" w:cs="Times New Roman"/>
          <w:sz w:val="24"/>
          <w:szCs w:val="24"/>
          <w:lang w:val="en-US"/>
        </w:rPr>
        <w:t xml:space="preserve">After producing </w:t>
      </w:r>
      <w:r w:rsidR="00724497" w:rsidRPr="00BC6598">
        <w:rPr>
          <w:rFonts w:ascii="Times New Roman" w:hAnsi="Times New Roman" w:cs="Times New Roman"/>
          <w:i/>
          <w:iCs/>
          <w:sz w:val="24"/>
          <w:szCs w:val="24"/>
          <w:lang w:val="en-US"/>
        </w:rPr>
        <w:t>True Detective</w:t>
      </w:r>
      <w:r w:rsidR="00877FC0">
        <w:rPr>
          <w:rFonts w:ascii="Times New Roman" w:hAnsi="Times New Roman" w:cs="Times New Roman"/>
          <w:sz w:val="24"/>
          <w:szCs w:val="24"/>
          <w:lang w:val="en-US"/>
        </w:rPr>
        <w:t>,</w:t>
      </w:r>
      <w:r w:rsidR="00724497" w:rsidRPr="00BC6598">
        <w:rPr>
          <w:rFonts w:ascii="Times New Roman" w:hAnsi="Times New Roman" w:cs="Times New Roman"/>
          <w:sz w:val="24"/>
          <w:szCs w:val="24"/>
          <w:lang w:val="en-US"/>
        </w:rPr>
        <w:t xml:space="preserve"> </w:t>
      </w:r>
      <w:r w:rsidR="00724497" w:rsidRPr="00BC6598">
        <w:rPr>
          <w:rFonts w:ascii="Times New Roman" w:hAnsi="Times New Roman" w:cs="Times New Roman"/>
          <w:i/>
          <w:iCs/>
          <w:sz w:val="24"/>
          <w:szCs w:val="24"/>
          <w:lang w:val="en-US"/>
        </w:rPr>
        <w:t>The Knick</w:t>
      </w:r>
      <w:r w:rsidR="00877FC0">
        <w:rPr>
          <w:rFonts w:ascii="Times New Roman" w:hAnsi="Times New Roman" w:cs="Times New Roman"/>
          <w:i/>
          <w:iCs/>
          <w:sz w:val="24"/>
          <w:szCs w:val="24"/>
          <w:lang w:val="en-US"/>
        </w:rPr>
        <w:t xml:space="preserve"> </w:t>
      </w:r>
      <w:r w:rsidR="00877FC0">
        <w:rPr>
          <w:rFonts w:ascii="Times New Roman" w:hAnsi="Times New Roman" w:cs="Times New Roman"/>
          <w:sz w:val="24"/>
          <w:szCs w:val="24"/>
          <w:lang w:val="en-US"/>
        </w:rPr>
        <w:t xml:space="preserve">and </w:t>
      </w:r>
      <w:r w:rsidR="00877FC0">
        <w:rPr>
          <w:rFonts w:ascii="Times New Roman" w:hAnsi="Times New Roman" w:cs="Times New Roman"/>
          <w:i/>
          <w:iCs/>
          <w:sz w:val="24"/>
          <w:szCs w:val="24"/>
          <w:lang w:val="en-US"/>
        </w:rPr>
        <w:t>Mr. Robot</w:t>
      </w:r>
      <w:r w:rsidR="00724497" w:rsidRPr="00BC6598">
        <w:rPr>
          <w:rFonts w:ascii="Times New Roman" w:hAnsi="Times New Roman" w:cs="Times New Roman"/>
          <w:sz w:val="24"/>
          <w:szCs w:val="24"/>
          <w:lang w:val="en-US"/>
        </w:rPr>
        <w:t xml:space="preserve">, </w:t>
      </w:r>
      <w:r w:rsidR="00DC3AE7" w:rsidRPr="00DC3AE7">
        <w:rPr>
          <w:rFonts w:ascii="Times New Roman" w:hAnsi="Times New Roman" w:cs="Times New Roman"/>
          <w:sz w:val="24"/>
          <w:szCs w:val="24"/>
          <w:lang w:val="en-US"/>
        </w:rPr>
        <w:t>several more</w:t>
      </w:r>
      <w:r w:rsidR="00DC3AE7">
        <w:rPr>
          <w:rFonts w:ascii="Times New Roman" w:hAnsi="Times New Roman" w:cs="Times New Roman"/>
          <w:i/>
          <w:iCs/>
          <w:sz w:val="24"/>
          <w:szCs w:val="24"/>
          <w:lang w:val="en-US"/>
        </w:rPr>
        <w:t xml:space="preserve"> </w:t>
      </w:r>
      <w:r w:rsidR="00DC3AE7">
        <w:rPr>
          <w:rFonts w:ascii="Times New Roman" w:hAnsi="Times New Roman" w:cs="Times New Roman"/>
          <w:sz w:val="24"/>
          <w:szCs w:val="24"/>
        </w:rPr>
        <w:t xml:space="preserve">directors associated with indie film have migrated to television </w:t>
      </w:r>
      <w:r w:rsidR="00A639A7">
        <w:rPr>
          <w:rFonts w:ascii="Times New Roman" w:hAnsi="Times New Roman" w:cs="Times New Roman"/>
          <w:sz w:val="24"/>
          <w:szCs w:val="24"/>
        </w:rPr>
        <w:t>to take on responsibilities for directing the entirety or majority of full seasons. Among others,</w:t>
      </w:r>
      <w:r w:rsidR="00724497">
        <w:rPr>
          <w:rFonts w:ascii="Times New Roman" w:hAnsi="Times New Roman" w:cs="Times New Roman"/>
          <w:sz w:val="24"/>
          <w:szCs w:val="24"/>
        </w:rPr>
        <w:t xml:space="preserve"> </w:t>
      </w:r>
      <w:r w:rsidR="00724497" w:rsidRPr="00724497">
        <w:rPr>
          <w:rFonts w:ascii="Times New Roman" w:hAnsi="Times New Roman" w:cs="Times New Roman"/>
          <w:sz w:val="24"/>
          <w:szCs w:val="24"/>
        </w:rPr>
        <w:t>Mark and Jay Duplass</w:t>
      </w:r>
      <w:r w:rsidR="00724497">
        <w:rPr>
          <w:rFonts w:ascii="Times New Roman" w:hAnsi="Times New Roman" w:cs="Times New Roman"/>
          <w:sz w:val="24"/>
          <w:szCs w:val="24"/>
        </w:rPr>
        <w:t xml:space="preserve"> </w:t>
      </w:r>
      <w:r w:rsidR="00724497" w:rsidRPr="00724497">
        <w:rPr>
          <w:rFonts w:ascii="Times New Roman" w:hAnsi="Times New Roman" w:cs="Times New Roman"/>
          <w:sz w:val="24"/>
          <w:szCs w:val="24"/>
        </w:rPr>
        <w:t>direct</w:t>
      </w:r>
      <w:r w:rsidR="00724497">
        <w:rPr>
          <w:rFonts w:ascii="Times New Roman" w:hAnsi="Times New Roman" w:cs="Times New Roman"/>
          <w:sz w:val="24"/>
          <w:szCs w:val="24"/>
        </w:rPr>
        <w:t>ed</w:t>
      </w:r>
      <w:r w:rsidR="00724497" w:rsidRPr="00724497">
        <w:rPr>
          <w:rFonts w:ascii="Times New Roman" w:hAnsi="Times New Roman" w:cs="Times New Roman"/>
          <w:sz w:val="24"/>
          <w:szCs w:val="24"/>
        </w:rPr>
        <w:t xml:space="preserve"> all but one episode of </w:t>
      </w:r>
      <w:r w:rsidR="00724497" w:rsidRPr="00724497">
        <w:rPr>
          <w:rFonts w:ascii="Times New Roman" w:hAnsi="Times New Roman" w:cs="Times New Roman"/>
          <w:i/>
          <w:iCs/>
          <w:sz w:val="24"/>
          <w:szCs w:val="24"/>
        </w:rPr>
        <w:t>Togetherness</w:t>
      </w:r>
      <w:r w:rsidR="00724497" w:rsidRPr="00724497">
        <w:rPr>
          <w:rFonts w:ascii="Times New Roman" w:hAnsi="Times New Roman" w:cs="Times New Roman"/>
          <w:sz w:val="24"/>
          <w:szCs w:val="24"/>
        </w:rPr>
        <w:t xml:space="preserve">, Jean-Marc </w:t>
      </w:r>
      <w:proofErr w:type="spellStart"/>
      <w:r w:rsidR="00724497" w:rsidRPr="00724497">
        <w:rPr>
          <w:rFonts w:ascii="Times New Roman" w:hAnsi="Times New Roman" w:cs="Times New Roman"/>
          <w:sz w:val="24"/>
          <w:szCs w:val="24"/>
        </w:rPr>
        <w:t>Vallée</w:t>
      </w:r>
      <w:proofErr w:type="spellEnd"/>
      <w:r w:rsidR="00724497" w:rsidRPr="00724497">
        <w:rPr>
          <w:rFonts w:ascii="Times New Roman" w:hAnsi="Times New Roman" w:cs="Times New Roman"/>
          <w:sz w:val="24"/>
          <w:szCs w:val="24"/>
        </w:rPr>
        <w:t xml:space="preserve"> and Andrea Arnold direct</w:t>
      </w:r>
      <w:r w:rsidR="00724497">
        <w:rPr>
          <w:rFonts w:ascii="Times New Roman" w:hAnsi="Times New Roman" w:cs="Times New Roman"/>
          <w:sz w:val="24"/>
          <w:szCs w:val="24"/>
        </w:rPr>
        <w:t>ed</w:t>
      </w:r>
      <w:r w:rsidR="00724497" w:rsidRPr="00724497">
        <w:rPr>
          <w:rFonts w:ascii="Times New Roman" w:hAnsi="Times New Roman" w:cs="Times New Roman"/>
          <w:sz w:val="24"/>
          <w:szCs w:val="24"/>
        </w:rPr>
        <w:t xml:space="preserve"> one season each of </w:t>
      </w:r>
      <w:r w:rsidR="00724497" w:rsidRPr="00724497">
        <w:rPr>
          <w:rFonts w:ascii="Times New Roman" w:hAnsi="Times New Roman" w:cs="Times New Roman"/>
          <w:i/>
          <w:iCs/>
          <w:sz w:val="24"/>
          <w:szCs w:val="24"/>
        </w:rPr>
        <w:t>Big Little Lies</w:t>
      </w:r>
      <w:r w:rsidR="00724497" w:rsidRPr="00724497">
        <w:rPr>
          <w:rFonts w:ascii="Times New Roman" w:hAnsi="Times New Roman" w:cs="Times New Roman"/>
          <w:sz w:val="24"/>
          <w:szCs w:val="24"/>
        </w:rPr>
        <w:t>, Spike Lee helm</w:t>
      </w:r>
      <w:r w:rsidR="00724497">
        <w:rPr>
          <w:rFonts w:ascii="Times New Roman" w:hAnsi="Times New Roman" w:cs="Times New Roman"/>
          <w:sz w:val="24"/>
          <w:szCs w:val="24"/>
        </w:rPr>
        <w:t>ed</w:t>
      </w:r>
      <w:r w:rsidR="00724497" w:rsidRPr="00724497">
        <w:rPr>
          <w:rFonts w:ascii="Times New Roman" w:hAnsi="Times New Roman" w:cs="Times New Roman"/>
          <w:sz w:val="24"/>
          <w:szCs w:val="24"/>
        </w:rPr>
        <w:t xml:space="preserve"> all nineteen episodes of his adaptation for </w:t>
      </w:r>
      <w:r w:rsidR="00724497" w:rsidRPr="00724497">
        <w:rPr>
          <w:rFonts w:ascii="Times New Roman" w:hAnsi="Times New Roman" w:cs="Times New Roman"/>
          <w:i/>
          <w:iCs/>
          <w:sz w:val="24"/>
          <w:szCs w:val="24"/>
        </w:rPr>
        <w:t>She’s Gotta Have It</w:t>
      </w:r>
      <w:r w:rsidR="00724497" w:rsidRPr="00724497">
        <w:rPr>
          <w:rFonts w:ascii="Times New Roman" w:hAnsi="Times New Roman" w:cs="Times New Roman"/>
          <w:sz w:val="24"/>
          <w:szCs w:val="24"/>
        </w:rPr>
        <w:t xml:space="preserve">, Greg Araki </w:t>
      </w:r>
      <w:r w:rsidR="00724497">
        <w:rPr>
          <w:rFonts w:ascii="Times New Roman" w:hAnsi="Times New Roman" w:cs="Times New Roman"/>
          <w:sz w:val="24"/>
          <w:szCs w:val="24"/>
        </w:rPr>
        <w:t>directed</w:t>
      </w:r>
      <w:r w:rsidR="00724497" w:rsidRPr="00724497">
        <w:rPr>
          <w:rFonts w:ascii="Times New Roman" w:hAnsi="Times New Roman" w:cs="Times New Roman"/>
          <w:sz w:val="24"/>
          <w:szCs w:val="24"/>
        </w:rPr>
        <w:t xml:space="preserve"> the entirety of </w:t>
      </w:r>
      <w:r w:rsidR="00724497" w:rsidRPr="00724497">
        <w:rPr>
          <w:rFonts w:ascii="Times New Roman" w:hAnsi="Times New Roman" w:cs="Times New Roman"/>
          <w:i/>
          <w:iCs/>
          <w:sz w:val="24"/>
          <w:szCs w:val="24"/>
        </w:rPr>
        <w:t>Now Apocalypse</w:t>
      </w:r>
      <w:r w:rsidR="00724497" w:rsidRPr="00724497">
        <w:rPr>
          <w:rFonts w:ascii="Times New Roman" w:hAnsi="Times New Roman" w:cs="Times New Roman"/>
          <w:sz w:val="24"/>
          <w:szCs w:val="24"/>
        </w:rPr>
        <w:t xml:space="preserve">, Nicolas Winding Refn </w:t>
      </w:r>
      <w:r w:rsidR="00724497">
        <w:rPr>
          <w:rFonts w:ascii="Times New Roman" w:hAnsi="Times New Roman" w:cs="Times New Roman"/>
          <w:sz w:val="24"/>
          <w:szCs w:val="24"/>
        </w:rPr>
        <w:t>directed</w:t>
      </w:r>
      <w:r w:rsidR="00724497" w:rsidRPr="00724497">
        <w:rPr>
          <w:rFonts w:ascii="Times New Roman" w:hAnsi="Times New Roman" w:cs="Times New Roman"/>
          <w:sz w:val="24"/>
          <w:szCs w:val="24"/>
        </w:rPr>
        <w:t xml:space="preserve"> </w:t>
      </w:r>
      <w:r w:rsidR="00724497" w:rsidRPr="00724497">
        <w:rPr>
          <w:rFonts w:ascii="Times New Roman" w:hAnsi="Times New Roman" w:cs="Times New Roman"/>
          <w:i/>
          <w:iCs/>
          <w:sz w:val="24"/>
          <w:szCs w:val="24"/>
        </w:rPr>
        <w:t>Too Old to Die Young</w:t>
      </w:r>
      <w:r w:rsidR="00724497">
        <w:rPr>
          <w:rFonts w:ascii="Times New Roman" w:hAnsi="Times New Roman" w:cs="Times New Roman"/>
          <w:sz w:val="24"/>
          <w:szCs w:val="24"/>
        </w:rPr>
        <w:t xml:space="preserve">, and Barry Jenkins directed all of </w:t>
      </w:r>
      <w:r w:rsidR="00724497">
        <w:rPr>
          <w:rFonts w:ascii="Times New Roman" w:hAnsi="Times New Roman" w:cs="Times New Roman"/>
          <w:i/>
          <w:iCs/>
          <w:sz w:val="24"/>
          <w:szCs w:val="24"/>
        </w:rPr>
        <w:t>Underground Railroad</w:t>
      </w:r>
      <w:r w:rsidR="00724497">
        <w:rPr>
          <w:rFonts w:ascii="Times New Roman" w:hAnsi="Times New Roman" w:cs="Times New Roman"/>
          <w:sz w:val="24"/>
          <w:szCs w:val="24"/>
        </w:rPr>
        <w:t xml:space="preserve">. </w:t>
      </w:r>
      <w:r w:rsidRPr="00BC6598">
        <w:rPr>
          <w:rFonts w:ascii="Times New Roman" w:hAnsi="Times New Roman" w:cs="Times New Roman"/>
          <w:sz w:val="24"/>
          <w:szCs w:val="24"/>
        </w:rPr>
        <w:t xml:space="preserve">Rather than </w:t>
      </w:r>
      <w:r w:rsidR="00724497">
        <w:rPr>
          <w:rFonts w:ascii="Times New Roman" w:hAnsi="Times New Roman" w:cs="Times New Roman"/>
          <w:sz w:val="24"/>
          <w:szCs w:val="24"/>
        </w:rPr>
        <w:t xml:space="preserve">necessarily </w:t>
      </w:r>
      <w:r w:rsidRPr="00BC6598">
        <w:rPr>
          <w:rFonts w:ascii="Times New Roman" w:hAnsi="Times New Roman" w:cs="Times New Roman"/>
          <w:sz w:val="24"/>
          <w:szCs w:val="24"/>
        </w:rPr>
        <w:t xml:space="preserve">representing new modes of expression and being indicative of evolutions in television production, however, </w:t>
      </w:r>
      <w:r w:rsidR="00724497">
        <w:rPr>
          <w:rFonts w:ascii="Times New Roman" w:hAnsi="Times New Roman" w:cs="Times New Roman"/>
          <w:sz w:val="24"/>
          <w:szCs w:val="24"/>
        </w:rPr>
        <w:t xml:space="preserve">this paper has suggested </w:t>
      </w:r>
      <w:r w:rsidRPr="00BC6598">
        <w:rPr>
          <w:rFonts w:ascii="Times New Roman" w:hAnsi="Times New Roman" w:cs="Times New Roman"/>
          <w:sz w:val="24"/>
          <w:szCs w:val="24"/>
        </w:rPr>
        <w:t xml:space="preserve">that the indie-auteurs’ </w:t>
      </w:r>
      <w:r w:rsidR="00A92495">
        <w:rPr>
          <w:rFonts w:ascii="Times New Roman" w:hAnsi="Times New Roman" w:cs="Times New Roman"/>
          <w:sz w:val="24"/>
          <w:szCs w:val="24"/>
        </w:rPr>
        <w:t>move to TV</w:t>
      </w:r>
      <w:r w:rsidRPr="00BC6598">
        <w:rPr>
          <w:rFonts w:ascii="Times New Roman" w:hAnsi="Times New Roman" w:cs="Times New Roman"/>
          <w:sz w:val="24"/>
          <w:szCs w:val="24"/>
        </w:rPr>
        <w:t xml:space="preserve"> and the single-series director model are symptomatic of, and reinforce, broader legitimation strategies and discourses elevating authored cinematic premium programming over </w:t>
      </w:r>
      <w:r w:rsidR="00B973A2">
        <w:rPr>
          <w:rFonts w:ascii="Times New Roman" w:hAnsi="Times New Roman" w:cs="Times New Roman"/>
          <w:sz w:val="24"/>
          <w:szCs w:val="24"/>
        </w:rPr>
        <w:t xml:space="preserve">traditional television and </w:t>
      </w:r>
      <w:r w:rsidRPr="00BC6598">
        <w:rPr>
          <w:rFonts w:ascii="Times New Roman" w:hAnsi="Times New Roman" w:cs="Times New Roman"/>
          <w:sz w:val="24"/>
          <w:szCs w:val="24"/>
        </w:rPr>
        <w:t xml:space="preserve">mass media. As a result, the </w:t>
      </w:r>
      <w:r w:rsidR="00A92495">
        <w:rPr>
          <w:rFonts w:ascii="Times New Roman" w:hAnsi="Times New Roman" w:cs="Times New Roman"/>
          <w:sz w:val="24"/>
          <w:szCs w:val="24"/>
        </w:rPr>
        <w:t>paper</w:t>
      </w:r>
      <w:r w:rsidRPr="00BC6598">
        <w:rPr>
          <w:rFonts w:ascii="Times New Roman" w:hAnsi="Times New Roman" w:cs="Times New Roman"/>
          <w:sz w:val="24"/>
          <w:szCs w:val="24"/>
        </w:rPr>
        <w:t xml:space="preserve"> has </w:t>
      </w:r>
      <w:r w:rsidR="00A92495">
        <w:rPr>
          <w:rFonts w:ascii="Times New Roman" w:hAnsi="Times New Roman" w:cs="Times New Roman"/>
          <w:sz w:val="24"/>
          <w:szCs w:val="24"/>
        </w:rPr>
        <w:t>suggested</w:t>
      </w:r>
      <w:r w:rsidRPr="00BC6598">
        <w:rPr>
          <w:rFonts w:ascii="Times New Roman" w:hAnsi="Times New Roman" w:cs="Times New Roman"/>
          <w:sz w:val="24"/>
          <w:szCs w:val="24"/>
        </w:rPr>
        <w:t xml:space="preserve"> that Anonymous</w:t>
      </w:r>
      <w:r w:rsidR="00B973A2">
        <w:rPr>
          <w:rFonts w:ascii="Times New Roman" w:hAnsi="Times New Roman" w:cs="Times New Roman"/>
          <w:sz w:val="24"/>
          <w:szCs w:val="24"/>
        </w:rPr>
        <w:t xml:space="preserve"> and its manager-producers</w:t>
      </w:r>
      <w:r w:rsidRPr="00BC6598">
        <w:rPr>
          <w:rFonts w:ascii="Times New Roman" w:hAnsi="Times New Roman" w:cs="Times New Roman"/>
          <w:sz w:val="24"/>
          <w:szCs w:val="24"/>
        </w:rPr>
        <w:t xml:space="preserve"> have really contributed to reinforcing, rather than rearranging, hierarchies between media.</w:t>
      </w:r>
    </w:p>
    <w:bookmarkEnd w:id="6"/>
    <w:p w14:paraId="25FE3CC7" w14:textId="08F0B697" w:rsidR="005A3EE8" w:rsidRPr="00BC6598" w:rsidRDefault="005A3EE8" w:rsidP="005A3EE8">
      <w:pPr>
        <w:tabs>
          <w:tab w:val="num" w:pos="720"/>
        </w:tabs>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[Slide: </w:t>
      </w:r>
      <w:r>
        <w:rPr>
          <w:rFonts w:ascii="Times New Roman" w:hAnsi="Times New Roman" w:cs="Times New Roman"/>
          <w:b/>
          <w:bCs/>
          <w:sz w:val="24"/>
          <w:szCs w:val="24"/>
        </w:rPr>
        <w:t>References</w:t>
      </w:r>
      <w:r>
        <w:rPr>
          <w:rFonts w:ascii="Times New Roman" w:hAnsi="Times New Roman" w:cs="Times New Roman"/>
          <w:b/>
          <w:bCs/>
          <w:sz w:val="24"/>
          <w:szCs w:val="24"/>
        </w:rPr>
        <w:t>]</w:t>
      </w:r>
    </w:p>
    <w:p w14:paraId="192B9B05" w14:textId="38E6CBF5" w:rsidR="00BC6598" w:rsidRDefault="00BC6598" w:rsidP="007754EF">
      <w:pPr>
        <w:tabs>
          <w:tab w:val="num" w:pos="720"/>
        </w:tabs>
        <w:spacing w:line="480" w:lineRule="auto"/>
        <w:rPr>
          <w:rFonts w:ascii="Times New Roman" w:hAnsi="Times New Roman" w:cs="Times New Roman"/>
          <w:sz w:val="24"/>
          <w:szCs w:val="24"/>
        </w:rPr>
      </w:pPr>
    </w:p>
    <w:sectPr w:rsidR="00BC6598">
      <w:headerReference w:type="default" r:id="rId1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STUBBS Andrew M" w:date="2021-09-22T10:56:00Z" w:initials="SAM">
    <w:p w14:paraId="5051E9CC" w14:textId="1A400C08" w:rsidR="00036F0B" w:rsidRDefault="00036F0B">
      <w:pPr>
        <w:pStyle w:val="CommentText"/>
      </w:pPr>
      <w:r>
        <w:rPr>
          <w:rStyle w:val="CommentReference"/>
        </w:rPr>
        <w:annotationRef/>
      </w:r>
      <w:r>
        <w:t>Either add in here to be spoken or on the slide.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051E9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58A4E" w16cex:dateUtc="2021-09-22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51E9CC" w16cid:durableId="24F58A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0BEB5" w14:textId="77777777" w:rsidR="00A033D6" w:rsidRDefault="00A033D6" w:rsidP="00577DCA">
      <w:pPr>
        <w:spacing w:after="0" w:line="240" w:lineRule="auto"/>
      </w:pPr>
      <w:r>
        <w:separator/>
      </w:r>
    </w:p>
  </w:endnote>
  <w:endnote w:type="continuationSeparator" w:id="0">
    <w:p w14:paraId="3670C908" w14:textId="77777777" w:rsidR="00A033D6" w:rsidRDefault="00A033D6" w:rsidP="00577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03907" w14:textId="77777777" w:rsidR="00A033D6" w:rsidRDefault="00A033D6" w:rsidP="00577DCA">
      <w:pPr>
        <w:spacing w:after="0" w:line="240" w:lineRule="auto"/>
      </w:pPr>
      <w:r>
        <w:separator/>
      </w:r>
    </w:p>
  </w:footnote>
  <w:footnote w:type="continuationSeparator" w:id="0">
    <w:p w14:paraId="1236CB29" w14:textId="77777777" w:rsidR="00A033D6" w:rsidRDefault="00A033D6" w:rsidP="00577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472725483"/>
      <w:docPartObj>
        <w:docPartGallery w:val="Page Numbers (Top of Page)"/>
        <w:docPartUnique/>
      </w:docPartObj>
    </w:sdtPr>
    <w:sdtEndPr>
      <w:rPr>
        <w:b/>
        <w:bCs/>
        <w:noProof/>
        <w:color w:val="auto"/>
        <w:spacing w:val="0"/>
      </w:rPr>
    </w:sdtEndPr>
    <w:sdtContent>
      <w:p w14:paraId="1BEF92CE" w14:textId="1050ED70" w:rsidR="00577DCA" w:rsidRDefault="00577DC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90D82" w:rsidRPr="00A90D82">
          <w:rPr>
            <w:b/>
            <w:bCs/>
            <w:noProof/>
          </w:rPr>
          <w:t>10</w:t>
        </w:r>
        <w:r>
          <w:rPr>
            <w:b/>
            <w:bCs/>
            <w:noProof/>
          </w:rPr>
          <w:fldChar w:fldCharType="end"/>
        </w:r>
      </w:p>
    </w:sdtContent>
  </w:sdt>
  <w:p w14:paraId="50DFA7DA" w14:textId="77777777" w:rsidR="00577DCA" w:rsidRDefault="00577D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026147"/>
    <w:multiLevelType w:val="hybridMultilevel"/>
    <w:tmpl w:val="67128038"/>
    <w:lvl w:ilvl="0" w:tplc="BA92F2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CA6A70"/>
    <w:multiLevelType w:val="hybridMultilevel"/>
    <w:tmpl w:val="AB100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UBBS Andrew M">
    <w15:presenceInfo w15:providerId="AD" w15:userId="S::ams1@staff.staffs.ac.uk::5e601bc0-f4ec-4b8a-ac26-87aff3d57b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DCA"/>
    <w:rsid w:val="0000684B"/>
    <w:rsid w:val="000135F3"/>
    <w:rsid w:val="00025608"/>
    <w:rsid w:val="00027DD3"/>
    <w:rsid w:val="00030815"/>
    <w:rsid w:val="00030FA5"/>
    <w:rsid w:val="0003162B"/>
    <w:rsid w:val="00034517"/>
    <w:rsid w:val="00036F0B"/>
    <w:rsid w:val="00041F1B"/>
    <w:rsid w:val="00043183"/>
    <w:rsid w:val="00046CD3"/>
    <w:rsid w:val="00054605"/>
    <w:rsid w:val="00057BA5"/>
    <w:rsid w:val="000627F0"/>
    <w:rsid w:val="00062A5C"/>
    <w:rsid w:val="0006725C"/>
    <w:rsid w:val="00070355"/>
    <w:rsid w:val="000767BC"/>
    <w:rsid w:val="00080071"/>
    <w:rsid w:val="00090C79"/>
    <w:rsid w:val="00095198"/>
    <w:rsid w:val="000A289F"/>
    <w:rsid w:val="000A3D68"/>
    <w:rsid w:val="000B20BC"/>
    <w:rsid w:val="000B346F"/>
    <w:rsid w:val="000B5BB9"/>
    <w:rsid w:val="000C5899"/>
    <w:rsid w:val="000D1635"/>
    <w:rsid w:val="000E321A"/>
    <w:rsid w:val="000E39F3"/>
    <w:rsid w:val="0010068F"/>
    <w:rsid w:val="00111CD2"/>
    <w:rsid w:val="00132874"/>
    <w:rsid w:val="00135A0E"/>
    <w:rsid w:val="001417AD"/>
    <w:rsid w:val="0015664B"/>
    <w:rsid w:val="00157423"/>
    <w:rsid w:val="0018097B"/>
    <w:rsid w:val="00187EC5"/>
    <w:rsid w:val="0019271A"/>
    <w:rsid w:val="001951FC"/>
    <w:rsid w:val="0019559A"/>
    <w:rsid w:val="001A6E34"/>
    <w:rsid w:val="001B6710"/>
    <w:rsid w:val="001E022D"/>
    <w:rsid w:val="002126C2"/>
    <w:rsid w:val="00216AE4"/>
    <w:rsid w:val="002311CE"/>
    <w:rsid w:val="00236668"/>
    <w:rsid w:val="00256752"/>
    <w:rsid w:val="00261FE3"/>
    <w:rsid w:val="00264835"/>
    <w:rsid w:val="0027342E"/>
    <w:rsid w:val="00275D04"/>
    <w:rsid w:val="002848E1"/>
    <w:rsid w:val="002853DD"/>
    <w:rsid w:val="002876A6"/>
    <w:rsid w:val="00287B43"/>
    <w:rsid w:val="00293BD3"/>
    <w:rsid w:val="002A4858"/>
    <w:rsid w:val="002C7749"/>
    <w:rsid w:val="002D38F4"/>
    <w:rsid w:val="002E627C"/>
    <w:rsid w:val="002F1F91"/>
    <w:rsid w:val="00351141"/>
    <w:rsid w:val="00360A05"/>
    <w:rsid w:val="00370BC4"/>
    <w:rsid w:val="00373DE3"/>
    <w:rsid w:val="00387323"/>
    <w:rsid w:val="003A12D1"/>
    <w:rsid w:val="003B5E65"/>
    <w:rsid w:val="003C00E1"/>
    <w:rsid w:val="003C6EF7"/>
    <w:rsid w:val="003E644A"/>
    <w:rsid w:val="003F1A17"/>
    <w:rsid w:val="004012AC"/>
    <w:rsid w:val="00404F00"/>
    <w:rsid w:val="004073B8"/>
    <w:rsid w:val="00410AF5"/>
    <w:rsid w:val="00413C63"/>
    <w:rsid w:val="0041594A"/>
    <w:rsid w:val="00430A13"/>
    <w:rsid w:val="00431C42"/>
    <w:rsid w:val="00447BB5"/>
    <w:rsid w:val="00453348"/>
    <w:rsid w:val="0045339A"/>
    <w:rsid w:val="00456B76"/>
    <w:rsid w:val="00467A07"/>
    <w:rsid w:val="004768AA"/>
    <w:rsid w:val="00482BDA"/>
    <w:rsid w:val="00491668"/>
    <w:rsid w:val="004C6E12"/>
    <w:rsid w:val="004C748D"/>
    <w:rsid w:val="004D7B9E"/>
    <w:rsid w:val="004F0B6B"/>
    <w:rsid w:val="00505015"/>
    <w:rsid w:val="00513090"/>
    <w:rsid w:val="00514A09"/>
    <w:rsid w:val="00515444"/>
    <w:rsid w:val="00531FC9"/>
    <w:rsid w:val="00563E00"/>
    <w:rsid w:val="0057101D"/>
    <w:rsid w:val="00577DCA"/>
    <w:rsid w:val="00583A99"/>
    <w:rsid w:val="00591373"/>
    <w:rsid w:val="00592A08"/>
    <w:rsid w:val="005A093D"/>
    <w:rsid w:val="005A3EE8"/>
    <w:rsid w:val="005B300C"/>
    <w:rsid w:val="005B6D28"/>
    <w:rsid w:val="005D1CBB"/>
    <w:rsid w:val="005D5E6C"/>
    <w:rsid w:val="005E0FDB"/>
    <w:rsid w:val="005E399A"/>
    <w:rsid w:val="005F0D64"/>
    <w:rsid w:val="006135F0"/>
    <w:rsid w:val="00622567"/>
    <w:rsid w:val="00633827"/>
    <w:rsid w:val="00641EE4"/>
    <w:rsid w:val="00645B5F"/>
    <w:rsid w:val="006461FF"/>
    <w:rsid w:val="00656C57"/>
    <w:rsid w:val="00663A68"/>
    <w:rsid w:val="006715F9"/>
    <w:rsid w:val="006745CF"/>
    <w:rsid w:val="006802B2"/>
    <w:rsid w:val="00685B31"/>
    <w:rsid w:val="006970AD"/>
    <w:rsid w:val="006A3909"/>
    <w:rsid w:val="006B0425"/>
    <w:rsid w:val="006C241C"/>
    <w:rsid w:val="006D6B65"/>
    <w:rsid w:val="006D6BEE"/>
    <w:rsid w:val="006E3811"/>
    <w:rsid w:val="006F38BC"/>
    <w:rsid w:val="00702306"/>
    <w:rsid w:val="0071550D"/>
    <w:rsid w:val="00722CAF"/>
    <w:rsid w:val="00724497"/>
    <w:rsid w:val="00727741"/>
    <w:rsid w:val="007409AF"/>
    <w:rsid w:val="007415F0"/>
    <w:rsid w:val="00743FD9"/>
    <w:rsid w:val="007754EF"/>
    <w:rsid w:val="007825EE"/>
    <w:rsid w:val="007831D1"/>
    <w:rsid w:val="007943C2"/>
    <w:rsid w:val="007965A0"/>
    <w:rsid w:val="007A2035"/>
    <w:rsid w:val="007A3186"/>
    <w:rsid w:val="007B3626"/>
    <w:rsid w:val="007B5908"/>
    <w:rsid w:val="007C155C"/>
    <w:rsid w:val="007C1D2D"/>
    <w:rsid w:val="007E46BD"/>
    <w:rsid w:val="007F109D"/>
    <w:rsid w:val="007F39CC"/>
    <w:rsid w:val="007F39D9"/>
    <w:rsid w:val="007F6D04"/>
    <w:rsid w:val="008057A6"/>
    <w:rsid w:val="00806FBA"/>
    <w:rsid w:val="00813A6E"/>
    <w:rsid w:val="00821C6A"/>
    <w:rsid w:val="0082220B"/>
    <w:rsid w:val="00830395"/>
    <w:rsid w:val="0083684C"/>
    <w:rsid w:val="00837A7D"/>
    <w:rsid w:val="00844A58"/>
    <w:rsid w:val="00845A86"/>
    <w:rsid w:val="00847BA1"/>
    <w:rsid w:val="00850DCB"/>
    <w:rsid w:val="008564FC"/>
    <w:rsid w:val="008670A4"/>
    <w:rsid w:val="00877FC0"/>
    <w:rsid w:val="00882CA6"/>
    <w:rsid w:val="00882F29"/>
    <w:rsid w:val="008A05FC"/>
    <w:rsid w:val="008A0A56"/>
    <w:rsid w:val="008A7354"/>
    <w:rsid w:val="008B4AAA"/>
    <w:rsid w:val="008C4A21"/>
    <w:rsid w:val="008C53B7"/>
    <w:rsid w:val="008D20CC"/>
    <w:rsid w:val="008D7326"/>
    <w:rsid w:val="008D73D8"/>
    <w:rsid w:val="008E012A"/>
    <w:rsid w:val="008E0554"/>
    <w:rsid w:val="008E3D81"/>
    <w:rsid w:val="008E67F0"/>
    <w:rsid w:val="008F0C79"/>
    <w:rsid w:val="008F231D"/>
    <w:rsid w:val="008F3ADE"/>
    <w:rsid w:val="008F4A46"/>
    <w:rsid w:val="008F6D2D"/>
    <w:rsid w:val="00907DD0"/>
    <w:rsid w:val="00910688"/>
    <w:rsid w:val="0091319B"/>
    <w:rsid w:val="00913EC9"/>
    <w:rsid w:val="00916129"/>
    <w:rsid w:val="00933344"/>
    <w:rsid w:val="00940E3E"/>
    <w:rsid w:val="00940E68"/>
    <w:rsid w:val="009453A9"/>
    <w:rsid w:val="009662B1"/>
    <w:rsid w:val="009673B3"/>
    <w:rsid w:val="00970080"/>
    <w:rsid w:val="009814A7"/>
    <w:rsid w:val="00986B22"/>
    <w:rsid w:val="009A1611"/>
    <w:rsid w:val="009A53F3"/>
    <w:rsid w:val="009A6078"/>
    <w:rsid w:val="009B29D2"/>
    <w:rsid w:val="009D252D"/>
    <w:rsid w:val="009D2BFB"/>
    <w:rsid w:val="009D4289"/>
    <w:rsid w:val="009D7618"/>
    <w:rsid w:val="009E39DA"/>
    <w:rsid w:val="009F5586"/>
    <w:rsid w:val="00A01EA4"/>
    <w:rsid w:val="00A033D6"/>
    <w:rsid w:val="00A07FA6"/>
    <w:rsid w:val="00A15445"/>
    <w:rsid w:val="00A21537"/>
    <w:rsid w:val="00A31B5B"/>
    <w:rsid w:val="00A34A2E"/>
    <w:rsid w:val="00A37167"/>
    <w:rsid w:val="00A448D6"/>
    <w:rsid w:val="00A639A7"/>
    <w:rsid w:val="00A70BF0"/>
    <w:rsid w:val="00A83B03"/>
    <w:rsid w:val="00A8591C"/>
    <w:rsid w:val="00A85936"/>
    <w:rsid w:val="00A90D82"/>
    <w:rsid w:val="00A921BA"/>
    <w:rsid w:val="00A92495"/>
    <w:rsid w:val="00A94B24"/>
    <w:rsid w:val="00A97DF8"/>
    <w:rsid w:val="00AA040F"/>
    <w:rsid w:val="00AA37E9"/>
    <w:rsid w:val="00AB6DDF"/>
    <w:rsid w:val="00AC7028"/>
    <w:rsid w:val="00AD35D0"/>
    <w:rsid w:val="00AE5450"/>
    <w:rsid w:val="00AF36CB"/>
    <w:rsid w:val="00B0070C"/>
    <w:rsid w:val="00B15544"/>
    <w:rsid w:val="00B179AD"/>
    <w:rsid w:val="00B22B6D"/>
    <w:rsid w:val="00B27AC5"/>
    <w:rsid w:val="00B355CE"/>
    <w:rsid w:val="00B374B6"/>
    <w:rsid w:val="00B45D5E"/>
    <w:rsid w:val="00B57FEE"/>
    <w:rsid w:val="00B603FE"/>
    <w:rsid w:val="00B61DB7"/>
    <w:rsid w:val="00B817A1"/>
    <w:rsid w:val="00B84368"/>
    <w:rsid w:val="00B84418"/>
    <w:rsid w:val="00B87541"/>
    <w:rsid w:val="00B95C46"/>
    <w:rsid w:val="00B973A2"/>
    <w:rsid w:val="00BA331C"/>
    <w:rsid w:val="00BC6598"/>
    <w:rsid w:val="00BF4818"/>
    <w:rsid w:val="00BF4B48"/>
    <w:rsid w:val="00BF7885"/>
    <w:rsid w:val="00C033B1"/>
    <w:rsid w:val="00C16FC8"/>
    <w:rsid w:val="00C22631"/>
    <w:rsid w:val="00C336E2"/>
    <w:rsid w:val="00C40A4E"/>
    <w:rsid w:val="00C448F4"/>
    <w:rsid w:val="00C53DA7"/>
    <w:rsid w:val="00C57148"/>
    <w:rsid w:val="00C76AF2"/>
    <w:rsid w:val="00C836F7"/>
    <w:rsid w:val="00C85D89"/>
    <w:rsid w:val="00CA39A8"/>
    <w:rsid w:val="00CB04F9"/>
    <w:rsid w:val="00CB6FE3"/>
    <w:rsid w:val="00CC0594"/>
    <w:rsid w:val="00CC2C25"/>
    <w:rsid w:val="00CE110D"/>
    <w:rsid w:val="00CF73A5"/>
    <w:rsid w:val="00D00930"/>
    <w:rsid w:val="00D01BA2"/>
    <w:rsid w:val="00D15D89"/>
    <w:rsid w:val="00D17D3A"/>
    <w:rsid w:val="00D344AC"/>
    <w:rsid w:val="00D42268"/>
    <w:rsid w:val="00D45887"/>
    <w:rsid w:val="00D5460A"/>
    <w:rsid w:val="00D55FEB"/>
    <w:rsid w:val="00D75DCC"/>
    <w:rsid w:val="00D8092A"/>
    <w:rsid w:val="00DA3ABF"/>
    <w:rsid w:val="00DB4E0F"/>
    <w:rsid w:val="00DC1FDF"/>
    <w:rsid w:val="00DC3AE7"/>
    <w:rsid w:val="00DC6FE3"/>
    <w:rsid w:val="00DD3EAF"/>
    <w:rsid w:val="00DF425B"/>
    <w:rsid w:val="00DF7ED4"/>
    <w:rsid w:val="00E11CDD"/>
    <w:rsid w:val="00E20CF6"/>
    <w:rsid w:val="00E2147A"/>
    <w:rsid w:val="00E22106"/>
    <w:rsid w:val="00E30750"/>
    <w:rsid w:val="00E44F88"/>
    <w:rsid w:val="00E62D94"/>
    <w:rsid w:val="00E65047"/>
    <w:rsid w:val="00E72221"/>
    <w:rsid w:val="00E91747"/>
    <w:rsid w:val="00EC5CC9"/>
    <w:rsid w:val="00ED0AF1"/>
    <w:rsid w:val="00ED1432"/>
    <w:rsid w:val="00EE01B0"/>
    <w:rsid w:val="00EE7146"/>
    <w:rsid w:val="00EE73D4"/>
    <w:rsid w:val="00EE743D"/>
    <w:rsid w:val="00EE79F7"/>
    <w:rsid w:val="00EF35D0"/>
    <w:rsid w:val="00EF77F2"/>
    <w:rsid w:val="00F0013A"/>
    <w:rsid w:val="00F023D0"/>
    <w:rsid w:val="00F30180"/>
    <w:rsid w:val="00F40EC2"/>
    <w:rsid w:val="00F54255"/>
    <w:rsid w:val="00F55CFB"/>
    <w:rsid w:val="00F664F2"/>
    <w:rsid w:val="00F66ED4"/>
    <w:rsid w:val="00F67B36"/>
    <w:rsid w:val="00F90062"/>
    <w:rsid w:val="00F95064"/>
    <w:rsid w:val="00FA12E8"/>
    <w:rsid w:val="00FB2DF8"/>
    <w:rsid w:val="00FE3307"/>
    <w:rsid w:val="00FF4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BD93A"/>
  <w15:docId w15:val="{609E10EC-BE2F-4A67-9A0A-AB1A93B2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2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47B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DCA"/>
    <w:pPr>
      <w:ind w:left="720"/>
      <w:contextualSpacing/>
    </w:pPr>
  </w:style>
  <w:style w:type="paragraph" w:styleId="Header">
    <w:name w:val="header"/>
    <w:basedOn w:val="Normal"/>
    <w:link w:val="HeaderChar"/>
    <w:uiPriority w:val="99"/>
    <w:unhideWhenUsed/>
    <w:rsid w:val="00577D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DCA"/>
  </w:style>
  <w:style w:type="paragraph" w:styleId="Footer">
    <w:name w:val="footer"/>
    <w:basedOn w:val="Normal"/>
    <w:link w:val="FooterChar"/>
    <w:uiPriority w:val="99"/>
    <w:unhideWhenUsed/>
    <w:rsid w:val="00577D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DCA"/>
  </w:style>
  <w:style w:type="paragraph" w:styleId="FootnoteText">
    <w:name w:val="footnote text"/>
    <w:basedOn w:val="Normal"/>
    <w:link w:val="FootnoteTextChar"/>
    <w:uiPriority w:val="99"/>
    <w:semiHidden/>
    <w:unhideWhenUsed/>
    <w:rsid w:val="001006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068F"/>
    <w:rPr>
      <w:sz w:val="20"/>
      <w:szCs w:val="20"/>
    </w:rPr>
  </w:style>
  <w:style w:type="character" w:styleId="FootnoteReference">
    <w:name w:val="footnote reference"/>
    <w:basedOn w:val="DefaultParagraphFont"/>
    <w:uiPriority w:val="99"/>
    <w:semiHidden/>
    <w:unhideWhenUsed/>
    <w:rsid w:val="0010068F"/>
    <w:rPr>
      <w:vertAlign w:val="superscript"/>
    </w:rPr>
  </w:style>
  <w:style w:type="character" w:customStyle="1" w:styleId="Heading1Char">
    <w:name w:val="Heading 1 Char"/>
    <w:basedOn w:val="DefaultParagraphFont"/>
    <w:link w:val="Heading1"/>
    <w:uiPriority w:val="9"/>
    <w:rsid w:val="001E022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47BA1"/>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C4A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A21"/>
    <w:rPr>
      <w:rFonts w:ascii="Segoe UI" w:hAnsi="Segoe UI" w:cs="Segoe UI"/>
      <w:sz w:val="18"/>
      <w:szCs w:val="18"/>
    </w:rPr>
  </w:style>
  <w:style w:type="character" w:styleId="CommentReference">
    <w:name w:val="annotation reference"/>
    <w:basedOn w:val="DefaultParagraphFont"/>
    <w:uiPriority w:val="99"/>
    <w:semiHidden/>
    <w:unhideWhenUsed/>
    <w:rsid w:val="00062A5C"/>
    <w:rPr>
      <w:sz w:val="16"/>
      <w:szCs w:val="16"/>
    </w:rPr>
  </w:style>
  <w:style w:type="paragraph" w:styleId="CommentText">
    <w:name w:val="annotation text"/>
    <w:basedOn w:val="Normal"/>
    <w:link w:val="CommentTextChar"/>
    <w:uiPriority w:val="99"/>
    <w:semiHidden/>
    <w:unhideWhenUsed/>
    <w:rsid w:val="00062A5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062A5C"/>
    <w:rPr>
      <w:sz w:val="20"/>
      <w:szCs w:val="20"/>
      <w:lang w:val="en-US"/>
    </w:rPr>
  </w:style>
  <w:style w:type="paragraph" w:styleId="EndnoteText">
    <w:name w:val="endnote text"/>
    <w:basedOn w:val="Normal"/>
    <w:link w:val="EndnoteTextChar"/>
    <w:uiPriority w:val="99"/>
    <w:unhideWhenUsed/>
    <w:rsid w:val="00A448D6"/>
    <w:pPr>
      <w:spacing w:after="0" w:line="240" w:lineRule="auto"/>
    </w:pPr>
    <w:rPr>
      <w:sz w:val="20"/>
      <w:szCs w:val="20"/>
      <w:lang w:val="en-US"/>
    </w:rPr>
  </w:style>
  <w:style w:type="character" w:customStyle="1" w:styleId="EndnoteTextChar">
    <w:name w:val="Endnote Text Char"/>
    <w:basedOn w:val="DefaultParagraphFont"/>
    <w:link w:val="EndnoteText"/>
    <w:uiPriority w:val="99"/>
    <w:rsid w:val="00A448D6"/>
    <w:rPr>
      <w:sz w:val="20"/>
      <w:szCs w:val="20"/>
      <w:lang w:val="en-US"/>
    </w:rPr>
  </w:style>
  <w:style w:type="character" w:styleId="EndnoteReference">
    <w:name w:val="endnote reference"/>
    <w:basedOn w:val="DefaultParagraphFont"/>
    <w:uiPriority w:val="99"/>
    <w:semiHidden/>
    <w:unhideWhenUsed/>
    <w:rsid w:val="00A448D6"/>
    <w:rPr>
      <w:vertAlign w:val="superscript"/>
    </w:rPr>
  </w:style>
  <w:style w:type="paragraph" w:styleId="CommentSubject">
    <w:name w:val="annotation subject"/>
    <w:basedOn w:val="CommentText"/>
    <w:next w:val="CommentText"/>
    <w:link w:val="CommentSubjectChar"/>
    <w:uiPriority w:val="99"/>
    <w:semiHidden/>
    <w:unhideWhenUsed/>
    <w:rsid w:val="00806FBA"/>
    <w:rPr>
      <w:b/>
      <w:bCs/>
      <w:lang w:val="en-GB"/>
    </w:rPr>
  </w:style>
  <w:style w:type="character" w:customStyle="1" w:styleId="CommentSubjectChar">
    <w:name w:val="Comment Subject Char"/>
    <w:basedOn w:val="CommentTextChar"/>
    <w:link w:val="CommentSubject"/>
    <w:uiPriority w:val="99"/>
    <w:semiHidden/>
    <w:rsid w:val="00806FBA"/>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216B9-29D3-4D42-8490-EC63658CD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11</Pages>
  <Words>3036</Words>
  <Characters>17308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STUBBS Andrew</dc:creator>
  <cp:keywords/>
  <dc:description/>
  <cp:lastModifiedBy>STUBBS Andrew M</cp:lastModifiedBy>
  <cp:revision>13</cp:revision>
  <cp:lastPrinted>2016-04-12T15:56:00Z</cp:lastPrinted>
  <dcterms:created xsi:type="dcterms:W3CDTF">2021-09-20T09:26:00Z</dcterms:created>
  <dcterms:modified xsi:type="dcterms:W3CDTF">2021-10-01T11:33:00Z</dcterms:modified>
</cp:coreProperties>
</file>