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2E23" w:rsidR="007263E4" w:rsidP="00E60836" w:rsidRDefault="007263E4" w14:paraId="2FD364B2" w14:textId="2CD318A3">
      <w:pPr>
        <w:pStyle w:val="Articletitle"/>
      </w:pPr>
      <w:r w:rsidRPr="00532E23">
        <w:rPr>
          <w:highlight w:val="yellow"/>
        </w:rPr>
        <w:t>Article type: Article</w:t>
      </w:r>
    </w:p>
    <w:p w:rsidRPr="00532E23" w:rsidR="007263E4" w:rsidP="00E60836" w:rsidRDefault="007263E4" w14:paraId="5BCABB68" w14:textId="77777777">
      <w:pPr>
        <w:pStyle w:val="Articletitle"/>
      </w:pPr>
    </w:p>
    <w:p w:rsidRPr="00532E23" w:rsidR="00E60836" w:rsidP="00E60836" w:rsidRDefault="00E60836" w14:paraId="1A244A1B" w14:textId="7D3BAAB9">
      <w:pPr>
        <w:pStyle w:val="Articletitle"/>
        <w:rPr>
          <w:sz w:val="48"/>
          <w:szCs w:val="48"/>
        </w:rPr>
      </w:pPr>
      <w:r w:rsidRPr="00532E23">
        <w:rPr>
          <w:sz w:val="48"/>
          <w:szCs w:val="48"/>
        </w:rPr>
        <w:t>Exploring students’ and graduates’ attitudes to the process of transition to the labour market</w:t>
      </w:r>
    </w:p>
    <w:p w:rsidRPr="00532E23" w:rsidR="007263E4" w:rsidP="007263E4" w:rsidRDefault="001013CD" w14:paraId="37F7E32F" w14:textId="321CCF5D">
      <w:pPr>
        <w:rPr>
          <w:b/>
        </w:rPr>
      </w:pPr>
      <w:r w:rsidRPr="00532E23">
        <w:rPr>
          <w:b/>
        </w:rPr>
        <w:t>Authors:</w:t>
      </w:r>
    </w:p>
    <w:p w:rsidRPr="00532E23" w:rsidR="001013CD" w:rsidP="001013CD" w:rsidRDefault="007263E4" w14:paraId="454004B1" w14:textId="77777777">
      <w:pPr>
        <w:pStyle w:val="Authornames"/>
        <w:spacing w:before="0"/>
        <w:rPr>
          <w:b/>
          <w:sz w:val="24"/>
        </w:rPr>
      </w:pPr>
      <w:r w:rsidRPr="00532E23">
        <w:rPr>
          <w:b/>
          <w:sz w:val="24"/>
        </w:rPr>
        <w:t>Tristram Hoole</w:t>
      </w:r>
      <w:r w:rsidRPr="00532E23" w:rsidR="001013CD">
        <w:rPr>
          <w:b/>
          <w:sz w:val="24"/>
        </w:rPr>
        <w:t>y</w:t>
      </w:r>
    </w:p>
    <w:p w:rsidRPr="00532E23" w:rsidR="007263E4" w:rsidP="001013CD" w:rsidRDefault="007263E4" w14:paraId="35C2056C" w14:textId="14049058">
      <w:pPr>
        <w:pStyle w:val="Authornames"/>
        <w:spacing w:before="0"/>
        <w:rPr>
          <w:sz w:val="24"/>
        </w:rPr>
      </w:pPr>
      <w:r w:rsidRPr="00532E23">
        <w:rPr>
          <w:sz w:val="24"/>
        </w:rPr>
        <w:t xml:space="preserve">Inland Norway University of Applied Sciences, </w:t>
      </w:r>
      <w:r w:rsidRPr="00532E23" w:rsidR="001013CD">
        <w:rPr>
          <w:rStyle w:val="Hyperlink"/>
          <w:color w:val="auto"/>
          <w:sz w:val="24"/>
          <w:u w:val="none"/>
        </w:rPr>
        <w:t>Norway</w:t>
      </w:r>
    </w:p>
    <w:p w:rsidRPr="00532E23" w:rsidR="001013CD" w:rsidP="001013CD" w:rsidRDefault="001013CD" w14:paraId="51F65451" w14:textId="77777777">
      <w:pPr>
        <w:pStyle w:val="Authornames"/>
        <w:spacing w:before="0"/>
        <w:rPr>
          <w:b/>
          <w:sz w:val="24"/>
        </w:rPr>
      </w:pPr>
      <w:r w:rsidRPr="00532E23">
        <w:rPr>
          <w:b/>
          <w:sz w:val="24"/>
        </w:rPr>
        <w:t>Jill Hanson</w:t>
      </w:r>
    </w:p>
    <w:p w:rsidRPr="00532E23" w:rsidR="007263E4" w:rsidP="684F43DB" w:rsidRDefault="007263E4" w14:paraId="6F56CCCF" w14:textId="6E73C8DA">
      <w:pPr>
        <w:pStyle w:val="Authornames"/>
        <w:spacing w:before="0"/>
        <w:rPr>
          <w:sz w:val="24"/>
          <w:szCs w:val="24"/>
        </w:rPr>
      </w:pPr>
      <w:r w:rsidRPr="684F43DB" w:rsidR="00F73A49">
        <w:rPr>
          <w:sz w:val="24"/>
          <w:szCs w:val="24"/>
        </w:rPr>
        <w:t>Staffordshire University</w:t>
      </w:r>
      <w:r w:rsidRPr="684F43DB" w:rsidR="001013CD">
        <w:rPr>
          <w:sz w:val="24"/>
          <w:szCs w:val="24"/>
        </w:rPr>
        <w:t>, UK</w:t>
      </w:r>
    </w:p>
    <w:p w:rsidRPr="00532E23" w:rsidR="001013CD" w:rsidP="001013CD" w:rsidRDefault="007263E4" w14:paraId="4DED6478" w14:textId="77777777">
      <w:pPr>
        <w:pStyle w:val="Authornames"/>
        <w:spacing w:before="0"/>
        <w:rPr>
          <w:b/>
          <w:sz w:val="24"/>
        </w:rPr>
      </w:pPr>
      <w:r w:rsidRPr="00532E23">
        <w:rPr>
          <w:b/>
          <w:sz w:val="24"/>
        </w:rPr>
        <w:t xml:space="preserve">Lewis </w:t>
      </w:r>
      <w:r w:rsidRPr="00532E23" w:rsidR="001013CD">
        <w:rPr>
          <w:b/>
          <w:sz w:val="24"/>
        </w:rPr>
        <w:t>Clark</w:t>
      </w:r>
    </w:p>
    <w:p w:rsidRPr="00532E23" w:rsidR="007263E4" w:rsidP="001013CD" w:rsidRDefault="007263E4" w14:paraId="6FFC1376" w14:textId="22FAFD7E">
      <w:pPr>
        <w:pStyle w:val="Authornames"/>
        <w:spacing w:before="0"/>
        <w:rPr>
          <w:sz w:val="24"/>
        </w:rPr>
      </w:pPr>
      <w:r w:rsidRPr="00532E23">
        <w:rPr>
          <w:sz w:val="24"/>
        </w:rPr>
        <w:t>Sheffield Institute of Education Research and Knowledge Exchange</w:t>
      </w:r>
      <w:r w:rsidRPr="00532E23" w:rsidR="001013CD">
        <w:rPr>
          <w:sz w:val="24"/>
        </w:rPr>
        <w:t>, UK</w:t>
      </w:r>
    </w:p>
    <w:p w:rsidRPr="00532E23" w:rsidR="001013CD" w:rsidP="001013CD" w:rsidRDefault="001013CD" w14:paraId="475533A3" w14:textId="77777777"/>
    <w:p w:rsidRPr="00532E23" w:rsidR="001013CD" w:rsidP="001013CD" w:rsidRDefault="001013CD" w14:paraId="7775EC52" w14:textId="1A42CCAC">
      <w:pPr>
        <w:rPr>
          <w:b/>
        </w:rPr>
      </w:pPr>
      <w:r w:rsidRPr="00532E23">
        <w:rPr>
          <w:b/>
        </w:rPr>
        <w:t>Corresponding author:</w:t>
      </w:r>
    </w:p>
    <w:p w:rsidRPr="00532E23" w:rsidR="001013CD" w:rsidP="001013CD" w:rsidRDefault="001013CD" w14:paraId="0FB29404" w14:textId="5E9E64F7">
      <w:r w:rsidRPr="00532E23">
        <w:t xml:space="preserve">Tristram Hooley, Inland Norway University of Applied Sciences, Section for Guidance Studies, </w:t>
      </w:r>
      <w:proofErr w:type="spellStart"/>
      <w:r w:rsidRPr="00532E23">
        <w:t>Holsetgata</w:t>
      </w:r>
      <w:proofErr w:type="spellEnd"/>
      <w:r w:rsidRPr="00532E23">
        <w:t xml:space="preserve"> 31, 2318 </w:t>
      </w:r>
      <w:proofErr w:type="spellStart"/>
      <w:r w:rsidRPr="00532E23">
        <w:t>Hamar</w:t>
      </w:r>
      <w:proofErr w:type="spellEnd"/>
      <w:r w:rsidRPr="00532E23">
        <w:t xml:space="preserve">, </w:t>
      </w:r>
      <w:proofErr w:type="spellStart"/>
      <w:r w:rsidRPr="00532E23">
        <w:t>Elverum</w:t>
      </w:r>
      <w:proofErr w:type="spellEnd"/>
      <w:r w:rsidRPr="00532E23">
        <w:t xml:space="preserve"> 2418, Norway. Email: tristram.hooley@inn.no</w:t>
      </w:r>
    </w:p>
    <w:p w:rsidRPr="00532E23" w:rsidR="007263E4" w:rsidP="007263E4" w:rsidRDefault="007263E4" w14:paraId="34839638" w14:textId="77777777">
      <w:pPr>
        <w:pStyle w:val="Heading1"/>
      </w:pPr>
      <w:r w:rsidRPr="00532E23">
        <w:t>Abstract</w:t>
      </w:r>
    </w:p>
    <w:p w:rsidRPr="00532E23" w:rsidR="007263E4" w:rsidP="001013CD" w:rsidRDefault="007263E4" w14:paraId="3726C207" w14:textId="66A64281" w14:noSpellErr="1">
      <w:pPr>
        <w:pStyle w:val="Abstract"/>
        <w:ind w:left="0"/>
      </w:pPr>
      <w:r w:rsidR="007263E4">
        <w:rPr/>
        <w:t>This article explores how UK students and recent graduates experience the process of transitioning to the labour market, based on a secondary analysis of 1</w:t>
      </w:r>
      <w:r w:rsidR="001013CD">
        <w:rPr/>
        <w:t>,</w:t>
      </w:r>
      <w:r w:rsidR="007263E4">
        <w:rPr/>
        <w:t xml:space="preserve">969 survey responses from current students and recent graduates using an online jobs board. It finds that gender, </w:t>
      </w:r>
      <w:r w:rsidR="007263E4">
        <w:rPr/>
        <w:t>class</w:t>
      </w:r>
      <w:r w:rsidR="007263E4">
        <w:rPr/>
        <w:t xml:space="preserve"> and ethnicity all structure students</w:t>
      </w:r>
      <w:r w:rsidR="001013CD">
        <w:rPr/>
        <w:t>’</w:t>
      </w:r>
      <w:r w:rsidR="007263E4">
        <w:rPr/>
        <w:t xml:space="preserve"> experience of transition in a multitude of ways. The article reports 24 aspects of the transition process </w:t>
      </w:r>
      <w:r w:rsidR="001013CD">
        <w:rPr/>
        <w:t xml:space="preserve">with </w:t>
      </w:r>
      <w:r w:rsidR="007263E4">
        <w:rPr/>
        <w:t>dif</w:t>
      </w:r>
      <w:r w:rsidR="007263E4">
        <w:rPr/>
        <w:t xml:space="preserve">ferences between students </w:t>
      </w:r>
      <w:r w:rsidR="001013CD">
        <w:rPr/>
        <w:t>from</w:t>
      </w:r>
      <w:r w:rsidR="007263E4">
        <w:rPr/>
        <w:t xml:space="preserve"> different demographic backgrounds. These include students’ vocational focus and career aspirations, mobility, values, the social aspects of work, whether they feel informed</w:t>
      </w:r>
      <w:r w:rsidR="001013CD">
        <w:rPr/>
        <w:t xml:space="preserve"> </w:t>
      </w:r>
      <w:r w:rsidR="007263E4">
        <w:rPr/>
        <w:t>about career and recruitment, how they want to communicate with employers</w:t>
      </w:r>
      <w:r w:rsidR="001013CD">
        <w:rPr/>
        <w:t>,</w:t>
      </w:r>
      <w:r w:rsidR="007263E4">
        <w:rPr/>
        <w:t xml:space="preserve"> and their experience of the Covid</w:t>
      </w:r>
      <w:r w:rsidR="001013CD">
        <w:rPr/>
        <w:t>-19</w:t>
      </w:r>
      <w:r w:rsidR="007263E4">
        <w:rPr/>
        <w:t xml:space="preserve"> pandemic. Most of these differences are small, but cumulatively they suggest that demographics are shaping the process of transition in complex, intersectional and </w:t>
      </w:r>
      <w:r w:rsidR="007263E4">
        <w:rPr/>
        <w:t>heterogeneous ways. There is a need for key stakeholders involved in this process, notably higher education careers services and employers</w:t>
      </w:r>
      <w:r w:rsidR="001013CD">
        <w:rPr/>
        <w:t>,</w:t>
      </w:r>
      <w:r w:rsidR="007263E4">
        <w:rPr/>
        <w:t xml:space="preserve"> to attend to these differences and use them to reform the graduate transition process in ways that make it more equitable.  </w:t>
      </w:r>
    </w:p>
    <w:p w:rsidRPr="00532E23" w:rsidR="001013CD" w:rsidP="001013CD" w:rsidRDefault="001013CD" w14:paraId="40802D17" w14:textId="77777777">
      <w:pPr>
        <w:pStyle w:val="Keywords"/>
        <w:ind w:left="0"/>
        <w:rPr>
          <w:b/>
        </w:rPr>
      </w:pPr>
      <w:r w:rsidRPr="00532E23">
        <w:rPr>
          <w:b/>
        </w:rPr>
        <w:t>Keywords:</w:t>
      </w:r>
    </w:p>
    <w:p w:rsidRPr="00532E23" w:rsidR="007263E4" w:rsidP="001013CD" w:rsidRDefault="001013CD" w14:paraId="64EE5EA8" w14:textId="7CA7256D">
      <w:pPr>
        <w:pStyle w:val="Keywords"/>
        <w:ind w:left="0"/>
      </w:pPr>
      <w:r w:rsidRPr="00532E23">
        <w:t xml:space="preserve">Graduates, </w:t>
      </w:r>
      <w:r w:rsidRPr="00532E23" w:rsidR="007263E4">
        <w:t>graduate recruitment</w:t>
      </w:r>
      <w:r w:rsidRPr="00532E23">
        <w:t>,</w:t>
      </w:r>
      <w:r w:rsidRPr="00532E23" w:rsidR="007263E4">
        <w:t xml:space="preserve"> transition</w:t>
      </w:r>
      <w:r w:rsidRPr="00532E23">
        <w:t xml:space="preserve"> to work</w:t>
      </w:r>
    </w:p>
    <w:p w:rsidRPr="00532E23" w:rsidR="007263E4" w:rsidP="007263E4" w:rsidRDefault="007263E4" w14:paraId="3BD3571F" w14:textId="77777777"/>
    <w:p w:rsidRPr="00532E23" w:rsidR="00532E23" w:rsidP="003A763A" w:rsidRDefault="00532E23" w14:paraId="3CF77C9D" w14:textId="77777777"/>
    <w:p w:rsidRPr="00532E23" w:rsidR="003A763A" w:rsidP="003A763A" w:rsidRDefault="003A763A" w14:paraId="352FB8B0" w14:textId="111418EC">
      <w:r w:rsidRPr="00532E23">
        <w:t xml:space="preserve">This article focuses on </w:t>
      </w:r>
      <w:r w:rsidRPr="00532E23" w:rsidR="00C62518">
        <w:t xml:space="preserve">UK </w:t>
      </w:r>
      <w:r w:rsidRPr="00532E23">
        <w:t xml:space="preserve">students’ perceptions and attitudes </w:t>
      </w:r>
      <w:r w:rsidRPr="00532E23" w:rsidR="00532E23">
        <w:t>regarding</w:t>
      </w:r>
      <w:r w:rsidRPr="00532E23" w:rsidR="00814DF8">
        <w:t xml:space="preserve"> </w:t>
      </w:r>
      <w:r w:rsidRPr="00532E23">
        <w:t>the</w:t>
      </w:r>
      <w:r w:rsidRPr="00532E23" w:rsidR="00532E23">
        <w:t>ir</w:t>
      </w:r>
      <w:r w:rsidRPr="00532E23">
        <w:t xml:space="preserve"> transition to the labour market following a period in higher education. Most graduates make relatively smooth transitions to the labour market, at least if measured in terms of their ability to get a job or a ‘high</w:t>
      </w:r>
      <w:r w:rsidR="00532E23">
        <w:t>ly</w:t>
      </w:r>
      <w:r w:rsidRPr="00532E23">
        <w:t xml:space="preserve"> skilled’ graduate job</w:t>
      </w:r>
      <w:r w:rsidRPr="00532E23" w:rsidR="00C62518">
        <w:t xml:space="preserve"> in an occupation which is defined as being in the Standard Occupational Classi</w:t>
      </w:r>
      <w:r w:rsidRPr="00532E23" w:rsidR="00B936B3">
        <w:t>fi</w:t>
      </w:r>
      <w:r w:rsidR="00532E23">
        <w:t>cation major groups 1–</w:t>
      </w:r>
      <w:r w:rsidRPr="00532E23" w:rsidR="00C62518">
        <w:t xml:space="preserve">3 </w:t>
      </w:r>
      <w:r w:rsidRPr="00532E23">
        <w:t>(</w:t>
      </w:r>
      <w:r w:rsidRPr="00532E23" w:rsidR="00CF1F82">
        <w:t>HESA, 2021; HESA, n.d.)</w:t>
      </w:r>
      <w:r w:rsidRPr="00532E23">
        <w:t xml:space="preserve">. But there is also evidence of a substantial minority of graduates who find these transitions difficult, find themselves underemployed (Scurry </w:t>
      </w:r>
      <w:r w:rsidRPr="00532E23" w:rsidR="007345F7">
        <w:t>and</w:t>
      </w:r>
      <w:r w:rsidRPr="00532E23">
        <w:t xml:space="preserve"> Blenkinsopp, 2011), move into precarious employment or unemployment after university (Formby, 2017) and/or return to the family home as a safety net for a difficult transition (West et al., 2017). </w:t>
      </w:r>
    </w:p>
    <w:p w:rsidRPr="00532E23" w:rsidR="00DC434D" w:rsidP="003A763A" w:rsidRDefault="003A763A" w14:paraId="02CD04D1" w14:textId="6C578307">
      <w:pPr>
        <w:pStyle w:val="Newparagraph"/>
      </w:pPr>
      <w:r w:rsidRPr="00532E23">
        <w:t xml:space="preserve">As Tomlinson (2007) </w:t>
      </w:r>
      <w:r w:rsidRPr="00532E23" w:rsidR="007345F7">
        <w:tab/>
      </w:r>
      <w:r w:rsidRPr="00532E23">
        <w:t>notes</w:t>
      </w:r>
      <w:r w:rsidR="00532E23">
        <w:t>,</w:t>
      </w:r>
      <w:r w:rsidRPr="00532E23">
        <w:t xml:space="preserve"> there is a need to increase our understanding </w:t>
      </w:r>
      <w:r w:rsidRPr="00532E23" w:rsidR="007345F7">
        <w:t>of</w:t>
      </w:r>
      <w:r w:rsidRPr="00532E23">
        <w:t xml:space="preserve"> how students and graduates </w:t>
      </w:r>
      <w:r w:rsidRPr="00532E23" w:rsidR="00216865">
        <w:t>perceive</w:t>
      </w:r>
      <w:r w:rsidRPr="00532E23" w:rsidR="006B4891">
        <w:t xml:space="preserve"> </w:t>
      </w:r>
      <w:r w:rsidRPr="00532E23">
        <w:t>and exp</w:t>
      </w:r>
      <w:r w:rsidR="00532E23">
        <w:t xml:space="preserve">erience the process of </w:t>
      </w:r>
      <w:r w:rsidRPr="00532E23">
        <w:t xml:space="preserve">transition (both when it goes smoothly and when it is </w:t>
      </w:r>
      <w:proofErr w:type="gramStart"/>
      <w:r w:rsidRPr="00532E23">
        <w:t>more rocky</w:t>
      </w:r>
      <w:proofErr w:type="gramEnd"/>
      <w:r w:rsidRPr="00532E23">
        <w:t xml:space="preserve">). </w:t>
      </w:r>
      <w:r w:rsidRPr="00532E23" w:rsidR="007345F7">
        <w:t>I</w:t>
      </w:r>
      <w:r w:rsidRPr="00532E23">
        <w:t>n this article we are going to shift the focus away from the important, but heavily researched, questions of what pr</w:t>
      </w:r>
      <w:r w:rsidR="00532E23">
        <w:t>epares graduates for transition</w:t>
      </w:r>
      <w:r w:rsidRPr="00532E23">
        <w:t xml:space="preserve"> (</w:t>
      </w:r>
      <w:proofErr w:type="spellStart"/>
      <w:r w:rsidRPr="00532E23">
        <w:t>Artess</w:t>
      </w:r>
      <w:proofErr w:type="spellEnd"/>
      <w:r w:rsidRPr="00532E23">
        <w:t xml:space="preserve">, Hooley, </w:t>
      </w:r>
      <w:r w:rsidRPr="00532E23" w:rsidR="007345F7">
        <w:t>and</w:t>
      </w:r>
      <w:r w:rsidRPr="00532E23">
        <w:t xml:space="preserve"> </w:t>
      </w:r>
      <w:proofErr w:type="spellStart"/>
      <w:r w:rsidRPr="00532E23">
        <w:t>Mellors-Bourne</w:t>
      </w:r>
      <w:proofErr w:type="spellEnd"/>
      <w:r w:rsidRPr="00532E23">
        <w:t xml:space="preserve">, 2017; </w:t>
      </w:r>
      <w:proofErr w:type="spellStart"/>
      <w:r w:rsidRPr="00532E23">
        <w:t>Bridgstock</w:t>
      </w:r>
      <w:proofErr w:type="spellEnd"/>
      <w:r w:rsidRPr="00532E23">
        <w:t>, 2008; James et al., 2013)</w:t>
      </w:r>
      <w:r w:rsidR="00532E23">
        <w:t xml:space="preserve"> and what the outcomes of </w:t>
      </w:r>
      <w:r w:rsidRPr="00532E23">
        <w:t>transition processes are (</w:t>
      </w:r>
      <w:r w:rsidRPr="00532E23" w:rsidR="00D56658">
        <w:t xml:space="preserve">Hunt and Scott, 2020; </w:t>
      </w:r>
      <w:r w:rsidRPr="00532E23" w:rsidR="00FA3E0A">
        <w:t xml:space="preserve">Pitman et al., 2017; </w:t>
      </w:r>
      <w:r w:rsidR="00532E23">
        <w:t xml:space="preserve">Purcell et al., 2012) </w:t>
      </w:r>
      <w:r w:rsidRPr="00532E23">
        <w:t>to their perceptions and attitudes about the actual transition process</w:t>
      </w:r>
      <w:r w:rsidRPr="00532E23" w:rsidR="00293BCA">
        <w:t>.</w:t>
      </w:r>
      <w:r w:rsidRPr="00532E23" w:rsidR="001B2D2C">
        <w:t xml:space="preserve"> </w:t>
      </w:r>
    </w:p>
    <w:p w:rsidR="00532E23" w:rsidP="00CF1F82" w:rsidRDefault="002D63A5" w14:paraId="7608A052" w14:textId="77777777">
      <w:pPr>
        <w:pStyle w:val="Newparagraph"/>
      </w:pPr>
      <w:r w:rsidRPr="00532E23">
        <w:t xml:space="preserve">The experience of transition has been variously discussed by Nabi et al. (2009), Parris and Saville (2011) and Lynn </w:t>
      </w:r>
      <w:proofErr w:type="spellStart"/>
      <w:r w:rsidRPr="00532E23">
        <w:t>Glassburn</w:t>
      </w:r>
      <w:proofErr w:type="spellEnd"/>
      <w:r w:rsidRPr="00532E23">
        <w:t xml:space="preserve"> (</w:t>
      </w:r>
      <w:r w:rsidR="00532E23">
        <w:t xml:space="preserve">2020), </w:t>
      </w:r>
      <w:r w:rsidRPr="00532E23">
        <w:t>as well as many other</w:t>
      </w:r>
      <w:r w:rsidRPr="00532E23" w:rsidR="00B936B3">
        <w:t>s</w:t>
      </w:r>
      <w:r w:rsidRPr="00532E23">
        <w:t xml:space="preserve">, but these studies are </w:t>
      </w:r>
      <w:r w:rsidRPr="00532E23">
        <w:lastRenderedPageBreak/>
        <w:t xml:space="preserve">typically qualitative and </w:t>
      </w:r>
      <w:r w:rsidR="00532E23">
        <w:t xml:space="preserve">are </w:t>
      </w:r>
      <w:r w:rsidRPr="00532E23">
        <w:t xml:space="preserve">focused on small and specific cohorts of students. We will discuss the extant research in the literature review below, but in this </w:t>
      </w:r>
      <w:proofErr w:type="gramStart"/>
      <w:r w:rsidRPr="00532E23">
        <w:t>study</w:t>
      </w:r>
      <w:proofErr w:type="gramEnd"/>
      <w:r w:rsidRPr="00532E23">
        <w:t xml:space="preserve"> we were keen to look more broadly and to use quantitative approaches to examine the patterns that emerge with respect to the key demographics that have been found to segment graduating cohorts. </w:t>
      </w:r>
      <w:r w:rsidRPr="00532E23" w:rsidR="00C474FD">
        <w:t xml:space="preserve">The </w:t>
      </w:r>
      <w:r w:rsidRPr="00532E23">
        <w:t>principal</w:t>
      </w:r>
      <w:r w:rsidRPr="00532E23" w:rsidR="00C474FD">
        <w:t xml:space="preserve"> research question addressed is</w:t>
      </w:r>
      <w:r w:rsidR="00532E23">
        <w:t>:</w:t>
      </w:r>
    </w:p>
    <w:p w:rsidR="00532E23" w:rsidP="00532E23" w:rsidRDefault="00532E23" w14:paraId="1CC18E18" w14:textId="77777777">
      <w:pPr>
        <w:pStyle w:val="Newparagraph"/>
        <w:numPr>
          <w:ilvl w:val="0"/>
          <w:numId w:val="48"/>
        </w:numPr>
      </w:pPr>
      <w:r>
        <w:rPr>
          <w:iCs/>
        </w:rPr>
        <w:t>How do</w:t>
      </w:r>
      <w:r w:rsidRPr="00532E23" w:rsidR="00C62518">
        <w:rPr>
          <w:iCs/>
        </w:rPr>
        <w:t xml:space="preserve"> ethnicity, class and gender influence students and recent graduates</w:t>
      </w:r>
      <w:r>
        <w:rPr>
          <w:iCs/>
        </w:rPr>
        <w:t>’</w:t>
      </w:r>
      <w:r w:rsidRPr="00532E23" w:rsidR="00C62518">
        <w:rPr>
          <w:iCs/>
        </w:rPr>
        <w:t xml:space="preserve"> experience of the process of transitioning to the labour market?</w:t>
      </w:r>
    </w:p>
    <w:p w:rsidRPr="00532E23" w:rsidR="00CF1F82" w:rsidP="00532E23" w:rsidRDefault="00CF1F82" w14:paraId="0FDADE0A" w14:textId="07D96A38">
      <w:pPr>
        <w:pStyle w:val="Newparagraph"/>
        <w:ind w:firstLine="0"/>
      </w:pPr>
      <w:r w:rsidRPr="00532E23">
        <w:t>The research was conducted during the summer of 2020</w:t>
      </w:r>
      <w:r w:rsidR="00532E23">
        <w:t>,</w:t>
      </w:r>
      <w:r w:rsidRPr="00532E23">
        <w:t xml:space="preserve"> whilst Covid</w:t>
      </w:r>
      <w:r w:rsidR="00532E23">
        <w:t>-19</w:t>
      </w:r>
      <w:r w:rsidRPr="00532E23">
        <w:t xml:space="preserve"> was reducing hiring and disrupting the normal process of graduate transition (Inman, 2020; Institute of Student Employers and AGCAS, 2020; Office for Students, 2020). This offered the opportunity to find out more about how the crisis was impacting on graduates thinking about the transition process during this challenging period. </w:t>
      </w:r>
    </w:p>
    <w:p w:rsidRPr="00532E23" w:rsidR="00CF1F82" w:rsidP="00C62518" w:rsidRDefault="00CF1F82" w14:paraId="5A84F069" w14:textId="77777777">
      <w:pPr>
        <w:pStyle w:val="Newparagraph"/>
      </w:pPr>
    </w:p>
    <w:p w:rsidRPr="00532E23" w:rsidR="00C62518" w:rsidP="008D1D18" w:rsidRDefault="00C62518" w14:paraId="3907D0A0" w14:textId="77777777">
      <w:pPr>
        <w:pStyle w:val="Newparagraph"/>
        <w:ind w:firstLine="0"/>
        <w:rPr>
          <w:b/>
          <w:bCs/>
        </w:rPr>
      </w:pPr>
      <w:r w:rsidRPr="00532E23">
        <w:rPr>
          <w:b/>
          <w:bCs/>
        </w:rPr>
        <w:t>Literature review</w:t>
      </w:r>
    </w:p>
    <w:p w:rsidRPr="00532E23" w:rsidR="00504F7C" w:rsidP="008D1D18" w:rsidRDefault="00721ED0" w14:paraId="7BDB53DA" w14:textId="0DBB09B2">
      <w:r w:rsidRPr="00532E23">
        <w:t>The process of graduate tran</w:t>
      </w:r>
      <w:r w:rsidR="005E708E">
        <w:t>sition can be a challenging one</w:t>
      </w:r>
      <w:r w:rsidRPr="00532E23">
        <w:t xml:space="preserve"> which induces considerable anxiety and uncertainty in those undertaking it (Kirby et al., 2018). </w:t>
      </w:r>
      <w:r w:rsidRPr="00532E23" w:rsidR="00504F7C">
        <w:t>It is also a highly subjective process</w:t>
      </w:r>
      <w:r w:rsidR="005E708E">
        <w:t>,</w:t>
      </w:r>
      <w:r w:rsidRPr="00532E23" w:rsidR="00504F7C">
        <w:t xml:space="preserve"> with different students</w:t>
      </w:r>
      <w:r w:rsidRPr="00532E23" w:rsidR="000E7C1B">
        <w:t xml:space="preserve">, often differentiated by </w:t>
      </w:r>
      <w:r w:rsidRPr="00532E23" w:rsidR="00CF1F82">
        <w:t xml:space="preserve">their </w:t>
      </w:r>
      <w:r w:rsidRPr="00532E23" w:rsidR="000E7C1B">
        <w:t>demographic</w:t>
      </w:r>
      <w:r w:rsidRPr="00532E23" w:rsidR="00CF1F82">
        <w:t>s</w:t>
      </w:r>
      <w:r w:rsidRPr="00532E23" w:rsidR="000E7C1B">
        <w:t xml:space="preserve"> as well as by individual differences,</w:t>
      </w:r>
      <w:r w:rsidRPr="00532E23" w:rsidR="00504F7C">
        <w:t xml:space="preserve"> experiencing it differently and </w:t>
      </w:r>
      <w:r w:rsidRPr="00532E23" w:rsidR="00CF1F82">
        <w:t xml:space="preserve">holding </w:t>
      </w:r>
      <w:r w:rsidRPr="00532E23" w:rsidR="00504F7C">
        <w:t>varying perspectives on what constitutes a successful transition (Donald et al., 2018</w:t>
      </w:r>
      <w:r w:rsidRPr="00532E23" w:rsidR="000E7C1B">
        <w:t xml:space="preserve">; </w:t>
      </w:r>
      <w:proofErr w:type="spellStart"/>
      <w:r w:rsidRPr="00532E23" w:rsidR="000E7C1B">
        <w:t>Papafilippou</w:t>
      </w:r>
      <w:proofErr w:type="spellEnd"/>
      <w:r w:rsidRPr="00532E23" w:rsidR="000E7C1B">
        <w:t xml:space="preserve"> and </w:t>
      </w:r>
      <w:proofErr w:type="spellStart"/>
      <w:r w:rsidRPr="00532E23" w:rsidR="000E7C1B">
        <w:t>Bathmaker</w:t>
      </w:r>
      <w:proofErr w:type="spellEnd"/>
      <w:r w:rsidRPr="00532E23" w:rsidR="000E7C1B">
        <w:t>, 2018</w:t>
      </w:r>
      <w:r w:rsidRPr="00532E23" w:rsidR="00504F7C">
        <w:t xml:space="preserve">). </w:t>
      </w:r>
      <w:r w:rsidRPr="00532E23" w:rsidR="008D0734">
        <w:t xml:space="preserve">Despite its challenges and subjectivities, the process of </w:t>
      </w:r>
      <w:r w:rsidR="005E708E">
        <w:t>transition matters; as</w:t>
      </w:r>
      <w:r w:rsidRPr="00532E23" w:rsidR="008D0734">
        <w:t xml:space="preserve"> </w:t>
      </w:r>
      <w:r w:rsidRPr="00532E23" w:rsidR="00DC434D">
        <w:t xml:space="preserve">Okay-Somerville and </w:t>
      </w:r>
      <w:proofErr w:type="spellStart"/>
      <w:r w:rsidRPr="00532E23" w:rsidR="00DC434D">
        <w:t>Scholario</w:t>
      </w:r>
      <w:proofErr w:type="spellEnd"/>
      <w:r w:rsidRPr="00532E23" w:rsidR="00DC434D">
        <w:t xml:space="preserve"> (2017) not</w:t>
      </w:r>
      <w:r w:rsidR="005E708E">
        <w:t>e,</w:t>
      </w:r>
      <w:r w:rsidRPr="00532E23" w:rsidR="008D0734">
        <w:t xml:space="preserve"> it </w:t>
      </w:r>
      <w:r w:rsidRPr="00532E23" w:rsidR="00DC434D">
        <w:t xml:space="preserve">exerts a substantial influence on graduate employability and outcomes. </w:t>
      </w:r>
    </w:p>
    <w:p w:rsidRPr="00532E23" w:rsidR="00D530D4" w:rsidP="003A763A" w:rsidRDefault="00D530D4" w14:paraId="282CC836" w14:textId="3D210FE7">
      <w:pPr>
        <w:pStyle w:val="Newparagraph"/>
      </w:pPr>
      <w:r w:rsidRPr="00532E23">
        <w:t>The extant research on graduate transitions highlights a range of factors that are important in shaping both the experience of transition and its outcome. These factors include the level of preparation of the graduate for the</w:t>
      </w:r>
      <w:r w:rsidR="005E708E">
        <w:t xml:space="preserve"> transition (Rush et al., 2019), </w:t>
      </w:r>
      <w:r w:rsidRPr="00532E23">
        <w:t>with pre-</w:t>
      </w:r>
      <w:r w:rsidRPr="00532E23">
        <w:lastRenderedPageBreak/>
        <w:t xml:space="preserve">graduation placements a particularly important form of preparation (Reddy and Shaw, 2019), </w:t>
      </w:r>
      <w:r w:rsidRPr="00532E23" w:rsidR="008D0734">
        <w:t>the skills and</w:t>
      </w:r>
      <w:r w:rsidR="005E708E">
        <w:t xml:space="preserve"> other personal attributes </w:t>
      </w:r>
      <w:r w:rsidRPr="00532E23" w:rsidR="008D0734">
        <w:t xml:space="preserve">the graduate possesses (Baird and </w:t>
      </w:r>
      <w:proofErr w:type="spellStart"/>
      <w:r w:rsidRPr="00532E23" w:rsidR="008D0734">
        <w:t>Parayitam</w:t>
      </w:r>
      <w:proofErr w:type="spellEnd"/>
      <w:r w:rsidRPr="00532E23" w:rsidR="008D0734">
        <w:t xml:space="preserve">, 2019), </w:t>
      </w:r>
      <w:r w:rsidR="005E708E">
        <w:t xml:space="preserve">the support </w:t>
      </w:r>
      <w:r w:rsidRPr="00532E23">
        <w:t>they receive during the transition</w:t>
      </w:r>
      <w:r w:rsidR="005E708E">
        <w:t>, such as</w:t>
      </w:r>
      <w:r w:rsidRPr="00532E23">
        <w:t xml:space="preserve"> mentoring</w:t>
      </w:r>
      <w:r w:rsidRPr="00532E23" w:rsidR="002603BB">
        <w:t xml:space="preserve"> and training</w:t>
      </w:r>
      <w:r w:rsidRPr="00532E23" w:rsidR="00721ED0">
        <w:t xml:space="preserve"> (Innes and Calleja, 2018</w:t>
      </w:r>
      <w:r w:rsidRPr="00532E23" w:rsidR="002603BB">
        <w:t>; Turpin et al., 2021</w:t>
      </w:r>
      <w:r w:rsidRPr="00532E23" w:rsidR="00721ED0">
        <w:t>)</w:t>
      </w:r>
      <w:r w:rsidRPr="00532E23">
        <w:t>, the nature of the workplace into which they are transitioning</w:t>
      </w:r>
      <w:r w:rsidRPr="00532E23" w:rsidR="008D0734">
        <w:t xml:space="preserve"> and the alignment between the individual and the environment (Bell et al., 2019)</w:t>
      </w:r>
      <w:r w:rsidRPr="00532E23">
        <w:t xml:space="preserve">. </w:t>
      </w:r>
      <w:r w:rsidRPr="00532E23" w:rsidR="001F04F8">
        <w:t>A</w:t>
      </w:r>
      <w:r w:rsidRPr="00532E23" w:rsidR="008D0734">
        <w:t xml:space="preserve">uthors have </w:t>
      </w:r>
      <w:r w:rsidRPr="00532E23" w:rsidR="00721ED0">
        <w:t xml:space="preserve">conceptualised this process of transition </w:t>
      </w:r>
      <w:r w:rsidR="005E708E">
        <w:t>in different ways –</w:t>
      </w:r>
      <w:r w:rsidRPr="00532E23" w:rsidR="008D0734">
        <w:t xml:space="preserve"> for example as a process of </w:t>
      </w:r>
      <w:r w:rsidRPr="00532E23" w:rsidR="00734AD2">
        <w:t>managing different career and organisational boundaries (Santos, 2020), of s</w:t>
      </w:r>
      <w:r w:rsidRPr="00532E23" w:rsidR="00721ED0">
        <w:t>ocio-cultural learning (Popov, 2019)</w:t>
      </w:r>
      <w:r w:rsidRPr="00532E23" w:rsidR="008D0734">
        <w:t xml:space="preserve"> </w:t>
      </w:r>
      <w:r w:rsidRPr="00532E23" w:rsidR="00734AD2">
        <w:t xml:space="preserve">or </w:t>
      </w:r>
      <w:r w:rsidRPr="00532E23" w:rsidR="008D0734">
        <w:t>of social sorting (</w:t>
      </w:r>
      <w:r w:rsidRPr="00532E23" w:rsidR="00872126">
        <w:t xml:space="preserve">Burke et al., 2020; </w:t>
      </w:r>
      <w:r w:rsidRPr="00532E23" w:rsidR="008D0734">
        <w:t>Ingram and Allen, 2018)</w:t>
      </w:r>
      <w:r w:rsidRPr="00532E23" w:rsidR="00721ED0">
        <w:t xml:space="preserve">.   </w:t>
      </w:r>
    </w:p>
    <w:p w:rsidRPr="00532E23" w:rsidR="000E7C1B" w:rsidP="003A763A" w:rsidRDefault="000E7C1B" w14:paraId="59097663" w14:textId="05EB0FDE">
      <w:pPr>
        <w:pStyle w:val="Newparagraph"/>
      </w:pPr>
      <w:r w:rsidRPr="00532E23">
        <w:t>More discretely</w:t>
      </w:r>
      <w:r w:rsidR="009A3897">
        <w:t>,</w:t>
      </w:r>
      <w:r w:rsidRPr="00532E23">
        <w:t xml:space="preserve"> there is a body of literature which has looked at</w:t>
      </w:r>
      <w:r w:rsidR="009A3897">
        <w:t xml:space="preserve"> the recruitment processes </w:t>
      </w:r>
      <w:r w:rsidRPr="00532E23">
        <w:t xml:space="preserve">employers use to attract, </w:t>
      </w:r>
      <w:proofErr w:type="gramStart"/>
      <w:r w:rsidRPr="00532E23">
        <w:t>select</w:t>
      </w:r>
      <w:proofErr w:type="gramEnd"/>
      <w:r w:rsidRPr="00532E23">
        <w:t xml:space="preserve"> and appoint candidates to jobs. While much of the wider literature is focused on the broader experience of transition from education to employm</w:t>
      </w:r>
      <w:r w:rsidR="009A3897">
        <w:t xml:space="preserve">ent, this literature focuses </w:t>
      </w:r>
      <w:r w:rsidRPr="00532E23">
        <w:t xml:space="preserve">on the technical processes through which this transition is achieved. It notes that employers use a wide range of recruitment </w:t>
      </w:r>
      <w:r w:rsidRPr="00532E23" w:rsidR="007F7D14">
        <w:t xml:space="preserve">techniques (Institute of Student Employers, 2021) and that </w:t>
      </w:r>
      <w:r w:rsidRPr="00532E23">
        <w:t>graduates are advantaged i</w:t>
      </w:r>
      <w:r w:rsidR="009A3897">
        <w:t>n this process when</w:t>
      </w:r>
      <w:r w:rsidRPr="00532E23" w:rsidR="007F7D14">
        <w:t xml:space="preserve"> they have prior experience of it (Bradley et al., 2021)</w:t>
      </w:r>
      <w:r w:rsidRPr="00532E23" w:rsidR="00593B0B">
        <w:t xml:space="preserve"> and when they are able to correctly analyse what employers are looking for and </w:t>
      </w:r>
      <w:r w:rsidR="009A3897">
        <w:t xml:space="preserve">so </w:t>
      </w:r>
      <w:r w:rsidRPr="00532E23" w:rsidR="00593B0B">
        <w:t>transform themselves into ‘ideal recruits’ (</w:t>
      </w:r>
      <w:proofErr w:type="spellStart"/>
      <w:r w:rsidRPr="00532E23" w:rsidR="00593B0B">
        <w:t>Gebreiter</w:t>
      </w:r>
      <w:proofErr w:type="spellEnd"/>
      <w:r w:rsidRPr="00532E23" w:rsidR="00593B0B">
        <w:t>, 2020)</w:t>
      </w:r>
      <w:r w:rsidRPr="00532E23" w:rsidR="007F7D14">
        <w:t xml:space="preserve">. </w:t>
      </w:r>
      <w:r w:rsidR="009A3897">
        <w:t>And yet both the articulation of these</w:t>
      </w:r>
      <w:r w:rsidRPr="00532E23" w:rsidR="00593B0B">
        <w:t xml:space="preserve"> ‘ideal recruit</w:t>
      </w:r>
      <w:r w:rsidR="009A3897">
        <w:t>s</w:t>
      </w:r>
      <w:r w:rsidRPr="00532E23" w:rsidR="002D63A5">
        <w:t>’</w:t>
      </w:r>
      <w:r w:rsidRPr="00532E23" w:rsidR="00593B0B">
        <w:t xml:space="preserve"> and the processes that are used to identify them are often flawed in ways that lead to social reproduction and an inequitable distribution of opportunities in the graduate market (Ingram and Allen, 2018</w:t>
      </w:r>
      <w:r w:rsidRPr="00532E23" w:rsidR="002D63A5">
        <w:t>; Pollard et al., 2015</w:t>
      </w:r>
      <w:r w:rsidRPr="00532E23" w:rsidR="00593B0B">
        <w:t xml:space="preserve">). </w:t>
      </w:r>
    </w:p>
    <w:p w:rsidRPr="00532E23" w:rsidR="003A763A" w:rsidP="003A763A" w:rsidRDefault="30FB5BD7" w14:paraId="5B0FABB3" w14:textId="16C6D023">
      <w:pPr>
        <w:pStyle w:val="Newparagraph"/>
      </w:pPr>
      <w:r w:rsidRPr="00532E23">
        <w:t>We know that students’ outcomes in the labour market are structured by a variety of demographic factors (</w:t>
      </w:r>
      <w:r w:rsidR="009A3897">
        <w:t>Macmillan, Tyler, and</w:t>
      </w:r>
      <w:r w:rsidRPr="00532E23">
        <w:t xml:space="preserve"> </w:t>
      </w:r>
      <w:proofErr w:type="spellStart"/>
      <w:r w:rsidRPr="00532E23">
        <w:t>Vignoles</w:t>
      </w:r>
      <w:proofErr w:type="spellEnd"/>
      <w:r w:rsidRPr="00532E23">
        <w:t xml:space="preserve">, 2015; </w:t>
      </w:r>
      <w:proofErr w:type="spellStart"/>
      <w:r w:rsidRPr="00532E23">
        <w:t>Sianou-Kyrgiou</w:t>
      </w:r>
      <w:proofErr w:type="spellEnd"/>
      <w:r w:rsidRPr="00532E23">
        <w:t xml:space="preserve">, 2012; </w:t>
      </w:r>
      <w:proofErr w:type="spellStart"/>
      <w:r w:rsidRPr="00532E23">
        <w:t>Zwysen</w:t>
      </w:r>
      <w:proofErr w:type="spellEnd"/>
      <w:r w:rsidRPr="00532E23">
        <w:t xml:space="preserve"> </w:t>
      </w:r>
      <w:r w:rsidRPr="00532E23" w:rsidR="683B10D7">
        <w:t>and</w:t>
      </w:r>
      <w:r w:rsidRPr="00532E23">
        <w:t xml:space="preserve"> </w:t>
      </w:r>
      <w:proofErr w:type="spellStart"/>
      <w:r w:rsidRPr="00532E23">
        <w:t>Longhi</w:t>
      </w:r>
      <w:proofErr w:type="spellEnd"/>
      <w:r w:rsidRPr="00532E23">
        <w:t xml:space="preserve">, 2016). </w:t>
      </w:r>
      <w:r w:rsidRPr="00532E23" w:rsidR="00734AD2">
        <w:t>There is also some literature that suggests that the</w:t>
      </w:r>
      <w:r w:rsidRPr="00532E23" w:rsidR="00593B0B">
        <w:t xml:space="preserve"> experience of th</w:t>
      </w:r>
      <w:r w:rsidRPr="00532E23" w:rsidR="002D63A5">
        <w:t>e</w:t>
      </w:r>
      <w:r w:rsidRPr="00532E23" w:rsidR="00593B0B">
        <w:t xml:space="preserve"> processes of </w:t>
      </w:r>
      <w:r w:rsidRPr="00532E23" w:rsidR="00734AD2">
        <w:t xml:space="preserve">transition </w:t>
      </w:r>
      <w:r w:rsidRPr="00532E23" w:rsidR="001F04F8">
        <w:t xml:space="preserve">are </w:t>
      </w:r>
      <w:r w:rsidRPr="00532E23" w:rsidR="00734AD2">
        <w:t xml:space="preserve">shaped and structured by demographic factors (Monteiro et al., </w:t>
      </w:r>
      <w:r w:rsidRPr="00532E23" w:rsidR="00734AD2">
        <w:lastRenderedPageBreak/>
        <w:t xml:space="preserve">2020). </w:t>
      </w:r>
      <w:r w:rsidRPr="00532E23">
        <w:t xml:space="preserve">In this article we </w:t>
      </w:r>
      <w:r w:rsidRPr="00532E23" w:rsidR="00734AD2">
        <w:t>will further explore how demographics shape students</w:t>
      </w:r>
      <w:r w:rsidRPr="00532E23" w:rsidR="002D63A5">
        <w:t>’</w:t>
      </w:r>
      <w:r w:rsidRPr="00532E23" w:rsidR="00734AD2">
        <w:t xml:space="preserve"> and graduates</w:t>
      </w:r>
      <w:r w:rsidRPr="00532E23" w:rsidR="002D63A5">
        <w:t>’</w:t>
      </w:r>
      <w:r w:rsidRPr="00532E23" w:rsidR="00734AD2">
        <w:t xml:space="preserve"> perceptions of </w:t>
      </w:r>
      <w:r w:rsidRPr="00532E23">
        <w:t>graduate transitions.</w:t>
      </w:r>
      <w:r w:rsidRPr="00532E23" w:rsidR="00734AD2">
        <w:t xml:space="preserve"> </w:t>
      </w:r>
      <w:r w:rsidRPr="00532E23" w:rsidR="001F04F8">
        <w:t>W</w:t>
      </w:r>
      <w:r w:rsidRPr="00532E23" w:rsidR="00734AD2">
        <w:t xml:space="preserve">e will focus on </w:t>
      </w:r>
      <w:r w:rsidRPr="00532E23">
        <w:t xml:space="preserve">gender, </w:t>
      </w:r>
      <w:proofErr w:type="gramStart"/>
      <w:r w:rsidRPr="00532E23">
        <w:t>ethnicity</w:t>
      </w:r>
      <w:proofErr w:type="gramEnd"/>
      <w:r w:rsidRPr="00532E23">
        <w:t xml:space="preserve"> and class</w:t>
      </w:r>
      <w:r w:rsidRPr="00532E23" w:rsidR="00734AD2">
        <w:t>, examining how they</w:t>
      </w:r>
      <w:r w:rsidRPr="00532E23">
        <w:t xml:space="preserve"> structure </w:t>
      </w:r>
      <w:r w:rsidR="009A3897">
        <w:t>the way</w:t>
      </w:r>
      <w:r w:rsidRPr="00532E23" w:rsidR="00734AD2">
        <w:t xml:space="preserve"> </w:t>
      </w:r>
      <w:r w:rsidRPr="00532E23">
        <w:t xml:space="preserve">students and graduates </w:t>
      </w:r>
      <w:r w:rsidRPr="00532E23" w:rsidR="010328C6">
        <w:t>experience</w:t>
      </w:r>
      <w:r w:rsidRPr="00532E23">
        <w:t xml:space="preserve"> transition. </w:t>
      </w:r>
      <w:r w:rsidRPr="00532E23" w:rsidR="001F04F8">
        <w:t>These three foci were chose</w:t>
      </w:r>
      <w:r w:rsidRPr="00532E23" w:rsidR="00B936B3">
        <w:t>n</w:t>
      </w:r>
      <w:r w:rsidRPr="00532E23" w:rsidR="001F04F8">
        <w:t xml:space="preserve"> in part because the available data supported their investigation, but also because gender, ethnicity and class have been </w:t>
      </w:r>
      <w:r w:rsidRPr="00532E23" w:rsidR="009A3897">
        <w:t xml:space="preserve">widely </w:t>
      </w:r>
      <w:r w:rsidRPr="00532E23" w:rsidR="001F04F8">
        <w:t xml:space="preserve">observed to exert an influence on the process of graduate transition. </w:t>
      </w:r>
    </w:p>
    <w:p w:rsidRPr="00532E23" w:rsidR="000907D5" w:rsidP="000907D5" w:rsidRDefault="0036406A" w14:paraId="033AD5E9" w14:textId="699F7BA1">
      <w:pPr>
        <w:pStyle w:val="Newparagraph"/>
      </w:pPr>
      <w:proofErr w:type="gramStart"/>
      <w:r w:rsidRPr="00532E23">
        <w:t>Beginning with gender, t</w:t>
      </w:r>
      <w:r w:rsidRPr="00532E23" w:rsidR="003A763A">
        <w:t>here</w:t>
      </w:r>
      <w:proofErr w:type="gramEnd"/>
      <w:r w:rsidRPr="00532E23" w:rsidR="003A763A">
        <w:t xml:space="preserve"> are observed differences in</w:t>
      </w:r>
      <w:r w:rsidRPr="00532E23">
        <w:t xml:space="preserve"> women’s experience of graduate transitions, with women often reporting that they feel less prepared for transition and have less confidence about achieving a positive outcome (</w:t>
      </w:r>
      <w:proofErr w:type="spellStart"/>
      <w:r w:rsidRPr="00532E23">
        <w:t>Montiero</w:t>
      </w:r>
      <w:proofErr w:type="spellEnd"/>
      <w:r w:rsidRPr="00532E23">
        <w:t xml:space="preserve"> et al., 2016). Such differences may contribute towards </w:t>
      </w:r>
      <w:r w:rsidR="009A3897">
        <w:t>those</w:t>
      </w:r>
      <w:r w:rsidRPr="00532E23">
        <w:t xml:space="preserve"> that exist in the </w:t>
      </w:r>
      <w:r w:rsidRPr="00532E23" w:rsidR="003A763A">
        <w:t>employment outcomes of female graduates in comparison with male graduates (</w:t>
      </w:r>
      <w:proofErr w:type="spellStart"/>
      <w:r w:rsidRPr="00532E23" w:rsidR="003A763A">
        <w:t>Sianou-Kyrgiou</w:t>
      </w:r>
      <w:proofErr w:type="spellEnd"/>
      <w:r w:rsidRPr="00532E23" w:rsidR="003A763A">
        <w:t>, 2012). Evidence from the recession that followed the global financial crash suggests that these differences are exacerbated during periods of crisis (</w:t>
      </w:r>
      <w:proofErr w:type="spellStart"/>
      <w:r w:rsidRPr="00532E23" w:rsidR="003A763A">
        <w:t>Sianou-Kyrgiou</w:t>
      </w:r>
      <w:proofErr w:type="spellEnd"/>
      <w:r w:rsidRPr="00532E23" w:rsidR="003A763A">
        <w:t>, 2012).</w:t>
      </w:r>
    </w:p>
    <w:p w:rsidRPr="00532E23" w:rsidR="003A763A" w:rsidP="003A763A" w:rsidRDefault="000907D5" w14:paraId="032D03FF" w14:textId="2656C281">
      <w:pPr>
        <w:pStyle w:val="Newparagraph"/>
      </w:pPr>
      <w:r w:rsidRPr="00532E23">
        <w:t>Similarly, t</w:t>
      </w:r>
      <w:r w:rsidRPr="00532E23" w:rsidR="003A763A">
        <w:t>here are notable differences in the employment of black and ethnic minority graduates in comparison with their white counterparts (</w:t>
      </w:r>
      <w:proofErr w:type="spellStart"/>
      <w:r w:rsidRPr="00532E23" w:rsidR="003A763A">
        <w:t>Zwysen</w:t>
      </w:r>
      <w:proofErr w:type="spellEnd"/>
      <w:r w:rsidRPr="00532E23" w:rsidR="003A763A">
        <w:t xml:space="preserve"> </w:t>
      </w:r>
      <w:r w:rsidRPr="00532E23" w:rsidR="007345F7">
        <w:t>and</w:t>
      </w:r>
      <w:r w:rsidRPr="00532E23" w:rsidR="003A763A">
        <w:t xml:space="preserve"> </w:t>
      </w:r>
      <w:proofErr w:type="spellStart"/>
      <w:r w:rsidRPr="00532E23" w:rsidR="003A763A">
        <w:t>Longhi</w:t>
      </w:r>
      <w:proofErr w:type="spellEnd"/>
      <w:r w:rsidRPr="00532E23" w:rsidR="003A763A">
        <w:t xml:space="preserve">, 2016). </w:t>
      </w:r>
      <w:r w:rsidRPr="00532E23" w:rsidR="005C165C">
        <w:t>Many of these differences</w:t>
      </w:r>
      <w:r w:rsidRPr="00532E23" w:rsidR="003A763A">
        <w:t xml:space="preserve"> are baked into wider social and educational inequalities rather than being spontaneously produced during the process of graduate transition. </w:t>
      </w:r>
      <w:r w:rsidRPr="00532E23" w:rsidR="007345F7">
        <w:t>Nonetheless, e</w:t>
      </w:r>
      <w:r w:rsidRPr="00532E23" w:rsidR="003A763A">
        <w:t>xisting inequality does not account for all the differences in employment outcome</w:t>
      </w:r>
      <w:r w:rsidRPr="00532E23" w:rsidR="00216865">
        <w:t>s</w:t>
      </w:r>
      <w:r w:rsidRPr="00532E23" w:rsidR="003A763A">
        <w:t>. For example</w:t>
      </w:r>
      <w:r w:rsidRPr="00532E23" w:rsidR="00814DF8">
        <w:t>,</w:t>
      </w:r>
      <w:r w:rsidRPr="00532E23" w:rsidR="003A763A">
        <w:t xml:space="preserve"> Lessard-Phillips et al. (2014) show how ethnicity influences graduate outcomes even when ethnic minorities attend elite </w:t>
      </w:r>
      <w:r w:rsidRPr="00532E23" w:rsidR="00216865">
        <w:t>universities</w:t>
      </w:r>
      <w:r w:rsidRPr="00532E23" w:rsidR="003A763A">
        <w:t xml:space="preserve"> </w:t>
      </w:r>
      <w:r w:rsidRPr="00532E23" w:rsidR="00216865">
        <w:t>a</w:t>
      </w:r>
      <w:r w:rsidRPr="00532E23" w:rsidR="003A763A">
        <w:t>nd</w:t>
      </w:r>
      <w:r w:rsidR="009A3897">
        <w:t>,</w:t>
      </w:r>
      <w:r w:rsidRPr="00532E23" w:rsidR="003A763A">
        <w:t xml:space="preserve"> as </w:t>
      </w:r>
      <w:proofErr w:type="spellStart"/>
      <w:r w:rsidRPr="00532E23" w:rsidR="003A763A">
        <w:t>Zwysen</w:t>
      </w:r>
      <w:proofErr w:type="spellEnd"/>
      <w:r w:rsidRPr="00532E23" w:rsidR="003A763A">
        <w:t xml:space="preserve"> and </w:t>
      </w:r>
      <w:proofErr w:type="spellStart"/>
      <w:r w:rsidRPr="00532E23" w:rsidR="003A763A">
        <w:t>Longhi</w:t>
      </w:r>
      <w:proofErr w:type="spellEnd"/>
      <w:r w:rsidRPr="00532E23" w:rsidR="003A763A">
        <w:t xml:space="preserve"> (2016) demonstrate, the ‘ethnicity gap’ in employment outcomes is particularly marked for those graduates from lower socio-economic backgrounds and with weaker links to a local co-ethnic community.</w:t>
      </w:r>
      <w:r w:rsidRPr="00532E23">
        <w:t xml:space="preserve"> </w:t>
      </w:r>
    </w:p>
    <w:p w:rsidRPr="00532E23" w:rsidR="003A763A" w:rsidP="00A66986" w:rsidRDefault="000907D5" w14:paraId="70FEF187" w14:textId="34C2496F">
      <w:pPr>
        <w:pStyle w:val="Newparagraph"/>
      </w:pPr>
      <w:r w:rsidRPr="00532E23">
        <w:t>Finally, s</w:t>
      </w:r>
      <w:r w:rsidRPr="00532E23" w:rsidR="003A763A">
        <w:t xml:space="preserve">ocial class </w:t>
      </w:r>
      <w:r w:rsidRPr="00532E23">
        <w:t>has also been observed to be</w:t>
      </w:r>
      <w:r w:rsidRPr="00532E23" w:rsidR="003A763A">
        <w:t xml:space="preserve"> important in determining the employment outcomes of university education both as a factor </w:t>
      </w:r>
      <w:proofErr w:type="gramStart"/>
      <w:r w:rsidRPr="00532E23" w:rsidR="003A763A">
        <w:t>in its own right and</w:t>
      </w:r>
      <w:proofErr w:type="gramEnd"/>
      <w:r w:rsidRPr="00532E23" w:rsidR="003A763A">
        <w:t xml:space="preserve"> as a predictor of attendance at elite higher education institutions (Bradley </w:t>
      </w:r>
      <w:r w:rsidRPr="00532E23" w:rsidR="007345F7">
        <w:t>and</w:t>
      </w:r>
      <w:r w:rsidRPr="00532E23" w:rsidR="003A763A">
        <w:t xml:space="preserve"> Waller, </w:t>
      </w:r>
      <w:r w:rsidR="009A3897">
        <w:t xml:space="preserve">2017). </w:t>
      </w:r>
      <w:r w:rsidRPr="00532E23" w:rsidR="003A763A">
        <w:lastRenderedPageBreak/>
        <w:t xml:space="preserve">Macmillan, Tyler, and </w:t>
      </w:r>
      <w:proofErr w:type="spellStart"/>
      <w:r w:rsidRPr="00532E23" w:rsidR="003A763A">
        <w:t>Vignoles</w:t>
      </w:r>
      <w:proofErr w:type="spellEnd"/>
      <w:r w:rsidRPr="00532E23" w:rsidR="003A763A">
        <w:t xml:space="preserve"> (2015) particularly highlight the way in which students from higher socio-economic backgrounds, </w:t>
      </w:r>
      <w:r w:rsidRPr="00532E23" w:rsidR="007345F7">
        <w:t xml:space="preserve">especially </w:t>
      </w:r>
      <w:r w:rsidRPr="00532E23" w:rsidR="003A763A">
        <w:t xml:space="preserve">those who have had a private education, have access to increased social capital that supports their transitions and career building. </w:t>
      </w:r>
      <w:r w:rsidRPr="00532E23" w:rsidR="00216865">
        <w:t>But</w:t>
      </w:r>
      <w:r w:rsidRPr="00532E23" w:rsidR="003A763A">
        <w:t xml:space="preserve"> it i</w:t>
      </w:r>
      <w:r w:rsidR="009A3897">
        <w:t>s not just attendance at higher-</w:t>
      </w:r>
      <w:r w:rsidRPr="00532E23" w:rsidR="003A763A">
        <w:t>status institutions dur</w:t>
      </w:r>
      <w:r w:rsidR="009A3897">
        <w:t>ing schooling that is important;</w:t>
      </w:r>
      <w:r w:rsidRPr="00532E23" w:rsidR="003A763A">
        <w:t xml:space="preserve"> the stratification of higher education institutions is important in shaping graduates</w:t>
      </w:r>
      <w:r w:rsidR="009A3897">
        <w:t>’</w:t>
      </w:r>
      <w:r w:rsidRPr="00532E23" w:rsidR="003A763A">
        <w:t xml:space="preserve"> labour market outcomes (</w:t>
      </w:r>
      <w:proofErr w:type="spellStart"/>
      <w:r w:rsidRPr="00532E23" w:rsidR="003A763A">
        <w:t>Treventi</w:t>
      </w:r>
      <w:proofErr w:type="spellEnd"/>
      <w:r w:rsidRPr="00532E23" w:rsidR="003A763A">
        <w:t xml:space="preserve">, 2011; </w:t>
      </w:r>
      <w:proofErr w:type="spellStart"/>
      <w:r w:rsidRPr="00532E23" w:rsidR="003A763A">
        <w:t>Wakeling</w:t>
      </w:r>
      <w:proofErr w:type="spellEnd"/>
      <w:r w:rsidRPr="00532E23" w:rsidR="003A763A">
        <w:t xml:space="preserve"> </w:t>
      </w:r>
      <w:r w:rsidRPr="00532E23" w:rsidR="007345F7">
        <w:t>and</w:t>
      </w:r>
      <w:r w:rsidRPr="00532E23" w:rsidR="003A763A">
        <w:t xml:space="preserve"> Savage, 2015). </w:t>
      </w:r>
    </w:p>
    <w:p w:rsidRPr="00532E23" w:rsidR="007345F7" w:rsidP="007345F7" w:rsidRDefault="007345F7" w14:paraId="7F84B91A" w14:textId="77777777">
      <w:pPr>
        <w:pStyle w:val="Heading1"/>
        <w:rPr>
          <w:rFonts w:cs="Times New Roman"/>
        </w:rPr>
      </w:pPr>
      <w:r w:rsidRPr="00532E23">
        <w:rPr>
          <w:rFonts w:cs="Times New Roman"/>
        </w:rPr>
        <w:t>Methodology</w:t>
      </w:r>
    </w:p>
    <w:p w:rsidRPr="009A3897" w:rsidR="007345F7" w:rsidP="007345F7" w:rsidRDefault="007345F7" w14:paraId="21BE16C1" w14:textId="77777777">
      <w:pPr>
        <w:pStyle w:val="Heading2"/>
        <w:rPr>
          <w:rFonts w:cs="Times New Roman"/>
          <w:b w:val="0"/>
        </w:rPr>
      </w:pPr>
      <w:r w:rsidRPr="009A3897">
        <w:rPr>
          <w:rFonts w:cs="Times New Roman"/>
          <w:b w:val="0"/>
        </w:rPr>
        <w:t>Research Design and Procedure</w:t>
      </w:r>
    </w:p>
    <w:p w:rsidRPr="00532E23" w:rsidR="007345F7" w:rsidP="007345F7" w:rsidRDefault="007345F7" w14:paraId="147BAAC8" w14:textId="5F0E6496">
      <w:pPr>
        <w:jc w:val="both"/>
      </w:pPr>
      <w:r w:rsidRPr="00532E23" w:rsidR="007345F7">
        <w:rPr/>
        <w:t xml:space="preserve">The study was an analysis of secondary data. The researchers were given access to a set of data collected from recent </w:t>
      </w:r>
      <w:r w:rsidRPr="009A3897" w:rsidR="00C62518">
        <w:rPr/>
        <w:t xml:space="preserve">UK </w:t>
      </w:r>
      <w:r w:rsidR="009A3897">
        <w:rPr/>
        <w:t>graduate and post</w:t>
      </w:r>
      <w:r w:rsidRPr="009A3897" w:rsidR="007345F7">
        <w:rPr/>
        <w:t>graduate students</w:t>
      </w:r>
      <w:r w:rsidR="009A3897">
        <w:rPr/>
        <w:t xml:space="preserve"> by an organisation that</w:t>
      </w:r>
      <w:r w:rsidRPr="00532E23" w:rsidR="007345F7">
        <w:rPr/>
        <w:t xml:space="preserve"> operate</w:t>
      </w:r>
      <w:r w:rsidR="009A3897">
        <w:rPr/>
        <w:t>s</w:t>
      </w:r>
      <w:r w:rsidRPr="00532E23" w:rsidR="007345F7">
        <w:rPr/>
        <w:t xml:space="preserve"> an online job</w:t>
      </w:r>
      <w:r w:rsidRPr="00532E23" w:rsidR="000907D5">
        <w:rPr/>
        <w:t>s</w:t>
      </w:r>
      <w:r w:rsidRPr="00532E23" w:rsidR="007345F7">
        <w:rPr/>
        <w:t xml:space="preserve"> board for graduates</w:t>
      </w:r>
      <w:r w:rsidRPr="00532E23" w:rsidR="006C5DE2">
        <w:rPr/>
        <w:t xml:space="preserve"> (</w:t>
      </w:r>
      <w:r w:rsidR="00923D36">
        <w:rPr/>
        <w:t>ISE</w:t>
      </w:r>
      <w:r w:rsidRPr="00532E23" w:rsidR="006C5DE2">
        <w:rPr/>
        <w:t>, 2020)</w:t>
      </w:r>
      <w:r w:rsidRPr="00532E23" w:rsidR="007345F7">
        <w:rPr/>
        <w:t xml:space="preserve">. </w:t>
      </w:r>
      <w:r w:rsidR="009A3897">
        <w:rPr/>
        <w:t>Its</w:t>
      </w:r>
      <w:r w:rsidRPr="00532E23" w:rsidR="007345F7">
        <w:rPr/>
        <w:t xml:space="preserve"> survey was designed to find answers to questions that graduate recruiters and employers </w:t>
      </w:r>
      <w:r w:rsidRPr="00532E23" w:rsidR="006B4891">
        <w:rPr/>
        <w:t xml:space="preserve">asked </w:t>
      </w:r>
      <w:r w:rsidRPr="00532E23" w:rsidR="007345F7">
        <w:rPr/>
        <w:t>about graduates</w:t>
      </w:r>
      <w:r w:rsidR="009A3897">
        <w:rPr/>
        <w:t>’</w:t>
      </w:r>
      <w:r w:rsidRPr="00532E23" w:rsidR="007345F7">
        <w:rPr/>
        <w:t xml:space="preserve"> thinking </w:t>
      </w:r>
      <w:proofErr w:type="gramStart"/>
      <w:r w:rsidR="009A3897">
        <w:rPr/>
        <w:t>with regard to</w:t>
      </w:r>
      <w:proofErr w:type="gramEnd"/>
      <w:r w:rsidRPr="00532E23" w:rsidR="006B4891">
        <w:rPr/>
        <w:t xml:space="preserve"> </w:t>
      </w:r>
      <w:r w:rsidRPr="00532E23" w:rsidR="007345F7">
        <w:rPr/>
        <w:t>recruitment, selection and career development. Fifty-</w:t>
      </w:r>
      <w:r w:rsidR="009A3897">
        <w:rPr/>
        <w:t>five employers responded to the</w:t>
      </w:r>
      <w:r w:rsidRPr="00532E23" w:rsidR="007345F7">
        <w:rPr/>
        <w:t xml:space="preserve"> call</w:t>
      </w:r>
      <w:r w:rsidRPr="00532E23" w:rsidR="006B4891">
        <w:rPr/>
        <w:t xml:space="preserve"> for questions</w:t>
      </w:r>
      <w:r w:rsidRPr="00532E23" w:rsidR="007345F7">
        <w:rPr/>
        <w:t xml:space="preserve"> during June and July 2020, offering </w:t>
      </w:r>
      <w:r w:rsidR="009A3897">
        <w:rPr/>
        <w:t>147</w:t>
      </w:r>
      <w:r w:rsidRPr="00532E23" w:rsidR="007345F7">
        <w:rPr/>
        <w:t xml:space="preserve"> </w:t>
      </w:r>
      <w:r w:rsidR="009A3897">
        <w:rPr/>
        <w:t>suggestions</w:t>
      </w:r>
      <w:r w:rsidRPr="00532E23" w:rsidR="007345F7">
        <w:rPr/>
        <w:t xml:space="preserve"> which were then grouped thematically</w:t>
      </w:r>
      <w:r w:rsidRPr="00532E23" w:rsidR="00C30E6A">
        <w:rPr/>
        <w:t xml:space="preserve"> by the research team</w:t>
      </w:r>
      <w:r w:rsidR="009A3897">
        <w:rPr/>
        <w:t xml:space="preserve">. This resulted </w:t>
      </w:r>
      <w:r w:rsidRPr="009A3897" w:rsidR="009A3897">
        <w:rPr/>
        <w:t>i</w:t>
      </w:r>
      <w:r w:rsidRPr="009A3897" w:rsidR="007345F7">
        <w:rPr/>
        <w:t xml:space="preserve">n </w:t>
      </w:r>
      <w:r w:rsidR="009A3897">
        <w:rPr/>
        <w:t>three</w:t>
      </w:r>
      <w:r w:rsidRPr="009A3897" w:rsidR="00C30E6A">
        <w:rPr/>
        <w:t xml:space="preserve"> </w:t>
      </w:r>
      <w:r w:rsidR="009A3897">
        <w:rPr/>
        <w:t>over</w:t>
      </w:r>
      <w:r w:rsidRPr="009A3897" w:rsidR="007345F7">
        <w:rPr/>
        <w:t xml:space="preserve">arching </w:t>
      </w:r>
      <w:r w:rsidRPr="009A3897" w:rsidR="00BB036E">
        <w:rPr/>
        <w:t>themes (</w:t>
      </w:r>
      <w:r w:rsidRPr="009A3897" w:rsidR="00BB036E">
        <w:rPr>
          <w:rStyle w:val="normaltextrun"/>
          <w:color w:val="000000"/>
          <w:shd w:val="clear" w:color="auto" w:fill="FFFFFF"/>
        </w:rPr>
        <w:t>thinking about their careers; how current students and graduates understand and participate in the process of career transition;</w:t>
      </w:r>
      <w:r w:rsidRPr="009A3897" w:rsidR="00BB036E">
        <w:rPr>
          <w:rStyle w:val="normaltextrun"/>
          <w:color w:val="000000" w:themeColor="text1"/>
        </w:rPr>
        <w:t xml:space="preserve"> and how they perceived the Covid-19 pandemic had impacted on their thinking and participation)</w:t>
      </w:r>
      <w:r w:rsidR="009A3897">
        <w:rPr/>
        <w:t xml:space="preserve">, </w:t>
      </w:r>
      <w:r w:rsidRPr="009A3897" w:rsidR="006C5DE2">
        <w:rPr/>
        <w:t xml:space="preserve">with </w:t>
      </w:r>
      <w:r w:rsidRPr="009A3897" w:rsidR="00290CE2">
        <w:rPr/>
        <w:t>5</w:t>
      </w:r>
      <w:r w:rsidRPr="009A3897" w:rsidR="00C035E9">
        <w:rPr/>
        <w:t>0</w:t>
      </w:r>
      <w:r w:rsidRPr="009A3897" w:rsidR="00814DF8">
        <w:rPr/>
        <w:t xml:space="preserve"> </w:t>
      </w:r>
      <w:r w:rsidRPr="009A3897" w:rsidR="006C5DE2">
        <w:rPr/>
        <w:t>items in total</w:t>
      </w:r>
      <w:r w:rsidR="009A3897">
        <w:rPr/>
        <w:t xml:space="preserve">. </w:t>
      </w:r>
      <w:r w:rsidR="009A3897">
        <w:rPr/>
        <w:t xml:space="preserve">The responses to 24 of these 50 questions were predicted by </w:t>
      </w:r>
      <w:r w:rsidRPr="009A3897" w:rsidR="00290CE2">
        <w:rPr/>
        <w:t xml:space="preserve">gender, ethnicity and class and it is these we go on to explore in more detail in this article. </w:t>
      </w:r>
      <w:r w:rsidRPr="009A3897" w:rsidR="00C30E6A">
        <w:rPr/>
        <w:t>Table 1</w:t>
      </w:r>
      <w:r w:rsidRPr="009A3897" w:rsidR="00290CE2">
        <w:rPr/>
        <w:t xml:space="preserve"> displays</w:t>
      </w:r>
      <w:r w:rsidR="009018EC">
        <w:rPr/>
        <w:t xml:space="preserve"> first</w:t>
      </w:r>
      <w:r w:rsidRPr="009A3897" w:rsidR="003650AF">
        <w:rPr/>
        <w:t xml:space="preserve"> those questions </w:t>
      </w:r>
      <w:r w:rsidR="009018EC">
        <w:rPr/>
        <w:t>that</w:t>
      </w:r>
      <w:r w:rsidRPr="009A3897" w:rsidR="003650AF">
        <w:rPr/>
        <w:t xml:space="preserve"> were retained</w:t>
      </w:r>
      <w:r w:rsidR="009018EC">
        <w:rPr/>
        <w:t>,</w:t>
      </w:r>
      <w:r w:rsidRPr="009A3897" w:rsidR="003650AF">
        <w:rPr/>
        <w:t xml:space="preserve"> followed by those </w:t>
      </w:r>
      <w:r w:rsidR="009018EC">
        <w:rPr/>
        <w:t xml:space="preserve">that </w:t>
      </w:r>
      <w:r w:rsidRPr="009A3897" w:rsidR="003650AF">
        <w:rPr/>
        <w:t>were removed from further analysis</w:t>
      </w:r>
      <w:r w:rsidRPr="009A3897" w:rsidR="00290CE2">
        <w:rPr/>
        <w:t>.</w:t>
      </w:r>
    </w:p>
    <w:p w:rsidRPr="00532E23" w:rsidR="001F04F8" w:rsidP="007345F7" w:rsidRDefault="009018EC" w14:paraId="675364C4" w14:textId="265C7B97">
      <w:pPr>
        <w:jc w:val="both"/>
        <w:rPr>
          <w:i/>
          <w:iCs/>
        </w:rPr>
      </w:pPr>
      <w:r>
        <w:rPr>
          <w:i/>
          <w:iCs/>
          <w:highlight w:val="yellow"/>
        </w:rPr>
        <w:t>Insert T</w:t>
      </w:r>
      <w:r w:rsidRPr="009018EC" w:rsidR="001F04F8">
        <w:rPr>
          <w:i/>
          <w:iCs/>
          <w:highlight w:val="yellow"/>
        </w:rPr>
        <w:t>able 1 around here</w:t>
      </w:r>
    </w:p>
    <w:p w:rsidRPr="00532E23" w:rsidR="00B509DB" w:rsidP="00B509DB" w:rsidRDefault="00B509DB" w14:paraId="5577BD55" w14:textId="77777777">
      <w:pPr>
        <w:spacing w:line="240" w:lineRule="auto"/>
        <w:textAlignment w:val="baseline"/>
        <w:rPr>
          <w:sz w:val="18"/>
          <w:szCs w:val="18"/>
        </w:rPr>
      </w:pPr>
      <w:r w:rsidRPr="00532E23">
        <w:t> </w:t>
      </w:r>
    </w:p>
    <w:p w:rsidRPr="009018EC" w:rsidR="003A7A38" w:rsidRDefault="00C30E6A" w14:paraId="6DA7372C" w14:textId="4CF4536B">
      <w:pPr>
        <w:pStyle w:val="Newparagraph"/>
      </w:pPr>
      <w:r w:rsidR="00F73A49">
        <w:rPr/>
        <w:t>U</w:t>
      </w:r>
      <w:r w:rsidR="007345F7">
        <w:rPr/>
        <w:t xml:space="preserve">sers of the </w:t>
      </w:r>
      <w:r w:rsidR="00F73A49">
        <w:rPr/>
        <w:t>online jobs board</w:t>
      </w:r>
      <w:r w:rsidR="00F73A49">
        <w:rPr/>
        <w:t xml:space="preserve"> </w:t>
      </w:r>
      <w:r w:rsidR="00F73A49">
        <w:rPr/>
        <w:t xml:space="preserve">were asked to </w:t>
      </w:r>
      <w:r w:rsidR="00F73A49">
        <w:rPr/>
        <w:t>respon</w:t>
      </w:r>
      <w:r w:rsidR="00F73A49">
        <w:rPr/>
        <w:t>d</w:t>
      </w:r>
      <w:r w:rsidR="00F73A49">
        <w:rPr/>
        <w:t xml:space="preserve"> </w:t>
      </w:r>
      <w:r w:rsidR="007345F7">
        <w:rPr/>
        <w:t>to these questions</w:t>
      </w:r>
      <w:r w:rsidR="00C97385">
        <w:rPr/>
        <w:t xml:space="preserve"> during July and August 2020</w:t>
      </w:r>
      <w:r w:rsidR="00F73A49">
        <w:rPr/>
        <w:t xml:space="preserve"> via an online survey</w:t>
      </w:r>
      <w:r w:rsidR="007345F7">
        <w:rPr/>
        <w:t>.</w:t>
      </w:r>
      <w:r w:rsidR="007345F7">
        <w:rPr/>
        <w:t xml:space="preserve"> Respondents were asked to indicate whether they </w:t>
      </w:r>
      <w:r w:rsidR="007345F7">
        <w:rPr/>
        <w:t xml:space="preserve">agreed or disagreed with </w:t>
      </w:r>
      <w:r w:rsidR="00C30E6A">
        <w:rPr/>
        <w:t>the 2</w:t>
      </w:r>
      <w:r w:rsidR="007142A9">
        <w:rPr/>
        <w:t>4</w:t>
      </w:r>
      <w:r w:rsidR="004F4C32">
        <w:rPr/>
        <w:t xml:space="preserve"> </w:t>
      </w:r>
      <w:r w:rsidR="00B35A1D">
        <w:rPr/>
        <w:t>question</w:t>
      </w:r>
      <w:r w:rsidR="007345F7">
        <w:rPr/>
        <w:t>s</w:t>
      </w:r>
      <w:r w:rsidR="00B3158D">
        <w:rPr/>
        <w:t xml:space="preserve"> addressing participants</w:t>
      </w:r>
      <w:r w:rsidR="009018EC">
        <w:rPr/>
        <w:t>’</w:t>
      </w:r>
      <w:r w:rsidR="00B3158D">
        <w:rPr/>
        <w:t xml:space="preserve"> career thinking, career transitions and experience of careering in Covid</w:t>
      </w:r>
      <w:r w:rsidR="009018EC">
        <w:rPr/>
        <w:t>-19</w:t>
      </w:r>
      <w:r w:rsidR="007345F7">
        <w:rPr/>
        <w:t xml:space="preserve"> on a </w:t>
      </w:r>
      <w:r w:rsidR="009018EC">
        <w:rPr/>
        <w:t>4</w:t>
      </w:r>
      <w:r w:rsidR="000161AE">
        <w:rPr/>
        <w:t>-point</w:t>
      </w:r>
      <w:r w:rsidR="007345F7">
        <w:rPr/>
        <w:t xml:space="preserve"> </w:t>
      </w:r>
      <w:r w:rsidR="00BD759A">
        <w:rPr/>
        <w:t xml:space="preserve">agree/disagree </w:t>
      </w:r>
      <w:r w:rsidR="007345F7">
        <w:rPr/>
        <w:t xml:space="preserve">scale. </w:t>
      </w:r>
    </w:p>
    <w:p w:rsidRPr="00532E23" w:rsidR="00DB0A60" w:rsidP="0082184C" w:rsidRDefault="001E103B" w14:paraId="42FC9642" w14:textId="6C4C2914">
      <w:pPr>
        <w:pStyle w:val="Newparagraph"/>
      </w:pPr>
      <w:r w:rsidRPr="009018EC">
        <w:t xml:space="preserve">A limitation of analysing secondary data </w:t>
      </w:r>
      <w:r w:rsidRPr="009018EC" w:rsidR="00DB0A60">
        <w:t xml:space="preserve">like this </w:t>
      </w:r>
      <w:r w:rsidRPr="009018EC">
        <w:t>is that the researchers were not involved in the survey design and sampling processes. This meant we had no control over the way questions were structured and how responses were collected</w:t>
      </w:r>
      <w:r w:rsidRPr="009018EC" w:rsidR="00276C03">
        <w:t xml:space="preserve"> (Johnstone, 2017)</w:t>
      </w:r>
      <w:r w:rsidRPr="009018EC">
        <w:t xml:space="preserve">. </w:t>
      </w:r>
      <w:r w:rsidRPr="009018EC" w:rsidR="00DB0A60">
        <w:t xml:space="preserve">If we </w:t>
      </w:r>
      <w:r w:rsidR="00237A59">
        <w:t xml:space="preserve">had been </w:t>
      </w:r>
      <w:r w:rsidRPr="009018EC" w:rsidR="00DB0A60">
        <w:t>involved</w:t>
      </w:r>
      <w:r w:rsidR="00237A59">
        <w:t xml:space="preserve"> in the sampling process, we might</w:t>
      </w:r>
      <w:r w:rsidRPr="009018EC" w:rsidR="00DB0A60">
        <w:t xml:space="preserve"> have </w:t>
      </w:r>
      <w:r w:rsidRPr="009018EC" w:rsidR="0082184C">
        <w:t xml:space="preserve">opted to stratify our sampling to ensure </w:t>
      </w:r>
      <w:r w:rsidR="00237A59">
        <w:t xml:space="preserve">that </w:t>
      </w:r>
      <w:r w:rsidRPr="009018EC" w:rsidR="0082184C">
        <w:t>people of all genders, ethnicities and class</w:t>
      </w:r>
      <w:r w:rsidR="00237A59">
        <w:t>es</w:t>
      </w:r>
      <w:r w:rsidRPr="009018EC" w:rsidR="0082184C">
        <w:t xml:space="preserve"> were</w:t>
      </w:r>
      <w:r w:rsidRPr="009018EC" w:rsidR="0020697E">
        <w:t xml:space="preserve"> more strongly</w:t>
      </w:r>
      <w:r w:rsidRPr="009018EC" w:rsidR="0082184C">
        <w:t xml:space="preserve"> represented. Furthermore, i</w:t>
      </w:r>
      <w:r w:rsidRPr="009018EC" w:rsidR="000907D5">
        <w:t>f</w:t>
      </w:r>
      <w:r w:rsidRPr="00532E23" w:rsidR="000907D5">
        <w:t xml:space="preserve"> we had designed the da</w:t>
      </w:r>
      <w:r w:rsidR="00237A59">
        <w:t>ta collection instrument, we might</w:t>
      </w:r>
      <w:r w:rsidRPr="00532E23" w:rsidR="000907D5">
        <w:t xml:space="preserve"> have opted for a more </w:t>
      </w:r>
      <w:r w:rsidRPr="00532E23" w:rsidR="004F4C32">
        <w:t xml:space="preserve">conventional </w:t>
      </w:r>
      <w:r w:rsidR="00237A59">
        <w:t>5</w:t>
      </w:r>
      <w:r w:rsidRPr="00532E23" w:rsidR="000161AE">
        <w:t>-point</w:t>
      </w:r>
      <w:r w:rsidRPr="00532E23" w:rsidR="007345F7">
        <w:t xml:space="preserve"> Likert scale</w:t>
      </w:r>
      <w:r w:rsidRPr="00532E23" w:rsidR="000907D5">
        <w:t xml:space="preserve"> </w:t>
      </w:r>
      <w:r w:rsidRPr="00532E23" w:rsidR="00216865">
        <w:t>allowing more standard analyses</w:t>
      </w:r>
      <w:r w:rsidRPr="00532E23" w:rsidR="000907D5">
        <w:t xml:space="preserve">. However, there is precedent for using </w:t>
      </w:r>
      <w:r w:rsidR="00237A59">
        <w:t>4</w:t>
      </w:r>
      <w:r w:rsidRPr="00532E23" w:rsidR="000161AE">
        <w:t>-point</w:t>
      </w:r>
      <w:r w:rsidRPr="00532E23" w:rsidR="000907D5">
        <w:t xml:space="preserve"> </w:t>
      </w:r>
      <w:r w:rsidRPr="00532E23" w:rsidR="000161AE">
        <w:t xml:space="preserve">Likert </w:t>
      </w:r>
      <w:r w:rsidRPr="00532E23" w:rsidR="000907D5">
        <w:t>scale</w:t>
      </w:r>
      <w:r w:rsidRPr="00532E23" w:rsidR="000161AE">
        <w:t>s</w:t>
      </w:r>
      <w:r w:rsidRPr="00532E23" w:rsidR="000907D5">
        <w:t xml:space="preserve"> in social research and</w:t>
      </w:r>
      <w:r w:rsidR="00237A59">
        <w:t>,</w:t>
      </w:r>
      <w:r w:rsidRPr="00532E23" w:rsidR="000907D5">
        <w:t xml:space="preserve"> indeed</w:t>
      </w:r>
      <w:r w:rsidR="00237A59">
        <w:t>, there are</w:t>
      </w:r>
      <w:r w:rsidRPr="00532E23" w:rsidR="000907D5">
        <w:t xml:space="preserve"> some arguments for </w:t>
      </w:r>
      <w:r w:rsidRPr="00532E23" w:rsidR="00C97385">
        <w:t>their</w:t>
      </w:r>
      <w:r w:rsidRPr="00532E23" w:rsidR="000907D5">
        <w:t xml:space="preserve"> usefulness. </w:t>
      </w:r>
      <w:proofErr w:type="spellStart"/>
      <w:r w:rsidRPr="00532E23" w:rsidR="000161AE">
        <w:t>Ch</w:t>
      </w:r>
      <w:r w:rsidR="00237A59">
        <w:t>yung</w:t>
      </w:r>
      <w:proofErr w:type="spellEnd"/>
      <w:r w:rsidR="00237A59">
        <w:t xml:space="preserve"> et al. (2017) argue that they overcome</w:t>
      </w:r>
      <w:r w:rsidRPr="00532E23" w:rsidR="000161AE">
        <w:t xml:space="preserve"> concerns about respondents using the mid-point of a </w:t>
      </w:r>
      <w:r w:rsidR="00237A59">
        <w:t>5</w:t>
      </w:r>
      <w:r w:rsidRPr="00532E23" w:rsidR="00C97385">
        <w:t>-point</w:t>
      </w:r>
      <w:r w:rsidRPr="00532E23" w:rsidR="000161AE">
        <w:t xml:space="preserve"> scale as a dumping ground</w:t>
      </w:r>
      <w:r w:rsidRPr="00532E23" w:rsidR="00C97385">
        <w:t xml:space="preserve"> and </w:t>
      </w:r>
      <w:r w:rsidRPr="00532E23" w:rsidR="000161AE">
        <w:t>an alternative to a ‘don’t know</w:t>
      </w:r>
      <w:r w:rsidR="00237A59">
        <w:t>’ option</w:t>
      </w:r>
      <w:r w:rsidRPr="00532E23" w:rsidR="00AA12ED">
        <w:t xml:space="preserve"> and </w:t>
      </w:r>
      <w:r w:rsidR="00237A59">
        <w:t>suggest that 4</w:t>
      </w:r>
      <w:r w:rsidRPr="00532E23" w:rsidR="00C97385">
        <w:t xml:space="preserve">-point Likert scales are less </w:t>
      </w:r>
      <w:r w:rsidRPr="00532E23" w:rsidR="000161AE">
        <w:t xml:space="preserve">subject to social desirability bias. They </w:t>
      </w:r>
      <w:r w:rsidRPr="00532E23" w:rsidR="00AA12ED">
        <w:t>note</w:t>
      </w:r>
      <w:r w:rsidR="00237A59">
        <w:t xml:space="preserve"> that a 4-point </w:t>
      </w:r>
      <w:r w:rsidRPr="00532E23" w:rsidR="000161AE">
        <w:t>scale</w:t>
      </w:r>
      <w:r w:rsidRPr="00532E23" w:rsidR="00AA12ED">
        <w:t xml:space="preserve"> provides a useful alternative</w:t>
      </w:r>
      <w:r w:rsidR="00237A59">
        <w:t xml:space="preserve"> if the data are</w:t>
      </w:r>
      <w:r w:rsidRPr="00532E23" w:rsidR="000161AE">
        <w:t xml:space="preserve"> understood as ordinal and analysed accordingly.</w:t>
      </w:r>
      <w:r w:rsidRPr="00532E23" w:rsidR="00DB0A60">
        <w:t xml:space="preserve"> </w:t>
      </w:r>
    </w:p>
    <w:p w:rsidRPr="00532E23" w:rsidR="00BE5BCD" w:rsidP="00BE5BCD" w:rsidRDefault="00485B26" w14:paraId="6F1D44CE" w14:textId="5F11794D">
      <w:pPr>
        <w:pStyle w:val="Newparagraph"/>
      </w:pPr>
      <w:r w:rsidRPr="00532E23">
        <w:t>On reviewin</w:t>
      </w:r>
      <w:r w:rsidR="00237A59">
        <w:t xml:space="preserve">g the </w:t>
      </w:r>
      <w:proofErr w:type="gramStart"/>
      <w:r w:rsidR="00237A59">
        <w:t>data</w:t>
      </w:r>
      <w:proofErr w:type="gramEnd"/>
      <w:r w:rsidR="00237A59">
        <w:t xml:space="preserve"> we concluded that they </w:t>
      </w:r>
      <w:r w:rsidRPr="00532E23">
        <w:t xml:space="preserve">provided a series of interesting insights into the process of graduate transition. </w:t>
      </w:r>
      <w:r w:rsidRPr="00532E23" w:rsidR="0002544B">
        <w:t>We</w:t>
      </w:r>
      <w:r w:rsidRPr="00532E23">
        <w:t xml:space="preserve"> were interested in exploring how the experience of graduate</w:t>
      </w:r>
      <w:r w:rsidR="00237A59">
        <w:t xml:space="preserve"> transition varied by </w:t>
      </w:r>
      <w:r w:rsidRPr="00532E23">
        <w:t>demographic group</w:t>
      </w:r>
      <w:r w:rsidR="00237A59">
        <w:t xml:space="preserve"> and designed the analytical</w:t>
      </w:r>
      <w:r w:rsidRPr="00532E23" w:rsidR="0002544B">
        <w:t xml:space="preserve"> approach to explore these differences</w:t>
      </w:r>
      <w:r w:rsidRPr="00532E23">
        <w:t xml:space="preserve">. </w:t>
      </w:r>
    </w:p>
    <w:p w:rsidRPr="00237A59" w:rsidR="000E06D1" w:rsidP="00485B26" w:rsidRDefault="00485B26" w14:paraId="50E58314" w14:textId="77777777">
      <w:pPr>
        <w:pStyle w:val="Heading2"/>
        <w:rPr>
          <w:rFonts w:cs="Times New Roman"/>
          <w:b w:val="0"/>
        </w:rPr>
      </w:pPr>
      <w:r w:rsidRPr="00237A59">
        <w:rPr>
          <w:rFonts w:cs="Times New Roman"/>
          <w:b w:val="0"/>
        </w:rPr>
        <w:t>Approach to Analysis</w:t>
      </w:r>
    </w:p>
    <w:p w:rsidRPr="00532E23" w:rsidR="00632E98" w:rsidP="00BF3122" w:rsidRDefault="2D5DBEEE" w14:paraId="0FE27401" w14:textId="13F38D78">
      <w:pPr>
        <w:pStyle w:val="Paragraph"/>
      </w:pPr>
      <w:r w:rsidRPr="00532E23">
        <w:t>The</w:t>
      </w:r>
      <w:r w:rsidRPr="00532E23" w:rsidR="6BB493E2">
        <w:t xml:space="preserve"> </w:t>
      </w:r>
      <w:r w:rsidR="00237A59">
        <w:t>4</w:t>
      </w:r>
      <w:r w:rsidRPr="00532E23" w:rsidR="04E98991">
        <w:t>-point</w:t>
      </w:r>
      <w:r w:rsidRPr="00532E23">
        <w:t xml:space="preserve"> response scale led to the need for non-parametric</w:t>
      </w:r>
      <w:r w:rsidRPr="00532E23" w:rsidR="3E450D0D">
        <w:t xml:space="preserve"> regression</w:t>
      </w:r>
      <w:r w:rsidRPr="00532E23">
        <w:t xml:space="preserve"> analyses. </w:t>
      </w:r>
      <w:r w:rsidRPr="00532E23" w:rsidR="1D3B3C9A">
        <w:t xml:space="preserve">With a </w:t>
      </w:r>
      <w:r w:rsidR="00237A59">
        <w:t>4</w:t>
      </w:r>
      <w:r w:rsidRPr="00532E23" w:rsidR="0219BB33">
        <w:t>-point</w:t>
      </w:r>
      <w:r w:rsidRPr="00532E23" w:rsidR="1D3B3C9A">
        <w:t xml:space="preserve"> scale we might have opted for multinomial regression, which is appropriate when the dependent variable has more than two alternatives. However, when there are more than two alternatives it is also important to consider whether those alternatives are independent from </w:t>
      </w:r>
      <w:r w:rsidRPr="00532E23" w:rsidR="1D3B3C9A">
        <w:lastRenderedPageBreak/>
        <w:t>each other, are ordered or are nested within each other (</w:t>
      </w:r>
      <w:r w:rsidRPr="00532E23" w:rsidR="338878FF">
        <w:t xml:space="preserve">Grace-Martin, 2020; </w:t>
      </w:r>
      <w:r w:rsidRPr="00532E23" w:rsidR="1D3B3C9A">
        <w:t>Taylor, 2020). Multinomial regression is appropriate when the alternatives are independent from each other and there is no ordering. The al</w:t>
      </w:r>
      <w:r w:rsidRPr="00532E23" w:rsidR="338878FF">
        <w:t xml:space="preserve">ternatives in the present data </w:t>
      </w:r>
      <w:r w:rsidRPr="00532E23" w:rsidR="09230F85">
        <w:t>included some ordering and were</w:t>
      </w:r>
      <w:r w:rsidRPr="00532E23" w:rsidR="1D3B3C9A">
        <w:t xml:space="preserve"> not appropriate for multinomial regression. </w:t>
      </w:r>
      <w:r w:rsidRPr="00532E23" w:rsidR="5EB8DBB7">
        <w:t xml:space="preserve">Although ordinal regression analysis was an option, </w:t>
      </w:r>
      <w:r w:rsidRPr="00532E23" w:rsidR="2E0B8E57">
        <w:t>the proportional odds assumption</w:t>
      </w:r>
      <w:r w:rsidRPr="00532E23" w:rsidR="09230F85">
        <w:t xml:space="preserve"> was not me</w:t>
      </w:r>
      <w:r w:rsidRPr="00532E23" w:rsidR="7A1741A4">
        <w:t>t and interpreting the output in a way that would still answer the objectives would</w:t>
      </w:r>
      <w:r w:rsidRPr="00532E23" w:rsidR="09230F85">
        <w:t xml:space="preserve"> also have</w:t>
      </w:r>
      <w:r w:rsidRPr="00532E23" w:rsidR="7A1741A4">
        <w:t xml:space="preserve"> be</w:t>
      </w:r>
      <w:r w:rsidRPr="00532E23" w:rsidR="09230F85">
        <w:t>en</w:t>
      </w:r>
      <w:r w:rsidRPr="00532E23" w:rsidR="7A1741A4">
        <w:t xml:space="preserve"> difficult.</w:t>
      </w:r>
    </w:p>
    <w:p w:rsidRPr="00532E23" w:rsidR="00632E98" w:rsidP="00BF3122" w:rsidRDefault="007B57D5" w14:paraId="7D8906C1" w14:textId="5C86454A">
      <w:pPr>
        <w:pStyle w:val="Newparagraph"/>
      </w:pPr>
      <w:r w:rsidR="007B57D5">
        <w:rPr/>
        <w:t>I</w:t>
      </w:r>
      <w:r w:rsidR="00A83043">
        <w:rPr/>
        <w:t xml:space="preserve">n </w:t>
      </w:r>
      <w:r w:rsidR="00AB11FF">
        <w:rPr/>
        <w:t xml:space="preserve">this </w:t>
      </w:r>
      <w:r w:rsidR="00A83043">
        <w:rPr/>
        <w:t xml:space="preserve">study we </w:t>
      </w:r>
      <w:r w:rsidR="00E52C0A">
        <w:rPr/>
        <w:t xml:space="preserve">instead </w:t>
      </w:r>
      <w:r w:rsidR="00F81A6D">
        <w:rPr/>
        <w:t>collapsed</w:t>
      </w:r>
      <w:r w:rsidR="00A83043">
        <w:rPr/>
        <w:t xml:space="preserve"> responses</w:t>
      </w:r>
      <w:r w:rsidR="007B57D5">
        <w:rPr/>
        <w:t xml:space="preserve"> to each question into </w:t>
      </w:r>
      <w:r w:rsidR="00AB11FF">
        <w:rPr/>
        <w:t>‘</w:t>
      </w:r>
      <w:r w:rsidR="007B57D5">
        <w:rPr/>
        <w:t>agree</w:t>
      </w:r>
      <w:r w:rsidR="00AB11FF">
        <w:rPr/>
        <w:t>’</w:t>
      </w:r>
      <w:r w:rsidR="00A83043">
        <w:rPr/>
        <w:t xml:space="preserve"> (if they </w:t>
      </w:r>
      <w:proofErr w:type="gramStart"/>
      <w:r w:rsidR="00A83043">
        <w:rPr/>
        <w:t>responded</w:t>
      </w:r>
      <w:proofErr w:type="gramEnd"/>
      <w:r w:rsidR="00A83043">
        <w:rPr/>
        <w:t xml:space="preserve"> </w:t>
      </w:r>
      <w:r w:rsidR="00AB11FF">
        <w:rPr/>
        <w:t>‘</w:t>
      </w:r>
      <w:r w:rsidR="00A83043">
        <w:rPr/>
        <w:t>strongly agree</w:t>
      </w:r>
      <w:r w:rsidR="00AB11FF">
        <w:rPr/>
        <w:t>’</w:t>
      </w:r>
      <w:r w:rsidR="00A83043">
        <w:rPr/>
        <w:t xml:space="preserve"> or </w:t>
      </w:r>
      <w:r w:rsidR="00AB11FF">
        <w:rPr/>
        <w:t>‘</w:t>
      </w:r>
      <w:r w:rsidR="00A83043">
        <w:rPr/>
        <w:t>agree</w:t>
      </w:r>
      <w:r w:rsidR="00AB11FF">
        <w:rPr/>
        <w:t>’</w:t>
      </w:r>
      <w:r w:rsidR="00A83043">
        <w:rPr/>
        <w:t xml:space="preserve">) or </w:t>
      </w:r>
      <w:r w:rsidR="00AB11FF">
        <w:rPr/>
        <w:t>‘</w:t>
      </w:r>
      <w:r w:rsidR="00A83043">
        <w:rPr/>
        <w:t>disagree</w:t>
      </w:r>
      <w:r w:rsidR="00AB11FF">
        <w:rPr/>
        <w:t>’</w:t>
      </w:r>
      <w:r w:rsidR="00A83043">
        <w:rPr/>
        <w:t xml:space="preserve"> (if they responded </w:t>
      </w:r>
      <w:r w:rsidR="00AB11FF">
        <w:rPr/>
        <w:t>‘</w:t>
      </w:r>
      <w:r w:rsidR="00A83043">
        <w:rPr/>
        <w:t>strongly disagree</w:t>
      </w:r>
      <w:r w:rsidR="00AB11FF">
        <w:rPr/>
        <w:t>’</w:t>
      </w:r>
      <w:r w:rsidR="00A83043">
        <w:rPr/>
        <w:t xml:space="preserve"> or </w:t>
      </w:r>
      <w:r w:rsidR="00AB11FF">
        <w:rPr/>
        <w:t>‘</w:t>
      </w:r>
      <w:r w:rsidR="00A83043">
        <w:rPr/>
        <w:t>disagree</w:t>
      </w:r>
      <w:r w:rsidR="00AB11FF">
        <w:rPr/>
        <w:t>’</w:t>
      </w:r>
      <w:r w:rsidR="00A83043">
        <w:rPr/>
        <w:t>)</w:t>
      </w:r>
      <w:r w:rsidR="00E52C0A">
        <w:rPr/>
        <w:t>. This is an appropriate approach because</w:t>
      </w:r>
      <w:r w:rsidR="00471CCA">
        <w:rPr/>
        <w:t xml:space="preserve"> </w:t>
      </w:r>
      <w:r w:rsidR="00AB11FF">
        <w:rPr/>
        <w:t>‘</w:t>
      </w:r>
      <w:r w:rsidR="00471CCA">
        <w:rPr/>
        <w:t>agree</w:t>
      </w:r>
      <w:r w:rsidR="00AB11FF">
        <w:rPr/>
        <w:t>’</w:t>
      </w:r>
      <w:r w:rsidR="00471CCA">
        <w:rPr/>
        <w:t xml:space="preserve"> and </w:t>
      </w:r>
      <w:r w:rsidR="00AB11FF">
        <w:rPr/>
        <w:t>‘</w:t>
      </w:r>
      <w:r w:rsidR="00471CCA">
        <w:rPr/>
        <w:t>strongly agree</w:t>
      </w:r>
      <w:r w:rsidR="00AB11FF">
        <w:rPr/>
        <w:t>’</w:t>
      </w:r>
      <w:r w:rsidR="00471CCA">
        <w:rPr/>
        <w:t xml:space="preserve"> are naturally ordered as are </w:t>
      </w:r>
      <w:r w:rsidR="00AB11FF">
        <w:rPr/>
        <w:t>‘</w:t>
      </w:r>
      <w:r w:rsidR="00471CCA">
        <w:rPr/>
        <w:t>disagree</w:t>
      </w:r>
      <w:r w:rsidR="00AB11FF">
        <w:rPr/>
        <w:t>’</w:t>
      </w:r>
      <w:r w:rsidR="00471CCA">
        <w:rPr/>
        <w:t xml:space="preserve"> and </w:t>
      </w:r>
      <w:r w:rsidR="00AB11FF">
        <w:rPr/>
        <w:t>‘</w:t>
      </w:r>
      <w:r w:rsidR="00471CCA">
        <w:rPr/>
        <w:t>strongly disagree</w:t>
      </w:r>
      <w:r w:rsidR="00AB11FF">
        <w:rPr/>
        <w:t>’,</w:t>
      </w:r>
      <w:r w:rsidR="00E52C0A">
        <w:rPr/>
        <w:t xml:space="preserve"> but</w:t>
      </w:r>
      <w:r w:rsidR="0072636F">
        <w:rPr/>
        <w:t xml:space="preserve"> 'agree' and 'disagree' </w:t>
      </w:r>
      <w:r w:rsidR="00E52C0A">
        <w:rPr/>
        <w:t xml:space="preserve">are </w:t>
      </w:r>
      <w:r w:rsidR="00F81A6D">
        <w:rPr/>
        <w:t xml:space="preserve">two intrinsically distinct attitudinal states. </w:t>
      </w:r>
      <w:r w:rsidR="00E52C0A">
        <w:rPr/>
        <w:t>With two responses rather than four</w:t>
      </w:r>
      <w:r w:rsidR="00AB11FF">
        <w:rPr/>
        <w:t>,</w:t>
      </w:r>
      <w:r w:rsidR="00E52C0A">
        <w:rPr/>
        <w:t xml:space="preserve"> we were able to use binomial regression analysis whereby</w:t>
      </w:r>
      <w:r w:rsidR="0072636F">
        <w:rPr/>
        <w:t xml:space="preserve"> the data would not violate any assumptions and </w:t>
      </w:r>
      <w:r w:rsidR="00E52C0A">
        <w:rPr/>
        <w:t xml:space="preserve">the analysis would </w:t>
      </w:r>
      <w:r w:rsidR="0072636F">
        <w:rPr/>
        <w:t xml:space="preserve">facilitate interpretation of the </w:t>
      </w:r>
      <w:r w:rsidR="00153EBC">
        <w:rPr/>
        <w:t>data</w:t>
      </w:r>
      <w:r w:rsidR="0072636F">
        <w:rPr/>
        <w:t xml:space="preserve"> to answer the research objectives (Grace-Martin, 2020)</w:t>
      </w:r>
    </w:p>
    <w:p w:rsidRPr="00532E23" w:rsidR="00C04D72" w:rsidP="00C04D72" w:rsidRDefault="3E450D0D" w14:paraId="0CD50364" w14:textId="1F86C670">
      <w:pPr>
        <w:pStyle w:val="Newparagraph"/>
      </w:pPr>
      <w:r w:rsidRPr="00532E23">
        <w:t>The g</w:t>
      </w:r>
      <w:r w:rsidRPr="00532E23" w:rsidR="24A264B9">
        <w:t>e</w:t>
      </w:r>
      <w:r w:rsidR="00AB11FF">
        <w:t>nder variable was comprised of</w:t>
      </w:r>
      <w:r w:rsidRPr="00532E23" w:rsidR="24A264B9">
        <w:t xml:space="preserve"> only those respondents who </w:t>
      </w:r>
      <w:r w:rsidRPr="00532E23" w:rsidR="2D5DBEEE">
        <w:t>indicated either male or female</w:t>
      </w:r>
      <w:r w:rsidR="00AB11FF">
        <w:t xml:space="preserve">, </w:t>
      </w:r>
      <w:r w:rsidRPr="00532E23">
        <w:t>removing respondents who</w:t>
      </w:r>
      <w:r w:rsidRPr="00532E23" w:rsidR="2D5DBEEE">
        <w:t xml:space="preserve"> did </w:t>
      </w:r>
      <w:r w:rsidRPr="00532E23">
        <w:t xml:space="preserve">not wish to respond. Ethnicity was comprised </w:t>
      </w:r>
      <w:r w:rsidR="00AB11FF">
        <w:t xml:space="preserve">of </w:t>
      </w:r>
      <w:r w:rsidRPr="00532E23">
        <w:t>white and non-white respondents</w:t>
      </w:r>
      <w:r w:rsidR="00AB11FF">
        <w:t>,</w:t>
      </w:r>
      <w:r w:rsidRPr="00532E23">
        <w:t xml:space="preserve"> with those preferring not to say being removed from further analysis. This approach facilitated simplic</w:t>
      </w:r>
      <w:r w:rsidRPr="00532E23" w:rsidR="5AB17576">
        <w:t>ity. W</w:t>
      </w:r>
      <w:r w:rsidRPr="00532E23">
        <w:t xml:space="preserve">hilst there is an argument that Asian, </w:t>
      </w:r>
      <w:proofErr w:type="gramStart"/>
      <w:r w:rsidRPr="00532E23">
        <w:t>Black</w:t>
      </w:r>
      <w:proofErr w:type="gramEnd"/>
      <w:r w:rsidRPr="00532E23">
        <w:t xml:space="preserve"> and other ethnic groups are qualitatively different, the number of Asian or British Asian, Black or Black British</w:t>
      </w:r>
      <w:r w:rsidRPr="00532E23" w:rsidR="5AB17576">
        <w:t>, mixed ethnicity and 'other' were unevenly spl</w:t>
      </w:r>
      <w:r w:rsidR="00AB11FF">
        <w:t xml:space="preserve">it and in some cases too small </w:t>
      </w:r>
      <w:r w:rsidRPr="00532E23" w:rsidR="5AB17576">
        <w:t xml:space="preserve">for analyses to provide meaningful output. </w:t>
      </w:r>
    </w:p>
    <w:p w:rsidRPr="00532E23" w:rsidR="00D850F7" w:rsidP="00C04D72" w:rsidRDefault="00D850F7" w14:paraId="62EFCEBF" w14:textId="0C104CF0">
      <w:pPr>
        <w:pStyle w:val="Newparagraph"/>
      </w:pPr>
      <w:r w:rsidR="00D850F7">
        <w:rPr/>
        <w:t xml:space="preserve">Constructing the class variable was more complex. </w:t>
      </w:r>
      <w:r w:rsidR="008E7229">
        <w:rPr/>
        <w:t>There was no direct</w:t>
      </w:r>
      <w:r w:rsidR="00EB6C60">
        <w:rPr/>
        <w:t xml:space="preserve"> measure of class available from the data</w:t>
      </w:r>
      <w:r w:rsidR="009A2BF7">
        <w:rPr/>
        <w:t>. However, there were t</w:t>
      </w:r>
      <w:r w:rsidR="00D850F7">
        <w:rPr/>
        <w:t xml:space="preserve">hree variables </w:t>
      </w:r>
      <w:r w:rsidR="009A2BF7">
        <w:rPr/>
        <w:t>which collectively could be considered indicators of</w:t>
      </w:r>
      <w:r w:rsidR="00D850F7">
        <w:rPr/>
        <w:t xml:space="preserve"> </w:t>
      </w:r>
      <w:r w:rsidR="006A577D">
        <w:rPr/>
        <w:t>class: whether respondents</w:t>
      </w:r>
      <w:r w:rsidR="00D850F7">
        <w:rPr/>
        <w:t xml:space="preserve"> </w:t>
      </w:r>
      <w:r w:rsidR="00C70FA3">
        <w:rPr/>
        <w:t xml:space="preserve">had </w:t>
      </w:r>
      <w:r w:rsidR="00D850F7">
        <w:rPr/>
        <w:t>attended a state or independent</w:t>
      </w:r>
      <w:r w:rsidR="004F4C32">
        <w:rPr/>
        <w:t xml:space="preserve"> school</w:t>
      </w:r>
      <w:r w:rsidR="00D850F7">
        <w:rPr/>
        <w:t xml:space="preserve">; whether </w:t>
      </w:r>
      <w:r w:rsidR="00C70FA3">
        <w:rPr/>
        <w:t xml:space="preserve">or not </w:t>
      </w:r>
      <w:r w:rsidR="00D850F7">
        <w:rPr/>
        <w:t xml:space="preserve">they were first in </w:t>
      </w:r>
      <w:r w:rsidR="00C70FA3">
        <w:rPr/>
        <w:t xml:space="preserve">their </w:t>
      </w:r>
      <w:r w:rsidR="00D850F7">
        <w:rPr/>
        <w:t>fa</w:t>
      </w:r>
      <w:r w:rsidR="00C70FA3">
        <w:rPr/>
        <w:t>mily to attend university</w:t>
      </w:r>
      <w:r w:rsidR="00D850F7">
        <w:rPr/>
        <w:t xml:space="preserve">; </w:t>
      </w:r>
      <w:r w:rsidR="004F4C32">
        <w:rPr/>
        <w:t xml:space="preserve">and </w:t>
      </w:r>
      <w:r w:rsidR="00D850F7">
        <w:rPr/>
        <w:t>whether</w:t>
      </w:r>
      <w:r w:rsidR="00C70FA3">
        <w:rPr/>
        <w:t xml:space="preserve"> or not</w:t>
      </w:r>
      <w:r w:rsidR="00D850F7">
        <w:rPr/>
        <w:t xml:space="preserve"> </w:t>
      </w:r>
      <w:r w:rsidR="00C70FA3">
        <w:rPr/>
        <w:t xml:space="preserve">they attended </w:t>
      </w:r>
      <w:r w:rsidR="00153EBC">
        <w:rPr/>
        <w:t>one of 24</w:t>
      </w:r>
      <w:r w:rsidR="00153EBC">
        <w:rPr/>
        <w:t xml:space="preserve"> elite UK universities</w:t>
      </w:r>
      <w:r w:rsidR="00153EBC">
        <w:rPr/>
        <w:t xml:space="preserve"> (known collectively as the Russel Group)</w:t>
      </w:r>
      <w:r w:rsidR="00153EBC">
        <w:rPr/>
        <w:t xml:space="preserve"> or another</w:t>
      </w:r>
      <w:r w:rsidR="00153EBC">
        <w:rPr/>
        <w:t xml:space="preserve"> higher education</w:t>
      </w:r>
      <w:r w:rsidR="00153EBC">
        <w:rPr/>
        <w:t xml:space="preserve"> i</w:t>
      </w:r>
      <w:r w:rsidR="00153EBC">
        <w:rPr/>
        <w:t>nstitution</w:t>
      </w:r>
      <w:r w:rsidR="00D850F7">
        <w:rPr/>
        <w:t xml:space="preserve">. </w:t>
      </w:r>
      <w:r w:rsidR="006A577D">
        <w:rPr/>
        <w:t xml:space="preserve">Respondents who indicated </w:t>
      </w:r>
      <w:r w:rsidR="00C70FA3">
        <w:rPr/>
        <w:t xml:space="preserve">that </w:t>
      </w:r>
      <w:r w:rsidR="006A577D">
        <w:rPr/>
        <w:t xml:space="preserve">they </w:t>
      </w:r>
      <w:r w:rsidR="00C70FA3">
        <w:rPr/>
        <w:t xml:space="preserve">had </w:t>
      </w:r>
      <w:r w:rsidR="006A577D">
        <w:rPr/>
        <w:t>attended an independent school, who were not first in fam</w:t>
      </w:r>
      <w:r w:rsidR="00C70FA3">
        <w:rPr/>
        <w:t>ily and who attended a Russell G</w:t>
      </w:r>
      <w:r w:rsidR="006A577D">
        <w:rPr/>
        <w:t>roup univer</w:t>
      </w:r>
      <w:r w:rsidR="00C70FA3">
        <w:rPr/>
        <w:t>sity were categorised as higher-</w:t>
      </w:r>
      <w:r w:rsidR="006A577D">
        <w:rPr/>
        <w:t>class. Those who had attended a state school, were first in family to attend university and thos</w:t>
      </w:r>
      <w:r w:rsidR="00C70FA3">
        <w:rPr/>
        <w:t>e who did not attend a Russell G</w:t>
      </w:r>
      <w:r w:rsidR="006A577D">
        <w:rPr/>
        <w:t>roup unive</w:t>
      </w:r>
      <w:r w:rsidR="00C70FA3">
        <w:rPr/>
        <w:t>rsity were categorised as lower-</w:t>
      </w:r>
      <w:r w:rsidR="006A577D">
        <w:rPr/>
        <w:t xml:space="preserve">class. All other respondents were filtered out due to lack of reliability in categorisation. </w:t>
      </w:r>
    </w:p>
    <w:p w:rsidRPr="00C70FA3" w:rsidR="00485B26" w:rsidP="00485B26" w:rsidRDefault="00485B26" w14:paraId="24DB50CD" w14:textId="77777777">
      <w:pPr>
        <w:pStyle w:val="Heading2"/>
        <w:rPr>
          <w:rFonts w:cs="Times New Roman"/>
          <w:b w:val="0"/>
        </w:rPr>
      </w:pPr>
      <w:r w:rsidRPr="00C70FA3">
        <w:rPr>
          <w:rFonts w:cs="Times New Roman"/>
          <w:b w:val="0"/>
        </w:rPr>
        <w:t>Respondents</w:t>
      </w:r>
    </w:p>
    <w:p w:rsidRPr="00532E23" w:rsidR="00485B26" w:rsidP="00485B26" w:rsidRDefault="00485B26" w14:paraId="0CB79308" w14:textId="28EFC81F">
      <w:r w:rsidRPr="00532E23">
        <w:t xml:space="preserve">The survey received 2,162 valid responses from </w:t>
      </w:r>
      <w:r w:rsidRPr="00532E23" w:rsidR="000639DB">
        <w:t xml:space="preserve">a diverse group of </w:t>
      </w:r>
      <w:r w:rsidRPr="00532E23">
        <w:t xml:space="preserve">young jobseekers. Most were either current undergraduates (38.7%) or </w:t>
      </w:r>
      <w:r w:rsidR="00C70FA3">
        <w:t xml:space="preserve">had </w:t>
      </w:r>
      <w:r w:rsidRPr="00532E23">
        <w:t>recently graduated from an undergraduate degree (36.3%), but there were also several school students (5%), school leavers (2.6%) and postgraduates (7.5%).</w:t>
      </w:r>
    </w:p>
    <w:p w:rsidRPr="00532E23" w:rsidR="00485B26" w:rsidP="00485B26" w:rsidRDefault="00485B26" w14:paraId="7990431D" w14:textId="277D676B">
      <w:pPr>
        <w:pStyle w:val="Newparagraph"/>
      </w:pPr>
      <w:r w:rsidR="00485B26">
        <w:rPr/>
        <w:t>In the present study the focus was on current students (at both undergraduate and postgraduate level</w:t>
      </w:r>
      <w:r w:rsidR="00250561">
        <w:rPr/>
        <w:t>s</w:t>
      </w:r>
      <w:proofErr w:type="gramStart"/>
      <w:r w:rsidR="00485B26">
        <w:rPr/>
        <w:t>)</w:t>
      </w:r>
      <w:proofErr w:type="gramEnd"/>
      <w:r w:rsidR="00485B26">
        <w:rPr/>
        <w:t xml:space="preserve"> or recent graduates so other respondents were removed from the dataset</w:t>
      </w:r>
      <w:r w:rsidR="00250561">
        <w:rPr/>
        <w:t>,</w:t>
      </w:r>
      <w:r w:rsidR="00485B26">
        <w:rPr/>
        <w:t xml:space="preserve"> leaving 1</w:t>
      </w:r>
      <w:r w:rsidR="00250561">
        <w:rPr/>
        <w:t>,</w:t>
      </w:r>
      <w:r w:rsidR="00485B26">
        <w:rPr/>
        <w:t>969 respondents. Of these,</w:t>
      </w:r>
      <w:r w:rsidR="00485B26">
        <w:rPr/>
        <w:t xml:space="preserve"> 57% were female</w:t>
      </w:r>
      <w:r w:rsidR="0054411A">
        <w:rPr/>
        <w:t xml:space="preserve"> and</w:t>
      </w:r>
      <w:r w:rsidR="00485B26">
        <w:rPr/>
        <w:t xml:space="preserve"> 43% </w:t>
      </w:r>
      <w:r w:rsidR="0054411A">
        <w:rPr/>
        <w:t>male</w:t>
      </w:r>
      <w:r w:rsidR="0054411A">
        <w:rPr/>
        <w:t>.</w:t>
      </w:r>
      <w:r w:rsidR="0054411A">
        <w:rPr/>
        <w:t xml:space="preserve"> </w:t>
      </w:r>
      <w:r w:rsidR="00485B26">
        <w:rPr/>
        <w:t xml:space="preserve"> </w:t>
      </w:r>
      <w:r w:rsidR="0054411A">
        <w:rPr/>
        <w:t>Regarding</w:t>
      </w:r>
      <w:r w:rsidR="00250561">
        <w:rPr/>
        <w:t xml:space="preserve"> ethnicity, 49.3% </w:t>
      </w:r>
      <w:r w:rsidR="00485B26">
        <w:rPr/>
        <w:t xml:space="preserve">of respondents </w:t>
      </w:r>
      <w:r w:rsidR="00250561">
        <w:rPr/>
        <w:t>were white</w:t>
      </w:r>
      <w:r w:rsidR="00485B26">
        <w:rPr/>
        <w:t>, 21.7% described themselves as Asian or British Asian, 18.1% as Black or Black British and 4.5% as mixed ethnicity. The remaining 5.8% included 2.8% who described themselves as 'other' or preferre</w:t>
      </w:r>
      <w:r w:rsidR="00250561">
        <w:rPr/>
        <w:t xml:space="preserve">d not to say. In terms of </w:t>
      </w:r>
      <w:r w:rsidR="00485B26">
        <w:rPr/>
        <w:t>social background</w:t>
      </w:r>
      <w:r w:rsidR="00250561">
        <w:rPr/>
        <w:t>, most (65%) were state-</w:t>
      </w:r>
      <w:r w:rsidR="00485B26">
        <w:rPr/>
        <w:t>sc</w:t>
      </w:r>
      <w:r w:rsidR="00250561">
        <w:rPr/>
        <w:t xml:space="preserve">hooled, with 18% reporting </w:t>
      </w:r>
      <w:r w:rsidR="00485B26">
        <w:rPr/>
        <w:t>they</w:t>
      </w:r>
      <w:r w:rsidR="00250561">
        <w:rPr/>
        <w:t xml:space="preserve"> had</w:t>
      </w:r>
      <w:r w:rsidR="00485B26">
        <w:rPr/>
        <w:t xml:space="preserve"> attended a private school (17% did not respond to this question). A substantial minority (41%) were the first in their family to attend university and around a third (35%) had attended or were attending a Russell Group institution.</w:t>
      </w:r>
    </w:p>
    <w:p w:rsidRPr="00532E23" w:rsidR="00F2496B" w:rsidP="00786F23" w:rsidRDefault="00F2496B" w14:paraId="2E6BABFE" w14:textId="77777777">
      <w:pPr>
        <w:pStyle w:val="Heading1"/>
        <w:rPr>
          <w:rStyle w:val="normaltextrun"/>
        </w:rPr>
      </w:pPr>
      <w:bookmarkStart w:name="_Hlk61355316" w:id="43"/>
      <w:r w:rsidRPr="00532E23">
        <w:rPr>
          <w:rStyle w:val="normaltextrun"/>
        </w:rPr>
        <w:t>Results</w:t>
      </w:r>
    </w:p>
    <w:p w:rsidRPr="00532E23" w:rsidR="00C6463E" w:rsidP="00C6463E" w:rsidRDefault="00EB4DA6" w14:paraId="0DE65DE5" w14:textId="78DD0757">
      <w:pPr>
        <w:pStyle w:val="Paragraph"/>
      </w:pPr>
      <w:r>
        <w:t>Our research question</w:t>
      </w:r>
      <w:r w:rsidRPr="00532E23" w:rsidR="00C6463E">
        <w:t xml:space="preserve"> explore</w:t>
      </w:r>
      <w:r>
        <w:t>s</w:t>
      </w:r>
      <w:r w:rsidRPr="00532E23" w:rsidR="00C6463E">
        <w:t xml:space="preserve"> how different demographic aspects shape students</w:t>
      </w:r>
      <w:r>
        <w:t>’</w:t>
      </w:r>
      <w:r w:rsidRPr="00532E23" w:rsidR="00C6463E">
        <w:t xml:space="preserve"> and </w:t>
      </w:r>
      <w:r w:rsidRPr="00532E23" w:rsidR="00C6463E">
        <w:lastRenderedPageBreak/>
        <w:t>graduates</w:t>
      </w:r>
      <w:r>
        <w:t>’</w:t>
      </w:r>
      <w:r w:rsidRPr="00532E23" w:rsidR="00C6463E">
        <w:t xml:space="preserve"> experience of the process of transition from higher education to work. Our first finding i</w:t>
      </w:r>
      <w:r>
        <w:t>s that there is</w:t>
      </w:r>
      <w:r w:rsidRPr="00532E23" w:rsidR="00C6463E">
        <w:t xml:space="preserve"> a wide range of aspects of the transition process that are not significantly shaped by these demographic </w:t>
      </w:r>
      <w:r>
        <w:t>factors</w:t>
      </w:r>
      <w:r w:rsidRPr="00532E23" w:rsidR="00C6463E">
        <w:t xml:space="preserve">. </w:t>
      </w:r>
    </w:p>
    <w:p w:rsidRPr="00532E23" w:rsidR="00C6463E" w:rsidP="00C6463E" w:rsidRDefault="00C6463E" w14:paraId="59ACD695" w14:textId="5CD2D784">
      <w:pPr>
        <w:pStyle w:val="Newparagraph"/>
      </w:pPr>
      <w:r w:rsidRPr="00532E23">
        <w:t xml:space="preserve">Male and female, white and non-white and high and low social class </w:t>
      </w:r>
      <w:r w:rsidR="00EB4DA6">
        <w:t>participants</w:t>
      </w:r>
      <w:r w:rsidRPr="00532E23">
        <w:t xml:space="preserve"> all responded in similar ways to many of the questions. In their desire for information about potential careers, their perceptions of the usefulness of higher education careers services, their desire to hear from employers and former students about various aspects of the transition process, their desire for various features of </w:t>
      </w:r>
      <w:r w:rsidRPr="00532E23">
        <w:rPr>
          <w:rStyle w:val="normaltextrun"/>
          <w:rFonts w:cs="Calibri"/>
          <w:color w:val="000000"/>
          <w:shd w:val="clear" w:color="auto" w:fill="FFFFFF"/>
        </w:rPr>
        <w:t>decent work and the level of excitement they reported abo</w:t>
      </w:r>
      <w:r w:rsidR="00EB4DA6">
        <w:rPr>
          <w:rStyle w:val="normaltextrun"/>
          <w:rFonts w:cs="Calibri"/>
          <w:color w:val="000000"/>
          <w:shd w:val="clear" w:color="auto" w:fill="FFFFFF"/>
        </w:rPr>
        <w:t xml:space="preserve">ut making the transition, </w:t>
      </w:r>
      <w:r w:rsidRPr="00532E23">
        <w:rPr>
          <w:rStyle w:val="normaltextrun"/>
          <w:rFonts w:cs="Calibri"/>
          <w:color w:val="000000"/>
          <w:shd w:val="clear" w:color="auto" w:fill="FFFFFF"/>
        </w:rPr>
        <w:t xml:space="preserve">demographics were not significant predictors of differences between respondents. </w:t>
      </w:r>
    </w:p>
    <w:p w:rsidR="00EB4DA6" w:rsidP="00EB4DA6" w:rsidRDefault="00C6463E" w14:paraId="1EC5C885" w14:textId="77777777">
      <w:pPr>
        <w:pStyle w:val="Newparagraph"/>
      </w:pPr>
      <w:r w:rsidRPr="00532E23">
        <w:t xml:space="preserve">However, there were </w:t>
      </w:r>
      <w:r w:rsidR="00EB4DA6">
        <w:t xml:space="preserve">differences in the way </w:t>
      </w:r>
      <w:r w:rsidRPr="00532E23">
        <w:t>demographic groups responded to other aspects of the recruitment and transition process. These findings suggest that who you a</w:t>
      </w:r>
      <w:r w:rsidR="00EB4DA6">
        <w:t xml:space="preserve">re in terms of your background </w:t>
      </w:r>
      <w:r w:rsidRPr="00532E23">
        <w:t xml:space="preserve">makes a significant difference to how you are likely to feel about and experience the process of transitioning from </w:t>
      </w:r>
      <w:r w:rsidR="00EB4DA6">
        <w:t>higher education to employment.</w:t>
      </w:r>
    </w:p>
    <w:p w:rsidRPr="00EB4DA6" w:rsidR="00632E98" w:rsidP="00EB4DA6" w:rsidRDefault="00EB4DA6" w14:paraId="73B1FDDF" w14:textId="403287CA">
      <w:pPr>
        <w:pStyle w:val="Newparagraph"/>
      </w:pPr>
      <w:r>
        <w:rPr>
          <w:rStyle w:val="normaltextrun"/>
          <w:color w:val="000000"/>
          <w:shd w:val="clear" w:color="auto" w:fill="FFFFFF"/>
        </w:rPr>
        <w:t>The analysi</w:t>
      </w:r>
      <w:r w:rsidRPr="00532E23" w:rsidR="201BE083">
        <w:rPr>
          <w:rStyle w:val="normaltextrun"/>
          <w:color w:val="000000"/>
          <w:shd w:val="clear" w:color="auto" w:fill="FFFFFF"/>
        </w:rPr>
        <w:t xml:space="preserve">s </w:t>
      </w:r>
      <w:bookmarkStart w:name="_Int_kh89DmcG" w:id="44"/>
      <w:r>
        <w:rPr>
          <w:rStyle w:val="normaltextrun"/>
          <w:color w:val="000000"/>
          <w:shd w:val="clear" w:color="auto" w:fill="FFFFFF"/>
        </w:rPr>
        <w:t>focus</w:t>
      </w:r>
      <w:r w:rsidRPr="00532E23" w:rsidR="201BE083">
        <w:rPr>
          <w:rStyle w:val="normaltextrun"/>
          <w:color w:val="000000"/>
          <w:shd w:val="clear" w:color="auto" w:fill="FFFFFF"/>
        </w:rPr>
        <w:t>es</w:t>
      </w:r>
      <w:bookmarkEnd w:id="44"/>
      <w:r w:rsidRPr="00532E23" w:rsidR="201BE083">
        <w:rPr>
          <w:rStyle w:val="normaltextrun"/>
          <w:color w:val="000000"/>
          <w:shd w:val="clear" w:color="auto" w:fill="FFFFFF"/>
        </w:rPr>
        <w:t xml:space="preserve"> on those items that</w:t>
      </w:r>
      <w:r w:rsidRPr="00532E23" w:rsidR="04E98991">
        <w:rPr>
          <w:rStyle w:val="normaltextrun"/>
          <w:color w:val="000000"/>
          <w:shd w:val="clear" w:color="auto" w:fill="FFFFFF"/>
        </w:rPr>
        <w:t xml:space="preserve"> </w:t>
      </w:r>
      <w:proofErr w:type="gramStart"/>
      <w:r w:rsidRPr="00532E23" w:rsidR="7C6B1359">
        <w:rPr>
          <w:rStyle w:val="normaltextrun"/>
          <w:color w:val="000000"/>
          <w:shd w:val="clear" w:color="auto" w:fill="FFFFFF"/>
        </w:rPr>
        <w:t>address</w:t>
      </w:r>
      <w:r w:rsidRPr="00532E23" w:rsidR="00CF0789">
        <w:rPr>
          <w:rStyle w:val="normaltextrun"/>
          <w:color w:val="000000"/>
          <w:shd w:val="clear" w:color="auto" w:fill="FFFFFF"/>
        </w:rPr>
        <w:t>:</w:t>
      </w:r>
      <w:proofErr w:type="gramEnd"/>
      <w:r w:rsidRPr="00532E23" w:rsidR="00CF0789">
        <w:rPr>
          <w:rStyle w:val="normaltextrun"/>
          <w:color w:val="000000"/>
          <w:shd w:val="clear" w:color="auto" w:fill="FFFFFF"/>
        </w:rPr>
        <w:t xml:space="preserve"> </w:t>
      </w:r>
      <w:r w:rsidRPr="00532E23" w:rsidR="7C6B1359">
        <w:rPr>
          <w:rStyle w:val="normaltextrun"/>
          <w:color w:val="000000"/>
          <w:shd w:val="clear" w:color="auto" w:fill="FFFFFF"/>
        </w:rPr>
        <w:t>how current students and graduates are thinking about their careers</w:t>
      </w:r>
      <w:r w:rsidRPr="00532E23" w:rsidR="00CF0789">
        <w:rPr>
          <w:rStyle w:val="normaltextrun"/>
          <w:color w:val="000000"/>
          <w:shd w:val="clear" w:color="auto" w:fill="FFFFFF"/>
        </w:rPr>
        <w:t>;</w:t>
      </w:r>
      <w:r w:rsidRPr="00532E23" w:rsidR="7C6B1359">
        <w:rPr>
          <w:rStyle w:val="normaltextrun"/>
          <w:color w:val="000000"/>
          <w:shd w:val="clear" w:color="auto" w:fill="FFFFFF"/>
        </w:rPr>
        <w:t xml:space="preserve"> how current s</w:t>
      </w:r>
      <w:r>
        <w:rPr>
          <w:rStyle w:val="normaltextrun"/>
          <w:color w:val="000000"/>
          <w:shd w:val="clear" w:color="auto" w:fill="FFFFFF"/>
        </w:rPr>
        <w:t>tudents and graduates understand</w:t>
      </w:r>
      <w:r w:rsidRPr="00532E23" w:rsidR="7C6B1359">
        <w:rPr>
          <w:rStyle w:val="normaltextrun"/>
          <w:color w:val="000000"/>
          <w:shd w:val="clear" w:color="auto" w:fill="FFFFFF"/>
        </w:rPr>
        <w:t xml:space="preserve"> and participate in the process of career </w:t>
      </w:r>
      <w:r w:rsidRPr="00EB4DA6" w:rsidR="7C6B1359">
        <w:rPr>
          <w:rStyle w:val="normaltextrun"/>
          <w:color w:val="000000"/>
          <w:shd w:val="clear" w:color="auto" w:fill="FFFFFF"/>
        </w:rPr>
        <w:t>transition</w:t>
      </w:r>
      <w:r w:rsidRPr="00EB4DA6" w:rsidR="00CF0789">
        <w:rPr>
          <w:rStyle w:val="normaltextrun"/>
          <w:color w:val="000000"/>
          <w:shd w:val="clear" w:color="auto" w:fill="FFFFFF"/>
        </w:rPr>
        <w:t>;</w:t>
      </w:r>
      <w:r w:rsidRPr="00EB4DA6">
        <w:rPr>
          <w:rStyle w:val="normaltextrun"/>
          <w:color w:val="000000" w:themeColor="text1"/>
        </w:rPr>
        <w:t xml:space="preserve"> and how they perceive</w:t>
      </w:r>
      <w:r>
        <w:rPr>
          <w:rStyle w:val="normaltextrun"/>
          <w:color w:val="000000" w:themeColor="text1"/>
        </w:rPr>
        <w:t xml:space="preserve"> the Covid-19 pandemic</w:t>
      </w:r>
      <w:r w:rsidRPr="00EB4DA6" w:rsidR="28AC302C">
        <w:rPr>
          <w:rStyle w:val="normaltextrun"/>
          <w:color w:val="000000" w:themeColor="text1"/>
        </w:rPr>
        <w:t xml:space="preserve"> impacted on t</w:t>
      </w:r>
      <w:r>
        <w:rPr>
          <w:rStyle w:val="normaltextrun"/>
          <w:color w:val="000000" w:themeColor="text1"/>
        </w:rPr>
        <w:t>heir thinking and participation (</w:t>
      </w:r>
      <w:r w:rsidRPr="00532E23" w:rsidR="59D194BA">
        <w:rPr>
          <w:rStyle w:val="normaltextrun"/>
          <w:color w:val="000000"/>
          <w:shd w:val="clear" w:color="auto" w:fill="FFFFFF"/>
        </w:rPr>
        <w:t>with other issues covered in the survey removed</w:t>
      </w:r>
      <w:r>
        <w:rPr>
          <w:rStyle w:val="normaltextrun"/>
          <w:color w:val="000000"/>
          <w:shd w:val="clear" w:color="auto" w:fill="FFFFFF"/>
        </w:rPr>
        <w:t>)</w:t>
      </w:r>
      <w:r w:rsidRPr="00532E23" w:rsidR="1BED16A4">
        <w:rPr>
          <w:rStyle w:val="normaltextrun"/>
          <w:color w:val="000000"/>
          <w:shd w:val="clear" w:color="auto" w:fill="FFFFFF"/>
        </w:rPr>
        <w:t xml:space="preserve">. </w:t>
      </w:r>
      <w:r w:rsidRPr="00532E23" w:rsidR="39320139">
        <w:rPr>
          <w:rStyle w:val="normaltextrun"/>
          <w:color w:val="000000"/>
          <w:shd w:val="clear" w:color="auto" w:fill="FFFFFF"/>
        </w:rPr>
        <w:t>A series of</w:t>
      </w:r>
      <w:r w:rsidRPr="00532E23">
        <w:rPr>
          <w:rStyle w:val="normaltextrun"/>
          <w:color w:val="000000"/>
          <w:shd w:val="clear" w:color="auto" w:fill="FFFFFF"/>
        </w:rPr>
        <w:t xml:space="preserve"> binary logistic regressions</w:t>
      </w:r>
      <w:r>
        <w:rPr>
          <w:rStyle w:val="normaltextrun"/>
          <w:color w:val="000000"/>
          <w:shd w:val="clear" w:color="auto" w:fill="FFFFFF"/>
        </w:rPr>
        <w:t xml:space="preserve"> was</w:t>
      </w:r>
      <w:r w:rsidRPr="00532E23" w:rsidR="39320139">
        <w:rPr>
          <w:rStyle w:val="normaltextrun"/>
          <w:color w:val="000000"/>
          <w:shd w:val="clear" w:color="auto" w:fill="FFFFFF"/>
        </w:rPr>
        <w:t xml:space="preserve"> run</w:t>
      </w:r>
      <w:r w:rsidRPr="00532E23" w:rsidR="7DF2CF74">
        <w:rPr>
          <w:rStyle w:val="normaltextrun"/>
          <w:color w:val="000000"/>
          <w:shd w:val="clear" w:color="auto" w:fill="FFFFFF"/>
        </w:rPr>
        <w:t xml:space="preserve"> </w:t>
      </w:r>
      <w:r w:rsidRPr="00532E23" w:rsidR="26ABDC0B">
        <w:rPr>
          <w:rStyle w:val="normaltextrun"/>
          <w:color w:val="000000"/>
          <w:shd w:val="clear" w:color="auto" w:fill="FFFFFF"/>
        </w:rPr>
        <w:t>to</w:t>
      </w:r>
      <w:r w:rsidRPr="00532E23" w:rsidR="39320139">
        <w:rPr>
          <w:rStyle w:val="normaltextrun"/>
          <w:color w:val="000000"/>
          <w:shd w:val="clear" w:color="auto" w:fill="FFFFFF"/>
        </w:rPr>
        <w:t xml:space="preserve"> understand the differences between genders, </w:t>
      </w:r>
      <w:proofErr w:type="gramStart"/>
      <w:r w:rsidRPr="00532E23" w:rsidR="39320139">
        <w:rPr>
          <w:rStyle w:val="normaltextrun"/>
          <w:color w:val="000000"/>
          <w:shd w:val="clear" w:color="auto" w:fill="FFFFFF"/>
        </w:rPr>
        <w:t>ethnicities</w:t>
      </w:r>
      <w:proofErr w:type="gramEnd"/>
      <w:r w:rsidRPr="00532E23" w:rsidR="39320139">
        <w:rPr>
          <w:rStyle w:val="normaltextrun"/>
          <w:color w:val="000000"/>
          <w:shd w:val="clear" w:color="auto" w:fill="FFFFFF"/>
        </w:rPr>
        <w:t xml:space="preserve"> and class groups</w:t>
      </w:r>
      <w:r w:rsidRPr="00532E23" w:rsidR="26ABDC0B">
        <w:rPr>
          <w:rStyle w:val="normaltextrun"/>
          <w:color w:val="000000"/>
          <w:shd w:val="clear" w:color="auto" w:fill="FFFFFF"/>
        </w:rPr>
        <w:t xml:space="preserve"> </w:t>
      </w:r>
      <w:r w:rsidRPr="00532E23" w:rsidR="39320139">
        <w:rPr>
          <w:rStyle w:val="normaltextrun"/>
          <w:color w:val="000000"/>
          <w:shd w:val="clear" w:color="auto" w:fill="FFFFFF"/>
        </w:rPr>
        <w:t xml:space="preserve">on </w:t>
      </w:r>
      <w:r w:rsidRPr="00532E23" w:rsidR="00BD0344">
        <w:rPr>
          <w:rStyle w:val="normaltextrun"/>
          <w:color w:val="000000"/>
          <w:shd w:val="clear" w:color="auto" w:fill="FFFFFF"/>
        </w:rPr>
        <w:t>24</w:t>
      </w:r>
      <w:r w:rsidRPr="00532E23" w:rsidR="3F6B67CD">
        <w:rPr>
          <w:rStyle w:val="normaltextrun"/>
          <w:color w:val="000000"/>
          <w:shd w:val="clear" w:color="auto" w:fill="FFFFFF"/>
        </w:rPr>
        <w:t xml:space="preserve"> </w:t>
      </w:r>
      <w:r w:rsidRPr="00532E23" w:rsidR="1AA69BD5">
        <w:rPr>
          <w:rStyle w:val="normaltextrun"/>
          <w:color w:val="000000"/>
          <w:shd w:val="clear" w:color="auto" w:fill="FFFFFF"/>
        </w:rPr>
        <w:t>question</w:t>
      </w:r>
      <w:r w:rsidRPr="00532E23" w:rsidR="26ABDC0B">
        <w:rPr>
          <w:rStyle w:val="normaltextrun"/>
          <w:color w:val="000000"/>
          <w:shd w:val="clear" w:color="auto" w:fill="FFFFFF"/>
        </w:rPr>
        <w:t>s. The dependent variable was</w:t>
      </w:r>
      <w:r w:rsidRPr="00532E23" w:rsidR="7DF2CF74">
        <w:rPr>
          <w:rStyle w:val="normaltextrun"/>
          <w:color w:val="000000"/>
          <w:shd w:val="clear" w:color="auto" w:fill="FFFFFF"/>
        </w:rPr>
        <w:t xml:space="preserve"> </w:t>
      </w:r>
      <w:r w:rsidRPr="00532E23" w:rsidR="26ABDC0B">
        <w:rPr>
          <w:rStyle w:val="normaltextrun"/>
          <w:color w:val="000000"/>
          <w:shd w:val="clear" w:color="auto" w:fill="FFFFFF"/>
        </w:rPr>
        <w:t>transformed into a dichotomous variable</w:t>
      </w:r>
      <w:r>
        <w:rPr>
          <w:rStyle w:val="normaltextrun"/>
          <w:color w:val="000000"/>
          <w:shd w:val="clear" w:color="auto" w:fill="FFFFFF"/>
        </w:rPr>
        <w:t>,</w:t>
      </w:r>
      <w:r w:rsidRPr="00532E23" w:rsidR="26ABDC0B">
        <w:rPr>
          <w:rStyle w:val="normaltextrun"/>
          <w:color w:val="000000"/>
          <w:shd w:val="clear" w:color="auto" w:fill="FFFFFF"/>
        </w:rPr>
        <w:t xml:space="preserve"> where those who agreed or strongly agreed with the </w:t>
      </w:r>
      <w:r w:rsidRPr="00532E23" w:rsidR="1AA69BD5">
        <w:rPr>
          <w:rStyle w:val="normaltextrun"/>
          <w:color w:val="000000"/>
          <w:shd w:val="clear" w:color="auto" w:fill="FFFFFF"/>
        </w:rPr>
        <w:t>question</w:t>
      </w:r>
      <w:r w:rsidRPr="00532E23" w:rsidR="26ABDC0B">
        <w:rPr>
          <w:rStyle w:val="normaltextrun"/>
          <w:color w:val="000000"/>
          <w:shd w:val="clear" w:color="auto" w:fill="FFFFFF"/>
        </w:rPr>
        <w:t xml:space="preserve"> were coded as 0 and those who disagreed or strongly disagreed were coded as 1. </w:t>
      </w:r>
      <w:r w:rsidRPr="00532E23" w:rsidR="3C660F97">
        <w:t>It should be noted that</w:t>
      </w:r>
      <w:r>
        <w:t>,</w:t>
      </w:r>
      <w:r w:rsidRPr="00532E23" w:rsidR="3C660F97">
        <w:t xml:space="preserve"> where the relationship between predictor and dependent variable is negative (Exp(B) &lt; 1), the positive corollary is used in the interpretation </w:t>
      </w:r>
      <w:r>
        <w:t xml:space="preserve">of the statistical output </w:t>
      </w:r>
      <w:r w:rsidRPr="00532E23" w:rsidR="3C660F97">
        <w:t>to provide consistency and accessibility in understanding the relationship(s).</w:t>
      </w:r>
    </w:p>
    <w:p w:rsidRPr="00532E23" w:rsidR="00CE2AB7" w:rsidP="66423F54" w:rsidRDefault="7B387F9C" w14:paraId="0E65429C" w14:textId="6A37005F">
      <w:pPr>
        <w:pStyle w:val="Newparagraph"/>
        <w:rPr>
          <w:color w:val="000000" w:themeColor="text1"/>
        </w:rPr>
      </w:pPr>
      <w:r w:rsidRPr="00B16BAC">
        <w:rPr>
          <w:rStyle w:val="normaltextrun"/>
          <w:color w:val="000000"/>
          <w:shd w:val="clear" w:color="auto" w:fill="FFFFFF"/>
        </w:rPr>
        <w:lastRenderedPageBreak/>
        <w:t>T</w:t>
      </w:r>
      <w:r w:rsidRPr="00B16BAC" w:rsidR="0097780E">
        <w:rPr>
          <w:rStyle w:val="normaltextrun"/>
          <w:color w:val="000000" w:themeColor="text1"/>
        </w:rPr>
        <w:t>o facilitate</w:t>
      </w:r>
      <w:r w:rsidRPr="00B16BAC" w:rsidR="44D9B83D">
        <w:rPr>
          <w:rStyle w:val="normaltextrun"/>
          <w:color w:val="000000" w:themeColor="text1"/>
        </w:rPr>
        <w:t xml:space="preserve"> </w:t>
      </w:r>
      <w:r w:rsidRPr="00B16BAC" w:rsidR="0074553B">
        <w:rPr>
          <w:rStyle w:val="normaltextrun"/>
          <w:color w:val="000000" w:themeColor="text1"/>
        </w:rPr>
        <w:t xml:space="preserve">the </w:t>
      </w:r>
      <w:r w:rsidRPr="00B16BAC" w:rsidR="44D9B83D">
        <w:rPr>
          <w:rStyle w:val="normaltextrun"/>
          <w:color w:val="000000" w:themeColor="text1"/>
        </w:rPr>
        <w:t>reader’s understanding of</w:t>
      </w:r>
      <w:r w:rsidRPr="00B16BAC" w:rsidR="0097780E">
        <w:rPr>
          <w:rStyle w:val="normaltextrun"/>
          <w:color w:val="000000" w:themeColor="text1"/>
        </w:rPr>
        <w:t xml:space="preserve"> results, we present the statistical output for each of the questions in Table</w:t>
      </w:r>
      <w:r w:rsidRPr="00B16BAC" w:rsidR="3D12F296">
        <w:rPr>
          <w:rStyle w:val="normaltextrun"/>
          <w:color w:val="000000" w:themeColor="text1"/>
        </w:rPr>
        <w:t xml:space="preserve"> </w:t>
      </w:r>
      <w:r w:rsidRPr="00B16BAC" w:rsidR="00CF0789">
        <w:rPr>
          <w:rStyle w:val="normaltextrun"/>
          <w:color w:val="000000" w:themeColor="text1"/>
        </w:rPr>
        <w:t>2</w:t>
      </w:r>
      <w:r w:rsidRPr="00B16BAC" w:rsidR="0803F65F">
        <w:rPr>
          <w:rStyle w:val="normaltextrun"/>
          <w:color w:val="000000" w:themeColor="text1"/>
        </w:rPr>
        <w:t xml:space="preserve"> (influences on career thinking</w:t>
      </w:r>
      <w:r w:rsidRPr="00B16BAC" w:rsidR="509068BD">
        <w:rPr>
          <w:rStyle w:val="normaltextrun"/>
          <w:color w:val="000000" w:themeColor="text1"/>
        </w:rPr>
        <w:t xml:space="preserve"> – 11 questions</w:t>
      </w:r>
      <w:r w:rsidRPr="00B16BAC" w:rsidR="0803F65F">
        <w:rPr>
          <w:rStyle w:val="normaltextrun"/>
          <w:color w:val="000000" w:themeColor="text1"/>
        </w:rPr>
        <w:t>)</w:t>
      </w:r>
      <w:r w:rsidRPr="00B16BAC" w:rsidR="00CF0789">
        <w:rPr>
          <w:rStyle w:val="normaltextrun"/>
          <w:color w:val="000000" w:themeColor="text1"/>
        </w:rPr>
        <w:t>, Table 3</w:t>
      </w:r>
      <w:r w:rsidRPr="00B16BAC" w:rsidR="65E8CB4F">
        <w:rPr>
          <w:rStyle w:val="normaltextrun"/>
          <w:color w:val="000000" w:themeColor="text1"/>
        </w:rPr>
        <w:t xml:space="preserve"> (understanding </w:t>
      </w:r>
      <w:r w:rsidRPr="00B16BAC" w:rsidR="00B16BAC">
        <w:rPr>
          <w:rStyle w:val="normaltextrun"/>
          <w:color w:val="000000" w:themeColor="text1"/>
        </w:rPr>
        <w:t xml:space="preserve">of </w:t>
      </w:r>
      <w:r w:rsidRPr="00B16BAC" w:rsidR="65E8CB4F">
        <w:rPr>
          <w:rStyle w:val="normaltextrun"/>
          <w:color w:val="000000" w:themeColor="text1"/>
        </w:rPr>
        <w:t>and participation in the process of career transition</w:t>
      </w:r>
      <w:r w:rsidRPr="00B16BAC" w:rsidR="7DB1FE51">
        <w:rPr>
          <w:rStyle w:val="normaltextrun"/>
          <w:color w:val="000000" w:themeColor="text1"/>
        </w:rPr>
        <w:t xml:space="preserve"> – 11 questions</w:t>
      </w:r>
      <w:r w:rsidRPr="00B16BAC" w:rsidR="65E8CB4F">
        <w:rPr>
          <w:rStyle w:val="normaltextrun"/>
          <w:color w:val="000000" w:themeColor="text1"/>
        </w:rPr>
        <w:t>)</w:t>
      </w:r>
      <w:r w:rsidRPr="00B16BAC" w:rsidR="00CF0789">
        <w:rPr>
          <w:rStyle w:val="normaltextrun"/>
          <w:color w:val="000000" w:themeColor="text1"/>
        </w:rPr>
        <w:t xml:space="preserve"> and Table 4 (careering during Covid</w:t>
      </w:r>
      <w:r w:rsidRPr="00B16BAC" w:rsidR="00B16BAC">
        <w:rPr>
          <w:rStyle w:val="normaltextrun"/>
          <w:color w:val="000000" w:themeColor="text1"/>
        </w:rPr>
        <w:t>-19</w:t>
      </w:r>
      <w:r w:rsidRPr="00B16BAC" w:rsidR="00CF0789">
        <w:rPr>
          <w:rStyle w:val="normaltextrun"/>
          <w:color w:val="000000" w:themeColor="text1"/>
        </w:rPr>
        <w:t xml:space="preserve"> – 2 questions). We </w:t>
      </w:r>
      <w:r w:rsidRPr="00B16BAC" w:rsidR="59D194BA">
        <w:rPr>
          <w:rStyle w:val="normaltextrun"/>
          <w:color w:val="000000"/>
          <w:shd w:val="clear" w:color="auto" w:fill="FFFFFF"/>
        </w:rPr>
        <w:t>focus</w:t>
      </w:r>
      <w:r w:rsidRPr="00B16BAC" w:rsidR="00CF0789">
        <w:rPr>
          <w:rStyle w:val="normaltextrun"/>
          <w:color w:val="000000"/>
          <w:shd w:val="clear" w:color="auto" w:fill="FFFFFF"/>
        </w:rPr>
        <w:t>ed</w:t>
      </w:r>
      <w:r w:rsidRPr="00B16BAC" w:rsidR="59D194BA">
        <w:rPr>
          <w:rStyle w:val="normaltextrun"/>
          <w:color w:val="000000"/>
          <w:shd w:val="clear" w:color="auto" w:fill="FFFFFF"/>
        </w:rPr>
        <w:t xml:space="preserve"> o</w:t>
      </w:r>
      <w:r w:rsidRPr="00532E23" w:rsidR="59D194BA">
        <w:rPr>
          <w:rStyle w:val="normaltextrun"/>
          <w:color w:val="000000"/>
          <w:shd w:val="clear" w:color="auto" w:fill="FFFFFF"/>
        </w:rPr>
        <w:t xml:space="preserve">n </w:t>
      </w:r>
      <w:r w:rsidRPr="00532E23" w:rsidR="26ABDC0B">
        <w:rPr>
          <w:rStyle w:val="normaltextrun"/>
          <w:color w:val="000000"/>
          <w:shd w:val="clear" w:color="auto" w:fill="FFFFFF"/>
        </w:rPr>
        <w:t>graduate transition</w:t>
      </w:r>
      <w:r w:rsidRPr="00532E23" w:rsidR="59D194BA">
        <w:rPr>
          <w:rStyle w:val="normaltextrun"/>
          <w:color w:val="000000"/>
          <w:shd w:val="clear" w:color="auto" w:fill="FFFFFF"/>
        </w:rPr>
        <w:t>s</w:t>
      </w:r>
      <w:r w:rsidRPr="00532E23" w:rsidR="26ABDC0B">
        <w:rPr>
          <w:rStyle w:val="normaltextrun"/>
          <w:color w:val="000000"/>
          <w:shd w:val="clear" w:color="auto" w:fill="FFFFFF"/>
        </w:rPr>
        <w:t xml:space="preserve"> </w:t>
      </w:r>
      <w:r w:rsidRPr="00532E23" w:rsidR="25312ADB">
        <w:rPr>
          <w:rStyle w:val="normaltextrun"/>
          <w:color w:val="000000"/>
          <w:shd w:val="clear" w:color="auto" w:fill="FFFFFF"/>
        </w:rPr>
        <w:t xml:space="preserve">where </w:t>
      </w:r>
      <w:r w:rsidRPr="00532E23" w:rsidR="26ABDC0B">
        <w:rPr>
          <w:rStyle w:val="normaltextrun"/>
          <w:color w:val="000000"/>
          <w:shd w:val="clear" w:color="auto" w:fill="FFFFFF"/>
        </w:rPr>
        <w:t>demographic variables were significant predictors at the 5% level and their odds ratio</w:t>
      </w:r>
      <w:r w:rsidRPr="00532E23" w:rsidR="39320139">
        <w:rPr>
          <w:rStyle w:val="normaltextrun"/>
          <w:color w:val="000000"/>
          <w:shd w:val="clear" w:color="auto" w:fill="FFFFFF"/>
        </w:rPr>
        <w:t xml:space="preserve"> (non</w:t>
      </w:r>
      <w:r w:rsidR="00B16BAC">
        <w:rPr>
          <w:rStyle w:val="normaltextrun"/>
          <w:color w:val="000000"/>
          <w:shd w:val="clear" w:color="auto" w:fill="FFFFFF"/>
        </w:rPr>
        <w:t>-</w:t>
      </w:r>
      <w:r w:rsidRPr="00532E23" w:rsidR="39320139">
        <w:rPr>
          <w:rStyle w:val="normaltextrun"/>
          <w:color w:val="000000"/>
          <w:shd w:val="clear" w:color="auto" w:fill="FFFFFF"/>
        </w:rPr>
        <w:t>significant results are not presented for the sake of brevity</w:t>
      </w:r>
      <w:r w:rsidR="00B16BAC">
        <w:rPr>
          <w:rStyle w:val="normaltextrun"/>
          <w:color w:val="000000"/>
          <w:shd w:val="clear" w:color="auto" w:fill="FFFFFF"/>
        </w:rPr>
        <w:t>;</w:t>
      </w:r>
      <w:r w:rsidRPr="00532E23" w:rsidR="2EA4CEB5">
        <w:rPr>
          <w:rStyle w:val="normaltextrun"/>
          <w:color w:val="000000"/>
          <w:shd w:val="clear" w:color="auto" w:fill="FFFFFF"/>
        </w:rPr>
        <w:t xml:space="preserve"> only the best fit models</w:t>
      </w:r>
      <w:r w:rsidRPr="00532E23" w:rsidR="39320139">
        <w:rPr>
          <w:rStyle w:val="normaltextrun"/>
          <w:color w:val="000000"/>
          <w:shd w:val="clear" w:color="auto" w:fill="FFFFFF"/>
        </w:rPr>
        <w:t>)</w:t>
      </w:r>
      <w:r w:rsidRPr="00532E23" w:rsidR="26ABDC0B">
        <w:rPr>
          <w:rStyle w:val="normaltextrun"/>
          <w:color w:val="000000"/>
          <w:shd w:val="clear" w:color="auto" w:fill="FFFFFF"/>
        </w:rPr>
        <w:t>. Included</w:t>
      </w:r>
      <w:r w:rsidRPr="00532E23" w:rsidR="7A4CB5D9">
        <w:rPr>
          <w:rStyle w:val="normaltextrun"/>
          <w:color w:val="000000"/>
          <w:shd w:val="clear" w:color="auto" w:fill="FFFFFF"/>
        </w:rPr>
        <w:t xml:space="preserve"> in Tables 2</w:t>
      </w:r>
      <w:r w:rsidR="00B16BAC">
        <w:rPr>
          <w:rStyle w:val="normaltextrun"/>
          <w:color w:val="000000"/>
          <w:shd w:val="clear" w:color="auto" w:fill="FFFFFF"/>
        </w:rPr>
        <w:t>–</w:t>
      </w:r>
      <w:r w:rsidRPr="00532E23" w:rsidR="00BD0344">
        <w:rPr>
          <w:rStyle w:val="normaltextrun"/>
          <w:color w:val="000000"/>
          <w:shd w:val="clear" w:color="auto" w:fill="FFFFFF"/>
        </w:rPr>
        <w:t>4</w:t>
      </w:r>
      <w:r w:rsidRPr="00532E23" w:rsidR="26ABDC0B">
        <w:rPr>
          <w:rStyle w:val="normaltextrun"/>
          <w:color w:val="000000"/>
          <w:shd w:val="clear" w:color="auto" w:fill="FFFFFF"/>
        </w:rPr>
        <w:t xml:space="preserve"> is an approximate effect size</w:t>
      </w:r>
      <w:r w:rsidRPr="00532E23" w:rsidR="3C660F97">
        <w:rPr>
          <w:rStyle w:val="normaltextrun"/>
          <w:color w:val="000000"/>
          <w:shd w:val="clear" w:color="auto" w:fill="FFFFFF"/>
        </w:rPr>
        <w:t xml:space="preserve"> (small, medium or large)</w:t>
      </w:r>
      <w:r w:rsidR="00B16BAC">
        <w:rPr>
          <w:rStyle w:val="normaltextrun"/>
          <w:color w:val="000000"/>
          <w:shd w:val="clear" w:color="auto" w:fill="FFFFFF"/>
        </w:rPr>
        <w:t>, using Chen et al.’s</w:t>
      </w:r>
      <w:r w:rsidRPr="00532E23" w:rsidR="26ABDC0B">
        <w:rPr>
          <w:rStyle w:val="normaltextrun"/>
          <w:color w:val="000000"/>
          <w:shd w:val="clear" w:color="auto" w:fill="FFFFFF"/>
        </w:rPr>
        <w:t xml:space="preserve"> (2010) method</w:t>
      </w:r>
      <w:r w:rsidRPr="00532E23" w:rsidR="3C660F97">
        <w:rPr>
          <w:color w:val="000000" w:themeColor="text1"/>
          <w:shd w:val="clear" w:color="auto" w:fill="FFFFFF"/>
        </w:rPr>
        <w:t>,</w:t>
      </w:r>
      <w:r w:rsidRPr="00532E23" w:rsidR="3F33D9FC">
        <w:rPr>
          <w:color w:val="000000" w:themeColor="text1"/>
          <w:shd w:val="clear" w:color="auto" w:fill="FFFFFF"/>
        </w:rPr>
        <w:t xml:space="preserve"> </w:t>
      </w:r>
      <w:r w:rsidRPr="00532E23" w:rsidR="3C660F97">
        <w:rPr>
          <w:color w:val="000000" w:themeColor="text1"/>
          <w:shd w:val="clear" w:color="auto" w:fill="FFFFFF"/>
        </w:rPr>
        <w:t>w</w:t>
      </w:r>
      <w:r w:rsidRPr="00532E23" w:rsidR="26ABDC0B">
        <w:rPr>
          <w:color w:val="000000" w:themeColor="text1"/>
          <w:shd w:val="clear" w:color="auto" w:fill="FFFFFF"/>
        </w:rPr>
        <w:t>here their</w:t>
      </w:r>
      <w:r w:rsidRPr="00532E23" w:rsidR="26ABDC0B">
        <w:rPr>
          <w:color w:val="000000" w:themeColor="text1"/>
        </w:rPr>
        <w:t xml:space="preserve"> calculations indicate that OR</w:t>
      </w:r>
      <w:r w:rsidR="00B16BAC">
        <w:rPr>
          <w:color w:val="000000" w:themeColor="text1"/>
        </w:rPr>
        <w:t xml:space="preserve"> </w:t>
      </w:r>
      <w:r w:rsidRPr="00532E23" w:rsidR="26ABDC0B">
        <w:rPr>
          <w:color w:val="000000" w:themeColor="text1"/>
        </w:rPr>
        <w:t>=</w:t>
      </w:r>
      <w:r w:rsidR="00B16BAC">
        <w:rPr>
          <w:color w:val="000000" w:themeColor="text1"/>
        </w:rPr>
        <w:t xml:space="preserve"> </w:t>
      </w:r>
      <w:r w:rsidRPr="00532E23" w:rsidR="26ABDC0B">
        <w:rPr>
          <w:color w:val="000000" w:themeColor="text1"/>
        </w:rPr>
        <w:t>1.68, 3.47, a</w:t>
      </w:r>
      <w:r w:rsidR="00B16BAC">
        <w:rPr>
          <w:color w:val="000000" w:themeColor="text1"/>
        </w:rPr>
        <w:t>nd 6.71 are equivalent to Cohen’</w:t>
      </w:r>
      <w:r w:rsidRPr="00532E23" w:rsidR="26ABDC0B">
        <w:rPr>
          <w:color w:val="000000" w:themeColor="text1"/>
        </w:rPr>
        <w:t>s</w:t>
      </w:r>
      <w:r w:rsidRPr="00532E23" w:rsidR="7DF2CF74">
        <w:rPr>
          <w:color w:val="000000" w:themeColor="text1"/>
        </w:rPr>
        <w:t xml:space="preserve"> </w:t>
      </w:r>
      <w:r w:rsidRPr="00532E23" w:rsidR="26ABDC0B">
        <w:rPr>
          <w:i/>
          <w:iCs/>
          <w:color w:val="000000" w:themeColor="text1"/>
        </w:rPr>
        <w:t>d</w:t>
      </w:r>
      <w:r w:rsidR="00B16BAC">
        <w:rPr>
          <w:i/>
          <w:iCs/>
          <w:color w:val="000000" w:themeColor="text1"/>
        </w:rPr>
        <w:t xml:space="preserve"> </w:t>
      </w:r>
      <w:r w:rsidRPr="00532E23" w:rsidR="26ABDC0B">
        <w:rPr>
          <w:color w:val="000000" w:themeColor="text1"/>
        </w:rPr>
        <w:t>=</w:t>
      </w:r>
      <w:r w:rsidR="00B16BAC">
        <w:rPr>
          <w:color w:val="000000" w:themeColor="text1"/>
        </w:rPr>
        <w:t xml:space="preserve"> </w:t>
      </w:r>
      <w:r w:rsidRPr="00532E23" w:rsidR="26ABDC0B">
        <w:rPr>
          <w:color w:val="000000" w:themeColor="text1"/>
        </w:rPr>
        <w:t xml:space="preserve">0.2 (small), 0.5 (medium), and 0.8 (large), respectively (although these </w:t>
      </w:r>
      <w:r w:rsidRPr="00532E23" w:rsidR="7DF2CF74">
        <w:rPr>
          <w:color w:val="000000" w:themeColor="text1"/>
        </w:rPr>
        <w:t xml:space="preserve">are </w:t>
      </w:r>
      <w:r w:rsidRPr="00532E23" w:rsidR="26ABDC0B">
        <w:rPr>
          <w:color w:val="000000" w:themeColor="text1"/>
        </w:rPr>
        <w:t>more rules of thumb</w:t>
      </w:r>
      <w:r w:rsidRPr="00532E23" w:rsidR="7DF2CF74">
        <w:rPr>
          <w:color w:val="000000" w:themeColor="text1"/>
        </w:rPr>
        <w:t xml:space="preserve"> than strict thresholds</w:t>
      </w:r>
      <w:r w:rsidRPr="00532E23" w:rsidR="26ABDC0B">
        <w:rPr>
          <w:color w:val="000000" w:themeColor="text1"/>
        </w:rPr>
        <w:t xml:space="preserve">). </w:t>
      </w:r>
      <w:r w:rsidRPr="00532E23" w:rsidR="09FA5899">
        <w:rPr>
          <w:color w:val="000000" w:themeColor="text1"/>
        </w:rPr>
        <w:t xml:space="preserve"> </w:t>
      </w:r>
      <w:r w:rsidRPr="00B16BAC" w:rsidR="09FA5899">
        <w:rPr>
          <w:color w:val="000000" w:themeColor="text1"/>
        </w:rPr>
        <w:t>We then present an interpretation of this statistical output</w:t>
      </w:r>
      <w:r w:rsidR="00B16BAC">
        <w:rPr>
          <w:color w:val="000000" w:themeColor="text1"/>
        </w:rPr>
        <w:t>,</w:t>
      </w:r>
      <w:r w:rsidRPr="00B16BAC" w:rsidR="09FA5899">
        <w:rPr>
          <w:color w:val="000000" w:themeColor="text1"/>
        </w:rPr>
        <w:t xml:space="preserve"> but do so thematically rather than by individual question, to aid </w:t>
      </w:r>
      <w:r w:rsidR="00B16BAC">
        <w:rPr>
          <w:color w:val="000000" w:themeColor="text1"/>
        </w:rPr>
        <w:t xml:space="preserve">the </w:t>
      </w:r>
      <w:r w:rsidRPr="00B16BAC" w:rsidR="09FA5899">
        <w:rPr>
          <w:color w:val="000000" w:themeColor="text1"/>
        </w:rPr>
        <w:t>reader</w:t>
      </w:r>
      <w:r w:rsidR="00B16BAC">
        <w:rPr>
          <w:color w:val="000000" w:themeColor="text1"/>
        </w:rPr>
        <w:t>’s</w:t>
      </w:r>
      <w:r w:rsidRPr="00B16BAC" w:rsidR="09FA5899">
        <w:rPr>
          <w:color w:val="000000" w:themeColor="text1"/>
        </w:rPr>
        <w:t xml:space="preserve"> understanding of </w:t>
      </w:r>
      <w:r w:rsidR="00B16BAC">
        <w:rPr>
          <w:color w:val="000000" w:themeColor="text1"/>
        </w:rPr>
        <w:t xml:space="preserve">the </w:t>
      </w:r>
      <w:r w:rsidRPr="00B16BAC" w:rsidR="2FC4139D">
        <w:rPr>
          <w:color w:val="000000" w:themeColor="text1"/>
        </w:rPr>
        <w:t>findings.</w:t>
      </w:r>
    </w:p>
    <w:p w:rsidR="00B16BAC" w:rsidP="00C6463E" w:rsidRDefault="00B16BAC" w14:paraId="5B161BAB" w14:textId="77777777">
      <w:pPr>
        <w:pStyle w:val="Heading2"/>
      </w:pPr>
    </w:p>
    <w:p w:rsidRPr="00B16BAC" w:rsidR="00AF504D" w:rsidP="00C6463E" w:rsidRDefault="00786F23" w14:paraId="5DB9120B" w14:textId="77777777">
      <w:pPr>
        <w:pStyle w:val="Heading2"/>
        <w:rPr>
          <w:b w:val="0"/>
        </w:rPr>
      </w:pPr>
      <w:r w:rsidRPr="00B16BAC">
        <w:rPr>
          <w:b w:val="0"/>
        </w:rPr>
        <w:t>C</w:t>
      </w:r>
      <w:r w:rsidRPr="00B16BAC" w:rsidR="00873B82">
        <w:rPr>
          <w:b w:val="0"/>
        </w:rPr>
        <w:t>areer thinking</w:t>
      </w:r>
    </w:p>
    <w:p w:rsidR="00E6174B" w:rsidP="00E6174B" w:rsidRDefault="007E70A9" w14:paraId="3E3A3906" w14:textId="77777777">
      <w:r w:rsidRPr="00B16BAC">
        <w:t>The first 11 questions address how participants were thinking about their careers and what factors they were likely to consider as they made choices and developed their plans.</w:t>
      </w:r>
      <w:r w:rsidRPr="00B16BAC" w:rsidR="00941BB1">
        <w:t xml:space="preserve"> </w:t>
      </w:r>
      <w:r w:rsidRPr="00B16BAC" w:rsidR="48D9084F">
        <w:t>Analyses o</w:t>
      </w:r>
      <w:r w:rsidRPr="00B16BAC">
        <w:t xml:space="preserve">f these questions </w:t>
      </w:r>
      <w:r w:rsidRPr="00B16BAC" w:rsidR="548DDC1E">
        <w:t xml:space="preserve">significant relationships </w:t>
      </w:r>
      <w:r w:rsidRPr="00B16BAC" w:rsidR="1F7BBBF6">
        <w:t>with</w:t>
      </w:r>
      <w:r w:rsidRPr="00B16BAC" w:rsidR="548DDC1E">
        <w:t xml:space="preserve"> gender,</w:t>
      </w:r>
      <w:r w:rsidRPr="00B16BAC" w:rsidR="4B729157">
        <w:t xml:space="preserve"> </w:t>
      </w:r>
      <w:proofErr w:type="gramStart"/>
      <w:r w:rsidRPr="00B16BAC" w:rsidR="548DDC1E">
        <w:t>ethnicity</w:t>
      </w:r>
      <w:proofErr w:type="gramEnd"/>
      <w:r w:rsidRPr="00B16BAC" w:rsidR="548DDC1E">
        <w:t xml:space="preserve"> and class</w:t>
      </w:r>
      <w:r w:rsidRPr="00B16BAC" w:rsidR="6524545A">
        <w:t>.</w:t>
      </w:r>
    </w:p>
    <w:p w:rsidRPr="00B16BAC" w:rsidR="00B16BAC" w:rsidP="00B16BAC" w:rsidRDefault="00B16BAC" w14:paraId="1F367F60" w14:textId="77777777">
      <w:pPr>
        <w:pStyle w:val="Newparagraph"/>
        <w:ind w:firstLine="0"/>
        <w:rPr>
          <w:i/>
          <w:iCs/>
          <w:color w:val="000000" w:themeColor="text1"/>
        </w:rPr>
      </w:pPr>
      <w:r w:rsidRPr="00B16BAC">
        <w:rPr>
          <w:i/>
          <w:iCs/>
          <w:color w:val="000000" w:themeColor="text1"/>
          <w:highlight w:val="yellow"/>
        </w:rPr>
        <w:t>Insert Table 2 about here</w:t>
      </w:r>
    </w:p>
    <w:p w:rsidR="00B16BAC" w:rsidP="00B16BAC" w:rsidRDefault="00B16BAC" w14:paraId="49D6EF13" w14:textId="77777777">
      <w:pPr>
        <w:pStyle w:val="Heading3"/>
        <w:spacing w:before="0" w:after="0" w:line="480" w:lineRule="auto"/>
      </w:pPr>
    </w:p>
    <w:p w:rsidRPr="00B16BAC" w:rsidR="007E70A9" w:rsidP="00B16BAC" w:rsidRDefault="4A0C7143" w14:paraId="5985E4E8" w14:textId="559E7E9F">
      <w:pPr>
        <w:pStyle w:val="Heading3"/>
        <w:spacing w:before="0" w:after="0" w:line="480" w:lineRule="auto"/>
      </w:pPr>
      <w:r w:rsidRPr="00B16BAC">
        <w:t>Gender</w:t>
      </w:r>
      <w:r w:rsidR="00B16BAC">
        <w:t xml:space="preserve">. </w:t>
      </w:r>
      <w:r w:rsidRPr="00B16BAC" w:rsidR="007E70A9">
        <w:rPr>
          <w:i w:val="0"/>
        </w:rPr>
        <w:t xml:space="preserve">Male and female participants gave significantly different answers to </w:t>
      </w:r>
      <w:proofErr w:type="gramStart"/>
      <w:r w:rsidRPr="00B16BAC" w:rsidR="007E70A9">
        <w:rPr>
          <w:i w:val="0"/>
        </w:rPr>
        <w:t>a number of</w:t>
      </w:r>
      <w:proofErr w:type="gramEnd"/>
      <w:r w:rsidRPr="00B16BAC" w:rsidR="007E70A9">
        <w:rPr>
          <w:i w:val="0"/>
        </w:rPr>
        <w:t xml:space="preserve"> the questions about their career thinking. Broadly</w:t>
      </w:r>
      <w:r w:rsidR="00B16BAC">
        <w:rPr>
          <w:i w:val="0"/>
        </w:rPr>
        <w:t>,</w:t>
      </w:r>
      <w:r w:rsidRPr="00B16BAC" w:rsidR="007E70A9">
        <w:rPr>
          <w:i w:val="0"/>
        </w:rPr>
        <w:t xml:space="preserve"> these differences can be summarised as male participants being more focused on career advancement, while </w:t>
      </w:r>
      <w:r w:rsidRPr="00B16BAC" w:rsidR="007E70A9">
        <w:rPr>
          <w:i w:val="0"/>
        </w:rPr>
        <w:lastRenderedPageBreak/>
        <w:t xml:space="preserve">female participants were more focused on their values and ethics as they pursued their careers. </w:t>
      </w:r>
    </w:p>
    <w:p w:rsidRPr="00B16BAC" w:rsidR="797DA3D4" w:rsidP="008D1D18" w:rsidRDefault="097C7978" w14:paraId="505951FD" w14:textId="78CD4E65">
      <w:pPr>
        <w:pStyle w:val="Newparagraph"/>
        <w:rPr>
          <w:rStyle w:val="normaltextrun"/>
          <w:color w:val="000000" w:themeColor="text1"/>
        </w:rPr>
      </w:pPr>
      <w:r w:rsidRPr="00B16BAC">
        <w:t>Male respondents we</w:t>
      </w:r>
      <w:r w:rsidR="00B16BAC">
        <w:t>re 1.3 times more strongly focu</w:t>
      </w:r>
      <w:r w:rsidRPr="00B16BAC">
        <w:t>sed on their career path than female respondents (a small effect)</w:t>
      </w:r>
      <w:r w:rsidRPr="00B16BAC" w:rsidR="1CFE4AED">
        <w:t xml:space="preserve">. </w:t>
      </w:r>
      <w:r w:rsidRPr="00B16BAC" w:rsidR="154206B0">
        <w:rPr>
          <w:rStyle w:val="normaltextrun"/>
          <w:color w:val="000000" w:themeColor="text1"/>
        </w:rPr>
        <w:t>Male respondents were 1.</w:t>
      </w:r>
      <w:r w:rsidRPr="00B16BAC" w:rsidR="00107BF7">
        <w:rPr>
          <w:rStyle w:val="normaltextrun"/>
          <w:color w:val="000000" w:themeColor="text1"/>
        </w:rPr>
        <w:t>3</w:t>
      </w:r>
      <w:r w:rsidRPr="00B16BAC" w:rsidR="154206B0">
        <w:rPr>
          <w:rStyle w:val="normaltextrun"/>
          <w:color w:val="000000" w:themeColor="text1"/>
        </w:rPr>
        <w:t xml:space="preserve"> times more likely</w:t>
      </w:r>
      <w:r w:rsidRPr="00B16BAC" w:rsidR="00B16BAC">
        <w:rPr>
          <w:rStyle w:val="normaltextrun"/>
          <w:color w:val="000000" w:themeColor="text1"/>
        </w:rPr>
        <w:t xml:space="preserve"> than female respondents</w:t>
      </w:r>
      <w:r w:rsidRPr="00B16BAC" w:rsidR="154206B0">
        <w:rPr>
          <w:rStyle w:val="normaltextrun"/>
          <w:color w:val="000000" w:themeColor="text1"/>
        </w:rPr>
        <w:t xml:space="preserve"> to agree that they would be willing to mo</w:t>
      </w:r>
      <w:r w:rsidR="00B16BAC">
        <w:rPr>
          <w:rStyle w:val="normaltextrun"/>
          <w:color w:val="000000" w:themeColor="text1"/>
        </w:rPr>
        <w:t>ve to different places in the U</w:t>
      </w:r>
      <w:r w:rsidRPr="00B16BAC" w:rsidR="154206B0">
        <w:rPr>
          <w:rStyle w:val="normaltextrun"/>
          <w:color w:val="000000" w:themeColor="text1"/>
        </w:rPr>
        <w:t>K for their career (a small effect)</w:t>
      </w:r>
      <w:r w:rsidRPr="00B16BAC" w:rsidR="265C4CE2">
        <w:rPr>
          <w:rStyle w:val="normaltextrun"/>
          <w:color w:val="000000" w:themeColor="text1"/>
        </w:rPr>
        <w:t xml:space="preserve"> and were</w:t>
      </w:r>
      <w:r w:rsidRPr="00B16BAC" w:rsidR="574AE2A3">
        <w:rPr>
          <w:rStyle w:val="normaltextrun"/>
          <w:color w:val="000000" w:themeColor="text1"/>
        </w:rPr>
        <w:t xml:space="preserve"> </w:t>
      </w:r>
      <w:r w:rsidRPr="00B16BAC" w:rsidR="7607628E">
        <w:rPr>
          <w:rStyle w:val="normaltextrun"/>
          <w:color w:val="000000" w:themeColor="text1"/>
        </w:rPr>
        <w:t>also</w:t>
      </w:r>
      <w:r w:rsidRPr="00B16BAC" w:rsidR="574AE2A3">
        <w:rPr>
          <w:rStyle w:val="normaltextrun"/>
          <w:color w:val="000000" w:themeColor="text1"/>
        </w:rPr>
        <w:t> 1.</w:t>
      </w:r>
      <w:r w:rsidRPr="00B16BAC" w:rsidR="00CD23B0">
        <w:rPr>
          <w:rStyle w:val="normaltextrun"/>
          <w:color w:val="000000" w:themeColor="text1"/>
        </w:rPr>
        <w:t>3</w:t>
      </w:r>
      <w:r w:rsidRPr="00B16BAC" w:rsidR="574AE2A3">
        <w:rPr>
          <w:rStyle w:val="normaltextrun"/>
          <w:color w:val="000000" w:themeColor="text1"/>
        </w:rPr>
        <w:t xml:space="preserve"> times more likely to agree that they would </w:t>
      </w:r>
      <w:r w:rsidR="00B16BAC">
        <w:rPr>
          <w:rStyle w:val="normaltextrun"/>
          <w:color w:val="000000" w:themeColor="text1"/>
        </w:rPr>
        <w:t xml:space="preserve">be willing to move to </w:t>
      </w:r>
      <w:r w:rsidRPr="00B16BAC" w:rsidR="574AE2A3">
        <w:rPr>
          <w:rStyle w:val="normaltextrun"/>
          <w:color w:val="000000" w:themeColor="text1"/>
        </w:rPr>
        <w:t>places</w:t>
      </w:r>
      <w:r w:rsidR="00B16BAC">
        <w:rPr>
          <w:rStyle w:val="normaltextrun"/>
          <w:color w:val="000000" w:themeColor="text1"/>
        </w:rPr>
        <w:t xml:space="preserve"> outside the </w:t>
      </w:r>
      <w:r w:rsidRPr="00B16BAC" w:rsidR="00CD23B0">
        <w:rPr>
          <w:rStyle w:val="normaltextrun"/>
          <w:color w:val="000000" w:themeColor="text1"/>
        </w:rPr>
        <w:t>UK</w:t>
      </w:r>
      <w:r w:rsidRPr="00B16BAC" w:rsidR="574AE2A3">
        <w:rPr>
          <w:rStyle w:val="normaltextrun"/>
          <w:color w:val="000000" w:themeColor="text1"/>
        </w:rPr>
        <w:t xml:space="preserve"> for their career (a small effect).</w:t>
      </w:r>
    </w:p>
    <w:p w:rsidRPr="00B16BAC" w:rsidR="797DA3D4" w:rsidP="008D1D18" w:rsidRDefault="5DE11827" w14:paraId="0DAB3087" w14:textId="28670778">
      <w:pPr>
        <w:pStyle w:val="Newparagraph"/>
        <w:rPr>
          <w:rStyle w:val="normaltextrun"/>
          <w:color w:val="000000" w:themeColor="text1"/>
        </w:rPr>
      </w:pPr>
      <w:r w:rsidRPr="00B16BAC">
        <w:t xml:space="preserve">Female respondents were 2.2 times more likely </w:t>
      </w:r>
      <w:r w:rsidRPr="00B16BAC" w:rsidR="00B16BAC">
        <w:t xml:space="preserve">than male respondents </w:t>
      </w:r>
      <w:r w:rsidRPr="00B16BAC">
        <w:t xml:space="preserve">to agree </w:t>
      </w:r>
      <w:r w:rsidR="00B16BAC">
        <w:t>that a job that</w:t>
      </w:r>
      <w:r w:rsidRPr="00B16BAC">
        <w:t xml:space="preserve"> aligns with their values is important to them when </w:t>
      </w:r>
      <w:proofErr w:type="gramStart"/>
      <w:r w:rsidRPr="00B16BAC">
        <w:t>making a decisio</w:t>
      </w:r>
      <w:r w:rsidR="00B16BAC">
        <w:t>n</w:t>
      </w:r>
      <w:proofErr w:type="gramEnd"/>
      <w:r w:rsidR="00B16BAC">
        <w:t xml:space="preserve"> about choosing a job (a small–</w:t>
      </w:r>
      <w:r w:rsidRPr="00B16BAC">
        <w:t>medium effect).</w:t>
      </w:r>
      <w:r w:rsidRPr="00B16BAC" w:rsidR="3E300A76">
        <w:t xml:space="preserve"> Females</w:t>
      </w:r>
      <w:r w:rsidRPr="00B16BAC" w:rsidR="6BF8D7AF">
        <w:t xml:space="preserve"> were</w:t>
      </w:r>
      <w:r w:rsidRPr="00B16BAC" w:rsidR="643B8E2C">
        <w:t xml:space="preserve"> also</w:t>
      </w:r>
      <w:r w:rsidRPr="00B16BAC" w:rsidR="6BF8D7AF">
        <w:t xml:space="preserve"> 1.9 times more likely</w:t>
      </w:r>
      <w:r w:rsidR="00B16BAC">
        <w:t xml:space="preserve"> than males</w:t>
      </w:r>
      <w:r w:rsidRPr="00B16BAC" w:rsidR="6BF8D7AF">
        <w:t xml:space="preserve"> to agree that working for an organisation that is environmentally sustainable is important to them when </w:t>
      </w:r>
      <w:proofErr w:type="gramStart"/>
      <w:r w:rsidRPr="00B16BAC" w:rsidR="6BF8D7AF">
        <w:t>making a decision</w:t>
      </w:r>
      <w:proofErr w:type="gramEnd"/>
      <w:r w:rsidRPr="00B16BAC" w:rsidR="6BF8D7AF">
        <w:t xml:space="preserve"> about choosing a job (a small effect).</w:t>
      </w:r>
    </w:p>
    <w:p w:rsidRPr="00B16BAC" w:rsidR="797DA3D4" w:rsidP="008D1D18" w:rsidRDefault="1D827D0F" w14:paraId="7B717345" w14:textId="1C17C204">
      <w:pPr>
        <w:pStyle w:val="Newparagraph"/>
      </w:pPr>
      <w:r w:rsidRPr="00B16BAC">
        <w:t>In terms of learning about the recruiting organisation, f</w:t>
      </w:r>
      <w:r w:rsidRPr="00B16BAC" w:rsidR="2ECAAD81">
        <w:t xml:space="preserve">emale respondents were 2.5 times more likely </w:t>
      </w:r>
      <w:r w:rsidRPr="00B16BAC" w:rsidR="00B16BAC">
        <w:t xml:space="preserve">than male respondents </w:t>
      </w:r>
      <w:r w:rsidRPr="00B16BAC" w:rsidR="2ECAAD81">
        <w:t>to agree that they would like to hear from employers about the organisation</w:t>
      </w:r>
      <w:r w:rsidR="00B16BAC">
        <w:t>’</w:t>
      </w:r>
      <w:r w:rsidRPr="00B16BAC" w:rsidR="2ECAAD81">
        <w:t>s voluntary, char</w:t>
      </w:r>
      <w:r w:rsidR="00B16BAC">
        <w:t>ity and community work (a small–</w:t>
      </w:r>
      <w:r w:rsidRPr="00B16BAC" w:rsidR="2ECAAD81">
        <w:t>medium effect)</w:t>
      </w:r>
      <w:r w:rsidRPr="00B16BAC" w:rsidR="26BE6F24">
        <w:t>. They</w:t>
      </w:r>
      <w:r w:rsidRPr="00B16BAC" w:rsidR="59F7FDA4">
        <w:t xml:space="preserve"> were </w:t>
      </w:r>
      <w:r w:rsidR="00B16BAC">
        <w:t xml:space="preserve">also </w:t>
      </w:r>
      <w:r w:rsidRPr="00B16BAC" w:rsidR="59F7FDA4">
        <w:t xml:space="preserve">3.1 times more likely </w:t>
      </w:r>
      <w:r w:rsidRPr="00B16BAC" w:rsidR="00B16BAC">
        <w:t xml:space="preserve">than male respondents </w:t>
      </w:r>
      <w:r w:rsidRPr="00B16BAC" w:rsidR="59F7FDA4">
        <w:t xml:space="preserve">to agree that they would like to hear from employers about the experiences of employees from diverse </w:t>
      </w:r>
      <w:r w:rsidR="00B16BAC">
        <w:t xml:space="preserve">backgrounds, gender, </w:t>
      </w:r>
      <w:proofErr w:type="gramStart"/>
      <w:r w:rsidR="00B16BAC">
        <w:t>ethnicity</w:t>
      </w:r>
      <w:proofErr w:type="gramEnd"/>
      <w:r w:rsidR="00B16BAC">
        <w:t xml:space="preserve"> </w:t>
      </w:r>
      <w:r w:rsidRPr="00B16BAC" w:rsidR="59F7FDA4">
        <w:t>and sexuality (a medium effect).</w:t>
      </w:r>
    </w:p>
    <w:p w:rsidR="00B16BAC" w:rsidP="00B16BAC" w:rsidRDefault="00B16BAC" w14:paraId="14B621DE" w14:textId="77777777">
      <w:pPr>
        <w:pStyle w:val="Heading3"/>
        <w:spacing w:before="0" w:after="0" w:line="480" w:lineRule="auto"/>
      </w:pPr>
    </w:p>
    <w:p w:rsidRPr="00B16BAC" w:rsidR="00786F23" w:rsidP="00B16BAC" w:rsidRDefault="45256A9B" w14:paraId="650B8816" w14:textId="1D109D7A">
      <w:pPr>
        <w:pStyle w:val="Heading3"/>
        <w:spacing w:before="0" w:after="0" w:line="480" w:lineRule="auto"/>
        <w:rPr>
          <w:rStyle w:val="normaltextrun"/>
          <w:i w:val="0"/>
          <w:color w:val="000000" w:themeColor="text1"/>
        </w:rPr>
      </w:pPr>
      <w:r w:rsidRPr="00B16BAC">
        <w:t>Ethnicity</w:t>
      </w:r>
      <w:r w:rsidR="00B16BAC">
        <w:t>.</w:t>
      </w:r>
      <w:r w:rsidRPr="00B16BAC" w:rsidR="00B16BAC">
        <w:rPr>
          <w:rStyle w:val="normaltextrun"/>
          <w:color w:val="000000" w:themeColor="text1"/>
        </w:rPr>
        <w:t xml:space="preserve"> </w:t>
      </w:r>
      <w:r w:rsidRPr="00B16BAC" w:rsidR="007E70A9">
        <w:rPr>
          <w:rStyle w:val="normaltextrun"/>
          <w:i w:val="0"/>
          <w:color w:val="000000" w:themeColor="text1"/>
        </w:rPr>
        <w:t>Ethnicity also proved to be important</w:t>
      </w:r>
      <w:r w:rsidRPr="00B16BAC" w:rsidR="00786F23">
        <w:rPr>
          <w:rStyle w:val="normaltextrun"/>
          <w:i w:val="0"/>
          <w:color w:val="000000" w:themeColor="text1"/>
        </w:rPr>
        <w:t>. Broadly</w:t>
      </w:r>
      <w:r w:rsidR="00B16BAC">
        <w:rPr>
          <w:rStyle w:val="normaltextrun"/>
          <w:i w:val="0"/>
          <w:color w:val="000000" w:themeColor="text1"/>
        </w:rPr>
        <w:t>,</w:t>
      </w:r>
      <w:r w:rsidRPr="00B16BAC" w:rsidR="00786F23">
        <w:rPr>
          <w:rStyle w:val="normaltextrun"/>
          <w:i w:val="0"/>
          <w:color w:val="000000" w:themeColor="text1"/>
        </w:rPr>
        <w:t xml:space="preserve"> the findings suggest that non-white pa</w:t>
      </w:r>
      <w:r w:rsidR="00B16BAC">
        <w:rPr>
          <w:rStyle w:val="normaltextrun"/>
          <w:i w:val="0"/>
          <w:color w:val="000000" w:themeColor="text1"/>
        </w:rPr>
        <w:t>rticipants are both more career-</w:t>
      </w:r>
      <w:r w:rsidRPr="00B16BAC" w:rsidR="00786F23">
        <w:rPr>
          <w:rStyle w:val="normaltextrun"/>
          <w:i w:val="0"/>
          <w:color w:val="000000" w:themeColor="text1"/>
        </w:rPr>
        <w:t>focused and that they do more due diligence on the cu</w:t>
      </w:r>
      <w:r w:rsidR="00B16BAC">
        <w:rPr>
          <w:rStyle w:val="normaltextrun"/>
          <w:i w:val="0"/>
          <w:color w:val="000000" w:themeColor="text1"/>
        </w:rPr>
        <w:t xml:space="preserve">lture of the organisations </w:t>
      </w:r>
      <w:r w:rsidRPr="00B16BAC" w:rsidR="00786F23">
        <w:rPr>
          <w:rStyle w:val="normaltextrun"/>
          <w:i w:val="0"/>
          <w:color w:val="000000" w:themeColor="text1"/>
        </w:rPr>
        <w:t>they plan to work for than th</w:t>
      </w:r>
      <w:r w:rsidR="00B16BAC">
        <w:rPr>
          <w:rStyle w:val="normaltextrun"/>
          <w:i w:val="0"/>
          <w:color w:val="000000" w:themeColor="text1"/>
        </w:rPr>
        <w:t>eir white counter</w:t>
      </w:r>
      <w:r w:rsidRPr="00B16BAC" w:rsidR="00786F23">
        <w:rPr>
          <w:rStyle w:val="normaltextrun"/>
          <w:i w:val="0"/>
          <w:color w:val="000000" w:themeColor="text1"/>
        </w:rPr>
        <w:t xml:space="preserve">parts. On </w:t>
      </w:r>
      <w:r w:rsidR="00B16BAC">
        <w:rPr>
          <w:rStyle w:val="normaltextrun"/>
          <w:i w:val="0"/>
          <w:color w:val="000000" w:themeColor="text1"/>
        </w:rPr>
        <w:lastRenderedPageBreak/>
        <w:t xml:space="preserve">the other hand, </w:t>
      </w:r>
      <w:r w:rsidRPr="00B16BAC" w:rsidR="00786F23">
        <w:rPr>
          <w:rStyle w:val="normaltextrun"/>
          <w:i w:val="0"/>
          <w:color w:val="000000" w:themeColor="text1"/>
        </w:rPr>
        <w:t xml:space="preserve">white respondents have greater trust in the fairness of recruitment processes.  </w:t>
      </w:r>
    </w:p>
    <w:p w:rsidRPr="00B16BAC" w:rsidR="0533458B" w:rsidP="008D1D18" w:rsidRDefault="7CD4EFA7" w14:paraId="0670A43D" w14:textId="3FE8FFFD">
      <w:pPr>
        <w:pStyle w:val="Newparagraph"/>
        <w:rPr>
          <w:rStyle w:val="normaltextrun"/>
          <w:color w:val="000000" w:themeColor="text1"/>
        </w:rPr>
      </w:pPr>
      <w:r w:rsidRPr="00B16BAC">
        <w:rPr>
          <w:rStyle w:val="normaltextrun"/>
          <w:color w:val="000000" w:themeColor="text1"/>
        </w:rPr>
        <w:t>N</w:t>
      </w:r>
      <w:r w:rsidRPr="00B16BAC" w:rsidR="45256A9B">
        <w:rPr>
          <w:rStyle w:val="normaltextrun"/>
          <w:color w:val="000000" w:themeColor="text1"/>
        </w:rPr>
        <w:t>on-white respondents wer</w:t>
      </w:r>
      <w:r w:rsidR="00B16BAC">
        <w:rPr>
          <w:rStyle w:val="normaltextrun"/>
          <w:color w:val="000000" w:themeColor="text1"/>
        </w:rPr>
        <w:t>e 1.4 times more strongly focus</w:t>
      </w:r>
      <w:r w:rsidRPr="00B16BAC" w:rsidR="45256A9B">
        <w:rPr>
          <w:rStyle w:val="normaltextrun"/>
          <w:color w:val="000000" w:themeColor="text1"/>
        </w:rPr>
        <w:t>ed on a specific career path than white respondents (a small effect)</w:t>
      </w:r>
      <w:r w:rsidRPr="00B16BAC" w:rsidR="7A607670">
        <w:rPr>
          <w:rStyle w:val="normaltextrun"/>
          <w:color w:val="000000" w:themeColor="text1"/>
        </w:rPr>
        <w:t xml:space="preserve"> and</w:t>
      </w:r>
      <w:r w:rsidRPr="00B16BAC" w:rsidR="0AF6D0BF">
        <w:t xml:space="preserve"> were 1.</w:t>
      </w:r>
      <w:r w:rsidRPr="00B16BAC" w:rsidR="00107BF7">
        <w:t>4</w:t>
      </w:r>
      <w:r w:rsidRPr="00B16BAC" w:rsidR="0AF6D0BF">
        <w:t xml:space="preserve"> times more likely than white res</w:t>
      </w:r>
      <w:r w:rsidR="00B16BAC">
        <w:t>pondents to agree that an above-</w:t>
      </w:r>
      <w:r w:rsidRPr="00B16BAC" w:rsidR="0AF6D0BF">
        <w:t xml:space="preserve">average salary is important to them when </w:t>
      </w:r>
      <w:proofErr w:type="gramStart"/>
      <w:r w:rsidRPr="00B16BAC" w:rsidR="0AF6D0BF">
        <w:t>making a decision</w:t>
      </w:r>
      <w:proofErr w:type="gramEnd"/>
      <w:r w:rsidRPr="00B16BAC" w:rsidR="0AF6D0BF">
        <w:t xml:space="preserve"> about choosing a job (a small effect).</w:t>
      </w:r>
      <w:r w:rsidRPr="00B16BAC" w:rsidR="11F137D7">
        <w:t xml:space="preserve"> White respondents were 1.5 times more likely</w:t>
      </w:r>
      <w:r w:rsidRPr="00B16BAC" w:rsidR="00B16BAC">
        <w:t xml:space="preserve"> than non-white respondents</w:t>
      </w:r>
      <w:r w:rsidRPr="00B16BAC" w:rsidR="11F137D7">
        <w:t xml:space="preserve"> to agree that they trust employers to treat them fairly in the recruitment process (a small effect).</w:t>
      </w:r>
    </w:p>
    <w:p w:rsidRPr="00B16BAC" w:rsidR="00AF504D" w:rsidRDefault="78C026BA" w14:paraId="2A596F62" w14:textId="7E379BC1">
      <w:pPr>
        <w:pStyle w:val="Newparagraph"/>
      </w:pPr>
      <w:r w:rsidRPr="684F43DB" w:rsidR="78C026BA">
        <w:rPr>
          <w:rStyle w:val="normaltextrun"/>
          <w:color w:val="000000" w:themeColor="text1" w:themeTint="FF" w:themeShade="FF"/>
        </w:rPr>
        <w:t>In terms of learning about the recruiting organisation, n</w:t>
      </w:r>
      <w:r w:rsidRPr="684F43DB" w:rsidR="4BDF91EF">
        <w:rPr>
          <w:rStyle w:val="normaltextrun"/>
          <w:color w:val="000000" w:themeColor="text1" w:themeTint="FF" w:themeShade="FF"/>
        </w:rPr>
        <w:t>on-white respondents were 1.</w:t>
      </w:r>
      <w:r w:rsidRPr="684F43DB" w:rsidR="000039A1">
        <w:rPr>
          <w:rStyle w:val="normaltextrun"/>
          <w:color w:val="000000" w:themeColor="text1" w:themeTint="FF" w:themeShade="FF"/>
        </w:rPr>
        <w:t>6</w:t>
      </w:r>
      <w:r w:rsidRPr="684F43DB" w:rsidR="4BDF91EF">
        <w:rPr>
          <w:rStyle w:val="normaltextrun"/>
          <w:color w:val="000000" w:themeColor="text1" w:themeTint="FF" w:themeShade="FF"/>
        </w:rPr>
        <w:t xml:space="preserve"> times more likely </w:t>
      </w:r>
      <w:r w:rsidRPr="684F43DB" w:rsidR="00B81930">
        <w:rPr>
          <w:rStyle w:val="normaltextrun"/>
          <w:color w:val="000000" w:themeColor="text1" w:themeTint="FF" w:themeShade="FF"/>
        </w:rPr>
        <w:t xml:space="preserve">than white respondents </w:t>
      </w:r>
      <w:r w:rsidRPr="684F43DB" w:rsidR="4BDF91EF">
        <w:rPr>
          <w:rStyle w:val="normaltextrun"/>
          <w:color w:val="000000" w:themeColor="text1" w:themeTint="FF" w:themeShade="FF"/>
        </w:rPr>
        <w:t>to agree that they would like to hear from employers about the organisation</w:t>
      </w:r>
      <w:r w:rsidRPr="684F43DB" w:rsidR="00B81930">
        <w:rPr>
          <w:rStyle w:val="normaltextrun"/>
          <w:color w:val="000000" w:themeColor="text1" w:themeTint="FF" w:themeShade="FF"/>
        </w:rPr>
        <w:t>’</w:t>
      </w:r>
      <w:r w:rsidRPr="684F43DB" w:rsidR="4BDF91EF">
        <w:rPr>
          <w:rStyle w:val="normaltextrun"/>
          <w:color w:val="000000" w:themeColor="text1" w:themeTint="FF" w:themeShade="FF"/>
        </w:rPr>
        <w:t>s voluntary, charity and community work (a small effect)</w:t>
      </w:r>
      <w:r w:rsidRPr="684F43DB" w:rsidR="00107BF7">
        <w:rPr>
          <w:rStyle w:val="normaltextrun"/>
          <w:color w:val="000000" w:themeColor="text1" w:themeTint="FF" w:themeShade="FF"/>
        </w:rPr>
        <w:t>. White respondents</w:t>
      </w:r>
      <w:r w:rsidRPr="684F43DB" w:rsidR="2655CA98">
        <w:rPr>
          <w:rStyle w:val="normaltextrun"/>
          <w:color w:val="000000" w:themeColor="text1" w:themeTint="FF" w:themeShade="FF"/>
        </w:rPr>
        <w:t xml:space="preserve"> </w:t>
      </w:r>
      <w:r w:rsidR="17AF96DC">
        <w:rPr/>
        <w:t>were 1.</w:t>
      </w:r>
      <w:r w:rsidR="000039A1">
        <w:rPr/>
        <w:t>8</w:t>
      </w:r>
      <w:r w:rsidR="17AF96DC">
        <w:rPr/>
        <w:t xml:space="preserve"> times more likely </w:t>
      </w:r>
      <w:r w:rsidR="00B81930">
        <w:rPr/>
        <w:t xml:space="preserve">than non-white respondents </w:t>
      </w:r>
      <w:r w:rsidR="17AF96DC">
        <w:rPr/>
        <w:t xml:space="preserve">to agree that they would like to hear from employers about the social aspects </w:t>
      </w:r>
      <w:r w:rsidR="17AF96DC">
        <w:rPr/>
        <w:t>of the</w:t>
      </w:r>
      <w:r w:rsidR="00153EBC">
        <w:rPr/>
        <w:t xml:space="preserve"> organisation</w:t>
      </w:r>
      <w:r w:rsidR="17AF96DC">
        <w:rPr/>
        <w:t xml:space="preserve"> (a small effect).</w:t>
      </w:r>
      <w:r w:rsidR="7D3473F6">
        <w:rPr/>
        <w:t xml:space="preserve"> The most significant finding was that n</w:t>
      </w:r>
      <w:r w:rsidR="3AAFFFFC">
        <w:rPr/>
        <w:t xml:space="preserve">on-white respondents were </w:t>
      </w:r>
      <w:r w:rsidR="00107BF7">
        <w:rPr/>
        <w:t>3</w:t>
      </w:r>
      <w:r w:rsidR="3AAFFFFC">
        <w:rPr/>
        <w:t xml:space="preserve"> times more likely to agree </w:t>
      </w:r>
      <w:r w:rsidR="742BBDB4">
        <w:rPr/>
        <w:t>that they would like to hear from employers about the experiences of employees from diverse backgrounds</w:t>
      </w:r>
      <w:r w:rsidR="3AAFFFFC">
        <w:rPr/>
        <w:t xml:space="preserve"> than </w:t>
      </w:r>
      <w:r w:rsidR="00B81930">
        <w:rPr/>
        <w:t xml:space="preserve">were </w:t>
      </w:r>
      <w:r w:rsidR="3AAFFFFC">
        <w:rPr/>
        <w:t>white respondents (a medium effect).</w:t>
      </w:r>
    </w:p>
    <w:p w:rsidR="00644ACE" w:rsidP="00B81930" w:rsidRDefault="00644ACE" w14:paraId="4EB0C3B0" w14:textId="77777777">
      <w:pPr>
        <w:pStyle w:val="Heading3"/>
        <w:spacing w:before="0" w:after="0" w:line="480" w:lineRule="auto"/>
      </w:pPr>
    </w:p>
    <w:p w:rsidRPr="00B81930" w:rsidR="00786F23" w:rsidP="00B81930" w:rsidRDefault="45256A9B" w14:paraId="21DF1564" w14:textId="2601391A">
      <w:pPr>
        <w:pStyle w:val="Heading3"/>
        <w:spacing w:before="0" w:after="0" w:line="480" w:lineRule="auto"/>
        <w:rPr>
          <w:rStyle w:val="normaltextrun"/>
          <w:i w:val="0"/>
          <w:color w:val="000000" w:themeColor="text1"/>
        </w:rPr>
      </w:pPr>
      <w:r w:rsidRPr="00B16BAC">
        <w:t>Class</w:t>
      </w:r>
      <w:r w:rsidR="00B81930">
        <w:t xml:space="preserve">. </w:t>
      </w:r>
      <w:r w:rsidRPr="00B81930" w:rsidR="00786F23">
        <w:rPr>
          <w:rStyle w:val="normaltextrun"/>
          <w:i w:val="0"/>
          <w:color w:val="000000" w:themeColor="text1"/>
        </w:rPr>
        <w:t>There were also some class differences in relation to participants</w:t>
      </w:r>
      <w:r w:rsidR="00644ACE">
        <w:rPr>
          <w:rStyle w:val="normaltextrun"/>
          <w:i w:val="0"/>
          <w:color w:val="000000" w:themeColor="text1"/>
        </w:rPr>
        <w:t>’ career thinking. Higher-</w:t>
      </w:r>
      <w:r w:rsidRPr="00B81930" w:rsidR="00786F23">
        <w:rPr>
          <w:rStyle w:val="normaltextrun"/>
          <w:i w:val="0"/>
          <w:color w:val="000000" w:themeColor="text1"/>
        </w:rPr>
        <w:t>class respondents reported a greater willingness to be mobil</w:t>
      </w:r>
      <w:r w:rsidR="00644ACE">
        <w:rPr>
          <w:rStyle w:val="normaltextrun"/>
          <w:i w:val="0"/>
          <w:color w:val="000000" w:themeColor="text1"/>
        </w:rPr>
        <w:t>e in their careers, while lower-</w:t>
      </w:r>
      <w:r w:rsidRPr="00B81930" w:rsidR="00786F23">
        <w:rPr>
          <w:rStyle w:val="normaltextrun"/>
          <w:i w:val="0"/>
          <w:color w:val="000000" w:themeColor="text1"/>
        </w:rPr>
        <w:t xml:space="preserve">class participants were </w:t>
      </w:r>
      <w:proofErr w:type="gramStart"/>
      <w:r w:rsidRPr="00B81930" w:rsidR="00786F23">
        <w:rPr>
          <w:rStyle w:val="normaltextrun"/>
          <w:i w:val="0"/>
          <w:color w:val="000000" w:themeColor="text1"/>
        </w:rPr>
        <w:t>more keen</w:t>
      </w:r>
      <w:proofErr w:type="gramEnd"/>
      <w:r w:rsidRPr="00B81930" w:rsidR="00786F23">
        <w:rPr>
          <w:rStyle w:val="normaltextrun"/>
          <w:i w:val="0"/>
          <w:color w:val="000000" w:themeColor="text1"/>
        </w:rPr>
        <w:t xml:space="preserve"> to find a job that related to their education. </w:t>
      </w:r>
    </w:p>
    <w:p w:rsidRPr="00B16BAC" w:rsidR="4508B7D7" w:rsidP="008D1D18" w:rsidRDefault="00644ACE" w14:paraId="064457ED" w14:textId="64FBFD65">
      <w:pPr>
        <w:pStyle w:val="Newparagraph"/>
        <w:rPr>
          <w:rStyle w:val="normaltextrun"/>
          <w:color w:val="000000" w:themeColor="text1"/>
        </w:rPr>
      </w:pPr>
      <w:r w:rsidRPr="684F43DB" w:rsidR="00644ACE">
        <w:rPr>
          <w:rStyle w:val="normaltextrun"/>
          <w:color w:val="000000" w:themeColor="text1" w:themeTint="FF" w:themeShade="FF"/>
        </w:rPr>
        <w:t>Lower-</w:t>
      </w:r>
      <w:r w:rsidRPr="684F43DB" w:rsidR="4508B7D7">
        <w:rPr>
          <w:rStyle w:val="normaltextrun"/>
          <w:color w:val="000000" w:themeColor="text1" w:themeTint="FF" w:themeShade="FF"/>
        </w:rPr>
        <w:t>class respondents were 1.</w:t>
      </w:r>
      <w:r w:rsidRPr="684F43DB" w:rsidR="00107BF7">
        <w:rPr>
          <w:rStyle w:val="normaltextrun"/>
          <w:color w:val="000000" w:themeColor="text1" w:themeTint="FF" w:themeShade="FF"/>
        </w:rPr>
        <w:t>4</w:t>
      </w:r>
      <w:r w:rsidRPr="684F43DB" w:rsidR="00644ACE">
        <w:rPr>
          <w:rStyle w:val="normaltextrun"/>
          <w:color w:val="000000" w:themeColor="text1" w:themeTint="FF" w:themeShade="FF"/>
        </w:rPr>
        <w:t xml:space="preserve"> times more likely than </w:t>
      </w:r>
      <w:r w:rsidRPr="684F43DB" w:rsidR="00153EBC">
        <w:rPr>
          <w:rStyle w:val="normaltextrun"/>
          <w:color w:val="000000" w:themeColor="text1" w:themeTint="FF" w:themeShade="FF"/>
        </w:rPr>
        <w:t>higher</w:t>
      </w:r>
      <w:r w:rsidRPr="684F43DB" w:rsidR="00644ACE">
        <w:rPr>
          <w:rStyle w:val="normaltextrun"/>
          <w:color w:val="000000" w:themeColor="text1" w:themeTint="FF" w:themeShade="FF"/>
        </w:rPr>
        <w:t>-</w:t>
      </w:r>
      <w:r w:rsidRPr="684F43DB" w:rsidR="4508B7D7">
        <w:rPr>
          <w:rStyle w:val="normaltextrun"/>
          <w:color w:val="000000" w:themeColor="text1" w:themeTint="FF" w:themeShade="FF"/>
        </w:rPr>
        <w:t xml:space="preserve">class </w:t>
      </w:r>
      <w:r w:rsidRPr="684F43DB" w:rsidR="4508B7D7">
        <w:rPr>
          <w:rStyle w:val="normaltextrun"/>
          <w:color w:val="000000" w:themeColor="text1" w:themeTint="FF" w:themeShade="FF"/>
        </w:rPr>
        <w:t>respondents to agree that a job which allow</w:t>
      </w:r>
      <w:r w:rsidRPr="684F43DB" w:rsidR="00644ACE">
        <w:rPr>
          <w:rStyle w:val="normaltextrun"/>
          <w:color w:val="000000" w:themeColor="text1" w:themeTint="FF" w:themeShade="FF"/>
        </w:rPr>
        <w:t>ed them to use what they had learnt in education was</w:t>
      </w:r>
      <w:r w:rsidRPr="684F43DB" w:rsidR="4508B7D7">
        <w:rPr>
          <w:rStyle w:val="normaltextrun"/>
          <w:color w:val="000000" w:themeColor="text1" w:themeTint="FF" w:themeShade="FF"/>
        </w:rPr>
        <w:t xml:space="preserve"> important to them </w:t>
      </w:r>
      <w:r w:rsidRPr="684F43DB" w:rsidR="06F6BA1C">
        <w:rPr>
          <w:rStyle w:val="normaltextrun"/>
          <w:color w:val="000000" w:themeColor="text1" w:themeTint="FF" w:themeShade="FF"/>
        </w:rPr>
        <w:t>when choosing</w:t>
      </w:r>
      <w:r w:rsidRPr="684F43DB" w:rsidR="4508B7D7">
        <w:rPr>
          <w:rStyle w:val="normaltextrun"/>
          <w:color w:val="000000" w:themeColor="text1" w:themeTint="FF" w:themeShade="FF"/>
        </w:rPr>
        <w:t xml:space="preserve"> a job (a small effect).</w:t>
      </w:r>
      <w:r w:rsidRPr="684F43DB" w:rsidR="4302558A">
        <w:rPr>
          <w:rStyle w:val="normaltextrun"/>
          <w:color w:val="000000" w:themeColor="text1" w:themeTint="FF" w:themeShade="FF"/>
        </w:rPr>
        <w:t xml:space="preserve"> Meanwhile </w:t>
      </w:r>
      <w:r w:rsidR="00644ACE">
        <w:rPr/>
        <w:t>higher-</w:t>
      </w:r>
      <w:r w:rsidR="7ED9A53F">
        <w:rPr/>
        <w:t xml:space="preserve">class respondents were 1.4 </w:t>
      </w:r>
      <w:r w:rsidR="7ED9A53F">
        <w:rPr/>
        <w:t>times more likely to agre</w:t>
      </w:r>
      <w:r w:rsidR="00644ACE">
        <w:rPr/>
        <w:t>e than lower-</w:t>
      </w:r>
      <w:r w:rsidR="7ED9A53F">
        <w:rPr/>
        <w:t xml:space="preserve">class respondents that they would be willing to move to </w:t>
      </w:r>
      <w:r w:rsidR="00644ACE">
        <w:rPr/>
        <w:t>different countries (outside the UK</w:t>
      </w:r>
      <w:r w:rsidR="7ED9A53F">
        <w:rPr/>
        <w:t>) for their career (a small effect).</w:t>
      </w:r>
    </w:p>
    <w:p w:rsidRPr="00B16BAC" w:rsidR="797DA3D4" w:rsidP="008D1D18" w:rsidRDefault="45256A9B" w14:paraId="06EDD43A" w14:textId="77777777">
      <w:pPr>
        <w:pStyle w:val="Heading3"/>
      </w:pPr>
      <w:r w:rsidRPr="00B16BAC">
        <w:t>Intersectionality</w:t>
      </w:r>
    </w:p>
    <w:p w:rsidRPr="00B16BAC" w:rsidR="797DA3D4" w:rsidP="00C6463E" w:rsidRDefault="00B3158D" w14:paraId="4FBF82E3" w14:textId="5D0878DC">
      <w:pPr>
        <w:pStyle w:val="Paragraph"/>
        <w:rPr>
          <w:rStyle w:val="normaltextrun"/>
          <w:color w:val="000000" w:themeColor="text1"/>
        </w:rPr>
      </w:pPr>
      <w:r w:rsidRPr="00B16BAC">
        <w:t>There was significant intersectionality in the data</w:t>
      </w:r>
      <w:r w:rsidR="00644ACE">
        <w:t xml:space="preserve"> –</w:t>
      </w:r>
      <w:r w:rsidRPr="00B16BAC">
        <w:t xml:space="preserve"> several of the questions were predicted by more than one demographic characteristic.  Firstly, we found that ethnicity and gender intersected when respondents were asked about their focus on their career paths. </w:t>
      </w:r>
      <w:r w:rsidRPr="00B16BAC">
        <w:rPr>
          <w:rStyle w:val="normaltextrun"/>
          <w:color w:val="000000" w:themeColor="text1"/>
        </w:rPr>
        <w:t>N</w:t>
      </w:r>
      <w:r w:rsidRPr="00B16BAC" w:rsidR="00742965">
        <w:rPr>
          <w:rStyle w:val="normaltextrun"/>
          <w:color w:val="000000" w:themeColor="text1"/>
        </w:rPr>
        <w:t>on-white males had an 80% probability of agreei</w:t>
      </w:r>
      <w:r w:rsidR="00644ACE">
        <w:rPr>
          <w:rStyle w:val="normaltextrun"/>
          <w:color w:val="000000" w:themeColor="text1"/>
        </w:rPr>
        <w:t>ng that they were strongly focu</w:t>
      </w:r>
      <w:r w:rsidRPr="00B16BAC" w:rsidR="00742965">
        <w:rPr>
          <w:rStyle w:val="normaltextrun"/>
          <w:color w:val="000000" w:themeColor="text1"/>
        </w:rPr>
        <w:t>sed on their career path compared to female white respondents</w:t>
      </w:r>
      <w:r w:rsidR="00644ACE">
        <w:rPr>
          <w:rStyle w:val="normaltextrun"/>
          <w:color w:val="000000" w:themeColor="text1"/>
        </w:rPr>
        <w:t>,</w:t>
      </w:r>
      <w:r w:rsidRPr="00B16BAC" w:rsidR="00742965">
        <w:rPr>
          <w:rStyle w:val="normaltextrun"/>
          <w:color w:val="000000" w:themeColor="text1"/>
        </w:rPr>
        <w:t xml:space="preserve"> who had only </w:t>
      </w:r>
      <w:r w:rsidR="00644ACE">
        <w:rPr>
          <w:rStyle w:val="normaltextrun"/>
          <w:color w:val="000000" w:themeColor="text1"/>
        </w:rPr>
        <w:t xml:space="preserve">a </w:t>
      </w:r>
      <w:r w:rsidRPr="00B16BAC" w:rsidR="00742965">
        <w:rPr>
          <w:rStyle w:val="normaltextrun"/>
          <w:color w:val="000000" w:themeColor="text1"/>
        </w:rPr>
        <w:t>67% probability of agreeing.</w:t>
      </w:r>
    </w:p>
    <w:p w:rsidRPr="00B16BAC" w:rsidR="0294A0C5" w:rsidP="00644ACE" w:rsidRDefault="00E7194B" w14:paraId="010D1503" w14:textId="6A7F023F">
      <w:pPr>
        <w:jc w:val="both"/>
        <w:rPr>
          <w:rStyle w:val="normaltextrun"/>
          <w:color w:val="000000" w:themeColor="text1"/>
        </w:rPr>
      </w:pPr>
      <w:r w:rsidRPr="00B16BAC">
        <w:rPr>
          <w:rStyle w:val="normaltextrun"/>
          <w:color w:val="000000" w:themeColor="text1"/>
        </w:rPr>
        <w:t>There was also intersectionality in relation to mobility</w:t>
      </w:r>
      <w:r w:rsidR="00644ACE">
        <w:rPr>
          <w:rStyle w:val="normaltextrun"/>
          <w:color w:val="000000" w:themeColor="text1"/>
        </w:rPr>
        <w:t>,</w:t>
      </w:r>
      <w:r w:rsidRPr="00B16BAC">
        <w:rPr>
          <w:rStyle w:val="normaltextrun"/>
          <w:color w:val="000000" w:themeColor="text1"/>
        </w:rPr>
        <w:t xml:space="preserve"> with m</w:t>
      </w:r>
      <w:r w:rsidRPr="00B16BAC" w:rsidR="00742965">
        <w:rPr>
          <w:rStyle w:val="normaltextrun"/>
          <w:color w:val="000000" w:themeColor="text1"/>
        </w:rPr>
        <w:t>a</w:t>
      </w:r>
      <w:r w:rsidR="00644ACE">
        <w:rPr>
          <w:rStyle w:val="normaltextrun"/>
          <w:color w:val="000000" w:themeColor="text1"/>
        </w:rPr>
        <w:t>les ranked as higher-</w:t>
      </w:r>
      <w:r w:rsidRPr="00B16BAC" w:rsidR="00742965">
        <w:rPr>
          <w:rStyle w:val="normaltextrun"/>
          <w:color w:val="000000" w:themeColor="text1"/>
        </w:rPr>
        <w:t>class ha</w:t>
      </w:r>
      <w:r w:rsidRPr="00B16BAC" w:rsidR="00A92443">
        <w:rPr>
          <w:rStyle w:val="normaltextrun"/>
          <w:color w:val="000000" w:themeColor="text1"/>
        </w:rPr>
        <w:t>ving</w:t>
      </w:r>
      <w:r w:rsidRPr="00B16BAC" w:rsidR="00742965">
        <w:rPr>
          <w:rStyle w:val="normaltextrun"/>
          <w:color w:val="000000" w:themeColor="text1"/>
        </w:rPr>
        <w:t xml:space="preserve"> a 47% probability of agreeing </w:t>
      </w:r>
      <w:r w:rsidR="00644ACE">
        <w:rPr>
          <w:rStyle w:val="normaltextrun"/>
          <w:color w:val="000000" w:themeColor="text1"/>
        </w:rPr>
        <w:t xml:space="preserve">that </w:t>
      </w:r>
      <w:r w:rsidRPr="00B16BAC" w:rsidR="00742965">
        <w:rPr>
          <w:rStyle w:val="normaltextrun"/>
          <w:color w:val="000000" w:themeColor="text1"/>
        </w:rPr>
        <w:t>they would be willing to move to another country</w:t>
      </w:r>
      <w:r w:rsidR="00644ACE">
        <w:rPr>
          <w:rStyle w:val="normaltextrun"/>
          <w:color w:val="000000" w:themeColor="text1"/>
        </w:rPr>
        <w:t>,</w:t>
      </w:r>
      <w:r w:rsidRPr="00B16BAC" w:rsidR="00742965">
        <w:rPr>
          <w:rStyle w:val="normaltextrun"/>
          <w:color w:val="000000" w:themeColor="text1"/>
        </w:rPr>
        <w:t xml:space="preserve"> compa</w:t>
      </w:r>
      <w:r w:rsidR="00644ACE">
        <w:rPr>
          <w:rStyle w:val="normaltextrun"/>
          <w:color w:val="000000" w:themeColor="text1"/>
        </w:rPr>
        <w:t>red to females ranking as lower-</w:t>
      </w:r>
      <w:r w:rsidRPr="00B16BAC" w:rsidR="00742965">
        <w:rPr>
          <w:rStyle w:val="normaltextrun"/>
          <w:color w:val="000000" w:themeColor="text1"/>
        </w:rPr>
        <w:t>class who had only a 20% probability of agreeing.</w:t>
      </w:r>
    </w:p>
    <w:p w:rsidRPr="00B16BAC" w:rsidR="53916740" w:rsidP="00644ACE" w:rsidRDefault="00644ACE" w14:paraId="082604EF" w14:textId="12708F60">
      <w:pPr>
        <w:jc w:val="both"/>
        <w:rPr>
          <w:color w:val="000000" w:themeColor="text1"/>
        </w:rPr>
      </w:pPr>
      <w:r>
        <w:rPr>
          <w:rStyle w:val="normaltextrun"/>
          <w:color w:val="000000" w:themeColor="text1"/>
        </w:rPr>
        <w:tab/>
      </w:r>
      <w:r w:rsidRPr="00B16BAC" w:rsidR="00E7194B">
        <w:rPr>
          <w:rStyle w:val="normaltextrun"/>
          <w:color w:val="000000" w:themeColor="text1"/>
        </w:rPr>
        <w:t xml:space="preserve">Further intersectionality between gender and ethnicity was found in relation to the information </w:t>
      </w:r>
      <w:r w:rsidR="00644ACE">
        <w:rPr>
          <w:rStyle w:val="normaltextrun"/>
          <w:color w:val="000000" w:themeColor="text1"/>
        </w:rPr>
        <w:t>respondents</w:t>
      </w:r>
      <w:r w:rsidRPr="00B16BAC" w:rsidR="00E7194B">
        <w:rPr>
          <w:rStyle w:val="normaltextrun"/>
          <w:color w:val="000000" w:themeColor="text1"/>
        </w:rPr>
        <w:t xml:space="preserve"> would like from organisations. Female </w:t>
      </w:r>
      <w:r w:rsidRPr="00B16BAC" w:rsidR="00742965">
        <w:rPr>
          <w:rStyle w:val="normaltextrun"/>
          <w:color w:val="000000" w:themeColor="text1"/>
        </w:rPr>
        <w:t xml:space="preserve">non-white respondents had a 92% probability </w:t>
      </w:r>
      <w:r w:rsidR="00644ACE">
        <w:rPr>
          <w:rStyle w:val="normaltextrun"/>
          <w:color w:val="000000" w:themeColor="text1"/>
        </w:rPr>
        <w:t xml:space="preserve">that </w:t>
      </w:r>
      <w:r w:rsidRPr="00B16BAC" w:rsidR="00742965">
        <w:rPr>
          <w:rStyle w:val="normaltextrun"/>
          <w:color w:val="000000" w:themeColor="text1"/>
        </w:rPr>
        <w:t>they would agree that they would like to hear from employers about the organisation</w:t>
      </w:r>
      <w:r w:rsidR="00644ACE">
        <w:rPr>
          <w:rStyle w:val="normaltextrun"/>
          <w:color w:val="000000" w:themeColor="text1"/>
        </w:rPr>
        <w:t>’</w:t>
      </w:r>
      <w:r w:rsidRPr="00B16BAC" w:rsidR="00742965">
        <w:rPr>
          <w:rStyle w:val="normaltextrun"/>
          <w:color w:val="000000" w:themeColor="text1"/>
        </w:rPr>
        <w:t>s voluntary, charity and community work</w:t>
      </w:r>
      <w:r w:rsidR="00644ACE">
        <w:rPr>
          <w:rStyle w:val="normaltextrun"/>
          <w:color w:val="000000" w:themeColor="text1"/>
        </w:rPr>
        <w:t>,</w:t>
      </w:r>
      <w:r w:rsidRPr="00B16BAC" w:rsidR="00742965">
        <w:rPr>
          <w:rStyle w:val="normaltextrun"/>
          <w:color w:val="000000" w:themeColor="text1"/>
        </w:rPr>
        <w:t xml:space="preserve"> compared with male white respondents who had only a 74% probability.</w:t>
      </w:r>
      <w:r w:rsidRPr="00B16BAC" w:rsidR="00E7194B">
        <w:rPr>
          <w:color w:val="000000" w:themeColor="text1"/>
        </w:rPr>
        <w:t xml:space="preserve"> </w:t>
      </w:r>
      <w:r w:rsidRPr="00B16BAC" w:rsidR="00A92443">
        <w:rPr>
          <w:color w:val="000000" w:themeColor="text1"/>
        </w:rPr>
        <w:t xml:space="preserve">In relation to agreeing </w:t>
      </w:r>
      <w:r w:rsidR="00644ACE">
        <w:rPr>
          <w:color w:val="000000" w:themeColor="text1"/>
        </w:rPr>
        <w:t xml:space="preserve">that </w:t>
      </w:r>
      <w:r w:rsidRPr="00B16BAC" w:rsidR="00A92443">
        <w:rPr>
          <w:color w:val="000000" w:themeColor="text1"/>
        </w:rPr>
        <w:t xml:space="preserve">they would like to hear about the </w:t>
      </w:r>
      <w:r w:rsidRPr="00B16BAC" w:rsidR="00E7194B">
        <w:rPr>
          <w:color w:val="000000" w:themeColor="text1"/>
        </w:rPr>
        <w:t>experiences of employees from different</w:t>
      </w:r>
      <w:r w:rsidR="00644ACE">
        <w:rPr>
          <w:color w:val="000000" w:themeColor="text1"/>
        </w:rPr>
        <w:t xml:space="preserve"> backgrounds, gender, ethnicity</w:t>
      </w:r>
      <w:r w:rsidRPr="00B16BAC" w:rsidR="00E7194B">
        <w:rPr>
          <w:color w:val="000000" w:themeColor="text1"/>
        </w:rPr>
        <w:t xml:space="preserve"> and sexuality</w:t>
      </w:r>
      <w:r w:rsidR="00644ACE">
        <w:rPr>
          <w:color w:val="000000" w:themeColor="text1"/>
        </w:rPr>
        <w:t>,</w:t>
      </w:r>
      <w:r w:rsidRPr="00B16BAC" w:rsidDel="00E7194B" w:rsidR="00E7194B">
        <w:rPr>
          <w:color w:val="000000" w:themeColor="text1"/>
        </w:rPr>
        <w:t xml:space="preserve"> </w:t>
      </w:r>
      <w:r w:rsidR="00644ACE">
        <w:rPr>
          <w:shd w:val="clear" w:color="auto" w:fill="FAF9F8"/>
        </w:rPr>
        <w:t>female, non-</w:t>
      </w:r>
      <w:r w:rsidRPr="00B16BAC" w:rsidR="00A92443">
        <w:rPr>
          <w:shd w:val="clear" w:color="auto" w:fill="FAF9F8"/>
        </w:rPr>
        <w:t xml:space="preserve">white </w:t>
      </w:r>
      <w:r w:rsidRPr="00B16BAC" w:rsidR="0054411A">
        <w:rPr>
          <w:shd w:val="clear" w:color="auto" w:fill="FAF9F8"/>
        </w:rPr>
        <w:t xml:space="preserve">respondents </w:t>
      </w:r>
      <w:r w:rsidRPr="00B16BAC" w:rsidR="0054411A">
        <w:rPr>
          <w:shd w:val="clear" w:color="auto" w:fill="FAF9F8"/>
        </w:rPr>
        <w:t>had</w:t>
      </w:r>
      <w:r w:rsidRPr="00B16BAC" w:rsidR="00A92443">
        <w:rPr>
          <w:shd w:val="clear" w:color="auto" w:fill="FAF9F8"/>
        </w:rPr>
        <w:t xml:space="preserve">  a</w:t>
      </w:r>
      <w:proofErr w:type="gramEnd"/>
      <w:r w:rsidRPr="00B16BAC" w:rsidR="00A92443">
        <w:rPr>
          <w:shd w:val="clear" w:color="auto" w:fill="FAF9F8"/>
        </w:rPr>
        <w:t xml:space="preserve">  97%  probability  that  </w:t>
      </w:r>
      <w:r w:rsidR="00644ACE">
        <w:rPr>
          <w:shd w:val="clear" w:color="auto" w:fill="FAF9F8"/>
        </w:rPr>
        <w:t>they  would  agree,  male  non-</w:t>
      </w:r>
      <w:r w:rsidRPr="00B16BAC" w:rsidR="00A92443">
        <w:rPr>
          <w:shd w:val="clear" w:color="auto" w:fill="FAF9F8"/>
        </w:rPr>
        <w:t xml:space="preserve">whites  had  a  91% probability </w:t>
      </w:r>
      <w:r w:rsidR="00644ACE">
        <w:rPr>
          <w:shd w:val="clear" w:color="auto" w:fill="FAF9F8"/>
        </w:rPr>
        <w:t xml:space="preserve">that </w:t>
      </w:r>
      <w:r w:rsidRPr="00B16BAC" w:rsidR="00A92443">
        <w:rPr>
          <w:shd w:val="clear" w:color="auto" w:fill="FAF9F8"/>
        </w:rPr>
        <w:t>they would agree, female white respondents had an 88% probability</w:t>
      </w:r>
      <w:r w:rsidR="00644ACE">
        <w:rPr>
          <w:shd w:val="clear" w:color="auto" w:fill="FAF9F8"/>
        </w:rPr>
        <w:t xml:space="preserve"> and male white respondents </w:t>
      </w:r>
      <w:r w:rsidRPr="00B16BAC" w:rsidR="00A92443">
        <w:rPr>
          <w:shd w:val="clear" w:color="auto" w:fill="FAF9F8"/>
        </w:rPr>
        <w:t xml:space="preserve">only a 70% probability </w:t>
      </w:r>
      <w:r w:rsidR="00644ACE">
        <w:rPr>
          <w:shd w:val="clear" w:color="auto" w:fill="FAF9F8"/>
        </w:rPr>
        <w:t xml:space="preserve">that </w:t>
      </w:r>
      <w:r w:rsidRPr="00B16BAC" w:rsidR="00A92443">
        <w:rPr>
          <w:shd w:val="clear" w:color="auto" w:fill="FAF9F8"/>
        </w:rPr>
        <w:t>they would agree</w:t>
      </w:r>
      <w:r w:rsidRPr="00B16BAC" w:rsidR="00A92443">
        <w:rPr>
          <w:color w:val="000000" w:themeColor="text1"/>
        </w:rPr>
        <w:t>.</w:t>
      </w:r>
    </w:p>
    <w:p w:rsidRPr="0033550B" w:rsidR="00AF504D" w:rsidP="00C6463E" w:rsidRDefault="00742965" w14:paraId="3597E7D1" w14:textId="77777777">
      <w:pPr>
        <w:pStyle w:val="Heading2"/>
        <w:rPr>
          <w:rStyle w:val="normaltextrun"/>
          <w:b w:val="0"/>
          <w:color w:val="000000"/>
          <w:shd w:val="clear" w:color="auto" w:fill="FFFFFF"/>
        </w:rPr>
      </w:pPr>
      <w:r w:rsidRPr="0033550B">
        <w:rPr>
          <w:rStyle w:val="normaltextrun"/>
          <w:b w:val="0"/>
          <w:color w:val="000000" w:themeColor="text1"/>
        </w:rPr>
        <w:t>Career transition</w:t>
      </w:r>
    </w:p>
    <w:p w:rsidR="3A295FD4" w:rsidP="00640FC3" w:rsidRDefault="1AA69BD5" w14:paraId="0A035080" w14:textId="2CFCB215">
      <w:pPr>
        <w:pStyle w:val="Paragraph"/>
      </w:pPr>
      <w:r w:rsidRPr="00B16BAC">
        <w:t>Question</w:t>
      </w:r>
      <w:r w:rsidRPr="00B16BAC" w:rsidR="6F6300B1">
        <w:t>s</w:t>
      </w:r>
      <w:r w:rsidRPr="00B16BAC" w:rsidR="32F100F1">
        <w:t xml:space="preserve"> </w:t>
      </w:r>
      <w:r w:rsidRPr="00B16BAC" w:rsidR="62C3C26C">
        <w:t>12</w:t>
      </w:r>
      <w:r w:rsidR="0033550B">
        <w:t>–</w:t>
      </w:r>
      <w:r w:rsidRPr="00B16BAC" w:rsidR="59D194BA">
        <w:t>22</w:t>
      </w:r>
      <w:r w:rsidRPr="00B16BAC" w:rsidR="6F6300B1">
        <w:t xml:space="preserve"> </w:t>
      </w:r>
      <w:r w:rsidRPr="00B16BAC" w:rsidR="59D194BA">
        <w:t>explore</w:t>
      </w:r>
      <w:r w:rsidRPr="00B16BAC" w:rsidR="0BBCF6CE">
        <w:t>d</w:t>
      </w:r>
      <w:r w:rsidRPr="00B16BAC" w:rsidR="59D194BA">
        <w:t xml:space="preserve"> how students underst</w:t>
      </w:r>
      <w:r w:rsidRPr="00B16BAC" w:rsidR="44DCDA28">
        <w:t>oo</w:t>
      </w:r>
      <w:r w:rsidRPr="00B16BAC" w:rsidR="59D194BA">
        <w:t>d and anticipate</w:t>
      </w:r>
      <w:r w:rsidRPr="00B16BAC" w:rsidR="5A5FB1FF">
        <w:t>d</w:t>
      </w:r>
      <w:r w:rsidRPr="00B16BAC" w:rsidR="59D194BA">
        <w:t xml:space="preserve"> the process of recruitment and transition</w:t>
      </w:r>
      <w:r w:rsidR="0033550B">
        <w:t xml:space="preserve"> </w:t>
      </w:r>
      <w:r w:rsidRPr="00B16BAC" w:rsidR="59D194BA">
        <w:t>to the graduate labour market.</w:t>
      </w:r>
      <w:r w:rsidRPr="00B16BAC" w:rsidR="0FB17F50">
        <w:t xml:space="preserve"> Statistical output from the binary logistic regression is displayed in Table </w:t>
      </w:r>
      <w:r w:rsidRPr="00B16BAC" w:rsidR="00BD0344">
        <w:t>3</w:t>
      </w:r>
      <w:r w:rsidRPr="00B16BAC" w:rsidR="0FB17F50">
        <w:t>.</w:t>
      </w:r>
      <w:r w:rsidRPr="00B16BAC" w:rsidR="59D194BA">
        <w:t xml:space="preserve"> </w:t>
      </w:r>
      <w:r w:rsidRPr="00B16BAC" w:rsidR="2AF2A17D">
        <w:t>W</w:t>
      </w:r>
      <w:r w:rsidRPr="00B16BAC" w:rsidR="6391C7F2">
        <w:t xml:space="preserve">e present interpretations of the statistical output </w:t>
      </w:r>
      <w:r w:rsidRPr="00B16BAC" w:rsidR="6391C7F2">
        <w:lastRenderedPageBreak/>
        <w:t xml:space="preserve">in Table </w:t>
      </w:r>
      <w:r w:rsidRPr="00B16BAC" w:rsidR="00BD0344">
        <w:t>3</w:t>
      </w:r>
      <w:r w:rsidRPr="00B16BAC" w:rsidR="6391C7F2">
        <w:t xml:space="preserve"> by demographics followed by significant intersectional relationships.</w:t>
      </w:r>
    </w:p>
    <w:p w:rsidRPr="00B16BAC" w:rsidR="00644ACE" w:rsidP="00644ACE" w:rsidRDefault="00644ACE" w14:paraId="770C760E" w14:textId="77777777">
      <w:pPr>
        <w:rPr>
          <w:i/>
          <w:iCs/>
        </w:rPr>
      </w:pPr>
      <w:r w:rsidRPr="00644ACE">
        <w:rPr>
          <w:i/>
          <w:iCs/>
          <w:highlight w:val="yellow"/>
        </w:rPr>
        <w:t>Insert Table 3 about here</w:t>
      </w:r>
    </w:p>
    <w:p w:rsidRPr="00B16BAC" w:rsidR="008C1B02" w:rsidP="0033550B" w:rsidRDefault="6391C7F2" w14:paraId="2ED9E0E0" w14:textId="4B0B350D">
      <w:pPr>
        <w:pStyle w:val="Heading3"/>
        <w:spacing w:line="480" w:lineRule="auto"/>
        <w:rPr>
          <w:color w:val="000000" w:themeColor="text1"/>
        </w:rPr>
      </w:pPr>
      <w:r w:rsidRPr="00B16BAC">
        <w:t>Gender</w:t>
      </w:r>
      <w:r w:rsidR="0033550B">
        <w:t>.</w:t>
      </w:r>
      <w:r w:rsidRPr="0033550B" w:rsidR="0033550B">
        <w:rPr>
          <w:i w:val="0"/>
        </w:rPr>
        <w:t xml:space="preserve"> </w:t>
      </w:r>
      <w:r w:rsidRPr="0033550B" w:rsidR="008C1B02">
        <w:rPr>
          <w:i w:val="0"/>
          <w:color w:val="000000" w:themeColor="text1"/>
        </w:rPr>
        <w:t>Participants</w:t>
      </w:r>
      <w:r w:rsidR="009D112B">
        <w:rPr>
          <w:i w:val="0"/>
          <w:color w:val="000000" w:themeColor="text1"/>
        </w:rPr>
        <w:t>’</w:t>
      </w:r>
      <w:r w:rsidRPr="0033550B" w:rsidR="008C1B02">
        <w:rPr>
          <w:i w:val="0"/>
          <w:color w:val="000000" w:themeColor="text1"/>
        </w:rPr>
        <w:t xml:space="preserve"> understanding of career transitions differed in a variety of ways by gender. Male participants typically felt more informed, were more likely to find academic staff and support within their university helpful in supporting their career transition and were more comfortable taking part in key elements of the recruitment process. Female participants were more likely to draw on online help in their transitions and </w:t>
      </w:r>
      <w:r w:rsidR="009D112B">
        <w:rPr>
          <w:i w:val="0"/>
          <w:color w:val="000000" w:themeColor="text1"/>
        </w:rPr>
        <w:t xml:space="preserve">were </w:t>
      </w:r>
      <w:proofErr w:type="gramStart"/>
      <w:r w:rsidRPr="0033550B" w:rsidR="008C1B02">
        <w:rPr>
          <w:i w:val="0"/>
          <w:color w:val="000000" w:themeColor="text1"/>
        </w:rPr>
        <w:t>more keen</w:t>
      </w:r>
      <w:proofErr w:type="gramEnd"/>
      <w:r w:rsidRPr="0033550B" w:rsidR="008C1B02">
        <w:rPr>
          <w:i w:val="0"/>
          <w:color w:val="000000" w:themeColor="text1"/>
        </w:rPr>
        <w:t xml:space="preserve"> to gain tips and insights from employers about the recruitment process. </w:t>
      </w:r>
    </w:p>
    <w:p w:rsidRPr="00B16BAC" w:rsidR="3D7AC326" w:rsidP="0033550B" w:rsidRDefault="3D7AC326" w14:paraId="7794B5C8" w14:textId="28AE776F">
      <w:pPr>
        <w:pStyle w:val="Newparagraph"/>
        <w:rPr>
          <w:rStyle w:val="normaltextrun"/>
          <w:color w:val="000000" w:themeColor="text1"/>
        </w:rPr>
      </w:pPr>
      <w:r w:rsidRPr="00B16BAC">
        <w:t xml:space="preserve">Male respondents were 1.3 times more likely </w:t>
      </w:r>
      <w:r w:rsidRPr="00B16BAC" w:rsidR="009D112B">
        <w:t xml:space="preserve">than female respondents </w:t>
      </w:r>
      <w:r w:rsidRPr="00B16BAC">
        <w:t>to agree that they fe</w:t>
      </w:r>
      <w:r w:rsidR="009D112B">
        <w:t>lt</w:t>
      </w:r>
      <w:r w:rsidRPr="00B16BAC">
        <w:t xml:space="preserve"> informed about the job a</w:t>
      </w:r>
      <w:r w:rsidR="009D112B">
        <w:t>nd career opportunities that were</w:t>
      </w:r>
      <w:r w:rsidRPr="00B16BAC">
        <w:t xml:space="preserve"> open to them (a small effect).</w:t>
      </w:r>
      <w:r w:rsidRPr="00B16BAC" w:rsidR="4C9AEEF9">
        <w:t xml:space="preserve"> They were also</w:t>
      </w:r>
      <w:r w:rsidRPr="00B16BAC" w:rsidR="210D5134">
        <w:t xml:space="preserve"> 1.3 times more likely </w:t>
      </w:r>
      <w:r w:rsidRPr="00B16BAC" w:rsidR="009D112B">
        <w:t xml:space="preserve">than female respondents </w:t>
      </w:r>
      <w:r w:rsidRPr="00B16BAC" w:rsidR="210D5134">
        <w:t>to agree that academics and te</w:t>
      </w:r>
      <w:r w:rsidR="009D112B">
        <w:t>aching staff on their course could</w:t>
      </w:r>
      <w:r w:rsidRPr="00B16BAC" w:rsidR="210D5134">
        <w:t xml:space="preserve"> help them find out about jobs and career opportunities (a small effect).</w:t>
      </w:r>
    </w:p>
    <w:p w:rsidRPr="00B16BAC" w:rsidR="3D7AC326" w:rsidP="008D1D18" w:rsidRDefault="3D7AC326" w14:paraId="1F0EB3A4" w14:textId="49F148F0">
      <w:pPr>
        <w:pStyle w:val="Newparagraph"/>
        <w:rPr>
          <w:rStyle w:val="normaltextrun"/>
          <w:color w:val="000000" w:themeColor="text1"/>
        </w:rPr>
      </w:pPr>
      <w:r w:rsidRPr="00B16BAC">
        <w:rPr>
          <w:rStyle w:val="normaltextrun"/>
          <w:color w:val="000000" w:themeColor="text1"/>
        </w:rPr>
        <w:t>Female respondents</w:t>
      </w:r>
      <w:r w:rsidR="009D112B">
        <w:rPr>
          <w:rStyle w:val="normaltextrun"/>
          <w:color w:val="000000" w:themeColor="text1"/>
        </w:rPr>
        <w:t>,</w:t>
      </w:r>
      <w:r w:rsidRPr="00B16BAC" w:rsidR="002E1CEB">
        <w:rPr>
          <w:rStyle w:val="normaltextrun"/>
          <w:color w:val="000000" w:themeColor="text1"/>
        </w:rPr>
        <w:t xml:space="preserve"> however</w:t>
      </w:r>
      <w:r w:rsidR="009D112B">
        <w:rPr>
          <w:rStyle w:val="normaltextrun"/>
          <w:color w:val="000000" w:themeColor="text1"/>
        </w:rPr>
        <w:t xml:space="preserve">, </w:t>
      </w:r>
      <w:r w:rsidRPr="00B16BAC">
        <w:rPr>
          <w:rStyle w:val="normaltextrun"/>
          <w:color w:val="000000" w:themeColor="text1"/>
        </w:rPr>
        <w:t>were 1.4 times more likely</w:t>
      </w:r>
      <w:r w:rsidRPr="00DF4B00" w:rsidR="00DF4B00">
        <w:rPr>
          <w:rStyle w:val="normaltextrun"/>
          <w:color w:val="000000" w:themeColor="text1"/>
        </w:rPr>
        <w:t xml:space="preserve"> </w:t>
      </w:r>
      <w:r w:rsidR="00DF4B00">
        <w:rPr>
          <w:rStyle w:val="normaltextrun"/>
          <w:color w:val="000000" w:themeColor="text1"/>
        </w:rPr>
        <w:t>than male respondents</w:t>
      </w:r>
      <w:r w:rsidRPr="00B16BAC">
        <w:rPr>
          <w:rStyle w:val="normaltextrun"/>
          <w:color w:val="000000" w:themeColor="text1"/>
        </w:rPr>
        <w:t xml:space="preserve"> to agree</w:t>
      </w:r>
      <w:r w:rsidR="00DF4B00">
        <w:rPr>
          <w:rStyle w:val="normaltextrun"/>
          <w:color w:val="000000" w:themeColor="text1"/>
        </w:rPr>
        <w:t xml:space="preserve"> that job</w:t>
      </w:r>
      <w:r w:rsidRPr="00B16BAC">
        <w:rPr>
          <w:rStyle w:val="normaltextrun"/>
          <w:color w:val="000000" w:themeColor="text1"/>
        </w:rPr>
        <w:t xml:space="preserve"> boards and other career</w:t>
      </w:r>
      <w:r w:rsidR="00DF4B00">
        <w:rPr>
          <w:rStyle w:val="normaltextrun"/>
          <w:color w:val="000000" w:themeColor="text1"/>
        </w:rPr>
        <w:t xml:space="preserve"> websites could</w:t>
      </w:r>
      <w:r w:rsidRPr="00B16BAC">
        <w:rPr>
          <w:rStyle w:val="normaltextrun"/>
          <w:color w:val="000000" w:themeColor="text1"/>
        </w:rPr>
        <w:t xml:space="preserve"> help them find out about jobs and career opportunities (a small effect)</w:t>
      </w:r>
      <w:r w:rsidRPr="00B16BAC" w:rsidR="0BBDD62F">
        <w:rPr>
          <w:rStyle w:val="normaltextrun"/>
          <w:color w:val="000000" w:themeColor="text1"/>
        </w:rPr>
        <w:t xml:space="preserve"> and</w:t>
      </w:r>
      <w:r w:rsidRPr="00B16BAC">
        <w:t xml:space="preserve"> 1.4 times more likely </w:t>
      </w:r>
      <w:r w:rsidRPr="00B16BAC" w:rsidR="00DF4B00">
        <w:t xml:space="preserve">than male respondents </w:t>
      </w:r>
      <w:r w:rsidRPr="00B16BAC">
        <w:t>to agree that undertaking online/virtu</w:t>
      </w:r>
      <w:r w:rsidR="00DF4B00">
        <w:t>al work experience placement could</w:t>
      </w:r>
      <w:r w:rsidRPr="00B16BAC">
        <w:t xml:space="preserve"> help them find out about jobs and career opportunities (a small effect).</w:t>
      </w:r>
    </w:p>
    <w:p w:rsidRPr="00B16BAC" w:rsidR="24564E8C" w:rsidP="008D1D18" w:rsidRDefault="24564E8C" w14:paraId="120E6955" w14:textId="24BC64E4">
      <w:pPr>
        <w:pStyle w:val="Newparagraph"/>
        <w:rPr>
          <w:rStyle w:val="normaltextrun"/>
          <w:color w:val="000000" w:themeColor="text1"/>
        </w:rPr>
      </w:pPr>
      <w:r w:rsidRPr="00B16BAC">
        <w:t>In terms of employers offering support for the recruitment process, f</w:t>
      </w:r>
      <w:r w:rsidRPr="00B16BAC" w:rsidR="7416C926">
        <w:t xml:space="preserve">emale respondents were 2.9 times more likely </w:t>
      </w:r>
      <w:r w:rsidRPr="00B16BAC" w:rsidR="00DF4B00">
        <w:t xml:space="preserve">than male respondents </w:t>
      </w:r>
      <w:r w:rsidRPr="00B16BAC" w:rsidR="7416C926">
        <w:t>to agree that they would like to hear from employers about how to succeed at assessment centres (a small to medium effect</w:t>
      </w:r>
      <w:r w:rsidRPr="00B16BAC" w:rsidR="65E725E7">
        <w:t>) and</w:t>
      </w:r>
      <w:r w:rsidRPr="00B16BAC" w:rsidR="2672B3B2">
        <w:t xml:space="preserve"> were 3.3 times more likely </w:t>
      </w:r>
      <w:r w:rsidRPr="00B16BAC" w:rsidR="00DF4B00">
        <w:t xml:space="preserve">than male respondents </w:t>
      </w:r>
      <w:r w:rsidRPr="00B16BAC" w:rsidR="2672B3B2">
        <w:t>to agree that they would like to hear from employers about tips on the recruitment process (a medium effect).</w:t>
      </w:r>
    </w:p>
    <w:p w:rsidRPr="00B16BAC" w:rsidR="38F09DDA" w:rsidP="008D1D18" w:rsidRDefault="38F09DDA" w14:paraId="4DEB91AF" w14:textId="1EACE693">
      <w:pPr>
        <w:pStyle w:val="Newparagraph"/>
      </w:pPr>
      <w:r w:rsidRPr="00B16BAC">
        <w:lastRenderedPageBreak/>
        <w:t>With respect to participating in the recruitment process, m</w:t>
      </w:r>
      <w:r w:rsidRPr="00B16BAC" w:rsidR="2672B3B2">
        <w:t>ale respondents were 1.6 times more likely</w:t>
      </w:r>
      <w:r w:rsidRPr="00DF4B00" w:rsidR="00DF4B00">
        <w:t xml:space="preserve"> </w:t>
      </w:r>
      <w:r w:rsidRPr="00B16BAC" w:rsidR="00DF4B00">
        <w:t>than female respondents</w:t>
      </w:r>
      <w:r w:rsidRPr="00B16BAC" w:rsidR="2672B3B2">
        <w:t xml:space="preserve"> to agree that they would be comfortable in taking part in a face-to-face interview as part of the selection process (a small ef</w:t>
      </w:r>
      <w:r w:rsidRPr="00B16BAC" w:rsidR="248C0B19">
        <w:t>fect)</w:t>
      </w:r>
      <w:r w:rsidRPr="00B16BAC" w:rsidR="293E330E">
        <w:t>,</w:t>
      </w:r>
      <w:r w:rsidR="00DF4B00">
        <w:t xml:space="preserve"> </w:t>
      </w:r>
      <w:r w:rsidRPr="00B16BAC" w:rsidR="3ED8FB6B">
        <w:t xml:space="preserve">1.4 times more likely </w:t>
      </w:r>
      <w:r w:rsidRPr="00B16BAC" w:rsidR="00DF4B00">
        <w:t xml:space="preserve">than female respondents </w:t>
      </w:r>
      <w:r w:rsidRPr="00B16BAC" w:rsidR="3ED8FB6B">
        <w:t>to agree that they would be comfortable in taking part in</w:t>
      </w:r>
      <w:r w:rsidR="00DF4B00">
        <w:t xml:space="preserve"> face-to-face assessment at an assessment centre </w:t>
      </w:r>
      <w:r w:rsidRPr="00B16BAC" w:rsidR="3ED8FB6B">
        <w:t>as part of the selection process (a small effect)</w:t>
      </w:r>
      <w:r w:rsidRPr="00B16BAC" w:rsidR="05190EA6">
        <w:t xml:space="preserve"> and</w:t>
      </w:r>
      <w:r w:rsidR="00DF4B00">
        <w:t xml:space="preserve"> </w:t>
      </w:r>
      <w:r w:rsidRPr="00B16BAC" w:rsidR="1267B4ED">
        <w:t xml:space="preserve">1.3 times more likely </w:t>
      </w:r>
      <w:r w:rsidRPr="00B16BAC" w:rsidR="00DF4B00">
        <w:t xml:space="preserve">than female respondents </w:t>
      </w:r>
      <w:r w:rsidRPr="00B16BAC" w:rsidR="1267B4ED">
        <w:t xml:space="preserve">to agree that they would be comfortable in taking part in psychometric testing as part of the selection process (a small effect). </w:t>
      </w:r>
    </w:p>
    <w:p w:rsidRPr="00B16BAC" w:rsidR="008C1B02" w:rsidP="0033550B" w:rsidRDefault="6391C7F2" w14:paraId="0B7BBBAF" w14:textId="1E0D2620">
      <w:pPr>
        <w:pStyle w:val="Heading3"/>
        <w:spacing w:line="480" w:lineRule="auto"/>
        <w:rPr>
          <w:rStyle w:val="normaltextrun"/>
          <w:rFonts w:cs="Times New Roman"/>
          <w:i w:val="0"/>
          <w:color w:val="000000" w:themeColor="text1"/>
        </w:rPr>
      </w:pPr>
      <w:r w:rsidRPr="00B16BAC">
        <w:t>Ethnicity</w:t>
      </w:r>
      <w:r w:rsidR="0033550B">
        <w:t xml:space="preserve">. </w:t>
      </w:r>
      <w:r w:rsidRPr="00B16BAC" w:rsidR="008C1B02">
        <w:rPr>
          <w:rStyle w:val="normaltextrun"/>
          <w:rFonts w:cs="Times New Roman"/>
          <w:i w:val="0"/>
          <w:color w:val="000000" w:themeColor="text1"/>
        </w:rPr>
        <w:t>Ethnicity also appeared to shape participants</w:t>
      </w:r>
      <w:r w:rsidR="00192AE7">
        <w:rPr>
          <w:rStyle w:val="normaltextrun"/>
          <w:rFonts w:cs="Times New Roman"/>
          <w:i w:val="0"/>
          <w:color w:val="000000" w:themeColor="text1"/>
        </w:rPr>
        <w:t>’ experience of transition</w:t>
      </w:r>
      <w:r w:rsidRPr="00B16BAC" w:rsidR="008C1B02">
        <w:rPr>
          <w:rStyle w:val="normaltextrun"/>
          <w:rFonts w:cs="Times New Roman"/>
          <w:i w:val="0"/>
          <w:color w:val="000000" w:themeColor="text1"/>
        </w:rPr>
        <w:t>. Non-white participants were keen to gain insights and tips from employers and were also more positive about participat</w:t>
      </w:r>
      <w:r w:rsidR="00192AE7">
        <w:rPr>
          <w:rStyle w:val="normaltextrun"/>
          <w:rFonts w:cs="Times New Roman"/>
          <w:i w:val="0"/>
          <w:color w:val="000000" w:themeColor="text1"/>
        </w:rPr>
        <w:t>ing in a face-to-face interview, w</w:t>
      </w:r>
      <w:r w:rsidRPr="00B16BAC" w:rsidR="008C1B02">
        <w:rPr>
          <w:rStyle w:val="normaltextrun"/>
          <w:rFonts w:cs="Times New Roman"/>
          <w:i w:val="0"/>
          <w:color w:val="000000" w:themeColor="text1"/>
        </w:rPr>
        <w:t xml:space="preserve">hilst white participants were more positive about online interviews and psychometric testing. </w:t>
      </w:r>
    </w:p>
    <w:p w:rsidRPr="00B16BAC" w:rsidR="38F60BF8" w:rsidP="0033550B" w:rsidRDefault="38F60BF8" w14:paraId="24DBE472" w14:textId="77777777">
      <w:pPr>
        <w:pStyle w:val="Newparagraph"/>
        <w:rPr>
          <w:rStyle w:val="normaltextrun"/>
          <w:i/>
          <w:color w:val="000000" w:themeColor="text1"/>
        </w:rPr>
      </w:pPr>
      <w:r w:rsidRPr="00B16BAC">
        <w:rPr>
          <w:rStyle w:val="normaltextrun"/>
          <w:color w:val="000000" w:themeColor="text1"/>
        </w:rPr>
        <w:t xml:space="preserve">Non-white respondents were 2.3 times more likely to agree that they would like to hear from employers about how to succeed at assessment centres than white respondents (a small to medium effect). </w:t>
      </w:r>
    </w:p>
    <w:p w:rsidRPr="00B16BAC" w:rsidR="0A451416" w:rsidP="008D1D18" w:rsidRDefault="0A451416" w14:paraId="22D7A1E9" w14:textId="4A8C8BBD">
      <w:pPr>
        <w:pStyle w:val="Newparagraph"/>
        <w:rPr>
          <w:rStyle w:val="normaltextrun"/>
          <w:color w:val="000000" w:themeColor="text1"/>
        </w:rPr>
      </w:pPr>
      <w:r w:rsidRPr="00B16BAC">
        <w:t>Whilst n</w:t>
      </w:r>
      <w:r w:rsidRPr="00B16BAC" w:rsidR="4A4C6FBE">
        <w:t xml:space="preserve">on-white respondents were 1.9 times more likely </w:t>
      </w:r>
      <w:r w:rsidRPr="00B16BAC" w:rsidR="00192AE7">
        <w:t xml:space="preserve">than white respondents </w:t>
      </w:r>
      <w:r w:rsidRPr="00B16BAC" w:rsidR="4A4C6FBE">
        <w:t>to agree that they would be comfortable taking part in a face-to-face interview (a small effect)</w:t>
      </w:r>
      <w:r w:rsidRPr="00B16BAC" w:rsidR="29F16D97">
        <w:t>,</w:t>
      </w:r>
    </w:p>
    <w:p w:rsidRPr="00B16BAC" w:rsidR="4AA603BA" w:rsidP="3A295FD4" w:rsidRDefault="1A9FC991" w14:paraId="456B3FD6" w14:textId="4AD9F4B7">
      <w:pPr>
        <w:spacing w:after="200"/>
        <w:jc w:val="both"/>
        <w:rPr>
          <w:color w:val="000000" w:themeColor="text1"/>
        </w:rPr>
      </w:pPr>
      <w:r w:rsidRPr="00B16BAC">
        <w:rPr>
          <w:color w:val="000000" w:themeColor="text1"/>
        </w:rPr>
        <w:t>w</w:t>
      </w:r>
      <w:r w:rsidRPr="00B16BAC" w:rsidR="5F8688D2">
        <w:rPr>
          <w:color w:val="000000" w:themeColor="text1"/>
        </w:rPr>
        <w:t xml:space="preserve">hite respondents were 1.5 times more likely </w:t>
      </w:r>
      <w:r w:rsidRPr="00B16BAC" w:rsidR="00192AE7">
        <w:rPr>
          <w:color w:val="000000" w:themeColor="text1"/>
        </w:rPr>
        <w:t xml:space="preserve">than non-white respondents </w:t>
      </w:r>
      <w:r w:rsidRPr="00B16BAC" w:rsidR="5F8688D2">
        <w:rPr>
          <w:color w:val="000000" w:themeColor="text1"/>
        </w:rPr>
        <w:t>to agree that they would be comfortable in taking part in an online interview as part of the selection process (a small effect)</w:t>
      </w:r>
      <w:r w:rsidRPr="00B16BAC" w:rsidR="53F48165">
        <w:rPr>
          <w:color w:val="000000" w:themeColor="text1"/>
        </w:rPr>
        <w:t xml:space="preserve"> and</w:t>
      </w:r>
      <w:r w:rsidRPr="00B16BAC" w:rsidR="008C1B02">
        <w:rPr>
          <w:color w:val="000000" w:themeColor="text1"/>
        </w:rPr>
        <w:t xml:space="preserve"> </w:t>
      </w:r>
      <w:r w:rsidRPr="00B16BAC" w:rsidR="4AA603BA">
        <w:rPr>
          <w:color w:val="000000" w:themeColor="text1"/>
        </w:rPr>
        <w:t xml:space="preserve">1.5 times more likely </w:t>
      </w:r>
      <w:r w:rsidRPr="00B16BAC" w:rsidR="00057AC9">
        <w:rPr>
          <w:color w:val="000000" w:themeColor="text1"/>
        </w:rPr>
        <w:t xml:space="preserve">than non-white respondents </w:t>
      </w:r>
      <w:r w:rsidRPr="00B16BAC" w:rsidR="4AA603BA">
        <w:rPr>
          <w:color w:val="000000" w:themeColor="text1"/>
        </w:rPr>
        <w:t>to agree that they would be comfort</w:t>
      </w:r>
      <w:r w:rsidRPr="00B16BAC" w:rsidR="743354D3">
        <w:rPr>
          <w:color w:val="000000" w:themeColor="text1"/>
        </w:rPr>
        <w:t>able taking part in psychometric testing as part of the recruitment process</w:t>
      </w:r>
      <w:r w:rsidRPr="00B16BAC" w:rsidR="4AA603BA">
        <w:rPr>
          <w:color w:val="000000" w:themeColor="text1"/>
        </w:rPr>
        <w:t xml:space="preserve"> (a small effect). </w:t>
      </w:r>
    </w:p>
    <w:p w:rsidRPr="0033550B" w:rsidR="132C379C" w:rsidP="0033550B" w:rsidRDefault="6391C7F2" w14:paraId="53DA69A3" w14:textId="11B6C244">
      <w:pPr>
        <w:pStyle w:val="Heading3"/>
        <w:spacing w:line="480" w:lineRule="auto"/>
        <w:rPr>
          <w:rStyle w:val="normaltextrun"/>
          <w:i w:val="0"/>
          <w:color w:val="000000" w:themeColor="text1"/>
        </w:rPr>
      </w:pPr>
      <w:r w:rsidRPr="00057AC9">
        <w:t>Class</w:t>
      </w:r>
      <w:r w:rsidRPr="00057AC9" w:rsidR="0033550B">
        <w:t>.</w:t>
      </w:r>
      <w:r w:rsidRPr="0033550B" w:rsidR="0033550B">
        <w:rPr>
          <w:i w:val="0"/>
        </w:rPr>
        <w:t xml:space="preserve"> </w:t>
      </w:r>
      <w:r w:rsidRPr="0033550B" w:rsidR="008C1B02">
        <w:rPr>
          <w:i w:val="0"/>
          <w:color w:val="000000" w:themeColor="text1"/>
        </w:rPr>
        <w:t>Class appeared to be less important in shaping the experience of transition, with the only significant effect being that l</w:t>
      </w:r>
      <w:r w:rsidR="00057AC9">
        <w:rPr>
          <w:i w:val="0"/>
          <w:color w:val="000000" w:themeColor="text1"/>
        </w:rPr>
        <w:t>ower-</w:t>
      </w:r>
      <w:r w:rsidRPr="0033550B" w:rsidR="132C379C">
        <w:rPr>
          <w:i w:val="0"/>
          <w:color w:val="000000" w:themeColor="text1"/>
        </w:rPr>
        <w:t>class respondents were 1.2 times more likely</w:t>
      </w:r>
      <w:r w:rsidRPr="00057AC9" w:rsidR="00057AC9">
        <w:rPr>
          <w:i w:val="0"/>
          <w:color w:val="000000" w:themeColor="text1"/>
        </w:rPr>
        <w:t xml:space="preserve"> </w:t>
      </w:r>
      <w:r w:rsidR="00057AC9">
        <w:rPr>
          <w:i w:val="0"/>
          <w:color w:val="000000" w:themeColor="text1"/>
        </w:rPr>
        <w:lastRenderedPageBreak/>
        <w:t>than higher-</w:t>
      </w:r>
      <w:r w:rsidRPr="0033550B" w:rsidR="00057AC9">
        <w:rPr>
          <w:i w:val="0"/>
          <w:color w:val="000000" w:themeColor="text1"/>
        </w:rPr>
        <w:t>class respondents</w:t>
      </w:r>
      <w:r w:rsidRPr="0033550B" w:rsidR="132C379C">
        <w:rPr>
          <w:i w:val="0"/>
          <w:color w:val="000000" w:themeColor="text1"/>
        </w:rPr>
        <w:t xml:space="preserve"> to agree </w:t>
      </w:r>
      <w:r w:rsidR="00057AC9">
        <w:rPr>
          <w:i w:val="0"/>
          <w:color w:val="000000" w:themeColor="text1"/>
        </w:rPr>
        <w:t>that social media could</w:t>
      </w:r>
      <w:r w:rsidRPr="0033550B" w:rsidR="132C379C">
        <w:rPr>
          <w:i w:val="0"/>
          <w:color w:val="000000" w:themeColor="text1"/>
        </w:rPr>
        <w:t xml:space="preserve"> help them find out about jobs and career opportunities (a small effect).</w:t>
      </w:r>
    </w:p>
    <w:p w:rsidR="0033550B" w:rsidP="008D1D18" w:rsidRDefault="0033550B" w14:paraId="49391707" w14:textId="77777777">
      <w:pPr>
        <w:pStyle w:val="Heading3"/>
      </w:pPr>
    </w:p>
    <w:p w:rsidRPr="0033550B" w:rsidR="00293BCA" w:rsidP="0033550B" w:rsidRDefault="6391C7F2" w14:paraId="1B074ED7" w14:textId="489CAC2B">
      <w:pPr>
        <w:pStyle w:val="Heading3"/>
        <w:spacing w:line="480" w:lineRule="auto"/>
        <w:rPr>
          <w:i w:val="0"/>
          <w:shd w:val="clear" w:color="auto" w:fill="FFFFFF"/>
        </w:rPr>
      </w:pPr>
      <w:r w:rsidRPr="0033550B">
        <w:t>Intersectionality</w:t>
      </w:r>
      <w:r w:rsidRPr="0033550B" w:rsidR="0033550B">
        <w:t xml:space="preserve">. </w:t>
      </w:r>
      <w:r w:rsidRPr="0033550B" w:rsidR="00A92443">
        <w:rPr>
          <w:rStyle w:val="normaltextrun"/>
          <w:i w:val="0"/>
          <w:color w:val="000000" w:themeColor="text1"/>
        </w:rPr>
        <w:t xml:space="preserve">There were three items </w:t>
      </w:r>
      <w:r w:rsidR="00DF0B40">
        <w:rPr>
          <w:rStyle w:val="normaltextrun"/>
          <w:i w:val="0"/>
          <w:color w:val="000000" w:themeColor="text1"/>
        </w:rPr>
        <w:t>for which</w:t>
      </w:r>
      <w:r w:rsidRPr="0033550B" w:rsidR="00A92443">
        <w:rPr>
          <w:rStyle w:val="normaltextrun"/>
          <w:i w:val="0"/>
          <w:color w:val="000000" w:themeColor="text1"/>
        </w:rPr>
        <w:t xml:space="preserve"> the intersection between gende</w:t>
      </w:r>
      <w:r w:rsidRPr="0033550B" w:rsidR="0029718B">
        <w:rPr>
          <w:rStyle w:val="normaltextrun"/>
          <w:i w:val="0"/>
          <w:color w:val="000000" w:themeColor="text1"/>
        </w:rPr>
        <w:t>r and ethnicity was significant. In one case t</w:t>
      </w:r>
      <w:r w:rsidR="00DF0B40">
        <w:rPr>
          <w:rStyle w:val="normaltextrun"/>
          <w:i w:val="0"/>
          <w:color w:val="000000" w:themeColor="text1"/>
        </w:rPr>
        <w:t>his was in relation to what respondents</w:t>
      </w:r>
      <w:r w:rsidRPr="0033550B" w:rsidR="0029718B">
        <w:rPr>
          <w:rStyle w:val="normaltextrun"/>
          <w:i w:val="0"/>
          <w:color w:val="000000" w:themeColor="text1"/>
        </w:rPr>
        <w:t xml:space="preserve"> wanted to h</w:t>
      </w:r>
      <w:r w:rsidR="00DF0B40">
        <w:rPr>
          <w:rStyle w:val="normaltextrun"/>
          <w:i w:val="0"/>
          <w:color w:val="000000" w:themeColor="text1"/>
        </w:rPr>
        <w:t xml:space="preserve">ear about from employers and </w:t>
      </w:r>
      <w:r w:rsidRPr="0033550B" w:rsidR="0029718B">
        <w:rPr>
          <w:rStyle w:val="normaltextrun"/>
          <w:i w:val="0"/>
          <w:color w:val="000000" w:themeColor="text1"/>
        </w:rPr>
        <w:t xml:space="preserve">the other instances </w:t>
      </w:r>
      <w:r w:rsidR="00DF0B40">
        <w:rPr>
          <w:rStyle w:val="normaltextrun"/>
          <w:i w:val="0"/>
          <w:color w:val="000000" w:themeColor="text1"/>
        </w:rPr>
        <w:t xml:space="preserve">concerned </w:t>
      </w:r>
      <w:r w:rsidRPr="0033550B" w:rsidR="0029718B">
        <w:rPr>
          <w:rStyle w:val="normaltextrun"/>
          <w:i w:val="0"/>
          <w:color w:val="000000" w:themeColor="text1"/>
        </w:rPr>
        <w:t xml:space="preserve">what they felt comfortable participating in as part of the selection process. </w:t>
      </w:r>
      <w:r w:rsidRPr="0033550B" w:rsidR="7A7D5F8A">
        <w:rPr>
          <w:rStyle w:val="normaltextrun"/>
          <w:i w:val="0"/>
          <w:color w:val="000000" w:themeColor="text1"/>
        </w:rPr>
        <w:t xml:space="preserve">Female, non-white respondents had a 98% probability </w:t>
      </w:r>
      <w:r w:rsidR="00DF0B40">
        <w:rPr>
          <w:rStyle w:val="normaltextrun"/>
          <w:i w:val="0"/>
          <w:color w:val="000000" w:themeColor="text1"/>
        </w:rPr>
        <w:t xml:space="preserve">that </w:t>
      </w:r>
      <w:r w:rsidRPr="0033550B" w:rsidR="7A7D5F8A">
        <w:rPr>
          <w:rStyle w:val="normaltextrun"/>
          <w:i w:val="0"/>
          <w:color w:val="000000" w:themeColor="text1"/>
        </w:rPr>
        <w:t>they would agree that they wanted to hear about how to succeed at assessment centres compared with white males</w:t>
      </w:r>
      <w:r w:rsidR="00DF0B40">
        <w:rPr>
          <w:rStyle w:val="normaltextrun"/>
          <w:i w:val="0"/>
          <w:color w:val="000000" w:themeColor="text1"/>
        </w:rPr>
        <w:t>,</w:t>
      </w:r>
      <w:r w:rsidRPr="0033550B" w:rsidR="7A7D5F8A">
        <w:rPr>
          <w:rStyle w:val="normaltextrun"/>
          <w:i w:val="0"/>
          <w:color w:val="000000" w:themeColor="text1"/>
        </w:rPr>
        <w:t xml:space="preserve"> who had a 90% probability.</w:t>
      </w:r>
      <w:r w:rsidRPr="0033550B" w:rsidR="0029718B">
        <w:rPr>
          <w:rStyle w:val="normaltextrun"/>
          <w:i w:val="0"/>
          <w:color w:val="000000" w:themeColor="text1"/>
        </w:rPr>
        <w:t xml:space="preserve"> </w:t>
      </w:r>
      <w:r w:rsidRPr="0033550B" w:rsidR="299EE257">
        <w:rPr>
          <w:rStyle w:val="normaltextrun"/>
          <w:i w:val="0"/>
          <w:color w:val="000000" w:themeColor="text1"/>
        </w:rPr>
        <w:t>Non</w:t>
      </w:r>
      <w:r w:rsidRPr="0033550B" w:rsidR="3E1881A6">
        <w:rPr>
          <w:rStyle w:val="normaltextrun"/>
          <w:i w:val="0"/>
          <w:color w:val="000000" w:themeColor="text1"/>
        </w:rPr>
        <w:t>-</w:t>
      </w:r>
      <w:r w:rsidRPr="0033550B" w:rsidR="299EE257">
        <w:rPr>
          <w:rStyle w:val="normaltextrun"/>
          <w:i w:val="0"/>
          <w:color w:val="000000" w:themeColor="text1"/>
        </w:rPr>
        <w:t xml:space="preserve">white male respondents had a 95% probability of agreeing </w:t>
      </w:r>
      <w:r w:rsidR="00DF0B40">
        <w:rPr>
          <w:rStyle w:val="normaltextrun"/>
          <w:i w:val="0"/>
          <w:color w:val="000000" w:themeColor="text1"/>
        </w:rPr>
        <w:t xml:space="preserve">that </w:t>
      </w:r>
      <w:r w:rsidRPr="0033550B" w:rsidR="299EE257">
        <w:rPr>
          <w:rStyle w:val="normaltextrun"/>
          <w:i w:val="0"/>
          <w:color w:val="000000" w:themeColor="text1"/>
        </w:rPr>
        <w:t>they would be comfortable taking part in a face-to-face interview whereas female white respondents had an 87% probability</w:t>
      </w:r>
      <w:r w:rsidRPr="0033550B" w:rsidR="0029718B">
        <w:rPr>
          <w:rStyle w:val="normaltextrun"/>
          <w:i w:val="0"/>
          <w:color w:val="000000" w:themeColor="text1"/>
        </w:rPr>
        <w:t xml:space="preserve">. </w:t>
      </w:r>
      <w:r w:rsidRPr="0033550B" w:rsidR="1593E392">
        <w:rPr>
          <w:i w:val="0"/>
        </w:rPr>
        <w:t>Male white respondents had an 81% probability of agreeing that they would be comfortable taking part in psychometric testing compared with non-white females</w:t>
      </w:r>
      <w:r w:rsidR="00DF0B40">
        <w:rPr>
          <w:i w:val="0"/>
        </w:rPr>
        <w:t>,</w:t>
      </w:r>
      <w:r w:rsidRPr="0033550B" w:rsidR="1593E392">
        <w:rPr>
          <w:i w:val="0"/>
        </w:rPr>
        <w:t xml:space="preserve"> who had 68% probability.</w:t>
      </w:r>
    </w:p>
    <w:p w:rsidR="0033550B" w:rsidP="00C6463E" w:rsidRDefault="0033550B" w14:paraId="5371DA9B" w14:textId="77777777">
      <w:pPr>
        <w:pStyle w:val="Heading2"/>
      </w:pPr>
    </w:p>
    <w:p w:rsidRPr="00DF0B40" w:rsidR="00AF504D" w:rsidP="00C6463E" w:rsidRDefault="00742965" w14:paraId="0268445C" w14:textId="7A14DEE8">
      <w:pPr>
        <w:pStyle w:val="Heading2"/>
        <w:rPr>
          <w:b w:val="0"/>
        </w:rPr>
      </w:pPr>
      <w:r w:rsidRPr="00DF0B40">
        <w:rPr>
          <w:b w:val="0"/>
        </w:rPr>
        <w:t>Careering in Covid</w:t>
      </w:r>
    </w:p>
    <w:p w:rsidRPr="00B16BAC" w:rsidR="00AF504D" w:rsidP="00640FC3" w:rsidRDefault="00AF504D" w14:paraId="59499A17" w14:textId="77777777">
      <w:pPr>
        <w:pStyle w:val="Newparagraph"/>
      </w:pPr>
    </w:p>
    <w:p w:rsidR="00293BCA" w:rsidP="78A355E2" w:rsidRDefault="00742965" w14:paraId="77A9453C" w14:textId="48CBC932">
      <w:pPr>
        <w:pStyle w:val="Newparagraph"/>
        <w:ind w:firstLine="0"/>
      </w:pPr>
      <w:r w:rsidRPr="00B16BAC">
        <w:t xml:space="preserve">Participants were asked two questions to gauge their thoughts on the impact Covid-19 might be having on their careers.  Females were 1.398 times more likely </w:t>
      </w:r>
      <w:r w:rsidR="00DF0B40">
        <w:t xml:space="preserve">than males </w:t>
      </w:r>
      <w:r w:rsidRPr="00B16BAC">
        <w:t>to agree that their care</w:t>
      </w:r>
      <w:r w:rsidR="00DF0B40">
        <w:t>er ideas had changed since the C</w:t>
      </w:r>
      <w:r w:rsidRPr="00B16BAC">
        <w:t>ovid-19 pandemic. Females were 0.671 (or 33%) less likely</w:t>
      </w:r>
      <w:r w:rsidR="00DF0B40">
        <w:t xml:space="preserve"> than males</w:t>
      </w:r>
      <w:r w:rsidRPr="00B16BAC">
        <w:t xml:space="preserve"> to agree that they felt confident </w:t>
      </w:r>
      <w:r w:rsidR="00DF0B40">
        <w:t xml:space="preserve">that </w:t>
      </w:r>
      <w:r w:rsidRPr="00B16BAC">
        <w:t>they would find a job they wan</w:t>
      </w:r>
      <w:r w:rsidRPr="00B16BAC" w:rsidR="00C6463E">
        <w:t>t</w:t>
      </w:r>
      <w:r w:rsidR="00DF0B40">
        <w:t>ed</w:t>
      </w:r>
      <w:r w:rsidRPr="00B16BAC">
        <w:t xml:space="preserve"> quickly after lea</w:t>
      </w:r>
      <w:r w:rsidR="00DF0B40">
        <w:t>ving education</w:t>
      </w:r>
      <w:r w:rsidRPr="00B16BAC">
        <w:t>.</w:t>
      </w:r>
    </w:p>
    <w:p w:rsidRPr="00B16BAC" w:rsidR="00DF0B40" w:rsidP="00DF0B40" w:rsidRDefault="00DF0B40" w14:paraId="739FE195" w14:textId="77777777">
      <w:pPr>
        <w:pStyle w:val="Newparagraph"/>
        <w:ind w:firstLine="0"/>
        <w:rPr>
          <w:rStyle w:val="normaltextrun"/>
          <w:i/>
          <w:iCs/>
          <w:color w:val="000000" w:themeColor="text1"/>
        </w:rPr>
      </w:pPr>
      <w:r w:rsidRPr="00DF0B40">
        <w:rPr>
          <w:rStyle w:val="normaltextrun"/>
          <w:i/>
          <w:iCs/>
          <w:color w:val="000000" w:themeColor="text1"/>
          <w:highlight w:val="yellow"/>
        </w:rPr>
        <w:t>Insert Table 4 about here</w:t>
      </w:r>
    </w:p>
    <w:p w:rsidRPr="00B16BAC" w:rsidR="00DF0B40" w:rsidP="78A355E2" w:rsidRDefault="00DF0B40" w14:paraId="51CB99D2" w14:textId="77777777">
      <w:pPr>
        <w:pStyle w:val="Newparagraph"/>
        <w:ind w:firstLine="0"/>
      </w:pPr>
    </w:p>
    <w:p w:rsidRPr="00B16BAC" w:rsidR="00AF504D" w:rsidP="00640FC3" w:rsidRDefault="002E1C97" w14:paraId="33D209AE" w14:textId="77777777">
      <w:pPr>
        <w:pStyle w:val="Heading1"/>
      </w:pPr>
      <w:r w:rsidRPr="00B16BAC">
        <w:lastRenderedPageBreak/>
        <w:t>Discussion</w:t>
      </w:r>
    </w:p>
    <w:p w:rsidRPr="00B16BAC" w:rsidR="002F00A9" w:rsidP="002E1C97" w:rsidRDefault="003234FE" w14:paraId="1BCA2DDB" w14:textId="4974DFD1">
      <w:pPr>
        <w:pStyle w:val="Paragraph"/>
      </w:pPr>
      <w:r w:rsidRPr="00B16BAC">
        <w:t xml:space="preserve">Our </w:t>
      </w:r>
      <w:r w:rsidRPr="00B16BAC" w:rsidR="00E0577D">
        <w:t>research questions</w:t>
      </w:r>
      <w:r w:rsidRPr="00B16BAC">
        <w:t xml:space="preserve"> explore how different demographic </w:t>
      </w:r>
      <w:r w:rsidRPr="00B16BAC" w:rsidR="002F00A9">
        <w:t>aspects</w:t>
      </w:r>
      <w:r w:rsidRPr="00B16BAC">
        <w:t xml:space="preserve"> shape students</w:t>
      </w:r>
      <w:r w:rsidR="007F4ACE">
        <w:t>’</w:t>
      </w:r>
      <w:r w:rsidRPr="00B16BAC">
        <w:t xml:space="preserve"> and graduates</w:t>
      </w:r>
      <w:r w:rsidR="007F4ACE">
        <w:t>’</w:t>
      </w:r>
      <w:r w:rsidRPr="00B16BAC">
        <w:t xml:space="preserve"> experience of the process of transition from higher education to work. Our</w:t>
      </w:r>
      <w:r w:rsidR="007F4ACE">
        <w:t xml:space="preserve"> first finding is that there is</w:t>
      </w:r>
      <w:r w:rsidRPr="00B16BAC">
        <w:t xml:space="preserve"> a wide range of aspects of the transition process that are not significantly shaped by these demographic </w:t>
      </w:r>
      <w:r w:rsidRPr="00B16BAC" w:rsidR="002F00A9">
        <w:t xml:space="preserve">aspects. </w:t>
      </w:r>
    </w:p>
    <w:p w:rsidRPr="00B16BAC" w:rsidR="002E1C97" w:rsidP="002F00A9" w:rsidRDefault="002F00A9" w14:paraId="364DF5A3" w14:textId="5E59FC30">
      <w:pPr>
        <w:pStyle w:val="Newparagraph"/>
      </w:pPr>
      <w:r w:rsidRPr="00B16BAC">
        <w:t>Male and female, white and non-white and high</w:t>
      </w:r>
      <w:r w:rsidR="007F4ACE">
        <w:t xml:space="preserve">er </w:t>
      </w:r>
      <w:r w:rsidRPr="00B16BAC">
        <w:t>and low</w:t>
      </w:r>
      <w:r w:rsidR="007F4ACE">
        <w:t>er</w:t>
      </w:r>
      <w:r w:rsidRPr="00B16BAC">
        <w:t xml:space="preserve"> social class respondents all responded in similar ways to</w:t>
      </w:r>
      <w:r w:rsidRPr="00B16BAC" w:rsidR="00F65B71">
        <w:t xml:space="preserve"> many </w:t>
      </w:r>
      <w:r w:rsidRPr="00B16BAC" w:rsidR="00B03683">
        <w:t xml:space="preserve">of the questions. In </w:t>
      </w:r>
      <w:r w:rsidRPr="00B16BAC" w:rsidR="00F65B71">
        <w:t xml:space="preserve">their desire for information about potential careers, </w:t>
      </w:r>
      <w:r w:rsidRPr="00B16BAC" w:rsidR="00B03683">
        <w:t xml:space="preserve">their perceptions of the usefulness of </w:t>
      </w:r>
      <w:r w:rsidRPr="00B16BAC" w:rsidR="00F65B71">
        <w:t>higher education careers services</w:t>
      </w:r>
      <w:r w:rsidRPr="00B16BAC" w:rsidR="00B03683">
        <w:t xml:space="preserve">, </w:t>
      </w:r>
      <w:r w:rsidRPr="00B16BAC" w:rsidR="00F65B71">
        <w:t>their desire to hear from employers and former students about various aspects of the transition process</w:t>
      </w:r>
      <w:r w:rsidRPr="00B16BAC" w:rsidR="00B03683">
        <w:t xml:space="preserve">, </w:t>
      </w:r>
      <w:r w:rsidRPr="00B16BAC" w:rsidR="00F65B71">
        <w:t xml:space="preserve">their desire for various features of </w:t>
      </w:r>
      <w:r w:rsidRPr="00B16BAC" w:rsidR="00F65B71">
        <w:rPr>
          <w:rStyle w:val="normaltextrun"/>
          <w:color w:val="000000"/>
          <w:shd w:val="clear" w:color="auto" w:fill="FFFFFF"/>
        </w:rPr>
        <w:t xml:space="preserve">decent work and </w:t>
      </w:r>
      <w:r w:rsidRPr="00B16BAC" w:rsidR="00B03683">
        <w:rPr>
          <w:rStyle w:val="normaltextrun"/>
          <w:color w:val="000000"/>
          <w:shd w:val="clear" w:color="auto" w:fill="FFFFFF"/>
        </w:rPr>
        <w:t xml:space="preserve">the level of </w:t>
      </w:r>
      <w:r w:rsidRPr="00B16BAC" w:rsidR="00F65B71">
        <w:rPr>
          <w:rStyle w:val="normaltextrun"/>
          <w:color w:val="000000"/>
          <w:shd w:val="clear" w:color="auto" w:fill="FFFFFF"/>
        </w:rPr>
        <w:t>excite</w:t>
      </w:r>
      <w:r w:rsidR="007F4ACE">
        <w:rPr>
          <w:rStyle w:val="normaltextrun"/>
          <w:color w:val="000000"/>
          <w:shd w:val="clear" w:color="auto" w:fill="FFFFFF"/>
        </w:rPr>
        <w:t xml:space="preserve">ment </w:t>
      </w:r>
      <w:r w:rsidRPr="00B16BAC" w:rsidR="00B03683">
        <w:rPr>
          <w:rStyle w:val="normaltextrun"/>
          <w:color w:val="000000"/>
          <w:shd w:val="clear" w:color="auto" w:fill="FFFFFF"/>
        </w:rPr>
        <w:t xml:space="preserve">they reported about making the </w:t>
      </w:r>
      <w:r w:rsidRPr="00B16BAC" w:rsidR="00F65B71">
        <w:rPr>
          <w:rStyle w:val="normaltextrun"/>
          <w:color w:val="000000"/>
          <w:shd w:val="clear" w:color="auto" w:fill="FFFFFF"/>
        </w:rPr>
        <w:t>transition</w:t>
      </w:r>
      <w:r w:rsidRPr="00B16BAC" w:rsidR="0070094E">
        <w:rPr>
          <w:rStyle w:val="normaltextrun"/>
          <w:color w:val="000000"/>
          <w:shd w:val="clear" w:color="auto" w:fill="FFFFFF"/>
        </w:rPr>
        <w:t>,</w:t>
      </w:r>
      <w:r w:rsidRPr="00B16BAC" w:rsidR="00F65B71">
        <w:rPr>
          <w:rStyle w:val="normaltextrun"/>
          <w:color w:val="000000"/>
          <w:shd w:val="clear" w:color="auto" w:fill="FFFFFF"/>
        </w:rPr>
        <w:t xml:space="preserve"> </w:t>
      </w:r>
      <w:r w:rsidRPr="00B16BAC" w:rsidR="00B03683">
        <w:rPr>
          <w:rStyle w:val="normaltextrun"/>
          <w:color w:val="000000"/>
          <w:shd w:val="clear" w:color="auto" w:fill="FFFFFF"/>
        </w:rPr>
        <w:t xml:space="preserve">their demographics were not significant </w:t>
      </w:r>
      <w:r w:rsidRPr="00B16BAC" w:rsidR="0070094E">
        <w:rPr>
          <w:rStyle w:val="normaltextrun"/>
          <w:color w:val="000000"/>
          <w:shd w:val="clear" w:color="auto" w:fill="FFFFFF"/>
        </w:rPr>
        <w:t>predictors</w:t>
      </w:r>
      <w:r w:rsidRPr="00B16BAC" w:rsidR="00B03683">
        <w:rPr>
          <w:rStyle w:val="normaltextrun"/>
          <w:color w:val="000000"/>
          <w:shd w:val="clear" w:color="auto" w:fill="FFFFFF"/>
        </w:rPr>
        <w:t xml:space="preserve"> of differences between respondents. </w:t>
      </w:r>
    </w:p>
    <w:p w:rsidRPr="00B16BAC" w:rsidR="002F00A9" w:rsidP="002F00A9" w:rsidRDefault="002F00A9" w14:paraId="67D54834" w14:textId="6581F782">
      <w:pPr>
        <w:pStyle w:val="Newparagraph"/>
      </w:pPr>
      <w:r w:rsidRPr="00B16BAC">
        <w:t>However, there were</w:t>
      </w:r>
      <w:r w:rsidR="007F4ACE">
        <w:t xml:space="preserve"> differences in the way</w:t>
      </w:r>
      <w:r w:rsidRPr="00B16BAC">
        <w:t xml:space="preserve"> </w:t>
      </w:r>
      <w:r w:rsidRPr="00B16BAC" w:rsidR="00F65B71">
        <w:t xml:space="preserve">demographic </w:t>
      </w:r>
      <w:r w:rsidRPr="00B16BAC">
        <w:t>groups responded to other aspects of the recruitment</w:t>
      </w:r>
      <w:r w:rsidRPr="00B16BAC" w:rsidR="00B03683">
        <w:t xml:space="preserve"> and transition</w:t>
      </w:r>
      <w:r w:rsidRPr="00B16BAC">
        <w:t xml:space="preserve"> process. </w:t>
      </w:r>
      <w:r w:rsidRPr="00B16BAC" w:rsidR="00B03683">
        <w:t>These findings suggest that w</w:t>
      </w:r>
      <w:r w:rsidRPr="00B16BAC" w:rsidR="00E0577D">
        <w:t xml:space="preserve">ho you </w:t>
      </w:r>
      <w:r w:rsidR="007F4ACE">
        <w:t>are in terms of your background</w:t>
      </w:r>
      <w:r w:rsidRPr="00B16BAC" w:rsidR="00E0577D">
        <w:t xml:space="preserve"> makes a significant difference to how you are likely to feel about and experience the process of transitioning from higher education to employment.</w:t>
      </w:r>
    </w:p>
    <w:p w:rsidR="00DC1F11" w:rsidP="007F4ACE" w:rsidRDefault="0070094E" w14:paraId="72532AE8" w14:textId="0E72DC51">
      <w:pPr>
        <w:pStyle w:val="Heading2"/>
        <w:spacing w:line="480" w:lineRule="auto"/>
        <w:rPr>
          <w:rFonts w:cs="Times New Roman"/>
          <w:b w:val="0"/>
          <w:i w:val="0"/>
        </w:rPr>
      </w:pPr>
      <w:r w:rsidRPr="007F4ACE">
        <w:rPr>
          <w:rFonts w:cs="Times New Roman"/>
          <w:b w:val="0"/>
        </w:rPr>
        <w:t>Gender</w:t>
      </w:r>
    </w:p>
    <w:p w:rsidRPr="007F4ACE" w:rsidR="00A76A62" w:rsidP="007F4ACE" w:rsidRDefault="000F2ED6" w14:paraId="377B49A6" w14:textId="7BA1EFA1">
      <w:pPr>
        <w:pStyle w:val="Heading2"/>
        <w:spacing w:line="480" w:lineRule="auto"/>
        <w:rPr>
          <w:b w:val="0"/>
          <w:i w:val="0"/>
        </w:rPr>
      </w:pPr>
      <w:r w:rsidRPr="007F4ACE">
        <w:rPr>
          <w:b w:val="0"/>
          <w:i w:val="0"/>
        </w:rPr>
        <w:t xml:space="preserve">Women were less likely to be focused on a career path than men and less likely to feel confident that they would find a job quickly after they leave education. </w:t>
      </w:r>
      <w:r w:rsidRPr="007F4ACE" w:rsidR="00DA4FC3">
        <w:rPr>
          <w:b w:val="0"/>
          <w:i w:val="0"/>
        </w:rPr>
        <w:t>These differences echo wider international findings that explore the influence of gender on career confidence and related concepts and which report that women tend to score significantly lower than men (</w:t>
      </w:r>
      <w:r w:rsidRPr="007F4ACE" w:rsidR="00A66986">
        <w:rPr>
          <w:b w:val="0"/>
          <w:i w:val="0"/>
        </w:rPr>
        <w:t xml:space="preserve">Bharti and </w:t>
      </w:r>
      <w:proofErr w:type="spellStart"/>
      <w:r w:rsidRPr="007F4ACE" w:rsidR="00A66986">
        <w:rPr>
          <w:b w:val="0"/>
          <w:i w:val="0"/>
        </w:rPr>
        <w:t>Rangnekar</w:t>
      </w:r>
      <w:proofErr w:type="spellEnd"/>
      <w:r w:rsidRPr="007F4ACE" w:rsidR="00A66986">
        <w:rPr>
          <w:b w:val="0"/>
          <w:i w:val="0"/>
        </w:rPr>
        <w:t xml:space="preserve">, 2019; </w:t>
      </w:r>
      <w:proofErr w:type="spellStart"/>
      <w:r w:rsidRPr="007F4ACE" w:rsidR="00A66986">
        <w:rPr>
          <w:b w:val="0"/>
          <w:i w:val="0"/>
        </w:rPr>
        <w:t>Pitan</w:t>
      </w:r>
      <w:proofErr w:type="spellEnd"/>
      <w:r w:rsidRPr="007F4ACE" w:rsidR="00A66986">
        <w:rPr>
          <w:b w:val="0"/>
          <w:i w:val="0"/>
        </w:rPr>
        <w:t xml:space="preserve"> and Muller, 2019).</w:t>
      </w:r>
      <w:r w:rsidRPr="007F4ACE" w:rsidR="00DA4FC3">
        <w:rPr>
          <w:b w:val="0"/>
          <w:i w:val="0"/>
        </w:rPr>
        <w:t xml:space="preserve"> </w:t>
      </w:r>
      <w:r w:rsidRPr="007F4ACE" w:rsidR="00C6463E">
        <w:rPr>
          <w:b w:val="0"/>
          <w:i w:val="0"/>
        </w:rPr>
        <w:t>Women were also more likely to change their career aspirations in response to Covid</w:t>
      </w:r>
      <w:r w:rsidR="007F4ACE">
        <w:rPr>
          <w:b w:val="0"/>
          <w:i w:val="0"/>
        </w:rPr>
        <w:t>-19</w:t>
      </w:r>
      <w:r w:rsidRPr="007F4ACE" w:rsidR="00C6463E">
        <w:rPr>
          <w:b w:val="0"/>
          <w:i w:val="0"/>
        </w:rPr>
        <w:t xml:space="preserve"> and less confident about their chance of getting a good job after they graduate</w:t>
      </w:r>
      <w:r w:rsidR="007F4ACE">
        <w:rPr>
          <w:b w:val="0"/>
          <w:i w:val="0"/>
        </w:rPr>
        <w:t>d</w:t>
      </w:r>
      <w:r w:rsidRPr="007F4ACE" w:rsidR="00C6463E">
        <w:rPr>
          <w:b w:val="0"/>
          <w:i w:val="0"/>
        </w:rPr>
        <w:t xml:space="preserve"> </w:t>
      </w:r>
      <w:r w:rsidRPr="007F4ACE" w:rsidR="00C6463E">
        <w:rPr>
          <w:b w:val="0"/>
          <w:i w:val="0"/>
        </w:rPr>
        <w:lastRenderedPageBreak/>
        <w:t xml:space="preserve">during the pandemic. Such findings chime with wider research which </w:t>
      </w:r>
      <w:r w:rsidR="0021231D">
        <w:rPr>
          <w:b w:val="0"/>
          <w:i w:val="0"/>
        </w:rPr>
        <w:t>found</w:t>
      </w:r>
      <w:r w:rsidRPr="007F4ACE" w:rsidR="00C6463E">
        <w:rPr>
          <w:b w:val="0"/>
          <w:i w:val="0"/>
        </w:rPr>
        <w:t xml:space="preserve"> that</w:t>
      </w:r>
      <w:r w:rsidR="007F4ACE">
        <w:rPr>
          <w:b w:val="0"/>
          <w:i w:val="0"/>
        </w:rPr>
        <w:t>,</w:t>
      </w:r>
      <w:r w:rsidRPr="007F4ACE" w:rsidR="00C6463E">
        <w:rPr>
          <w:b w:val="0"/>
          <w:i w:val="0"/>
        </w:rPr>
        <w:t xml:space="preserve"> although </w:t>
      </w:r>
      <w:r w:rsidR="0021231D">
        <w:rPr>
          <w:b w:val="0"/>
          <w:i w:val="0"/>
        </w:rPr>
        <w:t>there were</w:t>
      </w:r>
      <w:r w:rsidRPr="007F4ACE" w:rsidR="004C7F16">
        <w:rPr>
          <w:b w:val="0"/>
          <w:i w:val="0"/>
        </w:rPr>
        <w:t xml:space="preserve"> </w:t>
      </w:r>
      <w:proofErr w:type="gramStart"/>
      <w:r w:rsidRPr="007F4ACE" w:rsidR="004C7F16">
        <w:rPr>
          <w:b w:val="0"/>
          <w:i w:val="0"/>
        </w:rPr>
        <w:t>fairly minor</w:t>
      </w:r>
      <w:proofErr w:type="gramEnd"/>
      <w:r w:rsidRPr="007F4ACE" w:rsidR="004C7F16">
        <w:rPr>
          <w:b w:val="0"/>
          <w:i w:val="0"/>
        </w:rPr>
        <w:t xml:space="preserve"> gender differences in the labour market impacts of Covid</w:t>
      </w:r>
      <w:r w:rsidR="007F4ACE">
        <w:rPr>
          <w:b w:val="0"/>
          <w:i w:val="0"/>
        </w:rPr>
        <w:t>-19</w:t>
      </w:r>
      <w:r w:rsidRPr="007F4ACE" w:rsidR="004C7F16">
        <w:rPr>
          <w:b w:val="0"/>
          <w:i w:val="0"/>
        </w:rPr>
        <w:t xml:space="preserve"> in the UK (</w:t>
      </w:r>
      <w:proofErr w:type="spellStart"/>
      <w:r w:rsidRPr="007F4ACE" w:rsidR="004C7F16">
        <w:rPr>
          <w:b w:val="0"/>
          <w:i w:val="0"/>
        </w:rPr>
        <w:t>Hupkau</w:t>
      </w:r>
      <w:proofErr w:type="spellEnd"/>
      <w:r w:rsidRPr="007F4ACE" w:rsidR="004C7F16">
        <w:rPr>
          <w:b w:val="0"/>
          <w:i w:val="0"/>
        </w:rPr>
        <w:t xml:space="preserve"> and </w:t>
      </w:r>
      <w:proofErr w:type="spellStart"/>
      <w:r w:rsidRPr="007F4ACE" w:rsidR="004C7F16">
        <w:rPr>
          <w:b w:val="0"/>
          <w:i w:val="0"/>
        </w:rPr>
        <w:t>Petrongolo</w:t>
      </w:r>
      <w:proofErr w:type="spellEnd"/>
      <w:r w:rsidRPr="007F4ACE" w:rsidR="004C7F16">
        <w:rPr>
          <w:b w:val="0"/>
          <w:i w:val="0"/>
        </w:rPr>
        <w:t>, 2020</w:t>
      </w:r>
      <w:r w:rsidR="007F4ACE">
        <w:rPr>
          <w:b w:val="0"/>
          <w:i w:val="0"/>
        </w:rPr>
        <w:t>), women express</w:t>
      </w:r>
      <w:r w:rsidR="0021231D">
        <w:rPr>
          <w:b w:val="0"/>
          <w:i w:val="0"/>
        </w:rPr>
        <w:t>ed</w:t>
      </w:r>
      <w:r w:rsidRPr="007F4ACE" w:rsidR="004C7F16">
        <w:rPr>
          <w:b w:val="0"/>
          <w:i w:val="0"/>
        </w:rPr>
        <w:t xml:space="preserve"> a greater level of concern about the pandemic and </w:t>
      </w:r>
      <w:r w:rsidR="0021231D">
        <w:rPr>
          <w:b w:val="0"/>
          <w:i w:val="0"/>
        </w:rPr>
        <w:t>were</w:t>
      </w:r>
      <w:r w:rsidRPr="007F4ACE" w:rsidR="004C7F16">
        <w:rPr>
          <w:b w:val="0"/>
          <w:i w:val="0"/>
        </w:rPr>
        <w:t xml:space="preserve"> more pessimistic about the economic future (</w:t>
      </w:r>
      <w:proofErr w:type="spellStart"/>
      <w:r w:rsidRPr="007F4ACE" w:rsidR="004C7F16">
        <w:rPr>
          <w:b w:val="0"/>
          <w:i w:val="0"/>
        </w:rPr>
        <w:t>Oreffice</w:t>
      </w:r>
      <w:proofErr w:type="spellEnd"/>
      <w:r w:rsidRPr="007F4ACE" w:rsidR="004C7F16">
        <w:rPr>
          <w:b w:val="0"/>
          <w:i w:val="0"/>
        </w:rPr>
        <w:t xml:space="preserve"> and Quintana-</w:t>
      </w:r>
      <w:proofErr w:type="spellStart"/>
      <w:r w:rsidRPr="007F4ACE" w:rsidR="004C7F16">
        <w:rPr>
          <w:b w:val="0"/>
          <w:i w:val="0"/>
        </w:rPr>
        <w:t>Domeque</w:t>
      </w:r>
      <w:proofErr w:type="spellEnd"/>
      <w:r w:rsidRPr="007F4ACE" w:rsidR="004C7F16">
        <w:rPr>
          <w:b w:val="0"/>
          <w:i w:val="0"/>
        </w:rPr>
        <w:t xml:space="preserve">, 2021). </w:t>
      </w:r>
    </w:p>
    <w:p w:rsidRPr="00B16BAC" w:rsidR="00A76A62" w:rsidP="002F00A9" w:rsidRDefault="00A76A62" w14:paraId="0FC5345B" w14:textId="4739A01F">
      <w:pPr>
        <w:pStyle w:val="Newparagraph"/>
      </w:pPr>
      <w:r w:rsidRPr="00B16BAC">
        <w:t xml:space="preserve">Women also </w:t>
      </w:r>
      <w:r w:rsidRPr="00B16BAC" w:rsidR="000F2ED6">
        <w:t xml:space="preserve">felt less informed about the opportunities that were open to them and were less likely to agree that </w:t>
      </w:r>
      <w:r w:rsidR="00DD02AE">
        <w:t>academics and teaching staff could</w:t>
      </w:r>
      <w:r w:rsidRPr="00B16BAC" w:rsidR="000F2ED6">
        <w:t xml:space="preserve"> help them find out about jobs, but they were more likely to find jobs</w:t>
      </w:r>
      <w:r w:rsidR="00DD02AE">
        <w:t xml:space="preserve"> boards helpful and </w:t>
      </w:r>
      <w:r w:rsidRPr="00B16BAC" w:rsidR="000F2ED6">
        <w:t>to agree that a virtual work placement would help them learn about jobs. They were also more likely to want information and tips on the recruitment process and less confident in some recruitment processes.</w:t>
      </w:r>
      <w:r w:rsidRPr="00B16BAC">
        <w:t xml:space="preserve"> There is very limited wider work on the gender differences in the need for and availability of career and employability support, but the work that does exist su</w:t>
      </w:r>
      <w:r w:rsidR="00DD02AE">
        <w:t>ggests there may be differences</w:t>
      </w:r>
      <w:r w:rsidRPr="00B16BAC">
        <w:t xml:space="preserve"> which interact with the wider ways in which gender structures pa</w:t>
      </w:r>
      <w:r w:rsidR="00DD02AE">
        <w:t>rticipation in higher education;</w:t>
      </w:r>
      <w:r w:rsidRPr="00B16BAC">
        <w:t xml:space="preserve"> for example</w:t>
      </w:r>
      <w:r w:rsidR="00DD02AE">
        <w:t>,</w:t>
      </w:r>
      <w:r w:rsidRPr="00B16BAC">
        <w:t xml:space="preserve"> around the predominance of different genders in dif</w:t>
      </w:r>
      <w:r w:rsidR="00DD02AE">
        <w:t>ferent subjects (O’Leary, 2021).</w:t>
      </w:r>
    </w:p>
    <w:p w:rsidRPr="00B16BAC" w:rsidR="001433D9" w:rsidP="002F00A9" w:rsidRDefault="00A76A62" w14:paraId="1B7652BD" w14:textId="1BA5D398">
      <w:pPr>
        <w:pStyle w:val="Newparagraph"/>
      </w:pPr>
      <w:r w:rsidRPr="00B16BAC">
        <w:t xml:space="preserve">Women </w:t>
      </w:r>
      <w:r w:rsidRPr="00B16BAC" w:rsidR="000F2ED6">
        <w:t xml:space="preserve">were more likely to want to hear from diverse employees during the </w:t>
      </w:r>
      <w:r w:rsidR="00DD16CA">
        <w:t>recruitment process</w:t>
      </w:r>
      <w:r w:rsidRPr="00B16BAC" w:rsidR="000F2ED6">
        <w:t xml:space="preserve">. </w:t>
      </w:r>
      <w:r w:rsidRPr="00B16BAC" w:rsidR="00BE7CAF">
        <w:t>This desire for diversity can probably be understood as a desire to hear from other women during the process of tr</w:t>
      </w:r>
      <w:r w:rsidR="00DD16CA">
        <w:t>ansition into the labour market;</w:t>
      </w:r>
      <w:r w:rsidRPr="00B16BAC" w:rsidR="00BE7CAF">
        <w:t xml:space="preserve"> this </w:t>
      </w:r>
      <w:r w:rsidR="00DD16CA">
        <w:t>is supported by wider research which</w:t>
      </w:r>
      <w:r w:rsidRPr="00B16BAC" w:rsidR="00BE7CAF">
        <w:t xml:space="preserve"> highlights </w:t>
      </w:r>
      <w:proofErr w:type="gramStart"/>
      <w:r w:rsidRPr="00B16BAC" w:rsidR="00BE7CAF">
        <w:t xml:space="preserve">that </w:t>
      </w:r>
      <w:r w:rsidRPr="00B16BAC" w:rsidR="009961D7">
        <w:t>female students</w:t>
      </w:r>
      <w:proofErr w:type="gramEnd"/>
      <w:r w:rsidRPr="00B16BAC" w:rsidR="00BE7CAF">
        <w:t xml:space="preserve"> are kee</w:t>
      </w:r>
      <w:r w:rsidRPr="00B16BAC" w:rsidR="00870675">
        <w:t>n</w:t>
      </w:r>
      <w:r w:rsidR="00DD16CA">
        <w:t xml:space="preserve"> to learn about careers </w:t>
      </w:r>
      <w:r w:rsidRPr="00B16BAC" w:rsidR="00BE7CAF">
        <w:t xml:space="preserve">and </w:t>
      </w:r>
      <w:r w:rsidR="00DD16CA">
        <w:t xml:space="preserve">to </w:t>
      </w:r>
      <w:r w:rsidRPr="00B16BAC" w:rsidR="00BE7CAF">
        <w:t>receive career support from other women (</w:t>
      </w:r>
      <w:proofErr w:type="spellStart"/>
      <w:r w:rsidRPr="00B16BAC" w:rsidR="00870675">
        <w:t>Gaule</w:t>
      </w:r>
      <w:proofErr w:type="spellEnd"/>
      <w:r w:rsidRPr="00B16BAC" w:rsidR="00870675">
        <w:t xml:space="preserve"> and </w:t>
      </w:r>
      <w:proofErr w:type="spellStart"/>
      <w:r w:rsidRPr="00B16BAC" w:rsidR="00870675">
        <w:t>Piacentini</w:t>
      </w:r>
      <w:proofErr w:type="spellEnd"/>
      <w:r w:rsidRPr="00B16BAC" w:rsidR="00870675">
        <w:t xml:space="preserve">. 2018; </w:t>
      </w:r>
      <w:r w:rsidRPr="00B16BAC" w:rsidR="00BE7CAF">
        <w:t xml:space="preserve">Jones and Merritt, 2020). </w:t>
      </w:r>
    </w:p>
    <w:p w:rsidRPr="00B16BAC" w:rsidR="0070094E" w:rsidP="002F00A9" w:rsidRDefault="000F2ED6" w14:paraId="2550E1AC" w14:textId="106A03E9">
      <w:pPr>
        <w:pStyle w:val="Newparagraph"/>
      </w:pPr>
      <w:r w:rsidRPr="00B16BAC">
        <w:t>Women were less likely to agree that they were willing to be mobile for their career</w:t>
      </w:r>
      <w:r w:rsidR="00DC1F11">
        <w:t xml:space="preserve"> –</w:t>
      </w:r>
      <w:r w:rsidRPr="00B16BAC" w:rsidR="009961D7">
        <w:t xml:space="preserve"> </w:t>
      </w:r>
      <w:r w:rsidR="00DC1F11">
        <w:t>a</w:t>
      </w:r>
      <w:r w:rsidRPr="00B16BAC" w:rsidR="001433D9">
        <w:t xml:space="preserve">lthough wider research suggests that the rates of geographical mobility for young women and men transitioning to the labour market are </w:t>
      </w:r>
      <w:proofErr w:type="gramStart"/>
      <w:r w:rsidRPr="00B16BAC" w:rsidR="001433D9">
        <w:t>actually fairly</w:t>
      </w:r>
      <w:proofErr w:type="gramEnd"/>
      <w:r w:rsidRPr="00B16BAC" w:rsidR="001433D9">
        <w:t xml:space="preserve"> similar (</w:t>
      </w:r>
      <w:proofErr w:type="spellStart"/>
      <w:r w:rsidRPr="00B16BAC" w:rsidR="001433D9">
        <w:t>Pelikh</w:t>
      </w:r>
      <w:proofErr w:type="spellEnd"/>
      <w:r w:rsidRPr="00B16BAC" w:rsidR="001433D9">
        <w:t xml:space="preserve"> and </w:t>
      </w:r>
      <w:proofErr w:type="spellStart"/>
      <w:r w:rsidRPr="00B16BAC" w:rsidR="001433D9">
        <w:t>Kulu</w:t>
      </w:r>
      <w:proofErr w:type="spellEnd"/>
      <w:r w:rsidRPr="00B16BAC" w:rsidR="001433D9">
        <w:t xml:space="preserve">, 2018). </w:t>
      </w:r>
    </w:p>
    <w:p w:rsidRPr="00B16BAC" w:rsidR="000F2ED6" w:rsidP="002F00A9" w:rsidRDefault="009961D7" w14:paraId="2AEE4220" w14:textId="0FAD7CEE">
      <w:pPr>
        <w:pStyle w:val="Newparagraph"/>
      </w:pPr>
      <w:r w:rsidRPr="00B16BAC">
        <w:lastRenderedPageBreak/>
        <w:t xml:space="preserve">Women </w:t>
      </w:r>
      <w:r w:rsidRPr="00B16BAC" w:rsidR="001433D9">
        <w:t>were</w:t>
      </w:r>
      <w:r w:rsidRPr="00B16BAC">
        <w:t xml:space="preserve"> also </w:t>
      </w:r>
      <w:r w:rsidRPr="00B16BAC" w:rsidR="000F2ED6">
        <w:t xml:space="preserve">more likely to agree that </w:t>
      </w:r>
      <w:r w:rsidRPr="00B16BAC" w:rsidR="007A1DF9">
        <w:t xml:space="preserve">it was important that </w:t>
      </w:r>
      <w:r w:rsidRPr="00B16BAC" w:rsidR="000F2ED6">
        <w:t>a job al</w:t>
      </w:r>
      <w:r w:rsidR="00DC1F11">
        <w:t>igned</w:t>
      </w:r>
      <w:r w:rsidRPr="00B16BAC" w:rsidR="000F2ED6">
        <w:t xml:space="preserve"> with their values and was environmentally sustainable</w:t>
      </w:r>
      <w:r w:rsidRPr="00B16BAC">
        <w:t>, which again bears out wider research on the relationships between env</w:t>
      </w:r>
      <w:r w:rsidR="00DC1F11">
        <w:t xml:space="preserve">ironmental attitudes and gender, </w:t>
      </w:r>
      <w:r w:rsidRPr="00B16BAC">
        <w:t>including specific work with students (</w:t>
      </w:r>
      <w:r w:rsidR="00DC1F11">
        <w:t>Vicente-Molina, Fernández-</w:t>
      </w:r>
      <w:proofErr w:type="spellStart"/>
      <w:r w:rsidR="00DC1F11">
        <w:t>Sainz</w:t>
      </w:r>
      <w:proofErr w:type="spellEnd"/>
      <w:r w:rsidRPr="00B16BAC">
        <w:t xml:space="preserve"> and </w:t>
      </w:r>
      <w:proofErr w:type="spellStart"/>
      <w:r w:rsidRPr="00B16BAC">
        <w:t>Izagirre-Olaizola</w:t>
      </w:r>
      <w:proofErr w:type="spellEnd"/>
      <w:r w:rsidRPr="00B16BAC">
        <w:t>, 2018).</w:t>
      </w:r>
    </w:p>
    <w:p w:rsidR="00DC1F11" w:rsidP="00DC1F11" w:rsidRDefault="00DC1F11" w14:paraId="677AC765" w14:textId="77777777">
      <w:pPr>
        <w:pStyle w:val="Heading2"/>
        <w:spacing w:before="0" w:after="0" w:line="480" w:lineRule="auto"/>
        <w:rPr>
          <w:rFonts w:cs="Times New Roman"/>
          <w:b w:val="0"/>
        </w:rPr>
      </w:pPr>
    </w:p>
    <w:p w:rsidR="00DC1F11" w:rsidP="00DC1F11" w:rsidRDefault="0070094E" w14:paraId="50B33E99" w14:textId="77777777">
      <w:pPr>
        <w:pStyle w:val="Heading2"/>
        <w:spacing w:before="0" w:after="0" w:line="480" w:lineRule="auto"/>
        <w:rPr>
          <w:rFonts w:cs="Times New Roman"/>
          <w:b w:val="0"/>
          <w:i w:val="0"/>
        </w:rPr>
      </w:pPr>
      <w:r w:rsidRPr="00DC1F11">
        <w:rPr>
          <w:rFonts w:cs="Times New Roman"/>
          <w:b w:val="0"/>
        </w:rPr>
        <w:t>Ethnicity</w:t>
      </w:r>
      <w:bookmarkStart w:name="_Hlk67311720" w:id="55"/>
    </w:p>
    <w:p w:rsidRPr="00B16BAC" w:rsidR="001433D9" w:rsidP="00DC1F11" w:rsidRDefault="000F2ED6" w14:paraId="67F6F3BB" w14:textId="13F27321">
      <w:pPr>
        <w:pStyle w:val="Heading2"/>
        <w:spacing w:before="0" w:after="0" w:line="480" w:lineRule="auto"/>
      </w:pPr>
      <w:r w:rsidRPr="00DC1F11">
        <w:rPr>
          <w:b w:val="0"/>
          <w:i w:val="0"/>
        </w:rPr>
        <w:t>Non-white respondents were more likely to be strongly focused on a career path, more likely to be interested in considering further study and more likely to agree than their white counterparts</w:t>
      </w:r>
      <w:r w:rsidR="00580E2F">
        <w:rPr>
          <w:b w:val="0"/>
          <w:i w:val="0"/>
        </w:rPr>
        <w:t xml:space="preserve"> that an above average salary was</w:t>
      </w:r>
      <w:r w:rsidRPr="00DC1F11">
        <w:rPr>
          <w:b w:val="0"/>
          <w:i w:val="0"/>
        </w:rPr>
        <w:t xml:space="preserve"> important to them when choosing a job. </w:t>
      </w:r>
      <w:r w:rsidRPr="00DC1F11" w:rsidR="001433D9">
        <w:rPr>
          <w:b w:val="0"/>
          <w:i w:val="0"/>
        </w:rPr>
        <w:t>Lessard-Phillips et al. (2014) have also observed this difference in in engagement with postgraduate study</w:t>
      </w:r>
      <w:r w:rsidR="00580E2F">
        <w:rPr>
          <w:b w:val="0"/>
          <w:i w:val="0"/>
        </w:rPr>
        <w:t>,</w:t>
      </w:r>
      <w:r w:rsidRPr="00DC1F11" w:rsidR="001433D9">
        <w:rPr>
          <w:b w:val="0"/>
          <w:i w:val="0"/>
        </w:rPr>
        <w:t xml:space="preserve"> with ethnic minorities (aside from Black Caribbean) more likely to be pursuing postgraduate courses than their white counterparts. </w:t>
      </w:r>
    </w:p>
    <w:p w:rsidRPr="00B16BAC" w:rsidR="005E027D" w:rsidP="000F2ED6" w:rsidRDefault="001433D9" w14:paraId="07F12C9F" w14:textId="6AFC4AB5">
      <w:pPr>
        <w:pStyle w:val="Newparagraph"/>
      </w:pPr>
      <w:r w:rsidRPr="00B16BAC">
        <w:t xml:space="preserve">Non-white participants </w:t>
      </w:r>
      <w:r w:rsidRPr="00B16BAC" w:rsidR="000F2ED6">
        <w:t xml:space="preserve">agreed more than their white counterparts that they would like to hear from employers about how to succeed at assessment centres and felt more comfortable in participating in online interviews, but less comfortable about completing psychometric tests. They were less likely to agree that they trusted employers to treat them fairly. </w:t>
      </w:r>
      <w:r w:rsidRPr="00B16BAC" w:rsidR="005E027D">
        <w:t>This is perhaps unsurprising when the overwhelming majority (82%) of corporate graduate employers report that they need to do more on race to achieve a diverse and representative workforce</w:t>
      </w:r>
      <w:r w:rsidR="00AB09D5">
        <w:t>,</w:t>
      </w:r>
      <w:r w:rsidRPr="00B16BAC" w:rsidR="005E027D">
        <w:t xml:space="preserve"> with many making substantial reforms to their recruitment and selection processes as part of this effort (Institute of Student Employers, 2020). </w:t>
      </w:r>
    </w:p>
    <w:p w:rsidRPr="00B16BAC" w:rsidR="000F2ED6" w:rsidP="000F2ED6" w:rsidRDefault="005E027D" w14:paraId="4A498184" w14:textId="00CA98F3">
      <w:pPr>
        <w:pStyle w:val="Newparagraph"/>
      </w:pPr>
      <w:r w:rsidRPr="00B16BAC">
        <w:t xml:space="preserve">Non-white participants </w:t>
      </w:r>
      <w:r w:rsidRPr="00B16BAC" w:rsidR="000F2ED6">
        <w:t>were more likely to agree that they would like to hear about an organisation</w:t>
      </w:r>
      <w:r w:rsidR="00AB09D5">
        <w:t>’</w:t>
      </w:r>
      <w:r w:rsidRPr="00B16BAC" w:rsidR="000F2ED6">
        <w:t xml:space="preserve">s voluntary, charity and community work. They were also more likely to want to hear about the social aspects of employment and to hear from diverse employees. </w:t>
      </w:r>
      <w:r w:rsidRPr="00B16BAC">
        <w:t xml:space="preserve">All of these suggest that non-white respondents are keen to do a greater amount of due diligence on the values and organisational culture of their prospective employers. This </w:t>
      </w:r>
      <w:r w:rsidRPr="00B16BAC" w:rsidR="009407B7">
        <w:t xml:space="preserve">is likely to be a </w:t>
      </w:r>
      <w:r w:rsidRPr="00B16BAC" w:rsidR="009407B7">
        <w:lastRenderedPageBreak/>
        <w:t>sensible strategy</w:t>
      </w:r>
      <w:r w:rsidR="00AB09D5">
        <w:t>,</w:t>
      </w:r>
      <w:r w:rsidRPr="00B16BAC" w:rsidR="009407B7">
        <w:t xml:space="preserve"> give</w:t>
      </w:r>
      <w:r w:rsidRPr="00B16BAC" w:rsidR="0070094E">
        <w:t>n</w:t>
      </w:r>
      <w:r w:rsidRPr="00B16BAC" w:rsidR="009407B7">
        <w:t xml:space="preserve"> that non-white graduates typically report lower levels of career satisfaction (</w:t>
      </w:r>
      <w:proofErr w:type="spellStart"/>
      <w:r w:rsidRPr="00B16BAC" w:rsidR="00CA60DF">
        <w:t>Bermingham</w:t>
      </w:r>
      <w:proofErr w:type="spellEnd"/>
      <w:r w:rsidRPr="00B16BAC" w:rsidR="00CA60DF">
        <w:t xml:space="preserve">, </w:t>
      </w:r>
      <w:proofErr w:type="spellStart"/>
      <w:r w:rsidRPr="00B16BAC" w:rsidR="00CA60DF">
        <w:t>Nathwani</w:t>
      </w:r>
      <w:proofErr w:type="spellEnd"/>
      <w:r w:rsidRPr="00B16BAC" w:rsidR="00CA60DF">
        <w:t xml:space="preserve">, and Van Essen-Fishman, 2020). These kinds of differences in satisfaction are likely to be strongly influenced by issues of organisational culture. </w:t>
      </w:r>
    </w:p>
    <w:p w:rsidR="00AB09D5" w:rsidP="00AB09D5" w:rsidRDefault="0070094E" w14:paraId="794186C8" w14:textId="77777777">
      <w:pPr>
        <w:pStyle w:val="Heading2"/>
        <w:rPr>
          <w:rFonts w:cs="Times New Roman"/>
          <w:b w:val="0"/>
        </w:rPr>
      </w:pPr>
      <w:r w:rsidRPr="00DC1F11">
        <w:rPr>
          <w:rFonts w:cs="Times New Roman"/>
          <w:b w:val="0"/>
        </w:rPr>
        <w:t>Class</w:t>
      </w:r>
      <w:bookmarkStart w:name="_Hlk67312035" w:id="56"/>
      <w:bookmarkEnd w:id="55"/>
    </w:p>
    <w:p w:rsidRPr="00AB09D5" w:rsidR="00CA60DF" w:rsidP="00AB09D5" w:rsidRDefault="000F2ED6" w14:paraId="22A01D49" w14:textId="30D0DA94">
      <w:pPr>
        <w:pStyle w:val="Heading2"/>
        <w:spacing w:line="480" w:lineRule="auto"/>
        <w:rPr>
          <w:rFonts w:cs="Times New Roman"/>
          <w:b w:val="0"/>
          <w:i w:val="0"/>
        </w:rPr>
      </w:pPr>
      <w:r w:rsidRPr="00AB09D5">
        <w:rPr>
          <w:b w:val="0"/>
          <w:i w:val="0"/>
        </w:rPr>
        <w:t xml:space="preserve">Students from a lower class were more likely </w:t>
      </w:r>
      <w:r w:rsidR="000B53A4">
        <w:rPr>
          <w:b w:val="0"/>
          <w:i w:val="0"/>
        </w:rPr>
        <w:t>to agree that a job which allowed them to use what they had learnt in education was</w:t>
      </w:r>
      <w:r w:rsidRPr="00AB09D5">
        <w:rPr>
          <w:b w:val="0"/>
          <w:i w:val="0"/>
        </w:rPr>
        <w:t xml:space="preserve"> important to them in making decision</w:t>
      </w:r>
      <w:r w:rsidRPr="00AB09D5" w:rsidR="008A7645">
        <w:rPr>
          <w:b w:val="0"/>
          <w:i w:val="0"/>
        </w:rPr>
        <w:t>s</w:t>
      </w:r>
      <w:r w:rsidRPr="00AB09D5">
        <w:rPr>
          <w:b w:val="0"/>
          <w:i w:val="0"/>
        </w:rPr>
        <w:t xml:space="preserve"> about choosing a job. </w:t>
      </w:r>
      <w:r w:rsidRPr="00AB09D5" w:rsidR="00CA60DF">
        <w:rPr>
          <w:b w:val="0"/>
          <w:i w:val="0"/>
        </w:rPr>
        <w:t>Burke, Scurry, and Blenkinsopp (2020) argue that students from lower socio-economic backg</w:t>
      </w:r>
      <w:r w:rsidR="000B53A4">
        <w:rPr>
          <w:b w:val="0"/>
          <w:i w:val="0"/>
        </w:rPr>
        <w:t xml:space="preserve">rounds are also more naïve </w:t>
      </w:r>
      <w:proofErr w:type="gramStart"/>
      <w:r w:rsidR="000B53A4">
        <w:rPr>
          <w:b w:val="0"/>
          <w:i w:val="0"/>
        </w:rPr>
        <w:t>with regard to</w:t>
      </w:r>
      <w:proofErr w:type="gramEnd"/>
      <w:r w:rsidRPr="00AB09D5" w:rsidR="00CA60DF">
        <w:rPr>
          <w:b w:val="0"/>
          <w:i w:val="0"/>
        </w:rPr>
        <w:t xml:space="preserve"> the relationship between higher education and the labour market and expect a more straightforward return on their ‘investment’ in higher education. </w:t>
      </w:r>
      <w:r w:rsidRPr="00AB09D5" w:rsidR="0029718B">
        <w:rPr>
          <w:b w:val="0"/>
          <w:i w:val="0"/>
        </w:rPr>
        <w:t>Their</w:t>
      </w:r>
      <w:r w:rsidRPr="00AB09D5" w:rsidR="00CA60DF">
        <w:rPr>
          <w:b w:val="0"/>
          <w:i w:val="0"/>
        </w:rPr>
        <w:t xml:space="preserve"> more advantaged students have a better ‘feel for the game’ of participation in the graduate/professional labour market (Burke, Scurry, and Blenkinsopp, 2020, p.1718). The attempt to draw a straight line between degree subject and occupation may be an example of this process in action. </w:t>
      </w:r>
    </w:p>
    <w:p w:rsidRPr="00B16BAC" w:rsidR="000F2ED6" w:rsidP="000F2ED6" w:rsidRDefault="000F2ED6" w14:paraId="73903F20" w14:textId="1CED7B52">
      <w:pPr>
        <w:pStyle w:val="Newparagraph"/>
      </w:pPr>
      <w:r w:rsidR="00923D36">
        <w:rPr/>
        <w:t>Students from a lower social class</w:t>
      </w:r>
      <w:r w:rsidR="000F2ED6">
        <w:rPr/>
        <w:t xml:space="preserve"> were less internationally mobile</w:t>
      </w:r>
      <w:r w:rsidR="000B53A4">
        <w:rPr/>
        <w:t>,</w:t>
      </w:r>
      <w:r w:rsidR="00CA60DF">
        <w:rPr/>
        <w:t xml:space="preserve"> which fits with existing evidence from Furlong and </w:t>
      </w:r>
      <w:r w:rsidR="00CA60DF">
        <w:rPr/>
        <w:t>Cartmel</w:t>
      </w:r>
      <w:r w:rsidR="00CA60DF">
        <w:rPr/>
        <w:t xml:space="preserve"> (2005)</w:t>
      </w:r>
      <w:r w:rsidR="000F2ED6">
        <w:rPr/>
        <w:t>. They were also more likel</w:t>
      </w:r>
      <w:r w:rsidR="000B53A4">
        <w:rPr/>
        <w:t>y to agree that social media were</w:t>
      </w:r>
      <w:r w:rsidR="000F2ED6">
        <w:rPr/>
        <w:t xml:space="preserve"> a useful source of career information and that they would like employers to engage with them through text message</w:t>
      </w:r>
      <w:r w:rsidR="000B53A4">
        <w:rPr/>
        <w:t>s</w:t>
      </w:r>
      <w:r w:rsidR="000F2ED6">
        <w:rPr/>
        <w:t xml:space="preserve">. </w:t>
      </w:r>
    </w:p>
    <w:bookmarkEnd w:id="56"/>
    <w:p w:rsidRPr="00DC1F11" w:rsidR="00BF08E9" w:rsidP="00640FC3" w:rsidRDefault="004C7F16" w14:paraId="7FD2B082" w14:textId="61215CE8">
      <w:pPr>
        <w:pStyle w:val="Heading2"/>
        <w:rPr>
          <w:b w:val="0"/>
        </w:rPr>
      </w:pPr>
      <w:r w:rsidRPr="00DC1F11">
        <w:rPr>
          <w:b w:val="0"/>
        </w:rPr>
        <w:t>Cumulative impacts</w:t>
      </w:r>
    </w:p>
    <w:p w:rsidRPr="00B16BAC" w:rsidR="0070094E" w:rsidP="00D1087A" w:rsidRDefault="0070094E" w14:paraId="50CA79D0" w14:textId="18AE7CFD">
      <w:pPr>
        <w:pStyle w:val="Newparagraph"/>
        <w:ind w:firstLine="0"/>
      </w:pPr>
      <w:r w:rsidRPr="00B16BAC">
        <w:t>Most of the relationships that we observed were small. The only relationships that moved up into the ‘medium’ category were women’s desire for tips and advice on the recruitment process and the desire by both women and non-white respondents to hear from a more diverse range of current employees.</w:t>
      </w:r>
      <w:r w:rsidRPr="00B16BAC" w:rsidR="00263361">
        <w:t xml:space="preserve"> These findings fit closely with existing literature on the tendency towards </w:t>
      </w:r>
      <w:proofErr w:type="gramStart"/>
      <w:r w:rsidRPr="00B16BAC" w:rsidR="00263361">
        <w:t>social-reproduction</w:t>
      </w:r>
      <w:proofErr w:type="gramEnd"/>
      <w:r w:rsidRPr="00B16BAC" w:rsidR="00263361">
        <w:t xml:space="preserve"> in graduate recruitment and the construction of the </w:t>
      </w:r>
      <w:r w:rsidRPr="00B16BAC" w:rsidR="00263361">
        <w:lastRenderedPageBreak/>
        <w:t xml:space="preserve">ideal graduate subject as a white male (Bradley and Waller, 2017; Friedman and </w:t>
      </w:r>
      <w:proofErr w:type="spellStart"/>
      <w:r w:rsidRPr="00B16BAC" w:rsidR="00263361">
        <w:t>Laurenson</w:t>
      </w:r>
      <w:proofErr w:type="spellEnd"/>
      <w:r w:rsidRPr="00B16BAC" w:rsidR="00263361">
        <w:t xml:space="preserve">, 2019; </w:t>
      </w:r>
      <w:proofErr w:type="spellStart"/>
      <w:r w:rsidRPr="00B16BAC" w:rsidR="00263361">
        <w:t>Gebreiter</w:t>
      </w:r>
      <w:proofErr w:type="spellEnd"/>
      <w:r w:rsidRPr="00B16BAC" w:rsidR="00263361">
        <w:t>, 2019).</w:t>
      </w:r>
      <w:r w:rsidRPr="00B16BAC">
        <w:t xml:space="preserve"> </w:t>
      </w:r>
      <w:r w:rsidRPr="00B16BAC" w:rsidR="00263361">
        <w:t xml:space="preserve">Our results suggest that respondents recognise these challenges and are seeking to address them by accessing more information and </w:t>
      </w:r>
      <w:r w:rsidRPr="00B16BAC">
        <w:t>demystify</w:t>
      </w:r>
      <w:r w:rsidRPr="00B16BAC" w:rsidR="00263361">
        <w:t>ing. Such findings pose important questions for both</w:t>
      </w:r>
      <w:r w:rsidRPr="00B16BAC">
        <w:t xml:space="preserve"> graduate employers and university careers services </w:t>
      </w:r>
      <w:r w:rsidRPr="00B16BAC" w:rsidR="00263361">
        <w:t xml:space="preserve">in how best to support students transitions </w:t>
      </w:r>
      <w:r w:rsidRPr="00B16BAC">
        <w:t xml:space="preserve">if they wish to make </w:t>
      </w:r>
      <w:r w:rsidRPr="00B16BAC" w:rsidR="00263361">
        <w:t xml:space="preserve">the </w:t>
      </w:r>
      <w:r w:rsidRPr="00B16BAC">
        <w:t xml:space="preserve">transition process more equitable. </w:t>
      </w:r>
    </w:p>
    <w:p w:rsidRPr="00B16BAC" w:rsidR="0070094E" w:rsidP="0070094E" w:rsidRDefault="0070094E" w14:paraId="02B013E2" w14:textId="17D12A5C">
      <w:pPr>
        <w:pStyle w:val="Newparagraph"/>
      </w:pPr>
      <w:r w:rsidRPr="00B16BAC">
        <w:t xml:space="preserve">Although it is important that these bigger issues are attended to, it is also important to recognise that the small effects matter as well, in part because they </w:t>
      </w:r>
      <w:r w:rsidRPr="00D1087A">
        <w:rPr>
          <w:i/>
        </w:rPr>
        <w:t>are</w:t>
      </w:r>
      <w:r w:rsidRPr="00B16BAC">
        <w:t xml:space="preserve"> small and </w:t>
      </w:r>
      <w:r w:rsidR="00D1087A">
        <w:t xml:space="preserve">are </w:t>
      </w:r>
      <w:r w:rsidRPr="00B16BAC">
        <w:t xml:space="preserve">therefore easy to miss. The fact that men feel a little more confident about finding a job than women </w:t>
      </w:r>
      <w:proofErr w:type="gramStart"/>
      <w:r w:rsidRPr="00B16BAC">
        <w:t>provides</w:t>
      </w:r>
      <w:proofErr w:type="gramEnd"/>
      <w:r w:rsidRPr="00B16BAC">
        <w:t xml:space="preserve"> some insights into the psycho-social operations of inequality.</w:t>
      </w:r>
      <w:r w:rsidRPr="00B16BAC" w:rsidR="00560BCE">
        <w:t xml:space="preserve"> Schoon and Lyons-Amos (2017) have highlighted the importance of attending to both structural and psycho-social factors, and to the interaction between them, in their work on school to work transitions, and it appears that this is also important in shaping graduate transitions.</w:t>
      </w:r>
      <w:r w:rsidRPr="00B16BAC">
        <w:t xml:space="preserve"> </w:t>
      </w:r>
      <w:r w:rsidRPr="00B16BAC" w:rsidR="00560BCE">
        <w:t>When we see the variety of psycho-social impact</w:t>
      </w:r>
      <w:r w:rsidRPr="00B16BAC" w:rsidR="00B11AD1">
        <w:t>s</w:t>
      </w:r>
      <w:r w:rsidRPr="00B16BAC" w:rsidR="00560BCE">
        <w:t xml:space="preserve"> begin to pile up, it becomes clear that these various factors are structuring graduates experience of transitions in a range of demographically related ways. So, when we view men’s increased confidence about finding a job in the context of </w:t>
      </w:r>
      <w:proofErr w:type="gramStart"/>
      <w:r w:rsidRPr="00B16BAC">
        <w:t xml:space="preserve">all </w:t>
      </w:r>
      <w:r w:rsidRPr="00B16BAC" w:rsidR="00560BCE">
        <w:t>of</w:t>
      </w:r>
      <w:proofErr w:type="gramEnd"/>
      <w:r w:rsidRPr="00B16BAC" w:rsidR="00560BCE">
        <w:t xml:space="preserve"> </w:t>
      </w:r>
      <w:r w:rsidRPr="00B16BAC">
        <w:t>the other things that men feel slightly more confident about</w:t>
      </w:r>
      <w:r w:rsidRPr="00B16BAC" w:rsidR="00560BCE">
        <w:t xml:space="preserve">, </w:t>
      </w:r>
      <w:r w:rsidRPr="00B16BAC">
        <w:t xml:space="preserve">we begin to see why there are some substantial differences in outcomes for different groups. </w:t>
      </w:r>
    </w:p>
    <w:p w:rsidRPr="00B16BAC" w:rsidR="004C7F16" w:rsidP="0070094E" w:rsidRDefault="004C7F16" w14:paraId="1BD9A7AD" w14:textId="2BABEF74">
      <w:pPr>
        <w:pStyle w:val="Newparagraph"/>
      </w:pPr>
      <w:r w:rsidRPr="00B16BAC">
        <w:t>It is also important to recognise the intersectionality that characterised responses to at least some of these questions. Gender and ethnicity interacted to increase the differences between respondents in relation to their focus on their career paths</w:t>
      </w:r>
      <w:r w:rsidRPr="00B16BAC" w:rsidR="00640FC3">
        <w:t>, their desire to access information about organisations</w:t>
      </w:r>
      <w:r w:rsidR="00D1087A">
        <w:t>’</w:t>
      </w:r>
      <w:r w:rsidRPr="00B16BAC" w:rsidR="00640FC3">
        <w:t xml:space="preserve"> culture and values, how the recruitment process worked and their level of confidence in participating in recruitment. Such findings are unsurprising given the consistent patterns that exist in the data around gender and ethnicity and the existing literature that highlights the importance of recognising intersectionality to understand discrimination in employment (Di </w:t>
      </w:r>
      <w:proofErr w:type="spellStart"/>
      <w:r w:rsidRPr="00B16BAC" w:rsidR="00640FC3">
        <w:t>Stasio</w:t>
      </w:r>
      <w:proofErr w:type="spellEnd"/>
      <w:r w:rsidRPr="00B16BAC" w:rsidR="00640FC3">
        <w:t xml:space="preserve"> and Larsen, 2020). </w:t>
      </w:r>
    </w:p>
    <w:p w:rsidRPr="00B16BAC" w:rsidR="0070094E" w:rsidP="0070094E" w:rsidRDefault="0070094E" w14:paraId="37F7671F" w14:textId="39B5B2BA">
      <w:pPr>
        <w:pStyle w:val="Newparagraph"/>
      </w:pPr>
      <w:r w:rsidR="0070094E">
        <w:rPr/>
        <w:t xml:space="preserve">Inequality is operating on a wide range of levels, some intensely mundane like the fact that lower class students are more likely to accord value to the career information they gather from social media than </w:t>
      </w:r>
      <w:r w:rsidR="00D1087A">
        <w:rPr/>
        <w:t xml:space="preserve">are </w:t>
      </w:r>
      <w:r w:rsidR="0070094E">
        <w:rPr/>
        <w:t>their upper-class peers. Others are more obviously speaking to structural inequalities in the formal recruitment process, such as the concerns that any access to current employees should allow students to engage with people like them. It is as these various micro-inequalities stack up together that they begin to exert substantial pressure on the experience of students in transition, often resulting in a situation in which the smoothest transition path is available to the white male from a</w:t>
      </w:r>
      <w:r w:rsidR="00923D36">
        <w:rPr/>
        <w:t xml:space="preserve"> higher</w:t>
      </w:r>
      <w:r w:rsidR="0070094E">
        <w:rPr/>
        <w:t xml:space="preserve"> class</w:t>
      </w:r>
      <w:r w:rsidR="0070094E">
        <w:rPr/>
        <w:t xml:space="preserve"> background. </w:t>
      </w:r>
    </w:p>
    <w:p w:rsidRPr="00B16BAC" w:rsidR="0070094E" w:rsidP="0070094E" w:rsidRDefault="0070094E" w14:paraId="293BD593" w14:textId="5920CE8A">
      <w:pPr>
        <w:pStyle w:val="Newparagraph"/>
      </w:pPr>
      <w:r w:rsidRPr="00B16BAC">
        <w:t>Finally, the results of this study remind us that inequalities are heterogeneous and manifest in different ways for different groups. While gender, ethnicity and class all structured the experience of graduate transition, they did not structure it in the same way. So, all the demographic factors shaped participants</w:t>
      </w:r>
      <w:r w:rsidR="00D1087A">
        <w:t>’</w:t>
      </w:r>
      <w:r w:rsidRPr="00B16BAC">
        <w:t xml:space="preserve"> career </w:t>
      </w:r>
      <w:r w:rsidRPr="00B16BAC" w:rsidR="006B1A5F">
        <w:t>thinking and their experience of transitions</w:t>
      </w:r>
      <w:r w:rsidRPr="00B16BAC">
        <w:t>, albeit in different ways. Both gender and class shaped participants</w:t>
      </w:r>
      <w:r w:rsidR="00D1087A">
        <w:t>’</w:t>
      </w:r>
      <w:r w:rsidRPr="00B16BAC">
        <w:t xml:space="preserve"> sense of whether they felt informed about their career options and their willingness to be mobile in their career. </w:t>
      </w:r>
      <w:r w:rsidR="00D1087A">
        <w:t>G</w:t>
      </w:r>
      <w:r w:rsidRPr="00B16BAC">
        <w:t>ender a</w:t>
      </w:r>
      <w:r w:rsidR="00D1087A">
        <w:t xml:space="preserve">nd ethnicity shaped their </w:t>
      </w:r>
      <w:r w:rsidRPr="00B16BAC">
        <w:t>ideas about the relationship between their values and their careers, their confidence about participating in the recruitment process and the confidence that they would be able to access fair and decent work. Finally, ethnicity shaped participants</w:t>
      </w:r>
      <w:r w:rsidR="00D1087A">
        <w:t>’</w:t>
      </w:r>
      <w:r w:rsidRPr="00B16BAC">
        <w:t xml:space="preserve"> ideas about the importance of the social aspect</w:t>
      </w:r>
      <w:r w:rsidR="00D1087A">
        <w:t>s</w:t>
      </w:r>
      <w:r w:rsidRPr="00B16BAC">
        <w:t xml:space="preserve"> of the organisation that they were joining.  </w:t>
      </w:r>
    </w:p>
    <w:p w:rsidRPr="00B16BAC" w:rsidR="004C7F16" w:rsidP="00640FC3" w:rsidRDefault="004C7F16" w14:paraId="319363FE" w14:textId="2BCF6B46">
      <w:pPr>
        <w:pStyle w:val="Heading1"/>
      </w:pPr>
      <w:r w:rsidRPr="00B16BAC">
        <w:t>Conclusion</w:t>
      </w:r>
    </w:p>
    <w:p w:rsidRPr="00B16BAC" w:rsidR="00882814" w:rsidP="00BF08E9" w:rsidRDefault="00BF08E9" w14:paraId="777D338D" w14:textId="073E802F">
      <w:pPr>
        <w:pStyle w:val="Paragraph"/>
      </w:pPr>
      <w:r w:rsidRPr="00B16BAC">
        <w:t>The research shows us that graduates</w:t>
      </w:r>
      <w:r w:rsidRPr="00B16BAC" w:rsidR="00882814">
        <w:t>’</w:t>
      </w:r>
      <w:r w:rsidRPr="00B16BAC">
        <w:t xml:space="preserve"> transitions from education into employment a</w:t>
      </w:r>
      <w:r w:rsidRPr="00B16BAC" w:rsidR="00882814">
        <w:t>re</w:t>
      </w:r>
      <w:r w:rsidRPr="00B16BAC">
        <w:t xml:space="preserve"> structured in a myriad of ways by the</w:t>
      </w:r>
      <w:r w:rsidR="00D1087A">
        <w:t>ir background</w:t>
      </w:r>
      <w:r w:rsidRPr="00B16BAC">
        <w:t xml:space="preserve">. </w:t>
      </w:r>
      <w:r w:rsidRPr="00B16BAC" w:rsidR="00882814">
        <w:t xml:space="preserve">This is important because it suggests that the process of transition itself may have a role in producing some of the differences of outcome that were highlighted in the </w:t>
      </w:r>
      <w:r w:rsidRPr="00B16BAC" w:rsidR="006B1A5F">
        <w:t>literature review</w:t>
      </w:r>
      <w:r w:rsidRPr="00B16BAC" w:rsidR="00882814">
        <w:t xml:space="preserve">. Despite the power of higher education </w:t>
      </w:r>
      <w:r w:rsidRPr="00B16BAC" w:rsidR="00882814">
        <w:lastRenderedPageBreak/>
        <w:t>to raise students</w:t>
      </w:r>
      <w:r w:rsidR="00D1087A">
        <w:t>’</w:t>
      </w:r>
      <w:r w:rsidRPr="00B16BAC" w:rsidR="00882814">
        <w:t xml:space="preserve"> earning power an</w:t>
      </w:r>
      <w:r w:rsidRPr="00B16BAC" w:rsidR="007C7FB5">
        <w:t>d status</w:t>
      </w:r>
      <w:r w:rsidR="00D1087A">
        <w:t>,</w:t>
      </w:r>
      <w:r w:rsidRPr="00B16BAC" w:rsidR="007C7FB5">
        <w:t xml:space="preserve"> it has not washed away social and demographic inequalities for graduates (</w:t>
      </w:r>
      <w:proofErr w:type="spellStart"/>
      <w:r w:rsidRPr="00B16BAC" w:rsidR="006910C2">
        <w:t>Marginson</w:t>
      </w:r>
      <w:proofErr w:type="spellEnd"/>
      <w:r w:rsidRPr="00B16BAC" w:rsidR="006910C2">
        <w:t>, 2019)</w:t>
      </w:r>
      <w:r w:rsidRPr="00B16BAC" w:rsidR="007C7FB5">
        <w:t xml:space="preserve">. </w:t>
      </w:r>
      <w:r w:rsidRPr="00B16BAC" w:rsidR="006910C2">
        <w:t xml:space="preserve">While both higher education institutions and employers have a role to play in the reproduction of inequality, there also seem to be some important processes going on during </w:t>
      </w:r>
      <w:r w:rsidRPr="00B16BAC" w:rsidR="001948E6">
        <w:t>students</w:t>
      </w:r>
      <w:r w:rsidR="00D1087A">
        <w:t>’</w:t>
      </w:r>
      <w:r w:rsidRPr="00B16BAC" w:rsidR="001948E6">
        <w:t xml:space="preserve"> </w:t>
      </w:r>
      <w:r w:rsidRPr="00B16BAC" w:rsidR="006910C2">
        <w:t>transition</w:t>
      </w:r>
      <w:r w:rsidRPr="00B16BAC" w:rsidR="001948E6">
        <w:t xml:space="preserve">s to the workforce. </w:t>
      </w:r>
    </w:p>
    <w:p w:rsidRPr="00B16BAC" w:rsidR="006910C2" w:rsidP="00882814" w:rsidRDefault="006910C2" w14:paraId="192FAF8C" w14:textId="1E050BF5">
      <w:pPr>
        <w:pStyle w:val="Newparagraph"/>
      </w:pPr>
      <w:r w:rsidRPr="00B16BAC">
        <w:t xml:space="preserve">For employers, particularly those </w:t>
      </w:r>
      <w:r w:rsidRPr="00B16BAC" w:rsidR="001948E6">
        <w:t>that</w:t>
      </w:r>
      <w:r w:rsidRPr="00B16BAC">
        <w:t xml:space="preserve"> are actively seeking </w:t>
      </w:r>
      <w:r w:rsidRPr="00B16BAC" w:rsidR="00882814">
        <w:t>diversity</w:t>
      </w:r>
      <w:r w:rsidRPr="00B16BAC">
        <w:t xml:space="preserve">, this is an important reminder that recruitment processes are unlikely to be ‘neutral’. Different </w:t>
      </w:r>
      <w:r w:rsidRPr="00B16BAC" w:rsidR="00882814">
        <w:t xml:space="preserve">groups of students </w:t>
      </w:r>
      <w:r w:rsidRPr="00B16BAC">
        <w:t xml:space="preserve">are likely to experience these processes differently, </w:t>
      </w:r>
      <w:r w:rsidR="00D1087A">
        <w:t xml:space="preserve">to </w:t>
      </w:r>
      <w:r w:rsidRPr="00B16BAC">
        <w:t xml:space="preserve">have different levels of confidence about navigating them and </w:t>
      </w:r>
      <w:r w:rsidR="00D1087A">
        <w:t xml:space="preserve">to </w:t>
      </w:r>
      <w:r w:rsidRPr="00B16BAC">
        <w:t xml:space="preserve">seek different kinds of help. The fact that </w:t>
      </w:r>
      <w:r w:rsidRPr="00B16BAC" w:rsidR="001948E6">
        <w:t>these differences</w:t>
      </w:r>
      <w:r w:rsidRPr="00B16BAC">
        <w:t xml:space="preserve"> map onto under</w:t>
      </w:r>
      <w:r w:rsidR="00D1087A">
        <w:t>-represented demographic groups</w:t>
      </w:r>
      <w:r w:rsidRPr="00B16BAC">
        <w:t xml:space="preserve"> should prompt employers to look at their recruitment processes and consider how they can be adapted in ways that signal their openness to diversity and provide the kinds of support and reassurance that certain students may need. </w:t>
      </w:r>
      <w:r w:rsidRPr="00B16BAC" w:rsidR="006B1A5F">
        <w:t>This call to attend to diversity and inequality in graduate recruitment is not a new one (e.g.</w:t>
      </w:r>
      <w:r w:rsidR="00D1087A">
        <w:t xml:space="preserve">, Pollard et al., 2015) </w:t>
      </w:r>
      <w:r w:rsidRPr="00B16BAC" w:rsidR="006B1A5F">
        <w:t xml:space="preserve">but this research </w:t>
      </w:r>
      <w:r w:rsidRPr="00B16BAC" w:rsidR="008D1D18">
        <w:t xml:space="preserve">provides some greater precision about the experiences of differing groups of students as they are going through the process of transition. </w:t>
      </w:r>
      <w:r w:rsidRPr="00B16BAC" w:rsidR="006B1A5F">
        <w:t xml:space="preserve"> </w:t>
      </w:r>
    </w:p>
    <w:p w:rsidRPr="00B16BAC" w:rsidR="002F5DBE" w:rsidP="00882814" w:rsidRDefault="006910C2" w14:paraId="556E4322" w14:textId="560535C3">
      <w:pPr>
        <w:pStyle w:val="Newparagraph"/>
      </w:pPr>
      <w:r w:rsidRPr="00B16BAC">
        <w:t>For higher education institutions</w:t>
      </w:r>
      <w:r w:rsidR="00D1087A">
        <w:t>,</w:t>
      </w:r>
      <w:r w:rsidRPr="00B16BAC">
        <w:t xml:space="preserve"> these findings reinforce the importance of providing transition support</w:t>
      </w:r>
      <w:r w:rsidRPr="00B16BAC" w:rsidR="001B2D2C">
        <w:t xml:space="preserve"> through institutional careers services, the curriculum and placements and other forms of employer engagement</w:t>
      </w:r>
      <w:r w:rsidRPr="00B16BAC" w:rsidR="002F5DBE">
        <w:t xml:space="preserve">. Such support, particularly if it attends to the areas of concern highlighted in this </w:t>
      </w:r>
      <w:r w:rsidRPr="00B16BAC" w:rsidR="001948E6">
        <w:t>article</w:t>
      </w:r>
      <w:r w:rsidR="00D1087A">
        <w:t>,</w:t>
      </w:r>
      <w:r w:rsidRPr="00B16BAC" w:rsidR="002F5DBE">
        <w:t xml:space="preserve"> has the potential to contribute to better graduate outcomes for diverse students. </w:t>
      </w:r>
    </w:p>
    <w:p w:rsidRPr="00532E23" w:rsidR="00882814" w:rsidP="001B2D2C" w:rsidRDefault="002F5DBE" w14:paraId="02124ED0" w14:textId="144F5F86">
      <w:pPr>
        <w:pStyle w:val="Newparagraph"/>
      </w:pPr>
      <w:r w:rsidRPr="00B16BAC">
        <w:t xml:space="preserve">Finally, it is important to acknowledge that this work throws down </w:t>
      </w:r>
      <w:r w:rsidRPr="00B16BAC" w:rsidR="001948E6">
        <w:t>several</w:t>
      </w:r>
      <w:r w:rsidRPr="00B16BAC">
        <w:t xml:space="preserve"> questions for researcher</w:t>
      </w:r>
      <w:r w:rsidRPr="00B16BAC" w:rsidR="001948E6">
        <w:t>s</w:t>
      </w:r>
      <w:r w:rsidRPr="00B16BAC">
        <w:t>. It would be interesting to repeat th</w:t>
      </w:r>
      <w:r w:rsidRPr="00B16BAC" w:rsidR="001948E6">
        <w:t>e study</w:t>
      </w:r>
      <w:r w:rsidRPr="00B16BAC">
        <w:t xml:space="preserve"> and to explore in greater d</w:t>
      </w:r>
      <w:r w:rsidR="005C72DA">
        <w:t xml:space="preserve">epth how the three factors </w:t>
      </w:r>
      <w:r w:rsidRPr="00B16BAC">
        <w:t xml:space="preserve">we have focused on (class, </w:t>
      </w:r>
      <w:proofErr w:type="gramStart"/>
      <w:r w:rsidRPr="00B16BAC">
        <w:t>race</w:t>
      </w:r>
      <w:proofErr w:type="gramEnd"/>
      <w:r w:rsidRPr="00B16BAC">
        <w:t xml:space="preserve"> and gender) intersect with other demographic factors that have been observed to have an impact on graduate transitions</w:t>
      </w:r>
      <w:r w:rsidR="005C72DA">
        <w:t>,</w:t>
      </w:r>
      <w:r w:rsidRPr="00B16BAC">
        <w:t xml:space="preserve"> such as subject studied (Chen et al., 2021), geography and career orientation. </w:t>
      </w:r>
      <w:r w:rsidRPr="00B16BAC" w:rsidR="00C631B9">
        <w:t>Furthermore</w:t>
      </w:r>
      <w:r w:rsidRPr="00B16BAC" w:rsidR="001B2D2C">
        <w:t>,</w:t>
      </w:r>
      <w:r w:rsidRPr="00B16BAC" w:rsidR="00C631B9">
        <w:t xml:space="preserve"> it is </w:t>
      </w:r>
      <w:r w:rsidRPr="00B16BAC" w:rsidR="00C631B9">
        <w:lastRenderedPageBreak/>
        <w:t xml:space="preserve">also important to </w:t>
      </w:r>
      <w:r w:rsidRPr="00B16BAC" w:rsidR="00FE40B2">
        <w:t>explore the links between the kind</w:t>
      </w:r>
      <w:r w:rsidR="005C72DA">
        <w:t>s</w:t>
      </w:r>
      <w:r w:rsidRPr="00B16BAC" w:rsidR="00FE40B2">
        <w:t xml:space="preserve"> of attitudes and perceptions that we have ex</w:t>
      </w:r>
      <w:r w:rsidRPr="00B16BAC" w:rsidR="001948E6">
        <w:t>amining</w:t>
      </w:r>
      <w:r w:rsidRPr="00B16BAC" w:rsidR="00FE40B2">
        <w:t xml:space="preserve"> in this study and graduate outcomes</w:t>
      </w:r>
      <w:r w:rsidRPr="00B16BAC" w:rsidR="001B2D2C">
        <w:t xml:space="preserve"> and to look at </w:t>
      </w:r>
      <w:r w:rsidRPr="00B16BAC" w:rsidR="00FE40B2">
        <w:t>how class, gender and race mediate and mitigate those relationships.</w:t>
      </w:r>
      <w:r w:rsidRPr="00532E23" w:rsidR="00FE40B2">
        <w:t xml:space="preserve"> </w:t>
      </w:r>
    </w:p>
    <w:bookmarkEnd w:id="43"/>
    <w:p w:rsidRPr="00532E23" w:rsidR="003A763A" w:rsidP="003A763A" w:rsidRDefault="003A763A" w14:paraId="136644C7" w14:textId="77777777">
      <w:pPr>
        <w:pStyle w:val="Heading1"/>
        <w:rPr>
          <w:rFonts w:cs="Times New Roman"/>
        </w:rPr>
      </w:pPr>
      <w:r w:rsidRPr="00532E23">
        <w:rPr>
          <w:rFonts w:cs="Times New Roman"/>
        </w:rPr>
        <w:t xml:space="preserve">Acknowledgements and disclosure </w:t>
      </w:r>
    </w:p>
    <w:p w:rsidRPr="00532E23" w:rsidR="003A763A" w:rsidP="003A763A" w:rsidRDefault="003A763A" w14:paraId="55693726" w14:textId="46EC08B2">
      <w:pPr>
        <w:pStyle w:val="Paragraph"/>
      </w:pPr>
      <w:r w:rsidR="003A763A">
        <w:rPr/>
        <w:t xml:space="preserve">This research builds on </w:t>
      </w:r>
      <w:r w:rsidR="00255E7C">
        <w:rPr/>
        <w:t>data</w:t>
      </w:r>
      <w:r w:rsidR="003A763A">
        <w:rPr/>
        <w:t xml:space="preserve"> originally </w:t>
      </w:r>
      <w:r w:rsidR="00255E7C">
        <w:rPr/>
        <w:t xml:space="preserve">collected by one of authors as part of his work for </w:t>
      </w:r>
      <w:r w:rsidR="00923D36">
        <w:rPr/>
        <w:t>The Institute of Student Employers</w:t>
      </w:r>
      <w:r w:rsidR="00255E7C">
        <w:rPr/>
        <w:t xml:space="preserve">. </w:t>
      </w:r>
      <w:r w:rsidR="003A763A">
        <w:rPr/>
        <w:t xml:space="preserve">The original research was produced </w:t>
      </w:r>
      <w:r w:rsidR="00255E7C">
        <w:rPr/>
        <w:t xml:space="preserve">by </w:t>
      </w:r>
      <w:r w:rsidR="00923D36">
        <w:rPr/>
        <w:t>The Institute of Student Employers</w:t>
      </w:r>
      <w:r w:rsidR="00255E7C">
        <w:rPr/>
        <w:t xml:space="preserve"> in </w:t>
      </w:r>
      <w:r w:rsidR="003A763A">
        <w:rPr/>
        <w:t xml:space="preserve">partnership with </w:t>
      </w:r>
      <w:r w:rsidR="00923D36">
        <w:rPr/>
        <w:t>Debut</w:t>
      </w:r>
      <w:r w:rsidR="00E106E2">
        <w:rPr/>
        <w:t xml:space="preserve"> </w:t>
      </w:r>
      <w:r w:rsidR="003A763A">
        <w:rPr/>
        <w:t>a graduate careers website and app.</w:t>
      </w:r>
    </w:p>
    <w:p w:rsidRPr="00532E23" w:rsidR="003A763A" w:rsidP="003A763A" w:rsidRDefault="003A763A" w14:paraId="407587C5" w14:textId="77777777">
      <w:pPr>
        <w:pStyle w:val="Heading1"/>
        <w:rPr>
          <w:rFonts w:cs="Times New Roman"/>
        </w:rPr>
      </w:pPr>
      <w:r w:rsidRPr="00532E23">
        <w:rPr>
          <w:rFonts w:cs="Times New Roman"/>
        </w:rPr>
        <w:t>References</w:t>
      </w:r>
    </w:p>
    <w:p w:rsidRPr="00532E23" w:rsidR="00255E7C" w:rsidP="00255E7C" w:rsidRDefault="00255E7C" w14:paraId="5ABE49C9" w14:textId="67906AB9">
      <w:pPr>
        <w:pStyle w:val="References"/>
      </w:pPr>
      <w:r w:rsidR="00923D36">
        <w:rPr/>
        <w:t xml:space="preserve">Institute of Student Employers. (2020). </w:t>
      </w:r>
      <w:r w:rsidRPr="684F43DB" w:rsidR="00923D36">
        <w:rPr>
          <w:i w:val="1"/>
          <w:iCs w:val="1"/>
        </w:rPr>
        <w:t>What do students want? Listening to the voices of young jobseekers</w:t>
      </w:r>
      <w:r w:rsidR="00923D36">
        <w:rPr/>
        <w:t xml:space="preserve">. London: Institute of Student </w:t>
      </w:r>
      <w:r w:rsidR="00923D36">
        <w:rPr/>
        <w:t>Employers.</w:t>
      </w:r>
      <w:r w:rsidR="00255E7C">
        <w:rPr/>
        <w:t>Artess</w:t>
      </w:r>
      <w:r w:rsidR="005D7984">
        <w:rPr/>
        <w:t xml:space="preserve"> </w:t>
      </w:r>
      <w:r w:rsidR="00255E7C">
        <w:rPr/>
        <w:t xml:space="preserve">J, Hooley </w:t>
      </w:r>
      <w:r w:rsidR="005D7984">
        <w:rPr/>
        <w:t xml:space="preserve">T </w:t>
      </w:r>
      <w:r w:rsidR="00A84E44">
        <w:rPr/>
        <w:t>and</w:t>
      </w:r>
      <w:r w:rsidR="00255E7C">
        <w:rPr/>
        <w:t xml:space="preserve"> </w:t>
      </w:r>
      <w:r w:rsidR="00255E7C">
        <w:rPr/>
        <w:t>Mellors-Bourne</w:t>
      </w:r>
      <w:r w:rsidR="005D7984">
        <w:rPr/>
        <w:t xml:space="preserve"> R</w:t>
      </w:r>
      <w:r w:rsidR="00255E7C">
        <w:rPr/>
        <w:t xml:space="preserve"> </w:t>
      </w:r>
      <w:r w:rsidR="005D7984">
        <w:rPr/>
        <w:t>(</w:t>
      </w:r>
      <w:r w:rsidR="00255E7C">
        <w:rPr/>
        <w:t>2017</w:t>
      </w:r>
      <w:r w:rsidR="005D7984">
        <w:rPr/>
        <w:t>)</w:t>
      </w:r>
      <w:r w:rsidR="00255E7C">
        <w:rPr/>
        <w:t xml:space="preserve"> </w:t>
      </w:r>
      <w:r w:rsidRPr="684F43DB" w:rsidR="00255E7C">
        <w:rPr>
          <w:i w:val="1"/>
          <w:iCs w:val="1"/>
        </w:rPr>
        <w:t>Employability: A Review of the Literature 2012-2016</w:t>
      </w:r>
      <w:r w:rsidR="00255E7C">
        <w:rPr/>
        <w:t xml:space="preserve">. York: Higher Education Academy. </w:t>
      </w:r>
      <w:proofErr w:type="spellEnd"/>
      <w:proofErr w:type="spellStart"/>
      <w:proofErr w:type="spellEnd"/>
    </w:p>
    <w:p w:rsidRPr="00D4570B" w:rsidR="008D0734" w:rsidP="00255E7C" w:rsidRDefault="008D0734" w14:paraId="512177DD" w14:textId="77777777">
      <w:pPr>
        <w:pStyle w:val="References"/>
      </w:pPr>
      <w:r w:rsidRPr="00D4570B">
        <w:t xml:space="preserve">Baird, AM and </w:t>
      </w:r>
      <w:proofErr w:type="spellStart"/>
      <w:r w:rsidRPr="00D4570B">
        <w:t>Parayitam</w:t>
      </w:r>
      <w:proofErr w:type="spellEnd"/>
      <w:r w:rsidRPr="00D4570B">
        <w:t xml:space="preserve">, S (2019) Employers’ ratings of importance of skills and competencies college graduates need to get hired: Evidence from the New England region of USA. </w:t>
      </w:r>
      <w:r w:rsidRPr="00D4570B">
        <w:rPr>
          <w:i/>
          <w:iCs/>
        </w:rPr>
        <w:t>Education+ Training</w:t>
      </w:r>
      <w:r w:rsidRPr="00D4570B">
        <w:t xml:space="preserve">, 61(5), 622-634. </w:t>
      </w:r>
    </w:p>
    <w:p w:rsidRPr="00532E23" w:rsidR="008D0734" w:rsidP="00255E7C" w:rsidRDefault="008D0734" w14:paraId="0C003CF1" w14:textId="77777777">
      <w:pPr>
        <w:pStyle w:val="References"/>
      </w:pPr>
      <w:r w:rsidRPr="00D4570B">
        <w:t xml:space="preserve">Bell, M, Cake, M and Mansfield, C (2019) Success in career transitions in veterinary practice: perspectives of employers and their employees. </w:t>
      </w:r>
      <w:r w:rsidRPr="00D4570B">
        <w:rPr>
          <w:i/>
          <w:iCs/>
        </w:rPr>
        <w:t>Veterinary Record</w:t>
      </w:r>
      <w:r w:rsidRPr="00D4570B">
        <w:t>, 185(8), 232-232. https://doi.org/10.1136/vr.105133</w:t>
      </w:r>
    </w:p>
    <w:p w:rsidRPr="00532E23" w:rsidR="009407B7" w:rsidP="00255E7C" w:rsidRDefault="009407B7" w14:paraId="002EB35C" w14:textId="77777777">
      <w:pPr>
        <w:pStyle w:val="References"/>
      </w:pPr>
      <w:proofErr w:type="spellStart"/>
      <w:r w:rsidRPr="00532E23">
        <w:t>Bermingham</w:t>
      </w:r>
      <w:proofErr w:type="spellEnd"/>
      <w:r w:rsidRPr="00532E23">
        <w:t xml:space="preserve"> J, </w:t>
      </w:r>
      <w:proofErr w:type="spellStart"/>
      <w:r w:rsidRPr="00532E23">
        <w:t>Nathwani</w:t>
      </w:r>
      <w:proofErr w:type="spellEnd"/>
      <w:r w:rsidRPr="00532E23">
        <w:t xml:space="preserve"> </w:t>
      </w:r>
      <w:r w:rsidRPr="00532E23" w:rsidR="005D7984">
        <w:t xml:space="preserve">T </w:t>
      </w:r>
      <w:r w:rsidRPr="00532E23">
        <w:t>and Van Essen-Fishman</w:t>
      </w:r>
      <w:r w:rsidRPr="00532E23" w:rsidR="005D7984">
        <w:t>, L</w:t>
      </w:r>
      <w:r w:rsidRPr="00532E23">
        <w:t xml:space="preserve"> </w:t>
      </w:r>
      <w:r w:rsidRPr="00532E23" w:rsidR="005D7984">
        <w:t>(</w:t>
      </w:r>
      <w:r w:rsidRPr="00532E23">
        <w:t>2020</w:t>
      </w:r>
      <w:r w:rsidRPr="00532E23" w:rsidR="005D7984">
        <w:t>)</w:t>
      </w:r>
      <w:r w:rsidRPr="00532E23">
        <w:t xml:space="preserve"> </w:t>
      </w:r>
      <w:r w:rsidRPr="00532E23" w:rsidR="00113403">
        <w:rPr>
          <w:i/>
          <w:iCs/>
        </w:rPr>
        <w:t xml:space="preserve">Higher </w:t>
      </w:r>
      <w:r w:rsidRPr="00532E23" w:rsidR="005D7984">
        <w:rPr>
          <w:i/>
          <w:iCs/>
        </w:rPr>
        <w:t>Education Outcomes</w:t>
      </w:r>
      <w:r w:rsidRPr="00532E23" w:rsidR="00113403">
        <w:rPr>
          <w:i/>
          <w:iCs/>
        </w:rPr>
        <w:t xml:space="preserve">: How </w:t>
      </w:r>
      <w:r w:rsidRPr="00532E23" w:rsidR="005D7984">
        <w:rPr>
          <w:i/>
          <w:iCs/>
        </w:rPr>
        <w:t xml:space="preserve">Career Satisfaction Among Graduates Varies </w:t>
      </w:r>
      <w:r w:rsidRPr="00532E23" w:rsidR="00113403">
        <w:rPr>
          <w:i/>
          <w:iCs/>
        </w:rPr>
        <w:t xml:space="preserve">by </w:t>
      </w:r>
      <w:r w:rsidRPr="00532E23" w:rsidR="005D7984">
        <w:rPr>
          <w:i/>
          <w:iCs/>
        </w:rPr>
        <w:t>Ethnicity</w:t>
      </w:r>
      <w:r w:rsidRPr="00532E23">
        <w:t xml:space="preserve">. Cheltenham: HESA. </w:t>
      </w:r>
    </w:p>
    <w:p w:rsidRPr="00532E23" w:rsidR="00A66986" w:rsidP="00255E7C" w:rsidRDefault="00A66986" w14:paraId="1AA380AE" w14:textId="77777777">
      <w:pPr>
        <w:pStyle w:val="References"/>
      </w:pPr>
      <w:r w:rsidRPr="00532E23">
        <w:t xml:space="preserve">Bharti T, and </w:t>
      </w:r>
      <w:proofErr w:type="spellStart"/>
      <w:r w:rsidRPr="00532E23">
        <w:t>Rangnekar</w:t>
      </w:r>
      <w:proofErr w:type="spellEnd"/>
      <w:r w:rsidRPr="00532E23" w:rsidR="005D7984">
        <w:t xml:space="preserve"> S (</w:t>
      </w:r>
      <w:r w:rsidRPr="00532E23">
        <w:t>2019</w:t>
      </w:r>
      <w:r w:rsidRPr="00532E23" w:rsidR="005D7984">
        <w:t>)</w:t>
      </w:r>
      <w:r w:rsidRPr="00532E23">
        <w:t xml:space="preserve"> Optimism and career planning: the role of gender as a moderator. </w:t>
      </w:r>
      <w:r w:rsidRPr="00532E23" w:rsidR="00113403">
        <w:rPr>
          <w:i/>
          <w:iCs/>
        </w:rPr>
        <w:t>International Journal of Environment, Workplace and Employment</w:t>
      </w:r>
      <w:r w:rsidRPr="00532E23">
        <w:t xml:space="preserve"> 5(2): 128-150. </w:t>
      </w:r>
      <w:hyperlink w:history="1" r:id="rId15">
        <w:r w:rsidRPr="00532E23">
          <w:rPr>
            <w:rStyle w:val="Hyperlink"/>
          </w:rPr>
          <w:t>https://doi.org/10.1504/IJEWE.2019.103012</w:t>
        </w:r>
      </w:hyperlink>
      <w:r w:rsidRPr="00532E23">
        <w:t xml:space="preserve"> </w:t>
      </w:r>
    </w:p>
    <w:p w:rsidRPr="00532E23" w:rsidR="007F7D14" w:rsidP="00255E7C" w:rsidRDefault="007F7D14" w14:paraId="0D8C45CB" w14:textId="77777777">
      <w:pPr>
        <w:pStyle w:val="References"/>
      </w:pPr>
      <w:r w:rsidRPr="00D4570B">
        <w:t xml:space="preserve">Bradley, A., </w:t>
      </w:r>
      <w:proofErr w:type="spellStart"/>
      <w:r w:rsidRPr="00D4570B">
        <w:t>Beevers</w:t>
      </w:r>
      <w:proofErr w:type="spellEnd"/>
      <w:r w:rsidRPr="00D4570B">
        <w:t xml:space="preserve">-Cowling, F, Norton, C, Hill, C, </w:t>
      </w:r>
      <w:proofErr w:type="spellStart"/>
      <w:r w:rsidRPr="00D4570B">
        <w:t>Pelopida</w:t>
      </w:r>
      <w:proofErr w:type="spellEnd"/>
      <w:r w:rsidRPr="00D4570B">
        <w:t xml:space="preserve">, B and Quigley, M (2021) Falling at the first hurdle: undergraduate students’ readiness to navigate the graduate recruitment process. </w:t>
      </w:r>
      <w:r w:rsidRPr="00D4570B">
        <w:rPr>
          <w:i/>
          <w:iCs/>
        </w:rPr>
        <w:t>Studies in Higher Education</w:t>
      </w:r>
      <w:r w:rsidRPr="00D4570B">
        <w:t>, 46(9), 1827-1838. https://doi.org/10.1080/03075079.2019.1709164</w:t>
      </w:r>
    </w:p>
    <w:p w:rsidRPr="00532E23" w:rsidR="00255E7C" w:rsidP="00255E7C" w:rsidRDefault="00255E7C" w14:paraId="595E2F87" w14:textId="729A6B73">
      <w:pPr>
        <w:pStyle w:val="References"/>
      </w:pPr>
      <w:r w:rsidRPr="00532E23">
        <w:lastRenderedPageBreak/>
        <w:t xml:space="preserve">Bradley H, </w:t>
      </w:r>
      <w:r w:rsidRPr="00532E23" w:rsidR="00A84E44">
        <w:t>and</w:t>
      </w:r>
      <w:r w:rsidRPr="00532E23">
        <w:t xml:space="preserve"> Waller</w:t>
      </w:r>
      <w:r w:rsidRPr="00532E23" w:rsidR="007F7D14">
        <w:t xml:space="preserve">, </w:t>
      </w:r>
      <w:r w:rsidRPr="00532E23" w:rsidR="005D7984">
        <w:t>R</w:t>
      </w:r>
      <w:r w:rsidRPr="00532E23">
        <w:t xml:space="preserve"> </w:t>
      </w:r>
      <w:r w:rsidRPr="00532E23" w:rsidR="005D7984">
        <w:t>(</w:t>
      </w:r>
      <w:r w:rsidRPr="00532E23">
        <w:t>2017</w:t>
      </w:r>
      <w:r w:rsidRPr="00532E23" w:rsidR="005D7984">
        <w:t>)</w:t>
      </w:r>
      <w:r w:rsidRPr="00532E23">
        <w:t xml:space="preserve"> Gendered and </w:t>
      </w:r>
      <w:r w:rsidRPr="00532E23" w:rsidR="005D7984">
        <w:t xml:space="preserve">classed graduate transitions </w:t>
      </w:r>
      <w:r w:rsidRPr="00532E23">
        <w:t xml:space="preserve">to </w:t>
      </w:r>
      <w:r w:rsidRPr="00532E23" w:rsidR="005D7984">
        <w:t>work</w:t>
      </w:r>
      <w:r w:rsidRPr="00532E23">
        <w:t xml:space="preserve">. In </w:t>
      </w:r>
      <w:r w:rsidRPr="00532E23" w:rsidR="005D7984">
        <w:t>Waller R., Ingram N. &amp; Ward MRM (Eds.)</w:t>
      </w:r>
      <w:r w:rsidRPr="00532E23" w:rsidR="005D7984">
        <w:rPr>
          <w:i/>
          <w:iCs/>
        </w:rPr>
        <w:t xml:space="preserve"> </w:t>
      </w:r>
      <w:r w:rsidRPr="00532E23">
        <w:rPr>
          <w:i/>
          <w:iCs/>
        </w:rPr>
        <w:t>Higher Education and Social Inequalities: University Admissions, Experiences, and Outcomes</w:t>
      </w:r>
      <w:r w:rsidRPr="00532E23">
        <w:t>. London: Routledge</w:t>
      </w:r>
      <w:r w:rsidRPr="00532E23" w:rsidR="005D7984">
        <w:t>, pp.210-230</w:t>
      </w:r>
      <w:r w:rsidRPr="00532E23">
        <w:t xml:space="preserve">. </w:t>
      </w:r>
    </w:p>
    <w:p w:rsidRPr="00532E23" w:rsidR="00255E7C" w:rsidP="00255E7C" w:rsidRDefault="00255E7C" w14:paraId="0D523594" w14:textId="77777777">
      <w:pPr>
        <w:pStyle w:val="References"/>
      </w:pPr>
      <w:proofErr w:type="spellStart"/>
      <w:r w:rsidRPr="00532E23">
        <w:t>Bridgstock</w:t>
      </w:r>
      <w:proofErr w:type="spellEnd"/>
      <w:r w:rsidRPr="00532E23">
        <w:t xml:space="preserve"> R </w:t>
      </w:r>
      <w:r w:rsidRPr="00532E23" w:rsidR="005D7984">
        <w:t>(</w:t>
      </w:r>
      <w:r w:rsidRPr="00532E23">
        <w:t>2009</w:t>
      </w:r>
      <w:r w:rsidRPr="00532E23" w:rsidR="005D7984">
        <w:t>)</w:t>
      </w:r>
      <w:r w:rsidRPr="00532E23">
        <w:t xml:space="preserve">. The </w:t>
      </w:r>
      <w:r w:rsidRPr="00532E23" w:rsidR="005D7984">
        <w:t>g</w:t>
      </w:r>
      <w:r w:rsidRPr="00532E23">
        <w:t xml:space="preserve">raduate </w:t>
      </w:r>
      <w:r w:rsidRPr="00532E23" w:rsidR="005D7984">
        <w:t xml:space="preserve">attributes </w:t>
      </w:r>
      <w:r w:rsidRPr="00532E23">
        <w:t xml:space="preserve">we’ve </w:t>
      </w:r>
      <w:r w:rsidRPr="00532E23" w:rsidR="005D7984">
        <w:t>overlooked</w:t>
      </w:r>
      <w:r w:rsidRPr="00532E23">
        <w:t xml:space="preserve">: Enhancing </w:t>
      </w:r>
      <w:r w:rsidRPr="00532E23" w:rsidR="005D7984">
        <w:t xml:space="preserve">graduate employability </w:t>
      </w:r>
      <w:r w:rsidRPr="00532E23">
        <w:t xml:space="preserve">through </w:t>
      </w:r>
      <w:r w:rsidRPr="00532E23" w:rsidR="005D7984">
        <w:t>career management skills</w:t>
      </w:r>
      <w:r w:rsidRPr="00532E23">
        <w:t xml:space="preserve">. </w:t>
      </w:r>
      <w:r w:rsidRPr="00532E23">
        <w:rPr>
          <w:i/>
          <w:iCs/>
        </w:rPr>
        <w:t>Higher Education Research &amp; Development</w:t>
      </w:r>
      <w:r w:rsidRPr="00532E23">
        <w:t xml:space="preserve">, 28(1): 31-44. </w:t>
      </w:r>
      <w:hyperlink w:history="1" r:id="rId16">
        <w:r w:rsidRPr="00532E23">
          <w:rPr>
            <w:rStyle w:val="Hyperlink"/>
          </w:rPr>
          <w:t>https://doi.org/10.1080/07294360802444347</w:t>
        </w:r>
      </w:hyperlink>
      <w:r w:rsidRPr="00532E23">
        <w:t xml:space="preserve"> </w:t>
      </w:r>
    </w:p>
    <w:p w:rsidRPr="00532E23" w:rsidR="00255E7C" w:rsidP="00255E7C" w:rsidRDefault="00255E7C" w14:paraId="25DE2B29" w14:textId="77777777">
      <w:pPr>
        <w:pStyle w:val="References"/>
        <w:rPr>
          <w:rStyle w:val="Hyperlink"/>
        </w:rPr>
      </w:pPr>
      <w:r w:rsidRPr="00532E23">
        <w:t>Burke C</w:t>
      </w:r>
      <w:r w:rsidRPr="00532E23" w:rsidR="005D7984">
        <w:t>,</w:t>
      </w:r>
      <w:r w:rsidRPr="00532E23" w:rsidR="000B5BA5">
        <w:t xml:space="preserve"> </w:t>
      </w:r>
      <w:r w:rsidRPr="00532E23">
        <w:t>Scurry</w:t>
      </w:r>
      <w:r w:rsidRPr="00532E23" w:rsidR="005D7984">
        <w:t xml:space="preserve"> </w:t>
      </w:r>
      <w:proofErr w:type="gramStart"/>
      <w:r w:rsidRPr="00532E23" w:rsidR="005D7984">
        <w:t xml:space="preserve">T </w:t>
      </w:r>
      <w:r w:rsidRPr="00532E23">
        <w:t xml:space="preserve"> </w:t>
      </w:r>
      <w:r w:rsidRPr="00532E23" w:rsidR="00A84E44">
        <w:t>and</w:t>
      </w:r>
      <w:proofErr w:type="gramEnd"/>
      <w:r w:rsidRPr="00532E23">
        <w:t xml:space="preserve"> Blenkinsopp</w:t>
      </w:r>
      <w:r w:rsidRPr="00532E23" w:rsidR="005D7984">
        <w:t xml:space="preserve"> J</w:t>
      </w:r>
      <w:r w:rsidRPr="00532E23">
        <w:t xml:space="preserve"> </w:t>
      </w:r>
      <w:r w:rsidRPr="00532E23" w:rsidR="005D7984">
        <w:t>(</w:t>
      </w:r>
      <w:r w:rsidRPr="00532E23">
        <w:t>2020</w:t>
      </w:r>
      <w:r w:rsidRPr="00532E23" w:rsidR="005D7984">
        <w:t>)</w:t>
      </w:r>
      <w:r w:rsidRPr="00532E23">
        <w:t xml:space="preserve"> Navigating the </w:t>
      </w:r>
      <w:r w:rsidRPr="00532E23" w:rsidR="005D7984">
        <w:t>graduate labour market</w:t>
      </w:r>
      <w:r w:rsidRPr="00532E23">
        <w:t xml:space="preserve">: The </w:t>
      </w:r>
      <w:r w:rsidRPr="00532E23" w:rsidR="005D7984">
        <w:t xml:space="preserve">impact </w:t>
      </w:r>
      <w:r w:rsidRPr="00532E23">
        <w:t xml:space="preserve">of </w:t>
      </w:r>
      <w:r w:rsidRPr="00532E23" w:rsidR="005D7984">
        <w:t xml:space="preserve">social class </w:t>
      </w:r>
      <w:r w:rsidRPr="00532E23">
        <w:t xml:space="preserve">on </w:t>
      </w:r>
      <w:r w:rsidRPr="00532E23" w:rsidR="005D7984">
        <w:t xml:space="preserve">student understandings </w:t>
      </w:r>
      <w:r w:rsidRPr="00532E23">
        <w:t xml:space="preserve">of </w:t>
      </w:r>
      <w:r w:rsidRPr="00532E23" w:rsidR="005D7984">
        <w:t xml:space="preserve">graduate careers </w:t>
      </w:r>
      <w:r w:rsidRPr="00532E23">
        <w:t xml:space="preserve">and the </w:t>
      </w:r>
      <w:r w:rsidRPr="00532E23" w:rsidR="005D7984">
        <w:t>graduate labour market</w:t>
      </w:r>
      <w:r w:rsidRPr="00532E23">
        <w:t xml:space="preserve">”. </w:t>
      </w:r>
      <w:r w:rsidRPr="00532E23">
        <w:rPr>
          <w:i/>
          <w:iCs/>
        </w:rPr>
        <w:t>Studies in Higher Education</w:t>
      </w:r>
      <w:r w:rsidRPr="00532E23">
        <w:t xml:space="preserve">, 45(8): 1711-1722. </w:t>
      </w:r>
      <w:hyperlink w:history="1" r:id="rId17">
        <w:r w:rsidRPr="00532E23">
          <w:rPr>
            <w:rStyle w:val="Hyperlink"/>
          </w:rPr>
          <w:t>https://doi.org/10.1080/03075079.2019.1702014</w:t>
        </w:r>
      </w:hyperlink>
    </w:p>
    <w:p w:rsidRPr="00532E23" w:rsidR="000B5BA5" w:rsidP="005D7984" w:rsidRDefault="000B5BA5" w14:paraId="572A86CE" w14:textId="77777777">
      <w:pPr>
        <w:pStyle w:val="References"/>
      </w:pPr>
      <w:r w:rsidRPr="00532E23">
        <w:t>Che</w:t>
      </w:r>
      <w:r w:rsidRPr="00532E23" w:rsidR="005D7984">
        <w:t xml:space="preserve">n </w:t>
      </w:r>
      <w:r w:rsidRPr="00532E23">
        <w:t xml:space="preserve">H, Cohen, </w:t>
      </w:r>
      <w:r w:rsidRPr="00532E23" w:rsidR="005D7984">
        <w:t xml:space="preserve">P </w:t>
      </w:r>
      <w:r w:rsidRPr="00532E23">
        <w:t>and Chen</w:t>
      </w:r>
      <w:r w:rsidRPr="00532E23" w:rsidR="005D7984">
        <w:t xml:space="preserve"> S</w:t>
      </w:r>
      <w:r w:rsidRPr="00532E23">
        <w:t xml:space="preserve"> </w:t>
      </w:r>
      <w:r w:rsidRPr="00532E23" w:rsidR="005D7984">
        <w:t>(</w:t>
      </w:r>
      <w:r w:rsidRPr="00532E23">
        <w:t>2010</w:t>
      </w:r>
      <w:r w:rsidRPr="00532E23" w:rsidR="005D7984">
        <w:t>)</w:t>
      </w:r>
      <w:r w:rsidRPr="00532E23">
        <w:t xml:space="preserve">. How big is a big odds ratio? Interpreting the magnitudes of odds ratios in epidemiological studies." </w:t>
      </w:r>
      <w:r w:rsidRPr="00532E23">
        <w:rPr>
          <w:i/>
          <w:iCs/>
        </w:rPr>
        <w:t>Communications in Statistics—Simulation and Computation</w:t>
      </w:r>
      <w:r w:rsidRPr="00532E23">
        <w:t xml:space="preserve">, 39(4), 860-864. </w:t>
      </w:r>
      <w:hyperlink w:history="1" r:id="rId18">
        <w:r w:rsidRPr="00532E23">
          <w:rPr>
            <w:rStyle w:val="Hyperlink"/>
          </w:rPr>
          <w:t>https://doi.org/10.1080/03610911003650383</w:t>
        </w:r>
      </w:hyperlink>
      <w:r w:rsidRPr="00532E23">
        <w:t xml:space="preserve"> </w:t>
      </w:r>
    </w:p>
    <w:p w:rsidRPr="00532E23" w:rsidR="002F5DBE" w:rsidP="008D0734" w:rsidRDefault="00742965" w14:paraId="15826E8C" w14:textId="03DB2A93">
      <w:pPr>
        <w:pStyle w:val="References"/>
        <w:rPr>
          <w:shd w:val="clear" w:color="auto" w:fill="FFFFFF"/>
        </w:rPr>
      </w:pPr>
      <w:r w:rsidRPr="00532E23">
        <w:rPr>
          <w:shd w:val="clear" w:color="auto" w:fill="FFFFFF"/>
        </w:rPr>
        <w:t xml:space="preserve">Chen S-Y, Wu C-Y, and Chang H-Y. Learning trajectories: Comparing the transitions of graduates of “Power Mechanical Engineering” and “Humanities and Social Sciences” programs. </w:t>
      </w:r>
      <w:r w:rsidRPr="00532E23">
        <w:rPr>
          <w:i/>
          <w:iCs/>
          <w:shd w:val="clear" w:color="auto" w:fill="FFFFFF"/>
        </w:rPr>
        <w:t>Industry and Higher Education</w:t>
      </w:r>
      <w:r w:rsidRPr="00532E23">
        <w:rPr>
          <w:shd w:val="clear" w:color="auto" w:fill="FFFFFF"/>
        </w:rPr>
        <w:t xml:space="preserve">. September 2021. </w:t>
      </w:r>
      <w:r w:rsidRPr="00532E23" w:rsidR="008D0734">
        <w:rPr>
          <w:shd w:val="clear" w:color="auto" w:fill="FFFFFF"/>
        </w:rPr>
        <w:t>https://doi.org/</w:t>
      </w:r>
      <w:hyperlink w:history="1" r:id="rId19">
        <w:r w:rsidRPr="00532E23">
          <w:rPr>
            <w:rStyle w:val="Hyperlink"/>
            <w:color w:val="006ACC"/>
            <w:sz w:val="21"/>
            <w:szCs w:val="21"/>
            <w:shd w:val="clear" w:color="auto" w:fill="FFFFFF"/>
          </w:rPr>
          <w:t>10.1177/09504222211040426</w:t>
        </w:r>
      </w:hyperlink>
      <w:r w:rsidRPr="00532E23" w:rsidR="002F5DBE">
        <w:t xml:space="preserve">. </w:t>
      </w:r>
    </w:p>
    <w:p w:rsidRPr="00532E23" w:rsidR="000907D5" w:rsidP="00255E7C" w:rsidRDefault="000907D5" w14:paraId="47D79EF1" w14:textId="69894723">
      <w:pPr>
        <w:pStyle w:val="References"/>
      </w:pPr>
      <w:proofErr w:type="spellStart"/>
      <w:r w:rsidRPr="00532E23">
        <w:t>Chyung</w:t>
      </w:r>
      <w:proofErr w:type="spellEnd"/>
      <w:r w:rsidRPr="00532E23">
        <w:t xml:space="preserve"> SY, Roberts </w:t>
      </w:r>
      <w:r w:rsidRPr="00532E23" w:rsidR="005D7984">
        <w:t xml:space="preserve">K, </w:t>
      </w:r>
      <w:r w:rsidRPr="00532E23">
        <w:t xml:space="preserve">Swanson </w:t>
      </w:r>
      <w:r w:rsidRPr="00532E23" w:rsidR="005D7984">
        <w:t xml:space="preserve">I </w:t>
      </w:r>
      <w:r w:rsidRPr="00532E23">
        <w:t>and Hankinson</w:t>
      </w:r>
      <w:r w:rsidRPr="00532E23" w:rsidR="005D7984">
        <w:t xml:space="preserve"> A</w:t>
      </w:r>
      <w:r w:rsidRPr="00532E23" w:rsidR="000B5BA5">
        <w:t xml:space="preserve"> </w:t>
      </w:r>
      <w:r w:rsidRPr="00532E23" w:rsidR="005D7984">
        <w:t>(</w:t>
      </w:r>
      <w:r w:rsidRPr="00532E23" w:rsidR="000B5BA5">
        <w:t>2017</w:t>
      </w:r>
      <w:r w:rsidRPr="00532E23" w:rsidR="005D7984">
        <w:t>)</w:t>
      </w:r>
      <w:r w:rsidRPr="00532E23" w:rsidR="000B5BA5">
        <w:t>.</w:t>
      </w:r>
      <w:r w:rsidRPr="00532E23">
        <w:t xml:space="preserve"> Evidence‐based survey design: The use of a midpoint on the Likert scale. </w:t>
      </w:r>
      <w:r w:rsidRPr="00532E23">
        <w:rPr>
          <w:i/>
          <w:iCs/>
        </w:rPr>
        <w:t>Performance Improvement</w:t>
      </w:r>
      <w:r w:rsidRPr="00532E23">
        <w:t xml:space="preserve"> 56</w:t>
      </w:r>
      <w:r w:rsidRPr="00532E23" w:rsidR="000161AE">
        <w:t>(</w:t>
      </w:r>
      <w:r w:rsidRPr="00532E23">
        <w:t>10</w:t>
      </w:r>
      <w:r w:rsidRPr="00532E23" w:rsidR="000161AE">
        <w:t>)</w:t>
      </w:r>
      <w:r w:rsidRPr="00532E23">
        <w:t>: 15-23.</w:t>
      </w:r>
      <w:r w:rsidRPr="00532E23" w:rsidR="000161AE">
        <w:t xml:space="preserve"> </w:t>
      </w:r>
      <w:hyperlink w:history="1" r:id="rId20">
        <w:r w:rsidRPr="00532E23" w:rsidR="000B5BA5">
          <w:rPr>
            <w:rStyle w:val="Hyperlink"/>
          </w:rPr>
          <w:t>https://doi.org/10.1002/pfi.21727</w:t>
        </w:r>
      </w:hyperlink>
      <w:r w:rsidRPr="00532E23" w:rsidR="000161AE">
        <w:t xml:space="preserve"> </w:t>
      </w:r>
    </w:p>
    <w:p w:rsidRPr="00532E23" w:rsidR="00640FC3" w:rsidP="00255E7C" w:rsidRDefault="00640FC3" w14:paraId="6AC7EEFF" w14:textId="0719CF5A">
      <w:pPr>
        <w:pStyle w:val="References"/>
        <w:rPr>
          <w:highlight w:val="yellow"/>
        </w:rPr>
      </w:pPr>
      <w:r w:rsidRPr="00532E23">
        <w:t xml:space="preserve">Di </w:t>
      </w:r>
      <w:proofErr w:type="spellStart"/>
      <w:r w:rsidRPr="00532E23">
        <w:t>Stasio</w:t>
      </w:r>
      <w:proofErr w:type="spellEnd"/>
      <w:r w:rsidRPr="00532E23">
        <w:t xml:space="preserve">, V, and Larsen, EN (2020) The racialized and gendered workplace: applying an intersectional lens to a field experiment on hiring discrimination in five European </w:t>
      </w:r>
      <w:proofErr w:type="spellStart"/>
      <w:r w:rsidRPr="00532E23">
        <w:t>labor</w:t>
      </w:r>
      <w:proofErr w:type="spellEnd"/>
      <w:r w:rsidRPr="00532E23">
        <w:t xml:space="preserve"> markets. </w:t>
      </w:r>
      <w:r w:rsidRPr="00532E23">
        <w:rPr>
          <w:i/>
          <w:iCs/>
        </w:rPr>
        <w:t>Social Psychology Quarterly</w:t>
      </w:r>
      <w:r w:rsidRPr="00532E23">
        <w:t xml:space="preserve">, 83(3), 229-250. </w:t>
      </w:r>
      <w:hyperlink w:history="1" r:id="rId21">
        <w:r w:rsidRPr="00532E23">
          <w:rPr>
            <w:rStyle w:val="Hyperlink"/>
          </w:rPr>
          <w:t>https://doi.org/10.1177/0190272520902994</w:t>
        </w:r>
      </w:hyperlink>
      <w:r w:rsidRPr="00532E23">
        <w:t xml:space="preserve"> </w:t>
      </w:r>
    </w:p>
    <w:p w:rsidRPr="00532E23" w:rsidR="00504F7C" w:rsidP="00255E7C" w:rsidRDefault="00742965" w14:paraId="35F9523A" w14:textId="7C913C6C">
      <w:pPr>
        <w:pStyle w:val="References"/>
      </w:pPr>
      <w:r w:rsidRPr="00D4570B">
        <w:t xml:space="preserve">Donald, WE, Ashleigh, MJ and Baruch, Y, 2018. Students’ perceptions of education and employability: Facilitating career transition from higher education into the </w:t>
      </w:r>
      <w:proofErr w:type="spellStart"/>
      <w:r w:rsidRPr="00D4570B">
        <w:t>labor</w:t>
      </w:r>
      <w:proofErr w:type="spellEnd"/>
      <w:r w:rsidRPr="00D4570B">
        <w:t xml:space="preserve"> market. </w:t>
      </w:r>
      <w:r w:rsidRPr="00D4570B">
        <w:rPr>
          <w:i/>
          <w:iCs/>
        </w:rPr>
        <w:t>Career Development International</w:t>
      </w:r>
      <w:r w:rsidRPr="00D4570B">
        <w:t xml:space="preserve">, 23(5), 513-540. </w:t>
      </w:r>
      <w:hyperlink w:history="1" r:id="rId22">
        <w:r w:rsidRPr="00D4570B">
          <w:rPr>
            <w:rStyle w:val="Hyperlink"/>
          </w:rPr>
          <w:t>https://doi.org/10.1108/CDI-09-2017-0171</w:t>
        </w:r>
      </w:hyperlink>
      <w:r w:rsidRPr="00532E23" w:rsidR="008D0734">
        <w:t xml:space="preserve"> </w:t>
      </w:r>
    </w:p>
    <w:p w:rsidRPr="00532E23" w:rsidR="00255E7C" w:rsidP="00255E7C" w:rsidRDefault="00255E7C" w14:paraId="38D44A45" w14:textId="77777777">
      <w:pPr>
        <w:pStyle w:val="References"/>
        <w:rPr>
          <w:rStyle w:val="Hyperlink"/>
        </w:rPr>
      </w:pPr>
      <w:r w:rsidRPr="00532E23">
        <w:t xml:space="preserve">Formby AP </w:t>
      </w:r>
      <w:r w:rsidRPr="00532E23" w:rsidR="005D7984">
        <w:t>(</w:t>
      </w:r>
      <w:r w:rsidRPr="00532E23">
        <w:t>2017</w:t>
      </w:r>
      <w:r w:rsidRPr="00532E23" w:rsidR="005D7984">
        <w:t>)</w:t>
      </w:r>
      <w:r w:rsidRPr="00532E23">
        <w:t xml:space="preserve"> Got a </w:t>
      </w:r>
      <w:r w:rsidRPr="00532E23" w:rsidR="005D7984">
        <w:t>d</w:t>
      </w:r>
      <w:r w:rsidRPr="00532E23">
        <w:t xml:space="preserve">egree...All of a </w:t>
      </w:r>
      <w:proofErr w:type="gramStart"/>
      <w:r w:rsidRPr="00532E23" w:rsidR="005D7984">
        <w:t>s</w:t>
      </w:r>
      <w:r w:rsidRPr="00532E23">
        <w:t>udden</w:t>
      </w:r>
      <w:proofErr w:type="gramEnd"/>
      <w:r w:rsidRPr="00532E23">
        <w:t xml:space="preserve"> I'm in a Jobcentre': The </w:t>
      </w:r>
      <w:r w:rsidRPr="00532E23" w:rsidR="005D7984">
        <w:t xml:space="preserve">role </w:t>
      </w:r>
      <w:r w:rsidRPr="00532E23">
        <w:t xml:space="preserve">of </w:t>
      </w:r>
      <w:r w:rsidRPr="00532E23" w:rsidR="005D7984">
        <w:t xml:space="preserve">'stigma' </w:t>
      </w:r>
      <w:r w:rsidRPr="00532E23">
        <w:t xml:space="preserve">in </w:t>
      </w:r>
      <w:r w:rsidRPr="00532E23" w:rsidR="005D7984">
        <w:t>'precarious' graduate transitions</w:t>
      </w:r>
      <w:r w:rsidRPr="00532E23">
        <w:t xml:space="preserve">”. </w:t>
      </w:r>
      <w:r w:rsidRPr="00532E23">
        <w:rPr>
          <w:i/>
          <w:iCs/>
        </w:rPr>
        <w:t>Journal of Poverty and Social Justice</w:t>
      </w:r>
      <w:r w:rsidRPr="00532E23">
        <w:t xml:space="preserve">, 25(3): 249-262. </w:t>
      </w:r>
      <w:hyperlink w:history="1" r:id="rId23">
        <w:r w:rsidRPr="00532E23">
          <w:rPr>
            <w:rStyle w:val="Hyperlink"/>
          </w:rPr>
          <w:t>https://doi.org/10.1332/175982717X14877669275128</w:t>
        </w:r>
      </w:hyperlink>
    </w:p>
    <w:p w:rsidRPr="00D4570B" w:rsidR="00263361" w:rsidP="00255E7C" w:rsidRDefault="00742965" w14:paraId="433212AE" w14:textId="0F0D1FB4">
      <w:pPr>
        <w:pStyle w:val="References"/>
      </w:pPr>
      <w:r w:rsidRPr="00D4570B">
        <w:rPr>
          <w:rStyle w:val="Hyperlink"/>
          <w:color w:val="auto"/>
          <w:u w:val="none"/>
        </w:rPr>
        <w:t xml:space="preserve">Friedman, S and </w:t>
      </w:r>
      <w:proofErr w:type="spellStart"/>
      <w:r w:rsidRPr="00D4570B">
        <w:rPr>
          <w:rStyle w:val="Hyperlink"/>
          <w:color w:val="auto"/>
          <w:u w:val="none"/>
        </w:rPr>
        <w:t>Laurison</w:t>
      </w:r>
      <w:proofErr w:type="spellEnd"/>
      <w:r w:rsidRPr="00D4570B">
        <w:rPr>
          <w:rStyle w:val="Hyperlink"/>
          <w:color w:val="auto"/>
          <w:u w:val="none"/>
        </w:rPr>
        <w:t xml:space="preserve">, D (2019) </w:t>
      </w:r>
      <w:r w:rsidRPr="00D4570B">
        <w:rPr>
          <w:rStyle w:val="Hyperlink"/>
          <w:i/>
          <w:iCs/>
          <w:color w:val="auto"/>
          <w:u w:val="none"/>
        </w:rPr>
        <w:t>The Class Ceiling: Why it Pays to be Privileged</w:t>
      </w:r>
      <w:r w:rsidRPr="00D4570B">
        <w:rPr>
          <w:rStyle w:val="Hyperlink"/>
          <w:color w:val="auto"/>
          <w:u w:val="none"/>
        </w:rPr>
        <w:t xml:space="preserve">. </w:t>
      </w:r>
      <w:r w:rsidR="00D4570B">
        <w:rPr>
          <w:rStyle w:val="Hyperlink"/>
          <w:color w:val="auto"/>
          <w:u w:val="none"/>
        </w:rPr>
        <w:t xml:space="preserve">Bristol: </w:t>
      </w:r>
      <w:r w:rsidRPr="00D4570B">
        <w:rPr>
          <w:rStyle w:val="Hyperlink"/>
          <w:color w:val="auto"/>
          <w:u w:val="none"/>
        </w:rPr>
        <w:t>Policy Press.</w:t>
      </w:r>
      <w:r w:rsidRPr="00D4570B" w:rsidR="00263361">
        <w:rPr>
          <w:rStyle w:val="Hyperlink"/>
          <w:color w:val="auto"/>
          <w:u w:val="none"/>
        </w:rPr>
        <w:t xml:space="preserve"> </w:t>
      </w:r>
    </w:p>
    <w:p w:rsidRPr="00532E23" w:rsidR="00255E7C" w:rsidP="00255E7C" w:rsidRDefault="00255E7C" w14:paraId="73038057" w14:textId="4346D1FA">
      <w:pPr>
        <w:pStyle w:val="References"/>
      </w:pPr>
      <w:r w:rsidRPr="00532E23">
        <w:lastRenderedPageBreak/>
        <w:t xml:space="preserve">Furlong A </w:t>
      </w:r>
      <w:r w:rsidRPr="00532E23" w:rsidR="00A84E44">
        <w:t>and</w:t>
      </w:r>
      <w:r w:rsidRPr="00532E23">
        <w:t xml:space="preserve"> </w:t>
      </w:r>
      <w:proofErr w:type="spellStart"/>
      <w:r w:rsidRPr="00532E23">
        <w:t>Cartmel</w:t>
      </w:r>
      <w:proofErr w:type="spellEnd"/>
      <w:r w:rsidRPr="00532E23" w:rsidR="005D7984">
        <w:t xml:space="preserve"> F</w:t>
      </w:r>
      <w:r w:rsidRPr="00532E23">
        <w:t xml:space="preserve"> </w:t>
      </w:r>
      <w:r w:rsidRPr="00532E23" w:rsidR="005D7984">
        <w:t>(</w:t>
      </w:r>
      <w:r w:rsidRPr="00532E23">
        <w:t>2005</w:t>
      </w:r>
      <w:r w:rsidRPr="00532E23" w:rsidR="005D7984">
        <w:t>)</w:t>
      </w:r>
      <w:r w:rsidRPr="00532E23">
        <w:t xml:space="preserve">. </w:t>
      </w:r>
      <w:r w:rsidRPr="00532E23">
        <w:rPr>
          <w:i/>
          <w:iCs/>
        </w:rPr>
        <w:t>Graduates From Disadvantaged Families: Early Labour Market Experiences</w:t>
      </w:r>
      <w:r w:rsidR="00D4570B">
        <w:t xml:space="preserve">. Bristol: </w:t>
      </w:r>
      <w:r w:rsidRPr="00532E23">
        <w:t xml:space="preserve">Policy Press. </w:t>
      </w:r>
    </w:p>
    <w:p w:rsidRPr="00532E23" w:rsidR="00870675" w:rsidP="00255E7C" w:rsidRDefault="00870675" w14:paraId="685F6F5B" w14:textId="77777777">
      <w:pPr>
        <w:pStyle w:val="References"/>
      </w:pPr>
      <w:proofErr w:type="spellStart"/>
      <w:r w:rsidRPr="00532E23">
        <w:t>Gaule</w:t>
      </w:r>
      <w:proofErr w:type="spellEnd"/>
      <w:r w:rsidRPr="00532E23" w:rsidR="00B03683">
        <w:t xml:space="preserve">, </w:t>
      </w:r>
      <w:r w:rsidRPr="00532E23">
        <w:t xml:space="preserve">P., and </w:t>
      </w:r>
      <w:proofErr w:type="spellStart"/>
      <w:r w:rsidRPr="00532E23">
        <w:t>Piacentini</w:t>
      </w:r>
      <w:proofErr w:type="spellEnd"/>
      <w:r w:rsidRPr="00532E23" w:rsidR="005D7984">
        <w:t xml:space="preserve"> M</w:t>
      </w:r>
      <w:r w:rsidRPr="00532E23">
        <w:t xml:space="preserve"> </w:t>
      </w:r>
      <w:r w:rsidRPr="00532E23" w:rsidR="005D7984">
        <w:t>(</w:t>
      </w:r>
      <w:r w:rsidRPr="00532E23">
        <w:t>2018</w:t>
      </w:r>
      <w:r w:rsidRPr="00532E23" w:rsidR="005D7984">
        <w:t>)</w:t>
      </w:r>
      <w:r w:rsidRPr="00532E23">
        <w:t xml:space="preserve">. An advisor like </w:t>
      </w:r>
      <w:proofErr w:type="gramStart"/>
      <w:r w:rsidRPr="00532E23">
        <w:t>me?</w:t>
      </w:r>
      <w:proofErr w:type="gramEnd"/>
      <w:r w:rsidRPr="00532E23">
        <w:t xml:space="preserve"> Advisor gender and post-graduate careers in science. </w:t>
      </w:r>
      <w:r w:rsidRPr="00532E23" w:rsidR="00113403">
        <w:rPr>
          <w:i/>
          <w:iCs/>
        </w:rPr>
        <w:t>Research Policy</w:t>
      </w:r>
      <w:r w:rsidRPr="00532E23">
        <w:t xml:space="preserve">, 47(4): 805-813. </w:t>
      </w:r>
      <w:hyperlink w:history="1" r:id="rId24">
        <w:r w:rsidRPr="00532E23" w:rsidR="005D7984">
          <w:rPr>
            <w:rStyle w:val="Hyperlink"/>
          </w:rPr>
          <w:t>https://doi.org/10.1016/j.respol.2018.02.011</w:t>
        </w:r>
      </w:hyperlink>
      <w:r w:rsidRPr="00532E23" w:rsidR="005D7984">
        <w:t xml:space="preserve"> </w:t>
      </w:r>
    </w:p>
    <w:p w:rsidRPr="00532E23" w:rsidR="00593B0B" w:rsidP="00255E7C" w:rsidRDefault="00742965" w14:paraId="303FE9AD" w14:textId="77777777">
      <w:pPr>
        <w:pStyle w:val="References"/>
      </w:pPr>
      <w:proofErr w:type="spellStart"/>
      <w:r w:rsidRPr="00D4570B">
        <w:t>Gebreiter</w:t>
      </w:r>
      <w:proofErr w:type="spellEnd"/>
      <w:r w:rsidRPr="00D4570B">
        <w:t xml:space="preserve">, F (2019). Making up ideal recruits: Graduate recruitment, professional </w:t>
      </w:r>
      <w:proofErr w:type="gramStart"/>
      <w:r w:rsidRPr="00D4570B">
        <w:t>socialization</w:t>
      </w:r>
      <w:proofErr w:type="gramEnd"/>
      <w:r w:rsidRPr="00D4570B">
        <w:t xml:space="preserve"> and subjectivity at Big Four accountancy firms. </w:t>
      </w:r>
      <w:r w:rsidRPr="00D4570B">
        <w:rPr>
          <w:i/>
          <w:iCs/>
        </w:rPr>
        <w:t>Accounting, Auditing &amp; Accountability Journal</w:t>
      </w:r>
      <w:r w:rsidRPr="00D4570B">
        <w:t xml:space="preserve">, 33(1), 233-255. </w:t>
      </w:r>
      <w:hyperlink w:history="1" r:id="rId25">
        <w:r w:rsidRPr="00D4570B">
          <w:rPr>
            <w:rStyle w:val="Hyperlink"/>
          </w:rPr>
          <w:t>https://doi.org/10.1108/AAAJ-11-2017-3250</w:t>
        </w:r>
      </w:hyperlink>
      <w:r w:rsidRPr="00532E23" w:rsidR="00593B0B">
        <w:t xml:space="preserve"> </w:t>
      </w:r>
    </w:p>
    <w:p w:rsidRPr="00532E23" w:rsidR="0072636F" w:rsidP="00255E7C" w:rsidRDefault="0072636F" w14:paraId="1EF44FBE" w14:textId="77777777">
      <w:pPr>
        <w:pStyle w:val="References"/>
        <w:rPr>
          <w:i/>
        </w:rPr>
      </w:pPr>
      <w:r w:rsidRPr="00532E23">
        <w:t xml:space="preserve">Grace-Martin, K </w:t>
      </w:r>
      <w:r w:rsidRPr="00532E23" w:rsidR="001C7C03">
        <w:t>(</w:t>
      </w:r>
      <w:r w:rsidRPr="00532E23">
        <w:t>2020</w:t>
      </w:r>
      <w:r w:rsidRPr="00532E23" w:rsidR="001C7C03">
        <w:t>)</w:t>
      </w:r>
      <w:r w:rsidRPr="00532E23" w:rsidR="00F75D6E">
        <w:t xml:space="preserve"> </w:t>
      </w:r>
      <w:r w:rsidRPr="00532E23" w:rsidR="00F75D6E">
        <w:rPr>
          <w:i/>
        </w:rPr>
        <w:t xml:space="preserve">How to Decide Between Multinomial and Ordinal Logistic Regression Models. </w:t>
      </w:r>
      <w:hyperlink w:history="1" r:id="rId26">
        <w:r w:rsidRPr="00532E23" w:rsidR="001C7C03">
          <w:rPr>
            <w:rStyle w:val="Hyperlink"/>
            <w:iCs/>
          </w:rPr>
          <w:t>https://www.theanalysisfactor.com/decide-between-multinomial-and-ordinal-logistic-regression-models/</w:t>
        </w:r>
      </w:hyperlink>
      <w:r w:rsidRPr="00532E23" w:rsidR="001C7C03">
        <w:rPr>
          <w:iCs/>
        </w:rPr>
        <w:t xml:space="preserve"> </w:t>
      </w:r>
    </w:p>
    <w:p w:rsidRPr="00532E23" w:rsidR="00255E7C" w:rsidP="00255E7C" w:rsidRDefault="00255E7C" w14:paraId="1DA3E0DA" w14:textId="77777777">
      <w:pPr>
        <w:pStyle w:val="References"/>
      </w:pPr>
      <w:r w:rsidRPr="00532E23">
        <w:t xml:space="preserve">Higher Education Statistics Agency (HESA) </w:t>
      </w:r>
      <w:r w:rsidRPr="00532E23" w:rsidR="001C7C03">
        <w:t>(</w:t>
      </w:r>
      <w:r w:rsidRPr="00532E23">
        <w:t>2020</w:t>
      </w:r>
      <w:r w:rsidRPr="00532E23" w:rsidR="001C7C03">
        <w:t>)</w:t>
      </w:r>
      <w:r w:rsidRPr="00532E23">
        <w:t xml:space="preserve"> </w:t>
      </w:r>
      <w:r w:rsidRPr="00532E23">
        <w:rPr>
          <w:i/>
          <w:iCs/>
        </w:rPr>
        <w:t xml:space="preserve">Higher </w:t>
      </w:r>
      <w:r w:rsidRPr="00532E23" w:rsidR="00A84E44">
        <w:rPr>
          <w:i/>
          <w:iCs/>
        </w:rPr>
        <w:t xml:space="preserve">Education Graduate Outcomes Statistics: </w:t>
      </w:r>
      <w:r w:rsidRPr="00532E23">
        <w:rPr>
          <w:i/>
          <w:iCs/>
        </w:rPr>
        <w:t>UK</w:t>
      </w:r>
      <w:r w:rsidRPr="00532E23" w:rsidR="00A84E44">
        <w:rPr>
          <w:i/>
          <w:iCs/>
        </w:rPr>
        <w:t xml:space="preserve">, 2017/18 – </w:t>
      </w:r>
      <w:r w:rsidRPr="00532E23">
        <w:rPr>
          <w:i/>
          <w:iCs/>
        </w:rPr>
        <w:t>Summary</w:t>
      </w:r>
      <w:r w:rsidRPr="00532E23">
        <w:t xml:space="preserve">. </w:t>
      </w:r>
      <w:hyperlink w:history="1" r:id="rId27">
        <w:r w:rsidRPr="00532E23">
          <w:rPr>
            <w:rStyle w:val="Hyperlink"/>
          </w:rPr>
          <w:t>https://www.hesa.ac.uk/news/18-06-2020/sb257-higher-education-graduate-outcomes-statistics</w:t>
        </w:r>
      </w:hyperlink>
      <w:r w:rsidRPr="00532E23">
        <w:t xml:space="preserve">. </w:t>
      </w:r>
    </w:p>
    <w:p w:rsidRPr="00D4570B" w:rsidR="00CF1F82" w:rsidP="00CF1F82" w:rsidRDefault="00742965" w14:paraId="32F5C0D8" w14:textId="77777777">
      <w:pPr>
        <w:pStyle w:val="References"/>
      </w:pPr>
      <w:r w:rsidRPr="00D4570B">
        <w:t xml:space="preserve">Higher Education Statistics Agency (HESA). (2021). </w:t>
      </w:r>
      <w:r w:rsidRPr="00D4570B">
        <w:rPr>
          <w:i/>
          <w:iCs/>
        </w:rPr>
        <w:t>Graduates in work: Experimental statistic</w:t>
      </w:r>
      <w:r w:rsidRPr="00D4570B">
        <w:t xml:space="preserve">s. https://www.hesa.ac.uk/data-and-analysis/graduates/activities/work </w:t>
      </w:r>
    </w:p>
    <w:p w:rsidRPr="00532E23" w:rsidR="00CF1F82" w:rsidP="00CF1F82" w:rsidRDefault="00742965" w14:paraId="18F3FA69" w14:textId="77777777">
      <w:pPr>
        <w:pStyle w:val="References"/>
      </w:pPr>
      <w:r w:rsidRPr="00D4570B">
        <w:t>Higher Education Statistics Agency (HESA). (</w:t>
      </w:r>
      <w:proofErr w:type="spellStart"/>
      <w:r w:rsidRPr="00D4570B">
        <w:t>n.d</w:t>
      </w:r>
      <w:proofErr w:type="spellEnd"/>
      <w:r w:rsidRPr="00D4570B">
        <w:t xml:space="preserve">). </w:t>
      </w:r>
      <w:r w:rsidRPr="00D4570B">
        <w:rPr>
          <w:i/>
          <w:iCs/>
        </w:rPr>
        <w:t>Standard Occupational Classification: SOC2020</w:t>
      </w:r>
      <w:r w:rsidRPr="00D4570B">
        <w:t>. https://www.hesa.ac.uk/support/documentation/occupational/soc2020</w:t>
      </w:r>
    </w:p>
    <w:p w:rsidRPr="00532E23" w:rsidR="00FA3E0A" w:rsidP="00255E7C" w:rsidRDefault="00FA3E0A" w14:paraId="62DA3CC0" w14:textId="44A98F03">
      <w:pPr>
        <w:pStyle w:val="References"/>
      </w:pPr>
      <w:r w:rsidRPr="00532E23">
        <w:t>Hunt, W and Scott</w:t>
      </w:r>
      <w:r w:rsidRPr="00532E23" w:rsidR="001C7C03">
        <w:t xml:space="preserve"> P</w:t>
      </w:r>
      <w:r w:rsidRPr="00532E23">
        <w:t xml:space="preserve"> </w:t>
      </w:r>
      <w:r w:rsidRPr="00532E23" w:rsidR="001C7C03">
        <w:t>(</w:t>
      </w:r>
      <w:r w:rsidRPr="00532E23" w:rsidR="00D56658">
        <w:t>2020</w:t>
      </w:r>
      <w:r w:rsidRPr="00532E23" w:rsidR="001C7C03">
        <w:t>)</w:t>
      </w:r>
      <w:r w:rsidRPr="00532E23" w:rsidR="00D56658">
        <w:t xml:space="preserve"> </w:t>
      </w:r>
      <w:r w:rsidRPr="00532E23">
        <w:t xml:space="preserve">Paid and unpaid graduate internships: prevalence, </w:t>
      </w:r>
      <w:proofErr w:type="gramStart"/>
      <w:r w:rsidRPr="00532E23">
        <w:t>quality</w:t>
      </w:r>
      <w:proofErr w:type="gramEnd"/>
      <w:r w:rsidRPr="00532E23">
        <w:t xml:space="preserve"> and motivations at six months after graduation. </w:t>
      </w:r>
      <w:r w:rsidRPr="00532E23">
        <w:rPr>
          <w:i/>
          <w:iCs/>
        </w:rPr>
        <w:t>Studies in Higher Education</w:t>
      </w:r>
      <w:r w:rsidRPr="00532E23">
        <w:t xml:space="preserve"> 45(2)</w:t>
      </w:r>
      <w:r w:rsidRPr="00532E23" w:rsidR="00D56658">
        <w:t>:</w:t>
      </w:r>
      <w:r w:rsidRPr="00532E23">
        <w:t xml:space="preserve"> 464-476.</w:t>
      </w:r>
      <w:r w:rsidRPr="00532E23" w:rsidR="00D56658">
        <w:t xml:space="preserve"> </w:t>
      </w:r>
      <w:hyperlink w:history="1" r:id="rId28">
        <w:r w:rsidRPr="00532E23" w:rsidR="00D56658">
          <w:rPr>
            <w:rStyle w:val="Hyperlink"/>
          </w:rPr>
          <w:t>https://doi.org/10.1080/03075079.2018.1541450</w:t>
        </w:r>
      </w:hyperlink>
      <w:r w:rsidRPr="00532E23" w:rsidR="00D56658">
        <w:t xml:space="preserve"> </w:t>
      </w:r>
    </w:p>
    <w:p w:rsidRPr="00D4570B" w:rsidR="004C7F16" w:rsidP="00255E7C" w:rsidRDefault="004C7F16" w14:paraId="37E04806" w14:textId="09F361E8">
      <w:pPr>
        <w:pStyle w:val="References"/>
      </w:pPr>
      <w:proofErr w:type="spellStart"/>
      <w:r w:rsidRPr="00D4570B">
        <w:t>Hupkau</w:t>
      </w:r>
      <w:proofErr w:type="spellEnd"/>
      <w:r w:rsidRPr="00D4570B">
        <w:t xml:space="preserve">, C., &amp; </w:t>
      </w:r>
      <w:proofErr w:type="spellStart"/>
      <w:r w:rsidRPr="00D4570B">
        <w:t>Petrongolo</w:t>
      </w:r>
      <w:proofErr w:type="spellEnd"/>
      <w:r w:rsidRPr="00D4570B">
        <w:t xml:space="preserve">, B. (2020). Work, </w:t>
      </w:r>
      <w:proofErr w:type="gramStart"/>
      <w:r w:rsidRPr="00D4570B">
        <w:t>care</w:t>
      </w:r>
      <w:proofErr w:type="gramEnd"/>
      <w:r w:rsidRPr="00D4570B">
        <w:t xml:space="preserve"> and gender during the Covid‐19 crisis. </w:t>
      </w:r>
      <w:r w:rsidRPr="00D4570B">
        <w:rPr>
          <w:i/>
          <w:iCs/>
        </w:rPr>
        <w:t>Fiscal Studies</w:t>
      </w:r>
      <w:r w:rsidRPr="00D4570B">
        <w:t xml:space="preserve">, 41(3), 623-651. </w:t>
      </w:r>
      <w:hyperlink w:history="1" r:id="rId29">
        <w:r w:rsidRPr="00D4570B">
          <w:rPr>
            <w:rStyle w:val="Hyperlink"/>
          </w:rPr>
          <w:t>https://doi.org/10.1111/1475-5890.12245</w:t>
        </w:r>
      </w:hyperlink>
      <w:r w:rsidRPr="00D4570B">
        <w:t xml:space="preserve"> </w:t>
      </w:r>
    </w:p>
    <w:p w:rsidRPr="00D4570B" w:rsidR="009D2E6E" w:rsidP="00255E7C" w:rsidRDefault="00742965" w14:paraId="69596AD6" w14:textId="77777777">
      <w:pPr>
        <w:pStyle w:val="References"/>
      </w:pPr>
      <w:r w:rsidRPr="00D4570B">
        <w:t>Ingram, N and Allen, K (2019) ‘Talent-</w:t>
      </w:r>
      <w:proofErr w:type="spellStart"/>
      <w:r w:rsidRPr="00D4570B">
        <w:t>spotting’or</w:t>
      </w:r>
      <w:proofErr w:type="spellEnd"/>
      <w:r w:rsidRPr="00D4570B">
        <w:t xml:space="preserve"> ‘social magic’? Inequality, cultural </w:t>
      </w:r>
      <w:proofErr w:type="gramStart"/>
      <w:r w:rsidRPr="00D4570B">
        <w:t>sorting</w:t>
      </w:r>
      <w:proofErr w:type="gramEnd"/>
      <w:r w:rsidRPr="00D4570B">
        <w:t xml:space="preserve"> and constructions of the ideal graduate in elite professions. </w:t>
      </w:r>
      <w:r w:rsidRPr="00D4570B">
        <w:rPr>
          <w:i/>
          <w:iCs/>
        </w:rPr>
        <w:t>The Sociological Review</w:t>
      </w:r>
      <w:r w:rsidRPr="00D4570B">
        <w:t xml:space="preserve">, 67(3), 723-740. </w:t>
      </w:r>
      <w:hyperlink w:history="1" r:id="rId30">
        <w:r w:rsidRPr="00D4570B">
          <w:rPr>
            <w:rStyle w:val="Hyperlink"/>
          </w:rPr>
          <w:t>https://doi.org/10.1177/0038026118790949</w:t>
        </w:r>
      </w:hyperlink>
      <w:r w:rsidRPr="00D4570B">
        <w:t xml:space="preserve"> </w:t>
      </w:r>
    </w:p>
    <w:p w:rsidRPr="00D4570B" w:rsidR="00CF1F82" w:rsidP="00CF1F82" w:rsidRDefault="00742965" w14:paraId="266492D3" w14:textId="77777777">
      <w:pPr>
        <w:pStyle w:val="References"/>
      </w:pPr>
      <w:proofErr w:type="spellStart"/>
      <w:r w:rsidRPr="00D4570B">
        <w:t>Inmann</w:t>
      </w:r>
      <w:proofErr w:type="spellEnd"/>
      <w:r w:rsidRPr="00D4570B">
        <w:t xml:space="preserve">, P (2020) Graduate recruitment suffers biggest UK fall since 2008 crisis. </w:t>
      </w:r>
      <w:r w:rsidRPr="00D4570B">
        <w:rPr>
          <w:i/>
          <w:iCs/>
        </w:rPr>
        <w:t>The Guardian</w:t>
      </w:r>
      <w:r w:rsidRPr="00D4570B">
        <w:t xml:space="preserve">. </w:t>
      </w:r>
      <w:hyperlink w:history="1" r:id="rId31">
        <w:r w:rsidRPr="00D4570B">
          <w:rPr>
            <w:rStyle w:val="Hyperlink"/>
          </w:rPr>
          <w:t>https://www.theguardian.com/money/2020/nov/11/graduate-recruitment-suffers-biggest-uk-fall-since-2008-crisis</w:t>
        </w:r>
      </w:hyperlink>
      <w:r w:rsidRPr="00D4570B">
        <w:t xml:space="preserve"> </w:t>
      </w:r>
    </w:p>
    <w:p w:rsidRPr="00532E23" w:rsidR="00721ED0" w:rsidP="00255E7C" w:rsidRDefault="00742965" w14:paraId="7B615E86" w14:textId="77777777">
      <w:pPr>
        <w:pStyle w:val="References"/>
      </w:pPr>
      <w:r w:rsidRPr="00D4570B">
        <w:t xml:space="preserve">Innes, T and Calleja, P, 2018. Transition support for new graduate and novice nurses in critical care settings: An integrative review of the literature. </w:t>
      </w:r>
      <w:r w:rsidRPr="00D4570B">
        <w:rPr>
          <w:i/>
          <w:iCs/>
        </w:rPr>
        <w:t>Nurse Education in Practice</w:t>
      </w:r>
      <w:r w:rsidRPr="00D4570B">
        <w:t xml:space="preserve">, 30, 62-72. </w:t>
      </w:r>
      <w:hyperlink w:history="1" r:id="rId32">
        <w:r w:rsidRPr="00D4570B">
          <w:rPr>
            <w:rStyle w:val="Hyperlink"/>
          </w:rPr>
          <w:t>https://doi.org/10.1016/j.nepr.2018.03.001</w:t>
        </w:r>
      </w:hyperlink>
      <w:r w:rsidRPr="00532E23" w:rsidR="00721ED0">
        <w:t xml:space="preserve"> </w:t>
      </w:r>
    </w:p>
    <w:p w:rsidRPr="00532E23" w:rsidR="005E027D" w:rsidP="00255E7C" w:rsidRDefault="005E027D" w14:paraId="61742B85" w14:textId="2ABF4C2E">
      <w:pPr>
        <w:pStyle w:val="References"/>
      </w:pPr>
      <w:r w:rsidRPr="00532E23">
        <w:t xml:space="preserve">Institute of Student Employers (2020) </w:t>
      </w:r>
      <w:r w:rsidRPr="00532E23" w:rsidR="00113403">
        <w:rPr>
          <w:i/>
          <w:iCs/>
        </w:rPr>
        <w:t xml:space="preserve">Student </w:t>
      </w:r>
      <w:r w:rsidRPr="00532E23">
        <w:rPr>
          <w:i/>
          <w:iCs/>
        </w:rPr>
        <w:t>R</w:t>
      </w:r>
      <w:r w:rsidRPr="00532E23" w:rsidR="00113403">
        <w:rPr>
          <w:i/>
          <w:iCs/>
        </w:rPr>
        <w:t xml:space="preserve">ecruitment </w:t>
      </w:r>
      <w:r w:rsidRPr="00532E23">
        <w:rPr>
          <w:i/>
          <w:iCs/>
        </w:rPr>
        <w:t>S</w:t>
      </w:r>
      <w:r w:rsidRPr="00532E23" w:rsidR="00113403">
        <w:rPr>
          <w:i/>
          <w:iCs/>
        </w:rPr>
        <w:t xml:space="preserve">urvey 2020. Challenge and </w:t>
      </w:r>
      <w:r w:rsidRPr="00532E23">
        <w:rPr>
          <w:i/>
          <w:iCs/>
        </w:rPr>
        <w:t>R</w:t>
      </w:r>
      <w:r w:rsidRPr="00532E23" w:rsidR="00113403">
        <w:rPr>
          <w:i/>
          <w:iCs/>
        </w:rPr>
        <w:t xml:space="preserve">esilience in the </w:t>
      </w:r>
      <w:r w:rsidRPr="00532E23">
        <w:rPr>
          <w:i/>
          <w:iCs/>
        </w:rPr>
        <w:t>Y</w:t>
      </w:r>
      <w:r w:rsidRPr="00532E23" w:rsidR="00113403">
        <w:rPr>
          <w:i/>
          <w:iCs/>
        </w:rPr>
        <w:t>ear of Covid-19</w:t>
      </w:r>
      <w:r w:rsidRPr="00532E23">
        <w:t xml:space="preserve">. Institute of Student Employers. </w:t>
      </w:r>
    </w:p>
    <w:p w:rsidRPr="00D4570B" w:rsidR="007F7D14" w:rsidP="00255E7C" w:rsidRDefault="00742965" w14:paraId="40B67C6F" w14:textId="77777777">
      <w:pPr>
        <w:pStyle w:val="References"/>
      </w:pPr>
      <w:r w:rsidRPr="00D4570B">
        <w:lastRenderedPageBreak/>
        <w:t xml:space="preserve">Institute of Student Employers (2021) </w:t>
      </w:r>
      <w:r w:rsidRPr="00D4570B">
        <w:rPr>
          <w:i/>
          <w:iCs/>
        </w:rPr>
        <w:t>Student Recruitment Survey 2021. The Market Bounces Back</w:t>
      </w:r>
      <w:r w:rsidRPr="00D4570B">
        <w:t xml:space="preserve">. Institute of Student Employers. </w:t>
      </w:r>
    </w:p>
    <w:p w:rsidRPr="00532E23" w:rsidR="00CF1F82" w:rsidP="00255E7C" w:rsidRDefault="00742965" w14:paraId="33D0967A" w14:textId="77777777">
      <w:pPr>
        <w:pStyle w:val="References"/>
      </w:pPr>
      <w:r w:rsidRPr="00D4570B">
        <w:t xml:space="preserve">Institute of Student Employers and AGCAS (2020) </w:t>
      </w:r>
      <w:r w:rsidRPr="00D4570B">
        <w:rPr>
          <w:i/>
          <w:iCs/>
        </w:rPr>
        <w:t>Covid-19: The Impact of the Crisis on Student Recruitment and Development</w:t>
      </w:r>
      <w:r w:rsidRPr="00D4570B">
        <w:t>. Institute of Student Employers.</w:t>
      </w:r>
    </w:p>
    <w:p w:rsidRPr="00532E23" w:rsidR="00255E7C" w:rsidP="00255E7C" w:rsidRDefault="00255E7C" w14:paraId="64298C3A" w14:textId="77777777">
      <w:pPr>
        <w:pStyle w:val="References"/>
      </w:pPr>
      <w:r w:rsidRPr="00532E23">
        <w:t>James S</w:t>
      </w:r>
      <w:proofErr w:type="gramStart"/>
      <w:r w:rsidRPr="00532E23" w:rsidR="001C7C03">
        <w:t>, ,</w:t>
      </w:r>
      <w:proofErr w:type="gramEnd"/>
      <w:r w:rsidRPr="00532E23" w:rsidR="000B5BA5">
        <w:t xml:space="preserve"> </w:t>
      </w:r>
      <w:r w:rsidRPr="00532E23">
        <w:t xml:space="preserve">Warhurst </w:t>
      </w:r>
      <w:r w:rsidRPr="00532E23" w:rsidR="001C7C03">
        <w:t xml:space="preserve">C, </w:t>
      </w:r>
      <w:r w:rsidRPr="00532E23">
        <w:t>Tholen,</w:t>
      </w:r>
      <w:r w:rsidRPr="00532E23" w:rsidR="001C7C03">
        <w:t xml:space="preserve"> G</w:t>
      </w:r>
      <w:r w:rsidRPr="00532E23">
        <w:t xml:space="preserve"> </w:t>
      </w:r>
      <w:r w:rsidRPr="00532E23" w:rsidR="00A84E44">
        <w:t>and</w:t>
      </w:r>
      <w:r w:rsidRPr="00532E23">
        <w:t xml:space="preserve"> Commander</w:t>
      </w:r>
      <w:r w:rsidRPr="00532E23" w:rsidR="001C7C03">
        <w:t>, J</w:t>
      </w:r>
      <w:r w:rsidRPr="00532E23">
        <w:t xml:space="preserve"> </w:t>
      </w:r>
      <w:r w:rsidRPr="00532E23" w:rsidR="001C7C03">
        <w:t>(</w:t>
      </w:r>
      <w:r w:rsidRPr="00532E23">
        <w:t>2013</w:t>
      </w:r>
      <w:r w:rsidRPr="00532E23" w:rsidR="001C7C03">
        <w:t>)</w:t>
      </w:r>
      <w:r w:rsidRPr="00532E23">
        <w:t xml:space="preserve"> What </w:t>
      </w:r>
      <w:r w:rsidRPr="00532E23" w:rsidR="001C7C03">
        <w:t>w</w:t>
      </w:r>
      <w:r w:rsidRPr="00532E23" w:rsidR="00A84E44">
        <w:t xml:space="preserve">e </w:t>
      </w:r>
      <w:r w:rsidRPr="00532E23" w:rsidR="001C7C03">
        <w:t>know and what we need to know about graduate skills</w:t>
      </w:r>
      <w:r w:rsidRPr="00532E23">
        <w:t xml:space="preserve">. </w:t>
      </w:r>
      <w:r w:rsidRPr="00532E23">
        <w:rPr>
          <w:i/>
          <w:iCs/>
        </w:rPr>
        <w:t>Work, Employment and Society</w:t>
      </w:r>
      <w:r w:rsidRPr="00532E23">
        <w:t>, 27(6)</w:t>
      </w:r>
      <w:r w:rsidRPr="00532E23" w:rsidR="00A84E44">
        <w:t>:</w:t>
      </w:r>
      <w:r w:rsidRPr="00532E23">
        <w:t xml:space="preserve"> 952-963.</w:t>
      </w:r>
      <w:r w:rsidRPr="00532E23" w:rsidR="00A84E44">
        <w:t xml:space="preserve"> </w:t>
      </w:r>
      <w:hyperlink w:history="1" r:id="rId33">
        <w:r w:rsidRPr="00532E23" w:rsidR="00A84E44">
          <w:rPr>
            <w:rStyle w:val="Hyperlink"/>
          </w:rPr>
          <w:t>https://doi.org/10.1177/0950017013500116</w:t>
        </w:r>
      </w:hyperlink>
      <w:r w:rsidRPr="00532E23" w:rsidR="00A84E44">
        <w:t xml:space="preserve"> </w:t>
      </w:r>
    </w:p>
    <w:p w:rsidRPr="00532E23" w:rsidR="00A01BB0" w:rsidP="00255E7C" w:rsidRDefault="00742965" w14:paraId="28F578F8" w14:textId="740F397A">
      <w:pPr>
        <w:pStyle w:val="References"/>
      </w:pPr>
      <w:r w:rsidRPr="00D4570B">
        <w:rPr>
          <w:color w:val="222222"/>
          <w:shd w:val="clear" w:color="auto" w:fill="FFFFFF"/>
        </w:rPr>
        <w:t>Johnston, M. P. (2017) Secondary data analysis: A method of which the time has come. </w:t>
      </w:r>
      <w:r w:rsidRPr="00D4570B">
        <w:rPr>
          <w:i/>
          <w:iCs/>
          <w:color w:val="222222"/>
          <w:shd w:val="clear" w:color="auto" w:fill="FFFFFF"/>
        </w:rPr>
        <w:t>Qualitative and quantitative methods in libraries</w:t>
      </w:r>
      <w:r w:rsidRPr="00D4570B">
        <w:rPr>
          <w:color w:val="222222"/>
          <w:shd w:val="clear" w:color="auto" w:fill="FFFFFF"/>
        </w:rPr>
        <w:t>, </w:t>
      </w:r>
      <w:r w:rsidRPr="00D4570B">
        <w:rPr>
          <w:i/>
          <w:iCs/>
          <w:color w:val="222222"/>
          <w:shd w:val="clear" w:color="auto" w:fill="FFFFFF"/>
        </w:rPr>
        <w:t>3</w:t>
      </w:r>
      <w:r w:rsidRPr="00D4570B">
        <w:rPr>
          <w:color w:val="222222"/>
          <w:shd w:val="clear" w:color="auto" w:fill="FFFFFF"/>
        </w:rPr>
        <w:t>(3), 619-626.</w:t>
      </w:r>
    </w:p>
    <w:p w:rsidRPr="00532E23" w:rsidR="00BE7CAF" w:rsidP="00255E7C" w:rsidRDefault="00BE7CAF" w14:paraId="6C2E8B25" w14:textId="77777777">
      <w:pPr>
        <w:pStyle w:val="References"/>
      </w:pPr>
      <w:r w:rsidRPr="00532E23">
        <w:t>Jones</w:t>
      </w:r>
      <w:r w:rsidRPr="00532E23" w:rsidR="001C7C03">
        <w:t xml:space="preserve"> </w:t>
      </w:r>
      <w:r w:rsidRPr="00532E23">
        <w:t>J and Merritt</w:t>
      </w:r>
      <w:r w:rsidRPr="00532E23" w:rsidR="001C7C03">
        <w:t xml:space="preserve"> K (</w:t>
      </w:r>
      <w:r w:rsidRPr="00532E23">
        <w:t>2020</w:t>
      </w:r>
      <w:r w:rsidRPr="00532E23" w:rsidR="001C7C03">
        <w:t>)</w:t>
      </w:r>
      <w:r w:rsidRPr="00532E23">
        <w:t xml:space="preserve"> Women in </w:t>
      </w:r>
      <w:r w:rsidRPr="00532E23" w:rsidR="001C7C03">
        <w:t>f</w:t>
      </w:r>
      <w:r w:rsidRPr="00532E23">
        <w:t xml:space="preserve">inance: An </w:t>
      </w:r>
      <w:r w:rsidRPr="00532E23" w:rsidR="001C7C03">
        <w:t xml:space="preserve">investigation </w:t>
      </w:r>
      <w:r w:rsidRPr="00532E23">
        <w:t xml:space="preserve">of </w:t>
      </w:r>
      <w:r w:rsidRPr="00532E23" w:rsidR="001C7C03">
        <w:t>factors impacting career choice</w:t>
      </w:r>
      <w:r w:rsidRPr="00532E23">
        <w:t xml:space="preserve">. </w:t>
      </w:r>
      <w:r w:rsidRPr="00532E23" w:rsidR="00113403">
        <w:rPr>
          <w:i/>
          <w:iCs/>
        </w:rPr>
        <w:t>The Journal of Business Diversity</w:t>
      </w:r>
      <w:r w:rsidRPr="00532E23">
        <w:t xml:space="preserve">, 20(4): 85-93. </w:t>
      </w:r>
      <w:hyperlink w:history="1" r:id="rId34">
        <w:r w:rsidRPr="00532E23" w:rsidR="001C7C03">
          <w:rPr>
            <w:rStyle w:val="Hyperlink"/>
          </w:rPr>
          <w:t>https://doi.org/10.33423/jbd.v20i4.3199</w:t>
        </w:r>
      </w:hyperlink>
      <w:r w:rsidRPr="00532E23" w:rsidR="001C7C03">
        <w:t xml:space="preserve"> </w:t>
      </w:r>
    </w:p>
    <w:p w:rsidRPr="00532E23" w:rsidR="00721ED0" w:rsidP="00255E7C" w:rsidRDefault="00742965" w14:paraId="509D0E77" w14:textId="77777777">
      <w:pPr>
        <w:pStyle w:val="References"/>
      </w:pPr>
      <w:r w:rsidRPr="00D4570B">
        <w:t xml:space="preserve">Kirby, JL, Walker, SE and Mazerolle, SM (2018) Transition to practice for graduate assistant athletic trainers providing medical care in the secondary school setting. </w:t>
      </w:r>
      <w:r w:rsidRPr="00D4570B">
        <w:rPr>
          <w:i/>
          <w:iCs/>
        </w:rPr>
        <w:t>Journal of Athletic Training</w:t>
      </w:r>
      <w:r w:rsidRPr="00D4570B">
        <w:t>, 53(5), 521-528. https://doi.org/10.4085/1062-6050-466-16</w:t>
      </w:r>
    </w:p>
    <w:p w:rsidRPr="00532E23" w:rsidR="00A84E44" w:rsidP="00255E7C" w:rsidRDefault="00255E7C" w14:paraId="3440C72B" w14:textId="77777777">
      <w:pPr>
        <w:pStyle w:val="References"/>
      </w:pPr>
      <w:r w:rsidRPr="00532E23">
        <w:t>Lessard-Phillips L</w:t>
      </w:r>
      <w:r w:rsidRPr="00532E23" w:rsidR="001C7C03">
        <w:t xml:space="preserve">, </w:t>
      </w:r>
      <w:r w:rsidRPr="00532E23">
        <w:t>Swain,</w:t>
      </w:r>
      <w:r w:rsidRPr="00532E23" w:rsidR="001C7C03">
        <w:t xml:space="preserve"> D, </w:t>
      </w:r>
      <w:proofErr w:type="spellStart"/>
      <w:r w:rsidRPr="00532E23">
        <w:t>Pampaka</w:t>
      </w:r>
      <w:proofErr w:type="spellEnd"/>
      <w:r w:rsidRPr="00532E23">
        <w:t xml:space="preserve"> </w:t>
      </w:r>
      <w:r w:rsidRPr="00532E23" w:rsidR="001C7C03">
        <w:t>M</w:t>
      </w:r>
      <w:r w:rsidRPr="00532E23">
        <w:t xml:space="preserve"> </w:t>
      </w:r>
      <w:r w:rsidRPr="00532E23" w:rsidR="000821B3">
        <w:t>and</w:t>
      </w:r>
      <w:r w:rsidRPr="00532E23">
        <w:t xml:space="preserve"> </w:t>
      </w:r>
      <w:proofErr w:type="spellStart"/>
      <w:r w:rsidRPr="00532E23">
        <w:t>Nwabuzo</w:t>
      </w:r>
      <w:proofErr w:type="spellEnd"/>
      <w:r w:rsidRPr="00532E23" w:rsidR="001C7C03">
        <w:t xml:space="preserve"> O</w:t>
      </w:r>
      <w:r w:rsidRPr="00532E23">
        <w:t xml:space="preserve"> </w:t>
      </w:r>
      <w:r w:rsidRPr="00532E23" w:rsidR="001C7C03">
        <w:t>(</w:t>
      </w:r>
      <w:r w:rsidRPr="00532E23">
        <w:t>2014</w:t>
      </w:r>
      <w:r w:rsidRPr="00532E23" w:rsidR="001C7C03">
        <w:t>)</w:t>
      </w:r>
      <w:r w:rsidRPr="00532E23">
        <w:t xml:space="preserve"> </w:t>
      </w:r>
      <w:r w:rsidRPr="00532E23">
        <w:rPr>
          <w:i/>
          <w:iCs/>
        </w:rPr>
        <w:t xml:space="preserve">When </w:t>
      </w:r>
      <w:r w:rsidRPr="00532E23" w:rsidR="00A84E44">
        <w:rPr>
          <w:i/>
          <w:iCs/>
        </w:rPr>
        <w:t xml:space="preserve">Education Isn’t Enough: </w:t>
      </w:r>
      <w:r w:rsidRPr="00532E23">
        <w:rPr>
          <w:i/>
          <w:iCs/>
        </w:rPr>
        <w:t xml:space="preserve">Labour </w:t>
      </w:r>
      <w:r w:rsidRPr="00532E23" w:rsidR="00A84E44">
        <w:rPr>
          <w:i/>
          <w:iCs/>
        </w:rPr>
        <w:t xml:space="preserve">Market Outcomes </w:t>
      </w:r>
      <w:proofErr w:type="gramStart"/>
      <w:r w:rsidRPr="00532E23" w:rsidR="00A84E44">
        <w:rPr>
          <w:i/>
          <w:iCs/>
        </w:rPr>
        <w:t>Of</w:t>
      </w:r>
      <w:proofErr w:type="gramEnd"/>
      <w:r w:rsidRPr="00532E23" w:rsidR="00A84E44">
        <w:rPr>
          <w:i/>
          <w:iCs/>
        </w:rPr>
        <w:t xml:space="preserve"> Ethnic Minority Graduates At Elite Universities</w:t>
      </w:r>
      <w:r w:rsidRPr="00532E23">
        <w:t>. Londo</w:t>
      </w:r>
      <w:r w:rsidRPr="00532E23" w:rsidR="000B5BA5">
        <w:t>n</w:t>
      </w:r>
      <w:r w:rsidRPr="00532E23">
        <w:t>: Runnymede Trust.</w:t>
      </w:r>
    </w:p>
    <w:p w:rsidRPr="00532E23" w:rsidR="001B2D2C" w:rsidP="00734AD2" w:rsidRDefault="00742965" w14:paraId="34259197" w14:textId="77777777">
      <w:pPr>
        <w:pStyle w:val="References"/>
      </w:pPr>
      <w:r w:rsidRPr="00532E23">
        <w:t>Lynn</w:t>
      </w:r>
      <w:r w:rsidRPr="00532E23">
        <w:rPr>
          <w:shd w:val="clear" w:color="auto" w:fill="FFFFFF"/>
        </w:rPr>
        <w:t xml:space="preserve"> </w:t>
      </w:r>
      <w:proofErr w:type="spellStart"/>
      <w:r w:rsidRPr="00532E23">
        <w:rPr>
          <w:shd w:val="clear" w:color="auto" w:fill="FFFFFF"/>
        </w:rPr>
        <w:t>Glassburn</w:t>
      </w:r>
      <w:proofErr w:type="spellEnd"/>
      <w:r w:rsidRPr="00532E23">
        <w:rPr>
          <w:shd w:val="clear" w:color="auto" w:fill="FFFFFF"/>
        </w:rPr>
        <w:t xml:space="preserve"> S (2020) Where’s the roadmap? The transition from student to professional for new Master of Social Work graduates. (2020) </w:t>
      </w:r>
      <w:r w:rsidRPr="00532E23">
        <w:rPr>
          <w:i/>
          <w:iCs/>
          <w:shd w:val="clear" w:color="auto" w:fill="FFFFFF"/>
        </w:rPr>
        <w:t>Qualitative Social Work</w:t>
      </w:r>
      <w:r w:rsidRPr="00532E23">
        <w:rPr>
          <w:shd w:val="clear" w:color="auto" w:fill="FFFFFF"/>
        </w:rPr>
        <w:t>, 19(1):142-158. https://doi.org/</w:t>
      </w:r>
      <w:hyperlink w:history="1" r:id="rId35">
        <w:r w:rsidRPr="00532E23">
          <w:rPr>
            <w:rStyle w:val="Hyperlink"/>
            <w:color w:val="006ACC"/>
            <w:sz w:val="21"/>
            <w:szCs w:val="21"/>
            <w:shd w:val="clear" w:color="auto" w:fill="FFFFFF"/>
          </w:rPr>
          <w:t>10.1177/1473325018807746</w:t>
        </w:r>
      </w:hyperlink>
      <w:r w:rsidRPr="00532E23" w:rsidR="001B2D2C">
        <w:t xml:space="preserve"> </w:t>
      </w:r>
    </w:p>
    <w:p w:rsidRPr="00532E23" w:rsidR="00255E7C" w:rsidP="00255E7C" w:rsidRDefault="00255E7C" w14:paraId="204F26F3" w14:textId="77777777">
      <w:pPr>
        <w:pStyle w:val="References"/>
      </w:pPr>
      <w:r w:rsidRPr="00532E23">
        <w:t>Macmillan, L, Tyler</w:t>
      </w:r>
      <w:r w:rsidRPr="00532E23" w:rsidR="001C7C03">
        <w:t>, C</w:t>
      </w:r>
      <w:r w:rsidRPr="00532E23" w:rsidR="00FA3E0A">
        <w:t xml:space="preserve"> </w:t>
      </w:r>
      <w:r w:rsidRPr="00532E23" w:rsidR="000821B3">
        <w:t>and</w:t>
      </w:r>
      <w:r w:rsidRPr="00532E23">
        <w:t xml:space="preserve"> </w:t>
      </w:r>
      <w:proofErr w:type="spellStart"/>
      <w:r w:rsidRPr="00532E23">
        <w:t>Vignoles</w:t>
      </w:r>
      <w:proofErr w:type="spellEnd"/>
      <w:r w:rsidRPr="00532E23" w:rsidR="001C7C03">
        <w:t>, A (</w:t>
      </w:r>
      <w:r w:rsidRPr="00532E23">
        <w:t>2015</w:t>
      </w:r>
      <w:r w:rsidRPr="00532E23" w:rsidR="001C7C03">
        <w:t>) W</w:t>
      </w:r>
      <w:r w:rsidRPr="00532E23">
        <w:t xml:space="preserve">ho </w:t>
      </w:r>
      <w:r w:rsidRPr="00532E23" w:rsidR="001C7C03">
        <w:t>gets the top jobs</w:t>
      </w:r>
      <w:r w:rsidRPr="00532E23" w:rsidR="00A84E44">
        <w:t xml:space="preserve">? </w:t>
      </w:r>
      <w:r w:rsidRPr="00532E23">
        <w:t xml:space="preserve">The </w:t>
      </w:r>
      <w:r w:rsidRPr="00532E23" w:rsidR="001C7C03">
        <w:t>role of family background and networks in recent graduates’ access to high</w:t>
      </w:r>
      <w:r w:rsidRPr="00532E23" w:rsidR="00A84E44">
        <w:t>-</w:t>
      </w:r>
      <w:r w:rsidRPr="00532E23" w:rsidR="001C7C03">
        <w:t>status professions</w:t>
      </w:r>
      <w:r w:rsidRPr="00532E23">
        <w:t xml:space="preserve">. </w:t>
      </w:r>
      <w:r w:rsidRPr="00532E23">
        <w:rPr>
          <w:i/>
          <w:iCs/>
        </w:rPr>
        <w:t>Journal of Social Policy</w:t>
      </w:r>
      <w:r w:rsidRPr="00532E23">
        <w:t>, 44(3)</w:t>
      </w:r>
      <w:r w:rsidRPr="00532E23" w:rsidR="00A84E44">
        <w:t>:</w:t>
      </w:r>
      <w:r w:rsidRPr="00532E23">
        <w:t xml:space="preserve"> 487-515. </w:t>
      </w:r>
      <w:hyperlink w:history="1" r:id="rId36">
        <w:r w:rsidRPr="00532E23">
          <w:rPr>
            <w:rStyle w:val="Hyperlink"/>
          </w:rPr>
          <w:t>https://doi.org/10.1017/S0047279414000634</w:t>
        </w:r>
      </w:hyperlink>
      <w:r w:rsidRPr="00532E23">
        <w:t xml:space="preserve"> </w:t>
      </w:r>
    </w:p>
    <w:p w:rsidRPr="00532E23" w:rsidR="007C7FB5" w:rsidP="00255E7C" w:rsidRDefault="007C7FB5" w14:paraId="1795EAA2" w14:textId="77777777">
      <w:pPr>
        <w:pStyle w:val="References"/>
      </w:pPr>
      <w:proofErr w:type="spellStart"/>
      <w:r w:rsidRPr="00532E23">
        <w:t>Marginson</w:t>
      </w:r>
      <w:proofErr w:type="spellEnd"/>
      <w:r w:rsidRPr="00532E23">
        <w:t xml:space="preserve">, S (2019) Limitations of human capital theory. </w:t>
      </w:r>
      <w:r w:rsidRPr="00532E23">
        <w:rPr>
          <w:i/>
          <w:iCs/>
        </w:rPr>
        <w:t>Studies in Higher Education</w:t>
      </w:r>
      <w:r w:rsidRPr="00532E23">
        <w:t>, 44(2), 287-301.</w:t>
      </w:r>
    </w:p>
    <w:p w:rsidRPr="00D4570B" w:rsidR="0036406A" w:rsidP="00255E7C" w:rsidRDefault="00742965" w14:paraId="6D56FEB9" w14:textId="77777777">
      <w:pPr>
        <w:pStyle w:val="References"/>
      </w:pPr>
      <w:r w:rsidRPr="00D4570B">
        <w:t xml:space="preserve">Monteiro, S., Almeida, L. and </w:t>
      </w:r>
      <w:proofErr w:type="spellStart"/>
      <w:r w:rsidRPr="00D4570B">
        <w:t>Aracil</w:t>
      </w:r>
      <w:proofErr w:type="spellEnd"/>
      <w:r w:rsidRPr="00D4570B">
        <w:t xml:space="preserve">, AG (2016) Graduates’ perceptions of competencies and preparation for labour market transition: The effect of gender and work experience during higher education. </w:t>
      </w:r>
      <w:r w:rsidRPr="00D4570B">
        <w:rPr>
          <w:i/>
          <w:iCs/>
        </w:rPr>
        <w:t>Higher Education, Skills and Work-Based Learning</w:t>
      </w:r>
      <w:r w:rsidRPr="00D4570B">
        <w:t xml:space="preserve">, 6(2), 208-220. </w:t>
      </w:r>
      <w:hyperlink w:history="1" r:id="rId37">
        <w:r w:rsidRPr="00D4570B">
          <w:rPr>
            <w:rStyle w:val="Hyperlink"/>
          </w:rPr>
          <w:t>https://doi.org/10.1108/HESWBL-09-2015-0048</w:t>
        </w:r>
      </w:hyperlink>
      <w:r w:rsidRPr="00D4570B">
        <w:t xml:space="preserve"> </w:t>
      </w:r>
    </w:p>
    <w:p w:rsidRPr="00532E23" w:rsidR="00734AD2" w:rsidP="004C7F16" w:rsidRDefault="00742965" w14:paraId="3D76F00D" w14:textId="77777777">
      <w:pPr>
        <w:pStyle w:val="References"/>
      </w:pPr>
      <w:r w:rsidRPr="00D4570B">
        <w:t xml:space="preserve">Monteiro, S, Almeida, L, Gomes, C and </w:t>
      </w:r>
      <w:proofErr w:type="spellStart"/>
      <w:r w:rsidRPr="00D4570B">
        <w:t>Sinval</w:t>
      </w:r>
      <w:proofErr w:type="spellEnd"/>
      <w:r w:rsidRPr="00D4570B">
        <w:t xml:space="preserve">, J (2020) Employability profiles of higher education graduates: a person-oriented approach. </w:t>
      </w:r>
      <w:r w:rsidRPr="00D4570B">
        <w:rPr>
          <w:i/>
          <w:iCs/>
        </w:rPr>
        <w:t>Studies in Higher Education</w:t>
      </w:r>
      <w:r w:rsidRPr="00D4570B">
        <w:t xml:space="preserve">. </w:t>
      </w:r>
      <w:hyperlink w:history="1" r:id="rId38">
        <w:r w:rsidRPr="00D4570B">
          <w:rPr>
            <w:rStyle w:val="Hyperlink"/>
          </w:rPr>
          <w:t>https://doi.org/10.1080/03075079.2020.1761785</w:t>
        </w:r>
      </w:hyperlink>
    </w:p>
    <w:p w:rsidRPr="00532E23" w:rsidR="001B2D2C" w:rsidP="004C7F16" w:rsidRDefault="001B2D2C" w14:paraId="40CD8F79" w14:textId="4DFBF10A">
      <w:pPr>
        <w:pStyle w:val="References"/>
      </w:pPr>
      <w:r w:rsidRPr="00532E23">
        <w:lastRenderedPageBreak/>
        <w:t xml:space="preserve">Nabi G, Holden R and Walmsley A (2009) Graduating into Start-up: Exploring the transition. </w:t>
      </w:r>
      <w:r w:rsidRPr="00532E23">
        <w:rPr>
          <w:i/>
          <w:iCs/>
        </w:rPr>
        <w:t>Industry and Higher Education</w:t>
      </w:r>
      <w:r w:rsidRPr="00532E23">
        <w:t xml:space="preserve">. 23(3):199-207. </w:t>
      </w:r>
      <w:r w:rsidRPr="00532E23" w:rsidR="000E7C1B">
        <w:t>https://doi.org/</w:t>
      </w:r>
      <w:r w:rsidRPr="00532E23">
        <w:t>10.5367/000000009788640233</w:t>
      </w:r>
      <w:r w:rsidRPr="00532E23" w:rsidR="000E7C1B">
        <w:t xml:space="preserve"> </w:t>
      </w:r>
    </w:p>
    <w:p w:rsidRPr="00532E23" w:rsidR="00C97385" w:rsidP="00255E7C" w:rsidRDefault="00C97385" w14:paraId="2905DADE" w14:textId="77777777">
      <w:pPr>
        <w:pStyle w:val="References"/>
      </w:pPr>
      <w:r w:rsidRPr="00532E23">
        <w:t xml:space="preserve">Office for Students </w:t>
      </w:r>
      <w:r w:rsidRPr="00532E23" w:rsidR="001C7C03">
        <w:t>(</w:t>
      </w:r>
      <w:r w:rsidRPr="00532E23">
        <w:t>2020</w:t>
      </w:r>
      <w:r w:rsidRPr="00532E23" w:rsidR="001C7C03">
        <w:t>)</w:t>
      </w:r>
      <w:r w:rsidRPr="00532E23">
        <w:t xml:space="preserve"> Graduate skills and prospects in the pandemic. </w:t>
      </w:r>
      <w:hyperlink w:history="1" r:id="rId39">
        <w:r w:rsidRPr="00532E23">
          <w:rPr>
            <w:rStyle w:val="Hyperlink"/>
          </w:rPr>
          <w:t>https://www.officeforstudents.org.uk/annual-review-2020/graduate-skills-and-prospects-in-the-pandemic/</w:t>
        </w:r>
      </w:hyperlink>
      <w:r w:rsidRPr="00532E23">
        <w:t xml:space="preserve">. </w:t>
      </w:r>
    </w:p>
    <w:p w:rsidRPr="00532E23" w:rsidR="00255E7C" w:rsidP="00255E7C" w:rsidRDefault="00255E7C" w14:paraId="60AA3C2E" w14:textId="77777777">
      <w:pPr>
        <w:pStyle w:val="References"/>
      </w:pPr>
      <w:r w:rsidRPr="00532E23">
        <w:t xml:space="preserve">Okay-Somerville, B </w:t>
      </w:r>
      <w:r w:rsidRPr="00532E23" w:rsidR="000821B3">
        <w:t>and</w:t>
      </w:r>
      <w:r w:rsidRPr="00532E23">
        <w:t xml:space="preserve"> </w:t>
      </w:r>
      <w:proofErr w:type="spellStart"/>
      <w:r w:rsidRPr="00532E23">
        <w:t>Scholarios</w:t>
      </w:r>
      <w:proofErr w:type="spellEnd"/>
      <w:r w:rsidRPr="00532E23" w:rsidR="001C7C03">
        <w:t>, D</w:t>
      </w:r>
      <w:r w:rsidRPr="00532E23">
        <w:t xml:space="preserve"> </w:t>
      </w:r>
      <w:r w:rsidRPr="00532E23" w:rsidR="001C7C03">
        <w:t>(</w:t>
      </w:r>
      <w:r w:rsidRPr="00532E23">
        <w:t>2017</w:t>
      </w:r>
      <w:r w:rsidRPr="00532E23" w:rsidR="001C7C03">
        <w:t>)</w:t>
      </w:r>
      <w:r w:rsidRPr="00532E23">
        <w:t>. Position</w:t>
      </w:r>
      <w:r w:rsidRPr="00532E23" w:rsidR="00A84E44">
        <w:t xml:space="preserve">, </w:t>
      </w:r>
      <w:r w:rsidRPr="00532E23" w:rsidR="001C7C03">
        <w:t xml:space="preserve">possession </w:t>
      </w:r>
      <w:proofErr w:type="gramStart"/>
      <w:r w:rsidRPr="00532E23" w:rsidR="00A84E44">
        <w:t>Or</w:t>
      </w:r>
      <w:proofErr w:type="gramEnd"/>
      <w:r w:rsidRPr="00532E23" w:rsidR="00A84E44">
        <w:t xml:space="preserve"> </w:t>
      </w:r>
      <w:r w:rsidRPr="00532E23" w:rsidR="001C7C03">
        <w:t>process</w:t>
      </w:r>
      <w:r w:rsidRPr="00532E23" w:rsidR="00A84E44">
        <w:t xml:space="preserve">? </w:t>
      </w:r>
      <w:r w:rsidRPr="00532E23">
        <w:t xml:space="preserve">Understanding </w:t>
      </w:r>
      <w:r w:rsidRPr="00532E23" w:rsidR="001C7C03">
        <w:t>objective and subjective employability during university</w:t>
      </w:r>
      <w:r w:rsidRPr="00532E23" w:rsidR="00A84E44">
        <w:t>-</w:t>
      </w:r>
      <w:r w:rsidRPr="00532E23" w:rsidR="001C7C03">
        <w:t>to</w:t>
      </w:r>
      <w:r w:rsidRPr="00532E23" w:rsidR="00A84E44">
        <w:t>-</w:t>
      </w:r>
      <w:r w:rsidRPr="00532E23" w:rsidR="001C7C03">
        <w:t>work transitions</w:t>
      </w:r>
      <w:r w:rsidRPr="00532E23">
        <w:t xml:space="preserve">. </w:t>
      </w:r>
      <w:r w:rsidRPr="00532E23">
        <w:rPr>
          <w:i/>
          <w:iCs/>
        </w:rPr>
        <w:t>Studies in Higher Education</w:t>
      </w:r>
      <w:r w:rsidRPr="00532E23">
        <w:t>, 42(7)</w:t>
      </w:r>
      <w:r w:rsidRPr="00532E23" w:rsidR="00A84E44">
        <w:t>:</w:t>
      </w:r>
      <w:r w:rsidRPr="00532E23">
        <w:t xml:space="preserve"> 1275-1291. </w:t>
      </w:r>
      <w:hyperlink w:history="1" r:id="rId40">
        <w:r w:rsidRPr="00532E23" w:rsidR="00A84E44">
          <w:rPr>
            <w:rStyle w:val="Hyperlink"/>
          </w:rPr>
          <w:t>https://doi.org/10.1080/03075079.2015.1091813</w:t>
        </w:r>
      </w:hyperlink>
      <w:r w:rsidRPr="00532E23" w:rsidR="00A84E44">
        <w:t xml:space="preserve"> </w:t>
      </w:r>
    </w:p>
    <w:p w:rsidRPr="00532E23" w:rsidR="00A76A62" w:rsidP="00A66986" w:rsidRDefault="00A76A62" w14:paraId="7DD3A020" w14:textId="49079AEB">
      <w:pPr>
        <w:pStyle w:val="References"/>
      </w:pPr>
      <w:r w:rsidRPr="00532E23">
        <w:t xml:space="preserve">O’Leary, S </w:t>
      </w:r>
      <w:r w:rsidRPr="00532E23" w:rsidR="001C7C03">
        <w:t>(</w:t>
      </w:r>
      <w:r w:rsidRPr="00532E23">
        <w:t>2021</w:t>
      </w:r>
      <w:r w:rsidRPr="00532E23" w:rsidR="001C7C03">
        <w:t>)</w:t>
      </w:r>
      <w:r w:rsidRPr="00532E23">
        <w:t xml:space="preserve"> Gender and management implications from clearer signposting of employability attributes developed across graduate disciplines. </w:t>
      </w:r>
      <w:r w:rsidRPr="00532E23" w:rsidR="00113403">
        <w:rPr>
          <w:i/>
          <w:iCs/>
        </w:rPr>
        <w:t>Studies in Higher Education</w:t>
      </w:r>
      <w:r w:rsidRPr="00532E23">
        <w:t xml:space="preserve">, 46(3): 437-456. </w:t>
      </w:r>
      <w:hyperlink w:history="1" r:id="rId41">
        <w:r w:rsidRPr="00532E23" w:rsidR="001C7C03">
          <w:rPr>
            <w:rStyle w:val="Hyperlink"/>
          </w:rPr>
          <w:t>https://doi.org/10.1080/03075079.2019.1640669</w:t>
        </w:r>
      </w:hyperlink>
      <w:r w:rsidRPr="00532E23" w:rsidR="001C7C03">
        <w:t xml:space="preserve"> </w:t>
      </w:r>
    </w:p>
    <w:p w:rsidRPr="00D4570B" w:rsidR="004C7F16" w:rsidP="00A66986" w:rsidRDefault="004C7F16" w14:paraId="43CF102C" w14:textId="75A219F2">
      <w:pPr>
        <w:pStyle w:val="References"/>
      </w:pPr>
      <w:proofErr w:type="spellStart"/>
      <w:r w:rsidRPr="00D4570B">
        <w:t>Oreffice</w:t>
      </w:r>
      <w:proofErr w:type="spellEnd"/>
      <w:r w:rsidRPr="00D4570B">
        <w:t>, S, and Quintana-</w:t>
      </w:r>
      <w:proofErr w:type="spellStart"/>
      <w:r w:rsidRPr="00D4570B">
        <w:t>Domeque</w:t>
      </w:r>
      <w:proofErr w:type="spellEnd"/>
      <w:r w:rsidRPr="00D4570B">
        <w:t xml:space="preserve">, C (2021) Gender inequality in COVID-19 times: Evidence from UK prolific participants. </w:t>
      </w:r>
      <w:r w:rsidRPr="00D4570B">
        <w:rPr>
          <w:i/>
          <w:iCs/>
        </w:rPr>
        <w:t>Journal of Demographic Economics</w:t>
      </w:r>
      <w:r w:rsidRPr="00D4570B">
        <w:t>, 87(2), 261-287. https://doi.org/10.1017/dem.2021.2</w:t>
      </w:r>
    </w:p>
    <w:p w:rsidRPr="00532E23" w:rsidR="000E7C1B" w:rsidP="001B2D2C" w:rsidRDefault="00742965" w14:paraId="3AB2EFA6" w14:textId="77777777">
      <w:pPr>
        <w:pStyle w:val="References"/>
      </w:pPr>
      <w:proofErr w:type="spellStart"/>
      <w:r w:rsidRPr="00D4570B">
        <w:t>Papafilippou</w:t>
      </w:r>
      <w:proofErr w:type="spellEnd"/>
      <w:r w:rsidRPr="00D4570B">
        <w:t xml:space="preserve">, V and </w:t>
      </w:r>
      <w:proofErr w:type="spellStart"/>
      <w:r w:rsidRPr="00D4570B">
        <w:t>Bathmaker</w:t>
      </w:r>
      <w:proofErr w:type="spellEnd"/>
      <w:r w:rsidRPr="00D4570B">
        <w:t xml:space="preserve">, AM (2018) Transitions from higher education to employment among recent graduates in England: unequal chances of achieving desired possible selves. In </w:t>
      </w:r>
      <w:proofErr w:type="spellStart"/>
      <w:r w:rsidRPr="00D4570B">
        <w:t>Hendersson</w:t>
      </w:r>
      <w:proofErr w:type="spellEnd"/>
      <w:r w:rsidRPr="00D4570B">
        <w:t xml:space="preserve">, H., Stevenson, J., </w:t>
      </w:r>
      <w:proofErr w:type="spellStart"/>
      <w:r w:rsidRPr="00D4570B">
        <w:t>Bathmaker</w:t>
      </w:r>
      <w:proofErr w:type="spellEnd"/>
      <w:r w:rsidRPr="00D4570B">
        <w:t xml:space="preserve">, A.M. (Eds.)  </w:t>
      </w:r>
      <w:r w:rsidRPr="00D4570B">
        <w:rPr>
          <w:i/>
          <w:iCs/>
        </w:rPr>
        <w:t>Possible Selves and Higher Education</w:t>
      </w:r>
      <w:r w:rsidRPr="00D4570B">
        <w:t xml:space="preserve"> (pp.123-38). Routledge.</w:t>
      </w:r>
      <w:r w:rsidRPr="00532E23" w:rsidR="000E7C1B">
        <w:t xml:space="preserve"> </w:t>
      </w:r>
    </w:p>
    <w:p w:rsidRPr="00532E23" w:rsidR="001B2D2C" w:rsidP="001B2D2C" w:rsidRDefault="001B2D2C" w14:paraId="7DA08F3D" w14:textId="77777777">
      <w:pPr>
        <w:pStyle w:val="References"/>
      </w:pPr>
      <w:r w:rsidRPr="00532E23">
        <w:t xml:space="preserve">Parris MA and Saville K. (2011) Piecing together the puzzle of graduate employment: Factors that shape the graduate work expectations of Human Resource Management students. </w:t>
      </w:r>
      <w:r w:rsidRPr="00532E23">
        <w:rPr>
          <w:i/>
          <w:iCs/>
        </w:rPr>
        <w:t>Industry and Higher Education</w:t>
      </w:r>
      <w:r w:rsidRPr="00532E23">
        <w:t>, 25(1):15-24. doi:10.5367/ihe.2011.0024</w:t>
      </w:r>
    </w:p>
    <w:p w:rsidRPr="00532E23" w:rsidR="001433D9" w:rsidP="00A66986" w:rsidRDefault="001433D9" w14:paraId="13A4127F" w14:textId="77777777">
      <w:pPr>
        <w:pStyle w:val="References"/>
      </w:pPr>
      <w:proofErr w:type="spellStart"/>
      <w:r w:rsidRPr="00532E23">
        <w:t>Pelikh</w:t>
      </w:r>
      <w:proofErr w:type="spellEnd"/>
      <w:r w:rsidRPr="00532E23">
        <w:t xml:space="preserve">, A. and </w:t>
      </w:r>
      <w:proofErr w:type="spellStart"/>
      <w:r w:rsidRPr="00532E23">
        <w:t>Kulu</w:t>
      </w:r>
      <w:proofErr w:type="spellEnd"/>
      <w:r w:rsidRPr="00532E23" w:rsidR="001C7C03">
        <w:t>, H</w:t>
      </w:r>
      <w:r w:rsidRPr="00532E23">
        <w:t xml:space="preserve">. </w:t>
      </w:r>
      <w:r w:rsidRPr="00532E23" w:rsidR="001C7C03">
        <w:t>(</w:t>
      </w:r>
      <w:r w:rsidRPr="00532E23">
        <w:t>2018</w:t>
      </w:r>
      <w:r w:rsidRPr="00532E23" w:rsidR="001C7C03">
        <w:t>)</w:t>
      </w:r>
      <w:r w:rsidRPr="00532E23">
        <w:t xml:space="preserve">. Short‐and long‐distance moves of young adults during the transition to adulthood in Britain. </w:t>
      </w:r>
      <w:r w:rsidRPr="00532E23" w:rsidR="00113403">
        <w:rPr>
          <w:i/>
          <w:iCs/>
        </w:rPr>
        <w:t>Population, Space and Place</w:t>
      </w:r>
      <w:r w:rsidRPr="00532E23">
        <w:t xml:space="preserve">, 24(5), e2125. </w:t>
      </w:r>
      <w:hyperlink w:history="1" r:id="rId42">
        <w:r w:rsidRPr="00532E23" w:rsidR="001C7C03">
          <w:rPr>
            <w:rStyle w:val="Hyperlink"/>
          </w:rPr>
          <w:t>https://doi.org/10.1002/psp.2125</w:t>
        </w:r>
      </w:hyperlink>
      <w:r w:rsidRPr="00532E23" w:rsidR="001C7C03">
        <w:t xml:space="preserve"> </w:t>
      </w:r>
    </w:p>
    <w:p w:rsidRPr="00532E23" w:rsidR="00DA4FC3" w:rsidP="00A66986" w:rsidRDefault="00DA4FC3" w14:paraId="18664504" w14:textId="77777777">
      <w:pPr>
        <w:pStyle w:val="References"/>
      </w:pPr>
      <w:proofErr w:type="spellStart"/>
      <w:r w:rsidRPr="00532E23">
        <w:t>Pitan</w:t>
      </w:r>
      <w:proofErr w:type="spellEnd"/>
      <w:r w:rsidRPr="00532E23">
        <w:t>, OS and Muller</w:t>
      </w:r>
      <w:r w:rsidRPr="00532E23" w:rsidR="001C7C03">
        <w:t>, C</w:t>
      </w:r>
      <w:r w:rsidRPr="00532E23" w:rsidR="00A66986">
        <w:t xml:space="preserve"> </w:t>
      </w:r>
      <w:r w:rsidRPr="00532E23" w:rsidR="001C7C03">
        <w:t>(</w:t>
      </w:r>
      <w:r w:rsidRPr="00532E23" w:rsidR="00A66986">
        <w:t>2019</w:t>
      </w:r>
      <w:r w:rsidRPr="00532E23" w:rsidR="001C7C03">
        <w:t>)</w:t>
      </w:r>
      <w:r w:rsidRPr="00532E23">
        <w:t xml:space="preserve"> Students’ self-perceived employability (SPE)." </w:t>
      </w:r>
      <w:r w:rsidRPr="00532E23" w:rsidR="00113403">
        <w:rPr>
          <w:i/>
          <w:iCs/>
        </w:rPr>
        <w:t>Higher Education, Skills and Work-Based Learning</w:t>
      </w:r>
      <w:r w:rsidRPr="00532E23">
        <w:t xml:space="preserve">, 10(2), </w:t>
      </w:r>
      <w:r w:rsidRPr="00532E23" w:rsidR="00A66986">
        <w:t xml:space="preserve">355-368. </w:t>
      </w:r>
      <w:hyperlink w:history="1" r:id="rId43">
        <w:r w:rsidRPr="00532E23" w:rsidR="00A66986">
          <w:rPr>
            <w:rStyle w:val="Hyperlink"/>
          </w:rPr>
          <w:t>https://doi.org/10.1108/HESWBL-03-2019-0040</w:t>
        </w:r>
      </w:hyperlink>
      <w:r w:rsidRPr="00532E23" w:rsidR="00A66986">
        <w:t xml:space="preserve"> </w:t>
      </w:r>
    </w:p>
    <w:p w:rsidRPr="00532E23" w:rsidR="000B5BA5" w:rsidP="00255E7C" w:rsidRDefault="000B5BA5" w14:paraId="26726ABE" w14:textId="77777777">
      <w:pPr>
        <w:pStyle w:val="References"/>
      </w:pPr>
      <w:r w:rsidRPr="00532E23">
        <w:t>Pitman, T, Roberts</w:t>
      </w:r>
      <w:r w:rsidRPr="00532E23" w:rsidR="00D530D4">
        <w:t>,</w:t>
      </w:r>
      <w:r w:rsidRPr="00532E23" w:rsidR="001C7C03">
        <w:t xml:space="preserve"> LD, </w:t>
      </w:r>
      <w:r w:rsidRPr="00532E23">
        <w:t xml:space="preserve">Bennett, </w:t>
      </w:r>
      <w:r w:rsidRPr="00532E23" w:rsidR="001C7C03">
        <w:t xml:space="preserve">D </w:t>
      </w:r>
      <w:r w:rsidRPr="00532E23">
        <w:t>and Richardson</w:t>
      </w:r>
      <w:r w:rsidRPr="00532E23" w:rsidR="001C7C03">
        <w:t>, S</w:t>
      </w:r>
      <w:r w:rsidRPr="00532E23" w:rsidR="00FA3E0A">
        <w:t xml:space="preserve"> </w:t>
      </w:r>
      <w:r w:rsidRPr="00532E23" w:rsidR="001C7C03">
        <w:t>(</w:t>
      </w:r>
      <w:r w:rsidRPr="00532E23" w:rsidR="00FA3E0A">
        <w:t>2017</w:t>
      </w:r>
      <w:r w:rsidRPr="00532E23" w:rsidR="001C7C03">
        <w:t>)</w:t>
      </w:r>
      <w:r w:rsidRPr="00532E23">
        <w:t xml:space="preserve"> An Australian study of graduate outcomes for disadvantaged students. </w:t>
      </w:r>
      <w:r w:rsidRPr="00532E23">
        <w:rPr>
          <w:i/>
          <w:iCs/>
        </w:rPr>
        <w:t>Journal of Further and Higher Education</w:t>
      </w:r>
      <w:r w:rsidRPr="00532E23">
        <w:t xml:space="preserve"> 43, </w:t>
      </w:r>
      <w:r w:rsidRPr="00532E23" w:rsidR="00DA4FC3">
        <w:t>(</w:t>
      </w:r>
      <w:r w:rsidRPr="00532E23">
        <w:t>1</w:t>
      </w:r>
      <w:r w:rsidRPr="00532E23" w:rsidR="00DA4FC3">
        <w:t xml:space="preserve">), </w:t>
      </w:r>
      <w:r w:rsidRPr="00532E23">
        <w:t xml:space="preserve">45-57. </w:t>
      </w:r>
      <w:hyperlink w:history="1" r:id="rId44">
        <w:r w:rsidRPr="00532E23">
          <w:rPr>
            <w:rStyle w:val="Hyperlink"/>
          </w:rPr>
          <w:t>https://doi.org/10.1080/0309877X.2017.1349895</w:t>
        </w:r>
      </w:hyperlink>
      <w:r w:rsidRPr="00532E23">
        <w:t xml:space="preserve"> </w:t>
      </w:r>
    </w:p>
    <w:p w:rsidRPr="00D4570B" w:rsidR="002D63A5" w:rsidP="00255E7C" w:rsidRDefault="00742965" w14:paraId="0E75CF05" w14:textId="77777777">
      <w:pPr>
        <w:pStyle w:val="References"/>
      </w:pPr>
      <w:r w:rsidRPr="00D4570B">
        <w:t xml:space="preserve">Pollard, E. et al., (2015) </w:t>
      </w:r>
      <w:r w:rsidRPr="00D4570B">
        <w:rPr>
          <w:i/>
          <w:iCs/>
        </w:rPr>
        <w:t>Understanding Employers’ Graduate Recruitment and Selection Practices</w:t>
      </w:r>
      <w:r w:rsidRPr="00D4570B">
        <w:t xml:space="preserve">. Department for Business Innovation &amp; Skills. </w:t>
      </w:r>
    </w:p>
    <w:p w:rsidRPr="00532E23" w:rsidR="00721ED0" w:rsidP="00255E7C" w:rsidRDefault="00742965" w14:paraId="5893BE0B" w14:textId="77777777">
      <w:pPr>
        <w:pStyle w:val="References"/>
      </w:pPr>
      <w:r w:rsidRPr="00D4570B">
        <w:rPr>
          <w:rFonts w:ascii="Arial" w:hAnsi="Arial" w:cs="Arial"/>
          <w:color w:val="222222"/>
          <w:sz w:val="20"/>
          <w:szCs w:val="20"/>
          <w:shd w:val="clear" w:color="auto" w:fill="FFFFFF"/>
        </w:rPr>
        <w:lastRenderedPageBreak/>
        <w:t>Popov, J. (2019) </w:t>
      </w:r>
      <w:r w:rsidRPr="00D4570B">
        <w:rPr>
          <w:rFonts w:ascii="Arial" w:hAnsi="Arial" w:cs="Arial"/>
          <w:i/>
          <w:iCs/>
          <w:color w:val="222222"/>
          <w:sz w:val="20"/>
          <w:szCs w:val="20"/>
          <w:shd w:val="clear" w:color="auto" w:fill="FFFFFF"/>
        </w:rPr>
        <w:t>Graduate transition to work: from qualifications and skills towards horizontal expertise</w:t>
      </w:r>
      <w:r w:rsidRPr="00D4570B">
        <w:rPr>
          <w:rFonts w:ascii="Arial" w:hAnsi="Arial" w:cs="Arial"/>
          <w:color w:val="222222"/>
          <w:sz w:val="20"/>
          <w:szCs w:val="20"/>
          <w:shd w:val="clear" w:color="auto" w:fill="FFFFFF"/>
        </w:rPr>
        <w:t> (Doctoral dissertation, UCL (University College London)).</w:t>
      </w:r>
      <w:r w:rsidRPr="00532E23" w:rsidR="00721ED0">
        <w:rPr>
          <w:rFonts w:ascii="Arial" w:hAnsi="Arial" w:cs="Arial"/>
          <w:color w:val="222222"/>
          <w:sz w:val="20"/>
          <w:szCs w:val="20"/>
          <w:shd w:val="clear" w:color="auto" w:fill="FFFFFF"/>
        </w:rPr>
        <w:t xml:space="preserve">  </w:t>
      </w:r>
    </w:p>
    <w:p w:rsidRPr="00532E23" w:rsidR="00255E7C" w:rsidP="00255E7C" w:rsidRDefault="00255E7C" w14:paraId="36EE93EC" w14:textId="77777777">
      <w:pPr>
        <w:pStyle w:val="References"/>
      </w:pPr>
      <w:r w:rsidRPr="00532E23">
        <w:t xml:space="preserve">Purcell, </w:t>
      </w:r>
      <w:proofErr w:type="gramStart"/>
      <w:r w:rsidRPr="00532E23">
        <w:t>K</w:t>
      </w:r>
      <w:r w:rsidRPr="00532E23" w:rsidR="001C7C03">
        <w:t xml:space="preserve">, </w:t>
      </w:r>
      <w:r w:rsidRPr="00532E23" w:rsidR="00FA3E0A">
        <w:t xml:space="preserve"> </w:t>
      </w:r>
      <w:r w:rsidRPr="00532E23">
        <w:t>Elias</w:t>
      </w:r>
      <w:proofErr w:type="gramEnd"/>
      <w:r w:rsidRPr="00532E23">
        <w:t xml:space="preserve">, </w:t>
      </w:r>
      <w:r w:rsidRPr="00532E23" w:rsidR="001C7C03">
        <w:t xml:space="preserve">P., </w:t>
      </w:r>
      <w:proofErr w:type="spellStart"/>
      <w:r w:rsidRPr="00532E23">
        <w:t>Atfield</w:t>
      </w:r>
      <w:proofErr w:type="spellEnd"/>
      <w:r w:rsidRPr="00532E23">
        <w:t xml:space="preserve">, </w:t>
      </w:r>
      <w:r w:rsidRPr="00532E23" w:rsidR="001C7C03">
        <w:t xml:space="preserve">G, </w:t>
      </w:r>
      <w:proofErr w:type="spellStart"/>
      <w:r w:rsidRPr="00532E23">
        <w:t>Behle</w:t>
      </w:r>
      <w:proofErr w:type="spellEnd"/>
      <w:r w:rsidRPr="00532E23">
        <w:t xml:space="preserve">, </w:t>
      </w:r>
      <w:r w:rsidRPr="00532E23" w:rsidR="001C7C03">
        <w:t xml:space="preserve">H, </w:t>
      </w:r>
      <w:r w:rsidRPr="00532E23">
        <w:t xml:space="preserve">Ellison, </w:t>
      </w:r>
      <w:r w:rsidRPr="00532E23" w:rsidR="001C7C03">
        <w:t xml:space="preserve">R, </w:t>
      </w:r>
      <w:proofErr w:type="spellStart"/>
      <w:r w:rsidRPr="00532E23">
        <w:t>Luchinska</w:t>
      </w:r>
      <w:proofErr w:type="spellEnd"/>
      <w:r w:rsidRPr="00532E23">
        <w:t>,</w:t>
      </w:r>
      <w:r w:rsidRPr="00532E23" w:rsidR="001C7C03">
        <w:t xml:space="preserve"> D</w:t>
      </w:r>
      <w:r w:rsidRPr="00532E23" w:rsidR="00FA3E0A">
        <w:t xml:space="preserve"> </w:t>
      </w:r>
      <w:r w:rsidRPr="00532E23">
        <w:t xml:space="preserve">Snape, </w:t>
      </w:r>
      <w:r w:rsidRPr="00532E23" w:rsidR="001C7C03">
        <w:t xml:space="preserve">J, </w:t>
      </w:r>
      <w:proofErr w:type="spellStart"/>
      <w:r w:rsidRPr="00532E23">
        <w:t>Conaghan</w:t>
      </w:r>
      <w:proofErr w:type="spellEnd"/>
      <w:r w:rsidRPr="00532E23">
        <w:t>,</w:t>
      </w:r>
      <w:r w:rsidRPr="00532E23" w:rsidR="001C7C03">
        <w:t xml:space="preserve"> L</w:t>
      </w:r>
      <w:r w:rsidRPr="00532E23">
        <w:t xml:space="preserve"> </w:t>
      </w:r>
      <w:r w:rsidRPr="00532E23" w:rsidR="000821B3">
        <w:t>and</w:t>
      </w:r>
      <w:r w:rsidRPr="00532E23">
        <w:t xml:space="preserve"> </w:t>
      </w:r>
      <w:proofErr w:type="spellStart"/>
      <w:r w:rsidRPr="00532E23">
        <w:t>Tzankou</w:t>
      </w:r>
      <w:proofErr w:type="spellEnd"/>
      <w:r w:rsidRPr="00532E23" w:rsidR="001C7C03">
        <w:t>, C</w:t>
      </w:r>
      <w:r w:rsidRPr="00532E23">
        <w:t xml:space="preserve"> </w:t>
      </w:r>
      <w:r w:rsidRPr="00532E23" w:rsidR="001C7C03">
        <w:t>(</w:t>
      </w:r>
      <w:r w:rsidRPr="00532E23">
        <w:t>2012</w:t>
      </w:r>
      <w:r w:rsidRPr="00532E23" w:rsidR="001C7C03">
        <w:t>)</w:t>
      </w:r>
      <w:r w:rsidRPr="00532E23">
        <w:t xml:space="preserve"> </w:t>
      </w:r>
      <w:proofErr w:type="spellStart"/>
      <w:r w:rsidRPr="00532E23">
        <w:rPr>
          <w:i/>
          <w:iCs/>
        </w:rPr>
        <w:t>Futuretrack</w:t>
      </w:r>
      <w:proofErr w:type="spellEnd"/>
      <w:r w:rsidRPr="00532E23">
        <w:rPr>
          <w:i/>
          <w:iCs/>
        </w:rPr>
        <w:t xml:space="preserve"> Stage </w:t>
      </w:r>
      <w:r w:rsidRPr="00532E23" w:rsidR="00A84E44">
        <w:rPr>
          <w:i/>
          <w:iCs/>
        </w:rPr>
        <w:t>4: Transitions Into Employment, Further Study And Other Outcomes</w:t>
      </w:r>
      <w:r w:rsidRPr="00532E23">
        <w:t xml:space="preserve">. Coventry: Warwick Institute for Employment Research, University of Warwick. </w:t>
      </w:r>
    </w:p>
    <w:p w:rsidRPr="00D4570B" w:rsidR="00D530D4" w:rsidP="00640FC3" w:rsidRDefault="00742965" w14:paraId="79AD9C19" w14:textId="77777777">
      <w:pPr>
        <w:pStyle w:val="References"/>
      </w:pPr>
      <w:r w:rsidRPr="00D4570B">
        <w:t>Reddy</w:t>
      </w:r>
      <w:r w:rsidRPr="00D4570B">
        <w:rPr>
          <w:shd w:val="clear" w:color="auto" w:fill="FFFFFF"/>
        </w:rPr>
        <w:t>, P and Shaw, R (2019) Becoming a professional: A longitudinal qualitative study of the graduate transition in BSc Psychology. </w:t>
      </w:r>
      <w:r w:rsidRPr="00D4570B">
        <w:rPr>
          <w:i/>
          <w:iCs/>
          <w:shd w:val="clear" w:color="auto" w:fill="FFFFFF"/>
        </w:rPr>
        <w:t>Education+ Training</w:t>
      </w:r>
      <w:r w:rsidRPr="00D4570B">
        <w:rPr>
          <w:shd w:val="clear" w:color="auto" w:fill="FFFFFF"/>
        </w:rPr>
        <w:t xml:space="preserve">, 61(2), 272-288. </w:t>
      </w:r>
      <w:hyperlink w:history="1" r:id="rId45">
        <w:r w:rsidRPr="00D4570B">
          <w:rPr>
            <w:rStyle w:val="Hyperlink"/>
            <w:rFonts w:ascii="Arial" w:hAnsi="Arial" w:cs="Arial"/>
            <w:sz w:val="20"/>
            <w:szCs w:val="20"/>
            <w:shd w:val="clear" w:color="auto" w:fill="FFFFFF"/>
          </w:rPr>
          <w:t>https://doi.org/10.1108/ET-10-2018-0210</w:t>
        </w:r>
      </w:hyperlink>
      <w:r w:rsidRPr="00D4570B">
        <w:rPr>
          <w:shd w:val="clear" w:color="auto" w:fill="FFFFFF"/>
        </w:rPr>
        <w:t xml:space="preserve"> </w:t>
      </w:r>
    </w:p>
    <w:p w:rsidRPr="00D4570B" w:rsidR="00D530D4" w:rsidP="00255E7C" w:rsidRDefault="00742965" w14:paraId="144A6358" w14:textId="77777777">
      <w:pPr>
        <w:pStyle w:val="References"/>
      </w:pPr>
      <w:r w:rsidRPr="00D4570B">
        <w:rPr>
          <w:rFonts w:ascii="Arial" w:hAnsi="Arial" w:cs="Arial"/>
          <w:color w:val="222222"/>
          <w:sz w:val="20"/>
          <w:szCs w:val="20"/>
          <w:shd w:val="clear" w:color="auto" w:fill="FFFFFF"/>
        </w:rPr>
        <w:t xml:space="preserve">Rush, KL, Janke, R, </w:t>
      </w:r>
      <w:proofErr w:type="spellStart"/>
      <w:r w:rsidRPr="00D4570B">
        <w:rPr>
          <w:rFonts w:ascii="Arial" w:hAnsi="Arial" w:cs="Arial"/>
          <w:color w:val="222222"/>
          <w:sz w:val="20"/>
          <w:szCs w:val="20"/>
          <w:shd w:val="clear" w:color="auto" w:fill="FFFFFF"/>
        </w:rPr>
        <w:t>Duchscher</w:t>
      </w:r>
      <w:proofErr w:type="spellEnd"/>
      <w:r w:rsidRPr="00D4570B">
        <w:rPr>
          <w:rFonts w:ascii="Arial" w:hAnsi="Arial" w:cs="Arial"/>
          <w:color w:val="222222"/>
          <w:sz w:val="20"/>
          <w:szCs w:val="20"/>
          <w:shd w:val="clear" w:color="auto" w:fill="FFFFFF"/>
        </w:rPr>
        <w:t>, JE, Phillips, R and Kaur, S, (2019) Best practices of formal new graduate transition programs: An integrative review. </w:t>
      </w:r>
      <w:r w:rsidRPr="00D4570B">
        <w:rPr>
          <w:rFonts w:ascii="Arial" w:hAnsi="Arial" w:cs="Arial"/>
          <w:i/>
          <w:iCs/>
          <w:color w:val="222222"/>
          <w:sz w:val="20"/>
          <w:szCs w:val="20"/>
          <w:shd w:val="clear" w:color="auto" w:fill="FFFFFF"/>
        </w:rPr>
        <w:t>International Journal of Nursing Studies</w:t>
      </w:r>
      <w:r w:rsidRPr="00D4570B">
        <w:rPr>
          <w:rFonts w:ascii="Arial" w:hAnsi="Arial" w:cs="Arial"/>
          <w:color w:val="222222"/>
          <w:sz w:val="20"/>
          <w:szCs w:val="20"/>
          <w:shd w:val="clear" w:color="auto" w:fill="FFFFFF"/>
        </w:rPr>
        <w:t>, </w:t>
      </w:r>
      <w:r w:rsidRPr="00D4570B">
        <w:rPr>
          <w:rFonts w:ascii="Arial" w:hAnsi="Arial" w:cs="Arial"/>
          <w:i/>
          <w:iCs/>
          <w:color w:val="222222"/>
          <w:sz w:val="20"/>
          <w:szCs w:val="20"/>
          <w:shd w:val="clear" w:color="auto" w:fill="FFFFFF"/>
        </w:rPr>
        <w:t>94</w:t>
      </w:r>
      <w:r w:rsidRPr="00D4570B">
        <w:rPr>
          <w:rFonts w:ascii="Arial" w:hAnsi="Arial" w:cs="Arial"/>
          <w:color w:val="222222"/>
          <w:sz w:val="20"/>
          <w:szCs w:val="20"/>
          <w:shd w:val="clear" w:color="auto" w:fill="FFFFFF"/>
        </w:rPr>
        <w:t xml:space="preserve">, 139-158. </w:t>
      </w:r>
      <w:hyperlink w:history="1" r:id="rId46">
        <w:r w:rsidRPr="00D4570B">
          <w:rPr>
            <w:rStyle w:val="Hyperlink"/>
            <w:rFonts w:ascii="Arial" w:hAnsi="Arial" w:cs="Arial"/>
            <w:sz w:val="20"/>
            <w:szCs w:val="20"/>
            <w:shd w:val="clear" w:color="auto" w:fill="FFFFFF"/>
          </w:rPr>
          <w:t>https://doi.org/10.1016/j.ijnurstu.2019.02.010</w:t>
        </w:r>
      </w:hyperlink>
      <w:r w:rsidRPr="00D4570B">
        <w:rPr>
          <w:rFonts w:ascii="Arial" w:hAnsi="Arial" w:cs="Arial"/>
          <w:color w:val="222222"/>
          <w:sz w:val="20"/>
          <w:szCs w:val="20"/>
          <w:shd w:val="clear" w:color="auto" w:fill="FFFFFF"/>
        </w:rPr>
        <w:t xml:space="preserve"> </w:t>
      </w:r>
    </w:p>
    <w:p w:rsidRPr="00D4570B" w:rsidR="00734AD2" w:rsidP="004C7F16" w:rsidRDefault="00742965" w14:paraId="04D1EEFB" w14:textId="77777777">
      <w:pPr>
        <w:pStyle w:val="References"/>
      </w:pPr>
      <w:r w:rsidRPr="00D4570B">
        <w:rPr>
          <w:shd w:val="clear" w:color="auto" w:fill="FFFFFF"/>
        </w:rPr>
        <w:t xml:space="preserve">Santos, G.G. (2020) Career boundaries and </w:t>
      </w:r>
      <w:r w:rsidRPr="00D4570B">
        <w:t>employability</w:t>
      </w:r>
      <w:r w:rsidRPr="00D4570B">
        <w:rPr>
          <w:shd w:val="clear" w:color="auto" w:fill="FFFFFF"/>
        </w:rPr>
        <w:t xml:space="preserve"> perceptions: an exploratory study with graduates. </w:t>
      </w:r>
      <w:r w:rsidRPr="00D4570B">
        <w:rPr>
          <w:i/>
          <w:iCs/>
          <w:shd w:val="clear" w:color="auto" w:fill="FFFFFF"/>
        </w:rPr>
        <w:t>Studies in Higher Education</w:t>
      </w:r>
      <w:r w:rsidRPr="00D4570B">
        <w:rPr>
          <w:shd w:val="clear" w:color="auto" w:fill="FFFFFF"/>
        </w:rPr>
        <w:t>, </w:t>
      </w:r>
      <w:r w:rsidRPr="00D4570B">
        <w:rPr>
          <w:i/>
          <w:iCs/>
          <w:shd w:val="clear" w:color="auto" w:fill="FFFFFF"/>
        </w:rPr>
        <w:t>45</w:t>
      </w:r>
      <w:r w:rsidRPr="00D4570B">
        <w:rPr>
          <w:shd w:val="clear" w:color="auto" w:fill="FFFFFF"/>
        </w:rPr>
        <w:t xml:space="preserve">(3), 538-556. </w:t>
      </w:r>
      <w:hyperlink w:history="1" r:id="rId47">
        <w:r w:rsidRPr="00D4570B">
          <w:rPr>
            <w:rStyle w:val="Hyperlink"/>
            <w:rFonts w:ascii="Arial" w:hAnsi="Arial" w:cs="Arial"/>
            <w:sz w:val="20"/>
            <w:szCs w:val="20"/>
            <w:shd w:val="clear" w:color="auto" w:fill="FFFFFF"/>
          </w:rPr>
          <w:t>https://doi.org/10.1080/03075079.2019.1620720</w:t>
        </w:r>
      </w:hyperlink>
      <w:r w:rsidRPr="00D4570B">
        <w:rPr>
          <w:shd w:val="clear" w:color="auto" w:fill="FFFFFF"/>
        </w:rPr>
        <w:t xml:space="preserve"> </w:t>
      </w:r>
    </w:p>
    <w:p w:rsidRPr="00532E23" w:rsidR="00560BCE" w:rsidP="004C7F16" w:rsidRDefault="00742965" w14:paraId="04C9B5A8" w14:textId="77777777">
      <w:pPr>
        <w:pStyle w:val="References"/>
      </w:pPr>
      <w:r w:rsidRPr="00D4570B">
        <w:t xml:space="preserve">Schoon, I. and Lyons-Amos, M., 2017. A socio-ecological model of agency: The role of psycho-social and socioeconomic resources in shaping education and employment transitions in England. </w:t>
      </w:r>
      <w:r w:rsidRPr="00D4570B">
        <w:rPr>
          <w:i/>
          <w:iCs/>
        </w:rPr>
        <w:t>Longitudinal and Life Course Studies</w:t>
      </w:r>
      <w:r w:rsidRPr="00D4570B">
        <w:t>, 8(1), 35-56. http://dx.doi.org/10.14301/llcs.v8i1.404</w:t>
      </w:r>
    </w:p>
    <w:p w:rsidRPr="00532E23" w:rsidR="00255E7C" w:rsidP="00255E7C" w:rsidRDefault="00255E7C" w14:paraId="494A906C" w14:textId="77777777">
      <w:pPr>
        <w:pStyle w:val="References"/>
      </w:pPr>
      <w:r w:rsidRPr="00532E23">
        <w:t>Scurry, T. and Blenkinsopp</w:t>
      </w:r>
      <w:r w:rsidRPr="00532E23" w:rsidR="001C7C03">
        <w:t>, J</w:t>
      </w:r>
      <w:r w:rsidRPr="00532E23">
        <w:t xml:space="preserve"> </w:t>
      </w:r>
      <w:r w:rsidRPr="00532E23" w:rsidR="001C7C03">
        <w:t>(</w:t>
      </w:r>
      <w:r w:rsidRPr="00532E23">
        <w:t>2011</w:t>
      </w:r>
      <w:r w:rsidRPr="00532E23" w:rsidR="001C7C03">
        <w:t>)</w:t>
      </w:r>
      <w:r w:rsidRPr="00532E23" w:rsidR="00A84E44">
        <w:t xml:space="preserve"> </w:t>
      </w:r>
      <w:r w:rsidRPr="00532E23">
        <w:t>Under</w:t>
      </w:r>
      <w:r w:rsidRPr="00532E23" w:rsidR="00A84E44">
        <w:t>-</w:t>
      </w:r>
      <w:r w:rsidRPr="00532E23" w:rsidR="001C7C03">
        <w:t>e</w:t>
      </w:r>
      <w:r w:rsidRPr="00532E23" w:rsidR="00A84E44">
        <w:t xml:space="preserve">mployment </w:t>
      </w:r>
      <w:r w:rsidRPr="00532E23" w:rsidR="001C7C03">
        <w:t>among recent graduates</w:t>
      </w:r>
      <w:r w:rsidRPr="00532E23" w:rsidR="00A84E44">
        <w:t xml:space="preserve">: A </w:t>
      </w:r>
      <w:r w:rsidRPr="00532E23" w:rsidR="001C7C03">
        <w:t>review of the literature</w:t>
      </w:r>
      <w:r w:rsidRPr="00532E23">
        <w:t xml:space="preserve">. </w:t>
      </w:r>
      <w:r w:rsidRPr="00532E23">
        <w:rPr>
          <w:i/>
          <w:iCs/>
        </w:rPr>
        <w:t>Personnel Review</w:t>
      </w:r>
      <w:r w:rsidRPr="00532E23">
        <w:t>, 40(5)</w:t>
      </w:r>
      <w:r w:rsidRPr="00532E23" w:rsidR="00A84E44">
        <w:t>:</w:t>
      </w:r>
      <w:r w:rsidRPr="00532E23">
        <w:t xml:space="preserve"> 643-659. </w:t>
      </w:r>
      <w:hyperlink w:history="1" r:id="rId48">
        <w:r w:rsidRPr="00532E23" w:rsidR="00A84E44">
          <w:rPr>
            <w:rStyle w:val="Hyperlink"/>
          </w:rPr>
          <w:t>http://dx.doi.org/10.1108/00483481111154487</w:t>
        </w:r>
      </w:hyperlink>
      <w:r w:rsidRPr="00532E23" w:rsidR="00A84E44">
        <w:t xml:space="preserve"> </w:t>
      </w:r>
    </w:p>
    <w:p w:rsidRPr="00532E23" w:rsidR="00255E7C" w:rsidP="00255E7C" w:rsidRDefault="00255E7C" w14:paraId="4C936762" w14:textId="77777777">
      <w:pPr>
        <w:pStyle w:val="References"/>
      </w:pPr>
      <w:proofErr w:type="spellStart"/>
      <w:r w:rsidRPr="00532E23">
        <w:t>Sianou-Kyrgiou</w:t>
      </w:r>
      <w:proofErr w:type="spellEnd"/>
      <w:r w:rsidRPr="00532E23">
        <w:t xml:space="preserve">, E </w:t>
      </w:r>
      <w:r w:rsidRPr="00532E23" w:rsidR="00A45F78">
        <w:t>(</w:t>
      </w:r>
      <w:r w:rsidRPr="00532E23">
        <w:t>2012</w:t>
      </w:r>
      <w:r w:rsidRPr="00532E23" w:rsidR="00A45F78">
        <w:t>)</w:t>
      </w:r>
      <w:r w:rsidRPr="00532E23">
        <w:t>. Gender</w:t>
      </w:r>
      <w:r w:rsidRPr="00532E23" w:rsidR="00A84E44">
        <w:t xml:space="preserve">, </w:t>
      </w:r>
      <w:r w:rsidRPr="00532E23" w:rsidR="00A45F78">
        <w:t xml:space="preserve">social </w:t>
      </w:r>
      <w:proofErr w:type="gramStart"/>
      <w:r w:rsidRPr="00532E23" w:rsidR="00A45F78">
        <w:t>inequalities</w:t>
      </w:r>
      <w:proofErr w:type="gramEnd"/>
      <w:r w:rsidRPr="00532E23" w:rsidR="00A45F78">
        <w:t xml:space="preserve"> and the transition of graduates to the labour market under crisis conditions</w:t>
      </w:r>
      <w:r w:rsidRPr="00532E23">
        <w:t xml:space="preserve">. </w:t>
      </w:r>
      <w:r w:rsidRPr="00532E23">
        <w:rPr>
          <w:i/>
          <w:iCs/>
        </w:rPr>
        <w:t>Journal of Critical Studies in Business &amp; Society</w:t>
      </w:r>
      <w:r w:rsidRPr="00532E23">
        <w:t>, 3(1)</w:t>
      </w:r>
      <w:r w:rsidRPr="00532E23" w:rsidR="00A84E44">
        <w:t>:</w:t>
      </w:r>
      <w:r w:rsidRPr="00532E23">
        <w:t xml:space="preserve"> 112-128.</w:t>
      </w:r>
      <w:r w:rsidRPr="00532E23" w:rsidR="00A84E44">
        <w:t xml:space="preserve"> </w:t>
      </w:r>
      <w:hyperlink w:history="1" r:id="rId49">
        <w:r w:rsidRPr="00532E23" w:rsidR="00A84E44">
          <w:rPr>
            <w:rStyle w:val="Hyperlink"/>
          </w:rPr>
          <w:t>https://doi.org/10.1007/s11577-020-00661-8</w:t>
        </w:r>
      </w:hyperlink>
      <w:r w:rsidRPr="00532E23" w:rsidR="00A84E44">
        <w:t xml:space="preserve"> </w:t>
      </w:r>
    </w:p>
    <w:p w:rsidRPr="00532E23" w:rsidR="00F75D6E" w:rsidP="00255E7C" w:rsidRDefault="00F75D6E" w14:paraId="4DF206DF" w14:textId="77777777">
      <w:pPr>
        <w:pStyle w:val="References"/>
      </w:pPr>
      <w:r w:rsidRPr="00532E23">
        <w:t xml:space="preserve">Taylor, Z. (2020) </w:t>
      </w:r>
      <w:r w:rsidRPr="00532E23" w:rsidR="00845B2C">
        <w:rPr>
          <w:i/>
        </w:rPr>
        <w:t>What is the difference between binary logistic regression and multinomial logistic regression?</w:t>
      </w:r>
      <w:r w:rsidRPr="00532E23">
        <w:t xml:space="preserve"> </w:t>
      </w:r>
      <w:hyperlink w:history="1" r:id="rId50">
        <w:r w:rsidRPr="00532E23" w:rsidR="00A45F78">
          <w:rPr>
            <w:rStyle w:val="Hyperlink"/>
          </w:rPr>
          <w:t>https://www.quora.com/What-is-the-difference-between-binary-logistic-regression-and-multinomial-logistic-regression</w:t>
        </w:r>
      </w:hyperlink>
      <w:r w:rsidRPr="00532E23" w:rsidR="00A45F78">
        <w:t xml:space="preserve"> </w:t>
      </w:r>
      <w:r w:rsidRPr="00532E23">
        <w:t xml:space="preserve"> </w:t>
      </w:r>
    </w:p>
    <w:p w:rsidRPr="00532E23" w:rsidR="00255E7C" w:rsidP="00255E7C" w:rsidRDefault="00255E7C" w14:paraId="58FE84E8" w14:textId="77777777">
      <w:pPr>
        <w:pStyle w:val="References"/>
      </w:pPr>
      <w:r w:rsidRPr="00532E23">
        <w:t>Tomlinson, M</w:t>
      </w:r>
      <w:r w:rsidRPr="00532E23" w:rsidR="00A45F78">
        <w:t xml:space="preserve"> (</w:t>
      </w:r>
      <w:r w:rsidRPr="00532E23">
        <w:t>2007</w:t>
      </w:r>
      <w:r w:rsidRPr="00532E23" w:rsidR="00A45F78">
        <w:t>)</w:t>
      </w:r>
      <w:r w:rsidRPr="00532E23">
        <w:t xml:space="preserve"> Graduate </w:t>
      </w:r>
      <w:r w:rsidRPr="00532E23" w:rsidR="00A45F78">
        <w:t>employability and student attitudes and orientations to the labour market</w:t>
      </w:r>
      <w:r w:rsidRPr="00532E23">
        <w:t xml:space="preserve">. </w:t>
      </w:r>
      <w:r w:rsidRPr="00532E23">
        <w:rPr>
          <w:i/>
          <w:iCs/>
        </w:rPr>
        <w:t>Journal of Education and Work</w:t>
      </w:r>
      <w:r w:rsidRPr="00532E23">
        <w:t>, 20(4)</w:t>
      </w:r>
      <w:r w:rsidRPr="00532E23" w:rsidR="000821B3">
        <w:t xml:space="preserve">: </w:t>
      </w:r>
      <w:r w:rsidRPr="00532E23">
        <w:t xml:space="preserve">285-304. </w:t>
      </w:r>
      <w:hyperlink w:history="1" r:id="rId51">
        <w:r w:rsidRPr="00532E23">
          <w:rPr>
            <w:rStyle w:val="Hyperlink"/>
          </w:rPr>
          <w:t>https://doi.org/10.1080/13639080701650164</w:t>
        </w:r>
      </w:hyperlink>
      <w:r w:rsidRPr="00532E23">
        <w:t xml:space="preserve">  </w:t>
      </w:r>
    </w:p>
    <w:p w:rsidRPr="00532E23" w:rsidR="002603BB" w:rsidP="00255E7C" w:rsidRDefault="00742965" w14:paraId="373DA7B3" w14:textId="77777777">
      <w:pPr>
        <w:pStyle w:val="References"/>
      </w:pPr>
      <w:r w:rsidRPr="00D4570B">
        <w:t xml:space="preserve">Turpin, M, Fitzgerald, C, Copley, J, </w:t>
      </w:r>
      <w:proofErr w:type="spellStart"/>
      <w:r w:rsidRPr="00D4570B">
        <w:t>Laracy</w:t>
      </w:r>
      <w:proofErr w:type="spellEnd"/>
      <w:r w:rsidRPr="00D4570B">
        <w:t xml:space="preserve">, S and Lewis, B (2021) Experiences of and support for the transition to practice of newly graduated occupational therapists undertaking a hospital graduate Program. </w:t>
      </w:r>
      <w:r w:rsidRPr="00D4570B">
        <w:rPr>
          <w:i/>
          <w:iCs/>
        </w:rPr>
        <w:t>Australian Occupational Therapy Journal</w:t>
      </w:r>
      <w:r w:rsidRPr="00D4570B">
        <w:t xml:space="preserve">, 68(1), 12-20. </w:t>
      </w:r>
      <w:hyperlink w:history="1" r:id="rId52">
        <w:r w:rsidRPr="00D4570B">
          <w:rPr>
            <w:rStyle w:val="Hyperlink"/>
          </w:rPr>
          <w:t>https://doi.org/10.1111/1440-1630.12693</w:t>
        </w:r>
      </w:hyperlink>
      <w:r w:rsidRPr="00532E23" w:rsidR="002603BB">
        <w:t xml:space="preserve"> </w:t>
      </w:r>
    </w:p>
    <w:p w:rsidRPr="00532E23" w:rsidR="00255E7C" w:rsidP="00255E7C" w:rsidRDefault="00255E7C" w14:paraId="53575BB0" w14:textId="77777777">
      <w:pPr>
        <w:pStyle w:val="References"/>
      </w:pPr>
      <w:r w:rsidRPr="00532E23">
        <w:lastRenderedPageBreak/>
        <w:t xml:space="preserve">Vigurs, K, Jones, </w:t>
      </w:r>
      <w:r w:rsidRPr="00532E23" w:rsidR="00A45F78">
        <w:t xml:space="preserve">S, </w:t>
      </w:r>
      <w:r w:rsidRPr="00532E23">
        <w:t xml:space="preserve">Everitt, </w:t>
      </w:r>
      <w:r w:rsidRPr="00532E23" w:rsidR="00A45F78">
        <w:t xml:space="preserve">J </w:t>
      </w:r>
      <w:r w:rsidRPr="00532E23">
        <w:t>and Harris</w:t>
      </w:r>
      <w:r w:rsidRPr="00532E23" w:rsidR="00A45F78">
        <w:t>, D</w:t>
      </w:r>
      <w:r w:rsidRPr="00532E23">
        <w:t xml:space="preserve"> </w:t>
      </w:r>
      <w:r w:rsidRPr="00532E23" w:rsidR="00A45F78">
        <w:t>(</w:t>
      </w:r>
      <w:r w:rsidRPr="00532E23">
        <w:t>2018</w:t>
      </w:r>
      <w:r w:rsidRPr="00532E23" w:rsidR="00A45F78">
        <w:t>)</w:t>
      </w:r>
      <w:r w:rsidRPr="00532E23">
        <w:t xml:space="preserve"> Higher </w:t>
      </w:r>
      <w:r w:rsidRPr="00532E23" w:rsidR="00A45F78">
        <w:t>fees</w:t>
      </w:r>
      <w:r w:rsidRPr="00532E23" w:rsidR="00652070">
        <w:t xml:space="preserve">, </w:t>
      </w:r>
      <w:r w:rsidRPr="00532E23" w:rsidR="00A45F78">
        <w:t>higher debts</w:t>
      </w:r>
      <w:r w:rsidRPr="00532E23" w:rsidR="00652070">
        <w:t xml:space="preserve">: </w:t>
      </w:r>
      <w:r w:rsidRPr="00532E23">
        <w:t xml:space="preserve">Unequal </w:t>
      </w:r>
      <w:r w:rsidRPr="00532E23" w:rsidR="00A45F78">
        <w:t xml:space="preserve">graduate transitions in </w:t>
      </w:r>
      <w:r w:rsidRPr="00532E23">
        <w:t>England</w:t>
      </w:r>
      <w:r w:rsidRPr="00532E23" w:rsidR="00652070">
        <w:t>?”</w:t>
      </w:r>
      <w:r w:rsidRPr="00532E23">
        <w:t xml:space="preserve"> In</w:t>
      </w:r>
      <w:r w:rsidRPr="00532E23" w:rsidR="00A45F78">
        <w:t xml:space="preserve"> Riddell S, Minty S and Weedon E (Eds.)</w:t>
      </w:r>
      <w:r w:rsidRPr="00532E23">
        <w:t xml:space="preserve"> </w:t>
      </w:r>
      <w:r w:rsidRPr="00532E23">
        <w:rPr>
          <w:i/>
          <w:iCs/>
        </w:rPr>
        <w:t xml:space="preserve">Higher </w:t>
      </w:r>
      <w:r w:rsidRPr="00532E23" w:rsidR="00652070">
        <w:rPr>
          <w:i/>
          <w:iCs/>
        </w:rPr>
        <w:t xml:space="preserve">Education Funding </w:t>
      </w:r>
      <w:proofErr w:type="gramStart"/>
      <w:r w:rsidRPr="00532E23" w:rsidR="00652070">
        <w:rPr>
          <w:i/>
          <w:iCs/>
        </w:rPr>
        <w:t>And</w:t>
      </w:r>
      <w:proofErr w:type="gramEnd"/>
      <w:r w:rsidRPr="00532E23" w:rsidR="00652070">
        <w:rPr>
          <w:i/>
          <w:iCs/>
        </w:rPr>
        <w:t xml:space="preserve"> Access In International Perspective</w:t>
      </w:r>
      <w:r w:rsidRPr="00532E23">
        <w:t>. Bingley, England: Emerald</w:t>
      </w:r>
      <w:r w:rsidRPr="00532E23" w:rsidR="00A45F78">
        <w:t>, pp.81-98</w:t>
      </w:r>
      <w:r w:rsidRPr="00532E23" w:rsidR="000E05E3">
        <w:tab/>
      </w:r>
      <w:r w:rsidRPr="00532E23" w:rsidR="00652070">
        <w:t xml:space="preserve">. </w:t>
      </w:r>
    </w:p>
    <w:p w:rsidRPr="00532E23" w:rsidR="009961D7" w:rsidP="00255E7C" w:rsidRDefault="009961D7" w14:paraId="59654AB9" w14:textId="77777777">
      <w:pPr>
        <w:pStyle w:val="References"/>
      </w:pPr>
      <w:r w:rsidRPr="00532E23">
        <w:t>Vicente-Molina MA.,</w:t>
      </w:r>
      <w:r w:rsidRPr="00532E23" w:rsidR="000E05E3">
        <w:t xml:space="preserve"> </w:t>
      </w:r>
      <w:r w:rsidRPr="00532E23">
        <w:t>Fernández-</w:t>
      </w:r>
      <w:proofErr w:type="spellStart"/>
      <w:r w:rsidRPr="00532E23">
        <w:t>Sainz</w:t>
      </w:r>
      <w:proofErr w:type="spellEnd"/>
      <w:r w:rsidRPr="00532E23" w:rsidR="000E05E3">
        <w:t xml:space="preserve"> A</w:t>
      </w:r>
      <w:r w:rsidRPr="00532E23">
        <w:t xml:space="preserve"> and </w:t>
      </w:r>
      <w:proofErr w:type="spellStart"/>
      <w:r w:rsidRPr="00532E23">
        <w:t>Izagirre-Olaizola</w:t>
      </w:r>
      <w:proofErr w:type="spellEnd"/>
      <w:r w:rsidRPr="00532E23" w:rsidR="000E05E3">
        <w:t xml:space="preserve"> J</w:t>
      </w:r>
      <w:r w:rsidRPr="00532E23">
        <w:t xml:space="preserve"> </w:t>
      </w:r>
      <w:r w:rsidRPr="00532E23" w:rsidR="000E05E3">
        <w:t>(</w:t>
      </w:r>
      <w:r w:rsidRPr="00532E23">
        <w:t>2018</w:t>
      </w:r>
      <w:r w:rsidRPr="00532E23" w:rsidR="000E05E3">
        <w:t>)</w:t>
      </w:r>
      <w:r w:rsidRPr="00532E23">
        <w:t xml:space="preserve"> Does gender make a difference in pro-environmental </w:t>
      </w:r>
      <w:proofErr w:type="spellStart"/>
      <w:r w:rsidRPr="00532E23">
        <w:t>behavior</w:t>
      </w:r>
      <w:proofErr w:type="spellEnd"/>
      <w:r w:rsidRPr="00532E23">
        <w:t xml:space="preserve">? The case of the Basque Country University students. </w:t>
      </w:r>
      <w:r w:rsidRPr="00532E23" w:rsidR="00113403">
        <w:rPr>
          <w:i/>
          <w:iCs/>
        </w:rPr>
        <w:t>Journal of Cleaner Production</w:t>
      </w:r>
      <w:r w:rsidRPr="00532E23">
        <w:t xml:space="preserve">, 176, 89-98. </w:t>
      </w:r>
      <w:hyperlink w:history="1" r:id="rId53">
        <w:r w:rsidRPr="00532E23" w:rsidR="00560BCE">
          <w:rPr>
            <w:rStyle w:val="Hyperlink"/>
          </w:rPr>
          <w:t>https://doi.org/10.1016/j.jclepro.2017.12.079</w:t>
        </w:r>
      </w:hyperlink>
      <w:r w:rsidRPr="00532E23" w:rsidR="00560BCE">
        <w:t xml:space="preserve"> </w:t>
      </w:r>
    </w:p>
    <w:p w:rsidRPr="00532E23" w:rsidR="00255E7C" w:rsidP="00255E7C" w:rsidRDefault="00255E7C" w14:paraId="1DF0889B" w14:textId="77777777">
      <w:pPr>
        <w:pStyle w:val="References"/>
      </w:pPr>
      <w:proofErr w:type="spellStart"/>
      <w:r w:rsidRPr="00532E23">
        <w:t>Wakeling</w:t>
      </w:r>
      <w:proofErr w:type="spellEnd"/>
      <w:r w:rsidRPr="00532E23">
        <w:t xml:space="preserve"> P </w:t>
      </w:r>
      <w:r w:rsidRPr="00532E23" w:rsidR="00652070">
        <w:t>and</w:t>
      </w:r>
      <w:r w:rsidRPr="00532E23">
        <w:t xml:space="preserve"> Savage</w:t>
      </w:r>
      <w:r w:rsidRPr="00532E23" w:rsidR="005E5E12">
        <w:t xml:space="preserve"> M</w:t>
      </w:r>
      <w:r w:rsidRPr="00532E23">
        <w:t xml:space="preserve"> </w:t>
      </w:r>
      <w:r w:rsidRPr="00532E23" w:rsidR="005E5E12">
        <w:t>(</w:t>
      </w:r>
      <w:r w:rsidRPr="00532E23">
        <w:t>2015</w:t>
      </w:r>
      <w:r w:rsidRPr="00532E23" w:rsidR="005E5E12">
        <w:t>)</w:t>
      </w:r>
      <w:r w:rsidRPr="00532E23">
        <w:t xml:space="preserve"> </w:t>
      </w:r>
      <w:r w:rsidRPr="00532E23" w:rsidR="00652070">
        <w:t xml:space="preserve">Entry to </w:t>
      </w:r>
      <w:r w:rsidRPr="00532E23" w:rsidR="005E5E12">
        <w:t>e</w:t>
      </w:r>
      <w:r w:rsidRPr="00532E23" w:rsidR="00652070">
        <w:t xml:space="preserve">lite </w:t>
      </w:r>
      <w:r w:rsidRPr="00532E23" w:rsidR="005E5E12">
        <w:t xml:space="preserve">positions </w:t>
      </w:r>
      <w:r w:rsidRPr="00532E23" w:rsidR="00652070">
        <w:t xml:space="preserve">and the </w:t>
      </w:r>
      <w:r w:rsidRPr="00532E23" w:rsidR="005E5E12">
        <w:t xml:space="preserve">stratification </w:t>
      </w:r>
      <w:r w:rsidRPr="00532E23" w:rsidR="00652070">
        <w:t xml:space="preserve">of </w:t>
      </w:r>
      <w:r w:rsidRPr="00532E23" w:rsidR="005E5E12">
        <w:t xml:space="preserve">higher education </w:t>
      </w:r>
      <w:r w:rsidRPr="00532E23" w:rsidR="00652070">
        <w:t xml:space="preserve">in Britain. </w:t>
      </w:r>
      <w:r w:rsidRPr="00532E23">
        <w:rPr>
          <w:i/>
          <w:iCs/>
        </w:rPr>
        <w:t>The Sociological Review</w:t>
      </w:r>
      <w:r w:rsidRPr="00532E23">
        <w:t>, 63</w:t>
      </w:r>
      <w:r w:rsidRPr="00532E23" w:rsidR="00652070">
        <w:t>:</w:t>
      </w:r>
      <w:r w:rsidRPr="00532E23">
        <w:t xml:space="preserve"> 290–320. </w:t>
      </w:r>
      <w:hyperlink w:history="1" r:id="rId54">
        <w:r w:rsidRPr="00532E23" w:rsidR="00652070">
          <w:rPr>
            <w:rStyle w:val="Hyperlink"/>
          </w:rPr>
          <w:t>https://doi.org/10.1111/1467-954X.12284</w:t>
        </w:r>
      </w:hyperlink>
      <w:r w:rsidRPr="00532E23" w:rsidR="00652070">
        <w:t xml:space="preserve"> </w:t>
      </w:r>
    </w:p>
    <w:p w:rsidRPr="00532E23" w:rsidR="00255E7C" w:rsidP="00255E7C" w:rsidRDefault="00255E7C" w14:paraId="2FB55D47" w14:textId="77777777">
      <w:pPr>
        <w:pStyle w:val="References"/>
      </w:pPr>
      <w:r w:rsidRPr="00532E23">
        <w:t>West A., Lewis</w:t>
      </w:r>
      <w:r w:rsidRPr="00532E23" w:rsidR="005E5E12">
        <w:t xml:space="preserve"> J, </w:t>
      </w:r>
      <w:r w:rsidRPr="00532E23">
        <w:t>Roberts</w:t>
      </w:r>
      <w:r w:rsidRPr="00532E23" w:rsidR="005E5E12">
        <w:t xml:space="preserve"> J</w:t>
      </w:r>
      <w:r w:rsidRPr="00532E23">
        <w:t xml:space="preserve"> </w:t>
      </w:r>
      <w:r w:rsidRPr="00532E23" w:rsidR="00652070">
        <w:t>and</w:t>
      </w:r>
      <w:r w:rsidRPr="00532E23">
        <w:t xml:space="preserve"> </w:t>
      </w:r>
      <w:proofErr w:type="spellStart"/>
      <w:r w:rsidRPr="00532E23">
        <w:t>Noden</w:t>
      </w:r>
      <w:proofErr w:type="spellEnd"/>
      <w:r w:rsidRPr="00532E23" w:rsidR="005E5E12">
        <w:t xml:space="preserve"> P </w:t>
      </w:r>
      <w:r w:rsidRPr="00532E23">
        <w:t xml:space="preserve">(2017) Young </w:t>
      </w:r>
      <w:r w:rsidRPr="00532E23" w:rsidR="005E5E12">
        <w:t>adult graduates living i</w:t>
      </w:r>
      <w:r w:rsidRPr="00532E23" w:rsidR="00652070">
        <w:t xml:space="preserve">n </w:t>
      </w:r>
      <w:r w:rsidRPr="00532E23" w:rsidR="005E5E12">
        <w:t>the parental home</w:t>
      </w:r>
      <w:r w:rsidRPr="00532E23" w:rsidR="00652070">
        <w:t xml:space="preserve">: </w:t>
      </w:r>
      <w:r w:rsidRPr="00532E23">
        <w:t>Expectations</w:t>
      </w:r>
      <w:r w:rsidRPr="00532E23" w:rsidR="00652070">
        <w:t xml:space="preserve">, </w:t>
      </w:r>
      <w:r w:rsidRPr="00532E23" w:rsidR="005E5E12">
        <w:t>negotiations</w:t>
      </w:r>
      <w:r w:rsidRPr="00532E23" w:rsidR="00652070">
        <w:t xml:space="preserve">, </w:t>
      </w:r>
      <w:r w:rsidRPr="00532E23" w:rsidR="005E5E12">
        <w:t>and parental financial s</w:t>
      </w:r>
      <w:r w:rsidRPr="00532E23" w:rsidR="00652070">
        <w:t>upport</w:t>
      </w:r>
      <w:r w:rsidRPr="00532E23">
        <w:t xml:space="preserve">. </w:t>
      </w:r>
      <w:r w:rsidRPr="00532E23">
        <w:rPr>
          <w:i/>
          <w:iCs/>
        </w:rPr>
        <w:t>Journal of Family Issues</w:t>
      </w:r>
      <w:r w:rsidRPr="00532E23">
        <w:t>, 38(17)</w:t>
      </w:r>
      <w:r w:rsidRPr="00532E23" w:rsidR="00652070">
        <w:t>:</w:t>
      </w:r>
      <w:r w:rsidRPr="00532E23">
        <w:t xml:space="preserve"> 2449-2473. </w:t>
      </w:r>
      <w:hyperlink w:history="1" r:id="rId55">
        <w:r w:rsidRPr="00532E23">
          <w:rPr>
            <w:rStyle w:val="Hyperlink"/>
          </w:rPr>
          <w:t>https://doi.org/10.1177/0192513X16643745</w:t>
        </w:r>
      </w:hyperlink>
      <w:r w:rsidRPr="00532E23">
        <w:t xml:space="preserve"> </w:t>
      </w:r>
    </w:p>
    <w:p w:rsidR="00D4570B" w:rsidP="00E6190E" w:rsidRDefault="00255E7C" w14:paraId="5BC844C2" w14:textId="701F094E">
      <w:pPr>
        <w:pStyle w:val="References"/>
      </w:pPr>
      <w:proofErr w:type="spellStart"/>
      <w:r w:rsidRPr="00532E23">
        <w:t>Zwysen</w:t>
      </w:r>
      <w:proofErr w:type="spellEnd"/>
      <w:r w:rsidRPr="00532E23">
        <w:t xml:space="preserve"> W </w:t>
      </w:r>
      <w:r w:rsidRPr="00532E23" w:rsidR="00652070">
        <w:t>and</w:t>
      </w:r>
      <w:r w:rsidRPr="00532E23">
        <w:t xml:space="preserve"> </w:t>
      </w:r>
      <w:proofErr w:type="spellStart"/>
      <w:r w:rsidRPr="00532E23">
        <w:t>Longhi</w:t>
      </w:r>
      <w:proofErr w:type="spellEnd"/>
      <w:r w:rsidRPr="00532E23" w:rsidR="005E5E12">
        <w:t xml:space="preserve"> S</w:t>
      </w:r>
      <w:r w:rsidRPr="00532E23">
        <w:t xml:space="preserve"> (2016) </w:t>
      </w:r>
      <w:r w:rsidRPr="00532E23">
        <w:rPr>
          <w:i/>
          <w:iCs/>
        </w:rPr>
        <w:t xml:space="preserve">Labour </w:t>
      </w:r>
      <w:r w:rsidRPr="00532E23" w:rsidR="00652070">
        <w:rPr>
          <w:i/>
          <w:iCs/>
        </w:rPr>
        <w:t xml:space="preserve">Market Disadvantage </w:t>
      </w:r>
      <w:proofErr w:type="gramStart"/>
      <w:r w:rsidRPr="00532E23" w:rsidR="00652070">
        <w:rPr>
          <w:i/>
          <w:iCs/>
        </w:rPr>
        <w:t>Of</w:t>
      </w:r>
      <w:proofErr w:type="gramEnd"/>
      <w:r w:rsidRPr="00532E23" w:rsidR="00652070">
        <w:rPr>
          <w:i/>
          <w:iCs/>
        </w:rPr>
        <w:t xml:space="preserve"> Ethnic Minority </w:t>
      </w:r>
      <w:r w:rsidRPr="00532E23">
        <w:rPr>
          <w:i/>
          <w:iCs/>
        </w:rPr>
        <w:t xml:space="preserve">British </w:t>
      </w:r>
      <w:r w:rsidRPr="00532E23" w:rsidR="00652070">
        <w:rPr>
          <w:i/>
          <w:iCs/>
        </w:rPr>
        <w:t xml:space="preserve">Graduates: </w:t>
      </w:r>
      <w:r w:rsidRPr="00532E23">
        <w:rPr>
          <w:i/>
          <w:iCs/>
        </w:rPr>
        <w:t xml:space="preserve">University </w:t>
      </w:r>
      <w:r w:rsidRPr="00532E23" w:rsidR="00652070">
        <w:rPr>
          <w:i/>
          <w:iCs/>
        </w:rPr>
        <w:t>Choice, Parental Background Or Neighbourhood?</w:t>
      </w:r>
      <w:r w:rsidRPr="00532E23">
        <w:t xml:space="preserve"> ISER Working Paper Series, No. 2016-02. Colchester: University of Essex, Institute for Social and Economic Research (ISER). </w:t>
      </w:r>
      <w:hyperlink w:history="1" r:id="rId56">
        <w:r w:rsidRPr="00532E23">
          <w:rPr>
            <w:rStyle w:val="Hyperlink"/>
          </w:rPr>
          <w:t>http://hdl.handle.net/10419/163527</w:t>
        </w:r>
      </w:hyperlink>
      <w:r w:rsidRPr="00532E23">
        <w:t xml:space="preserve"> </w:t>
      </w:r>
    </w:p>
    <w:p w:rsidR="00D4570B" w:rsidRDefault="00D4570B" w14:paraId="71B4F696" w14:textId="77777777">
      <w:pPr>
        <w:spacing w:line="240" w:lineRule="auto"/>
      </w:pPr>
      <w:r>
        <w:br w:type="page"/>
      </w:r>
    </w:p>
    <w:p w:rsidRPr="00532E23" w:rsidR="003A763A" w:rsidP="00E6190E" w:rsidRDefault="003A763A" w14:paraId="7FD6D7BA" w14:textId="77777777">
      <w:pPr>
        <w:pStyle w:val="References"/>
      </w:pPr>
    </w:p>
    <w:p w:rsidRPr="00D4570B" w:rsidR="00AE2B4B" w:rsidP="00AE2B4B" w:rsidRDefault="00AE2B4B" w14:paraId="0FA16860" w14:textId="4664BF12">
      <w:pPr>
        <w:rPr>
          <w:b/>
        </w:rPr>
      </w:pPr>
      <w:r w:rsidRPr="00D4570B">
        <w:rPr>
          <w:b/>
        </w:rPr>
        <w:t>Table 1. Questions identified by employers about students’ experience of transition</w:t>
      </w:r>
      <w:r w:rsidRPr="00D4570B" w:rsidR="00D4570B">
        <w:rPr>
          <w:b/>
        </w:rPr>
        <w:t>.</w:t>
      </w:r>
    </w:p>
    <w:tbl>
      <w:tblPr>
        <w:tblStyle w:val="TableGrid"/>
        <w:tblW w:w="0" w:type="auto"/>
        <w:tblLook w:val="04A0" w:firstRow="1" w:lastRow="0" w:firstColumn="1" w:lastColumn="0" w:noHBand="0" w:noVBand="1"/>
      </w:tblPr>
      <w:tblGrid>
        <w:gridCol w:w="2884"/>
        <w:gridCol w:w="6132"/>
      </w:tblGrid>
      <w:tr w:rsidRPr="00532E23" w:rsidR="00AE2B4B" w:rsidTr="001013CD" w14:paraId="7FACA064" w14:textId="77777777">
        <w:tc>
          <w:tcPr>
            <w:tcW w:w="0" w:type="auto"/>
            <w:gridSpan w:val="2"/>
          </w:tcPr>
          <w:p w:rsidRPr="00532E23" w:rsidR="00AE2B4B" w:rsidP="00E106E2" w:rsidRDefault="00D4570B" w14:paraId="3E2DD762" w14:textId="6202F4BB">
            <w:pPr>
              <w:spacing w:line="240" w:lineRule="auto"/>
              <w:jc w:val="center"/>
              <w:rPr>
                <w:rFonts w:ascii="Times New Roman" w:hAnsi="Times New Roman" w:cs="Times New Roman"/>
                <w:b/>
                <w:sz w:val="22"/>
                <w:szCs w:val="22"/>
                <w:lang w:val="en-GB"/>
              </w:rPr>
            </w:pPr>
            <w:bookmarkStart w:name="OLE_LINK1" w:id="79"/>
            <w:bookmarkStart w:name="OLE_LINK2" w:id="80"/>
            <w:r>
              <w:rPr>
                <w:rFonts w:ascii="Times New Roman" w:hAnsi="Times New Roman" w:cs="Times New Roman"/>
                <w:b/>
                <w:sz w:val="22"/>
                <w:szCs w:val="22"/>
                <w:lang w:val="en-GB"/>
              </w:rPr>
              <w:t>Questions for which</w:t>
            </w:r>
            <w:r w:rsidRPr="00532E23">
              <w:rPr>
                <w:rFonts w:ascii="Times New Roman" w:hAnsi="Times New Roman" w:cs="Times New Roman"/>
                <w:b/>
                <w:sz w:val="22"/>
                <w:szCs w:val="22"/>
                <w:lang w:val="en-GB"/>
              </w:rPr>
              <w:t xml:space="preserve"> significant differences were found by gender, </w:t>
            </w:r>
            <w:proofErr w:type="gramStart"/>
            <w:r w:rsidRPr="00532E23">
              <w:rPr>
                <w:rFonts w:ascii="Times New Roman" w:hAnsi="Times New Roman" w:cs="Times New Roman"/>
                <w:b/>
                <w:sz w:val="22"/>
                <w:szCs w:val="22"/>
                <w:lang w:val="en-GB"/>
              </w:rPr>
              <w:t>ethnicity</w:t>
            </w:r>
            <w:proofErr w:type="gramEnd"/>
            <w:r w:rsidRPr="00532E23">
              <w:rPr>
                <w:rFonts w:ascii="Times New Roman" w:hAnsi="Times New Roman" w:cs="Times New Roman"/>
                <w:b/>
                <w:sz w:val="22"/>
                <w:szCs w:val="22"/>
                <w:lang w:val="en-GB"/>
              </w:rPr>
              <w:t xml:space="preserve"> or class (retained in analysis)</w:t>
            </w:r>
            <w:r>
              <w:rPr>
                <w:rFonts w:ascii="Times New Roman" w:hAnsi="Times New Roman" w:cs="Times New Roman"/>
                <w:b/>
                <w:sz w:val="22"/>
                <w:szCs w:val="22"/>
                <w:lang w:val="en-GB"/>
              </w:rPr>
              <w:t>.</w:t>
            </w:r>
          </w:p>
        </w:tc>
      </w:tr>
      <w:tr w:rsidRPr="00532E23" w:rsidR="00AE2B4B" w:rsidTr="001013CD" w14:paraId="580ECEDB" w14:textId="77777777">
        <w:tc>
          <w:tcPr>
            <w:tcW w:w="0" w:type="auto"/>
          </w:tcPr>
          <w:p w:rsidRPr="00532E23" w:rsidR="00AE2B4B" w:rsidP="00E106E2" w:rsidRDefault="00AE2B4B" w14:paraId="1C921BB5" w14:textId="77777777">
            <w:pPr>
              <w:spacing w:line="240" w:lineRule="auto"/>
              <w:rPr>
                <w:rFonts w:ascii="Times New Roman" w:hAnsi="Times New Roman" w:cs="Times New Roman"/>
                <w:b/>
                <w:color w:val="000000" w:themeColor="text1"/>
                <w:sz w:val="22"/>
                <w:szCs w:val="22"/>
                <w:lang w:val="en-GB"/>
              </w:rPr>
            </w:pPr>
            <w:bookmarkStart w:name="_Hlk95826078" w:id="81"/>
            <w:r w:rsidRPr="00532E23">
              <w:rPr>
                <w:rFonts w:ascii="Times New Roman" w:hAnsi="Times New Roman" w:cs="Times New Roman"/>
                <w:b/>
                <w:color w:val="000000" w:themeColor="text1"/>
                <w:sz w:val="22"/>
                <w:szCs w:val="22"/>
                <w:lang w:val="en-GB"/>
              </w:rPr>
              <w:t>Theme</w:t>
            </w:r>
          </w:p>
        </w:tc>
        <w:tc>
          <w:tcPr>
            <w:tcW w:w="0" w:type="auto"/>
          </w:tcPr>
          <w:p w:rsidRPr="00532E23" w:rsidR="00AE2B4B" w:rsidP="00E106E2" w:rsidRDefault="00D4570B" w14:paraId="2C3DC081" w14:textId="481F34CB">
            <w:pPr>
              <w:spacing w:line="240"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Questions</w:t>
            </w:r>
          </w:p>
        </w:tc>
      </w:tr>
      <w:tr w:rsidRPr="00532E23" w:rsidR="00AE2B4B" w:rsidTr="001013CD" w14:paraId="0711901A" w14:textId="77777777">
        <w:tc>
          <w:tcPr>
            <w:tcW w:w="0" w:type="auto"/>
          </w:tcPr>
          <w:p w:rsidRPr="00532E23" w:rsidR="00AE2B4B" w:rsidP="00E106E2" w:rsidRDefault="00AE2B4B" w14:paraId="4B229807"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Thinking about careers</w:t>
            </w:r>
          </w:p>
        </w:tc>
        <w:tc>
          <w:tcPr>
            <w:tcW w:w="0" w:type="auto"/>
          </w:tcPr>
          <w:p w:rsidRPr="00532E23" w:rsidR="00AE2B4B" w:rsidP="00E106E2" w:rsidRDefault="00AE2B4B" w14:paraId="092F10AC"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Q1. Do you agree or disagree that you are strongly focused on a career path? </w:t>
            </w:r>
          </w:p>
          <w:p w:rsidRPr="00532E23" w:rsidR="00AE2B4B" w:rsidP="00E106E2" w:rsidRDefault="00AE2B4B" w14:paraId="6D9F5EF0"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Q2. Do you agree or disagree that a job which allows you to use what you have learnt in education is important to you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w:t>
            </w:r>
          </w:p>
          <w:p w:rsidRPr="00532E23" w:rsidR="00AE2B4B" w:rsidP="00E106E2" w:rsidRDefault="00AE2B4B" w14:paraId="160A0FD5"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Q3. Do you agree or disagree that an above average salary is important to you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w:t>
            </w:r>
          </w:p>
          <w:p w:rsidRPr="00532E23" w:rsidR="00AE2B4B" w:rsidP="00E106E2" w:rsidRDefault="00AE2B4B" w14:paraId="1B0E0E8F"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Q4. Do you agree or disagree that you would move to another part of the UK for a job?</w:t>
            </w:r>
          </w:p>
          <w:p w:rsidRPr="00532E23" w:rsidR="00AE2B4B" w:rsidP="00E106E2" w:rsidRDefault="00AE2B4B" w14:paraId="055155ED"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w:t>
            </w:r>
            <w:proofErr w:type="gramStart"/>
            <w:r w:rsidRPr="00532E23">
              <w:rPr>
                <w:rFonts w:ascii="Times New Roman" w:hAnsi="Times New Roman" w:cs="Times New Roman"/>
                <w:color w:val="000000" w:themeColor="text1"/>
                <w:sz w:val="22"/>
                <w:szCs w:val="22"/>
                <w:lang w:val="en-GB"/>
              </w:rPr>
              <w:t>5.Do</w:t>
            </w:r>
            <w:proofErr w:type="gramEnd"/>
            <w:r w:rsidRPr="00532E23">
              <w:rPr>
                <w:rFonts w:ascii="Times New Roman" w:hAnsi="Times New Roman" w:cs="Times New Roman"/>
                <w:color w:val="000000" w:themeColor="text1"/>
                <w:sz w:val="22"/>
                <w:szCs w:val="22"/>
                <w:lang w:val="en-GB"/>
              </w:rPr>
              <w:t xml:space="preserve"> you agree or disagree that you would move to another country for a job?</w:t>
            </w:r>
          </w:p>
          <w:p w:rsidRPr="00532E23" w:rsidR="00AE2B4B" w:rsidP="00E106E2" w:rsidRDefault="00AE2B4B" w14:paraId="1C5A0DA3"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Q6. Do you agree or disagree that a job which aligns with your values is important to you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 </w:t>
            </w:r>
          </w:p>
          <w:p w:rsidRPr="00532E23" w:rsidR="00AE2B4B" w:rsidP="00E106E2" w:rsidRDefault="00AE2B4B" w14:paraId="45C9E3F5"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Q7. Do you agree or disagree that working for an organisation is environmentally sustainable is important to you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w:t>
            </w:r>
          </w:p>
          <w:p w:rsidRPr="00532E23" w:rsidR="00AE2B4B" w:rsidP="00E106E2" w:rsidRDefault="00AE2B4B" w14:paraId="6D3AFB41" w14:textId="3EC71DDE">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Q8. Do you agree or disagree that you would like to hear from employers about the organisation</w:t>
            </w:r>
            <w:r w:rsidR="00D4570B">
              <w:rPr>
                <w:rFonts w:ascii="Times New Roman" w:hAnsi="Times New Roman" w:cs="Times New Roman"/>
                <w:color w:val="000000" w:themeColor="text1"/>
                <w:sz w:val="22"/>
                <w:szCs w:val="22"/>
                <w:lang w:val="en-GB"/>
              </w:rPr>
              <w:t>’</w:t>
            </w:r>
            <w:r w:rsidRPr="00532E23">
              <w:rPr>
                <w:rFonts w:ascii="Times New Roman" w:hAnsi="Times New Roman" w:cs="Times New Roman"/>
                <w:color w:val="000000" w:themeColor="text1"/>
                <w:sz w:val="22"/>
                <w:szCs w:val="22"/>
                <w:lang w:val="en-GB"/>
              </w:rPr>
              <w:t>s voluntary, charity and community work?</w:t>
            </w:r>
          </w:p>
          <w:p w:rsidRPr="00532E23" w:rsidR="00AE2B4B" w:rsidP="00E106E2" w:rsidRDefault="00AE2B4B" w14:paraId="0AC5D0DF"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Q9. Do you agree or disagree that you would like to hear from employers about the social aspects of the programme?</w:t>
            </w:r>
          </w:p>
          <w:p w:rsidRPr="00532E23" w:rsidR="00AE2B4B" w:rsidP="00E106E2" w:rsidRDefault="00AE2B4B" w14:paraId="61EAAFFC"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Q10. Do you agree or disagree that you would like to hear from employers about the experiences of employees from different backgrounds, gender, ethnicity, and sexuality? </w:t>
            </w:r>
          </w:p>
          <w:p w:rsidRPr="00532E23" w:rsidR="00AE2B4B" w:rsidP="00E106E2" w:rsidRDefault="00AE2B4B" w14:paraId="036E4080"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Q11. Do you agree or disagree that you trust employers to treat you fairly in the recruitment </w:t>
            </w:r>
            <w:proofErr w:type="gramStart"/>
            <w:r w:rsidRPr="00532E23">
              <w:rPr>
                <w:rFonts w:ascii="Times New Roman" w:hAnsi="Times New Roman" w:cs="Times New Roman"/>
                <w:color w:val="000000" w:themeColor="text1"/>
                <w:sz w:val="22"/>
                <w:szCs w:val="22"/>
                <w:lang w:val="en-GB"/>
              </w:rPr>
              <w:t>processes</w:t>
            </w:r>
            <w:proofErr w:type="gramEnd"/>
          </w:p>
          <w:p w:rsidRPr="00532E23" w:rsidR="00AE2B4B" w:rsidP="00E106E2" w:rsidRDefault="00AE2B4B" w14:paraId="37AD1BD5" w14:textId="77777777">
            <w:pPr>
              <w:spacing w:line="240" w:lineRule="auto"/>
              <w:rPr>
                <w:rFonts w:ascii="Times New Roman" w:hAnsi="Times New Roman" w:cs="Times New Roman"/>
                <w:color w:val="000000" w:themeColor="text1"/>
                <w:sz w:val="22"/>
                <w:szCs w:val="22"/>
                <w:lang w:val="en-GB"/>
              </w:rPr>
            </w:pPr>
          </w:p>
        </w:tc>
      </w:tr>
      <w:tr w:rsidRPr="00532E23" w:rsidR="00AE2B4B" w:rsidDel="00F10FBF" w:rsidTr="001013CD" w14:paraId="3F7360C7" w14:textId="77777777">
        <w:tc>
          <w:tcPr>
            <w:tcW w:w="0" w:type="auto"/>
          </w:tcPr>
          <w:p w:rsidRPr="00532E23" w:rsidR="00AE2B4B" w:rsidP="00E106E2" w:rsidRDefault="00AE2B4B" w14:paraId="47D1E121"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Understanding of, and participation in, the recruitment process</w:t>
            </w:r>
          </w:p>
        </w:tc>
        <w:tc>
          <w:tcPr>
            <w:tcW w:w="0" w:type="auto"/>
          </w:tcPr>
          <w:p w:rsidRPr="00532E23" w:rsidR="00AE2B4B" w:rsidP="00E106E2" w:rsidRDefault="00AE2B4B" w14:paraId="59B684DB"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Q12. Do you agree or disagree that you feel informed about the job and career opportunities that are open to you? </w:t>
            </w:r>
          </w:p>
          <w:p w:rsidRPr="00532E23" w:rsidR="00AE2B4B" w:rsidP="00E106E2" w:rsidRDefault="00AE2B4B" w14:paraId="4A13A58B"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Q13. Do you agree or disagree that jobs boards and other career websites can help you find out about jobs and career opportunities? </w:t>
            </w:r>
          </w:p>
          <w:p w:rsidRPr="00532E23" w:rsidR="00AE2B4B" w:rsidP="00E106E2" w:rsidRDefault="00AE2B4B" w14:paraId="6EC2931F"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Q14. Do you agree or disagree that undertaking an online/virtual work experience placement can help you find out about jobs and career opportunities?</w:t>
            </w:r>
          </w:p>
          <w:p w:rsidRPr="00532E23" w:rsidR="00AE2B4B" w:rsidP="00E106E2" w:rsidRDefault="00AE2B4B" w14:paraId="3992ECFF"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Q15. Do you agree or disagree that social media can help you find out about jobs and career opportunities?</w:t>
            </w:r>
          </w:p>
          <w:p w:rsidRPr="00532E23" w:rsidR="00AE2B4B" w:rsidP="00E106E2" w:rsidRDefault="00AE2B4B" w14:paraId="549AB94B"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Q16. Do you agree or disagree that academics and teaching staff on your course can help you find out about jobs and career opportunities?</w:t>
            </w:r>
          </w:p>
          <w:p w:rsidRPr="00532E23" w:rsidR="00AE2B4B" w:rsidP="00E106E2" w:rsidRDefault="00AE2B4B" w14:paraId="4EC35719" w14:textId="77777777">
            <w:pPr>
              <w:spacing w:line="240" w:lineRule="auto"/>
              <w:rPr>
                <w:rFonts w:ascii="Times New Roman" w:hAnsi="Times New Roman" w:cs="Times New Roman"/>
                <w:sz w:val="22"/>
                <w:szCs w:val="22"/>
                <w:lang w:val="en-GB"/>
              </w:rPr>
            </w:pPr>
            <w:r w:rsidRPr="00532E23">
              <w:rPr>
                <w:rFonts w:ascii="Times New Roman" w:hAnsi="Times New Roman" w:cs="Times New Roman"/>
                <w:color w:val="000000" w:themeColor="text1"/>
                <w:sz w:val="22"/>
                <w:szCs w:val="22"/>
                <w:lang w:val="en-GB"/>
              </w:rPr>
              <w:t>Q17. Do you agree or disagree that you would like to hear from employers about how to succeed at assessment centres?</w:t>
            </w:r>
            <w:r w:rsidRPr="00532E23">
              <w:rPr>
                <w:rFonts w:ascii="Times New Roman" w:hAnsi="Times New Roman" w:cs="Times New Roman"/>
                <w:sz w:val="22"/>
                <w:szCs w:val="22"/>
                <w:lang w:val="en-GB"/>
              </w:rPr>
              <w:t xml:space="preserve"> </w:t>
            </w:r>
          </w:p>
          <w:p w:rsidRPr="00532E23" w:rsidR="00AE2B4B" w:rsidP="00E106E2" w:rsidRDefault="00AE2B4B" w14:paraId="36F146A7"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Q18. Do you agree or disagree that you would like to hear from employers about tips on the recruitment process?</w:t>
            </w:r>
          </w:p>
          <w:p w:rsidRPr="00532E23" w:rsidR="00AE2B4B" w:rsidP="00E106E2" w:rsidRDefault="00AE2B4B" w14:paraId="61305613"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Q19. Do you agree or disagree that you would be comfortable in taking part in a face-to-face interview as part of the selection process?</w:t>
            </w:r>
          </w:p>
          <w:p w:rsidRPr="00532E23" w:rsidR="00AE2B4B" w:rsidP="00E106E2" w:rsidRDefault="00AE2B4B" w14:paraId="1662F5D7" w14:textId="77777777">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lastRenderedPageBreak/>
              <w:t>Q20.</w:t>
            </w:r>
            <w:r w:rsidRPr="00532E23">
              <w:rPr>
                <w:rFonts w:ascii="Times New Roman" w:hAnsi="Times New Roman" w:cs="Times New Roman"/>
                <w:sz w:val="22"/>
                <w:szCs w:val="22"/>
                <w:lang w:val="en-GB"/>
              </w:rPr>
              <w:t>Do you agree or disagree that you would be comfortable in taking part in an online interview as part of the selection process? </w:t>
            </w:r>
          </w:p>
          <w:p w:rsidRPr="00532E23" w:rsidR="00AE2B4B" w:rsidP="00E106E2" w:rsidRDefault="00AE2B4B" w14:paraId="6D7DF1E6" w14:textId="77777777">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t>Q21.</w:t>
            </w:r>
            <w:r w:rsidRPr="00532E23">
              <w:rPr>
                <w:rFonts w:ascii="Times New Roman" w:hAnsi="Times New Roman" w:cs="Times New Roman"/>
                <w:sz w:val="22"/>
                <w:szCs w:val="22"/>
                <w:shd w:val="clear" w:color="auto" w:fill="FFFFFF"/>
                <w:lang w:val="en-GB"/>
              </w:rPr>
              <w:t xml:space="preserve"> </w:t>
            </w:r>
            <w:r w:rsidRPr="00532E23">
              <w:rPr>
                <w:rFonts w:ascii="Times New Roman" w:hAnsi="Times New Roman" w:cs="Times New Roman"/>
                <w:sz w:val="22"/>
                <w:szCs w:val="22"/>
                <w:lang w:val="en-GB"/>
              </w:rPr>
              <w:t>Do you agree or disagree that you would be comfortable in taking part in a face-to-face assessment centre as part of the selection process? </w:t>
            </w:r>
          </w:p>
          <w:p w:rsidRPr="00532E23" w:rsidR="00AE2B4B" w:rsidP="00E106E2" w:rsidRDefault="00AE2B4B" w14:paraId="13B5F89F" w14:textId="77777777">
            <w:pPr>
              <w:shd w:val="clear" w:color="auto" w:fill="FFFFFF" w:themeFill="background1"/>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sz w:val="22"/>
                <w:szCs w:val="22"/>
                <w:shd w:val="clear" w:color="auto" w:fill="FFFFFF" w:themeFill="background1"/>
                <w:lang w:val="en-GB"/>
              </w:rPr>
              <w:t>Q22.</w:t>
            </w:r>
            <w:r w:rsidRPr="00532E23">
              <w:rPr>
                <w:rFonts w:ascii="Times New Roman" w:hAnsi="Times New Roman" w:cs="Times New Roman"/>
                <w:sz w:val="22"/>
                <w:szCs w:val="22"/>
                <w:lang w:val="en-GB"/>
              </w:rPr>
              <w:t>Do you agree or disagree that you would be comfortable in taking part in psychometric testing as part of the selection process? </w:t>
            </w:r>
          </w:p>
          <w:p w:rsidRPr="00532E23" w:rsidR="00AE2B4B" w:rsidP="00E106E2" w:rsidRDefault="00AE2B4B" w14:paraId="470FAD2D" w14:textId="77777777">
            <w:pPr>
              <w:spacing w:line="240" w:lineRule="auto"/>
              <w:rPr>
                <w:rFonts w:ascii="Times New Roman" w:hAnsi="Times New Roman" w:cs="Times New Roman"/>
                <w:color w:val="000000" w:themeColor="text1"/>
                <w:sz w:val="22"/>
                <w:szCs w:val="22"/>
                <w:lang w:val="en-GB"/>
              </w:rPr>
            </w:pPr>
          </w:p>
        </w:tc>
      </w:tr>
      <w:tr w:rsidRPr="00532E23" w:rsidR="00AE2B4B" w:rsidDel="00F10FBF" w:rsidTr="001013CD" w14:paraId="1182A1E1" w14:textId="77777777">
        <w:tc>
          <w:tcPr>
            <w:tcW w:w="0" w:type="auto"/>
          </w:tcPr>
          <w:p w:rsidRPr="00532E23" w:rsidR="00AE2B4B" w:rsidP="00E106E2" w:rsidRDefault="00AE2B4B" w14:paraId="48548C6E"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lastRenderedPageBreak/>
              <w:t>Perceived impacts of the Covid-19 pandemic</w:t>
            </w:r>
          </w:p>
        </w:tc>
        <w:tc>
          <w:tcPr>
            <w:tcW w:w="0" w:type="auto"/>
          </w:tcPr>
          <w:p w:rsidRPr="00532E23" w:rsidR="00AE2B4B" w:rsidP="00E106E2" w:rsidRDefault="00AE2B4B" w14:paraId="6E9C4581" w14:textId="3F38ED6C">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Q23. Do you agree or disagree that your ideas about your career have changed since the start of the C</w:t>
            </w:r>
            <w:r w:rsidRPr="00532E23" w:rsidR="00D4570B">
              <w:rPr>
                <w:rFonts w:ascii="Times New Roman" w:hAnsi="Times New Roman" w:cs="Times New Roman"/>
                <w:color w:val="000000" w:themeColor="text1"/>
                <w:sz w:val="22"/>
                <w:szCs w:val="22"/>
                <w:lang w:val="en-GB"/>
              </w:rPr>
              <w:t>ovid</w:t>
            </w:r>
            <w:r w:rsidRPr="00532E23">
              <w:rPr>
                <w:rFonts w:ascii="Times New Roman" w:hAnsi="Times New Roman" w:cs="Times New Roman"/>
                <w:color w:val="000000" w:themeColor="text1"/>
                <w:sz w:val="22"/>
                <w:szCs w:val="22"/>
                <w:lang w:val="en-GB"/>
              </w:rPr>
              <w:t xml:space="preserve">-19 pandemic? </w:t>
            </w:r>
          </w:p>
          <w:p w:rsidRPr="00532E23" w:rsidR="00AE2B4B" w:rsidP="00E106E2" w:rsidRDefault="00AE2B4B" w14:paraId="7C235521"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Q24. Do agree or disagree that you feel confident you will find a job that you want quickly after you leave education?</w:t>
            </w:r>
          </w:p>
          <w:p w:rsidRPr="00532E23" w:rsidR="00AE2B4B" w:rsidP="00E106E2" w:rsidRDefault="00AE2B4B" w14:paraId="7285C926" w14:textId="77777777">
            <w:pPr>
              <w:spacing w:line="240" w:lineRule="auto"/>
              <w:rPr>
                <w:rFonts w:ascii="Times New Roman" w:hAnsi="Times New Roman" w:cs="Times New Roman"/>
                <w:color w:val="000000" w:themeColor="text1"/>
                <w:sz w:val="22"/>
                <w:szCs w:val="22"/>
                <w:lang w:val="en-GB"/>
              </w:rPr>
            </w:pPr>
          </w:p>
        </w:tc>
      </w:tr>
      <w:tr w:rsidRPr="00532E23" w:rsidR="00AE2B4B" w:rsidTr="001013CD" w14:paraId="3182F226" w14:textId="77777777">
        <w:tc>
          <w:tcPr>
            <w:tcW w:w="0" w:type="auto"/>
            <w:gridSpan w:val="2"/>
          </w:tcPr>
          <w:p w:rsidRPr="00532E23" w:rsidR="00AE2B4B" w:rsidP="00E106E2" w:rsidRDefault="00D4570B" w14:paraId="5B88FDF1" w14:textId="52E0358D">
            <w:pPr>
              <w:spacing w:line="240" w:lineRule="auto"/>
              <w:jc w:val="center"/>
              <w:rPr>
                <w:rFonts w:ascii="Times New Roman" w:hAnsi="Times New Roman" w:cs="Times New Roman"/>
                <w:b/>
                <w:sz w:val="22"/>
                <w:szCs w:val="22"/>
                <w:lang w:val="en-GB"/>
              </w:rPr>
            </w:pPr>
            <w:r>
              <w:rPr>
                <w:rFonts w:ascii="Times New Roman" w:hAnsi="Times New Roman" w:cs="Times New Roman"/>
                <w:b/>
                <w:sz w:val="22"/>
                <w:szCs w:val="22"/>
                <w:lang w:val="en-GB"/>
              </w:rPr>
              <w:t>Questions for which</w:t>
            </w:r>
            <w:r w:rsidRPr="00532E23">
              <w:rPr>
                <w:rFonts w:ascii="Times New Roman" w:hAnsi="Times New Roman" w:cs="Times New Roman"/>
                <w:b/>
                <w:sz w:val="22"/>
                <w:szCs w:val="22"/>
                <w:lang w:val="en-GB"/>
              </w:rPr>
              <w:t xml:space="preserve"> no significant differences were found by gender, </w:t>
            </w:r>
            <w:proofErr w:type="gramStart"/>
            <w:r w:rsidRPr="00532E23">
              <w:rPr>
                <w:rFonts w:ascii="Times New Roman" w:hAnsi="Times New Roman" w:cs="Times New Roman"/>
                <w:b/>
                <w:sz w:val="22"/>
                <w:szCs w:val="22"/>
                <w:lang w:val="en-GB"/>
              </w:rPr>
              <w:t>ethnicity</w:t>
            </w:r>
            <w:proofErr w:type="gramEnd"/>
            <w:r w:rsidRPr="00532E23">
              <w:rPr>
                <w:rFonts w:ascii="Times New Roman" w:hAnsi="Times New Roman" w:cs="Times New Roman"/>
                <w:b/>
                <w:sz w:val="22"/>
                <w:szCs w:val="22"/>
                <w:lang w:val="en-GB"/>
              </w:rPr>
              <w:t xml:space="preserve"> or class (removed from analysis)</w:t>
            </w:r>
          </w:p>
        </w:tc>
      </w:tr>
      <w:tr w:rsidRPr="00532E23" w:rsidR="00AE2B4B" w:rsidTr="001013CD" w14:paraId="6EDA892D" w14:textId="77777777">
        <w:tc>
          <w:tcPr>
            <w:tcW w:w="0" w:type="auto"/>
          </w:tcPr>
          <w:p w:rsidRPr="00532E23" w:rsidR="00AE2B4B" w:rsidP="00E106E2" w:rsidRDefault="00AE2B4B" w14:paraId="07906F5A"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Thinking about careers</w:t>
            </w:r>
          </w:p>
        </w:tc>
        <w:tc>
          <w:tcPr>
            <w:tcW w:w="0" w:type="auto"/>
          </w:tcPr>
          <w:p w:rsidRPr="00532E23" w:rsidR="00AE2B4B" w:rsidP="00E106E2" w:rsidRDefault="00AE2B4B" w14:paraId="4B0C977A" w14:textId="4FB1EA14">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Q25. Do you agree or disagree that you are considering further study (e.g.</w:t>
            </w:r>
            <w:r w:rsidR="00D4570B">
              <w:rPr>
                <w:rFonts w:ascii="Times New Roman" w:hAnsi="Times New Roman" w:cs="Times New Roman"/>
                <w:color w:val="000000" w:themeColor="text1"/>
                <w:sz w:val="22"/>
                <w:szCs w:val="22"/>
                <w:lang w:val="en-GB"/>
              </w:rPr>
              <w:t>,</w:t>
            </w:r>
            <w:r w:rsidRPr="00532E23">
              <w:rPr>
                <w:rFonts w:ascii="Times New Roman" w:hAnsi="Times New Roman" w:cs="Times New Roman"/>
                <w:color w:val="000000" w:themeColor="text1"/>
                <w:sz w:val="22"/>
                <w:szCs w:val="22"/>
                <w:lang w:val="en-GB"/>
              </w:rPr>
              <w:t xml:space="preserve"> a </w:t>
            </w:r>
            <w:proofErr w:type="gramStart"/>
            <w:r w:rsidRPr="00532E23">
              <w:rPr>
                <w:rFonts w:ascii="Times New Roman" w:hAnsi="Times New Roman" w:cs="Times New Roman"/>
                <w:color w:val="000000" w:themeColor="text1"/>
                <w:sz w:val="22"/>
                <w:szCs w:val="22"/>
                <w:lang w:val="en-GB"/>
              </w:rPr>
              <w:t>Master</w:t>
            </w:r>
            <w:r w:rsidR="00D4570B">
              <w:rPr>
                <w:rFonts w:ascii="Times New Roman" w:hAnsi="Times New Roman" w:cs="Times New Roman"/>
                <w:color w:val="000000" w:themeColor="text1"/>
                <w:sz w:val="22"/>
                <w:szCs w:val="22"/>
                <w:lang w:val="en-GB"/>
              </w:rPr>
              <w:t>’</w:t>
            </w:r>
            <w:r w:rsidRPr="00532E23">
              <w:rPr>
                <w:rFonts w:ascii="Times New Roman" w:hAnsi="Times New Roman" w:cs="Times New Roman"/>
                <w:color w:val="000000" w:themeColor="text1"/>
                <w:sz w:val="22"/>
                <w:szCs w:val="22"/>
                <w:lang w:val="en-GB"/>
              </w:rPr>
              <w:t>s</w:t>
            </w:r>
            <w:proofErr w:type="gramEnd"/>
            <w:r w:rsidRPr="00532E23">
              <w:rPr>
                <w:rFonts w:ascii="Times New Roman" w:hAnsi="Times New Roman" w:cs="Times New Roman"/>
                <w:color w:val="000000" w:themeColor="text1"/>
                <w:sz w:val="22"/>
                <w:szCs w:val="22"/>
                <w:lang w:val="en-GB"/>
              </w:rPr>
              <w:t xml:space="preserve"> degree) after you finish this stage of education?</w:t>
            </w:r>
          </w:p>
          <w:p w:rsidRPr="00532E23" w:rsidR="00AE2B4B" w:rsidP="00E106E2" w:rsidRDefault="00AE2B4B" w14:paraId="3D1BFD9C" w14:textId="51B5A29E">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Q26. Do yo</w:t>
            </w:r>
            <w:r w:rsidR="00D4570B">
              <w:rPr>
                <w:rFonts w:ascii="Times New Roman" w:hAnsi="Times New Roman" w:cs="Times New Roman"/>
                <w:color w:val="000000" w:themeColor="text1"/>
                <w:sz w:val="22"/>
                <w:szCs w:val="22"/>
                <w:lang w:val="en-GB"/>
              </w:rPr>
              <w:t>u agree or disagree a good work–</w:t>
            </w:r>
            <w:r w:rsidRPr="00532E23">
              <w:rPr>
                <w:rFonts w:ascii="Times New Roman" w:hAnsi="Times New Roman" w:cs="Times New Roman"/>
                <w:color w:val="000000" w:themeColor="text1"/>
                <w:sz w:val="22"/>
                <w:szCs w:val="22"/>
                <w:lang w:val="en-GB"/>
              </w:rPr>
              <w:t xml:space="preserve">life balance is important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w:t>
            </w:r>
          </w:p>
          <w:p w:rsidRPr="00532E23" w:rsidR="00AE2B4B" w:rsidP="00E106E2" w:rsidRDefault="00AE2B4B" w14:paraId="75DD1ECA"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Q28. Do you agree or disagree that access to training and development is important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 </w:t>
            </w:r>
          </w:p>
          <w:p w:rsidRPr="00532E23" w:rsidR="00AE2B4B" w:rsidP="00E106E2" w:rsidRDefault="00AE2B4B" w14:paraId="3EF31269"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Q29. Do you agree or disagree that the job is interesting is important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w:t>
            </w:r>
          </w:p>
          <w:p w:rsidRPr="00532E23" w:rsidR="00AE2B4B" w:rsidP="00E106E2" w:rsidRDefault="00AE2B4B" w14:paraId="0E1616B2" w14:textId="402C6A9B">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Q30. Do you agree or disagree that </w:t>
            </w:r>
            <w:r w:rsidR="00D4570B">
              <w:rPr>
                <w:rFonts w:ascii="Times New Roman" w:hAnsi="Times New Roman" w:cs="Times New Roman"/>
                <w:color w:val="000000" w:themeColor="text1"/>
                <w:sz w:val="22"/>
                <w:szCs w:val="22"/>
                <w:lang w:val="en-GB"/>
              </w:rPr>
              <w:t xml:space="preserve">the </w:t>
            </w:r>
            <w:r w:rsidRPr="00532E23">
              <w:rPr>
                <w:rFonts w:ascii="Times New Roman" w:hAnsi="Times New Roman" w:cs="Times New Roman"/>
                <w:color w:val="000000" w:themeColor="text1"/>
                <w:sz w:val="22"/>
                <w:szCs w:val="22"/>
                <w:lang w:val="en-GB"/>
              </w:rPr>
              <w:t xml:space="preserve">organisation treating you fairly is important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w:t>
            </w:r>
          </w:p>
          <w:p w:rsidRPr="00532E23" w:rsidR="00AE2B4B" w:rsidP="00E106E2" w:rsidRDefault="00AE2B4B" w14:paraId="00716842" w14:textId="1A587CA1">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Q31. D</w:t>
            </w:r>
            <w:r w:rsidR="00D4570B">
              <w:rPr>
                <w:rFonts w:ascii="Times New Roman" w:hAnsi="Times New Roman" w:cs="Times New Roman"/>
                <w:color w:val="000000" w:themeColor="text1"/>
                <w:sz w:val="22"/>
                <w:szCs w:val="22"/>
                <w:lang w:val="en-GB"/>
              </w:rPr>
              <w:t xml:space="preserve">o you agree or disagree that </w:t>
            </w:r>
            <w:r w:rsidRPr="00532E23">
              <w:rPr>
                <w:rFonts w:ascii="Times New Roman" w:hAnsi="Times New Roman" w:cs="Times New Roman"/>
                <w:color w:val="000000" w:themeColor="text1"/>
                <w:sz w:val="22"/>
                <w:szCs w:val="22"/>
                <w:lang w:val="en-GB"/>
              </w:rPr>
              <w:t>you want to hear about opportunities for tr</w:t>
            </w:r>
            <w:r w:rsidR="00D4570B">
              <w:rPr>
                <w:rFonts w:ascii="Times New Roman" w:hAnsi="Times New Roman" w:cs="Times New Roman"/>
                <w:color w:val="000000" w:themeColor="text1"/>
                <w:sz w:val="22"/>
                <w:szCs w:val="22"/>
                <w:lang w:val="en-GB"/>
              </w:rPr>
              <w:t xml:space="preserve">aining and qualifications when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w:t>
            </w:r>
          </w:p>
          <w:p w:rsidRPr="00532E23" w:rsidR="00AE2B4B" w:rsidP="00E106E2" w:rsidRDefault="00AE2B4B" w14:paraId="19B96B4B"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 xml:space="preserve">Q32. Do you agree or disagree that working with people like you is important in </w:t>
            </w:r>
            <w:proofErr w:type="gramStart"/>
            <w:r w:rsidRPr="00532E23">
              <w:rPr>
                <w:rFonts w:ascii="Times New Roman" w:hAnsi="Times New Roman" w:cs="Times New Roman"/>
                <w:color w:val="000000" w:themeColor="text1"/>
                <w:sz w:val="22"/>
                <w:szCs w:val="22"/>
                <w:lang w:val="en-GB"/>
              </w:rPr>
              <w:t>making a decision</w:t>
            </w:r>
            <w:proofErr w:type="gramEnd"/>
            <w:r w:rsidRPr="00532E23">
              <w:rPr>
                <w:rFonts w:ascii="Times New Roman" w:hAnsi="Times New Roman" w:cs="Times New Roman"/>
                <w:color w:val="000000" w:themeColor="text1"/>
                <w:sz w:val="22"/>
                <w:szCs w:val="22"/>
                <w:lang w:val="en-GB"/>
              </w:rPr>
              <w:t xml:space="preserve"> about choosing a job?</w:t>
            </w:r>
          </w:p>
          <w:p w:rsidRPr="00532E23" w:rsidR="00AE2B4B" w:rsidP="00E106E2" w:rsidRDefault="00AE2B4B" w14:paraId="7955E261" w14:textId="77777777">
            <w:pPr>
              <w:spacing w:line="240" w:lineRule="auto"/>
              <w:rPr>
                <w:rFonts w:ascii="Times New Roman" w:hAnsi="Times New Roman" w:cs="Times New Roman"/>
                <w:color w:val="000000" w:themeColor="text1"/>
                <w:sz w:val="22"/>
                <w:szCs w:val="22"/>
                <w:lang w:val="en-GB"/>
              </w:rPr>
            </w:pPr>
          </w:p>
        </w:tc>
      </w:tr>
      <w:tr w:rsidRPr="00532E23" w:rsidR="00AE2B4B" w:rsidTr="001013CD" w14:paraId="08921835" w14:textId="77777777">
        <w:tc>
          <w:tcPr>
            <w:tcW w:w="0" w:type="auto"/>
          </w:tcPr>
          <w:p w:rsidRPr="00532E23" w:rsidR="00AE2B4B" w:rsidP="00E106E2" w:rsidRDefault="00AE2B4B" w14:paraId="50CD752A"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Understanding of, and participation in, the recruitment process</w:t>
            </w:r>
          </w:p>
        </w:tc>
        <w:tc>
          <w:tcPr>
            <w:tcW w:w="0" w:type="auto"/>
            <w:shd w:val="clear" w:color="auto" w:fill="FFFFFF" w:themeFill="background1"/>
          </w:tcPr>
          <w:p w:rsidRPr="00532E23" w:rsidR="00AE2B4B" w:rsidP="00E106E2" w:rsidRDefault="00AE2B4B" w14:paraId="7514A2CC" w14:textId="77777777">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t>Q33.</w:t>
            </w:r>
            <w:r w:rsidRPr="00532E23">
              <w:rPr>
                <w:rFonts w:ascii="Times New Roman" w:hAnsi="Times New Roman" w:cs="Times New Roman"/>
                <w:sz w:val="22"/>
                <w:szCs w:val="22"/>
                <w:lang w:val="en-GB"/>
              </w:rPr>
              <w:t>Do you agree or disagree that blogs can help you find out about jobs and career opportunities? </w:t>
            </w:r>
          </w:p>
          <w:p w:rsidRPr="00532E23" w:rsidR="00AE2B4B" w:rsidP="00E106E2" w:rsidRDefault="00AE2B4B" w14:paraId="33B66472" w14:textId="77777777">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t>Q34. Do</w:t>
            </w:r>
            <w:r w:rsidRPr="00532E23">
              <w:rPr>
                <w:rFonts w:ascii="Times New Roman" w:hAnsi="Times New Roman" w:cs="Times New Roman"/>
                <w:sz w:val="22"/>
                <w:szCs w:val="22"/>
                <w:lang w:val="en-GB"/>
              </w:rPr>
              <w:t xml:space="preserve"> you agree or disagree that employers should contact you through Debut? </w:t>
            </w:r>
          </w:p>
          <w:p w:rsidRPr="00532E23" w:rsidR="00AE2B4B" w:rsidP="00E106E2" w:rsidRDefault="00AE2B4B" w14:paraId="77383876" w14:textId="4E41980C">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t>Q35. Do</w:t>
            </w:r>
            <w:r w:rsidRPr="00532E23">
              <w:rPr>
                <w:rFonts w:ascii="Times New Roman" w:hAnsi="Times New Roman" w:cs="Times New Roman"/>
                <w:sz w:val="22"/>
                <w:szCs w:val="22"/>
                <w:lang w:val="en-GB"/>
              </w:rPr>
              <w:t xml:space="preserve"> you agree or disagree that employ</w:t>
            </w:r>
            <w:r w:rsidR="00D4570B">
              <w:rPr>
                <w:rFonts w:ascii="Times New Roman" w:hAnsi="Times New Roman" w:cs="Times New Roman"/>
                <w:sz w:val="22"/>
                <w:szCs w:val="22"/>
                <w:lang w:val="en-GB"/>
              </w:rPr>
              <w:t>ers should contact you through e</w:t>
            </w:r>
            <w:r w:rsidRPr="00532E23">
              <w:rPr>
                <w:rFonts w:ascii="Times New Roman" w:hAnsi="Times New Roman" w:cs="Times New Roman"/>
                <w:sz w:val="22"/>
                <w:szCs w:val="22"/>
                <w:lang w:val="en-GB"/>
              </w:rPr>
              <w:t>mail? </w:t>
            </w:r>
          </w:p>
          <w:p w:rsidRPr="00532E23" w:rsidR="00AE2B4B" w:rsidP="00E106E2" w:rsidRDefault="00AE2B4B" w14:paraId="42DAF8E9" w14:textId="77777777">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t>Q36.</w:t>
            </w:r>
            <w:r w:rsidRPr="00532E23">
              <w:rPr>
                <w:rFonts w:ascii="Times New Roman" w:hAnsi="Times New Roman" w:cs="Times New Roman"/>
                <w:sz w:val="22"/>
                <w:szCs w:val="22"/>
                <w:lang w:val="en-GB"/>
              </w:rPr>
              <w:t>Do you agree or disagree that employers should contact you through Facebook? </w:t>
            </w:r>
          </w:p>
          <w:p w:rsidRPr="00532E23" w:rsidR="00AE2B4B" w:rsidP="00E106E2" w:rsidRDefault="00AE2B4B" w14:paraId="658BC7CD" w14:textId="62DA1B2A">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t xml:space="preserve">Q37. </w:t>
            </w:r>
            <w:r w:rsidRPr="00532E23">
              <w:rPr>
                <w:rFonts w:ascii="Times New Roman" w:hAnsi="Times New Roman" w:cs="Times New Roman"/>
                <w:sz w:val="22"/>
                <w:szCs w:val="22"/>
                <w:lang w:val="en-GB"/>
              </w:rPr>
              <w:t>Do you agree or disagree that employers should contact you through Linked</w:t>
            </w:r>
            <w:r w:rsidR="00D4570B">
              <w:rPr>
                <w:rFonts w:ascii="Times New Roman" w:hAnsi="Times New Roman" w:cs="Times New Roman"/>
                <w:sz w:val="22"/>
                <w:szCs w:val="22"/>
                <w:lang w:val="en-GB"/>
              </w:rPr>
              <w:t>In</w:t>
            </w:r>
            <w:r w:rsidRPr="00532E23">
              <w:rPr>
                <w:rFonts w:ascii="Times New Roman" w:hAnsi="Times New Roman" w:cs="Times New Roman"/>
                <w:sz w:val="22"/>
                <w:szCs w:val="22"/>
                <w:lang w:val="en-GB"/>
              </w:rPr>
              <w:t>? </w:t>
            </w:r>
          </w:p>
          <w:p w:rsidRPr="00532E23" w:rsidR="00AE2B4B" w:rsidP="00E106E2" w:rsidRDefault="00AE2B4B" w14:paraId="3E7CF66A" w14:textId="77777777">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t xml:space="preserve">Q38. </w:t>
            </w:r>
            <w:r w:rsidRPr="00532E23">
              <w:rPr>
                <w:rFonts w:ascii="Times New Roman" w:hAnsi="Times New Roman" w:cs="Times New Roman"/>
                <w:sz w:val="22"/>
                <w:szCs w:val="22"/>
                <w:lang w:val="en-GB"/>
              </w:rPr>
              <w:t>Do you agree or disagree that employers should contact you through Instagram? </w:t>
            </w:r>
          </w:p>
          <w:p w:rsidRPr="00532E23" w:rsidR="00AE2B4B" w:rsidP="00E106E2" w:rsidRDefault="00AE2B4B" w14:paraId="5B060C69" w14:textId="77777777">
            <w:pPr>
              <w:shd w:val="clear" w:color="auto" w:fill="FFFFFF" w:themeFill="background1"/>
              <w:spacing w:line="240" w:lineRule="auto"/>
              <w:rPr>
                <w:rFonts w:ascii="Times New Roman" w:hAnsi="Times New Roman" w:cs="Times New Roman"/>
                <w:sz w:val="22"/>
                <w:szCs w:val="22"/>
                <w:lang w:val="en-GB"/>
              </w:rPr>
            </w:pPr>
            <w:r w:rsidRPr="00532E23">
              <w:rPr>
                <w:rFonts w:ascii="Times New Roman" w:hAnsi="Times New Roman" w:cs="Times New Roman"/>
                <w:sz w:val="22"/>
                <w:szCs w:val="22"/>
                <w:shd w:val="clear" w:color="auto" w:fill="FFFFFF" w:themeFill="background1"/>
                <w:lang w:val="en-GB"/>
              </w:rPr>
              <w:t xml:space="preserve">Q39. </w:t>
            </w:r>
            <w:r w:rsidRPr="00532E23">
              <w:rPr>
                <w:rFonts w:ascii="Times New Roman" w:hAnsi="Times New Roman" w:cs="Times New Roman"/>
                <w:sz w:val="22"/>
                <w:szCs w:val="22"/>
                <w:lang w:val="en-GB"/>
              </w:rPr>
              <w:t>Do you agree or disagree that employers should contact you by telephone? </w:t>
            </w:r>
          </w:p>
          <w:p w:rsidRPr="00532E23" w:rsidR="00AE2B4B" w:rsidP="00E106E2" w:rsidRDefault="00AE2B4B" w14:paraId="1216F210" w14:textId="77777777">
            <w:pPr>
              <w:spacing w:line="240" w:lineRule="auto"/>
              <w:rPr>
                <w:rFonts w:ascii="Times New Roman" w:hAnsi="Times New Roman" w:cs="Times New Roman"/>
                <w:sz w:val="22"/>
                <w:szCs w:val="22"/>
                <w:lang w:val="en-GB"/>
              </w:rPr>
            </w:pPr>
            <w:r w:rsidRPr="00532E23">
              <w:rPr>
                <w:rFonts w:ascii="Times New Roman" w:hAnsi="Times New Roman" w:cs="Times New Roman"/>
                <w:sz w:val="22"/>
                <w:szCs w:val="22"/>
                <w:lang w:val="en-GB"/>
              </w:rPr>
              <w:t>Q40. Do you agree or disagree that employers should contact you through text messages?</w:t>
            </w:r>
          </w:p>
          <w:p w:rsidRPr="00532E23" w:rsidR="00AE2B4B" w:rsidP="00E106E2" w:rsidRDefault="00AE2B4B" w14:paraId="15510218" w14:textId="77777777">
            <w:pPr>
              <w:spacing w:line="240" w:lineRule="auto"/>
              <w:rPr>
                <w:rFonts w:ascii="Times New Roman" w:hAnsi="Times New Roman" w:cs="Times New Roman"/>
                <w:sz w:val="22"/>
                <w:szCs w:val="22"/>
                <w:lang w:val="en-GB"/>
              </w:rPr>
            </w:pPr>
            <w:r w:rsidRPr="00532E23">
              <w:rPr>
                <w:rFonts w:ascii="Times New Roman" w:hAnsi="Times New Roman" w:cs="Times New Roman"/>
                <w:sz w:val="22"/>
                <w:szCs w:val="22"/>
                <w:lang w:val="en-GB"/>
              </w:rPr>
              <w:t>Q41. Do you agree or disagree that employers should contact you through Twitter?</w:t>
            </w:r>
          </w:p>
          <w:p w:rsidRPr="00532E23" w:rsidR="00AE2B4B" w:rsidP="00E106E2" w:rsidRDefault="00AE2B4B" w14:paraId="5FCA019F" w14:textId="77777777">
            <w:pPr>
              <w:spacing w:line="240" w:lineRule="auto"/>
              <w:rPr>
                <w:rFonts w:ascii="Times New Roman" w:hAnsi="Times New Roman" w:cs="Times New Roman"/>
                <w:sz w:val="22"/>
                <w:szCs w:val="22"/>
                <w:lang w:val="en-GB"/>
              </w:rPr>
            </w:pPr>
            <w:r w:rsidRPr="00532E23">
              <w:rPr>
                <w:rFonts w:ascii="Times New Roman" w:hAnsi="Times New Roman" w:cs="Times New Roman"/>
                <w:color w:val="000000" w:themeColor="text1"/>
                <w:sz w:val="22"/>
                <w:szCs w:val="22"/>
                <w:lang w:val="en-GB"/>
              </w:rPr>
              <w:lastRenderedPageBreak/>
              <w:t xml:space="preserve">Q42. Do you agree or disagree that you would like to hear from graduates currently in the role on how they got there and what a day in their life is like? </w:t>
            </w:r>
          </w:p>
          <w:p w:rsidRPr="00532E23" w:rsidR="00AE2B4B" w:rsidP="00E106E2" w:rsidRDefault="00AE2B4B" w14:paraId="63AD25B9"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Q43. Do you agree or disagree that you would like to hear about the different pathways within an organisation?</w:t>
            </w:r>
          </w:p>
          <w:p w:rsidRPr="00532E23" w:rsidR="00AE2B4B" w:rsidP="00E106E2" w:rsidRDefault="00AE2B4B" w14:paraId="048D18CE"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Q44. Do you agree or disagree that you would like to hear about what recruiters are looking for in applications?</w:t>
            </w:r>
          </w:p>
          <w:p w:rsidRPr="00532E23" w:rsidR="00AE2B4B" w:rsidP="00E106E2" w:rsidRDefault="00AE2B4B" w14:paraId="33FD4E36" w14:textId="6768F649">
            <w:pPr>
              <w:spacing w:line="240" w:lineRule="auto"/>
              <w:rPr>
                <w:rFonts w:ascii="Times New Roman" w:hAnsi="Times New Roman" w:cs="Times New Roman"/>
                <w:sz w:val="22"/>
                <w:szCs w:val="22"/>
                <w:lang w:val="en-GB"/>
              </w:rPr>
            </w:pPr>
            <w:r w:rsidRPr="00532E23">
              <w:rPr>
                <w:rFonts w:ascii="Times New Roman" w:hAnsi="Times New Roman" w:cs="Times New Roman"/>
                <w:color w:val="000000" w:themeColor="text1"/>
                <w:sz w:val="22"/>
                <w:szCs w:val="22"/>
                <w:lang w:val="en-GB"/>
              </w:rPr>
              <w:t xml:space="preserve">Q45. </w:t>
            </w:r>
            <w:r w:rsidRPr="00532E23">
              <w:rPr>
                <w:rFonts w:ascii="Times New Roman" w:hAnsi="Times New Roman" w:cs="Times New Roman"/>
                <w:sz w:val="22"/>
                <w:szCs w:val="22"/>
                <w:lang w:val="en-GB"/>
              </w:rPr>
              <w:t>Do you agree or disagree that you would be comfortable taking part in virtual careers fairs and other virtual employer events?</w:t>
            </w:r>
          </w:p>
          <w:p w:rsidRPr="00532E23" w:rsidR="00AE2B4B" w:rsidP="00E106E2" w:rsidRDefault="00AE2B4B" w14:paraId="17AE2A03" w14:textId="77777777">
            <w:pPr>
              <w:spacing w:line="240" w:lineRule="auto"/>
              <w:rPr>
                <w:rFonts w:ascii="Times New Roman" w:hAnsi="Times New Roman" w:cs="Times New Roman"/>
                <w:sz w:val="22"/>
                <w:szCs w:val="22"/>
                <w:lang w:val="en-GB"/>
              </w:rPr>
            </w:pPr>
            <w:r w:rsidRPr="00532E23">
              <w:rPr>
                <w:rFonts w:ascii="Times New Roman" w:hAnsi="Times New Roman" w:cs="Times New Roman"/>
                <w:sz w:val="22"/>
                <w:szCs w:val="22"/>
                <w:lang w:val="en-GB"/>
              </w:rPr>
              <w:t>Q46. Do you agree or disagree that you would be comfortable in taking part in face-to-face careers fairs and other face-to-face employer events?</w:t>
            </w:r>
          </w:p>
          <w:p w:rsidRPr="00532E23" w:rsidR="00AE2B4B" w:rsidP="00E106E2" w:rsidRDefault="00AE2B4B" w14:paraId="0F8E7801" w14:textId="77777777">
            <w:pPr>
              <w:spacing w:line="240" w:lineRule="auto"/>
              <w:rPr>
                <w:rFonts w:ascii="Times New Roman" w:hAnsi="Times New Roman" w:cs="Times New Roman"/>
                <w:sz w:val="22"/>
                <w:szCs w:val="22"/>
                <w:lang w:val="en-GB"/>
              </w:rPr>
            </w:pPr>
            <w:r w:rsidRPr="00532E23">
              <w:rPr>
                <w:rFonts w:ascii="Times New Roman" w:hAnsi="Times New Roman" w:cs="Times New Roman"/>
                <w:sz w:val="22"/>
                <w:szCs w:val="22"/>
                <w:lang w:val="en-GB"/>
              </w:rPr>
              <w:t>Q47. Do you agree or disagree that you would be comfortable in undertaking a face-to-face work experience placement?</w:t>
            </w:r>
          </w:p>
          <w:p w:rsidRPr="00532E23" w:rsidR="00AE2B4B" w:rsidP="00E106E2" w:rsidRDefault="00AE2B4B" w14:paraId="679E79B4" w14:textId="77777777">
            <w:pPr>
              <w:spacing w:line="240" w:lineRule="auto"/>
              <w:rPr>
                <w:rFonts w:ascii="Times New Roman" w:hAnsi="Times New Roman" w:cs="Times New Roman"/>
                <w:sz w:val="22"/>
                <w:szCs w:val="22"/>
                <w:lang w:val="en-GB"/>
              </w:rPr>
            </w:pPr>
            <w:r w:rsidRPr="00532E23">
              <w:rPr>
                <w:rFonts w:ascii="Times New Roman" w:hAnsi="Times New Roman" w:cs="Times New Roman"/>
                <w:sz w:val="22"/>
                <w:szCs w:val="22"/>
                <w:lang w:val="en-GB"/>
              </w:rPr>
              <w:t>Q48. Do you agree or disagree that you would be comfortable in taking part in an online assessment centre?</w:t>
            </w:r>
          </w:p>
          <w:p w:rsidRPr="00532E23" w:rsidR="00AE2B4B" w:rsidP="00E106E2" w:rsidRDefault="00AE2B4B" w14:paraId="45AFE933" w14:textId="77777777">
            <w:pPr>
              <w:spacing w:line="240" w:lineRule="auto"/>
              <w:rPr>
                <w:rFonts w:ascii="Times New Roman" w:hAnsi="Times New Roman" w:cs="Times New Roman"/>
                <w:color w:val="000000" w:themeColor="text1"/>
                <w:sz w:val="22"/>
                <w:szCs w:val="22"/>
                <w:lang w:val="en-GB"/>
              </w:rPr>
            </w:pPr>
          </w:p>
        </w:tc>
      </w:tr>
      <w:tr w:rsidRPr="00532E23" w:rsidR="00AE2B4B" w:rsidTr="001013CD" w14:paraId="6301A9D6" w14:textId="77777777">
        <w:tc>
          <w:tcPr>
            <w:tcW w:w="0" w:type="auto"/>
          </w:tcPr>
          <w:p w:rsidRPr="00532E23" w:rsidR="00AE2B4B" w:rsidP="00E106E2" w:rsidRDefault="00AE2B4B" w14:paraId="67B75216"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lastRenderedPageBreak/>
              <w:t>Perceived impacts of the Covid-19 pandemic</w:t>
            </w:r>
          </w:p>
        </w:tc>
        <w:tc>
          <w:tcPr>
            <w:tcW w:w="0" w:type="auto"/>
          </w:tcPr>
          <w:p w:rsidRPr="00532E23" w:rsidR="00AE2B4B" w:rsidP="00E106E2" w:rsidRDefault="00AE2B4B" w14:paraId="7ED515F7" w14:textId="77777777">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Q49. Do you agree or disagree that you are excited to start work?</w:t>
            </w:r>
          </w:p>
          <w:p w:rsidRPr="00532E23" w:rsidR="00AE2B4B" w:rsidP="00E106E2" w:rsidRDefault="00AE2B4B" w14:paraId="4FB8AE39" w14:textId="40BD3579">
            <w:pPr>
              <w:spacing w:line="240" w:lineRule="auto"/>
              <w:rPr>
                <w:rFonts w:ascii="Times New Roman" w:hAnsi="Times New Roman" w:cs="Times New Roman"/>
                <w:color w:val="000000" w:themeColor="text1"/>
                <w:sz w:val="22"/>
                <w:szCs w:val="22"/>
                <w:lang w:val="en-GB"/>
              </w:rPr>
            </w:pPr>
            <w:r w:rsidRPr="00532E23">
              <w:rPr>
                <w:rFonts w:ascii="Times New Roman" w:hAnsi="Times New Roman" w:cs="Times New Roman"/>
                <w:color w:val="000000" w:themeColor="text1"/>
                <w:sz w:val="22"/>
                <w:szCs w:val="22"/>
                <w:lang w:val="en-GB"/>
              </w:rPr>
              <w:t>Q50. Do you agree or disagree that you would be happy to start work virtually (e.g.</w:t>
            </w:r>
            <w:r w:rsidR="00D4570B">
              <w:rPr>
                <w:rFonts w:ascii="Times New Roman" w:hAnsi="Times New Roman" w:cs="Times New Roman"/>
                <w:color w:val="000000" w:themeColor="text1"/>
                <w:sz w:val="22"/>
                <w:szCs w:val="22"/>
                <w:lang w:val="en-GB"/>
              </w:rPr>
              <w:t>,</w:t>
            </w:r>
            <w:r w:rsidRPr="00532E23">
              <w:rPr>
                <w:rFonts w:ascii="Times New Roman" w:hAnsi="Times New Roman" w:cs="Times New Roman"/>
                <w:color w:val="000000" w:themeColor="text1"/>
                <w:sz w:val="22"/>
                <w:szCs w:val="22"/>
                <w:lang w:val="en-GB"/>
              </w:rPr>
              <w:t xml:space="preserve"> by working from home) if necessary?</w:t>
            </w:r>
          </w:p>
          <w:p w:rsidRPr="00532E23" w:rsidR="00AE2B4B" w:rsidP="00E106E2" w:rsidRDefault="00AE2B4B" w14:paraId="7B00A688" w14:textId="77777777">
            <w:pPr>
              <w:spacing w:line="240" w:lineRule="auto"/>
              <w:rPr>
                <w:rFonts w:ascii="Times New Roman" w:hAnsi="Times New Roman" w:cs="Times New Roman"/>
                <w:color w:val="000000" w:themeColor="text1"/>
                <w:sz w:val="22"/>
                <w:szCs w:val="22"/>
                <w:lang w:val="en-GB"/>
              </w:rPr>
            </w:pPr>
          </w:p>
        </w:tc>
      </w:tr>
      <w:bookmarkEnd w:id="79"/>
      <w:bookmarkEnd w:id="80"/>
      <w:bookmarkEnd w:id="81"/>
    </w:tbl>
    <w:p w:rsidRPr="00532E23" w:rsidR="00AE2B4B" w:rsidP="00AE2B4B" w:rsidRDefault="00AE2B4B" w14:paraId="51DD6F73" w14:textId="77777777"/>
    <w:p w:rsidRPr="00532E23" w:rsidR="00E106E2" w:rsidRDefault="00E106E2" w14:paraId="58A9FBA8" w14:textId="77777777">
      <w:pPr>
        <w:spacing w:line="240" w:lineRule="auto"/>
        <w:rPr>
          <w:rFonts w:cs="Arial"/>
          <w:b/>
          <w:bCs/>
          <w:i/>
          <w:iCs/>
          <w:szCs w:val="28"/>
        </w:rPr>
      </w:pPr>
      <w:r w:rsidRPr="00532E23">
        <w:br w:type="page"/>
      </w:r>
    </w:p>
    <w:p w:rsidRPr="00D4570B" w:rsidR="00AE2B4B" w:rsidP="00AE2B4B" w:rsidRDefault="00AE2B4B" w14:paraId="57CF7DF0" w14:textId="35B92C76">
      <w:pPr>
        <w:pStyle w:val="Heading2"/>
        <w:rPr>
          <w:i w:val="0"/>
        </w:rPr>
      </w:pPr>
      <w:r w:rsidRPr="00D4570B">
        <w:rPr>
          <w:i w:val="0"/>
        </w:rPr>
        <w:lastRenderedPageBreak/>
        <w:t xml:space="preserve">Table 2. </w:t>
      </w:r>
      <w:r w:rsidRPr="00D4570B" w:rsidR="00E106E2">
        <w:rPr>
          <w:i w:val="0"/>
        </w:rPr>
        <w:t>Career thinking</w:t>
      </w:r>
      <w:r w:rsidRPr="00D4570B" w:rsidR="00D4570B">
        <w:rPr>
          <w:i w:val="0"/>
        </w:rPr>
        <w:t>.</w:t>
      </w:r>
    </w:p>
    <w:tbl>
      <w:tblPr>
        <w:tblStyle w:val="TableGrid"/>
        <w:tblW w:w="6721" w:type="dxa"/>
        <w:tblLook w:val="04A0" w:firstRow="1" w:lastRow="0" w:firstColumn="1" w:lastColumn="0" w:noHBand="0" w:noVBand="1"/>
      </w:tblPr>
      <w:tblGrid>
        <w:gridCol w:w="602"/>
        <w:gridCol w:w="1109"/>
        <w:gridCol w:w="1200"/>
        <w:gridCol w:w="855"/>
        <w:gridCol w:w="1035"/>
        <w:gridCol w:w="885"/>
        <w:gridCol w:w="1035"/>
      </w:tblGrid>
      <w:tr w:rsidRPr="00532E23" w:rsidR="00AE2B4B" w:rsidTr="684F43DB" w14:paraId="147AAA4B" w14:textId="77777777">
        <w:tc>
          <w:tcPr>
            <w:tcW w:w="602"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E1F4484" w14:textId="77777777">
            <w:pPr>
              <w:spacing w:line="276" w:lineRule="auto"/>
              <w:jc w:val="both"/>
              <w:rPr>
                <w:b/>
                <w:bCs/>
                <w:sz w:val="20"/>
                <w:szCs w:val="20"/>
                <w:lang w:val="en-GB"/>
              </w:rPr>
            </w:pPr>
            <w:bookmarkStart w:name="_Hlk61345481" w:id="82"/>
            <w:r w:rsidRPr="00532E23">
              <w:rPr>
                <w:b/>
                <w:bCs/>
                <w:sz w:val="20"/>
                <w:szCs w:val="20"/>
                <w:lang w:val="en-GB"/>
              </w:rPr>
              <w:t>Q</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D4570B" w14:paraId="20945E1D" w14:textId="3665B8E2">
            <w:pPr>
              <w:spacing w:line="276" w:lineRule="auto"/>
              <w:jc w:val="both"/>
              <w:rPr>
                <w:b/>
                <w:bCs/>
                <w:sz w:val="20"/>
                <w:szCs w:val="20"/>
                <w:lang w:val="en-GB"/>
              </w:rPr>
            </w:pPr>
            <w:r>
              <w:rPr>
                <w:b/>
                <w:bCs/>
                <w:sz w:val="20"/>
                <w:szCs w:val="20"/>
                <w:lang w:val="en-GB"/>
              </w:rPr>
              <w:t>Predictor v</w:t>
            </w:r>
            <w:r w:rsidRPr="00532E23" w:rsidR="00AE2B4B">
              <w:rPr>
                <w:b/>
                <w:bCs/>
                <w:sz w:val="20"/>
                <w:szCs w:val="20"/>
                <w:lang w:val="en-GB"/>
              </w:rPr>
              <w:t>ariables</w:t>
            </w:r>
          </w:p>
        </w:tc>
        <w:tc>
          <w:tcPr>
            <w:tcW w:w="1200"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6EB300F" w14:textId="77777777">
            <w:pPr>
              <w:spacing w:line="276" w:lineRule="auto"/>
              <w:jc w:val="both"/>
              <w:rPr>
                <w:b/>
                <w:bCs/>
                <w:sz w:val="20"/>
                <w:szCs w:val="20"/>
                <w:lang w:val="en-GB"/>
              </w:rPr>
            </w:pPr>
            <w:r w:rsidRPr="00532E23">
              <w:rPr>
                <w:b/>
                <w:bCs/>
                <w:sz w:val="20"/>
                <w:szCs w:val="20"/>
                <w:lang w:val="en-GB"/>
              </w:rPr>
              <w:t>Chi-Square</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79FB220" w14:textId="77777777">
            <w:pPr>
              <w:spacing w:line="276" w:lineRule="auto"/>
              <w:jc w:val="both"/>
              <w:rPr>
                <w:b/>
                <w:bCs/>
                <w:sz w:val="20"/>
                <w:szCs w:val="20"/>
                <w:lang w:val="en-GB"/>
              </w:rPr>
            </w:pPr>
            <w:r w:rsidRPr="00532E23">
              <w:rPr>
                <w:b/>
                <w:bCs/>
                <w:sz w:val="20"/>
                <w:szCs w:val="20"/>
                <w:lang w:val="en-GB"/>
              </w:rPr>
              <w:t>B</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4814713" w14:textId="77777777">
            <w:pPr>
              <w:spacing w:line="276" w:lineRule="auto"/>
              <w:jc w:val="both"/>
              <w:rPr>
                <w:b/>
                <w:bCs/>
                <w:sz w:val="20"/>
                <w:szCs w:val="20"/>
                <w:lang w:val="en-GB"/>
              </w:rPr>
            </w:pPr>
            <w:r w:rsidRPr="00532E23">
              <w:rPr>
                <w:b/>
                <w:bCs/>
                <w:sz w:val="20"/>
                <w:szCs w:val="20"/>
                <w:lang w:val="en-GB"/>
              </w:rPr>
              <w:t>Wald</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D4570B" w14:paraId="6E906862" w14:textId="42A2F671">
            <w:pPr>
              <w:spacing w:line="276" w:lineRule="auto"/>
              <w:jc w:val="both"/>
              <w:rPr>
                <w:b/>
                <w:bCs/>
                <w:sz w:val="20"/>
                <w:szCs w:val="20"/>
                <w:lang w:val="en-GB"/>
              </w:rPr>
            </w:pPr>
            <w:r>
              <w:rPr>
                <w:b/>
                <w:bCs/>
                <w:sz w:val="20"/>
                <w:szCs w:val="20"/>
                <w:lang w:val="en-GB"/>
              </w:rPr>
              <w:t>Sig. v</w:t>
            </w:r>
            <w:r w:rsidRPr="00532E23" w:rsidR="00AE2B4B">
              <w:rPr>
                <w:b/>
                <w:bCs/>
                <w:sz w:val="20"/>
                <w:szCs w:val="20"/>
                <w:lang w:val="en-GB"/>
              </w:rPr>
              <w:t>alue</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501788E" w14:textId="6366473D">
            <w:pPr>
              <w:spacing w:line="276" w:lineRule="auto"/>
              <w:jc w:val="both"/>
              <w:rPr>
                <w:b w:val="1"/>
                <w:bCs w:val="1"/>
                <w:sz w:val="20"/>
                <w:szCs w:val="20"/>
                <w:lang w:val="en-GB"/>
              </w:rPr>
            </w:pPr>
            <w:r w:rsidRPr="684F43DB" w:rsidR="00AE2B4B">
              <w:rPr>
                <w:b w:val="1"/>
                <w:bCs w:val="1"/>
                <w:sz w:val="20"/>
                <w:szCs w:val="20"/>
                <w:lang w:val="en-GB"/>
              </w:rPr>
              <w:t>Exp(B)</w:t>
            </w:r>
            <w:r w:rsidRPr="684F43DB" w:rsidR="0054411A">
              <w:rPr>
                <w:b w:val="1"/>
                <w:bCs w:val="1"/>
                <w:sz w:val="20"/>
                <w:szCs w:val="20"/>
                <w:lang w:val="en-GB"/>
              </w:rPr>
              <w:t xml:space="preserve"> </w:t>
            </w:r>
          </w:p>
        </w:tc>
      </w:tr>
      <w:tr w:rsidRPr="00532E23" w:rsidR="00AE2B4B" w:rsidTr="684F43DB" w14:paraId="5CD305C1" w14:textId="77777777">
        <w:tc>
          <w:tcPr>
            <w:tcW w:w="602"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0E3B665" w14:textId="77777777">
            <w:pPr>
              <w:spacing w:line="276" w:lineRule="auto"/>
              <w:jc w:val="both"/>
              <w:rPr>
                <w:sz w:val="20"/>
                <w:szCs w:val="20"/>
                <w:lang w:val="en-GB"/>
              </w:rPr>
            </w:pPr>
            <w:r w:rsidRPr="00532E23">
              <w:rPr>
                <w:sz w:val="20"/>
                <w:szCs w:val="20"/>
                <w:lang w:val="en-GB"/>
              </w:rPr>
              <w:t>Q1</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AD90E8A" w14:textId="77777777">
            <w:pPr>
              <w:spacing w:line="276" w:lineRule="auto"/>
              <w:jc w:val="both"/>
              <w:rPr>
                <w:sz w:val="20"/>
                <w:szCs w:val="20"/>
                <w:lang w:val="en-GB"/>
              </w:rPr>
            </w:pPr>
            <w:r w:rsidRPr="00532E23">
              <w:rPr>
                <w:sz w:val="20"/>
                <w:szCs w:val="20"/>
                <w:lang w:val="en-GB"/>
              </w:rPr>
              <w:t>Gender</w:t>
            </w:r>
          </w:p>
        </w:tc>
        <w:tc>
          <w:tcPr>
            <w:tcW w:w="1200"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40FB9C4" w14:textId="77777777">
            <w:pPr>
              <w:spacing w:line="276" w:lineRule="auto"/>
              <w:jc w:val="both"/>
              <w:rPr>
                <w:sz w:val="20"/>
                <w:szCs w:val="20"/>
                <w:lang w:val="en-GB"/>
              </w:rPr>
            </w:pPr>
            <w:r w:rsidRPr="00532E23">
              <w:rPr>
                <w:iCs/>
                <w:color w:val="000000"/>
                <w:sz w:val="20"/>
                <w:szCs w:val="20"/>
                <w:lang w:val="en-GB"/>
              </w:rPr>
              <w:t>X=20.509 P=.000</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A569B4D" w14:textId="77777777">
            <w:pPr>
              <w:spacing w:line="276" w:lineRule="auto"/>
              <w:jc w:val="both"/>
              <w:rPr>
                <w:sz w:val="20"/>
                <w:szCs w:val="20"/>
                <w:lang w:val="en-GB"/>
              </w:rPr>
            </w:pPr>
            <w:r w:rsidRPr="00532E23">
              <w:rPr>
                <w:sz w:val="20"/>
                <w:szCs w:val="20"/>
                <w:lang w:val="en-GB"/>
              </w:rPr>
              <w:t>-.264</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7909FA2" w14:textId="77777777">
            <w:pPr>
              <w:spacing w:line="276" w:lineRule="auto"/>
              <w:jc w:val="both"/>
              <w:rPr>
                <w:sz w:val="20"/>
                <w:szCs w:val="20"/>
                <w:lang w:val="en-GB"/>
              </w:rPr>
            </w:pPr>
            <w:r w:rsidRPr="00532E23">
              <w:rPr>
                <w:sz w:val="20"/>
                <w:szCs w:val="20"/>
                <w:lang w:val="en-GB"/>
              </w:rPr>
              <w:t>6.04</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248C857" w14:textId="77777777">
            <w:pPr>
              <w:spacing w:line="276" w:lineRule="auto"/>
              <w:jc w:val="both"/>
              <w:rPr>
                <w:b/>
                <w:bCs/>
                <w:sz w:val="20"/>
                <w:szCs w:val="20"/>
                <w:lang w:val="en-GB"/>
              </w:rPr>
            </w:pPr>
            <w:r w:rsidRPr="00532E23">
              <w:rPr>
                <w:b/>
                <w:bCs/>
                <w:sz w:val="20"/>
                <w:szCs w:val="20"/>
                <w:lang w:val="en-GB"/>
              </w:rPr>
              <w:t>.014</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D3A9E2D" w14:textId="77777777">
            <w:pPr>
              <w:spacing w:line="276" w:lineRule="auto"/>
              <w:jc w:val="both"/>
              <w:rPr>
                <w:sz w:val="20"/>
                <w:szCs w:val="20"/>
                <w:lang w:val="en-GB"/>
              </w:rPr>
            </w:pPr>
            <w:r w:rsidRPr="00532E23">
              <w:rPr>
                <w:sz w:val="20"/>
                <w:szCs w:val="20"/>
                <w:lang w:val="en-GB"/>
              </w:rPr>
              <w:t>.768</w:t>
            </w:r>
          </w:p>
        </w:tc>
      </w:tr>
      <w:tr w:rsidRPr="00532E23" w:rsidR="00AE2B4B" w:rsidTr="684F43DB" w14:paraId="208BCA32" w14:textId="77777777">
        <w:tc>
          <w:tcPr>
            <w:tcW w:w="0" w:type="auto"/>
            <w:vMerge/>
            <w:tcBorders/>
            <w:tcMar/>
            <w:vAlign w:val="center"/>
            <w:hideMark/>
          </w:tcPr>
          <w:p w:rsidRPr="00532E23" w:rsidR="00AE2B4B" w:rsidP="00AE2B4B" w:rsidRDefault="00AE2B4B" w14:paraId="26909C0D" w14:textId="77777777">
            <w:pPr>
              <w:spacing w:line="240" w:lineRule="auto"/>
              <w:rPr>
                <w:rFonts w:ascii="Times New Roman" w:hAnsi="Times New Roman" w:eastAsia="Times New Roman" w:cs="Times New Roman"/>
                <w:sz w:val="20"/>
                <w:szCs w:val="20"/>
                <w:lang w:val="en-GB" w:eastAsia="en-GB"/>
              </w:rPr>
            </w:pP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4BF5785" w14:textId="77777777">
            <w:pPr>
              <w:spacing w:line="276" w:lineRule="auto"/>
              <w:jc w:val="both"/>
              <w:rPr>
                <w:sz w:val="20"/>
                <w:szCs w:val="20"/>
                <w:lang w:val="en-GB"/>
              </w:rPr>
            </w:pPr>
            <w:r w:rsidRPr="00532E23">
              <w:rPr>
                <w:sz w:val="20"/>
                <w:szCs w:val="20"/>
                <w:lang w:val="en-GB"/>
              </w:rPr>
              <w:t>Ethnicity</w:t>
            </w:r>
          </w:p>
        </w:tc>
        <w:tc>
          <w:tcPr>
            <w:tcW w:w="0" w:type="auto"/>
            <w:vMerge/>
            <w:tcBorders/>
            <w:tcMar/>
            <w:vAlign w:val="center"/>
            <w:hideMark/>
          </w:tcPr>
          <w:p w:rsidRPr="00532E23" w:rsidR="00AE2B4B" w:rsidP="00AE2B4B" w:rsidRDefault="00AE2B4B" w14:paraId="0B8D5705" w14:textId="77777777">
            <w:pPr>
              <w:spacing w:line="240" w:lineRule="auto"/>
              <w:rPr>
                <w:rFonts w:ascii="Times New Roman" w:hAnsi="Times New Roman" w:eastAsia="Times New Roman" w:cs="Times New Roman"/>
                <w:sz w:val="20"/>
                <w:szCs w:val="20"/>
                <w:lang w:val="en-GB" w:eastAsia="en-GB"/>
              </w:rPr>
            </w:pP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8501C27" w14:textId="77777777">
            <w:pPr>
              <w:spacing w:line="276" w:lineRule="auto"/>
              <w:jc w:val="both"/>
              <w:rPr>
                <w:sz w:val="20"/>
                <w:szCs w:val="20"/>
                <w:lang w:val="en-GB"/>
              </w:rPr>
            </w:pPr>
            <w:r w:rsidRPr="00532E23">
              <w:rPr>
                <w:sz w:val="20"/>
                <w:szCs w:val="20"/>
                <w:lang w:val="en-GB"/>
              </w:rPr>
              <w:t>-.395</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454ECFE" w14:textId="77777777">
            <w:pPr>
              <w:spacing w:line="276" w:lineRule="auto"/>
              <w:jc w:val="both"/>
              <w:rPr>
                <w:sz w:val="20"/>
                <w:szCs w:val="20"/>
                <w:lang w:val="en-GB"/>
              </w:rPr>
            </w:pPr>
            <w:r w:rsidRPr="00532E23">
              <w:rPr>
                <w:sz w:val="20"/>
                <w:szCs w:val="20"/>
                <w:lang w:val="en-GB"/>
              </w:rPr>
              <w:t>13.87</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914AA89" w14:textId="77777777">
            <w:pPr>
              <w:spacing w:line="276" w:lineRule="auto"/>
              <w:jc w:val="both"/>
              <w:rPr>
                <w:b/>
                <w:bCs/>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8DF1093" w14:textId="77777777">
            <w:pPr>
              <w:spacing w:line="276" w:lineRule="auto"/>
              <w:jc w:val="both"/>
              <w:rPr>
                <w:sz w:val="20"/>
                <w:szCs w:val="20"/>
                <w:lang w:val="en-GB"/>
              </w:rPr>
            </w:pPr>
            <w:r w:rsidRPr="00532E23">
              <w:rPr>
                <w:sz w:val="20"/>
                <w:szCs w:val="20"/>
                <w:lang w:val="en-GB"/>
              </w:rPr>
              <w:t>.674</w:t>
            </w:r>
          </w:p>
        </w:tc>
      </w:tr>
      <w:tr w:rsidRPr="00532E23" w:rsidR="00AE2B4B" w:rsidTr="684F43DB" w14:paraId="5F335DE9" w14:textId="77777777">
        <w:tc>
          <w:tcPr>
            <w:tcW w:w="602"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DD89E22" w14:textId="77777777">
            <w:pPr>
              <w:spacing w:line="276" w:lineRule="auto"/>
              <w:jc w:val="both"/>
              <w:rPr>
                <w:sz w:val="20"/>
                <w:szCs w:val="20"/>
                <w:lang w:val="en-GB"/>
              </w:rPr>
            </w:pPr>
            <w:r w:rsidRPr="00532E23">
              <w:rPr>
                <w:sz w:val="20"/>
                <w:szCs w:val="20"/>
                <w:lang w:val="en-GB"/>
              </w:rPr>
              <w:t>Q2</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A373A24" w14:textId="77777777">
            <w:pPr>
              <w:spacing w:line="276" w:lineRule="auto"/>
              <w:jc w:val="both"/>
              <w:rPr>
                <w:sz w:val="20"/>
                <w:szCs w:val="20"/>
                <w:lang w:val="en-GB"/>
              </w:rPr>
            </w:pPr>
            <w:r w:rsidRPr="00532E23">
              <w:rPr>
                <w:sz w:val="20"/>
                <w:szCs w:val="20"/>
                <w:lang w:val="en-GB"/>
              </w:rPr>
              <w:t>Ethnicity</w:t>
            </w:r>
          </w:p>
        </w:tc>
        <w:tc>
          <w:tcPr>
            <w:tcW w:w="1200"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3BE7555" w14:textId="77777777">
            <w:pPr>
              <w:spacing w:line="276" w:lineRule="auto"/>
              <w:jc w:val="both"/>
              <w:rPr>
                <w:iCs/>
                <w:color w:val="000000"/>
                <w:sz w:val="20"/>
                <w:szCs w:val="20"/>
                <w:lang w:val="en-GB"/>
              </w:rPr>
            </w:pPr>
            <w:r w:rsidRPr="00532E23">
              <w:rPr>
                <w:iCs/>
                <w:color w:val="000000"/>
                <w:sz w:val="20"/>
                <w:szCs w:val="20"/>
                <w:lang w:val="en-GB"/>
              </w:rPr>
              <w:t>X=17.392</w:t>
            </w:r>
          </w:p>
          <w:p w:rsidRPr="00532E23" w:rsidR="00AE2B4B" w:rsidP="00AE2B4B" w:rsidRDefault="00AE2B4B" w14:paraId="1CA81A31" w14:textId="77777777">
            <w:pPr>
              <w:spacing w:line="276" w:lineRule="auto"/>
              <w:jc w:val="both"/>
              <w:rPr>
                <w:iCs/>
                <w:color w:val="000000"/>
                <w:sz w:val="20"/>
                <w:szCs w:val="20"/>
                <w:lang w:val="en-GB"/>
              </w:rPr>
            </w:pPr>
            <w:r w:rsidRPr="00532E23">
              <w:rPr>
                <w:iCs/>
                <w:color w:val="000000"/>
                <w:sz w:val="20"/>
                <w:szCs w:val="20"/>
                <w:lang w:val="en-GB"/>
              </w:rPr>
              <w:t>P=.000</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8019B3F" w14:textId="77777777">
            <w:pPr>
              <w:spacing w:line="276" w:lineRule="auto"/>
              <w:jc w:val="both"/>
              <w:rPr>
                <w:sz w:val="20"/>
                <w:szCs w:val="20"/>
                <w:lang w:val="en-GB"/>
              </w:rPr>
            </w:pPr>
            <w:r w:rsidRPr="00532E23">
              <w:rPr>
                <w:sz w:val="20"/>
                <w:szCs w:val="20"/>
                <w:lang w:val="en-GB"/>
              </w:rPr>
              <w:t>.079</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0ADAABB" w14:textId="77777777">
            <w:pPr>
              <w:spacing w:line="276" w:lineRule="auto"/>
              <w:jc w:val="both"/>
              <w:rPr>
                <w:sz w:val="20"/>
                <w:szCs w:val="20"/>
                <w:lang w:val="en-GB"/>
              </w:rPr>
            </w:pPr>
            <w:r w:rsidRPr="00532E23">
              <w:rPr>
                <w:sz w:val="20"/>
                <w:szCs w:val="20"/>
                <w:lang w:val="en-GB"/>
              </w:rPr>
              <w:t>.135</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17BC909" w14:textId="77777777">
            <w:pPr>
              <w:spacing w:line="276" w:lineRule="auto"/>
              <w:jc w:val="both"/>
              <w:rPr>
                <w:sz w:val="20"/>
                <w:szCs w:val="20"/>
                <w:lang w:val="en-GB"/>
              </w:rPr>
            </w:pPr>
            <w:r w:rsidRPr="00532E23">
              <w:rPr>
                <w:sz w:val="20"/>
                <w:szCs w:val="20"/>
                <w:lang w:val="en-GB"/>
              </w:rPr>
              <w:t>.713</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4DC36EA" w14:textId="77777777">
            <w:pPr>
              <w:spacing w:line="276" w:lineRule="auto"/>
              <w:jc w:val="both"/>
              <w:rPr>
                <w:sz w:val="20"/>
                <w:szCs w:val="20"/>
                <w:lang w:val="en-GB"/>
              </w:rPr>
            </w:pPr>
            <w:r w:rsidRPr="00532E23">
              <w:rPr>
                <w:sz w:val="20"/>
                <w:szCs w:val="20"/>
                <w:lang w:val="en-GB"/>
              </w:rPr>
              <w:t>1.082</w:t>
            </w:r>
          </w:p>
        </w:tc>
      </w:tr>
      <w:tr w:rsidRPr="00532E23" w:rsidR="00AE2B4B" w:rsidTr="684F43DB" w14:paraId="1B6D92BE" w14:textId="77777777">
        <w:tc>
          <w:tcPr>
            <w:tcW w:w="0" w:type="auto"/>
            <w:vMerge/>
            <w:tcBorders/>
            <w:tcMar/>
            <w:vAlign w:val="center"/>
            <w:hideMark/>
          </w:tcPr>
          <w:p w:rsidRPr="00532E23" w:rsidR="00AE2B4B" w:rsidP="00AE2B4B" w:rsidRDefault="00AE2B4B" w14:paraId="50A6A89B" w14:textId="77777777">
            <w:pPr>
              <w:spacing w:line="240" w:lineRule="auto"/>
              <w:rPr>
                <w:rFonts w:ascii="Times New Roman" w:hAnsi="Times New Roman" w:eastAsia="Times New Roman" w:cs="Times New Roman"/>
                <w:sz w:val="20"/>
                <w:szCs w:val="20"/>
                <w:lang w:val="en-GB" w:eastAsia="en-GB"/>
              </w:rPr>
            </w:pP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49F30E8" w14:textId="77777777">
            <w:pPr>
              <w:spacing w:line="276" w:lineRule="auto"/>
              <w:jc w:val="both"/>
              <w:rPr>
                <w:sz w:val="20"/>
                <w:szCs w:val="20"/>
                <w:lang w:val="en-GB"/>
              </w:rPr>
            </w:pPr>
            <w:r w:rsidRPr="00532E23">
              <w:rPr>
                <w:sz w:val="20"/>
                <w:szCs w:val="20"/>
                <w:lang w:val="en-GB"/>
              </w:rPr>
              <w:t>Class</w:t>
            </w:r>
          </w:p>
        </w:tc>
        <w:tc>
          <w:tcPr>
            <w:tcW w:w="0" w:type="auto"/>
            <w:vMerge/>
            <w:tcBorders/>
            <w:tcMar/>
            <w:vAlign w:val="center"/>
            <w:hideMark/>
          </w:tcPr>
          <w:p w:rsidRPr="00532E23" w:rsidR="00AE2B4B" w:rsidP="00AE2B4B" w:rsidRDefault="00AE2B4B" w14:paraId="0A23EBA8" w14:textId="77777777">
            <w:pPr>
              <w:spacing w:line="240" w:lineRule="auto"/>
              <w:rPr>
                <w:rFonts w:ascii="Times New Roman" w:hAnsi="Times New Roman" w:eastAsia="Times New Roman" w:cs="Times New Roman"/>
                <w:iCs/>
                <w:color w:val="000000"/>
                <w:sz w:val="20"/>
                <w:szCs w:val="20"/>
                <w:lang w:val="en-GB" w:eastAsia="en-GB"/>
              </w:rPr>
            </w:pP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F14486D" w14:textId="77777777">
            <w:pPr>
              <w:spacing w:line="276" w:lineRule="auto"/>
              <w:jc w:val="both"/>
              <w:rPr>
                <w:sz w:val="20"/>
                <w:szCs w:val="20"/>
                <w:lang w:val="en-GB"/>
              </w:rPr>
            </w:pPr>
            <w:r w:rsidRPr="00532E23">
              <w:rPr>
                <w:sz w:val="20"/>
                <w:szCs w:val="20"/>
                <w:lang w:val="en-GB"/>
              </w:rPr>
              <w:t>.327</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82B4082" w14:textId="77777777">
            <w:pPr>
              <w:spacing w:line="276" w:lineRule="auto"/>
              <w:jc w:val="both"/>
              <w:rPr>
                <w:sz w:val="20"/>
                <w:szCs w:val="20"/>
                <w:lang w:val="en-GB"/>
              </w:rPr>
            </w:pPr>
            <w:r w:rsidRPr="00532E23">
              <w:rPr>
                <w:sz w:val="20"/>
                <w:szCs w:val="20"/>
                <w:lang w:val="en-GB"/>
              </w:rPr>
              <w:t>18.173</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E569CEE" w14:textId="77777777">
            <w:pPr>
              <w:spacing w:line="276" w:lineRule="auto"/>
              <w:jc w:val="both"/>
              <w:rPr>
                <w:b/>
                <w:bCs/>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BCF5145" w14:textId="77777777">
            <w:pPr>
              <w:spacing w:line="276" w:lineRule="auto"/>
              <w:jc w:val="both"/>
              <w:rPr>
                <w:sz w:val="20"/>
                <w:szCs w:val="20"/>
                <w:lang w:val="en-GB"/>
              </w:rPr>
            </w:pPr>
            <w:r w:rsidRPr="00532E23">
              <w:rPr>
                <w:sz w:val="20"/>
                <w:szCs w:val="20"/>
                <w:lang w:val="en-GB"/>
              </w:rPr>
              <w:t>1.386</w:t>
            </w:r>
          </w:p>
        </w:tc>
      </w:tr>
      <w:tr w:rsidRPr="00532E23" w:rsidR="00AE2B4B" w:rsidTr="684F43DB" w14:paraId="016DEAD4" w14:textId="77777777">
        <w:tc>
          <w:tcPr>
            <w:tcW w:w="602"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5A35239" w14:textId="77777777">
            <w:pPr>
              <w:spacing w:line="276" w:lineRule="auto"/>
              <w:jc w:val="both"/>
              <w:rPr>
                <w:sz w:val="20"/>
                <w:szCs w:val="20"/>
                <w:lang w:val="en-GB"/>
              </w:rPr>
            </w:pPr>
            <w:r w:rsidRPr="00532E23">
              <w:rPr>
                <w:sz w:val="20"/>
                <w:szCs w:val="20"/>
                <w:lang w:val="en-GB"/>
              </w:rPr>
              <w:t>Q3</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5962E51" w14:textId="77777777">
            <w:pPr>
              <w:spacing w:line="276" w:lineRule="auto"/>
              <w:jc w:val="both"/>
              <w:rPr>
                <w:sz w:val="20"/>
                <w:szCs w:val="20"/>
                <w:lang w:val="en-GB"/>
              </w:rPr>
            </w:pPr>
            <w:r w:rsidRPr="00532E23">
              <w:rPr>
                <w:sz w:val="20"/>
                <w:szCs w:val="20"/>
                <w:lang w:val="en-GB"/>
              </w:rPr>
              <w:t>Gender</w:t>
            </w:r>
          </w:p>
        </w:tc>
        <w:tc>
          <w:tcPr>
            <w:tcW w:w="1200"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D7BE2EC" w14:textId="77777777">
            <w:pPr>
              <w:spacing w:line="276" w:lineRule="auto"/>
              <w:jc w:val="both"/>
              <w:rPr>
                <w:sz w:val="20"/>
                <w:szCs w:val="20"/>
                <w:lang w:val="en-GB"/>
              </w:rPr>
            </w:pPr>
            <w:r w:rsidRPr="00532E23">
              <w:rPr>
                <w:color w:val="000000"/>
                <w:sz w:val="20"/>
                <w:szCs w:val="20"/>
                <w:shd w:val="clear" w:color="auto" w:fill="FFFFFF"/>
                <w:lang w:val="en-GB"/>
              </w:rPr>
              <w:t>X=11.785 P=.003</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4BD3733" w14:textId="77777777">
            <w:pPr>
              <w:spacing w:line="276" w:lineRule="auto"/>
              <w:jc w:val="both"/>
              <w:rPr>
                <w:sz w:val="20"/>
                <w:szCs w:val="20"/>
                <w:lang w:val="en-GB"/>
              </w:rPr>
            </w:pPr>
            <w:r w:rsidRPr="00532E23">
              <w:rPr>
                <w:sz w:val="20"/>
                <w:szCs w:val="20"/>
                <w:lang w:val="en-GB"/>
              </w:rPr>
              <w:t>-.173</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9FB7398" w14:textId="77777777">
            <w:pPr>
              <w:spacing w:line="276" w:lineRule="auto"/>
              <w:jc w:val="both"/>
              <w:rPr>
                <w:sz w:val="20"/>
                <w:szCs w:val="20"/>
                <w:lang w:val="en-GB"/>
              </w:rPr>
            </w:pPr>
            <w:r w:rsidRPr="00532E23">
              <w:rPr>
                <w:sz w:val="20"/>
                <w:szCs w:val="20"/>
                <w:lang w:val="en-GB"/>
              </w:rPr>
              <w:t>1.356</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E8E86C8" w14:textId="77777777">
            <w:pPr>
              <w:spacing w:line="276" w:lineRule="auto"/>
              <w:jc w:val="both"/>
              <w:rPr>
                <w:sz w:val="20"/>
                <w:szCs w:val="20"/>
                <w:lang w:val="en-GB"/>
              </w:rPr>
            </w:pPr>
            <w:r w:rsidRPr="00532E23">
              <w:rPr>
                <w:sz w:val="20"/>
                <w:szCs w:val="20"/>
                <w:lang w:val="en-GB"/>
              </w:rPr>
              <w:t>.244</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CD56419" w14:textId="77777777">
            <w:pPr>
              <w:spacing w:line="276" w:lineRule="auto"/>
              <w:jc w:val="both"/>
              <w:rPr>
                <w:sz w:val="20"/>
                <w:szCs w:val="20"/>
                <w:lang w:val="en-GB"/>
              </w:rPr>
            </w:pPr>
            <w:r w:rsidRPr="00532E23">
              <w:rPr>
                <w:sz w:val="20"/>
                <w:szCs w:val="20"/>
                <w:lang w:val="en-GB"/>
              </w:rPr>
              <w:t>.841</w:t>
            </w:r>
          </w:p>
        </w:tc>
      </w:tr>
      <w:tr w:rsidRPr="00532E23" w:rsidR="00AE2B4B" w:rsidTr="684F43DB" w14:paraId="3A39E897" w14:textId="77777777">
        <w:tc>
          <w:tcPr>
            <w:tcW w:w="0" w:type="auto"/>
            <w:vMerge/>
            <w:tcBorders/>
            <w:tcMar/>
            <w:vAlign w:val="center"/>
            <w:hideMark/>
          </w:tcPr>
          <w:p w:rsidRPr="00532E23" w:rsidR="00AE2B4B" w:rsidP="00AE2B4B" w:rsidRDefault="00AE2B4B" w14:paraId="70D66F06" w14:textId="77777777">
            <w:pPr>
              <w:spacing w:line="240" w:lineRule="auto"/>
              <w:rPr>
                <w:rFonts w:ascii="Times New Roman" w:hAnsi="Times New Roman" w:eastAsia="Times New Roman" w:cs="Times New Roman"/>
                <w:sz w:val="20"/>
                <w:szCs w:val="20"/>
                <w:lang w:val="en-GB" w:eastAsia="en-GB"/>
              </w:rPr>
            </w:pP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D6E393B" w14:textId="77777777">
            <w:pPr>
              <w:spacing w:line="276" w:lineRule="auto"/>
              <w:jc w:val="both"/>
              <w:rPr>
                <w:sz w:val="20"/>
                <w:szCs w:val="20"/>
                <w:lang w:val="en-GB"/>
              </w:rPr>
            </w:pPr>
            <w:r w:rsidRPr="00532E23">
              <w:rPr>
                <w:sz w:val="20"/>
                <w:szCs w:val="20"/>
                <w:lang w:val="en-GB"/>
              </w:rPr>
              <w:t>Ethnicity</w:t>
            </w:r>
          </w:p>
        </w:tc>
        <w:tc>
          <w:tcPr>
            <w:tcW w:w="0" w:type="auto"/>
            <w:vMerge/>
            <w:tcBorders/>
            <w:tcMar/>
            <w:vAlign w:val="center"/>
            <w:hideMark/>
          </w:tcPr>
          <w:p w:rsidRPr="00532E23" w:rsidR="00AE2B4B" w:rsidP="00AE2B4B" w:rsidRDefault="00AE2B4B" w14:paraId="38968226" w14:textId="77777777">
            <w:pPr>
              <w:spacing w:line="240" w:lineRule="auto"/>
              <w:rPr>
                <w:rFonts w:ascii="Times New Roman" w:hAnsi="Times New Roman" w:eastAsia="Times New Roman" w:cs="Times New Roman"/>
                <w:sz w:val="20"/>
                <w:szCs w:val="20"/>
                <w:lang w:val="en-GB" w:eastAsia="en-GB"/>
              </w:rPr>
            </w:pP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10BAD12" w14:textId="77777777">
            <w:pPr>
              <w:spacing w:line="276" w:lineRule="auto"/>
              <w:jc w:val="both"/>
              <w:rPr>
                <w:sz w:val="20"/>
                <w:szCs w:val="20"/>
                <w:lang w:val="en-GB"/>
              </w:rPr>
            </w:pPr>
            <w:r w:rsidRPr="00532E23">
              <w:rPr>
                <w:sz w:val="20"/>
                <w:szCs w:val="20"/>
                <w:lang w:val="en-GB"/>
              </w:rPr>
              <w:t>-.470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7FB4708" w14:textId="77777777">
            <w:pPr>
              <w:spacing w:line="276" w:lineRule="auto"/>
              <w:jc w:val="both"/>
              <w:rPr>
                <w:sz w:val="20"/>
                <w:szCs w:val="20"/>
                <w:lang w:val="en-GB"/>
              </w:rPr>
            </w:pPr>
            <w:r w:rsidRPr="00532E23">
              <w:rPr>
                <w:sz w:val="20"/>
                <w:szCs w:val="20"/>
                <w:lang w:val="en-GB"/>
              </w:rPr>
              <w:t>10.016</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DE0E04A" w14:textId="77777777">
            <w:pPr>
              <w:spacing w:line="276" w:lineRule="auto"/>
              <w:jc w:val="both"/>
              <w:rPr>
                <w:b/>
                <w:bCs/>
                <w:sz w:val="20"/>
                <w:szCs w:val="20"/>
                <w:lang w:val="en-GB"/>
              </w:rPr>
            </w:pPr>
            <w:r w:rsidRPr="00532E23">
              <w:rPr>
                <w:b/>
                <w:bCs/>
                <w:sz w:val="20"/>
                <w:szCs w:val="20"/>
                <w:lang w:val="en-GB"/>
              </w:rPr>
              <w:t>.002</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70948C7" w14:textId="77777777">
            <w:pPr>
              <w:spacing w:line="276" w:lineRule="auto"/>
              <w:jc w:val="both"/>
              <w:rPr>
                <w:sz w:val="20"/>
                <w:szCs w:val="20"/>
                <w:lang w:val="en-GB"/>
              </w:rPr>
            </w:pPr>
            <w:r w:rsidRPr="00532E23">
              <w:rPr>
                <w:sz w:val="20"/>
                <w:szCs w:val="20"/>
                <w:lang w:val="en-GB"/>
              </w:rPr>
              <w:t>.625</w:t>
            </w:r>
          </w:p>
        </w:tc>
      </w:tr>
      <w:tr w:rsidRPr="00532E23" w:rsidR="00AE2B4B" w:rsidTr="684F43DB" w14:paraId="78AA2710" w14:textId="77777777">
        <w:tc>
          <w:tcPr>
            <w:tcW w:w="602"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A9CAAB7" w14:textId="77777777">
            <w:pPr>
              <w:spacing w:line="276" w:lineRule="auto"/>
              <w:jc w:val="both"/>
              <w:rPr>
                <w:sz w:val="20"/>
                <w:szCs w:val="20"/>
                <w:lang w:val="en-GB"/>
              </w:rPr>
            </w:pPr>
            <w:r w:rsidRPr="00532E23">
              <w:rPr>
                <w:sz w:val="20"/>
                <w:szCs w:val="20"/>
                <w:lang w:val="en-GB"/>
              </w:rPr>
              <w:t>Q4</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74E21B8" w14:textId="77777777">
            <w:pPr>
              <w:spacing w:line="276" w:lineRule="auto"/>
              <w:jc w:val="both"/>
              <w:rPr>
                <w:sz w:val="20"/>
                <w:szCs w:val="20"/>
                <w:lang w:val="en-GB"/>
              </w:rPr>
            </w:pPr>
            <w:r w:rsidRPr="00532E23">
              <w:rPr>
                <w:sz w:val="20"/>
                <w:szCs w:val="20"/>
                <w:lang w:val="en-GB"/>
              </w:rPr>
              <w:t>Gender</w:t>
            </w:r>
          </w:p>
        </w:tc>
        <w:tc>
          <w:tcPr>
            <w:tcW w:w="1200"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B70779F" w14:textId="77777777">
            <w:pPr>
              <w:spacing w:line="276" w:lineRule="auto"/>
              <w:jc w:val="both"/>
              <w:rPr>
                <w:sz w:val="20"/>
                <w:szCs w:val="20"/>
                <w:lang w:val="en-GB"/>
              </w:rPr>
            </w:pPr>
            <w:r w:rsidRPr="00532E23">
              <w:rPr>
                <w:sz w:val="20"/>
                <w:szCs w:val="20"/>
                <w:lang w:val="en-GB"/>
              </w:rPr>
              <w:t>X=9.519</w:t>
            </w:r>
          </w:p>
          <w:p w:rsidRPr="00532E23" w:rsidR="00AE2B4B" w:rsidP="00AE2B4B" w:rsidRDefault="00AE2B4B" w14:paraId="44A9D831" w14:textId="77777777">
            <w:pPr>
              <w:spacing w:line="276" w:lineRule="auto"/>
              <w:jc w:val="both"/>
              <w:rPr>
                <w:sz w:val="20"/>
                <w:szCs w:val="20"/>
                <w:lang w:val="en-GB"/>
              </w:rPr>
            </w:pPr>
            <w:r w:rsidRPr="00532E23">
              <w:rPr>
                <w:sz w:val="20"/>
                <w:szCs w:val="20"/>
                <w:lang w:val="en-GB"/>
              </w:rPr>
              <w:t>P=.002</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2D7A9F1" w14:textId="77777777">
            <w:pPr>
              <w:spacing w:line="276" w:lineRule="auto"/>
              <w:jc w:val="both"/>
              <w:rPr>
                <w:sz w:val="20"/>
                <w:szCs w:val="20"/>
                <w:lang w:val="en-GB"/>
              </w:rPr>
            </w:pPr>
            <w:r w:rsidRPr="00532E23">
              <w:rPr>
                <w:sz w:val="20"/>
                <w:szCs w:val="20"/>
                <w:lang w:val="en-GB"/>
              </w:rPr>
              <w:t>-.318</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69F49BB" w14:textId="77777777">
            <w:pPr>
              <w:spacing w:line="276" w:lineRule="auto"/>
              <w:jc w:val="both"/>
              <w:rPr>
                <w:sz w:val="20"/>
                <w:szCs w:val="20"/>
                <w:lang w:val="en-GB"/>
              </w:rPr>
            </w:pPr>
            <w:r w:rsidRPr="00532E23">
              <w:rPr>
                <w:sz w:val="20"/>
                <w:szCs w:val="20"/>
                <w:lang w:val="en-GB"/>
              </w:rPr>
              <w:t>9.405</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7DC7A35" w14:textId="77777777">
            <w:pPr>
              <w:spacing w:line="276" w:lineRule="auto"/>
              <w:jc w:val="both"/>
              <w:rPr>
                <w:b/>
                <w:bCs/>
                <w:sz w:val="20"/>
                <w:szCs w:val="20"/>
                <w:lang w:val="en-GB"/>
              </w:rPr>
            </w:pPr>
            <w:r w:rsidRPr="00532E23">
              <w:rPr>
                <w:b/>
                <w:bCs/>
                <w:sz w:val="20"/>
                <w:szCs w:val="20"/>
                <w:lang w:val="en-GB"/>
              </w:rPr>
              <w:t>.002</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048EC9E" w14:textId="77777777">
            <w:pPr>
              <w:spacing w:line="276" w:lineRule="auto"/>
              <w:jc w:val="both"/>
              <w:rPr>
                <w:sz w:val="20"/>
                <w:szCs w:val="20"/>
                <w:lang w:val="en-GB"/>
              </w:rPr>
            </w:pPr>
            <w:r w:rsidRPr="00532E23">
              <w:rPr>
                <w:sz w:val="20"/>
                <w:szCs w:val="20"/>
                <w:lang w:val="en-GB"/>
              </w:rPr>
              <w:t>.727</w:t>
            </w:r>
          </w:p>
        </w:tc>
      </w:tr>
      <w:tr w:rsidRPr="00532E23" w:rsidR="00AE2B4B" w:rsidTr="684F43DB" w14:paraId="6E39FA68" w14:textId="77777777">
        <w:tc>
          <w:tcPr>
            <w:tcW w:w="602"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2A97D76" w14:textId="77777777">
            <w:pPr>
              <w:spacing w:line="276" w:lineRule="auto"/>
              <w:jc w:val="both"/>
              <w:rPr>
                <w:sz w:val="20"/>
                <w:szCs w:val="20"/>
                <w:lang w:val="en-GB"/>
              </w:rPr>
            </w:pPr>
            <w:r w:rsidRPr="00532E23">
              <w:rPr>
                <w:sz w:val="20"/>
                <w:szCs w:val="20"/>
                <w:lang w:val="en-GB"/>
              </w:rPr>
              <w:t>Q5</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B3EDA08" w14:textId="77777777">
            <w:pPr>
              <w:spacing w:line="276" w:lineRule="auto"/>
              <w:jc w:val="both"/>
              <w:rPr>
                <w:sz w:val="20"/>
                <w:szCs w:val="20"/>
                <w:lang w:val="en-GB"/>
              </w:rPr>
            </w:pPr>
            <w:r w:rsidRPr="00532E23">
              <w:rPr>
                <w:sz w:val="20"/>
                <w:szCs w:val="20"/>
                <w:lang w:val="en-GB"/>
              </w:rPr>
              <w:t>Gender</w:t>
            </w:r>
          </w:p>
        </w:tc>
        <w:tc>
          <w:tcPr>
            <w:tcW w:w="1200"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53F274B" w14:textId="77777777">
            <w:pPr>
              <w:spacing w:line="276" w:lineRule="auto"/>
              <w:jc w:val="both"/>
              <w:rPr>
                <w:sz w:val="20"/>
                <w:szCs w:val="20"/>
                <w:lang w:val="en-GB"/>
              </w:rPr>
            </w:pPr>
            <w:r w:rsidRPr="00532E23">
              <w:rPr>
                <w:color w:val="000000"/>
                <w:sz w:val="20"/>
                <w:szCs w:val="20"/>
                <w:shd w:val="clear" w:color="auto" w:fill="FFFFFF"/>
                <w:lang w:val="en-GB"/>
              </w:rPr>
              <w:t>X=19.449 P=.000</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2D33F8B" w14:textId="77777777">
            <w:pPr>
              <w:spacing w:line="276" w:lineRule="auto"/>
              <w:jc w:val="both"/>
              <w:rPr>
                <w:sz w:val="20"/>
                <w:szCs w:val="20"/>
                <w:lang w:val="en-GB"/>
              </w:rPr>
            </w:pPr>
            <w:r w:rsidRPr="00532E23">
              <w:rPr>
                <w:sz w:val="20"/>
                <w:szCs w:val="20"/>
                <w:lang w:val="en-GB"/>
              </w:rPr>
              <w:t>-.355</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D395C0F" w14:textId="77777777">
            <w:pPr>
              <w:spacing w:line="276" w:lineRule="auto"/>
              <w:jc w:val="both"/>
              <w:rPr>
                <w:sz w:val="20"/>
                <w:szCs w:val="20"/>
                <w:lang w:val="en-GB"/>
              </w:rPr>
            </w:pPr>
            <w:r w:rsidRPr="00532E23">
              <w:rPr>
                <w:sz w:val="20"/>
                <w:szCs w:val="20"/>
                <w:lang w:val="en-GB"/>
              </w:rPr>
              <w:t>4.365</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C8D9DDF" w14:textId="77777777">
            <w:pPr>
              <w:spacing w:line="276" w:lineRule="auto"/>
              <w:jc w:val="both"/>
              <w:rPr>
                <w:b/>
                <w:bCs/>
                <w:sz w:val="20"/>
                <w:szCs w:val="20"/>
                <w:lang w:val="en-GB"/>
              </w:rPr>
            </w:pPr>
            <w:r w:rsidRPr="00532E23">
              <w:rPr>
                <w:sz w:val="20"/>
                <w:szCs w:val="20"/>
                <w:lang w:val="en-GB"/>
              </w:rPr>
              <w:t>.037</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FEE2623" w14:textId="77777777">
            <w:pPr>
              <w:spacing w:line="276" w:lineRule="auto"/>
              <w:jc w:val="both"/>
              <w:rPr>
                <w:sz w:val="20"/>
                <w:szCs w:val="20"/>
                <w:lang w:val="en-GB"/>
              </w:rPr>
            </w:pPr>
            <w:r w:rsidRPr="00532E23">
              <w:rPr>
                <w:sz w:val="20"/>
                <w:szCs w:val="20"/>
                <w:lang w:val="en-GB"/>
              </w:rPr>
              <w:t>.701</w:t>
            </w:r>
          </w:p>
        </w:tc>
      </w:tr>
      <w:tr w:rsidRPr="00532E23" w:rsidR="00AE2B4B" w:rsidTr="684F43DB" w14:paraId="2799344F" w14:textId="77777777">
        <w:tc>
          <w:tcPr>
            <w:tcW w:w="0" w:type="auto"/>
            <w:vMerge/>
            <w:tcBorders/>
            <w:tcMar/>
            <w:vAlign w:val="center"/>
            <w:hideMark/>
          </w:tcPr>
          <w:p w:rsidRPr="00532E23" w:rsidR="00AE2B4B" w:rsidP="00AE2B4B" w:rsidRDefault="00AE2B4B" w14:paraId="414864FD" w14:textId="77777777">
            <w:pPr>
              <w:spacing w:line="240" w:lineRule="auto"/>
              <w:rPr>
                <w:rFonts w:ascii="Times New Roman" w:hAnsi="Times New Roman" w:eastAsia="Times New Roman" w:cs="Times New Roman"/>
                <w:sz w:val="20"/>
                <w:szCs w:val="20"/>
                <w:lang w:val="en-GB" w:eastAsia="en-GB"/>
              </w:rPr>
            </w:pP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1570578" w14:textId="77777777">
            <w:pPr>
              <w:spacing w:line="276" w:lineRule="auto"/>
              <w:jc w:val="both"/>
              <w:rPr>
                <w:sz w:val="20"/>
                <w:szCs w:val="20"/>
                <w:lang w:val="en-GB"/>
              </w:rPr>
            </w:pPr>
            <w:r w:rsidRPr="00532E23">
              <w:rPr>
                <w:sz w:val="20"/>
                <w:szCs w:val="20"/>
                <w:lang w:val="en-GB"/>
              </w:rPr>
              <w:t>Class</w:t>
            </w:r>
          </w:p>
        </w:tc>
        <w:tc>
          <w:tcPr>
            <w:tcW w:w="0" w:type="auto"/>
            <w:vMerge/>
            <w:tcBorders/>
            <w:tcMar/>
            <w:vAlign w:val="center"/>
            <w:hideMark/>
          </w:tcPr>
          <w:p w:rsidRPr="00532E23" w:rsidR="00AE2B4B" w:rsidP="00AE2B4B" w:rsidRDefault="00AE2B4B" w14:paraId="527991FA" w14:textId="77777777">
            <w:pPr>
              <w:spacing w:line="240" w:lineRule="auto"/>
              <w:rPr>
                <w:rFonts w:ascii="Times New Roman" w:hAnsi="Times New Roman" w:eastAsia="Times New Roman" w:cs="Times New Roman"/>
                <w:sz w:val="20"/>
                <w:szCs w:val="20"/>
                <w:lang w:val="en-GB" w:eastAsia="en-GB"/>
              </w:rPr>
            </w:pP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CE2054E" w14:textId="77777777">
            <w:pPr>
              <w:spacing w:line="276" w:lineRule="auto"/>
              <w:jc w:val="both"/>
              <w:rPr>
                <w:sz w:val="20"/>
                <w:szCs w:val="20"/>
                <w:lang w:val="en-GB"/>
              </w:rPr>
            </w:pPr>
            <w:r w:rsidRPr="00532E23">
              <w:rPr>
                <w:sz w:val="20"/>
                <w:szCs w:val="20"/>
                <w:lang w:val="en-GB"/>
              </w:rPr>
              <w:t>-.248</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5F240E1" w14:textId="77777777">
            <w:pPr>
              <w:spacing w:line="276" w:lineRule="auto"/>
              <w:jc w:val="both"/>
              <w:rPr>
                <w:sz w:val="20"/>
                <w:szCs w:val="20"/>
                <w:lang w:val="en-GB"/>
              </w:rPr>
            </w:pPr>
            <w:r w:rsidRPr="00532E23">
              <w:rPr>
                <w:sz w:val="20"/>
                <w:szCs w:val="20"/>
                <w:lang w:val="en-GB"/>
              </w:rPr>
              <w:t>14.530</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9AFAC69" w14:textId="77777777">
            <w:pPr>
              <w:spacing w:line="276" w:lineRule="auto"/>
              <w:jc w:val="both"/>
              <w:rPr>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3762C95" w14:textId="77777777">
            <w:pPr>
              <w:spacing w:line="276" w:lineRule="auto"/>
              <w:jc w:val="both"/>
              <w:rPr>
                <w:sz w:val="20"/>
                <w:szCs w:val="20"/>
                <w:lang w:val="en-GB"/>
              </w:rPr>
            </w:pPr>
            <w:r w:rsidRPr="00532E23">
              <w:rPr>
                <w:sz w:val="20"/>
                <w:szCs w:val="20"/>
                <w:lang w:val="en-GB"/>
              </w:rPr>
              <w:t>.753</w:t>
            </w:r>
          </w:p>
        </w:tc>
      </w:tr>
      <w:tr w:rsidRPr="00532E23" w:rsidR="00AE2B4B" w:rsidTr="684F43DB" w14:paraId="48F74C60" w14:textId="77777777">
        <w:tc>
          <w:tcPr>
            <w:tcW w:w="602"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B788EEB" w14:textId="77777777">
            <w:pPr>
              <w:spacing w:line="276" w:lineRule="auto"/>
              <w:jc w:val="both"/>
              <w:rPr>
                <w:sz w:val="20"/>
                <w:szCs w:val="20"/>
                <w:lang w:val="en-GB"/>
              </w:rPr>
            </w:pPr>
            <w:r w:rsidRPr="00532E23">
              <w:rPr>
                <w:sz w:val="20"/>
                <w:szCs w:val="20"/>
                <w:lang w:val="en-GB"/>
              </w:rPr>
              <w:t>Q6</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B0FAD82" w14:textId="77777777">
            <w:pPr>
              <w:spacing w:line="276" w:lineRule="auto"/>
              <w:jc w:val="both"/>
              <w:rPr>
                <w:sz w:val="20"/>
                <w:szCs w:val="20"/>
                <w:lang w:val="en-GB"/>
              </w:rPr>
            </w:pPr>
            <w:r w:rsidRPr="00532E23">
              <w:rPr>
                <w:sz w:val="20"/>
                <w:szCs w:val="20"/>
                <w:lang w:val="en-GB"/>
              </w:rPr>
              <w:t>Gender</w:t>
            </w:r>
          </w:p>
        </w:tc>
        <w:tc>
          <w:tcPr>
            <w:tcW w:w="1200"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380096D" w14:textId="77777777">
            <w:pPr>
              <w:spacing w:line="276" w:lineRule="auto"/>
              <w:jc w:val="both"/>
              <w:rPr>
                <w:color w:val="000000"/>
                <w:sz w:val="20"/>
                <w:szCs w:val="20"/>
                <w:shd w:val="clear" w:color="auto" w:fill="FFFFFF"/>
                <w:lang w:val="en-GB"/>
              </w:rPr>
            </w:pPr>
            <w:r w:rsidRPr="00532E23">
              <w:rPr>
                <w:color w:val="000000"/>
                <w:sz w:val="20"/>
                <w:szCs w:val="20"/>
                <w:shd w:val="clear" w:color="auto" w:fill="FFFFFF"/>
                <w:lang w:val="en-GB"/>
              </w:rPr>
              <w:t>X=14.879</w:t>
            </w:r>
          </w:p>
          <w:p w:rsidRPr="00532E23" w:rsidR="00AE2B4B" w:rsidP="00AE2B4B" w:rsidRDefault="00AE2B4B" w14:paraId="21F67317" w14:textId="77777777">
            <w:pPr>
              <w:spacing w:line="276" w:lineRule="auto"/>
              <w:jc w:val="both"/>
              <w:rPr>
                <w:color w:val="000000"/>
                <w:sz w:val="20"/>
                <w:szCs w:val="20"/>
                <w:shd w:val="clear" w:color="auto" w:fill="FFFFFF"/>
                <w:lang w:val="en-GB"/>
              </w:rPr>
            </w:pPr>
            <w:r w:rsidRPr="00532E23">
              <w:rPr>
                <w:color w:val="000000"/>
                <w:sz w:val="20"/>
                <w:szCs w:val="20"/>
                <w:shd w:val="clear" w:color="auto" w:fill="FFFFFF"/>
                <w:lang w:val="en-GB"/>
              </w:rPr>
              <w:t>P=.001</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6AA00B1" w14:textId="77777777">
            <w:pPr>
              <w:spacing w:line="276" w:lineRule="auto"/>
              <w:jc w:val="both"/>
              <w:rPr>
                <w:sz w:val="20"/>
                <w:szCs w:val="20"/>
                <w:lang w:val="en-GB"/>
              </w:rPr>
            </w:pPr>
            <w:r w:rsidRPr="00532E23">
              <w:rPr>
                <w:sz w:val="20"/>
                <w:szCs w:val="20"/>
                <w:lang w:val="en-GB"/>
              </w:rPr>
              <w:t>.771</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2E936C8" w14:textId="77777777">
            <w:pPr>
              <w:spacing w:line="276" w:lineRule="auto"/>
              <w:jc w:val="both"/>
              <w:rPr>
                <w:sz w:val="20"/>
                <w:szCs w:val="20"/>
                <w:lang w:val="en-GB"/>
              </w:rPr>
            </w:pPr>
            <w:r w:rsidRPr="00532E23">
              <w:rPr>
                <w:sz w:val="20"/>
                <w:szCs w:val="20"/>
                <w:lang w:val="en-GB"/>
              </w:rPr>
              <w:t>11.742</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7E75E24" w14:textId="77777777">
            <w:pPr>
              <w:spacing w:line="276" w:lineRule="auto"/>
              <w:jc w:val="both"/>
              <w:rPr>
                <w:b/>
                <w:bCs/>
                <w:sz w:val="20"/>
                <w:szCs w:val="20"/>
                <w:lang w:val="en-GB"/>
              </w:rPr>
            </w:pPr>
            <w:r w:rsidRPr="00532E23">
              <w:rPr>
                <w:b/>
                <w:bCs/>
                <w:sz w:val="20"/>
                <w:szCs w:val="20"/>
                <w:lang w:val="en-GB"/>
              </w:rPr>
              <w:t>.001</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213497E" w14:textId="77777777">
            <w:pPr>
              <w:spacing w:line="276" w:lineRule="auto"/>
              <w:jc w:val="both"/>
              <w:rPr>
                <w:sz w:val="20"/>
                <w:szCs w:val="20"/>
                <w:lang w:val="en-GB"/>
              </w:rPr>
            </w:pPr>
            <w:r w:rsidRPr="00532E23">
              <w:rPr>
                <w:sz w:val="20"/>
                <w:szCs w:val="20"/>
                <w:lang w:val="en-GB"/>
              </w:rPr>
              <w:t>2.163</w:t>
            </w:r>
          </w:p>
        </w:tc>
      </w:tr>
      <w:tr w:rsidRPr="00532E23" w:rsidR="00AE2B4B" w:rsidTr="684F43DB" w14:paraId="5A9CCD6C" w14:textId="77777777">
        <w:tc>
          <w:tcPr>
            <w:tcW w:w="0" w:type="auto"/>
            <w:vMerge/>
            <w:tcBorders/>
            <w:tcMar/>
            <w:vAlign w:val="center"/>
            <w:hideMark/>
          </w:tcPr>
          <w:p w:rsidRPr="00532E23" w:rsidR="00AE2B4B" w:rsidP="00AE2B4B" w:rsidRDefault="00AE2B4B" w14:paraId="5239E467" w14:textId="77777777">
            <w:pPr>
              <w:spacing w:line="240" w:lineRule="auto"/>
              <w:rPr>
                <w:rFonts w:ascii="Times New Roman" w:hAnsi="Times New Roman" w:eastAsia="Times New Roman" w:cs="Times New Roman"/>
                <w:sz w:val="20"/>
                <w:szCs w:val="20"/>
                <w:lang w:val="en-GB" w:eastAsia="en-GB"/>
              </w:rPr>
            </w:pP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1FC21FB" w14:textId="77777777">
            <w:pPr>
              <w:spacing w:line="276" w:lineRule="auto"/>
              <w:jc w:val="both"/>
              <w:rPr>
                <w:sz w:val="20"/>
                <w:szCs w:val="20"/>
                <w:lang w:val="en-GB"/>
              </w:rPr>
            </w:pPr>
            <w:r w:rsidRPr="00532E23">
              <w:rPr>
                <w:sz w:val="20"/>
                <w:szCs w:val="20"/>
                <w:lang w:val="en-GB"/>
              </w:rPr>
              <w:t>Ethnicity</w:t>
            </w:r>
          </w:p>
        </w:tc>
        <w:tc>
          <w:tcPr>
            <w:tcW w:w="0" w:type="auto"/>
            <w:vMerge/>
            <w:tcBorders/>
            <w:tcMar/>
            <w:vAlign w:val="center"/>
            <w:hideMark/>
          </w:tcPr>
          <w:p w:rsidRPr="00532E23" w:rsidR="00AE2B4B" w:rsidP="00AE2B4B" w:rsidRDefault="00AE2B4B" w14:paraId="10B05681" w14:textId="77777777">
            <w:pPr>
              <w:spacing w:line="240" w:lineRule="auto"/>
              <w:rPr>
                <w:rFonts w:ascii="Times New Roman" w:hAnsi="Times New Roman" w:eastAsia="Times New Roman" w:cs="Times New Roman"/>
                <w:color w:val="000000"/>
                <w:sz w:val="20"/>
                <w:szCs w:val="20"/>
                <w:shd w:val="clear" w:color="auto" w:fill="FFFFFF"/>
                <w:lang w:val="en-GB" w:eastAsia="en-GB"/>
              </w:rPr>
            </w:pP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7F34ECE" w14:textId="77777777">
            <w:pPr>
              <w:spacing w:line="276" w:lineRule="auto"/>
              <w:jc w:val="both"/>
              <w:rPr>
                <w:sz w:val="20"/>
                <w:szCs w:val="20"/>
                <w:lang w:val="en-GB"/>
              </w:rPr>
            </w:pPr>
            <w:r w:rsidRPr="00532E23">
              <w:rPr>
                <w:sz w:val="20"/>
                <w:szCs w:val="20"/>
                <w:lang w:val="en-GB"/>
              </w:rPr>
              <w:t>-.390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C231AAA" w14:textId="77777777">
            <w:pPr>
              <w:spacing w:line="276" w:lineRule="auto"/>
              <w:jc w:val="both"/>
              <w:rPr>
                <w:sz w:val="20"/>
                <w:szCs w:val="20"/>
                <w:lang w:val="en-GB"/>
              </w:rPr>
            </w:pPr>
            <w:r w:rsidRPr="00532E23">
              <w:rPr>
                <w:sz w:val="20"/>
                <w:szCs w:val="20"/>
                <w:lang w:val="en-GB"/>
              </w:rPr>
              <w:t>3.025</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9C2BFD3" w14:textId="77777777">
            <w:pPr>
              <w:spacing w:line="276" w:lineRule="auto"/>
              <w:jc w:val="both"/>
              <w:rPr>
                <w:b/>
                <w:bCs/>
                <w:sz w:val="20"/>
                <w:szCs w:val="20"/>
                <w:lang w:val="en-GB"/>
              </w:rPr>
            </w:pPr>
            <w:r w:rsidRPr="00532E23">
              <w:rPr>
                <w:sz w:val="20"/>
                <w:szCs w:val="20"/>
                <w:lang w:val="en-GB"/>
              </w:rPr>
              <w:t>.082</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F45FA37" w14:textId="77777777">
            <w:pPr>
              <w:spacing w:line="276" w:lineRule="auto"/>
              <w:jc w:val="both"/>
              <w:rPr>
                <w:sz w:val="20"/>
                <w:szCs w:val="20"/>
                <w:lang w:val="en-GB"/>
              </w:rPr>
            </w:pPr>
            <w:r w:rsidRPr="00532E23">
              <w:rPr>
                <w:sz w:val="20"/>
                <w:szCs w:val="20"/>
                <w:lang w:val="en-GB"/>
              </w:rPr>
              <w:t>.677</w:t>
            </w:r>
          </w:p>
        </w:tc>
      </w:tr>
      <w:tr w:rsidRPr="00532E23" w:rsidR="00AE2B4B" w:rsidTr="684F43DB" w14:paraId="2CAF7809" w14:textId="77777777">
        <w:tc>
          <w:tcPr>
            <w:tcW w:w="602"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C817FFA" w14:textId="77777777">
            <w:pPr>
              <w:spacing w:line="276" w:lineRule="auto"/>
              <w:jc w:val="both"/>
              <w:rPr>
                <w:sz w:val="20"/>
                <w:szCs w:val="20"/>
                <w:lang w:val="en-GB"/>
              </w:rPr>
            </w:pPr>
            <w:r w:rsidRPr="00532E23">
              <w:rPr>
                <w:sz w:val="20"/>
                <w:szCs w:val="20"/>
                <w:lang w:val="en-GB"/>
              </w:rPr>
              <w:t>Q7</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F176833" w14:textId="77777777">
            <w:pPr>
              <w:spacing w:line="276" w:lineRule="auto"/>
              <w:jc w:val="both"/>
              <w:rPr>
                <w:sz w:val="20"/>
                <w:szCs w:val="20"/>
                <w:lang w:val="en-GB"/>
              </w:rPr>
            </w:pPr>
            <w:r w:rsidRPr="00532E23">
              <w:rPr>
                <w:sz w:val="20"/>
                <w:szCs w:val="20"/>
                <w:lang w:val="en-GB"/>
              </w:rPr>
              <w:t>Gender</w:t>
            </w:r>
          </w:p>
        </w:tc>
        <w:tc>
          <w:tcPr>
            <w:tcW w:w="1200"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0051FDA" w14:textId="77777777">
            <w:pPr>
              <w:spacing w:line="276" w:lineRule="auto"/>
              <w:jc w:val="both"/>
              <w:rPr>
                <w:iCs/>
                <w:sz w:val="20"/>
                <w:szCs w:val="20"/>
                <w:lang w:val="en-GB"/>
              </w:rPr>
            </w:pPr>
            <w:r w:rsidRPr="00532E23">
              <w:rPr>
                <w:iCs/>
                <w:color w:val="000000"/>
                <w:sz w:val="20"/>
                <w:szCs w:val="20"/>
                <w:lang w:val="en-GB"/>
              </w:rPr>
              <w:t>X</w:t>
            </w:r>
            <w:r w:rsidRPr="00532E23">
              <w:rPr>
                <w:iCs/>
                <w:sz w:val="20"/>
                <w:szCs w:val="20"/>
                <w:lang w:val="en-GB"/>
              </w:rPr>
              <w:t>=23.143</w:t>
            </w:r>
          </w:p>
          <w:p w:rsidRPr="00532E23" w:rsidR="00AE2B4B" w:rsidP="00AE2B4B" w:rsidRDefault="00AE2B4B" w14:paraId="3FA3D84B" w14:textId="77777777">
            <w:pPr>
              <w:spacing w:line="276" w:lineRule="auto"/>
              <w:jc w:val="both"/>
              <w:rPr>
                <w:color w:val="000000"/>
                <w:sz w:val="20"/>
                <w:szCs w:val="20"/>
                <w:shd w:val="clear" w:color="auto" w:fill="FFFFFF"/>
                <w:lang w:val="en-GB"/>
              </w:rPr>
            </w:pPr>
            <w:r w:rsidRPr="00532E23">
              <w:rPr>
                <w:iCs/>
                <w:sz w:val="20"/>
                <w:szCs w:val="20"/>
                <w:lang w:val="en-GB"/>
              </w:rPr>
              <w:t>P=.000</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BAD96E2" w14:textId="77777777">
            <w:pPr>
              <w:spacing w:line="276" w:lineRule="auto"/>
              <w:jc w:val="both"/>
              <w:rPr>
                <w:sz w:val="20"/>
                <w:szCs w:val="20"/>
                <w:lang w:val="en-GB"/>
              </w:rPr>
            </w:pPr>
            <w:r w:rsidRPr="00532E23">
              <w:rPr>
                <w:sz w:val="20"/>
                <w:szCs w:val="20"/>
                <w:lang w:val="en-GB"/>
              </w:rPr>
              <w:t>.639</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D820337" w14:textId="77777777">
            <w:pPr>
              <w:spacing w:line="276" w:lineRule="auto"/>
              <w:jc w:val="both"/>
              <w:rPr>
                <w:sz w:val="20"/>
                <w:szCs w:val="20"/>
                <w:lang w:val="en-GB"/>
              </w:rPr>
            </w:pPr>
            <w:r w:rsidRPr="00532E23">
              <w:rPr>
                <w:sz w:val="20"/>
                <w:szCs w:val="20"/>
                <w:lang w:val="en-GB"/>
              </w:rPr>
              <w:t>22.879</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FC227C7" w14:textId="77777777">
            <w:pPr>
              <w:spacing w:line="276" w:lineRule="auto"/>
              <w:jc w:val="both"/>
              <w:rPr>
                <w:sz w:val="20"/>
                <w:szCs w:val="20"/>
                <w:lang w:val="en-GB"/>
              </w:rPr>
            </w:pPr>
            <w:r w:rsidRPr="00532E23">
              <w:rPr>
                <w:sz w:val="20"/>
                <w:szCs w:val="20"/>
                <w:lang w:val="en-GB"/>
              </w:rPr>
              <w:t>.</w:t>
            </w: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67CCC1D" w14:textId="77777777">
            <w:pPr>
              <w:spacing w:line="276" w:lineRule="auto"/>
              <w:jc w:val="both"/>
              <w:rPr>
                <w:sz w:val="20"/>
                <w:szCs w:val="20"/>
                <w:lang w:val="en-GB"/>
              </w:rPr>
            </w:pPr>
            <w:r w:rsidRPr="00532E23">
              <w:rPr>
                <w:sz w:val="20"/>
                <w:szCs w:val="20"/>
                <w:lang w:val="en-GB"/>
              </w:rPr>
              <w:t>1.895</w:t>
            </w:r>
          </w:p>
        </w:tc>
      </w:tr>
      <w:tr w:rsidRPr="00532E23" w:rsidR="00AE2B4B" w:rsidTr="684F43DB" w14:paraId="161D97AE" w14:textId="77777777">
        <w:tc>
          <w:tcPr>
            <w:tcW w:w="602"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29CC2B7" w14:textId="77777777">
            <w:pPr>
              <w:spacing w:line="276" w:lineRule="auto"/>
              <w:jc w:val="both"/>
              <w:rPr>
                <w:sz w:val="20"/>
                <w:szCs w:val="20"/>
                <w:lang w:val="en-GB"/>
              </w:rPr>
            </w:pPr>
            <w:r w:rsidRPr="00532E23">
              <w:rPr>
                <w:sz w:val="20"/>
                <w:szCs w:val="20"/>
                <w:lang w:val="en-GB"/>
              </w:rPr>
              <w:t>Q8</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2E6D154" w14:textId="77777777">
            <w:pPr>
              <w:spacing w:line="276" w:lineRule="auto"/>
              <w:jc w:val="both"/>
              <w:rPr>
                <w:sz w:val="20"/>
                <w:szCs w:val="20"/>
                <w:lang w:val="en-GB"/>
              </w:rPr>
            </w:pPr>
            <w:r w:rsidRPr="00532E23">
              <w:rPr>
                <w:sz w:val="20"/>
                <w:szCs w:val="20"/>
                <w:lang w:val="en-GB"/>
              </w:rPr>
              <w:t>Gender</w:t>
            </w:r>
          </w:p>
        </w:tc>
        <w:tc>
          <w:tcPr>
            <w:tcW w:w="1200"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BF95E1A" w14:textId="77777777">
            <w:pPr>
              <w:spacing w:line="276" w:lineRule="auto"/>
              <w:jc w:val="both"/>
              <w:rPr>
                <w:color w:val="000000"/>
                <w:sz w:val="20"/>
                <w:szCs w:val="20"/>
                <w:shd w:val="clear" w:color="auto" w:fill="FFFFFF"/>
                <w:lang w:val="en-GB"/>
              </w:rPr>
            </w:pPr>
            <w:r w:rsidRPr="00532E23">
              <w:rPr>
                <w:color w:val="000000"/>
                <w:sz w:val="20"/>
                <w:szCs w:val="20"/>
                <w:shd w:val="clear" w:color="auto" w:fill="FFFFFF"/>
                <w:lang w:val="en-GB"/>
              </w:rPr>
              <w:t>X=55.952</w:t>
            </w:r>
          </w:p>
          <w:p w:rsidRPr="00532E23" w:rsidR="00AE2B4B" w:rsidP="00AE2B4B" w:rsidRDefault="00AE2B4B" w14:paraId="089BFC71" w14:textId="77777777">
            <w:pPr>
              <w:spacing w:line="276" w:lineRule="auto"/>
              <w:jc w:val="both"/>
              <w:rPr>
                <w:iCs/>
                <w:color w:val="000000"/>
                <w:sz w:val="20"/>
                <w:szCs w:val="20"/>
                <w:lang w:val="en-GB"/>
              </w:rPr>
            </w:pPr>
            <w:r w:rsidRPr="00532E23">
              <w:rPr>
                <w:color w:val="000000"/>
                <w:sz w:val="20"/>
                <w:szCs w:val="20"/>
                <w:shd w:val="clear" w:color="auto" w:fill="FFFFFF"/>
                <w:lang w:val="en-GB"/>
              </w:rPr>
              <w:t>P=.000</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3302B3A" w14:textId="77777777">
            <w:pPr>
              <w:spacing w:line="276" w:lineRule="auto"/>
              <w:jc w:val="both"/>
              <w:rPr>
                <w:sz w:val="20"/>
                <w:szCs w:val="20"/>
                <w:lang w:val="en-GB"/>
              </w:rPr>
            </w:pPr>
            <w:r w:rsidRPr="00532E23">
              <w:rPr>
                <w:sz w:val="20"/>
                <w:szCs w:val="20"/>
                <w:lang w:val="en-GB"/>
              </w:rPr>
              <w:t>.924</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9F74868" w14:textId="77777777">
            <w:pPr>
              <w:spacing w:line="276" w:lineRule="auto"/>
              <w:jc w:val="both"/>
              <w:rPr>
                <w:sz w:val="20"/>
                <w:szCs w:val="20"/>
                <w:lang w:val="en-GB"/>
              </w:rPr>
            </w:pPr>
            <w:r w:rsidRPr="00532E23">
              <w:rPr>
                <w:sz w:val="20"/>
                <w:szCs w:val="20"/>
                <w:lang w:val="en-GB"/>
              </w:rPr>
              <w:t>42.771</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EA18CAF" w14:textId="77777777">
            <w:pPr>
              <w:spacing w:line="276" w:lineRule="auto"/>
              <w:jc w:val="both"/>
              <w:rPr>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69ED352" w14:textId="77777777">
            <w:pPr>
              <w:spacing w:line="276" w:lineRule="auto"/>
              <w:jc w:val="both"/>
              <w:rPr>
                <w:sz w:val="20"/>
                <w:szCs w:val="20"/>
                <w:lang w:val="en-GB"/>
              </w:rPr>
            </w:pPr>
            <w:r w:rsidRPr="00532E23">
              <w:rPr>
                <w:sz w:val="20"/>
                <w:szCs w:val="20"/>
                <w:lang w:val="en-GB"/>
              </w:rPr>
              <w:t>2.519</w:t>
            </w:r>
          </w:p>
        </w:tc>
      </w:tr>
      <w:tr w:rsidRPr="00532E23" w:rsidR="00AE2B4B" w:rsidTr="684F43DB" w14:paraId="33F5BC29" w14:textId="77777777">
        <w:tc>
          <w:tcPr>
            <w:tcW w:w="0" w:type="auto"/>
            <w:vMerge/>
            <w:tcBorders/>
            <w:tcMar/>
            <w:vAlign w:val="center"/>
            <w:hideMark/>
          </w:tcPr>
          <w:p w:rsidRPr="00532E23" w:rsidR="00AE2B4B" w:rsidP="00AE2B4B" w:rsidRDefault="00AE2B4B" w14:paraId="0850AC1B" w14:textId="77777777">
            <w:pPr>
              <w:spacing w:line="240" w:lineRule="auto"/>
              <w:rPr>
                <w:rFonts w:ascii="Times New Roman" w:hAnsi="Times New Roman" w:eastAsia="Times New Roman" w:cs="Times New Roman"/>
                <w:sz w:val="20"/>
                <w:szCs w:val="20"/>
                <w:lang w:val="en-GB" w:eastAsia="en-GB"/>
              </w:rPr>
            </w:pP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9E73CA3" w14:textId="77777777">
            <w:pPr>
              <w:spacing w:line="276" w:lineRule="auto"/>
              <w:jc w:val="both"/>
              <w:rPr>
                <w:sz w:val="20"/>
                <w:szCs w:val="20"/>
                <w:lang w:val="en-GB"/>
              </w:rPr>
            </w:pPr>
            <w:r w:rsidRPr="00532E23">
              <w:rPr>
                <w:sz w:val="20"/>
                <w:szCs w:val="20"/>
                <w:lang w:val="en-GB"/>
              </w:rPr>
              <w:t>Ethnicity</w:t>
            </w:r>
          </w:p>
        </w:tc>
        <w:tc>
          <w:tcPr>
            <w:tcW w:w="0" w:type="auto"/>
            <w:vMerge/>
            <w:tcBorders/>
            <w:tcMar/>
            <w:vAlign w:val="center"/>
            <w:hideMark/>
          </w:tcPr>
          <w:p w:rsidRPr="00532E23" w:rsidR="00AE2B4B" w:rsidP="00AE2B4B" w:rsidRDefault="00AE2B4B" w14:paraId="570DEEDD" w14:textId="77777777">
            <w:pPr>
              <w:spacing w:line="240" w:lineRule="auto"/>
              <w:rPr>
                <w:rFonts w:ascii="Times New Roman" w:hAnsi="Times New Roman" w:eastAsia="Times New Roman" w:cs="Times New Roman"/>
                <w:iCs/>
                <w:color w:val="000000"/>
                <w:sz w:val="20"/>
                <w:szCs w:val="20"/>
                <w:lang w:val="en-GB" w:eastAsia="en-GB"/>
              </w:rPr>
            </w:pP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C917039" w14:textId="77777777">
            <w:pPr>
              <w:spacing w:line="276" w:lineRule="auto"/>
              <w:jc w:val="both"/>
              <w:rPr>
                <w:sz w:val="20"/>
                <w:szCs w:val="20"/>
                <w:lang w:val="en-GB"/>
              </w:rPr>
            </w:pPr>
            <w:r w:rsidRPr="00532E23">
              <w:rPr>
                <w:sz w:val="20"/>
                <w:szCs w:val="20"/>
                <w:lang w:val="en-GB"/>
              </w:rPr>
              <w:t>-.504</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28B0FAE" w14:textId="77777777">
            <w:pPr>
              <w:spacing w:line="276" w:lineRule="auto"/>
              <w:jc w:val="both"/>
              <w:rPr>
                <w:sz w:val="20"/>
                <w:szCs w:val="20"/>
                <w:lang w:val="en-GB"/>
              </w:rPr>
            </w:pPr>
            <w:r w:rsidRPr="00532E23">
              <w:rPr>
                <w:sz w:val="20"/>
                <w:szCs w:val="20"/>
                <w:lang w:val="en-GB"/>
              </w:rPr>
              <w:t>12.713</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BE538F0" w14:textId="77777777">
            <w:pPr>
              <w:spacing w:line="276" w:lineRule="auto"/>
              <w:jc w:val="both"/>
              <w:rPr>
                <w:b/>
                <w:bCs/>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3C627E8" w14:textId="77777777">
            <w:pPr>
              <w:spacing w:line="276" w:lineRule="auto"/>
              <w:jc w:val="both"/>
              <w:rPr>
                <w:sz w:val="20"/>
                <w:szCs w:val="20"/>
                <w:lang w:val="en-GB"/>
              </w:rPr>
            </w:pPr>
            <w:r w:rsidRPr="00532E23">
              <w:rPr>
                <w:sz w:val="20"/>
                <w:szCs w:val="20"/>
                <w:lang w:val="en-GB"/>
              </w:rPr>
              <w:t>.604</w:t>
            </w:r>
          </w:p>
        </w:tc>
      </w:tr>
      <w:tr w:rsidRPr="00532E23" w:rsidR="00AE2B4B" w:rsidTr="684F43DB" w14:paraId="33501DF9" w14:textId="77777777">
        <w:tc>
          <w:tcPr>
            <w:tcW w:w="602"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540324E" w14:textId="77777777">
            <w:pPr>
              <w:spacing w:line="276" w:lineRule="auto"/>
              <w:jc w:val="both"/>
              <w:rPr>
                <w:sz w:val="20"/>
                <w:szCs w:val="20"/>
                <w:lang w:val="en-GB"/>
              </w:rPr>
            </w:pPr>
            <w:r w:rsidRPr="00532E23">
              <w:rPr>
                <w:sz w:val="20"/>
                <w:szCs w:val="20"/>
                <w:lang w:val="en-GB"/>
              </w:rPr>
              <w:t>Q9</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AD6CA21" w14:textId="77777777">
            <w:pPr>
              <w:spacing w:line="276" w:lineRule="auto"/>
              <w:jc w:val="both"/>
              <w:rPr>
                <w:sz w:val="20"/>
                <w:szCs w:val="20"/>
                <w:lang w:val="en-GB"/>
              </w:rPr>
            </w:pPr>
            <w:r w:rsidRPr="00532E23">
              <w:rPr>
                <w:sz w:val="20"/>
                <w:szCs w:val="20"/>
                <w:lang w:val="en-GB"/>
              </w:rPr>
              <w:t>Ethnicity</w:t>
            </w:r>
          </w:p>
        </w:tc>
        <w:tc>
          <w:tcPr>
            <w:tcW w:w="1200"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D152E20" w14:textId="77777777">
            <w:pPr>
              <w:spacing w:line="276" w:lineRule="auto"/>
              <w:jc w:val="both"/>
              <w:rPr>
                <w:color w:val="000000"/>
                <w:sz w:val="20"/>
                <w:szCs w:val="20"/>
                <w:shd w:val="clear" w:color="auto" w:fill="FFFFFF"/>
                <w:lang w:val="en-GB"/>
              </w:rPr>
            </w:pPr>
            <w:r w:rsidRPr="00532E23">
              <w:rPr>
                <w:sz w:val="20"/>
                <w:szCs w:val="20"/>
                <w:lang w:val="en-GB"/>
              </w:rPr>
              <w:t>X=14.816</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0976F2C" w14:textId="77777777">
            <w:pPr>
              <w:spacing w:line="276" w:lineRule="auto"/>
              <w:jc w:val="both"/>
              <w:rPr>
                <w:sz w:val="20"/>
                <w:szCs w:val="20"/>
                <w:lang w:val="en-GB"/>
              </w:rPr>
            </w:pPr>
            <w:r w:rsidRPr="00532E23">
              <w:rPr>
                <w:sz w:val="20"/>
                <w:szCs w:val="20"/>
                <w:lang w:val="en-GB"/>
              </w:rPr>
              <w:t>-.593</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C90B3E4" w14:textId="77777777">
            <w:pPr>
              <w:spacing w:line="276" w:lineRule="auto"/>
              <w:jc w:val="both"/>
              <w:rPr>
                <w:sz w:val="20"/>
                <w:szCs w:val="20"/>
                <w:lang w:val="en-GB"/>
              </w:rPr>
            </w:pPr>
            <w:r w:rsidRPr="00532E23">
              <w:rPr>
                <w:sz w:val="20"/>
                <w:szCs w:val="20"/>
                <w:lang w:val="en-GB"/>
              </w:rPr>
              <w:t>14.310</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652018D" w14:textId="77777777">
            <w:pPr>
              <w:spacing w:line="276" w:lineRule="auto"/>
              <w:jc w:val="both"/>
              <w:rPr>
                <w:b/>
                <w:bCs/>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3126241" w14:textId="77777777">
            <w:pPr>
              <w:spacing w:line="276" w:lineRule="auto"/>
              <w:jc w:val="both"/>
              <w:rPr>
                <w:sz w:val="20"/>
                <w:szCs w:val="20"/>
                <w:lang w:val="en-GB"/>
              </w:rPr>
            </w:pPr>
            <w:r w:rsidRPr="00532E23">
              <w:rPr>
                <w:sz w:val="20"/>
                <w:szCs w:val="20"/>
                <w:lang w:val="en-GB"/>
              </w:rPr>
              <w:t>.552</w:t>
            </w:r>
          </w:p>
        </w:tc>
      </w:tr>
      <w:tr w:rsidRPr="00532E23" w:rsidR="00AE2B4B" w:rsidTr="684F43DB" w14:paraId="7963AEB5" w14:textId="77777777">
        <w:tc>
          <w:tcPr>
            <w:tcW w:w="602"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39AA270" w14:textId="77777777">
            <w:pPr>
              <w:spacing w:line="276" w:lineRule="auto"/>
              <w:jc w:val="both"/>
              <w:rPr>
                <w:sz w:val="20"/>
                <w:szCs w:val="20"/>
                <w:lang w:val="en-GB"/>
              </w:rPr>
            </w:pPr>
            <w:r w:rsidRPr="00532E23">
              <w:rPr>
                <w:sz w:val="20"/>
                <w:szCs w:val="20"/>
                <w:lang w:val="en-GB"/>
              </w:rPr>
              <w:t>Q10</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E567960" w14:textId="77777777">
            <w:pPr>
              <w:spacing w:line="276" w:lineRule="auto"/>
              <w:jc w:val="both"/>
              <w:rPr>
                <w:sz w:val="20"/>
                <w:szCs w:val="20"/>
                <w:lang w:val="en-GB"/>
              </w:rPr>
            </w:pPr>
            <w:r w:rsidRPr="00532E23">
              <w:rPr>
                <w:sz w:val="20"/>
                <w:szCs w:val="20"/>
                <w:lang w:val="en-GB"/>
              </w:rPr>
              <w:t>Gender</w:t>
            </w:r>
          </w:p>
        </w:tc>
        <w:tc>
          <w:tcPr>
            <w:tcW w:w="1200" w:type="dxa"/>
            <w:vMerge w:val="restart"/>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67B5E25" w14:textId="77777777">
            <w:pPr>
              <w:spacing w:line="276" w:lineRule="auto"/>
              <w:jc w:val="both"/>
              <w:rPr>
                <w:color w:val="000000"/>
                <w:sz w:val="20"/>
                <w:szCs w:val="20"/>
                <w:shd w:val="clear" w:color="auto" w:fill="FFFFFF"/>
                <w:lang w:val="en-GB"/>
              </w:rPr>
            </w:pPr>
            <w:r w:rsidRPr="00532E23">
              <w:rPr>
                <w:color w:val="000000"/>
                <w:sz w:val="20"/>
                <w:szCs w:val="20"/>
                <w:shd w:val="clear" w:color="auto" w:fill="FFFFFF"/>
                <w:lang w:val="en-GB"/>
              </w:rPr>
              <w:t>X=127.388</w:t>
            </w:r>
          </w:p>
          <w:p w:rsidRPr="00532E23" w:rsidR="00AE2B4B" w:rsidP="00AE2B4B" w:rsidRDefault="00AE2B4B" w14:paraId="55D79E76" w14:textId="77777777">
            <w:pPr>
              <w:spacing w:line="276" w:lineRule="auto"/>
              <w:jc w:val="both"/>
              <w:rPr>
                <w:sz w:val="20"/>
                <w:szCs w:val="20"/>
                <w:lang w:val="en-GB"/>
              </w:rPr>
            </w:pPr>
            <w:r w:rsidRPr="00532E23">
              <w:rPr>
                <w:sz w:val="20"/>
                <w:szCs w:val="20"/>
                <w:lang w:val="en-GB"/>
              </w:rPr>
              <w:t>P=.000</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BE6F9B8" w14:textId="77777777">
            <w:pPr>
              <w:spacing w:line="276" w:lineRule="auto"/>
              <w:jc w:val="both"/>
              <w:rPr>
                <w:sz w:val="20"/>
                <w:szCs w:val="20"/>
                <w:lang w:val="en-GB"/>
              </w:rPr>
            </w:pPr>
            <w:r w:rsidRPr="00532E23">
              <w:rPr>
                <w:sz w:val="20"/>
                <w:szCs w:val="20"/>
                <w:lang w:val="en-GB"/>
              </w:rPr>
              <w:t>1.124</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706F469" w14:textId="77777777">
            <w:pPr>
              <w:spacing w:line="276" w:lineRule="auto"/>
              <w:jc w:val="both"/>
              <w:rPr>
                <w:sz w:val="20"/>
                <w:szCs w:val="20"/>
                <w:lang w:val="en-GB"/>
              </w:rPr>
            </w:pPr>
            <w:r w:rsidRPr="00532E23">
              <w:rPr>
                <w:sz w:val="20"/>
                <w:szCs w:val="20"/>
                <w:lang w:val="en-GB"/>
              </w:rPr>
              <w:t>51.209</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0DB67EA" w14:textId="77777777">
            <w:pPr>
              <w:spacing w:line="276" w:lineRule="auto"/>
              <w:jc w:val="both"/>
              <w:rPr>
                <w:b/>
                <w:bCs/>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C2E5AF1" w14:textId="77777777">
            <w:pPr>
              <w:spacing w:line="276" w:lineRule="auto"/>
              <w:jc w:val="both"/>
              <w:rPr>
                <w:sz w:val="20"/>
                <w:szCs w:val="20"/>
                <w:lang w:val="en-GB"/>
              </w:rPr>
            </w:pPr>
            <w:r w:rsidRPr="00532E23">
              <w:rPr>
                <w:sz w:val="20"/>
                <w:szCs w:val="20"/>
                <w:lang w:val="en-GB"/>
              </w:rPr>
              <w:t>3.076</w:t>
            </w:r>
          </w:p>
        </w:tc>
      </w:tr>
      <w:tr w:rsidRPr="00532E23" w:rsidR="00AE2B4B" w:rsidTr="684F43DB" w14:paraId="11E2AEF7" w14:textId="77777777">
        <w:tc>
          <w:tcPr>
            <w:tcW w:w="0" w:type="auto"/>
            <w:vMerge/>
            <w:tcBorders/>
            <w:tcMar/>
            <w:vAlign w:val="center"/>
            <w:hideMark/>
          </w:tcPr>
          <w:p w:rsidRPr="00532E23" w:rsidR="00AE2B4B" w:rsidP="00AE2B4B" w:rsidRDefault="00AE2B4B" w14:paraId="003249D2" w14:textId="77777777">
            <w:pPr>
              <w:spacing w:line="240" w:lineRule="auto"/>
              <w:rPr>
                <w:rFonts w:ascii="Times New Roman" w:hAnsi="Times New Roman" w:eastAsia="Times New Roman" w:cs="Times New Roman"/>
                <w:sz w:val="20"/>
                <w:szCs w:val="20"/>
                <w:lang w:val="en-GB" w:eastAsia="en-GB"/>
              </w:rPr>
            </w:pP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2446BEB4" w14:textId="77777777">
            <w:pPr>
              <w:spacing w:line="276" w:lineRule="auto"/>
              <w:jc w:val="both"/>
              <w:rPr>
                <w:sz w:val="20"/>
                <w:szCs w:val="20"/>
                <w:lang w:val="en-GB"/>
              </w:rPr>
            </w:pPr>
            <w:r w:rsidRPr="00532E23">
              <w:rPr>
                <w:sz w:val="20"/>
                <w:szCs w:val="20"/>
                <w:lang w:val="en-GB"/>
              </w:rPr>
              <w:t>Ethnicity</w:t>
            </w:r>
          </w:p>
        </w:tc>
        <w:tc>
          <w:tcPr>
            <w:tcW w:w="0" w:type="auto"/>
            <w:vMerge/>
            <w:tcBorders/>
            <w:tcMar/>
            <w:vAlign w:val="center"/>
            <w:hideMark/>
          </w:tcPr>
          <w:p w:rsidRPr="00532E23" w:rsidR="00AE2B4B" w:rsidP="00AE2B4B" w:rsidRDefault="00AE2B4B" w14:paraId="490EC8D2" w14:textId="77777777">
            <w:pPr>
              <w:spacing w:line="240" w:lineRule="auto"/>
              <w:rPr>
                <w:rFonts w:ascii="Times New Roman" w:hAnsi="Times New Roman" w:eastAsia="Times New Roman" w:cs="Times New Roman"/>
                <w:sz w:val="20"/>
                <w:szCs w:val="20"/>
                <w:lang w:val="en-GB" w:eastAsia="en-GB"/>
              </w:rPr>
            </w:pP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73B08D0" w14:textId="77777777">
            <w:pPr>
              <w:spacing w:line="276" w:lineRule="auto"/>
              <w:jc w:val="both"/>
              <w:rPr>
                <w:sz w:val="20"/>
                <w:szCs w:val="20"/>
                <w:lang w:val="en-GB"/>
              </w:rPr>
            </w:pPr>
            <w:r w:rsidRPr="00532E23">
              <w:rPr>
                <w:sz w:val="20"/>
                <w:szCs w:val="20"/>
                <w:lang w:val="en-GB"/>
              </w:rPr>
              <w:t>-1.427</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ECDFC51" w14:textId="77777777">
            <w:pPr>
              <w:spacing w:line="276" w:lineRule="auto"/>
              <w:jc w:val="both"/>
              <w:rPr>
                <w:sz w:val="20"/>
                <w:szCs w:val="20"/>
                <w:lang w:val="en-GB"/>
              </w:rPr>
            </w:pPr>
            <w:r w:rsidRPr="00532E23">
              <w:rPr>
                <w:sz w:val="20"/>
                <w:szCs w:val="20"/>
                <w:lang w:val="en-GB"/>
              </w:rPr>
              <w:t>65.599</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F55605B" w14:textId="77777777">
            <w:pPr>
              <w:spacing w:line="276" w:lineRule="auto"/>
              <w:jc w:val="both"/>
              <w:rPr>
                <w:b/>
                <w:bCs/>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95E4DFC" w14:textId="77777777">
            <w:pPr>
              <w:spacing w:line="276" w:lineRule="auto"/>
              <w:jc w:val="both"/>
              <w:rPr>
                <w:sz w:val="20"/>
                <w:szCs w:val="20"/>
                <w:lang w:val="en-GB"/>
              </w:rPr>
            </w:pPr>
            <w:r w:rsidRPr="00532E23">
              <w:rPr>
                <w:sz w:val="20"/>
                <w:szCs w:val="20"/>
                <w:lang w:val="en-GB"/>
              </w:rPr>
              <w:t>.240</w:t>
            </w:r>
          </w:p>
        </w:tc>
      </w:tr>
      <w:tr w:rsidRPr="00532E23" w:rsidR="00AE2B4B" w:rsidTr="684F43DB" w14:paraId="1E71F0D8" w14:textId="77777777">
        <w:tc>
          <w:tcPr>
            <w:tcW w:w="602"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405EFB38" w14:textId="77777777">
            <w:pPr>
              <w:spacing w:line="276" w:lineRule="auto"/>
              <w:jc w:val="both"/>
              <w:rPr>
                <w:sz w:val="20"/>
                <w:szCs w:val="20"/>
                <w:lang w:val="en-GB"/>
              </w:rPr>
            </w:pPr>
            <w:r w:rsidRPr="00532E23">
              <w:rPr>
                <w:sz w:val="20"/>
                <w:szCs w:val="20"/>
                <w:lang w:val="en-GB"/>
              </w:rPr>
              <w:t>Q11</w:t>
            </w:r>
          </w:p>
        </w:tc>
        <w:tc>
          <w:tcPr>
            <w:tcW w:w="1109"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16D863BF" w14:textId="77777777">
            <w:pPr>
              <w:spacing w:line="276" w:lineRule="auto"/>
              <w:jc w:val="both"/>
              <w:rPr>
                <w:sz w:val="20"/>
                <w:szCs w:val="20"/>
                <w:lang w:val="en-GB"/>
              </w:rPr>
            </w:pPr>
            <w:r w:rsidRPr="00532E23">
              <w:rPr>
                <w:sz w:val="20"/>
                <w:szCs w:val="20"/>
                <w:lang w:val="en-GB"/>
              </w:rPr>
              <w:t>Ethnicity</w:t>
            </w:r>
          </w:p>
        </w:tc>
        <w:tc>
          <w:tcPr>
            <w:tcW w:w="1200"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0677460C" w14:textId="77777777">
            <w:pPr>
              <w:spacing w:line="276" w:lineRule="auto"/>
              <w:jc w:val="both"/>
              <w:rPr>
                <w:iCs/>
                <w:color w:val="000000"/>
                <w:sz w:val="20"/>
                <w:szCs w:val="20"/>
                <w:lang w:val="en-GB"/>
              </w:rPr>
            </w:pPr>
            <w:r w:rsidRPr="00532E23">
              <w:rPr>
                <w:iCs/>
                <w:color w:val="000000"/>
                <w:sz w:val="20"/>
                <w:szCs w:val="20"/>
                <w:lang w:val="en-GB"/>
              </w:rPr>
              <w:t>X=16.725</w:t>
            </w:r>
          </w:p>
          <w:p w:rsidRPr="00532E23" w:rsidR="00AE2B4B" w:rsidP="00AE2B4B" w:rsidRDefault="00AE2B4B" w14:paraId="28C6DB8E" w14:textId="77777777">
            <w:pPr>
              <w:spacing w:line="276" w:lineRule="auto"/>
              <w:jc w:val="both"/>
              <w:rPr>
                <w:color w:val="000000"/>
                <w:sz w:val="20"/>
                <w:szCs w:val="20"/>
                <w:shd w:val="clear" w:color="auto" w:fill="FFFFFF"/>
                <w:lang w:val="en-GB"/>
              </w:rPr>
            </w:pPr>
            <w:r w:rsidRPr="00532E23">
              <w:rPr>
                <w:iCs/>
                <w:color w:val="000000"/>
                <w:sz w:val="20"/>
                <w:szCs w:val="20"/>
                <w:lang w:val="en-GB"/>
              </w:rPr>
              <w:t>P=.000</w:t>
            </w:r>
          </w:p>
        </w:tc>
        <w:tc>
          <w:tcPr>
            <w:tcW w:w="85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6FE19BF8" w14:textId="77777777">
            <w:pPr>
              <w:spacing w:line="276" w:lineRule="auto"/>
              <w:jc w:val="both"/>
              <w:rPr>
                <w:sz w:val="20"/>
                <w:szCs w:val="20"/>
                <w:lang w:val="en-GB"/>
              </w:rPr>
            </w:pPr>
            <w:r w:rsidRPr="00532E23">
              <w:rPr>
                <w:sz w:val="20"/>
                <w:szCs w:val="20"/>
                <w:lang w:val="en-GB"/>
              </w:rPr>
              <w:t>.492</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3D295A93" w14:textId="77777777">
            <w:pPr>
              <w:spacing w:line="276" w:lineRule="auto"/>
              <w:jc w:val="both"/>
              <w:rPr>
                <w:sz w:val="20"/>
                <w:szCs w:val="20"/>
                <w:lang w:val="en-GB"/>
              </w:rPr>
            </w:pPr>
            <w:r w:rsidRPr="00532E23">
              <w:rPr>
                <w:sz w:val="20"/>
                <w:szCs w:val="20"/>
                <w:lang w:val="en-GB"/>
              </w:rPr>
              <w:t>16.590</w:t>
            </w:r>
          </w:p>
        </w:tc>
        <w:tc>
          <w:tcPr>
            <w:tcW w:w="88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76849F60" w14:textId="77777777">
            <w:pPr>
              <w:spacing w:line="276" w:lineRule="auto"/>
              <w:jc w:val="both"/>
              <w:rPr>
                <w:b/>
                <w:bCs/>
                <w:sz w:val="20"/>
                <w:szCs w:val="20"/>
                <w:lang w:val="en-GB"/>
              </w:rPr>
            </w:pPr>
            <w:r w:rsidRPr="00532E23">
              <w:rPr>
                <w:b/>
                <w:bCs/>
                <w:sz w:val="20"/>
                <w:szCs w:val="20"/>
                <w:lang w:val="en-GB"/>
              </w:rPr>
              <w:t>.000</w:t>
            </w:r>
          </w:p>
        </w:tc>
        <w:tc>
          <w:tcPr>
            <w:tcW w:w="1035" w:type="dxa"/>
            <w:tcBorders>
              <w:top w:val="single" w:color="auto" w:sz="4" w:space="0"/>
              <w:left w:val="single" w:color="auto" w:sz="4" w:space="0"/>
              <w:bottom w:val="single" w:color="auto" w:sz="4" w:space="0"/>
              <w:right w:val="single" w:color="auto" w:sz="4" w:space="0"/>
            </w:tcBorders>
            <w:tcMar/>
            <w:hideMark/>
          </w:tcPr>
          <w:p w:rsidRPr="00532E23" w:rsidR="00AE2B4B" w:rsidP="00AE2B4B" w:rsidRDefault="00AE2B4B" w14:paraId="58E32E3E" w14:textId="77777777">
            <w:pPr>
              <w:spacing w:line="276" w:lineRule="auto"/>
              <w:jc w:val="both"/>
              <w:rPr>
                <w:sz w:val="20"/>
                <w:szCs w:val="20"/>
                <w:lang w:val="en-GB"/>
              </w:rPr>
            </w:pPr>
            <w:r w:rsidRPr="00532E23">
              <w:rPr>
                <w:sz w:val="20"/>
                <w:szCs w:val="20"/>
                <w:lang w:val="en-GB"/>
              </w:rPr>
              <w:t>1.535</w:t>
            </w:r>
          </w:p>
        </w:tc>
      </w:tr>
      <w:bookmarkEnd w:id="82"/>
    </w:tbl>
    <w:p w:rsidRPr="00532E23" w:rsidR="00AE2B4B" w:rsidP="00AE2B4B" w:rsidRDefault="00AE2B4B" w14:paraId="14314CAA" w14:textId="6993D95F"/>
    <w:p w:rsidRPr="00532E23" w:rsidR="00AE2B4B" w:rsidP="00AE2B4B" w:rsidRDefault="00AE2B4B" w14:paraId="6807032D" w14:textId="41871FAC"/>
    <w:p w:rsidRPr="00532E23" w:rsidR="00E106E2" w:rsidRDefault="00E106E2" w14:paraId="61397494" w14:textId="77777777">
      <w:pPr>
        <w:spacing w:line="240" w:lineRule="auto"/>
        <w:rPr>
          <w:rFonts w:cs="Arial" w:asciiTheme="minorHAnsi" w:hAnsiTheme="minorHAnsi"/>
          <w:b/>
          <w:bCs/>
          <w:i/>
          <w:iCs/>
          <w:szCs w:val="28"/>
        </w:rPr>
      </w:pPr>
      <w:r w:rsidRPr="00532E23">
        <w:rPr>
          <w:rFonts w:asciiTheme="minorHAnsi" w:hAnsiTheme="minorHAnsi"/>
        </w:rPr>
        <w:br w:type="page"/>
      </w:r>
    </w:p>
    <w:p w:rsidRPr="00D4570B" w:rsidR="00AE2B4B" w:rsidP="00AE2B4B" w:rsidRDefault="00AE2B4B" w14:paraId="5C058378" w14:textId="00D526AB">
      <w:pPr>
        <w:pStyle w:val="Heading2"/>
        <w:jc w:val="both"/>
        <w:rPr>
          <w:rFonts w:asciiTheme="minorHAnsi" w:hAnsiTheme="minorHAnsi"/>
          <w:i w:val="0"/>
        </w:rPr>
      </w:pPr>
      <w:r w:rsidRPr="00D4570B">
        <w:rPr>
          <w:rFonts w:asciiTheme="minorHAnsi" w:hAnsiTheme="minorHAnsi"/>
          <w:i w:val="0"/>
        </w:rPr>
        <w:lastRenderedPageBreak/>
        <w:t xml:space="preserve">Table 3. </w:t>
      </w:r>
      <w:r w:rsidRPr="00D4570B" w:rsidR="00E106E2">
        <w:rPr>
          <w:rFonts w:asciiTheme="minorHAnsi" w:hAnsiTheme="minorHAnsi"/>
          <w:i w:val="0"/>
        </w:rPr>
        <w:t>Career transition</w:t>
      </w:r>
      <w:r w:rsidRPr="00D4570B" w:rsidR="00D4570B">
        <w:rPr>
          <w:rFonts w:asciiTheme="minorHAnsi" w:hAnsiTheme="minorHAnsi"/>
          <w:i w:val="0"/>
        </w:rPr>
        <w:t>.</w:t>
      </w:r>
    </w:p>
    <w:tbl>
      <w:tblPr>
        <w:tblStyle w:val="TableGrid"/>
        <w:tblW w:w="4284" w:type="pct"/>
        <w:tblLook w:val="04A0" w:firstRow="1" w:lastRow="0" w:firstColumn="1" w:lastColumn="0" w:noHBand="0" w:noVBand="1"/>
      </w:tblPr>
      <w:tblGrid>
        <w:gridCol w:w="600"/>
        <w:gridCol w:w="1103"/>
        <w:gridCol w:w="1205"/>
        <w:gridCol w:w="1205"/>
        <w:gridCol w:w="1205"/>
        <w:gridCol w:w="1205"/>
        <w:gridCol w:w="1202"/>
      </w:tblGrid>
      <w:tr w:rsidRPr="00532E23" w:rsidR="00AE2B4B" w:rsidTr="684F43DB" w14:paraId="5185D9AA" w14:textId="77777777">
        <w:tc>
          <w:tcPr>
            <w:tcW w:w="388" w:type="pct"/>
            <w:tcMar/>
          </w:tcPr>
          <w:p w:rsidRPr="00532E23" w:rsidR="00AE2B4B" w:rsidP="00AE2B4B" w:rsidRDefault="00AE2B4B" w14:paraId="5A916863" w14:textId="77777777">
            <w:pPr>
              <w:spacing w:line="360" w:lineRule="auto"/>
              <w:jc w:val="both"/>
              <w:rPr>
                <w:b/>
                <w:bCs/>
                <w:sz w:val="20"/>
                <w:szCs w:val="20"/>
                <w:lang w:val="en-GB"/>
              </w:rPr>
            </w:pPr>
            <w:r w:rsidRPr="00532E23">
              <w:rPr>
                <w:b/>
                <w:bCs/>
                <w:sz w:val="20"/>
                <w:szCs w:val="20"/>
                <w:lang w:val="en-GB"/>
              </w:rPr>
              <w:t>Q</w:t>
            </w:r>
          </w:p>
        </w:tc>
        <w:tc>
          <w:tcPr>
            <w:tcW w:w="714" w:type="pct"/>
            <w:tcMar/>
          </w:tcPr>
          <w:p w:rsidRPr="00532E23" w:rsidR="00AE2B4B" w:rsidP="00AE2B4B" w:rsidRDefault="00D4570B" w14:paraId="175E76FC" w14:textId="082F2C39">
            <w:pPr>
              <w:spacing w:line="360" w:lineRule="auto"/>
              <w:jc w:val="both"/>
              <w:rPr>
                <w:b/>
                <w:bCs/>
                <w:sz w:val="20"/>
                <w:szCs w:val="20"/>
                <w:lang w:val="en-GB"/>
              </w:rPr>
            </w:pPr>
            <w:r>
              <w:rPr>
                <w:b/>
                <w:bCs/>
                <w:sz w:val="20"/>
                <w:szCs w:val="20"/>
                <w:lang w:val="en-GB"/>
              </w:rPr>
              <w:t>Predictor v</w:t>
            </w:r>
            <w:r w:rsidRPr="00532E23" w:rsidR="00AE2B4B">
              <w:rPr>
                <w:b/>
                <w:bCs/>
                <w:sz w:val="20"/>
                <w:szCs w:val="20"/>
                <w:lang w:val="en-GB"/>
              </w:rPr>
              <w:t>ariables</w:t>
            </w:r>
          </w:p>
        </w:tc>
        <w:tc>
          <w:tcPr>
            <w:tcW w:w="780" w:type="pct"/>
            <w:tcMar/>
          </w:tcPr>
          <w:p w:rsidRPr="00532E23" w:rsidR="00AE2B4B" w:rsidP="00AE2B4B" w:rsidRDefault="00AE2B4B" w14:paraId="1E074CEF" w14:textId="77777777">
            <w:pPr>
              <w:spacing w:line="360" w:lineRule="auto"/>
              <w:jc w:val="both"/>
              <w:rPr>
                <w:b/>
                <w:bCs/>
                <w:sz w:val="20"/>
                <w:szCs w:val="20"/>
                <w:lang w:val="en-GB"/>
              </w:rPr>
            </w:pPr>
            <w:r w:rsidRPr="00532E23">
              <w:rPr>
                <w:b/>
                <w:bCs/>
                <w:sz w:val="20"/>
                <w:szCs w:val="20"/>
                <w:lang w:val="en-GB"/>
              </w:rPr>
              <w:t>Chi-Square</w:t>
            </w:r>
          </w:p>
        </w:tc>
        <w:tc>
          <w:tcPr>
            <w:tcW w:w="780" w:type="pct"/>
            <w:tcMar/>
          </w:tcPr>
          <w:p w:rsidRPr="00532E23" w:rsidR="00AE2B4B" w:rsidP="00AE2B4B" w:rsidRDefault="00AE2B4B" w14:paraId="191F26D2" w14:textId="77777777">
            <w:pPr>
              <w:spacing w:line="360" w:lineRule="auto"/>
              <w:jc w:val="both"/>
              <w:rPr>
                <w:b/>
                <w:bCs/>
                <w:sz w:val="20"/>
                <w:szCs w:val="20"/>
                <w:lang w:val="en-GB"/>
              </w:rPr>
            </w:pPr>
            <w:r w:rsidRPr="00532E23">
              <w:rPr>
                <w:b/>
                <w:bCs/>
                <w:sz w:val="20"/>
                <w:szCs w:val="20"/>
                <w:lang w:val="en-GB"/>
              </w:rPr>
              <w:t>B</w:t>
            </w:r>
          </w:p>
        </w:tc>
        <w:tc>
          <w:tcPr>
            <w:tcW w:w="780" w:type="pct"/>
            <w:tcMar/>
          </w:tcPr>
          <w:p w:rsidRPr="00532E23" w:rsidR="00AE2B4B" w:rsidP="00AE2B4B" w:rsidRDefault="00AE2B4B" w14:paraId="5B211064" w14:textId="77777777">
            <w:pPr>
              <w:spacing w:line="360" w:lineRule="auto"/>
              <w:jc w:val="both"/>
              <w:rPr>
                <w:b/>
                <w:bCs/>
                <w:sz w:val="20"/>
                <w:szCs w:val="20"/>
                <w:lang w:val="en-GB"/>
              </w:rPr>
            </w:pPr>
            <w:r w:rsidRPr="00532E23">
              <w:rPr>
                <w:b/>
                <w:bCs/>
                <w:sz w:val="20"/>
                <w:szCs w:val="20"/>
                <w:lang w:val="en-GB"/>
              </w:rPr>
              <w:t>Wald</w:t>
            </w:r>
          </w:p>
        </w:tc>
        <w:tc>
          <w:tcPr>
            <w:tcW w:w="780" w:type="pct"/>
            <w:tcMar/>
          </w:tcPr>
          <w:p w:rsidRPr="00532E23" w:rsidR="00AE2B4B" w:rsidP="00AE2B4B" w:rsidRDefault="00D4570B" w14:paraId="1E7EBED2" w14:textId="1DB4EB2D">
            <w:pPr>
              <w:spacing w:line="360" w:lineRule="auto"/>
              <w:jc w:val="both"/>
              <w:rPr>
                <w:b/>
                <w:bCs/>
                <w:sz w:val="20"/>
                <w:szCs w:val="20"/>
                <w:lang w:val="en-GB"/>
              </w:rPr>
            </w:pPr>
            <w:r>
              <w:rPr>
                <w:b/>
                <w:bCs/>
                <w:sz w:val="20"/>
                <w:szCs w:val="20"/>
                <w:lang w:val="en-GB"/>
              </w:rPr>
              <w:t>Sig. v</w:t>
            </w:r>
            <w:r w:rsidRPr="00532E23" w:rsidR="00AE2B4B">
              <w:rPr>
                <w:b/>
                <w:bCs/>
                <w:sz w:val="20"/>
                <w:szCs w:val="20"/>
                <w:lang w:val="en-GB"/>
              </w:rPr>
              <w:t>alue</w:t>
            </w:r>
          </w:p>
        </w:tc>
        <w:tc>
          <w:tcPr>
            <w:tcW w:w="778" w:type="pct"/>
            <w:tcMar/>
          </w:tcPr>
          <w:p w:rsidRPr="00532E23" w:rsidR="00AE2B4B" w:rsidP="00AE2B4B" w:rsidRDefault="00AE2B4B" w14:paraId="7F6B46BE" w14:textId="07539245">
            <w:pPr>
              <w:spacing w:line="360" w:lineRule="auto"/>
              <w:jc w:val="both"/>
              <w:rPr>
                <w:b w:val="1"/>
                <w:bCs w:val="1"/>
                <w:sz w:val="20"/>
                <w:szCs w:val="20"/>
                <w:lang w:val="en-GB"/>
              </w:rPr>
            </w:pPr>
            <w:r w:rsidRPr="684F43DB" w:rsidR="00AE2B4B">
              <w:rPr>
                <w:b w:val="1"/>
                <w:bCs w:val="1"/>
                <w:sz w:val="20"/>
                <w:szCs w:val="20"/>
                <w:lang w:val="en-GB"/>
              </w:rPr>
              <w:t>Exp(B)</w:t>
            </w:r>
          </w:p>
        </w:tc>
      </w:tr>
      <w:tr w:rsidRPr="00532E23" w:rsidR="00AE2B4B" w:rsidTr="684F43DB" w14:paraId="75A7B952" w14:textId="77777777">
        <w:tc>
          <w:tcPr>
            <w:tcW w:w="388" w:type="pct"/>
            <w:vMerge w:val="restart"/>
            <w:tcMar/>
          </w:tcPr>
          <w:p w:rsidRPr="00532E23" w:rsidR="00AE2B4B" w:rsidP="00AE2B4B" w:rsidRDefault="00AE2B4B" w14:paraId="16FC254E" w14:textId="77777777">
            <w:pPr>
              <w:spacing w:line="360" w:lineRule="auto"/>
              <w:jc w:val="both"/>
              <w:rPr>
                <w:sz w:val="20"/>
                <w:szCs w:val="20"/>
                <w:lang w:val="en-GB"/>
              </w:rPr>
            </w:pPr>
            <w:r w:rsidRPr="00532E23">
              <w:rPr>
                <w:sz w:val="20"/>
                <w:szCs w:val="20"/>
                <w:lang w:val="en-GB"/>
              </w:rPr>
              <w:t>Q12</w:t>
            </w:r>
          </w:p>
        </w:tc>
        <w:tc>
          <w:tcPr>
            <w:tcW w:w="714" w:type="pct"/>
            <w:tcMar/>
          </w:tcPr>
          <w:p w:rsidRPr="00532E23" w:rsidR="00AE2B4B" w:rsidP="00AE2B4B" w:rsidRDefault="00AE2B4B" w14:paraId="622FCCF1" w14:textId="77777777">
            <w:pPr>
              <w:spacing w:line="360" w:lineRule="auto"/>
              <w:jc w:val="both"/>
              <w:rPr>
                <w:sz w:val="20"/>
                <w:szCs w:val="20"/>
                <w:lang w:val="en-GB"/>
              </w:rPr>
            </w:pPr>
            <w:r w:rsidRPr="00532E23">
              <w:rPr>
                <w:sz w:val="20"/>
                <w:szCs w:val="20"/>
                <w:lang w:val="en-GB"/>
              </w:rPr>
              <w:t>Gender</w:t>
            </w:r>
          </w:p>
        </w:tc>
        <w:tc>
          <w:tcPr>
            <w:tcW w:w="780" w:type="pct"/>
            <w:vMerge w:val="restart"/>
            <w:tcMar/>
          </w:tcPr>
          <w:p w:rsidRPr="00532E23" w:rsidR="00AE2B4B" w:rsidP="00AE2B4B" w:rsidRDefault="00AE2B4B" w14:paraId="5ED62ED0"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X=7.329</w:t>
            </w:r>
          </w:p>
          <w:p w:rsidRPr="00532E23" w:rsidR="00AE2B4B" w:rsidP="00AE2B4B" w:rsidRDefault="00AE2B4B" w14:paraId="59CEC5AA" w14:textId="77777777">
            <w:pPr>
              <w:spacing w:line="360" w:lineRule="auto"/>
              <w:jc w:val="both"/>
              <w:rPr>
                <w:sz w:val="20"/>
                <w:szCs w:val="20"/>
                <w:lang w:val="en-GB"/>
              </w:rPr>
            </w:pPr>
            <w:r w:rsidRPr="00532E23">
              <w:rPr>
                <w:color w:val="000000"/>
                <w:sz w:val="20"/>
                <w:szCs w:val="20"/>
                <w:shd w:val="clear" w:color="auto" w:fill="FFFFFF"/>
                <w:lang w:val="en-GB"/>
              </w:rPr>
              <w:t>P=.026</w:t>
            </w:r>
          </w:p>
        </w:tc>
        <w:tc>
          <w:tcPr>
            <w:tcW w:w="780" w:type="pct"/>
            <w:tcMar/>
          </w:tcPr>
          <w:p w:rsidRPr="00532E23" w:rsidR="00AE2B4B" w:rsidP="00AE2B4B" w:rsidRDefault="00AE2B4B" w14:paraId="6C81FE5F" w14:textId="77777777">
            <w:pPr>
              <w:spacing w:line="360" w:lineRule="auto"/>
              <w:jc w:val="both"/>
              <w:rPr>
                <w:sz w:val="20"/>
                <w:szCs w:val="20"/>
                <w:lang w:val="en-GB"/>
              </w:rPr>
            </w:pPr>
            <w:r w:rsidRPr="00532E23">
              <w:rPr>
                <w:sz w:val="20"/>
                <w:szCs w:val="20"/>
                <w:lang w:val="en-GB"/>
              </w:rPr>
              <w:t>-.226</w:t>
            </w:r>
          </w:p>
        </w:tc>
        <w:tc>
          <w:tcPr>
            <w:tcW w:w="780" w:type="pct"/>
            <w:tcMar/>
          </w:tcPr>
          <w:p w:rsidRPr="00532E23" w:rsidR="00AE2B4B" w:rsidP="00AE2B4B" w:rsidRDefault="00AE2B4B" w14:paraId="520866C4" w14:textId="77777777">
            <w:pPr>
              <w:spacing w:line="360" w:lineRule="auto"/>
              <w:jc w:val="both"/>
              <w:rPr>
                <w:sz w:val="20"/>
                <w:szCs w:val="20"/>
                <w:lang w:val="en-GB"/>
              </w:rPr>
            </w:pPr>
            <w:r w:rsidRPr="00532E23">
              <w:rPr>
                <w:sz w:val="20"/>
                <w:szCs w:val="20"/>
                <w:lang w:val="en-GB"/>
              </w:rPr>
              <w:t>4.626</w:t>
            </w:r>
          </w:p>
        </w:tc>
        <w:tc>
          <w:tcPr>
            <w:tcW w:w="780" w:type="pct"/>
            <w:tcMar/>
          </w:tcPr>
          <w:p w:rsidRPr="00532E23" w:rsidR="00AE2B4B" w:rsidP="00AE2B4B" w:rsidRDefault="00AE2B4B" w14:paraId="275B488B" w14:textId="77777777">
            <w:pPr>
              <w:spacing w:line="360" w:lineRule="auto"/>
              <w:jc w:val="both"/>
              <w:rPr>
                <w:b/>
                <w:bCs/>
                <w:sz w:val="20"/>
                <w:szCs w:val="20"/>
                <w:lang w:val="en-GB"/>
              </w:rPr>
            </w:pPr>
            <w:r w:rsidRPr="00532E23">
              <w:rPr>
                <w:b/>
                <w:bCs/>
                <w:sz w:val="20"/>
                <w:szCs w:val="20"/>
                <w:lang w:val="en-GB"/>
              </w:rPr>
              <w:t>.031</w:t>
            </w:r>
          </w:p>
        </w:tc>
        <w:tc>
          <w:tcPr>
            <w:tcW w:w="778" w:type="pct"/>
            <w:tcMar/>
          </w:tcPr>
          <w:p w:rsidRPr="00532E23" w:rsidR="00AE2B4B" w:rsidP="00AE2B4B" w:rsidRDefault="00AE2B4B" w14:paraId="73FAC014" w14:textId="77777777">
            <w:pPr>
              <w:spacing w:line="360" w:lineRule="auto"/>
              <w:jc w:val="both"/>
              <w:rPr>
                <w:sz w:val="20"/>
                <w:szCs w:val="20"/>
                <w:lang w:val="en-GB"/>
              </w:rPr>
            </w:pPr>
            <w:r w:rsidRPr="00532E23">
              <w:rPr>
                <w:sz w:val="20"/>
                <w:szCs w:val="20"/>
                <w:lang w:val="en-GB"/>
              </w:rPr>
              <w:t>.798</w:t>
            </w:r>
          </w:p>
        </w:tc>
      </w:tr>
      <w:tr w:rsidRPr="00532E23" w:rsidR="00AE2B4B" w:rsidTr="684F43DB" w14:paraId="0A845092" w14:textId="77777777">
        <w:tc>
          <w:tcPr>
            <w:tcW w:w="388" w:type="pct"/>
            <w:vMerge/>
            <w:tcMar/>
          </w:tcPr>
          <w:p w:rsidRPr="00532E23" w:rsidR="00AE2B4B" w:rsidP="00AE2B4B" w:rsidRDefault="00AE2B4B" w14:paraId="3E7D7AF2" w14:textId="77777777">
            <w:pPr>
              <w:spacing w:line="360" w:lineRule="auto"/>
              <w:jc w:val="both"/>
              <w:rPr>
                <w:sz w:val="20"/>
                <w:szCs w:val="20"/>
                <w:lang w:val="en-GB"/>
              </w:rPr>
            </w:pPr>
          </w:p>
        </w:tc>
        <w:tc>
          <w:tcPr>
            <w:tcW w:w="714" w:type="pct"/>
            <w:tcMar/>
          </w:tcPr>
          <w:p w:rsidRPr="00532E23" w:rsidR="00AE2B4B" w:rsidP="00AE2B4B" w:rsidRDefault="00AE2B4B" w14:paraId="6EE26F00" w14:textId="77777777">
            <w:pPr>
              <w:spacing w:line="360" w:lineRule="auto"/>
              <w:jc w:val="both"/>
              <w:rPr>
                <w:sz w:val="20"/>
                <w:szCs w:val="20"/>
                <w:lang w:val="en-GB"/>
              </w:rPr>
            </w:pPr>
            <w:r w:rsidRPr="00532E23">
              <w:rPr>
                <w:sz w:val="20"/>
                <w:szCs w:val="20"/>
                <w:lang w:val="en-GB"/>
              </w:rPr>
              <w:t>Ethnicity</w:t>
            </w:r>
          </w:p>
        </w:tc>
        <w:tc>
          <w:tcPr>
            <w:tcW w:w="780" w:type="pct"/>
            <w:vMerge/>
            <w:tcMar/>
          </w:tcPr>
          <w:p w:rsidRPr="00532E23" w:rsidR="00AE2B4B" w:rsidP="00AE2B4B" w:rsidRDefault="00AE2B4B" w14:paraId="7FC95213" w14:textId="77777777">
            <w:pPr>
              <w:spacing w:line="360" w:lineRule="auto"/>
              <w:jc w:val="both"/>
              <w:rPr>
                <w:iCs/>
                <w:color w:val="000000"/>
                <w:sz w:val="20"/>
                <w:szCs w:val="20"/>
                <w:lang w:val="en-GB"/>
              </w:rPr>
            </w:pPr>
          </w:p>
        </w:tc>
        <w:tc>
          <w:tcPr>
            <w:tcW w:w="780" w:type="pct"/>
            <w:tcMar/>
          </w:tcPr>
          <w:p w:rsidRPr="00532E23" w:rsidR="00AE2B4B" w:rsidP="00AE2B4B" w:rsidRDefault="00AE2B4B" w14:paraId="695EA580" w14:textId="77777777">
            <w:pPr>
              <w:spacing w:line="360" w:lineRule="auto"/>
              <w:jc w:val="both"/>
              <w:rPr>
                <w:sz w:val="20"/>
                <w:szCs w:val="20"/>
                <w:lang w:val="en-GB"/>
              </w:rPr>
            </w:pPr>
            <w:r w:rsidRPr="00532E23">
              <w:rPr>
                <w:sz w:val="20"/>
                <w:szCs w:val="20"/>
                <w:lang w:val="en-GB"/>
              </w:rPr>
              <w:t>-.163</w:t>
            </w:r>
          </w:p>
        </w:tc>
        <w:tc>
          <w:tcPr>
            <w:tcW w:w="780" w:type="pct"/>
            <w:tcMar/>
          </w:tcPr>
          <w:p w:rsidRPr="00532E23" w:rsidR="00AE2B4B" w:rsidP="00AE2B4B" w:rsidRDefault="00AE2B4B" w14:paraId="6F00106A" w14:textId="77777777">
            <w:pPr>
              <w:spacing w:line="360" w:lineRule="auto"/>
              <w:jc w:val="both"/>
              <w:rPr>
                <w:sz w:val="20"/>
                <w:szCs w:val="20"/>
                <w:lang w:val="en-GB"/>
              </w:rPr>
            </w:pPr>
            <w:r w:rsidRPr="00532E23">
              <w:rPr>
                <w:sz w:val="20"/>
                <w:szCs w:val="20"/>
                <w:lang w:val="en-GB"/>
              </w:rPr>
              <w:t>2.502</w:t>
            </w:r>
          </w:p>
        </w:tc>
        <w:tc>
          <w:tcPr>
            <w:tcW w:w="780" w:type="pct"/>
            <w:tcMar/>
          </w:tcPr>
          <w:p w:rsidRPr="00532E23" w:rsidR="00AE2B4B" w:rsidP="00AE2B4B" w:rsidRDefault="00AE2B4B" w14:paraId="7082A871" w14:textId="77777777">
            <w:pPr>
              <w:spacing w:line="360" w:lineRule="auto"/>
              <w:jc w:val="both"/>
              <w:rPr>
                <w:sz w:val="20"/>
                <w:szCs w:val="20"/>
                <w:lang w:val="en-GB"/>
              </w:rPr>
            </w:pPr>
            <w:r w:rsidRPr="00532E23">
              <w:rPr>
                <w:sz w:val="20"/>
                <w:szCs w:val="20"/>
                <w:lang w:val="en-GB"/>
              </w:rPr>
              <w:t>.114</w:t>
            </w:r>
          </w:p>
        </w:tc>
        <w:tc>
          <w:tcPr>
            <w:tcW w:w="778" w:type="pct"/>
            <w:tcMar/>
          </w:tcPr>
          <w:p w:rsidRPr="00532E23" w:rsidR="00AE2B4B" w:rsidP="00AE2B4B" w:rsidRDefault="00AE2B4B" w14:paraId="5F84F3A8" w14:textId="77777777">
            <w:pPr>
              <w:spacing w:line="360" w:lineRule="auto"/>
              <w:jc w:val="both"/>
              <w:rPr>
                <w:sz w:val="20"/>
                <w:szCs w:val="20"/>
                <w:lang w:val="en-GB"/>
              </w:rPr>
            </w:pPr>
            <w:r w:rsidRPr="00532E23">
              <w:rPr>
                <w:sz w:val="20"/>
                <w:szCs w:val="20"/>
                <w:lang w:val="en-GB"/>
              </w:rPr>
              <w:t>.849</w:t>
            </w:r>
          </w:p>
        </w:tc>
      </w:tr>
      <w:tr w:rsidRPr="00532E23" w:rsidR="00AE2B4B" w:rsidTr="684F43DB" w14:paraId="3AE12CCB" w14:textId="77777777">
        <w:tc>
          <w:tcPr>
            <w:tcW w:w="388" w:type="pct"/>
            <w:tcMar/>
          </w:tcPr>
          <w:p w:rsidRPr="00532E23" w:rsidR="00AE2B4B" w:rsidP="00AE2B4B" w:rsidRDefault="00AE2B4B" w14:paraId="1113B108" w14:textId="77777777">
            <w:pPr>
              <w:spacing w:line="360" w:lineRule="auto"/>
              <w:jc w:val="both"/>
              <w:rPr>
                <w:sz w:val="20"/>
                <w:szCs w:val="20"/>
                <w:lang w:val="en-GB"/>
              </w:rPr>
            </w:pPr>
            <w:r w:rsidRPr="00532E23">
              <w:rPr>
                <w:sz w:val="20"/>
                <w:szCs w:val="20"/>
                <w:lang w:val="en-GB"/>
              </w:rPr>
              <w:t>Q13</w:t>
            </w:r>
          </w:p>
        </w:tc>
        <w:tc>
          <w:tcPr>
            <w:tcW w:w="714" w:type="pct"/>
            <w:tcMar/>
          </w:tcPr>
          <w:p w:rsidRPr="00532E23" w:rsidR="00AE2B4B" w:rsidP="00AE2B4B" w:rsidRDefault="00AE2B4B" w14:paraId="3B7B3807" w14:textId="77777777">
            <w:pPr>
              <w:spacing w:line="360" w:lineRule="auto"/>
              <w:jc w:val="both"/>
              <w:rPr>
                <w:sz w:val="20"/>
                <w:szCs w:val="20"/>
                <w:lang w:val="en-GB"/>
              </w:rPr>
            </w:pPr>
            <w:r w:rsidRPr="00532E23">
              <w:rPr>
                <w:sz w:val="20"/>
                <w:szCs w:val="20"/>
                <w:lang w:val="en-GB"/>
              </w:rPr>
              <w:t>Gender</w:t>
            </w:r>
          </w:p>
        </w:tc>
        <w:tc>
          <w:tcPr>
            <w:tcW w:w="780" w:type="pct"/>
            <w:tcMar/>
          </w:tcPr>
          <w:p w:rsidRPr="00532E23" w:rsidR="00AE2B4B" w:rsidP="00AE2B4B" w:rsidRDefault="00AE2B4B" w14:paraId="01214042" w14:textId="77777777">
            <w:pPr>
              <w:spacing w:line="360" w:lineRule="auto"/>
              <w:jc w:val="both"/>
              <w:rPr>
                <w:iCs/>
                <w:sz w:val="20"/>
                <w:szCs w:val="20"/>
                <w:lang w:val="en-GB"/>
              </w:rPr>
            </w:pPr>
            <w:r w:rsidRPr="00532E23">
              <w:rPr>
                <w:iCs/>
                <w:color w:val="000000"/>
                <w:sz w:val="20"/>
                <w:szCs w:val="20"/>
                <w:lang w:val="en-GB"/>
              </w:rPr>
              <w:t>X</w:t>
            </w:r>
            <w:r w:rsidRPr="00532E23">
              <w:rPr>
                <w:iCs/>
                <w:sz w:val="20"/>
                <w:szCs w:val="20"/>
                <w:lang w:val="en-GB"/>
              </w:rPr>
              <w:t>=4.004</w:t>
            </w:r>
          </w:p>
          <w:p w:rsidRPr="00532E23" w:rsidR="00AE2B4B" w:rsidP="00AE2B4B" w:rsidRDefault="00AE2B4B" w14:paraId="73AAE40A" w14:textId="77777777">
            <w:pPr>
              <w:spacing w:line="360" w:lineRule="auto"/>
              <w:jc w:val="both"/>
              <w:rPr>
                <w:iCs/>
                <w:color w:val="000000"/>
                <w:sz w:val="20"/>
                <w:szCs w:val="20"/>
                <w:lang w:val="en-GB"/>
              </w:rPr>
            </w:pPr>
            <w:r w:rsidRPr="00532E23">
              <w:rPr>
                <w:iCs/>
                <w:sz w:val="20"/>
                <w:szCs w:val="20"/>
                <w:lang w:val="en-GB"/>
              </w:rPr>
              <w:t>P=.044</w:t>
            </w:r>
          </w:p>
        </w:tc>
        <w:tc>
          <w:tcPr>
            <w:tcW w:w="780" w:type="pct"/>
            <w:tcMar/>
          </w:tcPr>
          <w:p w:rsidRPr="00532E23" w:rsidR="00AE2B4B" w:rsidP="00AE2B4B" w:rsidRDefault="00AE2B4B" w14:paraId="7DFB3915" w14:textId="77777777">
            <w:pPr>
              <w:spacing w:line="360" w:lineRule="auto"/>
              <w:jc w:val="both"/>
              <w:rPr>
                <w:sz w:val="20"/>
                <w:szCs w:val="20"/>
                <w:lang w:val="en-GB"/>
              </w:rPr>
            </w:pPr>
            <w:r w:rsidRPr="00532E23">
              <w:rPr>
                <w:sz w:val="20"/>
                <w:szCs w:val="20"/>
                <w:lang w:val="en-GB"/>
              </w:rPr>
              <w:t>.318</w:t>
            </w:r>
          </w:p>
        </w:tc>
        <w:tc>
          <w:tcPr>
            <w:tcW w:w="780" w:type="pct"/>
            <w:tcMar/>
          </w:tcPr>
          <w:p w:rsidRPr="00532E23" w:rsidR="00AE2B4B" w:rsidP="00AE2B4B" w:rsidRDefault="00AE2B4B" w14:paraId="29C9E420" w14:textId="77777777">
            <w:pPr>
              <w:spacing w:line="360" w:lineRule="auto"/>
              <w:jc w:val="both"/>
              <w:rPr>
                <w:sz w:val="20"/>
                <w:szCs w:val="20"/>
                <w:lang w:val="en-GB"/>
              </w:rPr>
            </w:pPr>
            <w:r w:rsidRPr="00532E23">
              <w:rPr>
                <w:sz w:val="20"/>
                <w:szCs w:val="20"/>
                <w:lang w:val="en-GB"/>
              </w:rPr>
              <w:t>4.014</w:t>
            </w:r>
          </w:p>
        </w:tc>
        <w:tc>
          <w:tcPr>
            <w:tcW w:w="780" w:type="pct"/>
            <w:tcMar/>
          </w:tcPr>
          <w:p w:rsidRPr="00532E23" w:rsidR="00AE2B4B" w:rsidP="00AE2B4B" w:rsidRDefault="00AE2B4B" w14:paraId="41415F17" w14:textId="77777777">
            <w:pPr>
              <w:spacing w:line="360" w:lineRule="auto"/>
              <w:jc w:val="both"/>
              <w:rPr>
                <w:b/>
                <w:bCs/>
                <w:sz w:val="20"/>
                <w:szCs w:val="20"/>
                <w:lang w:val="en-GB"/>
              </w:rPr>
            </w:pPr>
            <w:r w:rsidRPr="00532E23">
              <w:rPr>
                <w:b/>
                <w:bCs/>
                <w:sz w:val="20"/>
                <w:szCs w:val="20"/>
                <w:lang w:val="en-GB"/>
              </w:rPr>
              <w:t>0.45</w:t>
            </w:r>
          </w:p>
        </w:tc>
        <w:tc>
          <w:tcPr>
            <w:tcW w:w="778" w:type="pct"/>
            <w:tcMar/>
          </w:tcPr>
          <w:p w:rsidRPr="00532E23" w:rsidR="00AE2B4B" w:rsidP="00AE2B4B" w:rsidRDefault="00AE2B4B" w14:paraId="03E9C96E" w14:textId="77777777">
            <w:pPr>
              <w:spacing w:line="360" w:lineRule="auto"/>
              <w:jc w:val="both"/>
              <w:rPr>
                <w:sz w:val="20"/>
                <w:szCs w:val="20"/>
                <w:lang w:val="en-GB"/>
              </w:rPr>
            </w:pPr>
            <w:r w:rsidRPr="00532E23">
              <w:rPr>
                <w:sz w:val="20"/>
                <w:szCs w:val="20"/>
                <w:lang w:val="en-GB"/>
              </w:rPr>
              <w:t>1.374</w:t>
            </w:r>
          </w:p>
        </w:tc>
      </w:tr>
      <w:tr w:rsidRPr="00532E23" w:rsidR="00AE2B4B" w:rsidTr="684F43DB" w14:paraId="4D1B711E" w14:textId="77777777">
        <w:tc>
          <w:tcPr>
            <w:tcW w:w="388" w:type="pct"/>
            <w:vMerge w:val="restart"/>
            <w:tcMar/>
          </w:tcPr>
          <w:p w:rsidRPr="00532E23" w:rsidR="00AE2B4B" w:rsidP="00AE2B4B" w:rsidRDefault="00AE2B4B" w14:paraId="6B804B8C" w14:textId="77777777">
            <w:pPr>
              <w:spacing w:line="360" w:lineRule="auto"/>
              <w:jc w:val="both"/>
              <w:rPr>
                <w:sz w:val="20"/>
                <w:szCs w:val="20"/>
                <w:lang w:val="en-GB"/>
              </w:rPr>
            </w:pPr>
            <w:r w:rsidRPr="00532E23">
              <w:rPr>
                <w:sz w:val="20"/>
                <w:szCs w:val="20"/>
                <w:lang w:val="en-GB"/>
              </w:rPr>
              <w:t>Q14</w:t>
            </w:r>
          </w:p>
        </w:tc>
        <w:tc>
          <w:tcPr>
            <w:tcW w:w="714" w:type="pct"/>
            <w:tcMar/>
          </w:tcPr>
          <w:p w:rsidRPr="00532E23" w:rsidR="00AE2B4B" w:rsidP="00AE2B4B" w:rsidRDefault="00AE2B4B" w14:paraId="33DF37F7" w14:textId="77777777">
            <w:pPr>
              <w:spacing w:line="360" w:lineRule="auto"/>
              <w:jc w:val="both"/>
              <w:rPr>
                <w:sz w:val="20"/>
                <w:szCs w:val="20"/>
                <w:lang w:val="en-GB"/>
              </w:rPr>
            </w:pPr>
            <w:r w:rsidRPr="00532E23">
              <w:rPr>
                <w:sz w:val="20"/>
                <w:szCs w:val="20"/>
                <w:lang w:val="en-GB"/>
              </w:rPr>
              <w:t>Gender</w:t>
            </w:r>
          </w:p>
        </w:tc>
        <w:tc>
          <w:tcPr>
            <w:tcW w:w="780" w:type="pct"/>
            <w:vMerge w:val="restart"/>
            <w:tcMar/>
          </w:tcPr>
          <w:p w:rsidRPr="00532E23" w:rsidR="00AE2B4B" w:rsidP="00AE2B4B" w:rsidRDefault="00AE2B4B" w14:paraId="1572CD2F"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X=9.623</w:t>
            </w:r>
          </w:p>
          <w:p w:rsidRPr="00532E23" w:rsidR="00AE2B4B" w:rsidP="00AE2B4B" w:rsidRDefault="00AE2B4B" w14:paraId="70363E5E" w14:textId="77777777">
            <w:pPr>
              <w:spacing w:line="360" w:lineRule="auto"/>
              <w:jc w:val="both"/>
              <w:rPr>
                <w:sz w:val="20"/>
                <w:szCs w:val="20"/>
                <w:lang w:val="en-GB"/>
              </w:rPr>
            </w:pPr>
            <w:r w:rsidRPr="00532E23">
              <w:rPr>
                <w:color w:val="000000"/>
                <w:sz w:val="20"/>
                <w:szCs w:val="20"/>
                <w:shd w:val="clear" w:color="auto" w:fill="FFFFFF"/>
                <w:lang w:val="en-GB"/>
              </w:rPr>
              <w:t>P=.008</w:t>
            </w:r>
          </w:p>
        </w:tc>
        <w:tc>
          <w:tcPr>
            <w:tcW w:w="780" w:type="pct"/>
            <w:tcMar/>
          </w:tcPr>
          <w:p w:rsidRPr="00532E23" w:rsidR="00AE2B4B" w:rsidP="00AE2B4B" w:rsidRDefault="00AE2B4B" w14:paraId="6C038220" w14:textId="77777777">
            <w:pPr>
              <w:spacing w:line="360" w:lineRule="auto"/>
              <w:jc w:val="both"/>
              <w:rPr>
                <w:sz w:val="20"/>
                <w:szCs w:val="20"/>
                <w:lang w:val="en-GB"/>
              </w:rPr>
            </w:pPr>
            <w:r w:rsidRPr="00532E23">
              <w:rPr>
                <w:sz w:val="20"/>
                <w:szCs w:val="20"/>
                <w:lang w:val="en-GB"/>
              </w:rPr>
              <w:t>.338</w:t>
            </w:r>
          </w:p>
        </w:tc>
        <w:tc>
          <w:tcPr>
            <w:tcW w:w="780" w:type="pct"/>
            <w:tcMar/>
          </w:tcPr>
          <w:p w:rsidRPr="00532E23" w:rsidR="00AE2B4B" w:rsidP="00AE2B4B" w:rsidRDefault="00AE2B4B" w14:paraId="5DA3E7B4" w14:textId="77777777">
            <w:pPr>
              <w:spacing w:line="360" w:lineRule="auto"/>
              <w:jc w:val="both"/>
              <w:rPr>
                <w:sz w:val="20"/>
                <w:szCs w:val="20"/>
                <w:lang w:val="en-GB"/>
              </w:rPr>
            </w:pPr>
            <w:r w:rsidRPr="00532E23">
              <w:rPr>
                <w:sz w:val="20"/>
                <w:szCs w:val="20"/>
                <w:lang w:val="en-GB"/>
              </w:rPr>
              <w:t>9.104</w:t>
            </w:r>
          </w:p>
        </w:tc>
        <w:tc>
          <w:tcPr>
            <w:tcW w:w="780" w:type="pct"/>
            <w:tcMar/>
          </w:tcPr>
          <w:p w:rsidRPr="00532E23" w:rsidR="00AE2B4B" w:rsidP="00AE2B4B" w:rsidRDefault="00AE2B4B" w14:paraId="73FCDBC0" w14:textId="77777777">
            <w:pPr>
              <w:spacing w:line="360" w:lineRule="auto"/>
              <w:jc w:val="both"/>
              <w:rPr>
                <w:b/>
                <w:bCs/>
                <w:sz w:val="20"/>
                <w:szCs w:val="20"/>
                <w:lang w:val="en-GB"/>
              </w:rPr>
            </w:pPr>
            <w:r w:rsidRPr="00532E23">
              <w:rPr>
                <w:b/>
                <w:bCs/>
                <w:sz w:val="20"/>
                <w:szCs w:val="20"/>
                <w:lang w:val="en-GB"/>
              </w:rPr>
              <w:t>.003</w:t>
            </w:r>
          </w:p>
        </w:tc>
        <w:tc>
          <w:tcPr>
            <w:tcW w:w="778" w:type="pct"/>
            <w:tcMar/>
          </w:tcPr>
          <w:p w:rsidRPr="00532E23" w:rsidR="00AE2B4B" w:rsidP="00AE2B4B" w:rsidRDefault="00AE2B4B" w14:paraId="46873C27" w14:textId="77777777">
            <w:pPr>
              <w:spacing w:line="360" w:lineRule="auto"/>
              <w:jc w:val="both"/>
              <w:rPr>
                <w:sz w:val="20"/>
                <w:szCs w:val="20"/>
                <w:lang w:val="en-GB"/>
              </w:rPr>
            </w:pPr>
            <w:r w:rsidRPr="00532E23">
              <w:rPr>
                <w:sz w:val="20"/>
                <w:szCs w:val="20"/>
                <w:lang w:val="en-GB"/>
              </w:rPr>
              <w:t>1.402</w:t>
            </w:r>
          </w:p>
        </w:tc>
      </w:tr>
      <w:tr w:rsidRPr="00532E23" w:rsidR="00AE2B4B" w:rsidTr="684F43DB" w14:paraId="4CF12E53" w14:textId="77777777">
        <w:tc>
          <w:tcPr>
            <w:tcW w:w="388" w:type="pct"/>
            <w:vMerge/>
            <w:tcMar/>
          </w:tcPr>
          <w:p w:rsidRPr="00532E23" w:rsidR="00AE2B4B" w:rsidP="00AE2B4B" w:rsidRDefault="00AE2B4B" w14:paraId="30CF7AA5" w14:textId="77777777">
            <w:pPr>
              <w:spacing w:line="360" w:lineRule="auto"/>
              <w:jc w:val="both"/>
              <w:rPr>
                <w:sz w:val="20"/>
                <w:szCs w:val="20"/>
                <w:lang w:val="en-GB"/>
              </w:rPr>
            </w:pPr>
          </w:p>
        </w:tc>
        <w:tc>
          <w:tcPr>
            <w:tcW w:w="714" w:type="pct"/>
            <w:tcMar/>
          </w:tcPr>
          <w:p w:rsidRPr="00532E23" w:rsidR="00AE2B4B" w:rsidP="00AE2B4B" w:rsidRDefault="00AE2B4B" w14:paraId="22A0D141" w14:textId="77777777">
            <w:pPr>
              <w:spacing w:line="360" w:lineRule="auto"/>
              <w:jc w:val="both"/>
              <w:rPr>
                <w:sz w:val="20"/>
                <w:szCs w:val="20"/>
                <w:lang w:val="en-GB"/>
              </w:rPr>
            </w:pPr>
            <w:r w:rsidRPr="00532E23">
              <w:rPr>
                <w:sz w:val="20"/>
                <w:szCs w:val="20"/>
                <w:lang w:val="en-GB"/>
              </w:rPr>
              <w:t>Ethnicity</w:t>
            </w:r>
          </w:p>
        </w:tc>
        <w:tc>
          <w:tcPr>
            <w:tcW w:w="780" w:type="pct"/>
            <w:vMerge/>
            <w:tcMar/>
          </w:tcPr>
          <w:p w:rsidRPr="00532E23" w:rsidR="00AE2B4B" w:rsidP="00AE2B4B" w:rsidRDefault="00AE2B4B" w14:paraId="0E885EC4" w14:textId="77777777">
            <w:pPr>
              <w:spacing w:line="360" w:lineRule="auto"/>
              <w:jc w:val="both"/>
              <w:rPr>
                <w:sz w:val="20"/>
                <w:szCs w:val="20"/>
                <w:lang w:val="en-GB"/>
              </w:rPr>
            </w:pPr>
          </w:p>
        </w:tc>
        <w:tc>
          <w:tcPr>
            <w:tcW w:w="780" w:type="pct"/>
            <w:tcMar/>
          </w:tcPr>
          <w:p w:rsidRPr="00532E23" w:rsidR="00AE2B4B" w:rsidP="00AE2B4B" w:rsidRDefault="00AE2B4B" w14:paraId="20A848DE" w14:textId="77777777">
            <w:pPr>
              <w:spacing w:line="360" w:lineRule="auto"/>
              <w:jc w:val="both"/>
              <w:rPr>
                <w:sz w:val="20"/>
                <w:szCs w:val="20"/>
                <w:lang w:val="en-GB"/>
              </w:rPr>
            </w:pPr>
            <w:r w:rsidRPr="00532E23">
              <w:rPr>
                <w:sz w:val="20"/>
                <w:szCs w:val="20"/>
                <w:lang w:val="en-GB"/>
              </w:rPr>
              <w:t>-.090</w:t>
            </w:r>
          </w:p>
        </w:tc>
        <w:tc>
          <w:tcPr>
            <w:tcW w:w="780" w:type="pct"/>
            <w:tcMar/>
          </w:tcPr>
          <w:p w:rsidRPr="00532E23" w:rsidR="00AE2B4B" w:rsidP="00AE2B4B" w:rsidRDefault="00AE2B4B" w14:paraId="730020F2" w14:textId="77777777">
            <w:pPr>
              <w:spacing w:line="360" w:lineRule="auto"/>
              <w:jc w:val="both"/>
              <w:rPr>
                <w:sz w:val="20"/>
                <w:szCs w:val="20"/>
                <w:lang w:val="en-GB"/>
              </w:rPr>
            </w:pPr>
            <w:r w:rsidRPr="00532E23">
              <w:rPr>
                <w:sz w:val="20"/>
                <w:szCs w:val="20"/>
                <w:lang w:val="en-GB"/>
              </w:rPr>
              <w:t>.651</w:t>
            </w:r>
          </w:p>
        </w:tc>
        <w:tc>
          <w:tcPr>
            <w:tcW w:w="780" w:type="pct"/>
            <w:tcMar/>
          </w:tcPr>
          <w:p w:rsidRPr="00532E23" w:rsidR="00AE2B4B" w:rsidP="00AE2B4B" w:rsidRDefault="00AE2B4B" w14:paraId="66FCDBDF" w14:textId="77777777">
            <w:pPr>
              <w:spacing w:line="360" w:lineRule="auto"/>
              <w:jc w:val="both"/>
              <w:rPr>
                <w:sz w:val="20"/>
                <w:szCs w:val="20"/>
                <w:lang w:val="en-GB"/>
              </w:rPr>
            </w:pPr>
            <w:r w:rsidRPr="00532E23">
              <w:rPr>
                <w:sz w:val="20"/>
                <w:szCs w:val="20"/>
                <w:lang w:val="en-GB"/>
              </w:rPr>
              <w:t>.420</w:t>
            </w:r>
          </w:p>
        </w:tc>
        <w:tc>
          <w:tcPr>
            <w:tcW w:w="778" w:type="pct"/>
            <w:tcMar/>
          </w:tcPr>
          <w:p w:rsidRPr="00532E23" w:rsidR="00AE2B4B" w:rsidP="00AE2B4B" w:rsidRDefault="00AE2B4B" w14:paraId="0D8BF2E0" w14:textId="77777777">
            <w:pPr>
              <w:spacing w:line="360" w:lineRule="auto"/>
              <w:jc w:val="both"/>
              <w:rPr>
                <w:sz w:val="20"/>
                <w:szCs w:val="20"/>
                <w:lang w:val="en-GB"/>
              </w:rPr>
            </w:pPr>
            <w:r w:rsidRPr="00532E23">
              <w:rPr>
                <w:sz w:val="20"/>
                <w:szCs w:val="20"/>
                <w:lang w:val="en-GB"/>
              </w:rPr>
              <w:t>.914</w:t>
            </w:r>
          </w:p>
        </w:tc>
      </w:tr>
      <w:tr w:rsidRPr="00532E23" w:rsidR="00AE2B4B" w:rsidTr="684F43DB" w14:paraId="4DA99341" w14:textId="77777777">
        <w:tc>
          <w:tcPr>
            <w:tcW w:w="388" w:type="pct"/>
            <w:vMerge w:val="restart"/>
            <w:tcMar/>
          </w:tcPr>
          <w:p w:rsidRPr="00532E23" w:rsidR="00AE2B4B" w:rsidP="00AE2B4B" w:rsidRDefault="00AE2B4B" w14:paraId="5B8B13C5" w14:textId="77777777">
            <w:pPr>
              <w:spacing w:line="360" w:lineRule="auto"/>
              <w:jc w:val="both"/>
              <w:rPr>
                <w:sz w:val="20"/>
                <w:szCs w:val="20"/>
                <w:lang w:val="en-GB"/>
              </w:rPr>
            </w:pPr>
            <w:r w:rsidRPr="00532E23">
              <w:rPr>
                <w:sz w:val="20"/>
                <w:szCs w:val="20"/>
                <w:lang w:val="en-GB"/>
              </w:rPr>
              <w:t>Q15</w:t>
            </w:r>
          </w:p>
        </w:tc>
        <w:tc>
          <w:tcPr>
            <w:tcW w:w="714" w:type="pct"/>
            <w:tcMar/>
          </w:tcPr>
          <w:p w:rsidRPr="00532E23" w:rsidR="00AE2B4B" w:rsidP="00AE2B4B" w:rsidRDefault="00AE2B4B" w14:paraId="018262CF" w14:textId="77777777">
            <w:pPr>
              <w:spacing w:line="360" w:lineRule="auto"/>
              <w:jc w:val="both"/>
              <w:rPr>
                <w:sz w:val="20"/>
                <w:szCs w:val="20"/>
                <w:lang w:val="en-GB"/>
              </w:rPr>
            </w:pPr>
            <w:r w:rsidRPr="00532E23">
              <w:rPr>
                <w:sz w:val="20"/>
                <w:szCs w:val="20"/>
                <w:lang w:val="en-GB"/>
              </w:rPr>
              <w:t>Gender</w:t>
            </w:r>
          </w:p>
        </w:tc>
        <w:tc>
          <w:tcPr>
            <w:tcW w:w="780" w:type="pct"/>
            <w:vMerge w:val="restart"/>
            <w:tcMar/>
          </w:tcPr>
          <w:p w:rsidRPr="00532E23" w:rsidR="00AE2B4B" w:rsidP="00AE2B4B" w:rsidRDefault="00AE2B4B" w14:paraId="02154471"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X=8.917</w:t>
            </w:r>
          </w:p>
          <w:p w:rsidRPr="00532E23" w:rsidR="00AE2B4B" w:rsidP="00AE2B4B" w:rsidRDefault="00AE2B4B" w14:paraId="04EF6119" w14:textId="77777777">
            <w:pPr>
              <w:spacing w:line="360" w:lineRule="auto"/>
              <w:jc w:val="both"/>
              <w:rPr>
                <w:sz w:val="20"/>
                <w:szCs w:val="20"/>
                <w:lang w:val="en-GB"/>
              </w:rPr>
            </w:pPr>
            <w:r w:rsidRPr="00532E23">
              <w:rPr>
                <w:sz w:val="20"/>
                <w:szCs w:val="20"/>
                <w:lang w:val="en-GB"/>
              </w:rPr>
              <w:t>P=.03</w:t>
            </w:r>
          </w:p>
        </w:tc>
        <w:tc>
          <w:tcPr>
            <w:tcW w:w="780" w:type="pct"/>
            <w:tcMar/>
          </w:tcPr>
          <w:p w:rsidRPr="00532E23" w:rsidR="00AE2B4B" w:rsidP="00AE2B4B" w:rsidRDefault="00AE2B4B" w14:paraId="6E6CA3FA" w14:textId="77777777">
            <w:pPr>
              <w:spacing w:line="360" w:lineRule="auto"/>
              <w:jc w:val="both"/>
              <w:rPr>
                <w:sz w:val="20"/>
                <w:szCs w:val="20"/>
                <w:lang w:val="en-GB"/>
              </w:rPr>
            </w:pPr>
            <w:r w:rsidRPr="00532E23">
              <w:rPr>
                <w:sz w:val="20"/>
                <w:szCs w:val="20"/>
                <w:lang w:val="en-GB"/>
              </w:rPr>
              <w:t>.263</w:t>
            </w:r>
          </w:p>
        </w:tc>
        <w:tc>
          <w:tcPr>
            <w:tcW w:w="780" w:type="pct"/>
            <w:tcMar/>
          </w:tcPr>
          <w:p w:rsidRPr="00532E23" w:rsidR="00AE2B4B" w:rsidP="00AE2B4B" w:rsidRDefault="00AE2B4B" w14:paraId="58DB9F9B" w14:textId="77777777">
            <w:pPr>
              <w:spacing w:line="360" w:lineRule="auto"/>
              <w:jc w:val="both"/>
              <w:rPr>
                <w:sz w:val="20"/>
                <w:szCs w:val="20"/>
                <w:lang w:val="en-GB"/>
              </w:rPr>
            </w:pPr>
            <w:r w:rsidRPr="00532E23">
              <w:rPr>
                <w:sz w:val="20"/>
                <w:szCs w:val="20"/>
                <w:lang w:val="en-GB"/>
              </w:rPr>
              <w:t>1.846</w:t>
            </w:r>
          </w:p>
        </w:tc>
        <w:tc>
          <w:tcPr>
            <w:tcW w:w="780" w:type="pct"/>
            <w:tcMar/>
          </w:tcPr>
          <w:p w:rsidRPr="00532E23" w:rsidR="00AE2B4B" w:rsidP="00AE2B4B" w:rsidRDefault="00AE2B4B" w14:paraId="7C86F2DE" w14:textId="77777777">
            <w:pPr>
              <w:spacing w:line="360" w:lineRule="auto"/>
              <w:jc w:val="both"/>
              <w:rPr>
                <w:sz w:val="20"/>
                <w:szCs w:val="20"/>
                <w:lang w:val="en-GB"/>
              </w:rPr>
            </w:pPr>
            <w:r w:rsidRPr="00532E23">
              <w:rPr>
                <w:sz w:val="20"/>
                <w:szCs w:val="20"/>
                <w:lang w:val="en-GB"/>
              </w:rPr>
              <w:t>.174</w:t>
            </w:r>
          </w:p>
        </w:tc>
        <w:tc>
          <w:tcPr>
            <w:tcW w:w="778" w:type="pct"/>
            <w:tcMar/>
          </w:tcPr>
          <w:p w:rsidRPr="00532E23" w:rsidR="00AE2B4B" w:rsidP="00AE2B4B" w:rsidRDefault="00AE2B4B" w14:paraId="60202EA0" w14:textId="77777777">
            <w:pPr>
              <w:spacing w:line="360" w:lineRule="auto"/>
              <w:jc w:val="both"/>
              <w:rPr>
                <w:sz w:val="20"/>
                <w:szCs w:val="20"/>
                <w:lang w:val="en-GB"/>
              </w:rPr>
            </w:pPr>
            <w:r w:rsidRPr="00532E23">
              <w:rPr>
                <w:sz w:val="20"/>
                <w:szCs w:val="20"/>
                <w:lang w:val="en-GB"/>
              </w:rPr>
              <w:t>1.300</w:t>
            </w:r>
          </w:p>
        </w:tc>
      </w:tr>
      <w:tr w:rsidRPr="00532E23" w:rsidR="00AE2B4B" w:rsidTr="684F43DB" w14:paraId="4757829A" w14:textId="77777777">
        <w:tc>
          <w:tcPr>
            <w:tcW w:w="388" w:type="pct"/>
            <w:vMerge/>
            <w:tcMar/>
          </w:tcPr>
          <w:p w:rsidRPr="00532E23" w:rsidR="00AE2B4B" w:rsidP="00AE2B4B" w:rsidRDefault="00AE2B4B" w14:paraId="7D830A5D" w14:textId="77777777">
            <w:pPr>
              <w:spacing w:line="360" w:lineRule="auto"/>
              <w:jc w:val="both"/>
              <w:rPr>
                <w:sz w:val="20"/>
                <w:szCs w:val="20"/>
                <w:lang w:val="en-GB"/>
              </w:rPr>
            </w:pPr>
          </w:p>
        </w:tc>
        <w:tc>
          <w:tcPr>
            <w:tcW w:w="714" w:type="pct"/>
            <w:tcMar/>
          </w:tcPr>
          <w:p w:rsidRPr="00532E23" w:rsidR="00AE2B4B" w:rsidP="00AE2B4B" w:rsidRDefault="00AE2B4B" w14:paraId="27318540" w14:textId="77777777">
            <w:pPr>
              <w:spacing w:line="360" w:lineRule="auto"/>
              <w:jc w:val="both"/>
              <w:rPr>
                <w:sz w:val="20"/>
                <w:szCs w:val="20"/>
                <w:lang w:val="en-GB"/>
              </w:rPr>
            </w:pPr>
            <w:r w:rsidRPr="00532E23">
              <w:rPr>
                <w:sz w:val="20"/>
                <w:szCs w:val="20"/>
                <w:lang w:val="en-GB"/>
              </w:rPr>
              <w:t>Ethnicity</w:t>
            </w:r>
          </w:p>
        </w:tc>
        <w:tc>
          <w:tcPr>
            <w:tcW w:w="780" w:type="pct"/>
            <w:vMerge/>
            <w:tcMar/>
          </w:tcPr>
          <w:p w:rsidRPr="00532E23" w:rsidR="00AE2B4B" w:rsidP="00AE2B4B" w:rsidRDefault="00AE2B4B" w14:paraId="31D1BEA5" w14:textId="77777777">
            <w:pPr>
              <w:spacing w:line="360" w:lineRule="auto"/>
              <w:jc w:val="both"/>
              <w:rPr>
                <w:sz w:val="20"/>
                <w:szCs w:val="20"/>
                <w:lang w:val="en-GB"/>
              </w:rPr>
            </w:pPr>
          </w:p>
        </w:tc>
        <w:tc>
          <w:tcPr>
            <w:tcW w:w="780" w:type="pct"/>
            <w:tcMar/>
          </w:tcPr>
          <w:p w:rsidRPr="00532E23" w:rsidR="00AE2B4B" w:rsidP="00AE2B4B" w:rsidRDefault="00AE2B4B" w14:paraId="568B83FA" w14:textId="77777777">
            <w:pPr>
              <w:spacing w:line="360" w:lineRule="auto"/>
              <w:jc w:val="both"/>
              <w:rPr>
                <w:sz w:val="20"/>
                <w:szCs w:val="20"/>
                <w:lang w:val="en-GB"/>
              </w:rPr>
            </w:pPr>
            <w:r w:rsidRPr="00532E23">
              <w:rPr>
                <w:sz w:val="20"/>
                <w:szCs w:val="20"/>
                <w:lang w:val="en-GB"/>
              </w:rPr>
              <w:t>-.122</w:t>
            </w:r>
          </w:p>
        </w:tc>
        <w:tc>
          <w:tcPr>
            <w:tcW w:w="780" w:type="pct"/>
            <w:tcMar/>
          </w:tcPr>
          <w:p w:rsidRPr="00532E23" w:rsidR="00AE2B4B" w:rsidP="00AE2B4B" w:rsidRDefault="00AE2B4B" w14:paraId="4152E4F6" w14:textId="77777777">
            <w:pPr>
              <w:spacing w:line="360" w:lineRule="auto"/>
              <w:jc w:val="both"/>
              <w:rPr>
                <w:sz w:val="20"/>
                <w:szCs w:val="20"/>
                <w:lang w:val="en-GB"/>
              </w:rPr>
            </w:pPr>
            <w:r w:rsidRPr="00532E23">
              <w:rPr>
                <w:sz w:val="20"/>
                <w:szCs w:val="20"/>
                <w:lang w:val="en-GB"/>
              </w:rPr>
              <w:t>.404</w:t>
            </w:r>
          </w:p>
        </w:tc>
        <w:tc>
          <w:tcPr>
            <w:tcW w:w="780" w:type="pct"/>
            <w:tcMar/>
          </w:tcPr>
          <w:p w:rsidRPr="00532E23" w:rsidR="00AE2B4B" w:rsidP="00AE2B4B" w:rsidRDefault="00AE2B4B" w14:paraId="242694B9" w14:textId="77777777">
            <w:pPr>
              <w:spacing w:line="360" w:lineRule="auto"/>
              <w:jc w:val="both"/>
              <w:rPr>
                <w:sz w:val="20"/>
                <w:szCs w:val="20"/>
                <w:lang w:val="en-GB"/>
              </w:rPr>
            </w:pPr>
            <w:r w:rsidRPr="00532E23">
              <w:rPr>
                <w:sz w:val="20"/>
                <w:szCs w:val="20"/>
                <w:lang w:val="en-GB"/>
              </w:rPr>
              <w:t>.525</w:t>
            </w:r>
          </w:p>
        </w:tc>
        <w:tc>
          <w:tcPr>
            <w:tcW w:w="778" w:type="pct"/>
            <w:tcMar/>
          </w:tcPr>
          <w:p w:rsidRPr="00532E23" w:rsidR="00AE2B4B" w:rsidP="00AE2B4B" w:rsidRDefault="00AE2B4B" w14:paraId="77245180" w14:textId="77777777">
            <w:pPr>
              <w:spacing w:line="360" w:lineRule="auto"/>
              <w:jc w:val="both"/>
              <w:rPr>
                <w:sz w:val="20"/>
                <w:szCs w:val="20"/>
                <w:lang w:val="en-GB"/>
              </w:rPr>
            </w:pPr>
            <w:r w:rsidRPr="00532E23">
              <w:rPr>
                <w:sz w:val="20"/>
                <w:szCs w:val="20"/>
                <w:lang w:val="en-GB"/>
              </w:rPr>
              <w:t>.885</w:t>
            </w:r>
          </w:p>
        </w:tc>
      </w:tr>
      <w:tr w:rsidRPr="00532E23" w:rsidR="00AE2B4B" w:rsidTr="684F43DB" w14:paraId="366920A3" w14:textId="77777777">
        <w:tc>
          <w:tcPr>
            <w:tcW w:w="388" w:type="pct"/>
            <w:vMerge/>
            <w:tcMar/>
          </w:tcPr>
          <w:p w:rsidRPr="00532E23" w:rsidR="00AE2B4B" w:rsidP="00AE2B4B" w:rsidRDefault="00AE2B4B" w14:paraId="033A2564" w14:textId="77777777">
            <w:pPr>
              <w:spacing w:line="360" w:lineRule="auto"/>
              <w:jc w:val="both"/>
              <w:rPr>
                <w:sz w:val="20"/>
                <w:szCs w:val="20"/>
                <w:lang w:val="en-GB"/>
              </w:rPr>
            </w:pPr>
          </w:p>
        </w:tc>
        <w:tc>
          <w:tcPr>
            <w:tcW w:w="714" w:type="pct"/>
            <w:tcMar/>
          </w:tcPr>
          <w:p w:rsidRPr="00532E23" w:rsidR="00AE2B4B" w:rsidP="00AE2B4B" w:rsidRDefault="00AE2B4B" w14:paraId="68B91FD4" w14:textId="77777777">
            <w:pPr>
              <w:spacing w:line="360" w:lineRule="auto"/>
              <w:jc w:val="both"/>
              <w:rPr>
                <w:sz w:val="20"/>
                <w:szCs w:val="20"/>
                <w:lang w:val="en-GB"/>
              </w:rPr>
            </w:pPr>
            <w:r w:rsidRPr="00532E23">
              <w:rPr>
                <w:sz w:val="20"/>
                <w:szCs w:val="20"/>
                <w:lang w:val="en-GB"/>
              </w:rPr>
              <w:t>Class</w:t>
            </w:r>
          </w:p>
        </w:tc>
        <w:tc>
          <w:tcPr>
            <w:tcW w:w="780" w:type="pct"/>
            <w:vMerge/>
            <w:tcMar/>
          </w:tcPr>
          <w:p w:rsidRPr="00532E23" w:rsidR="00AE2B4B" w:rsidP="00AE2B4B" w:rsidRDefault="00AE2B4B" w14:paraId="2106F232" w14:textId="77777777">
            <w:pPr>
              <w:spacing w:line="360" w:lineRule="auto"/>
              <w:jc w:val="both"/>
              <w:rPr>
                <w:sz w:val="20"/>
                <w:szCs w:val="20"/>
                <w:lang w:val="en-GB"/>
              </w:rPr>
            </w:pPr>
          </w:p>
        </w:tc>
        <w:tc>
          <w:tcPr>
            <w:tcW w:w="780" w:type="pct"/>
            <w:tcMar/>
          </w:tcPr>
          <w:p w:rsidRPr="00532E23" w:rsidR="00AE2B4B" w:rsidP="00AE2B4B" w:rsidRDefault="00AE2B4B" w14:paraId="22861B0B" w14:textId="77777777">
            <w:pPr>
              <w:spacing w:line="360" w:lineRule="auto"/>
              <w:jc w:val="both"/>
              <w:rPr>
                <w:sz w:val="20"/>
                <w:szCs w:val="20"/>
                <w:lang w:val="en-GB"/>
              </w:rPr>
            </w:pPr>
            <w:r w:rsidRPr="00532E23">
              <w:rPr>
                <w:sz w:val="20"/>
                <w:szCs w:val="20"/>
                <w:lang w:val="en-GB"/>
              </w:rPr>
              <w:t>.199</w:t>
            </w:r>
          </w:p>
        </w:tc>
        <w:tc>
          <w:tcPr>
            <w:tcW w:w="780" w:type="pct"/>
            <w:tcMar/>
          </w:tcPr>
          <w:p w:rsidRPr="00532E23" w:rsidR="00AE2B4B" w:rsidP="00AE2B4B" w:rsidRDefault="00AE2B4B" w14:paraId="0DC8354A" w14:textId="77777777">
            <w:pPr>
              <w:spacing w:line="360" w:lineRule="auto"/>
              <w:jc w:val="both"/>
              <w:rPr>
                <w:sz w:val="20"/>
                <w:szCs w:val="20"/>
                <w:lang w:val="en-GB"/>
              </w:rPr>
            </w:pPr>
            <w:r w:rsidRPr="00532E23">
              <w:rPr>
                <w:sz w:val="20"/>
                <w:szCs w:val="20"/>
                <w:lang w:val="en-GB"/>
              </w:rPr>
              <w:t>7.368</w:t>
            </w:r>
          </w:p>
        </w:tc>
        <w:tc>
          <w:tcPr>
            <w:tcW w:w="780" w:type="pct"/>
            <w:tcMar/>
          </w:tcPr>
          <w:p w:rsidRPr="00532E23" w:rsidR="00AE2B4B" w:rsidP="00AE2B4B" w:rsidRDefault="00AE2B4B" w14:paraId="54B10583" w14:textId="77777777">
            <w:pPr>
              <w:spacing w:line="360" w:lineRule="auto"/>
              <w:jc w:val="both"/>
              <w:rPr>
                <w:b/>
                <w:bCs/>
                <w:sz w:val="20"/>
                <w:szCs w:val="20"/>
                <w:lang w:val="en-GB"/>
              </w:rPr>
            </w:pPr>
            <w:r w:rsidRPr="00532E23">
              <w:rPr>
                <w:b/>
                <w:bCs/>
                <w:sz w:val="20"/>
                <w:szCs w:val="20"/>
                <w:lang w:val="en-GB"/>
              </w:rPr>
              <w:t>.007</w:t>
            </w:r>
          </w:p>
        </w:tc>
        <w:tc>
          <w:tcPr>
            <w:tcW w:w="778" w:type="pct"/>
            <w:tcMar/>
          </w:tcPr>
          <w:p w:rsidRPr="00532E23" w:rsidR="00AE2B4B" w:rsidP="00AE2B4B" w:rsidRDefault="00AE2B4B" w14:paraId="262D642F" w14:textId="77777777">
            <w:pPr>
              <w:spacing w:line="360" w:lineRule="auto"/>
              <w:jc w:val="both"/>
              <w:rPr>
                <w:sz w:val="20"/>
                <w:szCs w:val="20"/>
                <w:lang w:val="en-GB"/>
              </w:rPr>
            </w:pPr>
            <w:r w:rsidRPr="00532E23">
              <w:rPr>
                <w:sz w:val="20"/>
                <w:szCs w:val="20"/>
                <w:lang w:val="en-GB"/>
              </w:rPr>
              <w:t>1.220</w:t>
            </w:r>
          </w:p>
        </w:tc>
      </w:tr>
      <w:tr w:rsidRPr="00532E23" w:rsidR="00AE2B4B" w:rsidTr="684F43DB" w14:paraId="75D34E53" w14:textId="77777777">
        <w:tc>
          <w:tcPr>
            <w:tcW w:w="388" w:type="pct"/>
            <w:vMerge w:val="restart"/>
            <w:tcMar/>
          </w:tcPr>
          <w:p w:rsidRPr="00532E23" w:rsidR="00AE2B4B" w:rsidP="00AE2B4B" w:rsidRDefault="00AE2B4B" w14:paraId="7A15E494" w14:textId="77777777">
            <w:pPr>
              <w:spacing w:line="360" w:lineRule="auto"/>
              <w:jc w:val="both"/>
              <w:rPr>
                <w:sz w:val="20"/>
                <w:szCs w:val="20"/>
                <w:lang w:val="en-GB"/>
              </w:rPr>
            </w:pPr>
            <w:r w:rsidRPr="00532E23">
              <w:rPr>
                <w:sz w:val="20"/>
                <w:szCs w:val="20"/>
                <w:lang w:val="en-GB"/>
              </w:rPr>
              <w:t>Q16</w:t>
            </w:r>
          </w:p>
        </w:tc>
        <w:tc>
          <w:tcPr>
            <w:tcW w:w="714" w:type="pct"/>
            <w:tcMar/>
          </w:tcPr>
          <w:p w:rsidRPr="00532E23" w:rsidR="00AE2B4B" w:rsidP="00AE2B4B" w:rsidRDefault="00AE2B4B" w14:paraId="34EEFA07" w14:textId="77777777">
            <w:pPr>
              <w:spacing w:line="360" w:lineRule="auto"/>
              <w:jc w:val="both"/>
              <w:rPr>
                <w:sz w:val="20"/>
                <w:szCs w:val="20"/>
                <w:lang w:val="en-GB"/>
              </w:rPr>
            </w:pPr>
            <w:r w:rsidRPr="00532E23">
              <w:rPr>
                <w:sz w:val="20"/>
                <w:szCs w:val="20"/>
                <w:lang w:val="en-GB"/>
              </w:rPr>
              <w:t xml:space="preserve">Gender </w:t>
            </w:r>
          </w:p>
        </w:tc>
        <w:tc>
          <w:tcPr>
            <w:tcW w:w="780" w:type="pct"/>
            <w:vMerge w:val="restart"/>
            <w:tcMar/>
          </w:tcPr>
          <w:p w:rsidRPr="00532E23" w:rsidR="00AE2B4B" w:rsidP="00AE2B4B" w:rsidRDefault="00AE2B4B" w14:paraId="4EFAA68C"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X=9.172</w:t>
            </w:r>
          </w:p>
          <w:p w:rsidRPr="00532E23" w:rsidR="00AE2B4B" w:rsidP="00AE2B4B" w:rsidRDefault="00AE2B4B" w14:paraId="00D4380F" w14:textId="77777777">
            <w:pPr>
              <w:spacing w:line="360" w:lineRule="auto"/>
              <w:jc w:val="both"/>
              <w:rPr>
                <w:sz w:val="20"/>
                <w:szCs w:val="20"/>
                <w:lang w:val="en-GB"/>
              </w:rPr>
            </w:pPr>
            <w:r w:rsidRPr="00532E23">
              <w:rPr>
                <w:sz w:val="20"/>
                <w:szCs w:val="20"/>
                <w:lang w:val="en-GB"/>
              </w:rPr>
              <w:t>P=.01</w:t>
            </w:r>
          </w:p>
        </w:tc>
        <w:tc>
          <w:tcPr>
            <w:tcW w:w="780" w:type="pct"/>
            <w:tcMar/>
          </w:tcPr>
          <w:p w:rsidRPr="00532E23" w:rsidR="00AE2B4B" w:rsidP="00AE2B4B" w:rsidRDefault="00AE2B4B" w14:paraId="687739D7" w14:textId="77777777">
            <w:pPr>
              <w:spacing w:line="360" w:lineRule="auto"/>
              <w:jc w:val="both"/>
              <w:rPr>
                <w:sz w:val="20"/>
                <w:szCs w:val="20"/>
                <w:lang w:val="en-GB"/>
              </w:rPr>
            </w:pPr>
            <w:r w:rsidRPr="00532E23">
              <w:rPr>
                <w:sz w:val="20"/>
                <w:szCs w:val="20"/>
                <w:lang w:val="en-GB"/>
              </w:rPr>
              <w:t>-.407</w:t>
            </w:r>
          </w:p>
        </w:tc>
        <w:tc>
          <w:tcPr>
            <w:tcW w:w="780" w:type="pct"/>
            <w:tcMar/>
          </w:tcPr>
          <w:p w:rsidRPr="00532E23" w:rsidR="00AE2B4B" w:rsidP="00AE2B4B" w:rsidRDefault="00AE2B4B" w14:paraId="40F2D542" w14:textId="77777777">
            <w:pPr>
              <w:spacing w:line="360" w:lineRule="auto"/>
              <w:jc w:val="both"/>
              <w:rPr>
                <w:sz w:val="20"/>
                <w:szCs w:val="20"/>
                <w:lang w:val="en-GB"/>
              </w:rPr>
            </w:pPr>
            <w:r w:rsidRPr="00532E23">
              <w:rPr>
                <w:sz w:val="20"/>
                <w:szCs w:val="20"/>
                <w:lang w:val="en-GB"/>
              </w:rPr>
              <w:t>5.701</w:t>
            </w:r>
          </w:p>
        </w:tc>
        <w:tc>
          <w:tcPr>
            <w:tcW w:w="780" w:type="pct"/>
            <w:tcMar/>
          </w:tcPr>
          <w:p w:rsidRPr="00532E23" w:rsidR="00AE2B4B" w:rsidP="00AE2B4B" w:rsidRDefault="00AE2B4B" w14:paraId="3EEC1659" w14:textId="77777777">
            <w:pPr>
              <w:spacing w:line="360" w:lineRule="auto"/>
              <w:jc w:val="both"/>
              <w:rPr>
                <w:b/>
                <w:bCs/>
                <w:sz w:val="20"/>
                <w:szCs w:val="20"/>
                <w:lang w:val="en-GB"/>
              </w:rPr>
            </w:pPr>
            <w:r w:rsidRPr="00532E23">
              <w:rPr>
                <w:b/>
                <w:bCs/>
                <w:sz w:val="20"/>
                <w:szCs w:val="20"/>
                <w:lang w:val="en-GB"/>
              </w:rPr>
              <w:t>.017</w:t>
            </w:r>
          </w:p>
        </w:tc>
        <w:tc>
          <w:tcPr>
            <w:tcW w:w="778" w:type="pct"/>
            <w:tcMar/>
          </w:tcPr>
          <w:p w:rsidRPr="00532E23" w:rsidR="00AE2B4B" w:rsidP="00AE2B4B" w:rsidRDefault="00AE2B4B" w14:paraId="02223837" w14:textId="77777777">
            <w:pPr>
              <w:spacing w:line="360" w:lineRule="auto"/>
              <w:jc w:val="both"/>
              <w:rPr>
                <w:sz w:val="20"/>
                <w:szCs w:val="20"/>
                <w:lang w:val="en-GB"/>
              </w:rPr>
            </w:pPr>
            <w:r w:rsidRPr="00532E23">
              <w:rPr>
                <w:sz w:val="20"/>
                <w:szCs w:val="20"/>
                <w:lang w:val="en-GB"/>
              </w:rPr>
              <w:t>.666</w:t>
            </w:r>
          </w:p>
        </w:tc>
      </w:tr>
      <w:tr w:rsidRPr="00532E23" w:rsidR="00AE2B4B" w:rsidTr="684F43DB" w14:paraId="4C0C7748" w14:textId="77777777">
        <w:tc>
          <w:tcPr>
            <w:tcW w:w="388" w:type="pct"/>
            <w:vMerge/>
            <w:tcMar/>
          </w:tcPr>
          <w:p w:rsidRPr="00532E23" w:rsidR="00AE2B4B" w:rsidP="00AE2B4B" w:rsidRDefault="00AE2B4B" w14:paraId="4670B6C6" w14:textId="77777777">
            <w:pPr>
              <w:spacing w:line="360" w:lineRule="auto"/>
              <w:jc w:val="both"/>
              <w:rPr>
                <w:sz w:val="20"/>
                <w:szCs w:val="20"/>
                <w:lang w:val="en-GB"/>
              </w:rPr>
            </w:pPr>
          </w:p>
        </w:tc>
        <w:tc>
          <w:tcPr>
            <w:tcW w:w="714" w:type="pct"/>
            <w:tcMar/>
          </w:tcPr>
          <w:p w:rsidRPr="00532E23" w:rsidR="00AE2B4B" w:rsidP="00AE2B4B" w:rsidRDefault="00AE2B4B" w14:paraId="6D2094A1" w14:textId="77777777">
            <w:pPr>
              <w:spacing w:line="360" w:lineRule="auto"/>
              <w:jc w:val="both"/>
              <w:rPr>
                <w:sz w:val="20"/>
                <w:szCs w:val="20"/>
                <w:lang w:val="en-GB"/>
              </w:rPr>
            </w:pPr>
            <w:r w:rsidRPr="00532E23">
              <w:rPr>
                <w:sz w:val="20"/>
                <w:szCs w:val="20"/>
                <w:lang w:val="en-GB"/>
              </w:rPr>
              <w:t>Class</w:t>
            </w:r>
          </w:p>
        </w:tc>
        <w:tc>
          <w:tcPr>
            <w:tcW w:w="780" w:type="pct"/>
            <w:vMerge/>
            <w:tcMar/>
          </w:tcPr>
          <w:p w:rsidRPr="00532E23" w:rsidR="00AE2B4B" w:rsidP="00AE2B4B" w:rsidRDefault="00AE2B4B" w14:paraId="15F2E85D" w14:textId="77777777">
            <w:pPr>
              <w:spacing w:line="360" w:lineRule="auto"/>
              <w:jc w:val="both"/>
              <w:rPr>
                <w:sz w:val="20"/>
                <w:szCs w:val="20"/>
                <w:lang w:val="en-GB"/>
              </w:rPr>
            </w:pPr>
          </w:p>
        </w:tc>
        <w:tc>
          <w:tcPr>
            <w:tcW w:w="780" w:type="pct"/>
            <w:tcMar/>
          </w:tcPr>
          <w:p w:rsidRPr="00532E23" w:rsidR="00AE2B4B" w:rsidP="00AE2B4B" w:rsidRDefault="00AE2B4B" w14:paraId="22C905A3" w14:textId="77777777">
            <w:pPr>
              <w:spacing w:line="360" w:lineRule="auto"/>
              <w:jc w:val="both"/>
              <w:rPr>
                <w:sz w:val="20"/>
                <w:szCs w:val="20"/>
                <w:lang w:val="en-GB"/>
              </w:rPr>
            </w:pPr>
            <w:r w:rsidRPr="00532E23">
              <w:rPr>
                <w:sz w:val="20"/>
                <w:szCs w:val="20"/>
                <w:lang w:val="en-GB"/>
              </w:rPr>
              <w:t>.118</w:t>
            </w:r>
          </w:p>
        </w:tc>
        <w:tc>
          <w:tcPr>
            <w:tcW w:w="780" w:type="pct"/>
            <w:tcMar/>
          </w:tcPr>
          <w:p w:rsidRPr="00532E23" w:rsidR="00AE2B4B" w:rsidP="00AE2B4B" w:rsidRDefault="00AE2B4B" w14:paraId="14EA0D7E" w14:textId="77777777">
            <w:pPr>
              <w:spacing w:line="360" w:lineRule="auto"/>
              <w:jc w:val="both"/>
              <w:rPr>
                <w:sz w:val="20"/>
                <w:szCs w:val="20"/>
                <w:lang w:val="en-GB"/>
              </w:rPr>
            </w:pPr>
            <w:r w:rsidRPr="00532E23">
              <w:rPr>
                <w:sz w:val="20"/>
                <w:szCs w:val="20"/>
                <w:lang w:val="en-GB"/>
              </w:rPr>
              <w:t>3.103</w:t>
            </w:r>
          </w:p>
        </w:tc>
        <w:tc>
          <w:tcPr>
            <w:tcW w:w="780" w:type="pct"/>
            <w:tcMar/>
          </w:tcPr>
          <w:p w:rsidRPr="00532E23" w:rsidR="00AE2B4B" w:rsidP="00AE2B4B" w:rsidRDefault="00AE2B4B" w14:paraId="721454FD" w14:textId="77777777">
            <w:pPr>
              <w:spacing w:line="360" w:lineRule="auto"/>
              <w:jc w:val="both"/>
              <w:rPr>
                <w:sz w:val="20"/>
                <w:szCs w:val="20"/>
                <w:lang w:val="en-GB"/>
              </w:rPr>
            </w:pPr>
            <w:r w:rsidRPr="00532E23">
              <w:rPr>
                <w:sz w:val="20"/>
                <w:szCs w:val="20"/>
                <w:lang w:val="en-GB"/>
              </w:rPr>
              <w:t>.078</w:t>
            </w:r>
          </w:p>
        </w:tc>
        <w:tc>
          <w:tcPr>
            <w:tcW w:w="778" w:type="pct"/>
            <w:tcMar/>
          </w:tcPr>
          <w:p w:rsidRPr="00532E23" w:rsidR="00AE2B4B" w:rsidP="00AE2B4B" w:rsidRDefault="00AE2B4B" w14:paraId="110D7349" w14:textId="77777777">
            <w:pPr>
              <w:spacing w:line="360" w:lineRule="auto"/>
              <w:jc w:val="both"/>
              <w:rPr>
                <w:sz w:val="20"/>
                <w:szCs w:val="20"/>
                <w:lang w:val="en-GB"/>
              </w:rPr>
            </w:pPr>
            <w:r w:rsidRPr="00532E23">
              <w:rPr>
                <w:sz w:val="20"/>
                <w:szCs w:val="20"/>
                <w:lang w:val="en-GB"/>
              </w:rPr>
              <w:t>1.125</w:t>
            </w:r>
          </w:p>
        </w:tc>
      </w:tr>
      <w:tr w:rsidRPr="00532E23" w:rsidR="00AE2B4B" w:rsidTr="684F43DB" w14:paraId="47B9F928" w14:textId="77777777">
        <w:tc>
          <w:tcPr>
            <w:tcW w:w="388" w:type="pct"/>
            <w:vMerge w:val="restart"/>
            <w:tcMar/>
          </w:tcPr>
          <w:p w:rsidRPr="00532E23" w:rsidR="00AE2B4B" w:rsidP="00AE2B4B" w:rsidRDefault="00AE2B4B" w14:paraId="1548F51A" w14:textId="77777777">
            <w:pPr>
              <w:spacing w:line="360" w:lineRule="auto"/>
              <w:jc w:val="both"/>
              <w:rPr>
                <w:sz w:val="20"/>
                <w:szCs w:val="20"/>
                <w:lang w:val="en-GB"/>
              </w:rPr>
            </w:pPr>
            <w:r w:rsidRPr="00532E23">
              <w:rPr>
                <w:sz w:val="20"/>
                <w:szCs w:val="20"/>
                <w:lang w:val="en-GB"/>
              </w:rPr>
              <w:t>Q17</w:t>
            </w:r>
          </w:p>
        </w:tc>
        <w:tc>
          <w:tcPr>
            <w:tcW w:w="714" w:type="pct"/>
            <w:tcMar/>
          </w:tcPr>
          <w:p w:rsidRPr="00532E23" w:rsidR="00AE2B4B" w:rsidP="00AE2B4B" w:rsidRDefault="00AE2B4B" w14:paraId="2AEFA829" w14:textId="77777777">
            <w:pPr>
              <w:spacing w:line="360" w:lineRule="auto"/>
              <w:jc w:val="both"/>
              <w:rPr>
                <w:sz w:val="20"/>
                <w:szCs w:val="20"/>
                <w:lang w:val="en-GB"/>
              </w:rPr>
            </w:pPr>
            <w:r w:rsidRPr="00532E23">
              <w:rPr>
                <w:sz w:val="20"/>
                <w:szCs w:val="20"/>
                <w:lang w:val="en-GB"/>
              </w:rPr>
              <w:t>Gender</w:t>
            </w:r>
          </w:p>
        </w:tc>
        <w:tc>
          <w:tcPr>
            <w:tcW w:w="780" w:type="pct"/>
            <w:vMerge w:val="restart"/>
            <w:tcMar/>
          </w:tcPr>
          <w:p w:rsidRPr="00532E23" w:rsidR="00AE2B4B" w:rsidP="00AE2B4B" w:rsidRDefault="00AE2B4B" w14:paraId="4712EBD6"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X=27.705</w:t>
            </w:r>
          </w:p>
          <w:p w:rsidRPr="00532E23" w:rsidR="00AE2B4B" w:rsidP="00AE2B4B" w:rsidRDefault="00AE2B4B" w14:paraId="3BEE3A66" w14:textId="77777777">
            <w:pPr>
              <w:spacing w:line="360" w:lineRule="auto"/>
              <w:jc w:val="both"/>
              <w:rPr>
                <w:sz w:val="20"/>
                <w:szCs w:val="20"/>
                <w:lang w:val="en-GB"/>
              </w:rPr>
            </w:pPr>
            <w:r w:rsidRPr="00532E23">
              <w:rPr>
                <w:color w:val="000000"/>
                <w:sz w:val="20"/>
                <w:szCs w:val="20"/>
                <w:shd w:val="clear" w:color="auto" w:fill="FFFFFF"/>
                <w:lang w:val="en-GB"/>
              </w:rPr>
              <w:t>P=.000</w:t>
            </w:r>
          </w:p>
        </w:tc>
        <w:tc>
          <w:tcPr>
            <w:tcW w:w="780" w:type="pct"/>
            <w:tcMar/>
          </w:tcPr>
          <w:p w:rsidRPr="00532E23" w:rsidR="00AE2B4B" w:rsidP="00AE2B4B" w:rsidRDefault="00AE2B4B" w14:paraId="3D4323BC" w14:textId="77777777">
            <w:pPr>
              <w:spacing w:line="360" w:lineRule="auto"/>
              <w:jc w:val="both"/>
              <w:rPr>
                <w:sz w:val="20"/>
                <w:szCs w:val="20"/>
                <w:lang w:val="en-GB"/>
              </w:rPr>
            </w:pPr>
            <w:r w:rsidRPr="00532E23">
              <w:rPr>
                <w:sz w:val="20"/>
                <w:szCs w:val="20"/>
                <w:lang w:val="en-GB"/>
              </w:rPr>
              <w:t>1.055</w:t>
            </w:r>
          </w:p>
        </w:tc>
        <w:tc>
          <w:tcPr>
            <w:tcW w:w="780" w:type="pct"/>
            <w:tcMar/>
          </w:tcPr>
          <w:p w:rsidRPr="00532E23" w:rsidR="00AE2B4B" w:rsidP="00AE2B4B" w:rsidRDefault="00AE2B4B" w14:paraId="53BEC47A" w14:textId="77777777">
            <w:pPr>
              <w:spacing w:line="360" w:lineRule="auto"/>
              <w:jc w:val="both"/>
              <w:rPr>
                <w:sz w:val="20"/>
                <w:szCs w:val="20"/>
                <w:lang w:val="en-GB"/>
              </w:rPr>
            </w:pPr>
            <w:r w:rsidRPr="00532E23">
              <w:rPr>
                <w:sz w:val="20"/>
                <w:szCs w:val="20"/>
                <w:lang w:val="en-GB"/>
              </w:rPr>
              <w:t>13.761</w:t>
            </w:r>
          </w:p>
        </w:tc>
        <w:tc>
          <w:tcPr>
            <w:tcW w:w="780" w:type="pct"/>
            <w:tcMar/>
          </w:tcPr>
          <w:p w:rsidRPr="00532E23" w:rsidR="00AE2B4B" w:rsidP="00AE2B4B" w:rsidRDefault="00AE2B4B" w14:paraId="58846CB6" w14:textId="77777777">
            <w:pPr>
              <w:spacing w:line="360" w:lineRule="auto"/>
              <w:jc w:val="both"/>
              <w:rPr>
                <w:sz w:val="20"/>
                <w:szCs w:val="20"/>
                <w:lang w:val="en-GB"/>
              </w:rPr>
            </w:pPr>
            <w:r w:rsidRPr="00532E23">
              <w:rPr>
                <w:b/>
                <w:bCs/>
                <w:sz w:val="20"/>
                <w:szCs w:val="20"/>
                <w:lang w:val="en-GB"/>
              </w:rPr>
              <w:t>.000</w:t>
            </w:r>
          </w:p>
        </w:tc>
        <w:tc>
          <w:tcPr>
            <w:tcW w:w="778" w:type="pct"/>
            <w:tcMar/>
          </w:tcPr>
          <w:p w:rsidRPr="00532E23" w:rsidR="00AE2B4B" w:rsidP="00AE2B4B" w:rsidRDefault="00AE2B4B" w14:paraId="6B4B6DA3" w14:textId="77777777">
            <w:pPr>
              <w:spacing w:line="360" w:lineRule="auto"/>
              <w:jc w:val="both"/>
              <w:rPr>
                <w:sz w:val="20"/>
                <w:szCs w:val="20"/>
                <w:lang w:val="en-GB"/>
              </w:rPr>
            </w:pPr>
            <w:r w:rsidRPr="00532E23">
              <w:rPr>
                <w:sz w:val="20"/>
                <w:szCs w:val="20"/>
                <w:lang w:val="en-GB"/>
              </w:rPr>
              <w:t>2.872</w:t>
            </w:r>
          </w:p>
        </w:tc>
      </w:tr>
      <w:tr w:rsidRPr="00532E23" w:rsidR="00AE2B4B" w:rsidTr="684F43DB" w14:paraId="6D8A8D58" w14:textId="77777777">
        <w:tc>
          <w:tcPr>
            <w:tcW w:w="388" w:type="pct"/>
            <w:vMerge/>
            <w:tcMar/>
          </w:tcPr>
          <w:p w:rsidRPr="00532E23" w:rsidR="00AE2B4B" w:rsidP="00AE2B4B" w:rsidRDefault="00AE2B4B" w14:paraId="44983F95" w14:textId="77777777">
            <w:pPr>
              <w:spacing w:line="360" w:lineRule="auto"/>
              <w:jc w:val="both"/>
              <w:rPr>
                <w:sz w:val="20"/>
                <w:szCs w:val="20"/>
                <w:lang w:val="en-GB"/>
              </w:rPr>
            </w:pPr>
          </w:p>
        </w:tc>
        <w:tc>
          <w:tcPr>
            <w:tcW w:w="714" w:type="pct"/>
            <w:tcMar/>
          </w:tcPr>
          <w:p w:rsidRPr="00532E23" w:rsidR="00AE2B4B" w:rsidP="00AE2B4B" w:rsidRDefault="00AE2B4B" w14:paraId="1FCC1EFB" w14:textId="77777777">
            <w:pPr>
              <w:spacing w:line="360" w:lineRule="auto"/>
              <w:jc w:val="both"/>
              <w:rPr>
                <w:sz w:val="20"/>
                <w:szCs w:val="20"/>
                <w:lang w:val="en-GB"/>
              </w:rPr>
            </w:pPr>
            <w:r w:rsidRPr="00532E23">
              <w:rPr>
                <w:sz w:val="20"/>
                <w:szCs w:val="20"/>
                <w:lang w:val="en-GB"/>
              </w:rPr>
              <w:t>Ethnicity</w:t>
            </w:r>
          </w:p>
        </w:tc>
        <w:tc>
          <w:tcPr>
            <w:tcW w:w="780" w:type="pct"/>
            <w:vMerge/>
            <w:tcMar/>
          </w:tcPr>
          <w:p w:rsidRPr="00532E23" w:rsidR="00AE2B4B" w:rsidP="00AE2B4B" w:rsidRDefault="00AE2B4B" w14:paraId="74CD5394" w14:textId="77777777">
            <w:pPr>
              <w:spacing w:line="360" w:lineRule="auto"/>
              <w:jc w:val="both"/>
              <w:rPr>
                <w:color w:val="000000"/>
                <w:sz w:val="20"/>
                <w:szCs w:val="20"/>
                <w:shd w:val="clear" w:color="auto" w:fill="FFFFFF"/>
                <w:lang w:val="en-GB"/>
              </w:rPr>
            </w:pPr>
          </w:p>
        </w:tc>
        <w:tc>
          <w:tcPr>
            <w:tcW w:w="780" w:type="pct"/>
            <w:tcMar/>
          </w:tcPr>
          <w:p w:rsidRPr="00532E23" w:rsidR="00AE2B4B" w:rsidP="00AE2B4B" w:rsidRDefault="00AE2B4B" w14:paraId="040C5127" w14:textId="77777777">
            <w:pPr>
              <w:spacing w:line="360" w:lineRule="auto"/>
              <w:jc w:val="both"/>
              <w:rPr>
                <w:sz w:val="20"/>
                <w:szCs w:val="20"/>
                <w:lang w:val="en-GB"/>
              </w:rPr>
            </w:pPr>
            <w:r w:rsidRPr="00532E23">
              <w:rPr>
                <w:sz w:val="20"/>
                <w:szCs w:val="20"/>
                <w:lang w:val="en-GB"/>
              </w:rPr>
              <w:t>-.809</w:t>
            </w:r>
          </w:p>
        </w:tc>
        <w:tc>
          <w:tcPr>
            <w:tcW w:w="780" w:type="pct"/>
            <w:tcMar/>
          </w:tcPr>
          <w:p w:rsidRPr="00532E23" w:rsidR="00AE2B4B" w:rsidP="00AE2B4B" w:rsidRDefault="00AE2B4B" w14:paraId="6791E65C" w14:textId="77777777">
            <w:pPr>
              <w:spacing w:line="360" w:lineRule="auto"/>
              <w:jc w:val="both"/>
              <w:rPr>
                <w:sz w:val="20"/>
                <w:szCs w:val="20"/>
                <w:lang w:val="en-GB"/>
              </w:rPr>
            </w:pPr>
            <w:r w:rsidRPr="00532E23">
              <w:rPr>
                <w:sz w:val="20"/>
                <w:szCs w:val="20"/>
                <w:lang w:val="en-GB"/>
              </w:rPr>
              <w:t>7.844</w:t>
            </w:r>
          </w:p>
        </w:tc>
        <w:tc>
          <w:tcPr>
            <w:tcW w:w="780" w:type="pct"/>
            <w:tcMar/>
          </w:tcPr>
          <w:p w:rsidRPr="00532E23" w:rsidR="00AE2B4B" w:rsidP="00AE2B4B" w:rsidRDefault="00AE2B4B" w14:paraId="633F432B" w14:textId="77777777">
            <w:pPr>
              <w:spacing w:line="360" w:lineRule="auto"/>
              <w:jc w:val="both"/>
              <w:rPr>
                <w:b/>
                <w:bCs/>
                <w:sz w:val="20"/>
                <w:szCs w:val="20"/>
                <w:lang w:val="en-GB"/>
              </w:rPr>
            </w:pPr>
            <w:r w:rsidRPr="00532E23">
              <w:rPr>
                <w:b/>
                <w:bCs/>
                <w:sz w:val="20"/>
                <w:szCs w:val="20"/>
                <w:lang w:val="en-GB"/>
              </w:rPr>
              <w:t>.005</w:t>
            </w:r>
          </w:p>
        </w:tc>
        <w:tc>
          <w:tcPr>
            <w:tcW w:w="778" w:type="pct"/>
            <w:tcMar/>
          </w:tcPr>
          <w:p w:rsidRPr="00532E23" w:rsidR="00AE2B4B" w:rsidP="00AE2B4B" w:rsidRDefault="00AE2B4B" w14:paraId="0D00AA1B" w14:textId="77777777">
            <w:pPr>
              <w:spacing w:line="360" w:lineRule="auto"/>
              <w:jc w:val="both"/>
              <w:rPr>
                <w:sz w:val="20"/>
                <w:szCs w:val="20"/>
                <w:lang w:val="en-GB"/>
              </w:rPr>
            </w:pPr>
            <w:r w:rsidRPr="00532E23">
              <w:rPr>
                <w:sz w:val="20"/>
                <w:szCs w:val="20"/>
                <w:lang w:val="en-GB"/>
              </w:rPr>
              <w:t>.445</w:t>
            </w:r>
          </w:p>
        </w:tc>
      </w:tr>
      <w:tr w:rsidRPr="00532E23" w:rsidR="00AE2B4B" w:rsidTr="684F43DB" w14:paraId="00C5D318" w14:textId="77777777">
        <w:tc>
          <w:tcPr>
            <w:tcW w:w="388" w:type="pct"/>
            <w:vMerge w:val="restart"/>
            <w:tcMar/>
          </w:tcPr>
          <w:p w:rsidRPr="00532E23" w:rsidR="00AE2B4B" w:rsidP="00AE2B4B" w:rsidRDefault="00AE2B4B" w14:paraId="775D6A5E" w14:textId="77777777">
            <w:pPr>
              <w:spacing w:line="360" w:lineRule="auto"/>
              <w:jc w:val="both"/>
              <w:rPr>
                <w:sz w:val="20"/>
                <w:szCs w:val="20"/>
                <w:lang w:val="en-GB"/>
              </w:rPr>
            </w:pPr>
            <w:r w:rsidRPr="00532E23">
              <w:rPr>
                <w:sz w:val="20"/>
                <w:szCs w:val="20"/>
                <w:lang w:val="en-GB"/>
              </w:rPr>
              <w:t>Q18</w:t>
            </w:r>
          </w:p>
        </w:tc>
        <w:tc>
          <w:tcPr>
            <w:tcW w:w="714" w:type="pct"/>
            <w:tcMar/>
          </w:tcPr>
          <w:p w:rsidRPr="00532E23" w:rsidR="00AE2B4B" w:rsidP="00AE2B4B" w:rsidRDefault="00AE2B4B" w14:paraId="55C68CA9" w14:textId="77777777">
            <w:pPr>
              <w:spacing w:line="360" w:lineRule="auto"/>
              <w:jc w:val="both"/>
              <w:rPr>
                <w:sz w:val="20"/>
                <w:szCs w:val="20"/>
                <w:lang w:val="en-GB"/>
              </w:rPr>
            </w:pPr>
            <w:r w:rsidRPr="00532E23">
              <w:rPr>
                <w:sz w:val="20"/>
                <w:szCs w:val="20"/>
                <w:lang w:val="en-GB"/>
              </w:rPr>
              <w:t>Gender</w:t>
            </w:r>
          </w:p>
        </w:tc>
        <w:tc>
          <w:tcPr>
            <w:tcW w:w="780" w:type="pct"/>
            <w:vMerge w:val="restart"/>
            <w:tcMar/>
          </w:tcPr>
          <w:p w:rsidRPr="00532E23" w:rsidR="00AE2B4B" w:rsidP="00AE2B4B" w:rsidRDefault="00AE2B4B" w14:paraId="3D0F1A9E"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X=13158</w:t>
            </w:r>
          </w:p>
          <w:p w:rsidRPr="00532E23" w:rsidR="00AE2B4B" w:rsidP="00AE2B4B" w:rsidRDefault="00AE2B4B" w14:paraId="077CF678" w14:textId="77777777">
            <w:pPr>
              <w:spacing w:line="360" w:lineRule="auto"/>
              <w:jc w:val="both"/>
              <w:rPr>
                <w:color w:val="000000"/>
                <w:sz w:val="20"/>
                <w:szCs w:val="20"/>
                <w:shd w:val="clear" w:color="auto" w:fill="FFFFFF"/>
                <w:lang w:val="en-GB"/>
              </w:rPr>
            </w:pPr>
            <w:r w:rsidRPr="00532E23">
              <w:rPr>
                <w:iCs/>
                <w:color w:val="000000"/>
                <w:sz w:val="20"/>
                <w:szCs w:val="20"/>
                <w:lang w:val="en-GB"/>
              </w:rPr>
              <w:t>P=.001</w:t>
            </w:r>
          </w:p>
        </w:tc>
        <w:tc>
          <w:tcPr>
            <w:tcW w:w="780" w:type="pct"/>
            <w:tcMar/>
          </w:tcPr>
          <w:p w:rsidRPr="00532E23" w:rsidR="00AE2B4B" w:rsidP="00AE2B4B" w:rsidRDefault="00AE2B4B" w14:paraId="60080F9E" w14:textId="77777777">
            <w:pPr>
              <w:spacing w:line="360" w:lineRule="auto"/>
              <w:jc w:val="both"/>
              <w:rPr>
                <w:sz w:val="20"/>
                <w:szCs w:val="20"/>
                <w:lang w:val="en-GB"/>
              </w:rPr>
            </w:pPr>
            <w:r w:rsidRPr="00532E23">
              <w:rPr>
                <w:sz w:val="20"/>
                <w:szCs w:val="20"/>
                <w:lang w:val="en-GB"/>
              </w:rPr>
              <w:t>1.190</w:t>
            </w:r>
          </w:p>
        </w:tc>
        <w:tc>
          <w:tcPr>
            <w:tcW w:w="780" w:type="pct"/>
            <w:tcMar/>
          </w:tcPr>
          <w:p w:rsidRPr="00532E23" w:rsidR="00AE2B4B" w:rsidP="00AE2B4B" w:rsidRDefault="00AE2B4B" w14:paraId="304BF8D1" w14:textId="77777777">
            <w:pPr>
              <w:spacing w:line="360" w:lineRule="auto"/>
              <w:jc w:val="both"/>
              <w:rPr>
                <w:sz w:val="20"/>
                <w:szCs w:val="20"/>
                <w:lang w:val="en-GB"/>
              </w:rPr>
            </w:pPr>
            <w:r w:rsidRPr="00532E23">
              <w:rPr>
                <w:sz w:val="20"/>
                <w:szCs w:val="20"/>
                <w:lang w:val="en-GB"/>
              </w:rPr>
              <w:t>11.788</w:t>
            </w:r>
          </w:p>
        </w:tc>
        <w:tc>
          <w:tcPr>
            <w:tcW w:w="780" w:type="pct"/>
            <w:tcMar/>
          </w:tcPr>
          <w:p w:rsidRPr="00532E23" w:rsidR="00AE2B4B" w:rsidP="00AE2B4B" w:rsidRDefault="00AE2B4B" w14:paraId="6D952A49" w14:textId="77777777">
            <w:pPr>
              <w:spacing w:line="360" w:lineRule="auto"/>
              <w:jc w:val="both"/>
              <w:rPr>
                <w:b/>
                <w:bCs/>
                <w:sz w:val="20"/>
                <w:szCs w:val="20"/>
                <w:lang w:val="en-GB"/>
              </w:rPr>
            </w:pPr>
            <w:r w:rsidRPr="00532E23">
              <w:rPr>
                <w:sz w:val="20"/>
                <w:szCs w:val="20"/>
                <w:lang w:val="en-GB"/>
              </w:rPr>
              <w:t>.</w:t>
            </w:r>
            <w:r w:rsidRPr="00532E23">
              <w:rPr>
                <w:b/>
                <w:bCs/>
                <w:sz w:val="20"/>
                <w:szCs w:val="20"/>
                <w:lang w:val="en-GB"/>
              </w:rPr>
              <w:t>001</w:t>
            </w:r>
          </w:p>
        </w:tc>
        <w:tc>
          <w:tcPr>
            <w:tcW w:w="778" w:type="pct"/>
            <w:tcMar/>
          </w:tcPr>
          <w:p w:rsidRPr="00532E23" w:rsidR="00AE2B4B" w:rsidP="00AE2B4B" w:rsidRDefault="00AE2B4B" w14:paraId="0E8433D9" w14:textId="77777777">
            <w:pPr>
              <w:spacing w:line="360" w:lineRule="auto"/>
              <w:jc w:val="both"/>
              <w:rPr>
                <w:sz w:val="20"/>
                <w:szCs w:val="20"/>
                <w:lang w:val="en-GB"/>
              </w:rPr>
            </w:pPr>
            <w:r w:rsidRPr="00532E23">
              <w:rPr>
                <w:sz w:val="20"/>
                <w:szCs w:val="20"/>
                <w:lang w:val="en-GB"/>
              </w:rPr>
              <w:t>3.286</w:t>
            </w:r>
          </w:p>
        </w:tc>
      </w:tr>
      <w:tr w:rsidRPr="00532E23" w:rsidR="00AE2B4B" w:rsidTr="684F43DB" w14:paraId="42D86BA9" w14:textId="77777777">
        <w:tc>
          <w:tcPr>
            <w:tcW w:w="388" w:type="pct"/>
            <w:vMerge/>
            <w:tcMar/>
          </w:tcPr>
          <w:p w:rsidRPr="00532E23" w:rsidR="00AE2B4B" w:rsidP="00AE2B4B" w:rsidRDefault="00AE2B4B" w14:paraId="403FE93B" w14:textId="77777777">
            <w:pPr>
              <w:spacing w:line="360" w:lineRule="auto"/>
              <w:jc w:val="both"/>
              <w:rPr>
                <w:sz w:val="20"/>
                <w:szCs w:val="20"/>
                <w:lang w:val="en-GB"/>
              </w:rPr>
            </w:pPr>
          </w:p>
        </w:tc>
        <w:tc>
          <w:tcPr>
            <w:tcW w:w="714" w:type="pct"/>
            <w:tcMar/>
          </w:tcPr>
          <w:p w:rsidRPr="00532E23" w:rsidR="00AE2B4B" w:rsidP="00AE2B4B" w:rsidRDefault="00AE2B4B" w14:paraId="6EE34809" w14:textId="77777777">
            <w:pPr>
              <w:spacing w:line="360" w:lineRule="auto"/>
              <w:jc w:val="both"/>
              <w:rPr>
                <w:sz w:val="20"/>
                <w:szCs w:val="20"/>
                <w:lang w:val="en-GB"/>
              </w:rPr>
            </w:pPr>
            <w:r w:rsidRPr="00532E23">
              <w:rPr>
                <w:sz w:val="20"/>
                <w:szCs w:val="20"/>
                <w:lang w:val="en-GB"/>
              </w:rPr>
              <w:t>Ethnicity</w:t>
            </w:r>
          </w:p>
        </w:tc>
        <w:tc>
          <w:tcPr>
            <w:tcW w:w="780" w:type="pct"/>
            <w:vMerge/>
            <w:tcMar/>
          </w:tcPr>
          <w:p w:rsidRPr="00532E23" w:rsidR="00AE2B4B" w:rsidP="00AE2B4B" w:rsidRDefault="00AE2B4B" w14:paraId="204F7124" w14:textId="77777777">
            <w:pPr>
              <w:spacing w:line="360" w:lineRule="auto"/>
              <w:jc w:val="both"/>
              <w:rPr>
                <w:color w:val="000000"/>
                <w:sz w:val="20"/>
                <w:szCs w:val="20"/>
                <w:shd w:val="clear" w:color="auto" w:fill="FFFFFF"/>
                <w:lang w:val="en-GB"/>
              </w:rPr>
            </w:pPr>
          </w:p>
        </w:tc>
        <w:tc>
          <w:tcPr>
            <w:tcW w:w="780" w:type="pct"/>
            <w:tcMar/>
          </w:tcPr>
          <w:p w:rsidRPr="00532E23" w:rsidR="00AE2B4B" w:rsidP="00AE2B4B" w:rsidRDefault="00AE2B4B" w14:paraId="22B42CE6" w14:textId="77777777">
            <w:pPr>
              <w:spacing w:line="360" w:lineRule="auto"/>
              <w:jc w:val="both"/>
              <w:rPr>
                <w:sz w:val="20"/>
                <w:szCs w:val="20"/>
                <w:lang w:val="en-GB"/>
              </w:rPr>
            </w:pPr>
            <w:r w:rsidRPr="00532E23">
              <w:rPr>
                <w:sz w:val="20"/>
                <w:szCs w:val="20"/>
                <w:lang w:val="en-GB"/>
              </w:rPr>
              <w:t>-.034</w:t>
            </w:r>
          </w:p>
        </w:tc>
        <w:tc>
          <w:tcPr>
            <w:tcW w:w="780" w:type="pct"/>
            <w:tcMar/>
          </w:tcPr>
          <w:p w:rsidRPr="00532E23" w:rsidR="00AE2B4B" w:rsidP="00AE2B4B" w:rsidRDefault="00AE2B4B" w14:paraId="752B3D95" w14:textId="77777777">
            <w:pPr>
              <w:spacing w:line="360" w:lineRule="auto"/>
              <w:jc w:val="both"/>
              <w:rPr>
                <w:sz w:val="20"/>
                <w:szCs w:val="20"/>
                <w:lang w:val="en-GB"/>
              </w:rPr>
            </w:pPr>
            <w:r w:rsidRPr="00532E23">
              <w:rPr>
                <w:sz w:val="20"/>
                <w:szCs w:val="20"/>
                <w:lang w:val="en-GB"/>
              </w:rPr>
              <w:t>.011</w:t>
            </w:r>
          </w:p>
        </w:tc>
        <w:tc>
          <w:tcPr>
            <w:tcW w:w="780" w:type="pct"/>
            <w:tcMar/>
          </w:tcPr>
          <w:p w:rsidRPr="00532E23" w:rsidR="00AE2B4B" w:rsidP="00AE2B4B" w:rsidRDefault="00AE2B4B" w14:paraId="16E668A7" w14:textId="77777777">
            <w:pPr>
              <w:spacing w:line="360" w:lineRule="auto"/>
              <w:jc w:val="both"/>
              <w:rPr>
                <w:sz w:val="20"/>
                <w:szCs w:val="20"/>
                <w:lang w:val="en-GB"/>
              </w:rPr>
            </w:pPr>
            <w:r w:rsidRPr="00532E23">
              <w:rPr>
                <w:sz w:val="20"/>
                <w:szCs w:val="20"/>
                <w:lang w:val="en-GB"/>
              </w:rPr>
              <w:t>.916</w:t>
            </w:r>
          </w:p>
        </w:tc>
        <w:tc>
          <w:tcPr>
            <w:tcW w:w="778" w:type="pct"/>
            <w:tcMar/>
          </w:tcPr>
          <w:p w:rsidRPr="00532E23" w:rsidR="00AE2B4B" w:rsidP="00AE2B4B" w:rsidRDefault="00AE2B4B" w14:paraId="20499B52" w14:textId="77777777">
            <w:pPr>
              <w:spacing w:line="360" w:lineRule="auto"/>
              <w:jc w:val="both"/>
              <w:rPr>
                <w:sz w:val="20"/>
                <w:szCs w:val="20"/>
                <w:lang w:val="en-GB"/>
              </w:rPr>
            </w:pPr>
            <w:r w:rsidRPr="00532E23">
              <w:rPr>
                <w:sz w:val="20"/>
                <w:szCs w:val="20"/>
                <w:lang w:val="en-GB"/>
              </w:rPr>
              <w:t>.967</w:t>
            </w:r>
          </w:p>
        </w:tc>
      </w:tr>
      <w:tr w:rsidRPr="00532E23" w:rsidR="00AE2B4B" w:rsidTr="684F43DB" w14:paraId="0DAF9D3B" w14:textId="77777777">
        <w:tc>
          <w:tcPr>
            <w:tcW w:w="388" w:type="pct"/>
            <w:vMerge w:val="restart"/>
            <w:tcMar/>
          </w:tcPr>
          <w:p w:rsidRPr="00532E23" w:rsidR="00AE2B4B" w:rsidP="00AE2B4B" w:rsidRDefault="00AE2B4B" w14:paraId="03A70831" w14:textId="77777777">
            <w:pPr>
              <w:spacing w:line="360" w:lineRule="auto"/>
              <w:jc w:val="both"/>
              <w:rPr>
                <w:sz w:val="20"/>
                <w:szCs w:val="20"/>
                <w:lang w:val="en-GB"/>
              </w:rPr>
            </w:pPr>
            <w:r w:rsidRPr="00532E23">
              <w:rPr>
                <w:sz w:val="20"/>
                <w:szCs w:val="20"/>
                <w:lang w:val="en-GB"/>
              </w:rPr>
              <w:t>Q19</w:t>
            </w:r>
          </w:p>
        </w:tc>
        <w:tc>
          <w:tcPr>
            <w:tcW w:w="714" w:type="pct"/>
            <w:tcMar/>
          </w:tcPr>
          <w:p w:rsidRPr="00532E23" w:rsidR="00AE2B4B" w:rsidP="00AE2B4B" w:rsidRDefault="00AE2B4B" w14:paraId="39F1F274" w14:textId="77777777">
            <w:pPr>
              <w:spacing w:line="360" w:lineRule="auto"/>
              <w:jc w:val="both"/>
              <w:rPr>
                <w:sz w:val="20"/>
                <w:szCs w:val="20"/>
                <w:lang w:val="en-GB"/>
              </w:rPr>
            </w:pPr>
            <w:r w:rsidRPr="00532E23">
              <w:rPr>
                <w:sz w:val="20"/>
                <w:szCs w:val="20"/>
                <w:lang w:val="en-GB"/>
              </w:rPr>
              <w:t>Gender</w:t>
            </w:r>
          </w:p>
        </w:tc>
        <w:tc>
          <w:tcPr>
            <w:tcW w:w="780" w:type="pct"/>
            <w:vMerge w:val="restart"/>
            <w:tcMar/>
          </w:tcPr>
          <w:p w:rsidRPr="00532E23" w:rsidR="00AE2B4B" w:rsidP="00AE2B4B" w:rsidRDefault="00AE2B4B" w14:paraId="11EF1DE4"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X=17.573</w:t>
            </w:r>
          </w:p>
          <w:p w:rsidRPr="00532E23" w:rsidR="00AE2B4B" w:rsidP="00AE2B4B" w:rsidRDefault="00AE2B4B" w14:paraId="1D5A6DD3" w14:textId="77777777">
            <w:pPr>
              <w:spacing w:line="360" w:lineRule="auto"/>
              <w:jc w:val="both"/>
              <w:rPr>
                <w:color w:val="000000"/>
                <w:sz w:val="20"/>
                <w:szCs w:val="20"/>
                <w:shd w:val="clear" w:color="auto" w:fill="FFFFFF"/>
                <w:lang w:val="en-GB"/>
              </w:rPr>
            </w:pPr>
            <w:r w:rsidRPr="00532E23">
              <w:rPr>
                <w:sz w:val="20"/>
                <w:szCs w:val="20"/>
                <w:lang w:val="en-GB"/>
              </w:rPr>
              <w:t>P=.000</w:t>
            </w:r>
          </w:p>
        </w:tc>
        <w:tc>
          <w:tcPr>
            <w:tcW w:w="780" w:type="pct"/>
            <w:tcMar/>
          </w:tcPr>
          <w:p w:rsidRPr="00532E23" w:rsidR="00AE2B4B" w:rsidP="00AE2B4B" w:rsidRDefault="00AE2B4B" w14:paraId="313401C2" w14:textId="77777777">
            <w:pPr>
              <w:spacing w:line="360" w:lineRule="auto"/>
              <w:jc w:val="both"/>
              <w:rPr>
                <w:sz w:val="20"/>
                <w:szCs w:val="20"/>
                <w:lang w:val="en-GB"/>
              </w:rPr>
            </w:pPr>
            <w:r w:rsidRPr="00532E23">
              <w:rPr>
                <w:sz w:val="20"/>
                <w:szCs w:val="20"/>
                <w:lang w:val="en-GB"/>
              </w:rPr>
              <w:t>-.438</w:t>
            </w:r>
          </w:p>
        </w:tc>
        <w:tc>
          <w:tcPr>
            <w:tcW w:w="780" w:type="pct"/>
            <w:tcMar/>
          </w:tcPr>
          <w:p w:rsidRPr="00532E23" w:rsidR="00AE2B4B" w:rsidP="00AE2B4B" w:rsidRDefault="00AE2B4B" w14:paraId="33343B9B" w14:textId="77777777">
            <w:pPr>
              <w:spacing w:line="360" w:lineRule="auto"/>
              <w:jc w:val="both"/>
              <w:rPr>
                <w:sz w:val="20"/>
                <w:szCs w:val="20"/>
                <w:lang w:val="en-GB"/>
              </w:rPr>
            </w:pPr>
            <w:r w:rsidRPr="00532E23">
              <w:rPr>
                <w:sz w:val="20"/>
                <w:szCs w:val="20"/>
                <w:lang w:val="en-GB"/>
              </w:rPr>
              <w:t>5.649</w:t>
            </w:r>
          </w:p>
        </w:tc>
        <w:tc>
          <w:tcPr>
            <w:tcW w:w="780" w:type="pct"/>
            <w:tcMar/>
          </w:tcPr>
          <w:p w:rsidRPr="00532E23" w:rsidR="00AE2B4B" w:rsidP="00AE2B4B" w:rsidRDefault="00AE2B4B" w14:paraId="75DF71C3" w14:textId="77777777">
            <w:pPr>
              <w:spacing w:line="360" w:lineRule="auto"/>
              <w:jc w:val="both"/>
              <w:rPr>
                <w:sz w:val="20"/>
                <w:szCs w:val="20"/>
                <w:lang w:val="en-GB"/>
              </w:rPr>
            </w:pPr>
            <w:r w:rsidRPr="00532E23">
              <w:rPr>
                <w:b/>
                <w:bCs/>
                <w:sz w:val="20"/>
                <w:szCs w:val="20"/>
                <w:lang w:val="en-GB"/>
              </w:rPr>
              <w:t>.017</w:t>
            </w:r>
          </w:p>
        </w:tc>
        <w:tc>
          <w:tcPr>
            <w:tcW w:w="778" w:type="pct"/>
            <w:tcMar/>
          </w:tcPr>
          <w:p w:rsidRPr="00532E23" w:rsidR="00AE2B4B" w:rsidP="00AE2B4B" w:rsidRDefault="00AE2B4B" w14:paraId="181C387C" w14:textId="77777777">
            <w:pPr>
              <w:spacing w:line="360" w:lineRule="auto"/>
              <w:jc w:val="both"/>
              <w:rPr>
                <w:sz w:val="20"/>
                <w:szCs w:val="20"/>
                <w:lang w:val="en-GB"/>
              </w:rPr>
            </w:pPr>
            <w:r w:rsidRPr="00532E23">
              <w:rPr>
                <w:sz w:val="20"/>
                <w:szCs w:val="20"/>
                <w:lang w:val="en-GB"/>
              </w:rPr>
              <w:t>.645</w:t>
            </w:r>
          </w:p>
        </w:tc>
      </w:tr>
      <w:tr w:rsidRPr="00532E23" w:rsidR="00AE2B4B" w:rsidTr="684F43DB" w14:paraId="118E4999" w14:textId="77777777">
        <w:tc>
          <w:tcPr>
            <w:tcW w:w="388" w:type="pct"/>
            <w:vMerge/>
            <w:tcMar/>
          </w:tcPr>
          <w:p w:rsidRPr="00532E23" w:rsidR="00AE2B4B" w:rsidP="00AE2B4B" w:rsidRDefault="00AE2B4B" w14:paraId="252F8C0B" w14:textId="77777777">
            <w:pPr>
              <w:spacing w:line="360" w:lineRule="auto"/>
              <w:jc w:val="both"/>
              <w:rPr>
                <w:sz w:val="20"/>
                <w:szCs w:val="20"/>
                <w:lang w:val="en-GB"/>
              </w:rPr>
            </w:pPr>
          </w:p>
        </w:tc>
        <w:tc>
          <w:tcPr>
            <w:tcW w:w="714" w:type="pct"/>
            <w:tcMar/>
          </w:tcPr>
          <w:p w:rsidRPr="00532E23" w:rsidR="00AE2B4B" w:rsidP="00AE2B4B" w:rsidRDefault="00AE2B4B" w14:paraId="2C1C50E6" w14:textId="77777777">
            <w:pPr>
              <w:spacing w:line="360" w:lineRule="auto"/>
              <w:jc w:val="both"/>
              <w:rPr>
                <w:sz w:val="20"/>
                <w:szCs w:val="20"/>
                <w:lang w:val="en-GB"/>
              </w:rPr>
            </w:pPr>
            <w:r w:rsidRPr="00532E23">
              <w:rPr>
                <w:sz w:val="20"/>
                <w:szCs w:val="20"/>
                <w:lang w:val="en-GB"/>
              </w:rPr>
              <w:t>Ethnicity</w:t>
            </w:r>
          </w:p>
        </w:tc>
        <w:tc>
          <w:tcPr>
            <w:tcW w:w="780" w:type="pct"/>
            <w:vMerge/>
            <w:tcMar/>
          </w:tcPr>
          <w:p w:rsidRPr="00532E23" w:rsidR="00AE2B4B" w:rsidP="00AE2B4B" w:rsidRDefault="00AE2B4B" w14:paraId="5558454B" w14:textId="77777777">
            <w:pPr>
              <w:spacing w:line="360" w:lineRule="auto"/>
              <w:jc w:val="both"/>
              <w:rPr>
                <w:color w:val="000000"/>
                <w:sz w:val="20"/>
                <w:szCs w:val="20"/>
                <w:shd w:val="clear" w:color="auto" w:fill="FFFFFF"/>
                <w:lang w:val="en-GB"/>
              </w:rPr>
            </w:pPr>
          </w:p>
        </w:tc>
        <w:tc>
          <w:tcPr>
            <w:tcW w:w="780" w:type="pct"/>
            <w:tcMar/>
          </w:tcPr>
          <w:p w:rsidRPr="00532E23" w:rsidR="00AE2B4B" w:rsidP="00AE2B4B" w:rsidRDefault="00AE2B4B" w14:paraId="366741DD" w14:textId="77777777">
            <w:pPr>
              <w:spacing w:line="360" w:lineRule="auto"/>
              <w:jc w:val="both"/>
              <w:rPr>
                <w:sz w:val="20"/>
                <w:szCs w:val="20"/>
                <w:lang w:val="en-GB"/>
              </w:rPr>
            </w:pPr>
            <w:r w:rsidRPr="00532E23">
              <w:rPr>
                <w:sz w:val="20"/>
                <w:szCs w:val="20"/>
                <w:lang w:val="en-GB"/>
              </w:rPr>
              <w:t>.618</w:t>
            </w:r>
          </w:p>
        </w:tc>
        <w:tc>
          <w:tcPr>
            <w:tcW w:w="780" w:type="pct"/>
            <w:tcMar/>
          </w:tcPr>
          <w:p w:rsidRPr="00532E23" w:rsidR="00AE2B4B" w:rsidP="00AE2B4B" w:rsidRDefault="00AE2B4B" w14:paraId="3256792D" w14:textId="77777777">
            <w:pPr>
              <w:spacing w:line="360" w:lineRule="auto"/>
              <w:jc w:val="both"/>
              <w:rPr>
                <w:sz w:val="20"/>
                <w:szCs w:val="20"/>
                <w:lang w:val="en-GB"/>
              </w:rPr>
            </w:pPr>
            <w:r w:rsidRPr="00532E23">
              <w:rPr>
                <w:sz w:val="20"/>
                <w:szCs w:val="20"/>
                <w:lang w:val="en-GB"/>
              </w:rPr>
              <w:t>11.753</w:t>
            </w:r>
          </w:p>
        </w:tc>
        <w:tc>
          <w:tcPr>
            <w:tcW w:w="780" w:type="pct"/>
            <w:tcMar/>
          </w:tcPr>
          <w:p w:rsidRPr="00532E23" w:rsidR="00AE2B4B" w:rsidP="00AE2B4B" w:rsidRDefault="00AE2B4B" w14:paraId="3A738E89" w14:textId="77777777">
            <w:pPr>
              <w:spacing w:line="360" w:lineRule="auto"/>
              <w:jc w:val="both"/>
              <w:rPr>
                <w:b/>
                <w:bCs/>
                <w:sz w:val="20"/>
                <w:szCs w:val="20"/>
                <w:lang w:val="en-GB"/>
              </w:rPr>
            </w:pPr>
            <w:r w:rsidRPr="00532E23">
              <w:rPr>
                <w:b/>
                <w:bCs/>
                <w:sz w:val="20"/>
                <w:szCs w:val="20"/>
                <w:lang w:val="en-GB"/>
              </w:rPr>
              <w:t>.001</w:t>
            </w:r>
          </w:p>
        </w:tc>
        <w:tc>
          <w:tcPr>
            <w:tcW w:w="778" w:type="pct"/>
            <w:tcMar/>
          </w:tcPr>
          <w:p w:rsidRPr="00532E23" w:rsidR="00AE2B4B" w:rsidP="00AE2B4B" w:rsidRDefault="00AE2B4B" w14:paraId="7E2FF9C7" w14:textId="77777777">
            <w:pPr>
              <w:spacing w:line="360" w:lineRule="auto"/>
              <w:jc w:val="both"/>
              <w:rPr>
                <w:sz w:val="20"/>
                <w:szCs w:val="20"/>
                <w:lang w:val="en-GB"/>
              </w:rPr>
            </w:pPr>
            <w:r w:rsidRPr="00532E23">
              <w:rPr>
                <w:sz w:val="20"/>
                <w:szCs w:val="20"/>
                <w:lang w:val="en-GB"/>
              </w:rPr>
              <w:t>1.856</w:t>
            </w:r>
          </w:p>
        </w:tc>
      </w:tr>
      <w:tr w:rsidRPr="00532E23" w:rsidR="00AE2B4B" w:rsidTr="684F43DB" w14:paraId="32E72563" w14:textId="77777777">
        <w:tc>
          <w:tcPr>
            <w:tcW w:w="388" w:type="pct"/>
            <w:tcMar/>
          </w:tcPr>
          <w:p w:rsidRPr="00532E23" w:rsidR="00AE2B4B" w:rsidP="00AE2B4B" w:rsidRDefault="00AE2B4B" w14:paraId="1AAA2144" w14:textId="77777777">
            <w:pPr>
              <w:spacing w:line="360" w:lineRule="auto"/>
              <w:jc w:val="both"/>
              <w:rPr>
                <w:sz w:val="20"/>
                <w:szCs w:val="20"/>
                <w:lang w:val="en-GB"/>
              </w:rPr>
            </w:pPr>
            <w:r w:rsidRPr="00532E23">
              <w:rPr>
                <w:sz w:val="20"/>
                <w:szCs w:val="20"/>
                <w:lang w:val="en-GB"/>
              </w:rPr>
              <w:t>Q20</w:t>
            </w:r>
          </w:p>
        </w:tc>
        <w:tc>
          <w:tcPr>
            <w:tcW w:w="714" w:type="pct"/>
            <w:tcMar/>
          </w:tcPr>
          <w:p w:rsidRPr="00532E23" w:rsidR="00AE2B4B" w:rsidP="00AE2B4B" w:rsidRDefault="00AE2B4B" w14:paraId="0BCAE767" w14:textId="77777777">
            <w:pPr>
              <w:spacing w:line="360" w:lineRule="auto"/>
              <w:jc w:val="both"/>
              <w:rPr>
                <w:sz w:val="20"/>
                <w:szCs w:val="20"/>
                <w:lang w:val="en-GB"/>
              </w:rPr>
            </w:pPr>
            <w:r w:rsidRPr="00532E23">
              <w:rPr>
                <w:sz w:val="20"/>
                <w:szCs w:val="20"/>
                <w:lang w:val="en-GB"/>
              </w:rPr>
              <w:t>Ethnicity</w:t>
            </w:r>
          </w:p>
        </w:tc>
        <w:tc>
          <w:tcPr>
            <w:tcW w:w="780" w:type="pct"/>
            <w:tcMar/>
          </w:tcPr>
          <w:p w:rsidRPr="00532E23" w:rsidR="00AE2B4B" w:rsidP="00AE2B4B" w:rsidRDefault="00AE2B4B" w14:paraId="021C08A7" w14:textId="77777777">
            <w:pPr>
              <w:spacing w:line="360" w:lineRule="auto"/>
              <w:jc w:val="both"/>
              <w:rPr>
                <w:sz w:val="20"/>
                <w:szCs w:val="20"/>
                <w:lang w:val="en-GB"/>
              </w:rPr>
            </w:pPr>
            <w:r w:rsidRPr="00532E23">
              <w:rPr>
                <w:sz w:val="20"/>
                <w:szCs w:val="20"/>
                <w:lang w:val="en-GB"/>
              </w:rPr>
              <w:t>X=7.398</w:t>
            </w:r>
          </w:p>
          <w:p w:rsidRPr="00532E23" w:rsidR="00AE2B4B" w:rsidP="00AE2B4B" w:rsidRDefault="00AE2B4B" w14:paraId="0884A4EB" w14:textId="77777777">
            <w:pPr>
              <w:spacing w:line="360" w:lineRule="auto"/>
              <w:jc w:val="both"/>
              <w:rPr>
                <w:color w:val="000000"/>
                <w:sz w:val="20"/>
                <w:szCs w:val="20"/>
                <w:shd w:val="clear" w:color="auto" w:fill="FFFFFF"/>
                <w:lang w:val="en-GB"/>
              </w:rPr>
            </w:pPr>
            <w:r w:rsidRPr="00532E23">
              <w:rPr>
                <w:sz w:val="20"/>
                <w:szCs w:val="20"/>
                <w:lang w:val="en-GB"/>
              </w:rPr>
              <w:t>P=.007</w:t>
            </w:r>
          </w:p>
        </w:tc>
        <w:tc>
          <w:tcPr>
            <w:tcW w:w="780" w:type="pct"/>
            <w:tcMar/>
          </w:tcPr>
          <w:p w:rsidRPr="00532E23" w:rsidR="00AE2B4B" w:rsidP="00AE2B4B" w:rsidRDefault="00AE2B4B" w14:paraId="63B79254" w14:textId="77777777">
            <w:pPr>
              <w:spacing w:line="360" w:lineRule="auto"/>
              <w:jc w:val="both"/>
              <w:rPr>
                <w:sz w:val="20"/>
                <w:szCs w:val="20"/>
                <w:lang w:val="en-GB"/>
              </w:rPr>
            </w:pPr>
            <w:r w:rsidRPr="00532E23">
              <w:rPr>
                <w:sz w:val="20"/>
                <w:szCs w:val="20"/>
                <w:lang w:val="en-GB"/>
              </w:rPr>
              <w:t>.376</w:t>
            </w:r>
          </w:p>
        </w:tc>
        <w:tc>
          <w:tcPr>
            <w:tcW w:w="780" w:type="pct"/>
            <w:tcMar/>
          </w:tcPr>
          <w:p w:rsidRPr="00532E23" w:rsidR="00AE2B4B" w:rsidP="00AE2B4B" w:rsidRDefault="00AE2B4B" w14:paraId="147591E0" w14:textId="77777777">
            <w:pPr>
              <w:spacing w:line="360" w:lineRule="auto"/>
              <w:jc w:val="both"/>
              <w:rPr>
                <w:sz w:val="20"/>
                <w:szCs w:val="20"/>
                <w:lang w:val="en-GB"/>
              </w:rPr>
            </w:pPr>
            <w:r w:rsidRPr="00532E23">
              <w:rPr>
                <w:sz w:val="20"/>
                <w:szCs w:val="20"/>
                <w:lang w:val="en-GB"/>
              </w:rPr>
              <w:t>7.327</w:t>
            </w:r>
          </w:p>
        </w:tc>
        <w:tc>
          <w:tcPr>
            <w:tcW w:w="780" w:type="pct"/>
            <w:tcMar/>
          </w:tcPr>
          <w:p w:rsidRPr="00532E23" w:rsidR="00AE2B4B" w:rsidP="00AE2B4B" w:rsidRDefault="00AE2B4B" w14:paraId="7D6A021B" w14:textId="77777777">
            <w:pPr>
              <w:spacing w:line="360" w:lineRule="auto"/>
              <w:jc w:val="both"/>
              <w:rPr>
                <w:b/>
                <w:bCs/>
                <w:sz w:val="20"/>
                <w:szCs w:val="20"/>
                <w:lang w:val="en-GB"/>
              </w:rPr>
            </w:pPr>
            <w:r w:rsidRPr="00532E23">
              <w:rPr>
                <w:b/>
                <w:bCs/>
                <w:sz w:val="20"/>
                <w:szCs w:val="20"/>
                <w:lang w:val="en-GB"/>
              </w:rPr>
              <w:t>.007</w:t>
            </w:r>
          </w:p>
        </w:tc>
        <w:tc>
          <w:tcPr>
            <w:tcW w:w="778" w:type="pct"/>
            <w:tcMar/>
          </w:tcPr>
          <w:p w:rsidRPr="00532E23" w:rsidR="00AE2B4B" w:rsidP="00AE2B4B" w:rsidRDefault="00AE2B4B" w14:paraId="66DFCDCD" w14:textId="77777777">
            <w:pPr>
              <w:spacing w:line="360" w:lineRule="auto"/>
              <w:jc w:val="both"/>
              <w:rPr>
                <w:sz w:val="20"/>
                <w:szCs w:val="20"/>
                <w:lang w:val="en-GB"/>
              </w:rPr>
            </w:pPr>
            <w:r w:rsidRPr="00532E23">
              <w:rPr>
                <w:sz w:val="20"/>
                <w:szCs w:val="20"/>
                <w:lang w:val="en-GB"/>
              </w:rPr>
              <w:t>1.456</w:t>
            </w:r>
          </w:p>
        </w:tc>
      </w:tr>
      <w:tr w:rsidRPr="00532E23" w:rsidR="00AE2B4B" w:rsidTr="684F43DB" w14:paraId="3EE0502E" w14:textId="77777777">
        <w:tc>
          <w:tcPr>
            <w:tcW w:w="388" w:type="pct"/>
            <w:vMerge w:val="restart"/>
            <w:tcMar/>
          </w:tcPr>
          <w:p w:rsidRPr="00532E23" w:rsidR="00AE2B4B" w:rsidP="00AE2B4B" w:rsidRDefault="00AE2B4B" w14:paraId="689220BA" w14:textId="77777777">
            <w:pPr>
              <w:spacing w:line="360" w:lineRule="auto"/>
              <w:jc w:val="both"/>
              <w:rPr>
                <w:sz w:val="20"/>
                <w:szCs w:val="20"/>
                <w:lang w:val="en-GB"/>
              </w:rPr>
            </w:pPr>
            <w:r w:rsidRPr="00532E23">
              <w:rPr>
                <w:sz w:val="20"/>
                <w:szCs w:val="20"/>
                <w:lang w:val="en-GB"/>
              </w:rPr>
              <w:t>Q21</w:t>
            </w:r>
          </w:p>
        </w:tc>
        <w:tc>
          <w:tcPr>
            <w:tcW w:w="714" w:type="pct"/>
            <w:tcMar/>
          </w:tcPr>
          <w:p w:rsidRPr="00532E23" w:rsidR="00AE2B4B" w:rsidP="00AE2B4B" w:rsidRDefault="00AE2B4B" w14:paraId="48FE70A3" w14:textId="77777777">
            <w:pPr>
              <w:spacing w:line="360" w:lineRule="auto"/>
              <w:jc w:val="both"/>
              <w:rPr>
                <w:sz w:val="20"/>
                <w:szCs w:val="20"/>
                <w:lang w:val="en-GB"/>
              </w:rPr>
            </w:pPr>
            <w:r w:rsidRPr="00532E23">
              <w:rPr>
                <w:sz w:val="20"/>
                <w:szCs w:val="20"/>
                <w:lang w:val="en-GB"/>
              </w:rPr>
              <w:t>Gender</w:t>
            </w:r>
          </w:p>
        </w:tc>
        <w:tc>
          <w:tcPr>
            <w:tcW w:w="780" w:type="pct"/>
            <w:vMerge w:val="restart"/>
            <w:tcMar/>
          </w:tcPr>
          <w:p w:rsidRPr="00532E23" w:rsidR="00AE2B4B" w:rsidP="00AE2B4B" w:rsidRDefault="00AE2B4B" w14:paraId="6433FAB9"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X=6.273</w:t>
            </w:r>
          </w:p>
          <w:p w:rsidRPr="00532E23" w:rsidR="00AE2B4B" w:rsidP="00AE2B4B" w:rsidRDefault="00AE2B4B" w14:paraId="39267F6C" w14:textId="77777777">
            <w:pPr>
              <w:spacing w:line="360" w:lineRule="auto"/>
              <w:jc w:val="both"/>
              <w:rPr>
                <w:sz w:val="20"/>
                <w:szCs w:val="20"/>
                <w:lang w:val="en-GB"/>
              </w:rPr>
            </w:pPr>
            <w:r w:rsidRPr="00532E23">
              <w:rPr>
                <w:color w:val="000000"/>
                <w:sz w:val="20"/>
                <w:szCs w:val="20"/>
                <w:shd w:val="clear" w:color="auto" w:fill="FFFFFF"/>
                <w:lang w:val="en-GB"/>
              </w:rPr>
              <w:t>P=.043</w:t>
            </w:r>
          </w:p>
        </w:tc>
        <w:tc>
          <w:tcPr>
            <w:tcW w:w="780" w:type="pct"/>
            <w:tcMar/>
          </w:tcPr>
          <w:p w:rsidRPr="00532E23" w:rsidR="00AE2B4B" w:rsidP="00AE2B4B" w:rsidRDefault="00AE2B4B" w14:paraId="14F32183" w14:textId="77777777">
            <w:pPr>
              <w:spacing w:line="360" w:lineRule="auto"/>
              <w:jc w:val="both"/>
              <w:rPr>
                <w:sz w:val="20"/>
                <w:szCs w:val="20"/>
                <w:lang w:val="en-GB"/>
              </w:rPr>
            </w:pPr>
            <w:r w:rsidRPr="00532E23">
              <w:rPr>
                <w:sz w:val="20"/>
                <w:szCs w:val="20"/>
                <w:lang w:val="en-GB"/>
              </w:rPr>
              <w:t>-.262</w:t>
            </w:r>
          </w:p>
        </w:tc>
        <w:tc>
          <w:tcPr>
            <w:tcW w:w="780" w:type="pct"/>
            <w:tcMar/>
          </w:tcPr>
          <w:p w:rsidRPr="00532E23" w:rsidR="00AE2B4B" w:rsidP="00AE2B4B" w:rsidRDefault="00AE2B4B" w14:paraId="4E5958CF" w14:textId="77777777">
            <w:pPr>
              <w:spacing w:line="360" w:lineRule="auto"/>
              <w:jc w:val="both"/>
              <w:rPr>
                <w:sz w:val="20"/>
                <w:szCs w:val="20"/>
                <w:lang w:val="en-GB"/>
              </w:rPr>
            </w:pPr>
            <w:r w:rsidRPr="00532E23">
              <w:rPr>
                <w:sz w:val="20"/>
                <w:szCs w:val="20"/>
                <w:lang w:val="en-GB"/>
              </w:rPr>
              <w:t>4.230</w:t>
            </w:r>
          </w:p>
        </w:tc>
        <w:tc>
          <w:tcPr>
            <w:tcW w:w="780" w:type="pct"/>
            <w:tcMar/>
          </w:tcPr>
          <w:p w:rsidRPr="00532E23" w:rsidR="00AE2B4B" w:rsidP="00AE2B4B" w:rsidRDefault="00AE2B4B" w14:paraId="54B0DC35" w14:textId="77777777">
            <w:pPr>
              <w:spacing w:line="360" w:lineRule="auto"/>
              <w:jc w:val="both"/>
              <w:rPr>
                <w:b/>
                <w:bCs/>
                <w:sz w:val="20"/>
                <w:szCs w:val="20"/>
                <w:lang w:val="en-GB"/>
              </w:rPr>
            </w:pPr>
            <w:r w:rsidRPr="00532E23">
              <w:rPr>
                <w:b/>
                <w:bCs/>
                <w:sz w:val="20"/>
                <w:szCs w:val="20"/>
                <w:lang w:val="en-GB"/>
              </w:rPr>
              <w:t>.040</w:t>
            </w:r>
          </w:p>
        </w:tc>
        <w:tc>
          <w:tcPr>
            <w:tcW w:w="778" w:type="pct"/>
            <w:tcMar/>
          </w:tcPr>
          <w:p w:rsidRPr="00532E23" w:rsidR="00AE2B4B" w:rsidP="00AE2B4B" w:rsidRDefault="00AE2B4B" w14:paraId="1FFCC362" w14:textId="77777777">
            <w:pPr>
              <w:spacing w:line="360" w:lineRule="auto"/>
              <w:jc w:val="both"/>
              <w:rPr>
                <w:sz w:val="20"/>
                <w:szCs w:val="20"/>
                <w:lang w:val="en-GB"/>
              </w:rPr>
            </w:pPr>
            <w:r w:rsidRPr="00532E23">
              <w:rPr>
                <w:sz w:val="20"/>
                <w:szCs w:val="20"/>
                <w:lang w:val="en-GB"/>
              </w:rPr>
              <w:t>.770</w:t>
            </w:r>
          </w:p>
        </w:tc>
      </w:tr>
      <w:tr w:rsidRPr="00532E23" w:rsidR="00AE2B4B" w:rsidTr="684F43DB" w14:paraId="48576341" w14:textId="77777777">
        <w:tc>
          <w:tcPr>
            <w:tcW w:w="388" w:type="pct"/>
            <w:vMerge/>
            <w:tcMar/>
          </w:tcPr>
          <w:p w:rsidRPr="00532E23" w:rsidR="00AE2B4B" w:rsidP="00AE2B4B" w:rsidRDefault="00AE2B4B" w14:paraId="3E70DCC9" w14:textId="77777777">
            <w:pPr>
              <w:spacing w:line="360" w:lineRule="auto"/>
              <w:jc w:val="both"/>
              <w:rPr>
                <w:sz w:val="20"/>
                <w:szCs w:val="20"/>
                <w:lang w:val="en-GB"/>
              </w:rPr>
            </w:pPr>
          </w:p>
        </w:tc>
        <w:tc>
          <w:tcPr>
            <w:tcW w:w="714" w:type="pct"/>
            <w:tcMar/>
          </w:tcPr>
          <w:p w:rsidRPr="00532E23" w:rsidR="00AE2B4B" w:rsidP="00AE2B4B" w:rsidRDefault="00AE2B4B" w14:paraId="0AD2F053" w14:textId="77777777">
            <w:pPr>
              <w:spacing w:line="360" w:lineRule="auto"/>
              <w:jc w:val="both"/>
              <w:rPr>
                <w:sz w:val="20"/>
                <w:szCs w:val="20"/>
                <w:lang w:val="en-GB"/>
              </w:rPr>
            </w:pPr>
            <w:r w:rsidRPr="00532E23">
              <w:rPr>
                <w:sz w:val="20"/>
                <w:szCs w:val="20"/>
                <w:lang w:val="en-GB"/>
              </w:rPr>
              <w:t>Ethnicity</w:t>
            </w:r>
          </w:p>
        </w:tc>
        <w:tc>
          <w:tcPr>
            <w:tcW w:w="780" w:type="pct"/>
            <w:vMerge/>
            <w:tcMar/>
          </w:tcPr>
          <w:p w:rsidRPr="00532E23" w:rsidR="00AE2B4B" w:rsidP="00AE2B4B" w:rsidRDefault="00AE2B4B" w14:paraId="595A69CE" w14:textId="77777777">
            <w:pPr>
              <w:spacing w:line="360" w:lineRule="auto"/>
              <w:jc w:val="both"/>
              <w:rPr>
                <w:color w:val="000000"/>
                <w:sz w:val="20"/>
                <w:szCs w:val="20"/>
                <w:shd w:val="clear" w:color="auto" w:fill="FFFFFF"/>
                <w:lang w:val="en-GB"/>
              </w:rPr>
            </w:pPr>
          </w:p>
        </w:tc>
        <w:tc>
          <w:tcPr>
            <w:tcW w:w="780" w:type="pct"/>
            <w:tcMar/>
          </w:tcPr>
          <w:p w:rsidRPr="00532E23" w:rsidR="00AE2B4B" w:rsidP="00AE2B4B" w:rsidRDefault="00AE2B4B" w14:paraId="7C99F2E0" w14:textId="77777777">
            <w:pPr>
              <w:spacing w:line="360" w:lineRule="auto"/>
              <w:jc w:val="both"/>
              <w:rPr>
                <w:sz w:val="20"/>
                <w:szCs w:val="20"/>
                <w:lang w:val="en-GB"/>
              </w:rPr>
            </w:pPr>
            <w:r w:rsidRPr="00532E23">
              <w:rPr>
                <w:sz w:val="20"/>
                <w:szCs w:val="20"/>
                <w:lang w:val="en-GB"/>
              </w:rPr>
              <w:t>.181</w:t>
            </w:r>
          </w:p>
        </w:tc>
        <w:tc>
          <w:tcPr>
            <w:tcW w:w="780" w:type="pct"/>
            <w:tcMar/>
          </w:tcPr>
          <w:p w:rsidRPr="00532E23" w:rsidR="00AE2B4B" w:rsidP="00AE2B4B" w:rsidRDefault="00AE2B4B" w14:paraId="390782EC" w14:textId="77777777">
            <w:pPr>
              <w:spacing w:line="360" w:lineRule="auto"/>
              <w:jc w:val="both"/>
              <w:rPr>
                <w:sz w:val="20"/>
                <w:szCs w:val="20"/>
                <w:lang w:val="en-GB"/>
              </w:rPr>
            </w:pPr>
            <w:r w:rsidRPr="00532E23">
              <w:rPr>
                <w:sz w:val="20"/>
                <w:szCs w:val="20"/>
                <w:lang w:val="en-GB"/>
              </w:rPr>
              <w:t>2.130</w:t>
            </w:r>
          </w:p>
        </w:tc>
        <w:tc>
          <w:tcPr>
            <w:tcW w:w="780" w:type="pct"/>
            <w:tcMar/>
          </w:tcPr>
          <w:p w:rsidRPr="00532E23" w:rsidR="00AE2B4B" w:rsidP="00AE2B4B" w:rsidRDefault="00AE2B4B" w14:paraId="703661D6" w14:textId="77777777">
            <w:pPr>
              <w:spacing w:line="360" w:lineRule="auto"/>
              <w:jc w:val="both"/>
              <w:rPr>
                <w:b/>
                <w:bCs/>
                <w:sz w:val="20"/>
                <w:szCs w:val="20"/>
                <w:lang w:val="en-GB"/>
              </w:rPr>
            </w:pPr>
            <w:r w:rsidRPr="00532E23">
              <w:rPr>
                <w:sz w:val="20"/>
                <w:szCs w:val="20"/>
                <w:lang w:val="en-GB"/>
              </w:rPr>
              <w:t>.114</w:t>
            </w:r>
          </w:p>
        </w:tc>
        <w:tc>
          <w:tcPr>
            <w:tcW w:w="778" w:type="pct"/>
            <w:tcMar/>
          </w:tcPr>
          <w:p w:rsidRPr="00532E23" w:rsidR="00AE2B4B" w:rsidP="00AE2B4B" w:rsidRDefault="00AE2B4B" w14:paraId="7154413B" w14:textId="77777777">
            <w:pPr>
              <w:spacing w:line="360" w:lineRule="auto"/>
              <w:jc w:val="both"/>
              <w:rPr>
                <w:sz w:val="20"/>
                <w:szCs w:val="20"/>
                <w:lang w:val="en-GB"/>
              </w:rPr>
            </w:pPr>
            <w:r w:rsidRPr="00532E23">
              <w:rPr>
                <w:sz w:val="20"/>
                <w:szCs w:val="20"/>
                <w:lang w:val="en-GB"/>
              </w:rPr>
              <w:t>1.199</w:t>
            </w:r>
          </w:p>
        </w:tc>
      </w:tr>
      <w:tr w:rsidRPr="00532E23" w:rsidR="00AE2B4B" w:rsidTr="684F43DB" w14:paraId="17EBAA6B" w14:textId="77777777">
        <w:tc>
          <w:tcPr>
            <w:tcW w:w="388" w:type="pct"/>
            <w:vMerge w:val="restart"/>
            <w:tcMar/>
          </w:tcPr>
          <w:p w:rsidRPr="00532E23" w:rsidR="00AE2B4B" w:rsidP="00AE2B4B" w:rsidRDefault="00AE2B4B" w14:paraId="5B8780F7" w14:textId="77777777">
            <w:pPr>
              <w:spacing w:line="360" w:lineRule="auto"/>
              <w:jc w:val="both"/>
              <w:rPr>
                <w:sz w:val="20"/>
                <w:szCs w:val="20"/>
                <w:lang w:val="en-GB"/>
              </w:rPr>
            </w:pPr>
            <w:r w:rsidRPr="00532E23">
              <w:rPr>
                <w:sz w:val="20"/>
                <w:szCs w:val="20"/>
                <w:lang w:val="en-GB"/>
              </w:rPr>
              <w:t>Q22</w:t>
            </w:r>
          </w:p>
        </w:tc>
        <w:tc>
          <w:tcPr>
            <w:tcW w:w="714" w:type="pct"/>
            <w:tcMar/>
          </w:tcPr>
          <w:p w:rsidRPr="00532E23" w:rsidR="00AE2B4B" w:rsidP="00AE2B4B" w:rsidRDefault="00AE2B4B" w14:paraId="786B6117" w14:textId="77777777">
            <w:pPr>
              <w:spacing w:line="360" w:lineRule="auto"/>
              <w:jc w:val="both"/>
              <w:rPr>
                <w:sz w:val="20"/>
                <w:szCs w:val="20"/>
                <w:lang w:val="en-GB"/>
              </w:rPr>
            </w:pPr>
            <w:r w:rsidRPr="00532E23">
              <w:rPr>
                <w:sz w:val="20"/>
                <w:szCs w:val="20"/>
                <w:lang w:val="en-GB"/>
              </w:rPr>
              <w:t>Gender</w:t>
            </w:r>
          </w:p>
        </w:tc>
        <w:tc>
          <w:tcPr>
            <w:tcW w:w="780" w:type="pct"/>
            <w:tcMar/>
          </w:tcPr>
          <w:p w:rsidRPr="00532E23" w:rsidR="00AE2B4B" w:rsidP="00AE2B4B" w:rsidRDefault="00AE2B4B" w14:paraId="4A7895A2"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X=20.78</w:t>
            </w:r>
          </w:p>
          <w:p w:rsidRPr="00532E23" w:rsidR="00AE2B4B" w:rsidP="00AE2B4B" w:rsidRDefault="00AE2B4B" w14:paraId="0F113F72" w14:textId="77777777">
            <w:pPr>
              <w:spacing w:line="360" w:lineRule="auto"/>
              <w:jc w:val="both"/>
              <w:rPr>
                <w:color w:val="000000"/>
                <w:sz w:val="20"/>
                <w:szCs w:val="20"/>
                <w:shd w:val="clear" w:color="auto" w:fill="FFFFFF"/>
                <w:lang w:val="en-GB"/>
              </w:rPr>
            </w:pPr>
            <w:r w:rsidRPr="00532E23">
              <w:rPr>
                <w:color w:val="000000"/>
                <w:sz w:val="20"/>
                <w:szCs w:val="20"/>
                <w:shd w:val="clear" w:color="auto" w:fill="FFFFFF"/>
                <w:lang w:val="en-GB"/>
              </w:rPr>
              <w:t>P=.000</w:t>
            </w:r>
          </w:p>
        </w:tc>
        <w:tc>
          <w:tcPr>
            <w:tcW w:w="780" w:type="pct"/>
            <w:tcMar/>
          </w:tcPr>
          <w:p w:rsidRPr="00532E23" w:rsidR="00AE2B4B" w:rsidP="00AE2B4B" w:rsidRDefault="00AE2B4B" w14:paraId="23BBB8DB" w14:textId="77777777">
            <w:pPr>
              <w:spacing w:line="360" w:lineRule="auto"/>
              <w:jc w:val="both"/>
              <w:rPr>
                <w:sz w:val="20"/>
                <w:szCs w:val="20"/>
                <w:lang w:val="en-GB"/>
              </w:rPr>
            </w:pPr>
            <w:r w:rsidRPr="00532E23">
              <w:rPr>
                <w:sz w:val="20"/>
                <w:szCs w:val="20"/>
                <w:lang w:val="en-GB"/>
              </w:rPr>
              <w:t>-.300</w:t>
            </w:r>
          </w:p>
        </w:tc>
        <w:tc>
          <w:tcPr>
            <w:tcW w:w="780" w:type="pct"/>
            <w:tcMar/>
          </w:tcPr>
          <w:p w:rsidRPr="00532E23" w:rsidR="00AE2B4B" w:rsidP="00AE2B4B" w:rsidRDefault="00AE2B4B" w14:paraId="73AF6520" w14:textId="77777777">
            <w:pPr>
              <w:spacing w:line="360" w:lineRule="auto"/>
              <w:jc w:val="both"/>
              <w:rPr>
                <w:sz w:val="20"/>
                <w:szCs w:val="20"/>
                <w:lang w:val="en-GB"/>
              </w:rPr>
            </w:pPr>
            <w:r w:rsidRPr="00532E23">
              <w:rPr>
                <w:sz w:val="20"/>
                <w:szCs w:val="20"/>
                <w:lang w:val="en-GB"/>
              </w:rPr>
              <w:t>7.666</w:t>
            </w:r>
          </w:p>
        </w:tc>
        <w:tc>
          <w:tcPr>
            <w:tcW w:w="780" w:type="pct"/>
            <w:tcMar/>
          </w:tcPr>
          <w:p w:rsidRPr="00532E23" w:rsidR="00AE2B4B" w:rsidP="00AE2B4B" w:rsidRDefault="00AE2B4B" w14:paraId="2AC765FA" w14:textId="77777777">
            <w:pPr>
              <w:spacing w:line="360" w:lineRule="auto"/>
              <w:jc w:val="both"/>
              <w:rPr>
                <w:sz w:val="20"/>
                <w:szCs w:val="20"/>
                <w:lang w:val="en-GB"/>
              </w:rPr>
            </w:pPr>
            <w:r w:rsidRPr="00532E23">
              <w:rPr>
                <w:b/>
                <w:bCs/>
                <w:sz w:val="20"/>
                <w:szCs w:val="20"/>
                <w:lang w:val="en-GB"/>
              </w:rPr>
              <w:t>.006</w:t>
            </w:r>
          </w:p>
        </w:tc>
        <w:tc>
          <w:tcPr>
            <w:tcW w:w="778" w:type="pct"/>
            <w:tcMar/>
          </w:tcPr>
          <w:p w:rsidRPr="00532E23" w:rsidR="00AE2B4B" w:rsidP="00AE2B4B" w:rsidRDefault="00AE2B4B" w14:paraId="3E9FEA48" w14:textId="77777777">
            <w:pPr>
              <w:spacing w:line="360" w:lineRule="auto"/>
              <w:jc w:val="both"/>
              <w:rPr>
                <w:sz w:val="20"/>
                <w:szCs w:val="20"/>
                <w:lang w:val="en-GB"/>
              </w:rPr>
            </w:pPr>
            <w:r w:rsidRPr="00532E23">
              <w:rPr>
                <w:sz w:val="20"/>
                <w:szCs w:val="20"/>
                <w:lang w:val="en-GB"/>
              </w:rPr>
              <w:t>.741</w:t>
            </w:r>
          </w:p>
        </w:tc>
      </w:tr>
      <w:tr w:rsidRPr="00532E23" w:rsidR="00AE2B4B" w:rsidTr="684F43DB" w14:paraId="07F5E847" w14:textId="77777777">
        <w:tc>
          <w:tcPr>
            <w:tcW w:w="388" w:type="pct"/>
            <w:vMerge/>
            <w:tcMar/>
          </w:tcPr>
          <w:p w:rsidRPr="00532E23" w:rsidR="00AE2B4B" w:rsidP="00AE2B4B" w:rsidRDefault="00AE2B4B" w14:paraId="46F591AE" w14:textId="77777777">
            <w:pPr>
              <w:spacing w:line="360" w:lineRule="auto"/>
              <w:jc w:val="both"/>
              <w:rPr>
                <w:sz w:val="20"/>
                <w:szCs w:val="20"/>
                <w:lang w:val="en-GB"/>
              </w:rPr>
            </w:pPr>
          </w:p>
        </w:tc>
        <w:tc>
          <w:tcPr>
            <w:tcW w:w="714" w:type="pct"/>
            <w:tcMar/>
          </w:tcPr>
          <w:p w:rsidRPr="00532E23" w:rsidR="00AE2B4B" w:rsidP="00AE2B4B" w:rsidRDefault="00AE2B4B" w14:paraId="55E28CA3" w14:textId="77777777">
            <w:pPr>
              <w:spacing w:line="360" w:lineRule="auto"/>
              <w:jc w:val="both"/>
              <w:rPr>
                <w:sz w:val="20"/>
                <w:szCs w:val="20"/>
                <w:lang w:val="en-GB"/>
              </w:rPr>
            </w:pPr>
            <w:r w:rsidRPr="00532E23">
              <w:rPr>
                <w:sz w:val="20"/>
                <w:szCs w:val="20"/>
                <w:lang w:val="en-GB"/>
              </w:rPr>
              <w:t>Ethnicity</w:t>
            </w:r>
          </w:p>
        </w:tc>
        <w:tc>
          <w:tcPr>
            <w:tcW w:w="780" w:type="pct"/>
            <w:tcMar/>
          </w:tcPr>
          <w:p w:rsidRPr="00532E23" w:rsidR="00AE2B4B" w:rsidP="00AE2B4B" w:rsidRDefault="00AE2B4B" w14:paraId="6F3A2D8B" w14:textId="77777777">
            <w:pPr>
              <w:spacing w:line="360" w:lineRule="auto"/>
              <w:jc w:val="both"/>
              <w:rPr>
                <w:color w:val="000000"/>
                <w:sz w:val="20"/>
                <w:szCs w:val="20"/>
                <w:shd w:val="clear" w:color="auto" w:fill="FFFFFF"/>
                <w:lang w:val="en-GB"/>
              </w:rPr>
            </w:pPr>
          </w:p>
        </w:tc>
        <w:tc>
          <w:tcPr>
            <w:tcW w:w="780" w:type="pct"/>
            <w:tcMar/>
          </w:tcPr>
          <w:p w:rsidRPr="00532E23" w:rsidR="00AE2B4B" w:rsidP="00AE2B4B" w:rsidRDefault="00AE2B4B" w14:paraId="25F20FA7" w14:textId="77777777">
            <w:pPr>
              <w:spacing w:line="360" w:lineRule="auto"/>
              <w:jc w:val="both"/>
              <w:rPr>
                <w:sz w:val="20"/>
                <w:szCs w:val="20"/>
                <w:lang w:val="en-GB"/>
              </w:rPr>
            </w:pPr>
            <w:r w:rsidRPr="00532E23">
              <w:rPr>
                <w:sz w:val="20"/>
                <w:szCs w:val="20"/>
                <w:lang w:val="en-GB"/>
              </w:rPr>
              <w:t>.390</w:t>
            </w:r>
          </w:p>
        </w:tc>
        <w:tc>
          <w:tcPr>
            <w:tcW w:w="780" w:type="pct"/>
            <w:tcMar/>
          </w:tcPr>
          <w:p w:rsidRPr="00532E23" w:rsidR="00AE2B4B" w:rsidP="00AE2B4B" w:rsidRDefault="00AE2B4B" w14:paraId="524F51B5" w14:textId="77777777">
            <w:pPr>
              <w:spacing w:line="360" w:lineRule="auto"/>
              <w:jc w:val="both"/>
              <w:rPr>
                <w:sz w:val="20"/>
                <w:szCs w:val="20"/>
                <w:lang w:val="en-GB"/>
              </w:rPr>
            </w:pPr>
            <w:r w:rsidRPr="00532E23">
              <w:rPr>
                <w:sz w:val="20"/>
                <w:szCs w:val="20"/>
                <w:lang w:val="en-GB"/>
              </w:rPr>
              <w:t>13.472</w:t>
            </w:r>
          </w:p>
        </w:tc>
        <w:tc>
          <w:tcPr>
            <w:tcW w:w="780" w:type="pct"/>
            <w:tcMar/>
          </w:tcPr>
          <w:p w:rsidRPr="00532E23" w:rsidR="00AE2B4B" w:rsidP="00AE2B4B" w:rsidRDefault="00AE2B4B" w14:paraId="47FE7701" w14:textId="77777777">
            <w:pPr>
              <w:spacing w:line="360" w:lineRule="auto"/>
              <w:jc w:val="both"/>
              <w:rPr>
                <w:b/>
                <w:bCs/>
                <w:sz w:val="20"/>
                <w:szCs w:val="20"/>
                <w:lang w:val="en-GB"/>
              </w:rPr>
            </w:pPr>
            <w:r w:rsidRPr="00532E23">
              <w:rPr>
                <w:b/>
                <w:bCs/>
                <w:sz w:val="20"/>
                <w:szCs w:val="20"/>
                <w:lang w:val="en-GB"/>
              </w:rPr>
              <w:t>.000</w:t>
            </w:r>
          </w:p>
        </w:tc>
        <w:tc>
          <w:tcPr>
            <w:tcW w:w="780" w:type="pct"/>
            <w:tcMar/>
          </w:tcPr>
          <w:p w:rsidRPr="00532E23" w:rsidR="00AE2B4B" w:rsidP="00AE2B4B" w:rsidRDefault="00AE2B4B" w14:paraId="08282A92" w14:textId="77777777">
            <w:pPr>
              <w:spacing w:line="360" w:lineRule="auto"/>
              <w:jc w:val="both"/>
              <w:rPr>
                <w:sz w:val="20"/>
                <w:szCs w:val="20"/>
                <w:lang w:val="en-GB"/>
              </w:rPr>
            </w:pPr>
            <w:r w:rsidRPr="00532E23">
              <w:rPr>
                <w:sz w:val="20"/>
                <w:szCs w:val="20"/>
                <w:lang w:val="en-GB"/>
              </w:rPr>
              <w:t>1.477</w:t>
            </w:r>
          </w:p>
        </w:tc>
      </w:tr>
    </w:tbl>
    <w:p w:rsidRPr="00532E23" w:rsidR="00AE2B4B" w:rsidP="00AE2B4B" w:rsidRDefault="00AE2B4B" w14:paraId="77D6CF9D" w14:textId="6F0F8892"/>
    <w:p w:rsidRPr="00532E23" w:rsidR="00E106E2" w:rsidRDefault="00E106E2" w14:paraId="26C5163F" w14:textId="77777777">
      <w:pPr>
        <w:spacing w:line="240" w:lineRule="auto"/>
        <w:rPr>
          <w:b/>
          <w:bCs/>
        </w:rPr>
      </w:pPr>
      <w:r w:rsidRPr="00532E23">
        <w:rPr>
          <w:b/>
          <w:bCs/>
        </w:rPr>
        <w:br w:type="page"/>
      </w:r>
    </w:p>
    <w:p w:rsidRPr="00532E23" w:rsidR="00AE2B4B" w:rsidP="00AE2B4B" w:rsidRDefault="00BF7F83" w14:paraId="74D60CAC" w14:textId="06665D4E">
      <w:pPr>
        <w:rPr>
          <w:b/>
          <w:bCs/>
        </w:rPr>
      </w:pPr>
      <w:r>
        <w:rPr>
          <w:b/>
          <w:bCs/>
        </w:rPr>
        <w:lastRenderedPageBreak/>
        <w:t xml:space="preserve">Table 4. </w:t>
      </w:r>
      <w:r w:rsidRPr="00532E23" w:rsidR="00AE2B4B">
        <w:rPr>
          <w:b/>
          <w:bCs/>
        </w:rPr>
        <w:t xml:space="preserve">Careering </w:t>
      </w:r>
      <w:r w:rsidRPr="00532E23" w:rsidR="00E106E2">
        <w:rPr>
          <w:b/>
          <w:bCs/>
        </w:rPr>
        <w:t>in Covid</w:t>
      </w:r>
      <w:r>
        <w:rPr>
          <w:b/>
          <w:bCs/>
        </w:rPr>
        <w:t>.</w:t>
      </w:r>
    </w:p>
    <w:tbl>
      <w:tblPr>
        <w:tblStyle w:val="TableGrid"/>
        <w:tblW w:w="7695" w:type="dxa"/>
        <w:tblLook w:val="04A0" w:firstRow="1" w:lastRow="0" w:firstColumn="1" w:lastColumn="0" w:noHBand="0" w:noVBand="1"/>
      </w:tblPr>
      <w:tblGrid>
        <w:gridCol w:w="611"/>
        <w:gridCol w:w="1095"/>
        <w:gridCol w:w="1199"/>
        <w:gridCol w:w="1196"/>
        <w:gridCol w:w="1198"/>
        <w:gridCol w:w="1197"/>
        <w:gridCol w:w="1199"/>
      </w:tblGrid>
      <w:tr w:rsidRPr="00532E23" w:rsidR="00AE2B4B" w:rsidTr="684F43DB" w14:paraId="01F63FE7" w14:textId="77777777">
        <w:tc>
          <w:tcPr>
            <w:tcW w:w="611" w:type="dxa"/>
            <w:tcMar/>
            <w:hideMark/>
          </w:tcPr>
          <w:p w:rsidRPr="00532E23" w:rsidR="00AE2B4B" w:rsidP="00BF7F83" w:rsidRDefault="00AE2B4B" w14:paraId="6DD7CAED"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b/>
                <w:bCs/>
                <w:sz w:val="20"/>
                <w:szCs w:val="20"/>
                <w:lang w:val="en-GB" w:eastAsia="en-GB"/>
              </w:rPr>
              <w:t>Q</w:t>
            </w:r>
            <w:r w:rsidRPr="00532E23">
              <w:rPr>
                <w:rFonts w:ascii="Times New Roman" w:hAnsi="Times New Roman" w:eastAsia="Times New Roman" w:cs="Times New Roman"/>
                <w:sz w:val="20"/>
                <w:szCs w:val="20"/>
                <w:lang w:val="en-GB" w:eastAsia="en-GB"/>
              </w:rPr>
              <w:t> </w:t>
            </w:r>
          </w:p>
        </w:tc>
        <w:tc>
          <w:tcPr>
            <w:tcW w:w="1095" w:type="dxa"/>
            <w:tcMar/>
            <w:hideMark/>
          </w:tcPr>
          <w:p w:rsidRPr="00532E23" w:rsidR="00AE2B4B" w:rsidP="00BF7F83" w:rsidRDefault="00BF7F83" w14:paraId="0A90C928" w14:textId="0F4BC785">
            <w:pPr>
              <w:spacing w:line="240" w:lineRule="auto"/>
              <w:jc w:val="both"/>
              <w:textAlignment w:val="baseline"/>
              <w:rPr>
                <w:rFonts w:ascii="Segoe UI" w:hAnsi="Segoe UI" w:eastAsia="Times New Roman" w:cs="Segoe UI"/>
                <w:sz w:val="18"/>
                <w:szCs w:val="18"/>
                <w:lang w:val="en-GB" w:eastAsia="en-GB"/>
              </w:rPr>
            </w:pPr>
            <w:r>
              <w:rPr>
                <w:rFonts w:ascii="Times New Roman" w:hAnsi="Times New Roman" w:eastAsia="Times New Roman" w:cs="Times New Roman"/>
                <w:b/>
                <w:bCs/>
                <w:sz w:val="20"/>
                <w:szCs w:val="20"/>
                <w:lang w:val="en-GB" w:eastAsia="en-GB"/>
              </w:rPr>
              <w:t>Predictor v</w:t>
            </w:r>
            <w:r w:rsidRPr="00532E23" w:rsidR="00AE2B4B">
              <w:rPr>
                <w:rFonts w:ascii="Times New Roman" w:hAnsi="Times New Roman" w:eastAsia="Times New Roman" w:cs="Times New Roman"/>
                <w:b/>
                <w:bCs/>
                <w:sz w:val="20"/>
                <w:szCs w:val="20"/>
                <w:lang w:val="en-GB" w:eastAsia="en-GB"/>
              </w:rPr>
              <w:t>ariables</w:t>
            </w:r>
            <w:r w:rsidRPr="00532E23" w:rsidR="00AE2B4B">
              <w:rPr>
                <w:rFonts w:ascii="Times New Roman" w:hAnsi="Times New Roman" w:eastAsia="Times New Roman" w:cs="Times New Roman"/>
                <w:sz w:val="20"/>
                <w:szCs w:val="20"/>
                <w:lang w:val="en-GB" w:eastAsia="en-GB"/>
              </w:rPr>
              <w:t> </w:t>
            </w:r>
          </w:p>
        </w:tc>
        <w:tc>
          <w:tcPr>
            <w:tcW w:w="1199" w:type="dxa"/>
            <w:tcMar/>
            <w:hideMark/>
          </w:tcPr>
          <w:p w:rsidRPr="00532E23" w:rsidR="00AE2B4B" w:rsidP="00BF7F83" w:rsidRDefault="00AE2B4B" w14:paraId="6F81BC19" w14:textId="36F994EF">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b/>
                <w:bCs/>
                <w:sz w:val="20"/>
                <w:szCs w:val="20"/>
                <w:lang w:val="en-GB" w:eastAsia="en-GB"/>
              </w:rPr>
              <w:t>Chi-</w:t>
            </w:r>
            <w:r w:rsidR="00BF7F83">
              <w:rPr>
                <w:rFonts w:ascii="Times New Roman" w:hAnsi="Times New Roman" w:eastAsia="Times New Roman" w:cs="Times New Roman"/>
                <w:b/>
                <w:bCs/>
                <w:sz w:val="20"/>
                <w:szCs w:val="20"/>
                <w:lang w:val="en-GB" w:eastAsia="en-GB"/>
              </w:rPr>
              <w:t>S</w:t>
            </w:r>
            <w:r w:rsidRPr="00532E23">
              <w:rPr>
                <w:rFonts w:ascii="Times New Roman" w:hAnsi="Times New Roman" w:eastAsia="Times New Roman" w:cs="Times New Roman"/>
                <w:b/>
                <w:bCs/>
                <w:sz w:val="20"/>
                <w:szCs w:val="20"/>
                <w:lang w:val="en-GB" w:eastAsia="en-GB"/>
              </w:rPr>
              <w:t>quare</w:t>
            </w:r>
            <w:r w:rsidRPr="00532E23">
              <w:rPr>
                <w:rFonts w:ascii="Times New Roman" w:hAnsi="Times New Roman" w:eastAsia="Times New Roman" w:cs="Times New Roman"/>
                <w:sz w:val="20"/>
                <w:szCs w:val="20"/>
                <w:lang w:val="en-GB" w:eastAsia="en-GB"/>
              </w:rPr>
              <w:t> </w:t>
            </w:r>
          </w:p>
        </w:tc>
        <w:tc>
          <w:tcPr>
            <w:tcW w:w="1196" w:type="dxa"/>
            <w:tcMar/>
            <w:hideMark/>
          </w:tcPr>
          <w:p w:rsidRPr="00532E23" w:rsidR="00AE2B4B" w:rsidP="00BF7F83" w:rsidRDefault="00AE2B4B" w14:paraId="5F1A109A"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b/>
                <w:bCs/>
                <w:sz w:val="20"/>
                <w:szCs w:val="20"/>
                <w:lang w:val="en-GB" w:eastAsia="en-GB"/>
              </w:rPr>
              <w:t>B</w:t>
            </w:r>
            <w:r w:rsidRPr="00532E23">
              <w:rPr>
                <w:rFonts w:ascii="Times New Roman" w:hAnsi="Times New Roman" w:eastAsia="Times New Roman" w:cs="Times New Roman"/>
                <w:sz w:val="20"/>
                <w:szCs w:val="20"/>
                <w:lang w:val="en-GB" w:eastAsia="en-GB"/>
              </w:rPr>
              <w:t> </w:t>
            </w:r>
          </w:p>
        </w:tc>
        <w:tc>
          <w:tcPr>
            <w:tcW w:w="1198" w:type="dxa"/>
            <w:tcMar/>
            <w:hideMark/>
          </w:tcPr>
          <w:p w:rsidRPr="00532E23" w:rsidR="00AE2B4B" w:rsidP="00BF7F83" w:rsidRDefault="00AE2B4B" w14:paraId="05FBD82A"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b/>
                <w:bCs/>
                <w:sz w:val="20"/>
                <w:szCs w:val="20"/>
                <w:lang w:val="en-GB" w:eastAsia="en-GB"/>
              </w:rPr>
              <w:t>Wald</w:t>
            </w:r>
            <w:r w:rsidRPr="00532E23">
              <w:rPr>
                <w:rFonts w:ascii="Times New Roman" w:hAnsi="Times New Roman" w:eastAsia="Times New Roman" w:cs="Times New Roman"/>
                <w:sz w:val="20"/>
                <w:szCs w:val="20"/>
                <w:lang w:val="en-GB" w:eastAsia="en-GB"/>
              </w:rPr>
              <w:t> </w:t>
            </w:r>
          </w:p>
        </w:tc>
        <w:tc>
          <w:tcPr>
            <w:tcW w:w="1197" w:type="dxa"/>
            <w:tcMar/>
            <w:hideMark/>
          </w:tcPr>
          <w:p w:rsidRPr="00532E23" w:rsidR="00AE2B4B" w:rsidP="00BF7F83" w:rsidRDefault="00BF7F83" w14:paraId="29A06C2C" w14:textId="206881E2">
            <w:pPr>
              <w:spacing w:line="240" w:lineRule="auto"/>
              <w:jc w:val="both"/>
              <w:textAlignment w:val="baseline"/>
              <w:rPr>
                <w:rFonts w:ascii="Segoe UI" w:hAnsi="Segoe UI" w:eastAsia="Times New Roman" w:cs="Segoe UI"/>
                <w:sz w:val="18"/>
                <w:szCs w:val="18"/>
                <w:lang w:val="en-GB" w:eastAsia="en-GB"/>
              </w:rPr>
            </w:pPr>
            <w:r>
              <w:rPr>
                <w:rFonts w:ascii="Times New Roman" w:hAnsi="Times New Roman" w:eastAsia="Times New Roman" w:cs="Times New Roman"/>
                <w:b/>
                <w:bCs/>
                <w:sz w:val="20"/>
                <w:szCs w:val="20"/>
                <w:lang w:val="en-GB" w:eastAsia="en-GB"/>
              </w:rPr>
              <w:t>Sig</w:t>
            </w:r>
            <w:r w:rsidRPr="00532E23" w:rsidR="00AE2B4B">
              <w:rPr>
                <w:rFonts w:ascii="Times New Roman" w:hAnsi="Times New Roman" w:eastAsia="Times New Roman" w:cs="Times New Roman"/>
                <w:b/>
                <w:bCs/>
                <w:sz w:val="20"/>
                <w:szCs w:val="20"/>
                <w:lang w:val="en-GB" w:eastAsia="en-GB"/>
              </w:rPr>
              <w:t xml:space="preserve">. </w:t>
            </w:r>
            <w:r>
              <w:rPr>
                <w:rFonts w:ascii="Times New Roman" w:hAnsi="Times New Roman" w:eastAsia="Times New Roman" w:cs="Times New Roman"/>
                <w:b/>
                <w:bCs/>
                <w:sz w:val="20"/>
                <w:szCs w:val="20"/>
                <w:lang w:val="en-GB" w:eastAsia="en-GB"/>
              </w:rPr>
              <w:t>v</w:t>
            </w:r>
            <w:r w:rsidRPr="00532E23" w:rsidR="00AE2B4B">
              <w:rPr>
                <w:rFonts w:ascii="Times New Roman" w:hAnsi="Times New Roman" w:eastAsia="Times New Roman" w:cs="Times New Roman"/>
                <w:b/>
                <w:bCs/>
                <w:sz w:val="20"/>
                <w:szCs w:val="20"/>
                <w:lang w:val="en-GB" w:eastAsia="en-GB"/>
              </w:rPr>
              <w:t>alue</w:t>
            </w:r>
            <w:r w:rsidRPr="00532E23" w:rsidR="00AE2B4B">
              <w:rPr>
                <w:rFonts w:ascii="Times New Roman" w:hAnsi="Times New Roman" w:eastAsia="Times New Roman" w:cs="Times New Roman"/>
                <w:sz w:val="20"/>
                <w:szCs w:val="20"/>
                <w:lang w:val="en-GB" w:eastAsia="en-GB"/>
              </w:rPr>
              <w:t> </w:t>
            </w:r>
          </w:p>
        </w:tc>
        <w:tc>
          <w:tcPr>
            <w:tcW w:w="1199" w:type="dxa"/>
            <w:tcMar/>
            <w:hideMark/>
          </w:tcPr>
          <w:p w:rsidRPr="00532E23" w:rsidR="00AE2B4B" w:rsidP="684F43DB" w:rsidRDefault="00AE2B4B" w14:paraId="0A628E35" w14:textId="33194620">
            <w:pPr>
              <w:spacing w:line="240" w:lineRule="auto"/>
              <w:jc w:val="both"/>
              <w:textAlignment w:val="baseline"/>
              <w:rPr>
                <w:rFonts w:ascii="Times New Roman" w:hAnsi="Times New Roman" w:eastAsia="Times New Roman" w:cs="Times New Roman"/>
                <w:sz w:val="20"/>
                <w:szCs w:val="20"/>
                <w:lang w:val="en-GB" w:eastAsia="en-GB"/>
              </w:rPr>
            </w:pPr>
            <w:r w:rsidRPr="684F43DB" w:rsidR="00AE2B4B">
              <w:rPr>
                <w:rFonts w:ascii="Times New Roman" w:hAnsi="Times New Roman" w:eastAsia="Times New Roman" w:cs="Times New Roman"/>
                <w:b w:val="1"/>
                <w:bCs w:val="1"/>
                <w:sz w:val="20"/>
                <w:szCs w:val="20"/>
                <w:lang w:val="en-GB" w:eastAsia="en-GB"/>
              </w:rPr>
              <w:t>Exp(B)</w:t>
            </w:r>
          </w:p>
        </w:tc>
      </w:tr>
      <w:tr w:rsidRPr="00532E23" w:rsidR="00AE2B4B" w:rsidTr="684F43DB" w14:paraId="4FA19648" w14:textId="77777777">
        <w:trPr>
          <w:trHeight w:val="445"/>
        </w:trPr>
        <w:tc>
          <w:tcPr>
            <w:tcW w:w="611" w:type="dxa"/>
            <w:tcMar/>
            <w:hideMark/>
          </w:tcPr>
          <w:p w:rsidRPr="00532E23" w:rsidR="00AE2B4B" w:rsidP="00BF7F83" w:rsidRDefault="00AE2B4B" w14:paraId="5EFE40AE"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Q23 </w:t>
            </w:r>
          </w:p>
        </w:tc>
        <w:tc>
          <w:tcPr>
            <w:tcW w:w="1095" w:type="dxa"/>
            <w:tcMar/>
            <w:hideMark/>
          </w:tcPr>
          <w:p w:rsidRPr="00532E23" w:rsidR="00AE2B4B" w:rsidP="00BF7F83" w:rsidRDefault="00AE2B4B" w14:paraId="5B044328"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Gender </w:t>
            </w:r>
          </w:p>
        </w:tc>
        <w:tc>
          <w:tcPr>
            <w:tcW w:w="1199" w:type="dxa"/>
            <w:tcMar/>
            <w:hideMark/>
          </w:tcPr>
          <w:p w:rsidRPr="00532E23" w:rsidR="00AE2B4B" w:rsidP="00BF7F83" w:rsidRDefault="00AE2B4B" w14:paraId="4D912E3F"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color w:val="000000"/>
                <w:sz w:val="20"/>
                <w:szCs w:val="20"/>
                <w:shd w:val="clear" w:color="auto" w:fill="FFFFFF"/>
                <w:lang w:val="en-GB" w:eastAsia="en-GB"/>
              </w:rPr>
              <w:t>X=14.582</w:t>
            </w:r>
            <w:r w:rsidRPr="00532E23">
              <w:rPr>
                <w:rFonts w:ascii="Times New Roman" w:hAnsi="Times New Roman" w:eastAsia="Times New Roman" w:cs="Times New Roman"/>
                <w:color w:val="000000"/>
                <w:sz w:val="20"/>
                <w:szCs w:val="20"/>
                <w:lang w:val="en-GB" w:eastAsia="en-GB"/>
              </w:rPr>
              <w:t> </w:t>
            </w:r>
          </w:p>
          <w:p w:rsidRPr="00532E23" w:rsidR="00AE2B4B" w:rsidP="00BF7F83" w:rsidRDefault="00AE2B4B" w14:paraId="55A8031F"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color w:val="000000"/>
                <w:sz w:val="20"/>
                <w:szCs w:val="20"/>
                <w:shd w:val="clear" w:color="auto" w:fill="FFFFFF"/>
                <w:lang w:val="en-GB" w:eastAsia="en-GB"/>
              </w:rPr>
              <w:t>P=.000</w:t>
            </w:r>
          </w:p>
        </w:tc>
        <w:tc>
          <w:tcPr>
            <w:tcW w:w="1196" w:type="dxa"/>
            <w:tcMar/>
            <w:hideMark/>
          </w:tcPr>
          <w:p w:rsidRPr="00532E23" w:rsidR="00AE2B4B" w:rsidP="00BF7F83" w:rsidRDefault="00AE2B4B" w14:paraId="298CAD1B" w14:textId="77777777">
            <w:pPr>
              <w:spacing w:line="240" w:lineRule="auto"/>
              <w:jc w:val="both"/>
              <w:textAlignment w:val="baseline"/>
              <w:rPr>
                <w:rFonts w:ascii="Segoe UI" w:hAnsi="Segoe UI" w:eastAsia="Times New Roman" w:cs="Segoe UI"/>
                <w:sz w:val="18"/>
                <w:szCs w:val="18"/>
                <w:lang w:val="en-GB" w:eastAsia="en-GB"/>
              </w:rPr>
            </w:pPr>
            <w:r w:rsidRPr="00532E23">
              <w:rPr>
                <w:rFonts w:ascii="Segoe UI" w:hAnsi="Segoe UI" w:eastAsia="Times New Roman" w:cs="Segoe UI"/>
                <w:sz w:val="18"/>
                <w:szCs w:val="18"/>
                <w:lang w:val="en-GB" w:eastAsia="en-GB"/>
              </w:rPr>
              <w:t>.335</w:t>
            </w:r>
          </w:p>
        </w:tc>
        <w:tc>
          <w:tcPr>
            <w:tcW w:w="1198" w:type="dxa"/>
            <w:tcMar/>
            <w:hideMark/>
          </w:tcPr>
          <w:p w:rsidRPr="00532E23" w:rsidR="00AE2B4B" w:rsidP="00BF7F83" w:rsidRDefault="00AE2B4B" w14:paraId="14D9AD6B"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14.557 </w:t>
            </w:r>
          </w:p>
        </w:tc>
        <w:tc>
          <w:tcPr>
            <w:tcW w:w="1197" w:type="dxa"/>
            <w:tcMar/>
            <w:hideMark/>
          </w:tcPr>
          <w:p w:rsidRPr="00532E23" w:rsidR="00AE2B4B" w:rsidP="00BF7F83" w:rsidRDefault="00AE2B4B" w14:paraId="7DDE95B8"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b/>
                <w:bCs/>
                <w:sz w:val="20"/>
                <w:szCs w:val="20"/>
                <w:lang w:val="en-GB" w:eastAsia="en-GB"/>
              </w:rPr>
              <w:t>.000</w:t>
            </w:r>
            <w:r w:rsidRPr="00532E23">
              <w:rPr>
                <w:rFonts w:ascii="Times New Roman" w:hAnsi="Times New Roman" w:eastAsia="Times New Roman" w:cs="Times New Roman"/>
                <w:sz w:val="20"/>
                <w:szCs w:val="20"/>
                <w:lang w:val="en-GB" w:eastAsia="en-GB"/>
              </w:rPr>
              <w:t> </w:t>
            </w:r>
          </w:p>
        </w:tc>
        <w:tc>
          <w:tcPr>
            <w:tcW w:w="1199" w:type="dxa"/>
            <w:tcMar/>
            <w:hideMark/>
          </w:tcPr>
          <w:p w:rsidRPr="00532E23" w:rsidR="00AE2B4B" w:rsidP="00BF7F83" w:rsidRDefault="00AE2B4B" w14:paraId="5F22A85B"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1.335 </w:t>
            </w:r>
          </w:p>
        </w:tc>
      </w:tr>
      <w:tr w:rsidRPr="00532E23" w:rsidR="00AE2B4B" w:rsidTr="684F43DB" w14:paraId="0E781747" w14:textId="77777777">
        <w:tc>
          <w:tcPr>
            <w:tcW w:w="611" w:type="dxa"/>
            <w:tcMar/>
            <w:hideMark/>
          </w:tcPr>
          <w:p w:rsidRPr="00532E23" w:rsidR="00AE2B4B" w:rsidP="00BF7F83" w:rsidRDefault="00AE2B4B" w14:paraId="050F1F3A"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Q24 </w:t>
            </w:r>
          </w:p>
        </w:tc>
        <w:tc>
          <w:tcPr>
            <w:tcW w:w="1095" w:type="dxa"/>
            <w:tcMar/>
            <w:hideMark/>
          </w:tcPr>
          <w:p w:rsidRPr="00532E23" w:rsidR="00AE2B4B" w:rsidP="00BF7F83" w:rsidRDefault="00AE2B4B" w14:paraId="302DAA18"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Gender </w:t>
            </w:r>
          </w:p>
        </w:tc>
        <w:tc>
          <w:tcPr>
            <w:tcW w:w="1199" w:type="dxa"/>
            <w:tcMar/>
            <w:hideMark/>
          </w:tcPr>
          <w:p w:rsidRPr="00532E23" w:rsidR="00AE2B4B" w:rsidP="00BF7F83" w:rsidRDefault="00AE2B4B" w14:paraId="62E33322"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color w:val="000000"/>
                <w:sz w:val="20"/>
                <w:szCs w:val="20"/>
                <w:lang w:val="en-GB" w:eastAsia="en-GB"/>
              </w:rPr>
              <w:t>X</w:t>
            </w:r>
            <w:r w:rsidRPr="00532E23">
              <w:rPr>
                <w:rFonts w:ascii="Times New Roman" w:hAnsi="Times New Roman" w:eastAsia="Times New Roman" w:cs="Times New Roman"/>
                <w:sz w:val="20"/>
                <w:szCs w:val="20"/>
                <w:lang w:val="en-GB" w:eastAsia="en-GB"/>
              </w:rPr>
              <w:t>=20.588</w:t>
            </w:r>
          </w:p>
          <w:p w:rsidRPr="00532E23" w:rsidR="00AE2B4B" w:rsidP="00BF7F83" w:rsidRDefault="00AE2B4B" w14:paraId="412D8614"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P=.000</w:t>
            </w:r>
          </w:p>
        </w:tc>
        <w:tc>
          <w:tcPr>
            <w:tcW w:w="1196" w:type="dxa"/>
            <w:tcMar/>
            <w:hideMark/>
          </w:tcPr>
          <w:p w:rsidRPr="00532E23" w:rsidR="00AE2B4B" w:rsidP="00BF7F83" w:rsidRDefault="00AE2B4B" w14:paraId="0A7D883B" w14:textId="77777777">
            <w:pPr>
              <w:spacing w:line="240" w:lineRule="auto"/>
              <w:jc w:val="both"/>
              <w:textAlignment w:val="baseline"/>
              <w:rPr>
                <w:rFonts w:ascii="Segoe UI" w:hAnsi="Segoe UI" w:eastAsia="Times New Roman" w:cs="Segoe UI"/>
                <w:sz w:val="18"/>
                <w:szCs w:val="18"/>
                <w:lang w:val="en-GB" w:eastAsia="en-GB"/>
              </w:rPr>
            </w:pPr>
            <w:r w:rsidRPr="00532E23">
              <w:rPr>
                <w:rFonts w:ascii="Segoe UI" w:hAnsi="Segoe UI" w:eastAsia="Times New Roman" w:cs="Segoe UI"/>
                <w:sz w:val="18"/>
                <w:szCs w:val="18"/>
                <w:lang w:val="en-GB" w:eastAsia="en-GB"/>
              </w:rPr>
              <w:t>-.400</w:t>
            </w:r>
          </w:p>
        </w:tc>
        <w:tc>
          <w:tcPr>
            <w:tcW w:w="1198" w:type="dxa"/>
            <w:tcMar/>
            <w:hideMark/>
          </w:tcPr>
          <w:p w:rsidRPr="00532E23" w:rsidR="00AE2B4B" w:rsidP="00BF7F83" w:rsidRDefault="00AE2B4B" w14:paraId="0CE0068B"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20.534 </w:t>
            </w:r>
          </w:p>
        </w:tc>
        <w:tc>
          <w:tcPr>
            <w:tcW w:w="1197" w:type="dxa"/>
            <w:tcMar/>
            <w:hideMark/>
          </w:tcPr>
          <w:p w:rsidRPr="00532E23" w:rsidR="00AE2B4B" w:rsidP="00BF7F83" w:rsidRDefault="00AE2B4B" w14:paraId="0967C470"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b/>
                <w:bCs/>
                <w:sz w:val="20"/>
                <w:szCs w:val="20"/>
                <w:lang w:val="en-GB" w:eastAsia="en-GB"/>
              </w:rPr>
              <w:t>0.00</w:t>
            </w:r>
            <w:r w:rsidRPr="00532E23">
              <w:rPr>
                <w:rFonts w:ascii="Times New Roman" w:hAnsi="Times New Roman" w:eastAsia="Times New Roman" w:cs="Times New Roman"/>
                <w:sz w:val="20"/>
                <w:szCs w:val="20"/>
                <w:lang w:val="en-GB" w:eastAsia="en-GB"/>
              </w:rPr>
              <w:t> </w:t>
            </w:r>
          </w:p>
        </w:tc>
        <w:tc>
          <w:tcPr>
            <w:tcW w:w="1199" w:type="dxa"/>
            <w:tcMar/>
            <w:hideMark/>
          </w:tcPr>
          <w:p w:rsidRPr="00532E23" w:rsidR="00AE2B4B" w:rsidP="00BF7F83" w:rsidRDefault="00AE2B4B" w14:paraId="6CE7AA2B" w14:textId="77777777">
            <w:pPr>
              <w:spacing w:line="240" w:lineRule="auto"/>
              <w:jc w:val="both"/>
              <w:textAlignment w:val="baseline"/>
              <w:rPr>
                <w:rFonts w:ascii="Segoe UI" w:hAnsi="Segoe UI" w:eastAsia="Times New Roman" w:cs="Segoe UI"/>
                <w:sz w:val="18"/>
                <w:szCs w:val="18"/>
                <w:lang w:val="en-GB" w:eastAsia="en-GB"/>
              </w:rPr>
            </w:pPr>
            <w:r w:rsidRPr="00532E23">
              <w:rPr>
                <w:rFonts w:ascii="Times New Roman" w:hAnsi="Times New Roman" w:eastAsia="Times New Roman" w:cs="Times New Roman"/>
                <w:sz w:val="20"/>
                <w:szCs w:val="20"/>
                <w:lang w:val="en-GB" w:eastAsia="en-GB"/>
              </w:rPr>
              <w:t>0.671 </w:t>
            </w:r>
          </w:p>
        </w:tc>
      </w:tr>
    </w:tbl>
    <w:p w:rsidRPr="00532E23" w:rsidR="00AE2B4B" w:rsidP="00BF7F83" w:rsidRDefault="00AE2B4B" w14:paraId="3021C8C0" w14:textId="77777777">
      <w:pPr>
        <w:spacing w:line="240" w:lineRule="auto"/>
      </w:pPr>
    </w:p>
    <w:p w:rsidRPr="00532E23" w:rsidR="00AE2B4B" w:rsidP="00AE2B4B" w:rsidRDefault="00AE2B4B" w14:paraId="41F74485" w14:textId="77777777"/>
    <w:p w:rsidRPr="00532E23" w:rsidR="00AE2B4B" w:rsidP="00E6190E" w:rsidRDefault="00AE2B4B" w14:paraId="3D41C5B8" w14:textId="77777777">
      <w:pPr>
        <w:pStyle w:val="References"/>
      </w:pPr>
    </w:p>
    <w:p w:rsidRPr="00532E23" w:rsidR="002C29C7" w:rsidP="00EE005D" w:rsidRDefault="002C29C7" w14:paraId="2D02A9C2" w14:textId="77777777">
      <w:pPr>
        <w:pStyle w:val="Heading2"/>
        <w:spacing w:line="240" w:lineRule="auto"/>
        <w:rPr>
          <w:rFonts w:cs="Times New Roman"/>
        </w:rPr>
      </w:pPr>
    </w:p>
    <w:sectPr w:rsidRPr="00532E23" w:rsidR="002C29C7" w:rsidSect="00113403">
      <w:headerReference w:type="even" r:id="rId57"/>
      <w:headerReference w:type="default" r:id="rId58"/>
      <w:footerReference w:type="even" r:id="rId59"/>
      <w:footerReference w:type="default" r:id="rId60"/>
      <w:headerReference w:type="first" r:id="rId61"/>
      <w:footerReference w:type="first" r:id="rId6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243F" w:rsidP="00AF2C92" w:rsidRDefault="001C243F" w14:paraId="42472171" w14:textId="77777777">
      <w:r>
        <w:separator/>
      </w:r>
    </w:p>
  </w:endnote>
  <w:endnote w:type="continuationSeparator" w:id="0">
    <w:p w:rsidR="001C243F" w:rsidP="00AF2C92" w:rsidRDefault="001C243F" w14:paraId="0BE3D9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70B" w:rsidRDefault="00D4570B" w14:paraId="1BF0C1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70B" w:rsidRDefault="00D4570B" w14:paraId="2F700C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70B" w:rsidRDefault="00D4570B" w14:paraId="45E04E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243F" w:rsidP="00AF2C92" w:rsidRDefault="001C243F" w14:paraId="4E1291EE" w14:textId="77777777">
      <w:r>
        <w:separator/>
      </w:r>
    </w:p>
  </w:footnote>
  <w:footnote w:type="continuationSeparator" w:id="0">
    <w:p w:rsidR="001C243F" w:rsidP="00AF2C92" w:rsidRDefault="001C243F" w14:paraId="621ECF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70B" w:rsidRDefault="00D4570B" w14:paraId="04404E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E005D" w:rsidR="00D4570B" w:rsidP="00EE005D" w:rsidRDefault="00D4570B" w14:paraId="6DAEBD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570B" w:rsidRDefault="00D4570B" w14:paraId="313E4873"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h89DmcG" int2:invalidationBookmarkName="" int2:hashCode="WRjNpuYYLy/fTN" int2:id="2uXoJvq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BA4C28"/>
    <w:multiLevelType w:val="hybridMultilevel"/>
    <w:tmpl w:val="98A20B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7D72D6"/>
    <w:multiLevelType w:val="hybridMultilevel"/>
    <w:tmpl w:val="7FAE94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173624F7"/>
    <w:multiLevelType w:val="hybridMultilevel"/>
    <w:tmpl w:val="8EDCFB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CB57FEB"/>
    <w:multiLevelType w:val="hybridMultilevel"/>
    <w:tmpl w:val="6FBC1B0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1E5B3321"/>
    <w:multiLevelType w:val="hybridMultilevel"/>
    <w:tmpl w:val="55366F14"/>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4920F2"/>
    <w:multiLevelType w:val="hybridMultilevel"/>
    <w:tmpl w:val="1840A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918345A"/>
    <w:multiLevelType w:val="hybridMultilevel"/>
    <w:tmpl w:val="3CA4A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7A2DE9"/>
    <w:multiLevelType w:val="hybridMultilevel"/>
    <w:tmpl w:val="C7A0D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D51B6B"/>
    <w:multiLevelType w:val="hybridMultilevel"/>
    <w:tmpl w:val="27F8D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EC52F1"/>
    <w:multiLevelType w:val="hybridMultilevel"/>
    <w:tmpl w:val="6DB8C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C43782F"/>
    <w:multiLevelType w:val="hybridMultilevel"/>
    <w:tmpl w:val="D4CE5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838135E"/>
    <w:multiLevelType w:val="hybridMultilevel"/>
    <w:tmpl w:val="68EEE13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Arial"/>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Arial"/>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C9B7D96"/>
    <w:multiLevelType w:val="hybridMultilevel"/>
    <w:tmpl w:val="637E681E"/>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3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41513"/>
    <w:multiLevelType w:val="hybridMultilevel"/>
    <w:tmpl w:val="2E54B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3F16F2A"/>
    <w:multiLevelType w:val="hybridMultilevel"/>
    <w:tmpl w:val="C3286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2F018F"/>
    <w:multiLevelType w:val="hybridMultilevel"/>
    <w:tmpl w:val="327C3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A15406"/>
    <w:multiLevelType w:val="hybridMultilevel"/>
    <w:tmpl w:val="65AE43E6"/>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0" w15:restartNumberingAfterBreak="0">
    <w:nsid w:val="7C1044CD"/>
    <w:multiLevelType w:val="hybridMultilevel"/>
    <w:tmpl w:val="CEE83B6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7ECD65D6"/>
    <w:multiLevelType w:val="hybridMultilevel"/>
    <w:tmpl w:val="0464ED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6865704">
    <w:abstractNumId w:val="21"/>
  </w:num>
  <w:num w:numId="2" w16cid:durableId="1338770717">
    <w:abstractNumId w:val="30"/>
  </w:num>
  <w:num w:numId="3" w16cid:durableId="686293638">
    <w:abstractNumId w:val="1"/>
  </w:num>
  <w:num w:numId="4" w16cid:durableId="330718487">
    <w:abstractNumId w:val="2"/>
  </w:num>
  <w:num w:numId="5" w16cid:durableId="279653903">
    <w:abstractNumId w:val="3"/>
  </w:num>
  <w:num w:numId="6" w16cid:durableId="268902370">
    <w:abstractNumId w:val="4"/>
  </w:num>
  <w:num w:numId="7" w16cid:durableId="2079282514">
    <w:abstractNumId w:val="9"/>
  </w:num>
  <w:num w:numId="8" w16cid:durableId="1953634879">
    <w:abstractNumId w:val="5"/>
  </w:num>
  <w:num w:numId="9" w16cid:durableId="134763517">
    <w:abstractNumId w:val="7"/>
  </w:num>
  <w:num w:numId="10" w16cid:durableId="1037504434">
    <w:abstractNumId w:val="6"/>
  </w:num>
  <w:num w:numId="11" w16cid:durableId="1834447762">
    <w:abstractNumId w:val="10"/>
  </w:num>
  <w:num w:numId="12" w16cid:durableId="1692562273">
    <w:abstractNumId w:val="8"/>
  </w:num>
  <w:num w:numId="13" w16cid:durableId="1909343631">
    <w:abstractNumId w:val="25"/>
  </w:num>
  <w:num w:numId="14" w16cid:durableId="1879775247">
    <w:abstractNumId w:val="31"/>
  </w:num>
  <w:num w:numId="15" w16cid:durableId="299966929">
    <w:abstractNumId w:val="19"/>
  </w:num>
  <w:num w:numId="16" w16cid:durableId="414017129">
    <w:abstractNumId w:val="24"/>
  </w:num>
  <w:num w:numId="17" w16cid:durableId="243416443">
    <w:abstractNumId w:val="11"/>
  </w:num>
  <w:num w:numId="18" w16cid:durableId="1510217739">
    <w:abstractNumId w:val="0"/>
  </w:num>
  <w:num w:numId="19" w16cid:durableId="233274162">
    <w:abstractNumId w:val="13"/>
  </w:num>
  <w:num w:numId="20" w16cid:durableId="831021466">
    <w:abstractNumId w:val="31"/>
  </w:num>
  <w:num w:numId="21" w16cid:durableId="102503143">
    <w:abstractNumId w:val="31"/>
  </w:num>
  <w:num w:numId="22" w16cid:durableId="421144861">
    <w:abstractNumId w:val="31"/>
  </w:num>
  <w:num w:numId="23" w16cid:durableId="828399630">
    <w:abstractNumId w:val="31"/>
  </w:num>
  <w:num w:numId="24" w16cid:durableId="2128617316">
    <w:abstractNumId w:val="25"/>
  </w:num>
  <w:num w:numId="25" w16cid:durableId="497040607">
    <w:abstractNumId w:val="26"/>
  </w:num>
  <w:num w:numId="26" w16cid:durableId="1825389219">
    <w:abstractNumId w:val="33"/>
  </w:num>
  <w:num w:numId="27" w16cid:durableId="991370981">
    <w:abstractNumId w:val="36"/>
  </w:num>
  <w:num w:numId="28" w16cid:durableId="728069183">
    <w:abstractNumId w:val="31"/>
  </w:num>
  <w:num w:numId="29" w16cid:durableId="1641769220">
    <w:abstractNumId w:val="18"/>
  </w:num>
  <w:num w:numId="30" w16cid:durableId="2006005077">
    <w:abstractNumId w:val="38"/>
  </w:num>
  <w:num w:numId="31" w16cid:durableId="841434961">
    <w:abstractNumId w:val="41"/>
  </w:num>
  <w:num w:numId="32" w16cid:durableId="120926181">
    <w:abstractNumId w:val="15"/>
  </w:num>
  <w:num w:numId="33" w16cid:durableId="1954050330">
    <w:abstractNumId w:val="34"/>
  </w:num>
  <w:num w:numId="34" w16cid:durableId="1255014498">
    <w:abstractNumId w:val="23"/>
  </w:num>
  <w:num w:numId="35" w16cid:durableId="491139079">
    <w:abstractNumId w:val="27"/>
  </w:num>
  <w:num w:numId="36" w16cid:durableId="1248809480">
    <w:abstractNumId w:val="22"/>
  </w:num>
  <w:num w:numId="37" w16cid:durableId="1623610489">
    <w:abstractNumId w:val="37"/>
  </w:num>
  <w:num w:numId="38" w16cid:durableId="1261137988">
    <w:abstractNumId w:val="28"/>
  </w:num>
  <w:num w:numId="39" w16cid:durableId="1448743362">
    <w:abstractNumId w:val="29"/>
  </w:num>
  <w:num w:numId="40" w16cid:durableId="630133565">
    <w:abstractNumId w:val="14"/>
  </w:num>
  <w:num w:numId="41" w16cid:durableId="598177546">
    <w:abstractNumId w:val="16"/>
  </w:num>
  <w:num w:numId="42" w16cid:durableId="1064986588">
    <w:abstractNumId w:val="12"/>
  </w:num>
  <w:num w:numId="43" w16cid:durableId="1098061251">
    <w:abstractNumId w:val="17"/>
  </w:num>
  <w:num w:numId="44" w16cid:durableId="572198514">
    <w:abstractNumId w:val="32"/>
  </w:num>
  <w:num w:numId="45" w16cid:durableId="1245842951">
    <w:abstractNumId w:val="35"/>
  </w:num>
  <w:num w:numId="46" w16cid:durableId="89158518">
    <w:abstractNumId w:val="39"/>
  </w:num>
  <w:num w:numId="47" w16cid:durableId="1167132072">
    <w:abstractNumId w:val="40"/>
  </w:num>
  <w:num w:numId="48" w16cid:durableId="1150172388">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val="tru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8A"/>
    <w:rsid w:val="00001899"/>
    <w:rsid w:val="000039A1"/>
    <w:rsid w:val="000049AD"/>
    <w:rsid w:val="0000681B"/>
    <w:rsid w:val="000133C0"/>
    <w:rsid w:val="00014C4E"/>
    <w:rsid w:val="000161AE"/>
    <w:rsid w:val="00017107"/>
    <w:rsid w:val="000202E2"/>
    <w:rsid w:val="00022441"/>
    <w:rsid w:val="0002261E"/>
    <w:rsid w:val="00024839"/>
    <w:rsid w:val="0002544B"/>
    <w:rsid w:val="00026871"/>
    <w:rsid w:val="000279AD"/>
    <w:rsid w:val="00037A98"/>
    <w:rsid w:val="00041AEC"/>
    <w:rsid w:val="000427FB"/>
    <w:rsid w:val="00043CE0"/>
    <w:rsid w:val="0004455E"/>
    <w:rsid w:val="00047CB5"/>
    <w:rsid w:val="00051FAA"/>
    <w:rsid w:val="000572A9"/>
    <w:rsid w:val="00057AC9"/>
    <w:rsid w:val="00061325"/>
    <w:rsid w:val="000639DB"/>
    <w:rsid w:val="000733AC"/>
    <w:rsid w:val="0007419C"/>
    <w:rsid w:val="00074B81"/>
    <w:rsid w:val="00074D22"/>
    <w:rsid w:val="00075081"/>
    <w:rsid w:val="0007528A"/>
    <w:rsid w:val="000811AB"/>
    <w:rsid w:val="000821B3"/>
    <w:rsid w:val="00083C5F"/>
    <w:rsid w:val="000849E2"/>
    <w:rsid w:val="000907D5"/>
    <w:rsid w:val="00090A2B"/>
    <w:rsid w:val="0009172C"/>
    <w:rsid w:val="000930EC"/>
    <w:rsid w:val="00095E61"/>
    <w:rsid w:val="000966C1"/>
    <w:rsid w:val="000970AC"/>
    <w:rsid w:val="000A1167"/>
    <w:rsid w:val="000A42FC"/>
    <w:rsid w:val="000A4428"/>
    <w:rsid w:val="000A53E3"/>
    <w:rsid w:val="000A6D40"/>
    <w:rsid w:val="000A7BC3"/>
    <w:rsid w:val="000B1661"/>
    <w:rsid w:val="000B1F0B"/>
    <w:rsid w:val="000B2E88"/>
    <w:rsid w:val="000B4603"/>
    <w:rsid w:val="000B53A4"/>
    <w:rsid w:val="000B5BA5"/>
    <w:rsid w:val="000C09BE"/>
    <w:rsid w:val="000C1380"/>
    <w:rsid w:val="000C554F"/>
    <w:rsid w:val="000D0DC5"/>
    <w:rsid w:val="000D15FF"/>
    <w:rsid w:val="000D28DF"/>
    <w:rsid w:val="000D488B"/>
    <w:rsid w:val="000D68DF"/>
    <w:rsid w:val="000E03A1"/>
    <w:rsid w:val="000E05E3"/>
    <w:rsid w:val="000E06D1"/>
    <w:rsid w:val="000E138D"/>
    <w:rsid w:val="000E187A"/>
    <w:rsid w:val="000E2D61"/>
    <w:rsid w:val="000E450E"/>
    <w:rsid w:val="000E6259"/>
    <w:rsid w:val="000E7C1B"/>
    <w:rsid w:val="000F2ED6"/>
    <w:rsid w:val="000F4677"/>
    <w:rsid w:val="000F5BE0"/>
    <w:rsid w:val="000F772E"/>
    <w:rsid w:val="00100587"/>
    <w:rsid w:val="001013CD"/>
    <w:rsid w:val="0010284E"/>
    <w:rsid w:val="00103122"/>
    <w:rsid w:val="0010336A"/>
    <w:rsid w:val="001047AE"/>
    <w:rsid w:val="001050F1"/>
    <w:rsid w:val="00105AEA"/>
    <w:rsid w:val="00106DAF"/>
    <w:rsid w:val="00107BF7"/>
    <w:rsid w:val="001114B6"/>
    <w:rsid w:val="00113403"/>
    <w:rsid w:val="00114ABE"/>
    <w:rsid w:val="0011591F"/>
    <w:rsid w:val="00116023"/>
    <w:rsid w:val="00134A51"/>
    <w:rsid w:val="0013569D"/>
    <w:rsid w:val="00140727"/>
    <w:rsid w:val="001433D9"/>
    <w:rsid w:val="00147F78"/>
    <w:rsid w:val="00153EBC"/>
    <w:rsid w:val="00160628"/>
    <w:rsid w:val="00161344"/>
    <w:rsid w:val="00162195"/>
    <w:rsid w:val="00162E59"/>
    <w:rsid w:val="0016322A"/>
    <w:rsid w:val="00165A21"/>
    <w:rsid w:val="001705CE"/>
    <w:rsid w:val="0017714B"/>
    <w:rsid w:val="001804DF"/>
    <w:rsid w:val="00181BDC"/>
    <w:rsid w:val="00181DB0"/>
    <w:rsid w:val="001829E3"/>
    <w:rsid w:val="001838BB"/>
    <w:rsid w:val="001924C0"/>
    <w:rsid w:val="00192AE7"/>
    <w:rsid w:val="001948E6"/>
    <w:rsid w:val="0019731E"/>
    <w:rsid w:val="001A09FE"/>
    <w:rsid w:val="001A67C9"/>
    <w:rsid w:val="001A69DE"/>
    <w:rsid w:val="001A713C"/>
    <w:rsid w:val="001B1C7C"/>
    <w:rsid w:val="001B2D2C"/>
    <w:rsid w:val="001B398F"/>
    <w:rsid w:val="001B46C6"/>
    <w:rsid w:val="001B4B48"/>
    <w:rsid w:val="001B4D1F"/>
    <w:rsid w:val="001B7681"/>
    <w:rsid w:val="001B7CAE"/>
    <w:rsid w:val="001C0772"/>
    <w:rsid w:val="001C0D4F"/>
    <w:rsid w:val="001C1BA3"/>
    <w:rsid w:val="001C1DEC"/>
    <w:rsid w:val="001C243F"/>
    <w:rsid w:val="001C5736"/>
    <w:rsid w:val="001C7C03"/>
    <w:rsid w:val="001D647F"/>
    <w:rsid w:val="001D6857"/>
    <w:rsid w:val="001E0572"/>
    <w:rsid w:val="001E0A67"/>
    <w:rsid w:val="001E1028"/>
    <w:rsid w:val="001E103B"/>
    <w:rsid w:val="001E14E2"/>
    <w:rsid w:val="001E3E0A"/>
    <w:rsid w:val="001E6302"/>
    <w:rsid w:val="001E7DCB"/>
    <w:rsid w:val="001F04F8"/>
    <w:rsid w:val="001F3411"/>
    <w:rsid w:val="001F4287"/>
    <w:rsid w:val="001F4DBA"/>
    <w:rsid w:val="0020415E"/>
    <w:rsid w:val="0020473A"/>
    <w:rsid w:val="00204FF4"/>
    <w:rsid w:val="00205471"/>
    <w:rsid w:val="0020697E"/>
    <w:rsid w:val="0021056E"/>
    <w:rsid w:val="002105DD"/>
    <w:rsid w:val="0021075D"/>
    <w:rsid w:val="0021165A"/>
    <w:rsid w:val="00211BC9"/>
    <w:rsid w:val="0021231D"/>
    <w:rsid w:val="00215AEA"/>
    <w:rsid w:val="0021620C"/>
    <w:rsid w:val="00216865"/>
    <w:rsid w:val="00216E78"/>
    <w:rsid w:val="00217275"/>
    <w:rsid w:val="002211DD"/>
    <w:rsid w:val="00224D86"/>
    <w:rsid w:val="00236F4B"/>
    <w:rsid w:val="00237A59"/>
    <w:rsid w:val="00242B0D"/>
    <w:rsid w:val="002467C6"/>
    <w:rsid w:val="0024692A"/>
    <w:rsid w:val="00250561"/>
    <w:rsid w:val="00252BBA"/>
    <w:rsid w:val="00253123"/>
    <w:rsid w:val="00255E7C"/>
    <w:rsid w:val="002603BB"/>
    <w:rsid w:val="00263361"/>
    <w:rsid w:val="00264001"/>
    <w:rsid w:val="00266354"/>
    <w:rsid w:val="00267295"/>
    <w:rsid w:val="00267A18"/>
    <w:rsid w:val="00273462"/>
    <w:rsid w:val="0027395B"/>
    <w:rsid w:val="00275854"/>
    <w:rsid w:val="00276C03"/>
    <w:rsid w:val="00283B41"/>
    <w:rsid w:val="00285F28"/>
    <w:rsid w:val="00286398"/>
    <w:rsid w:val="002903F8"/>
    <w:rsid w:val="00290CE2"/>
    <w:rsid w:val="00293BCA"/>
    <w:rsid w:val="0029718B"/>
    <w:rsid w:val="002A1AA2"/>
    <w:rsid w:val="002A3C42"/>
    <w:rsid w:val="002A5D75"/>
    <w:rsid w:val="002B1110"/>
    <w:rsid w:val="002B1B1A"/>
    <w:rsid w:val="002B7228"/>
    <w:rsid w:val="002C1082"/>
    <w:rsid w:val="002C29C7"/>
    <w:rsid w:val="002C53EE"/>
    <w:rsid w:val="002D24F7"/>
    <w:rsid w:val="002D2799"/>
    <w:rsid w:val="002D2CD7"/>
    <w:rsid w:val="002D4DDC"/>
    <w:rsid w:val="002D4F75"/>
    <w:rsid w:val="002D63A5"/>
    <w:rsid w:val="002D6493"/>
    <w:rsid w:val="002D7AB6"/>
    <w:rsid w:val="002E06D0"/>
    <w:rsid w:val="002E124D"/>
    <w:rsid w:val="002E12E5"/>
    <w:rsid w:val="002E1C97"/>
    <w:rsid w:val="002E1CEB"/>
    <w:rsid w:val="002E3C27"/>
    <w:rsid w:val="002E403A"/>
    <w:rsid w:val="002E7F3A"/>
    <w:rsid w:val="002F00A9"/>
    <w:rsid w:val="002F4EDB"/>
    <w:rsid w:val="002F5DBE"/>
    <w:rsid w:val="002F6054"/>
    <w:rsid w:val="00303C92"/>
    <w:rsid w:val="00310E13"/>
    <w:rsid w:val="00315713"/>
    <w:rsid w:val="0031686C"/>
    <w:rsid w:val="00316FE0"/>
    <w:rsid w:val="003204D2"/>
    <w:rsid w:val="003234FE"/>
    <w:rsid w:val="0032605E"/>
    <w:rsid w:val="003275D1"/>
    <w:rsid w:val="00330B2A"/>
    <w:rsid w:val="00331E17"/>
    <w:rsid w:val="00333063"/>
    <w:rsid w:val="0033550B"/>
    <w:rsid w:val="003358B9"/>
    <w:rsid w:val="003408E3"/>
    <w:rsid w:val="00343480"/>
    <w:rsid w:val="00345E89"/>
    <w:rsid w:val="003468C1"/>
    <w:rsid w:val="003522A1"/>
    <w:rsid w:val="0035254B"/>
    <w:rsid w:val="00353555"/>
    <w:rsid w:val="0035602D"/>
    <w:rsid w:val="003565D4"/>
    <w:rsid w:val="003569E8"/>
    <w:rsid w:val="003607FB"/>
    <w:rsid w:val="00360FD5"/>
    <w:rsid w:val="0036340D"/>
    <w:rsid w:val="003634A5"/>
    <w:rsid w:val="0036406A"/>
    <w:rsid w:val="003650AF"/>
    <w:rsid w:val="00366868"/>
    <w:rsid w:val="00367506"/>
    <w:rsid w:val="00370085"/>
    <w:rsid w:val="003744A7"/>
    <w:rsid w:val="00376235"/>
    <w:rsid w:val="00381FB6"/>
    <w:rsid w:val="003836D3"/>
    <w:rsid w:val="00383A52"/>
    <w:rsid w:val="003861EE"/>
    <w:rsid w:val="00391652"/>
    <w:rsid w:val="0039507F"/>
    <w:rsid w:val="003A1260"/>
    <w:rsid w:val="003A295F"/>
    <w:rsid w:val="003A41DD"/>
    <w:rsid w:val="003A7033"/>
    <w:rsid w:val="003A763A"/>
    <w:rsid w:val="003A7A38"/>
    <w:rsid w:val="003B00A2"/>
    <w:rsid w:val="003B35CA"/>
    <w:rsid w:val="003B47FE"/>
    <w:rsid w:val="003B5673"/>
    <w:rsid w:val="003B6287"/>
    <w:rsid w:val="003B62C9"/>
    <w:rsid w:val="003C7176"/>
    <w:rsid w:val="003C799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3B7A"/>
    <w:rsid w:val="00424DD3"/>
    <w:rsid w:val="00424FB8"/>
    <w:rsid w:val="004269C5"/>
    <w:rsid w:val="00435939"/>
    <w:rsid w:val="00437304"/>
    <w:rsid w:val="00437CC7"/>
    <w:rsid w:val="00440973"/>
    <w:rsid w:val="00442B9C"/>
    <w:rsid w:val="00445EFA"/>
    <w:rsid w:val="0044738A"/>
    <w:rsid w:val="004473D3"/>
    <w:rsid w:val="004515C0"/>
    <w:rsid w:val="00452231"/>
    <w:rsid w:val="00460C13"/>
    <w:rsid w:val="00463228"/>
    <w:rsid w:val="00463782"/>
    <w:rsid w:val="00463DB0"/>
    <w:rsid w:val="004667E0"/>
    <w:rsid w:val="0046760E"/>
    <w:rsid w:val="00470E10"/>
    <w:rsid w:val="00471CCA"/>
    <w:rsid w:val="00477A97"/>
    <w:rsid w:val="00481343"/>
    <w:rsid w:val="0048549E"/>
    <w:rsid w:val="00485B26"/>
    <w:rsid w:val="004930C6"/>
    <w:rsid w:val="00493347"/>
    <w:rsid w:val="00496092"/>
    <w:rsid w:val="00496A87"/>
    <w:rsid w:val="004A08DB"/>
    <w:rsid w:val="004A25D0"/>
    <w:rsid w:val="004A3230"/>
    <w:rsid w:val="004A37E8"/>
    <w:rsid w:val="004A7549"/>
    <w:rsid w:val="004B09D4"/>
    <w:rsid w:val="004B309D"/>
    <w:rsid w:val="004B330A"/>
    <w:rsid w:val="004B7C8E"/>
    <w:rsid w:val="004C3D3C"/>
    <w:rsid w:val="004C7F16"/>
    <w:rsid w:val="004D0EDC"/>
    <w:rsid w:val="004D1220"/>
    <w:rsid w:val="004D14B3"/>
    <w:rsid w:val="004D1529"/>
    <w:rsid w:val="004D2253"/>
    <w:rsid w:val="004D5514"/>
    <w:rsid w:val="004D56C3"/>
    <w:rsid w:val="004E0338"/>
    <w:rsid w:val="004E4588"/>
    <w:rsid w:val="004E4FF3"/>
    <w:rsid w:val="004E56A8"/>
    <w:rsid w:val="004F3B55"/>
    <w:rsid w:val="004F428E"/>
    <w:rsid w:val="004F4C32"/>
    <w:rsid w:val="004F4E46"/>
    <w:rsid w:val="004F6B7D"/>
    <w:rsid w:val="005015F6"/>
    <w:rsid w:val="005030C4"/>
    <w:rsid w:val="005031C5"/>
    <w:rsid w:val="00504F7C"/>
    <w:rsid w:val="00504FDC"/>
    <w:rsid w:val="005120CC"/>
    <w:rsid w:val="00512B7B"/>
    <w:rsid w:val="00514961"/>
    <w:rsid w:val="00514EA1"/>
    <w:rsid w:val="0051798B"/>
    <w:rsid w:val="00521F5A"/>
    <w:rsid w:val="00525E06"/>
    <w:rsid w:val="00526454"/>
    <w:rsid w:val="00531823"/>
    <w:rsid w:val="00532E23"/>
    <w:rsid w:val="00534CFF"/>
    <w:rsid w:val="00534ECC"/>
    <w:rsid w:val="0053720D"/>
    <w:rsid w:val="00540EF5"/>
    <w:rsid w:val="00541072"/>
    <w:rsid w:val="00541BF3"/>
    <w:rsid w:val="00541CD3"/>
    <w:rsid w:val="0054411A"/>
    <w:rsid w:val="005476FA"/>
    <w:rsid w:val="0055595E"/>
    <w:rsid w:val="00556E86"/>
    <w:rsid w:val="0055723B"/>
    <w:rsid w:val="00557988"/>
    <w:rsid w:val="00560BCE"/>
    <w:rsid w:val="00562C49"/>
    <w:rsid w:val="00562DEF"/>
    <w:rsid w:val="0056321A"/>
    <w:rsid w:val="00563A35"/>
    <w:rsid w:val="00566596"/>
    <w:rsid w:val="005741E9"/>
    <w:rsid w:val="0057426D"/>
    <w:rsid w:val="005748CF"/>
    <w:rsid w:val="00580E2F"/>
    <w:rsid w:val="00584270"/>
    <w:rsid w:val="00584738"/>
    <w:rsid w:val="00587224"/>
    <w:rsid w:val="005920B0"/>
    <w:rsid w:val="0059380D"/>
    <w:rsid w:val="00593B0B"/>
    <w:rsid w:val="00595A8F"/>
    <w:rsid w:val="005977C2"/>
    <w:rsid w:val="00597BF2"/>
    <w:rsid w:val="005A1F54"/>
    <w:rsid w:val="005A3020"/>
    <w:rsid w:val="005B134E"/>
    <w:rsid w:val="005B2039"/>
    <w:rsid w:val="005B344F"/>
    <w:rsid w:val="005B3FBA"/>
    <w:rsid w:val="005B4A1D"/>
    <w:rsid w:val="005B674D"/>
    <w:rsid w:val="005C056D"/>
    <w:rsid w:val="005C0CBE"/>
    <w:rsid w:val="005C165C"/>
    <w:rsid w:val="005C1FCF"/>
    <w:rsid w:val="005C3F41"/>
    <w:rsid w:val="005C72DA"/>
    <w:rsid w:val="005C7FC9"/>
    <w:rsid w:val="005D1885"/>
    <w:rsid w:val="005D4A38"/>
    <w:rsid w:val="005D55A4"/>
    <w:rsid w:val="005D7984"/>
    <w:rsid w:val="005E027D"/>
    <w:rsid w:val="005E2EEA"/>
    <w:rsid w:val="005E3708"/>
    <w:rsid w:val="005E3CCD"/>
    <w:rsid w:val="005E3D6B"/>
    <w:rsid w:val="005E5B55"/>
    <w:rsid w:val="005E5E12"/>
    <w:rsid w:val="005E5E4A"/>
    <w:rsid w:val="005E693D"/>
    <w:rsid w:val="005E708E"/>
    <w:rsid w:val="005E75BF"/>
    <w:rsid w:val="005F13A0"/>
    <w:rsid w:val="005F57BA"/>
    <w:rsid w:val="005F61E6"/>
    <w:rsid w:val="005F6C45"/>
    <w:rsid w:val="00605A69"/>
    <w:rsid w:val="00606C54"/>
    <w:rsid w:val="00614375"/>
    <w:rsid w:val="00615B0A"/>
    <w:rsid w:val="006168CF"/>
    <w:rsid w:val="00617F17"/>
    <w:rsid w:val="0062011B"/>
    <w:rsid w:val="00626DE0"/>
    <w:rsid w:val="00630901"/>
    <w:rsid w:val="00631F8E"/>
    <w:rsid w:val="00632E98"/>
    <w:rsid w:val="00636EE9"/>
    <w:rsid w:val="00640950"/>
    <w:rsid w:val="00640FC3"/>
    <w:rsid w:val="00641AE7"/>
    <w:rsid w:val="00642629"/>
    <w:rsid w:val="00644ACE"/>
    <w:rsid w:val="00647552"/>
    <w:rsid w:val="0064782B"/>
    <w:rsid w:val="00652070"/>
    <w:rsid w:val="0065293D"/>
    <w:rsid w:val="00653EFC"/>
    <w:rsid w:val="00654021"/>
    <w:rsid w:val="00661045"/>
    <w:rsid w:val="00666DA8"/>
    <w:rsid w:val="00671057"/>
    <w:rsid w:val="00675AAF"/>
    <w:rsid w:val="0068031A"/>
    <w:rsid w:val="006806CA"/>
    <w:rsid w:val="00681180"/>
    <w:rsid w:val="00681B2F"/>
    <w:rsid w:val="0068335F"/>
    <w:rsid w:val="00687217"/>
    <w:rsid w:val="006910C2"/>
    <w:rsid w:val="00693302"/>
    <w:rsid w:val="0069640B"/>
    <w:rsid w:val="006A1B83"/>
    <w:rsid w:val="006A21CD"/>
    <w:rsid w:val="006A328A"/>
    <w:rsid w:val="006A577D"/>
    <w:rsid w:val="006A5918"/>
    <w:rsid w:val="006B1A5F"/>
    <w:rsid w:val="006B21B2"/>
    <w:rsid w:val="006B431B"/>
    <w:rsid w:val="006B4891"/>
    <w:rsid w:val="006B4A4A"/>
    <w:rsid w:val="006C19B2"/>
    <w:rsid w:val="006C4409"/>
    <w:rsid w:val="006C5BB8"/>
    <w:rsid w:val="006C5DE2"/>
    <w:rsid w:val="006C6936"/>
    <w:rsid w:val="006C7B01"/>
    <w:rsid w:val="006D0FE8"/>
    <w:rsid w:val="006D4B2B"/>
    <w:rsid w:val="006D4F3C"/>
    <w:rsid w:val="006D5C66"/>
    <w:rsid w:val="006D7002"/>
    <w:rsid w:val="006E1B3C"/>
    <w:rsid w:val="006E23FB"/>
    <w:rsid w:val="006E325A"/>
    <w:rsid w:val="006E33EC"/>
    <w:rsid w:val="006E3802"/>
    <w:rsid w:val="006E6C02"/>
    <w:rsid w:val="006F108E"/>
    <w:rsid w:val="006F231A"/>
    <w:rsid w:val="006F4EA3"/>
    <w:rsid w:val="006F6B55"/>
    <w:rsid w:val="006F788D"/>
    <w:rsid w:val="006F78E1"/>
    <w:rsid w:val="0070094E"/>
    <w:rsid w:val="00701072"/>
    <w:rsid w:val="00702054"/>
    <w:rsid w:val="007035A4"/>
    <w:rsid w:val="00711799"/>
    <w:rsid w:val="00711A0B"/>
    <w:rsid w:val="00712B78"/>
    <w:rsid w:val="0071393B"/>
    <w:rsid w:val="00713EE2"/>
    <w:rsid w:val="007142A9"/>
    <w:rsid w:val="007177FC"/>
    <w:rsid w:val="00720C5E"/>
    <w:rsid w:val="00721701"/>
    <w:rsid w:val="00721ED0"/>
    <w:rsid w:val="0072636F"/>
    <w:rsid w:val="007263E4"/>
    <w:rsid w:val="00731835"/>
    <w:rsid w:val="007341F8"/>
    <w:rsid w:val="00734372"/>
    <w:rsid w:val="007345F7"/>
    <w:rsid w:val="00734AD2"/>
    <w:rsid w:val="00734EB8"/>
    <w:rsid w:val="00735F8B"/>
    <w:rsid w:val="0074090B"/>
    <w:rsid w:val="00742965"/>
    <w:rsid w:val="00742D1F"/>
    <w:rsid w:val="00743EBA"/>
    <w:rsid w:val="00744C8E"/>
    <w:rsid w:val="0074553B"/>
    <w:rsid w:val="0074707E"/>
    <w:rsid w:val="007516DC"/>
    <w:rsid w:val="00752E58"/>
    <w:rsid w:val="00754B80"/>
    <w:rsid w:val="00761918"/>
    <w:rsid w:val="00762F03"/>
    <w:rsid w:val="0076413B"/>
    <w:rsid w:val="007648AE"/>
    <w:rsid w:val="00764BF8"/>
    <w:rsid w:val="0076514D"/>
    <w:rsid w:val="00766D7F"/>
    <w:rsid w:val="00773D59"/>
    <w:rsid w:val="00781003"/>
    <w:rsid w:val="0078382A"/>
    <w:rsid w:val="00786F23"/>
    <w:rsid w:val="00787960"/>
    <w:rsid w:val="007911FD"/>
    <w:rsid w:val="00793930"/>
    <w:rsid w:val="00793DD1"/>
    <w:rsid w:val="00794FEC"/>
    <w:rsid w:val="007A003E"/>
    <w:rsid w:val="007A1965"/>
    <w:rsid w:val="007A1DF9"/>
    <w:rsid w:val="007A2ED1"/>
    <w:rsid w:val="007A4BE6"/>
    <w:rsid w:val="007A5B48"/>
    <w:rsid w:val="007B0DC6"/>
    <w:rsid w:val="007B1094"/>
    <w:rsid w:val="007B1762"/>
    <w:rsid w:val="007B3320"/>
    <w:rsid w:val="007B57D5"/>
    <w:rsid w:val="007C301F"/>
    <w:rsid w:val="007C42E7"/>
    <w:rsid w:val="007C4540"/>
    <w:rsid w:val="007C65AF"/>
    <w:rsid w:val="007C7FB5"/>
    <w:rsid w:val="007D135D"/>
    <w:rsid w:val="007D730F"/>
    <w:rsid w:val="007D7CD8"/>
    <w:rsid w:val="007E38D6"/>
    <w:rsid w:val="007E3AA7"/>
    <w:rsid w:val="007E6BE9"/>
    <w:rsid w:val="007E70A9"/>
    <w:rsid w:val="007F4ACE"/>
    <w:rsid w:val="007F737D"/>
    <w:rsid w:val="007F7D14"/>
    <w:rsid w:val="0080308E"/>
    <w:rsid w:val="00805303"/>
    <w:rsid w:val="00806705"/>
    <w:rsid w:val="00806738"/>
    <w:rsid w:val="00814DF8"/>
    <w:rsid w:val="008216D5"/>
    <w:rsid w:val="0082184C"/>
    <w:rsid w:val="008249CE"/>
    <w:rsid w:val="00831A50"/>
    <w:rsid w:val="00831B3C"/>
    <w:rsid w:val="00831C89"/>
    <w:rsid w:val="00832114"/>
    <w:rsid w:val="00834C46"/>
    <w:rsid w:val="00835C36"/>
    <w:rsid w:val="0084093E"/>
    <w:rsid w:val="008418E0"/>
    <w:rsid w:val="00841CE1"/>
    <w:rsid w:val="00845B2C"/>
    <w:rsid w:val="008473D8"/>
    <w:rsid w:val="008528DC"/>
    <w:rsid w:val="00852B8C"/>
    <w:rsid w:val="00854981"/>
    <w:rsid w:val="008551B2"/>
    <w:rsid w:val="00864B2E"/>
    <w:rsid w:val="00865963"/>
    <w:rsid w:val="00870675"/>
    <w:rsid w:val="00871C1D"/>
    <w:rsid w:val="00872126"/>
    <w:rsid w:val="00873B82"/>
    <w:rsid w:val="0087450E"/>
    <w:rsid w:val="00875A82"/>
    <w:rsid w:val="00876CA3"/>
    <w:rsid w:val="008772FE"/>
    <w:rsid w:val="008775F1"/>
    <w:rsid w:val="008821AE"/>
    <w:rsid w:val="00882814"/>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A7645"/>
    <w:rsid w:val="008B1472"/>
    <w:rsid w:val="008B345D"/>
    <w:rsid w:val="008B5BE8"/>
    <w:rsid w:val="008C1B02"/>
    <w:rsid w:val="008C1FC2"/>
    <w:rsid w:val="008C2980"/>
    <w:rsid w:val="008C469D"/>
    <w:rsid w:val="008C4DD6"/>
    <w:rsid w:val="008C5AFB"/>
    <w:rsid w:val="008D0734"/>
    <w:rsid w:val="008D07FB"/>
    <w:rsid w:val="008D0C02"/>
    <w:rsid w:val="008D1D18"/>
    <w:rsid w:val="008D357D"/>
    <w:rsid w:val="008D369A"/>
    <w:rsid w:val="008D435A"/>
    <w:rsid w:val="008D7BEE"/>
    <w:rsid w:val="008E387B"/>
    <w:rsid w:val="008E6087"/>
    <w:rsid w:val="008E7229"/>
    <w:rsid w:val="008E758D"/>
    <w:rsid w:val="008F10A7"/>
    <w:rsid w:val="008F755D"/>
    <w:rsid w:val="008F7A39"/>
    <w:rsid w:val="009018EC"/>
    <w:rsid w:val="009021E8"/>
    <w:rsid w:val="00904677"/>
    <w:rsid w:val="00905EE2"/>
    <w:rsid w:val="00911440"/>
    <w:rsid w:val="00911712"/>
    <w:rsid w:val="00911B27"/>
    <w:rsid w:val="009170BE"/>
    <w:rsid w:val="00920B55"/>
    <w:rsid w:val="00923D36"/>
    <w:rsid w:val="009262C9"/>
    <w:rsid w:val="00930EB9"/>
    <w:rsid w:val="00933DC7"/>
    <w:rsid w:val="009407B7"/>
    <w:rsid w:val="009418F4"/>
    <w:rsid w:val="00941BB1"/>
    <w:rsid w:val="00942BBC"/>
    <w:rsid w:val="00944180"/>
    <w:rsid w:val="00944AA0"/>
    <w:rsid w:val="00947DA2"/>
    <w:rsid w:val="00951177"/>
    <w:rsid w:val="00951FED"/>
    <w:rsid w:val="00964A0E"/>
    <w:rsid w:val="009673E8"/>
    <w:rsid w:val="00974DB8"/>
    <w:rsid w:val="0097780E"/>
    <w:rsid w:val="00980661"/>
    <w:rsid w:val="0098093B"/>
    <w:rsid w:val="009876D4"/>
    <w:rsid w:val="00991460"/>
    <w:rsid w:val="009914A5"/>
    <w:rsid w:val="0099548E"/>
    <w:rsid w:val="009961D7"/>
    <w:rsid w:val="00996456"/>
    <w:rsid w:val="00996A12"/>
    <w:rsid w:val="00997B0F"/>
    <w:rsid w:val="009A0CC3"/>
    <w:rsid w:val="009A1CAD"/>
    <w:rsid w:val="009A2BF7"/>
    <w:rsid w:val="009A3440"/>
    <w:rsid w:val="009A3897"/>
    <w:rsid w:val="009A5832"/>
    <w:rsid w:val="009A6838"/>
    <w:rsid w:val="009B24B5"/>
    <w:rsid w:val="009B4EBC"/>
    <w:rsid w:val="009B5669"/>
    <w:rsid w:val="009B5ABB"/>
    <w:rsid w:val="009B73CE"/>
    <w:rsid w:val="009C2461"/>
    <w:rsid w:val="009C5A15"/>
    <w:rsid w:val="009C6FE2"/>
    <w:rsid w:val="009C7674"/>
    <w:rsid w:val="009D004A"/>
    <w:rsid w:val="009D112B"/>
    <w:rsid w:val="009D2E6E"/>
    <w:rsid w:val="009D5880"/>
    <w:rsid w:val="009E1FD4"/>
    <w:rsid w:val="009E3B07"/>
    <w:rsid w:val="009E51D1"/>
    <w:rsid w:val="009E5531"/>
    <w:rsid w:val="009F171E"/>
    <w:rsid w:val="009F3D2F"/>
    <w:rsid w:val="009F7052"/>
    <w:rsid w:val="00A01BB0"/>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45F78"/>
    <w:rsid w:val="00A506DF"/>
    <w:rsid w:val="00A51EA5"/>
    <w:rsid w:val="00A53742"/>
    <w:rsid w:val="00A557A1"/>
    <w:rsid w:val="00A63059"/>
    <w:rsid w:val="00A63AE3"/>
    <w:rsid w:val="00A651A4"/>
    <w:rsid w:val="00A66986"/>
    <w:rsid w:val="00A71361"/>
    <w:rsid w:val="00A746E2"/>
    <w:rsid w:val="00A76A62"/>
    <w:rsid w:val="00A81FF2"/>
    <w:rsid w:val="00A83043"/>
    <w:rsid w:val="00A83904"/>
    <w:rsid w:val="00A84E44"/>
    <w:rsid w:val="00A8671F"/>
    <w:rsid w:val="00A87F75"/>
    <w:rsid w:val="00A90A79"/>
    <w:rsid w:val="00A92443"/>
    <w:rsid w:val="00A96B30"/>
    <w:rsid w:val="00AA12ED"/>
    <w:rsid w:val="00AA442D"/>
    <w:rsid w:val="00AA59B5"/>
    <w:rsid w:val="00AA7777"/>
    <w:rsid w:val="00AA7B84"/>
    <w:rsid w:val="00AB09D5"/>
    <w:rsid w:val="00AB11FF"/>
    <w:rsid w:val="00AC0B4C"/>
    <w:rsid w:val="00AC1118"/>
    <w:rsid w:val="00AC1164"/>
    <w:rsid w:val="00AC2296"/>
    <w:rsid w:val="00AC2754"/>
    <w:rsid w:val="00AC48B0"/>
    <w:rsid w:val="00AC4ACD"/>
    <w:rsid w:val="00AC5DFB"/>
    <w:rsid w:val="00AD13DC"/>
    <w:rsid w:val="00AD6DE2"/>
    <w:rsid w:val="00AE0A40"/>
    <w:rsid w:val="00AE1CC7"/>
    <w:rsid w:val="00AE1ED4"/>
    <w:rsid w:val="00AE21E1"/>
    <w:rsid w:val="00AE2B4B"/>
    <w:rsid w:val="00AE2F8D"/>
    <w:rsid w:val="00AE3BAE"/>
    <w:rsid w:val="00AE6A21"/>
    <w:rsid w:val="00AF1C8F"/>
    <w:rsid w:val="00AF2B68"/>
    <w:rsid w:val="00AF2C92"/>
    <w:rsid w:val="00AF3EC1"/>
    <w:rsid w:val="00AF5025"/>
    <w:rsid w:val="00AF504D"/>
    <w:rsid w:val="00AF519F"/>
    <w:rsid w:val="00AF5387"/>
    <w:rsid w:val="00AF55F5"/>
    <w:rsid w:val="00AF7E86"/>
    <w:rsid w:val="00B004E2"/>
    <w:rsid w:val="00B0161D"/>
    <w:rsid w:val="00B024B9"/>
    <w:rsid w:val="00B03683"/>
    <w:rsid w:val="00B077FA"/>
    <w:rsid w:val="00B11AD1"/>
    <w:rsid w:val="00B127D7"/>
    <w:rsid w:val="00B13B0C"/>
    <w:rsid w:val="00B14408"/>
    <w:rsid w:val="00B1453A"/>
    <w:rsid w:val="00B16BAC"/>
    <w:rsid w:val="00B20F82"/>
    <w:rsid w:val="00B24E75"/>
    <w:rsid w:val="00B25BD5"/>
    <w:rsid w:val="00B3158D"/>
    <w:rsid w:val="00B34079"/>
    <w:rsid w:val="00B35A1D"/>
    <w:rsid w:val="00B3793A"/>
    <w:rsid w:val="00B401BA"/>
    <w:rsid w:val="00B407E4"/>
    <w:rsid w:val="00B425B6"/>
    <w:rsid w:val="00B42A72"/>
    <w:rsid w:val="00B441AE"/>
    <w:rsid w:val="00B45A65"/>
    <w:rsid w:val="00B45F33"/>
    <w:rsid w:val="00B46A6E"/>
    <w:rsid w:val="00B46D50"/>
    <w:rsid w:val="00B509DB"/>
    <w:rsid w:val="00B53170"/>
    <w:rsid w:val="00B548B9"/>
    <w:rsid w:val="00B56DBE"/>
    <w:rsid w:val="00B62999"/>
    <w:rsid w:val="00B63BE3"/>
    <w:rsid w:val="00B64885"/>
    <w:rsid w:val="00B64FA3"/>
    <w:rsid w:val="00B66810"/>
    <w:rsid w:val="00B72BE3"/>
    <w:rsid w:val="00B73255"/>
    <w:rsid w:val="00B73B80"/>
    <w:rsid w:val="00B770C7"/>
    <w:rsid w:val="00B80F26"/>
    <w:rsid w:val="00B81930"/>
    <w:rsid w:val="00B81D4F"/>
    <w:rsid w:val="00B822BD"/>
    <w:rsid w:val="00B830DC"/>
    <w:rsid w:val="00B842F4"/>
    <w:rsid w:val="00B85FAB"/>
    <w:rsid w:val="00B86820"/>
    <w:rsid w:val="00B91A7B"/>
    <w:rsid w:val="00B929DD"/>
    <w:rsid w:val="00B936B3"/>
    <w:rsid w:val="00B93AF6"/>
    <w:rsid w:val="00B95405"/>
    <w:rsid w:val="00B96103"/>
    <w:rsid w:val="00B963F1"/>
    <w:rsid w:val="00BA020A"/>
    <w:rsid w:val="00BA3F87"/>
    <w:rsid w:val="00BB025A"/>
    <w:rsid w:val="00BB02A4"/>
    <w:rsid w:val="00BB036E"/>
    <w:rsid w:val="00BB1270"/>
    <w:rsid w:val="00BB1E44"/>
    <w:rsid w:val="00BB5267"/>
    <w:rsid w:val="00BB52B8"/>
    <w:rsid w:val="00BB59D8"/>
    <w:rsid w:val="00BB7E69"/>
    <w:rsid w:val="00BC0E51"/>
    <w:rsid w:val="00BC3C1F"/>
    <w:rsid w:val="00BC7CE7"/>
    <w:rsid w:val="00BD0344"/>
    <w:rsid w:val="00BD295E"/>
    <w:rsid w:val="00BD4664"/>
    <w:rsid w:val="00BD759A"/>
    <w:rsid w:val="00BE1193"/>
    <w:rsid w:val="00BE5BCD"/>
    <w:rsid w:val="00BE7CAF"/>
    <w:rsid w:val="00BF08E9"/>
    <w:rsid w:val="00BF3122"/>
    <w:rsid w:val="00BF4849"/>
    <w:rsid w:val="00BF4EA7"/>
    <w:rsid w:val="00BF6525"/>
    <w:rsid w:val="00BF7F83"/>
    <w:rsid w:val="00C00EDB"/>
    <w:rsid w:val="00C02863"/>
    <w:rsid w:val="00C035E9"/>
    <w:rsid w:val="00C0383A"/>
    <w:rsid w:val="00C04D72"/>
    <w:rsid w:val="00C067FF"/>
    <w:rsid w:val="00C12862"/>
    <w:rsid w:val="00C13D28"/>
    <w:rsid w:val="00C14585"/>
    <w:rsid w:val="00C165A0"/>
    <w:rsid w:val="00C216CE"/>
    <w:rsid w:val="00C2184F"/>
    <w:rsid w:val="00C21C01"/>
    <w:rsid w:val="00C22A78"/>
    <w:rsid w:val="00C23C7E"/>
    <w:rsid w:val="00C246C5"/>
    <w:rsid w:val="00C25A82"/>
    <w:rsid w:val="00C30A2A"/>
    <w:rsid w:val="00C30E6A"/>
    <w:rsid w:val="00C33993"/>
    <w:rsid w:val="00C4069E"/>
    <w:rsid w:val="00C41ADC"/>
    <w:rsid w:val="00C44149"/>
    <w:rsid w:val="00C44410"/>
    <w:rsid w:val="00C44A15"/>
    <w:rsid w:val="00C4630A"/>
    <w:rsid w:val="00C474FD"/>
    <w:rsid w:val="00C523F0"/>
    <w:rsid w:val="00C526D2"/>
    <w:rsid w:val="00C53A91"/>
    <w:rsid w:val="00C56389"/>
    <w:rsid w:val="00C5794E"/>
    <w:rsid w:val="00C60968"/>
    <w:rsid w:val="00C62518"/>
    <w:rsid w:val="00C631B9"/>
    <w:rsid w:val="00C63D39"/>
    <w:rsid w:val="00C63EDD"/>
    <w:rsid w:val="00C6463E"/>
    <w:rsid w:val="00C65B36"/>
    <w:rsid w:val="00C70FA3"/>
    <w:rsid w:val="00C7292E"/>
    <w:rsid w:val="00C737CC"/>
    <w:rsid w:val="00C73E2F"/>
    <w:rsid w:val="00C74E88"/>
    <w:rsid w:val="00C76CEA"/>
    <w:rsid w:val="00C80924"/>
    <w:rsid w:val="00C8286B"/>
    <w:rsid w:val="00C947F8"/>
    <w:rsid w:val="00C9515F"/>
    <w:rsid w:val="00C963C5"/>
    <w:rsid w:val="00C97385"/>
    <w:rsid w:val="00CA030C"/>
    <w:rsid w:val="00CA1F41"/>
    <w:rsid w:val="00CA32EE"/>
    <w:rsid w:val="00CA5771"/>
    <w:rsid w:val="00CA60DF"/>
    <w:rsid w:val="00CA6A1A"/>
    <w:rsid w:val="00CB4187"/>
    <w:rsid w:val="00CB624D"/>
    <w:rsid w:val="00CC1E75"/>
    <w:rsid w:val="00CC2E0E"/>
    <w:rsid w:val="00CC361C"/>
    <w:rsid w:val="00CC474B"/>
    <w:rsid w:val="00CC5D09"/>
    <w:rsid w:val="00CC658C"/>
    <w:rsid w:val="00CC67BF"/>
    <w:rsid w:val="00CD0843"/>
    <w:rsid w:val="00CD23B0"/>
    <w:rsid w:val="00CD4E31"/>
    <w:rsid w:val="00CD5A78"/>
    <w:rsid w:val="00CD7345"/>
    <w:rsid w:val="00CE2AB7"/>
    <w:rsid w:val="00CE372E"/>
    <w:rsid w:val="00CE752C"/>
    <w:rsid w:val="00CF05F3"/>
    <w:rsid w:val="00CF0789"/>
    <w:rsid w:val="00CF0A1B"/>
    <w:rsid w:val="00CF19F6"/>
    <w:rsid w:val="00CF1F82"/>
    <w:rsid w:val="00CF2F4F"/>
    <w:rsid w:val="00CF536D"/>
    <w:rsid w:val="00D02E9D"/>
    <w:rsid w:val="00D1087A"/>
    <w:rsid w:val="00D10CB8"/>
    <w:rsid w:val="00D12806"/>
    <w:rsid w:val="00D12D44"/>
    <w:rsid w:val="00D15018"/>
    <w:rsid w:val="00D158AC"/>
    <w:rsid w:val="00D1694C"/>
    <w:rsid w:val="00D179A3"/>
    <w:rsid w:val="00D20F5E"/>
    <w:rsid w:val="00D23B76"/>
    <w:rsid w:val="00D24B4A"/>
    <w:rsid w:val="00D30E7C"/>
    <w:rsid w:val="00D379A3"/>
    <w:rsid w:val="00D4570B"/>
    <w:rsid w:val="00D45FF3"/>
    <w:rsid w:val="00D47321"/>
    <w:rsid w:val="00D50B58"/>
    <w:rsid w:val="00D512CF"/>
    <w:rsid w:val="00D528B9"/>
    <w:rsid w:val="00D530D4"/>
    <w:rsid w:val="00D53186"/>
    <w:rsid w:val="00D5487D"/>
    <w:rsid w:val="00D56658"/>
    <w:rsid w:val="00D56F3A"/>
    <w:rsid w:val="00D57D0D"/>
    <w:rsid w:val="00D60140"/>
    <w:rsid w:val="00D6024A"/>
    <w:rsid w:val="00D608B5"/>
    <w:rsid w:val="00D63E45"/>
    <w:rsid w:val="00D64739"/>
    <w:rsid w:val="00D6573A"/>
    <w:rsid w:val="00D71F99"/>
    <w:rsid w:val="00D73CA4"/>
    <w:rsid w:val="00D73D71"/>
    <w:rsid w:val="00D74396"/>
    <w:rsid w:val="00D80284"/>
    <w:rsid w:val="00D81F71"/>
    <w:rsid w:val="00D829B7"/>
    <w:rsid w:val="00D850F7"/>
    <w:rsid w:val="00D8642D"/>
    <w:rsid w:val="00D90A5E"/>
    <w:rsid w:val="00D91A68"/>
    <w:rsid w:val="00D95A68"/>
    <w:rsid w:val="00D96B1D"/>
    <w:rsid w:val="00DA17C7"/>
    <w:rsid w:val="00DA4FC3"/>
    <w:rsid w:val="00DA6A9A"/>
    <w:rsid w:val="00DA7333"/>
    <w:rsid w:val="00DB0A60"/>
    <w:rsid w:val="00DB1EFD"/>
    <w:rsid w:val="00DB3EAF"/>
    <w:rsid w:val="00DB46C6"/>
    <w:rsid w:val="00DC1F11"/>
    <w:rsid w:val="00DC3203"/>
    <w:rsid w:val="00DC3C99"/>
    <w:rsid w:val="00DC434D"/>
    <w:rsid w:val="00DC52F5"/>
    <w:rsid w:val="00DC5FD0"/>
    <w:rsid w:val="00DD02AE"/>
    <w:rsid w:val="00DD0354"/>
    <w:rsid w:val="00DD16CA"/>
    <w:rsid w:val="00DD27D7"/>
    <w:rsid w:val="00DD458C"/>
    <w:rsid w:val="00DD4682"/>
    <w:rsid w:val="00DD72E9"/>
    <w:rsid w:val="00DD7605"/>
    <w:rsid w:val="00DE11FA"/>
    <w:rsid w:val="00DE2020"/>
    <w:rsid w:val="00DE3476"/>
    <w:rsid w:val="00DE3F91"/>
    <w:rsid w:val="00DE7BEA"/>
    <w:rsid w:val="00DF0B40"/>
    <w:rsid w:val="00DF4B00"/>
    <w:rsid w:val="00DF53DA"/>
    <w:rsid w:val="00DF5B84"/>
    <w:rsid w:val="00DF6D5B"/>
    <w:rsid w:val="00DF6F8F"/>
    <w:rsid w:val="00DF771B"/>
    <w:rsid w:val="00DF7EE2"/>
    <w:rsid w:val="00E01BAA"/>
    <w:rsid w:val="00E0282A"/>
    <w:rsid w:val="00E02F9B"/>
    <w:rsid w:val="00E0577D"/>
    <w:rsid w:val="00E07000"/>
    <w:rsid w:val="00E07E14"/>
    <w:rsid w:val="00E106E2"/>
    <w:rsid w:val="00E14F94"/>
    <w:rsid w:val="00E17336"/>
    <w:rsid w:val="00E17D15"/>
    <w:rsid w:val="00E22B95"/>
    <w:rsid w:val="00E30331"/>
    <w:rsid w:val="00E30BB8"/>
    <w:rsid w:val="00E31F9C"/>
    <w:rsid w:val="00E36469"/>
    <w:rsid w:val="00E40488"/>
    <w:rsid w:val="00E41BE1"/>
    <w:rsid w:val="00E45920"/>
    <w:rsid w:val="00E50367"/>
    <w:rsid w:val="00E51ABA"/>
    <w:rsid w:val="00E524CB"/>
    <w:rsid w:val="00E52C0A"/>
    <w:rsid w:val="00E60836"/>
    <w:rsid w:val="00E6174B"/>
    <w:rsid w:val="00E6190E"/>
    <w:rsid w:val="00E61C89"/>
    <w:rsid w:val="00E65456"/>
    <w:rsid w:val="00E65A91"/>
    <w:rsid w:val="00E66188"/>
    <w:rsid w:val="00E664FB"/>
    <w:rsid w:val="00E672F0"/>
    <w:rsid w:val="00E67AB7"/>
    <w:rsid w:val="00E70373"/>
    <w:rsid w:val="00E7194B"/>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4DA6"/>
    <w:rsid w:val="00EB5387"/>
    <w:rsid w:val="00EB5C10"/>
    <w:rsid w:val="00EB6C60"/>
    <w:rsid w:val="00EB7322"/>
    <w:rsid w:val="00EC0FE9"/>
    <w:rsid w:val="00EC198B"/>
    <w:rsid w:val="00EC426D"/>
    <w:rsid w:val="00EC571B"/>
    <w:rsid w:val="00EC57D7"/>
    <w:rsid w:val="00EC6385"/>
    <w:rsid w:val="00ED1DE9"/>
    <w:rsid w:val="00ED23D4"/>
    <w:rsid w:val="00ED5E0B"/>
    <w:rsid w:val="00EE005D"/>
    <w:rsid w:val="00EE37B6"/>
    <w:rsid w:val="00EF0F45"/>
    <w:rsid w:val="00EF124A"/>
    <w:rsid w:val="00EF7463"/>
    <w:rsid w:val="00EF7971"/>
    <w:rsid w:val="00F002EF"/>
    <w:rsid w:val="00F01817"/>
    <w:rsid w:val="00F01EE9"/>
    <w:rsid w:val="00F04900"/>
    <w:rsid w:val="00F065A4"/>
    <w:rsid w:val="00F10FBF"/>
    <w:rsid w:val="00F126B9"/>
    <w:rsid w:val="00F12715"/>
    <w:rsid w:val="00F144D5"/>
    <w:rsid w:val="00F146F0"/>
    <w:rsid w:val="00F15039"/>
    <w:rsid w:val="00F20380"/>
    <w:rsid w:val="00F20FF3"/>
    <w:rsid w:val="00F2190B"/>
    <w:rsid w:val="00F227E0"/>
    <w:rsid w:val="00F228B5"/>
    <w:rsid w:val="00F2389C"/>
    <w:rsid w:val="00F2496B"/>
    <w:rsid w:val="00F25C67"/>
    <w:rsid w:val="00F279CC"/>
    <w:rsid w:val="00F30DFF"/>
    <w:rsid w:val="00F32B80"/>
    <w:rsid w:val="00F340EB"/>
    <w:rsid w:val="00F35285"/>
    <w:rsid w:val="00F42129"/>
    <w:rsid w:val="00F43B9D"/>
    <w:rsid w:val="00F44D5E"/>
    <w:rsid w:val="00F5116F"/>
    <w:rsid w:val="00F53A35"/>
    <w:rsid w:val="00F55A3D"/>
    <w:rsid w:val="00F5744B"/>
    <w:rsid w:val="00F61209"/>
    <w:rsid w:val="00F6259E"/>
    <w:rsid w:val="00F65B71"/>
    <w:rsid w:val="00F65DD4"/>
    <w:rsid w:val="00F672B2"/>
    <w:rsid w:val="00F71562"/>
    <w:rsid w:val="00F73A49"/>
    <w:rsid w:val="00F73A98"/>
    <w:rsid w:val="00F75D6E"/>
    <w:rsid w:val="00F81A6D"/>
    <w:rsid w:val="00F83973"/>
    <w:rsid w:val="00F87FA3"/>
    <w:rsid w:val="00F93D8C"/>
    <w:rsid w:val="00FA1136"/>
    <w:rsid w:val="00FA3102"/>
    <w:rsid w:val="00FA3E0A"/>
    <w:rsid w:val="00FA48D4"/>
    <w:rsid w:val="00FA54FA"/>
    <w:rsid w:val="00FA6D39"/>
    <w:rsid w:val="00FB227E"/>
    <w:rsid w:val="00FB3D61"/>
    <w:rsid w:val="00FB44CE"/>
    <w:rsid w:val="00FB5009"/>
    <w:rsid w:val="00FB76AB"/>
    <w:rsid w:val="00FB7CA5"/>
    <w:rsid w:val="00FD03FE"/>
    <w:rsid w:val="00FD126E"/>
    <w:rsid w:val="00FD3483"/>
    <w:rsid w:val="00FD3C36"/>
    <w:rsid w:val="00FD4D81"/>
    <w:rsid w:val="00FD7498"/>
    <w:rsid w:val="00FD7FB3"/>
    <w:rsid w:val="00FE0C12"/>
    <w:rsid w:val="00FE40B2"/>
    <w:rsid w:val="00FE4713"/>
    <w:rsid w:val="00FF1F44"/>
    <w:rsid w:val="00FF225E"/>
    <w:rsid w:val="00FF672C"/>
    <w:rsid w:val="00FF6CE8"/>
    <w:rsid w:val="010328C6"/>
    <w:rsid w:val="01405407"/>
    <w:rsid w:val="0219BB33"/>
    <w:rsid w:val="0294A0C5"/>
    <w:rsid w:val="043005EF"/>
    <w:rsid w:val="04E98991"/>
    <w:rsid w:val="05190EA6"/>
    <w:rsid w:val="0533458B"/>
    <w:rsid w:val="054F719B"/>
    <w:rsid w:val="0550C8A9"/>
    <w:rsid w:val="06046700"/>
    <w:rsid w:val="0610812D"/>
    <w:rsid w:val="0693585C"/>
    <w:rsid w:val="06DB0294"/>
    <w:rsid w:val="06DDF3DE"/>
    <w:rsid w:val="06F6BA1C"/>
    <w:rsid w:val="0803F65F"/>
    <w:rsid w:val="0817170A"/>
    <w:rsid w:val="0888696B"/>
    <w:rsid w:val="09230F85"/>
    <w:rsid w:val="097C7978"/>
    <w:rsid w:val="09FA5899"/>
    <w:rsid w:val="0A451416"/>
    <w:rsid w:val="0A561AFA"/>
    <w:rsid w:val="0AF6D0BF"/>
    <w:rsid w:val="0BBCF6CE"/>
    <w:rsid w:val="0BBDD62F"/>
    <w:rsid w:val="0C73A884"/>
    <w:rsid w:val="0D3CCBD5"/>
    <w:rsid w:val="0E80B285"/>
    <w:rsid w:val="0EF69AAF"/>
    <w:rsid w:val="0F31C5F0"/>
    <w:rsid w:val="0F7ED646"/>
    <w:rsid w:val="0FB17F50"/>
    <w:rsid w:val="11F137D7"/>
    <w:rsid w:val="1218D282"/>
    <w:rsid w:val="1267B4ED"/>
    <w:rsid w:val="132C379C"/>
    <w:rsid w:val="14D8FEF1"/>
    <w:rsid w:val="154206B0"/>
    <w:rsid w:val="156BFF97"/>
    <w:rsid w:val="1593E392"/>
    <w:rsid w:val="16247B26"/>
    <w:rsid w:val="16E3AE1B"/>
    <w:rsid w:val="16F465CD"/>
    <w:rsid w:val="17AF96DC"/>
    <w:rsid w:val="17B65B2B"/>
    <w:rsid w:val="18586511"/>
    <w:rsid w:val="189CE2D6"/>
    <w:rsid w:val="190098FE"/>
    <w:rsid w:val="19522B8C"/>
    <w:rsid w:val="195C1BE8"/>
    <w:rsid w:val="1A9FC991"/>
    <w:rsid w:val="1AA69BD5"/>
    <w:rsid w:val="1B009627"/>
    <w:rsid w:val="1BED16A4"/>
    <w:rsid w:val="1C415EA5"/>
    <w:rsid w:val="1C87ACD2"/>
    <w:rsid w:val="1C8DF3CE"/>
    <w:rsid w:val="1C95602A"/>
    <w:rsid w:val="1CB0274F"/>
    <w:rsid w:val="1CFE4AED"/>
    <w:rsid w:val="1D3B3C9A"/>
    <w:rsid w:val="1D7FE2C8"/>
    <w:rsid w:val="1D827D0F"/>
    <w:rsid w:val="1DDBD128"/>
    <w:rsid w:val="1DE00152"/>
    <w:rsid w:val="1DF35840"/>
    <w:rsid w:val="1E8991CA"/>
    <w:rsid w:val="1EA469DE"/>
    <w:rsid w:val="1F7BBBF6"/>
    <w:rsid w:val="1F7BD1B3"/>
    <w:rsid w:val="1FFFEE18"/>
    <w:rsid w:val="201BE083"/>
    <w:rsid w:val="2025622B"/>
    <w:rsid w:val="20CC094B"/>
    <w:rsid w:val="20D848BC"/>
    <w:rsid w:val="210D5134"/>
    <w:rsid w:val="21A5E921"/>
    <w:rsid w:val="22BC63E6"/>
    <w:rsid w:val="233C9705"/>
    <w:rsid w:val="235D02ED"/>
    <w:rsid w:val="24564E8C"/>
    <w:rsid w:val="246299C4"/>
    <w:rsid w:val="248C0B19"/>
    <w:rsid w:val="24A264B9"/>
    <w:rsid w:val="25312ADB"/>
    <w:rsid w:val="25F2470F"/>
    <w:rsid w:val="260797F8"/>
    <w:rsid w:val="261EBC1E"/>
    <w:rsid w:val="2655CA98"/>
    <w:rsid w:val="265C4CE2"/>
    <w:rsid w:val="2672B3B2"/>
    <w:rsid w:val="26ABDC0B"/>
    <w:rsid w:val="26BE6F24"/>
    <w:rsid w:val="28AC302C"/>
    <w:rsid w:val="28CC8785"/>
    <w:rsid w:val="293E330E"/>
    <w:rsid w:val="294D077D"/>
    <w:rsid w:val="29703CDC"/>
    <w:rsid w:val="2986D8E7"/>
    <w:rsid w:val="299EE257"/>
    <w:rsid w:val="29F16D97"/>
    <w:rsid w:val="2ABBDA5C"/>
    <w:rsid w:val="2AE8D7DE"/>
    <w:rsid w:val="2AF2A17D"/>
    <w:rsid w:val="2C84A83F"/>
    <w:rsid w:val="2CB1CDFA"/>
    <w:rsid w:val="2CCED9DD"/>
    <w:rsid w:val="2D5DBEEE"/>
    <w:rsid w:val="2D9407E8"/>
    <w:rsid w:val="2E0B8E57"/>
    <w:rsid w:val="2EA4CEB5"/>
    <w:rsid w:val="2ECAAD81"/>
    <w:rsid w:val="2EE9E80F"/>
    <w:rsid w:val="2F19CB03"/>
    <w:rsid w:val="2FC4139D"/>
    <w:rsid w:val="2FE8F781"/>
    <w:rsid w:val="2FF7D573"/>
    <w:rsid w:val="30690ADF"/>
    <w:rsid w:val="30859E28"/>
    <w:rsid w:val="30D34153"/>
    <w:rsid w:val="30FB5BD7"/>
    <w:rsid w:val="31A24B00"/>
    <w:rsid w:val="32F100F1"/>
    <w:rsid w:val="338878FF"/>
    <w:rsid w:val="33ECC4F4"/>
    <w:rsid w:val="35535824"/>
    <w:rsid w:val="358D8A19"/>
    <w:rsid w:val="359A0F76"/>
    <w:rsid w:val="365790EF"/>
    <w:rsid w:val="36CFA143"/>
    <w:rsid w:val="38F09DDA"/>
    <w:rsid w:val="38F60BF8"/>
    <w:rsid w:val="38FECD1F"/>
    <w:rsid w:val="39320139"/>
    <w:rsid w:val="3A295FD4"/>
    <w:rsid w:val="3A9C96E9"/>
    <w:rsid w:val="3AAFFFFC"/>
    <w:rsid w:val="3C660F97"/>
    <w:rsid w:val="3D12F296"/>
    <w:rsid w:val="3D7AC326"/>
    <w:rsid w:val="3E1881A6"/>
    <w:rsid w:val="3E300A76"/>
    <w:rsid w:val="3E3505D9"/>
    <w:rsid w:val="3E450D0D"/>
    <w:rsid w:val="3ED8FB6B"/>
    <w:rsid w:val="3F33D9FC"/>
    <w:rsid w:val="3F6B67CD"/>
    <w:rsid w:val="40C82827"/>
    <w:rsid w:val="40D03CC0"/>
    <w:rsid w:val="41492D30"/>
    <w:rsid w:val="41575185"/>
    <w:rsid w:val="4275FD7D"/>
    <w:rsid w:val="4302558A"/>
    <w:rsid w:val="4407DD82"/>
    <w:rsid w:val="44495747"/>
    <w:rsid w:val="44D9B83D"/>
    <w:rsid w:val="44DCDA28"/>
    <w:rsid w:val="4508B7D7"/>
    <w:rsid w:val="45256A9B"/>
    <w:rsid w:val="45B3AB9B"/>
    <w:rsid w:val="46004E85"/>
    <w:rsid w:val="46D30C83"/>
    <w:rsid w:val="4712F0FC"/>
    <w:rsid w:val="4754438D"/>
    <w:rsid w:val="47E1882A"/>
    <w:rsid w:val="48113746"/>
    <w:rsid w:val="48D1BE67"/>
    <w:rsid w:val="48D9084F"/>
    <w:rsid w:val="49558E42"/>
    <w:rsid w:val="497D588B"/>
    <w:rsid w:val="49BC0E66"/>
    <w:rsid w:val="4A0C7143"/>
    <w:rsid w:val="4A14B154"/>
    <w:rsid w:val="4A3183A9"/>
    <w:rsid w:val="4A4C6FBE"/>
    <w:rsid w:val="4A87D6B8"/>
    <w:rsid w:val="4A8F7619"/>
    <w:rsid w:val="4AA603BA"/>
    <w:rsid w:val="4B14CC64"/>
    <w:rsid w:val="4B729157"/>
    <w:rsid w:val="4BDF91EF"/>
    <w:rsid w:val="4C08C2B7"/>
    <w:rsid w:val="4C2B467A"/>
    <w:rsid w:val="4C9AEEF9"/>
    <w:rsid w:val="4CB4F94D"/>
    <w:rsid w:val="4CB90F2F"/>
    <w:rsid w:val="4D2925AA"/>
    <w:rsid w:val="4D2953D8"/>
    <w:rsid w:val="4DD5BC07"/>
    <w:rsid w:val="4E274A96"/>
    <w:rsid w:val="4EC4F60B"/>
    <w:rsid w:val="4FC31AF7"/>
    <w:rsid w:val="509068BD"/>
    <w:rsid w:val="51A39DDD"/>
    <w:rsid w:val="51AA6374"/>
    <w:rsid w:val="51C0FB20"/>
    <w:rsid w:val="534633D5"/>
    <w:rsid w:val="53916740"/>
    <w:rsid w:val="53F48165"/>
    <w:rsid w:val="5402B973"/>
    <w:rsid w:val="548DDC1E"/>
    <w:rsid w:val="54BE69ED"/>
    <w:rsid w:val="562F6F30"/>
    <w:rsid w:val="572709F4"/>
    <w:rsid w:val="574AE2A3"/>
    <w:rsid w:val="57B6B94E"/>
    <w:rsid w:val="588ADC7C"/>
    <w:rsid w:val="59D194BA"/>
    <w:rsid w:val="59D5FD61"/>
    <w:rsid w:val="59F7FDA4"/>
    <w:rsid w:val="5A41D604"/>
    <w:rsid w:val="5A5FB1FF"/>
    <w:rsid w:val="5A8C7186"/>
    <w:rsid w:val="5AA95D4F"/>
    <w:rsid w:val="5AB17576"/>
    <w:rsid w:val="5AD9BF45"/>
    <w:rsid w:val="5BE0CDD6"/>
    <w:rsid w:val="5C41B869"/>
    <w:rsid w:val="5DE11827"/>
    <w:rsid w:val="5EB035DA"/>
    <w:rsid w:val="5EB8DBB7"/>
    <w:rsid w:val="5EC09EB2"/>
    <w:rsid w:val="5F8688D2"/>
    <w:rsid w:val="60A70C11"/>
    <w:rsid w:val="618B1911"/>
    <w:rsid w:val="62C3C26C"/>
    <w:rsid w:val="636C102C"/>
    <w:rsid w:val="6375B608"/>
    <w:rsid w:val="6391C7F2"/>
    <w:rsid w:val="643B8E2C"/>
    <w:rsid w:val="64AE8AB8"/>
    <w:rsid w:val="64C4698A"/>
    <w:rsid w:val="6524545A"/>
    <w:rsid w:val="655248DF"/>
    <w:rsid w:val="65E725E7"/>
    <w:rsid w:val="65E8CB4F"/>
    <w:rsid w:val="66423F54"/>
    <w:rsid w:val="675819D0"/>
    <w:rsid w:val="67BB63EE"/>
    <w:rsid w:val="67F0C0DB"/>
    <w:rsid w:val="683B10D7"/>
    <w:rsid w:val="684F17E4"/>
    <w:rsid w:val="684F43DB"/>
    <w:rsid w:val="69687255"/>
    <w:rsid w:val="69FA87E2"/>
    <w:rsid w:val="6AF620DE"/>
    <w:rsid w:val="6B076B2A"/>
    <w:rsid w:val="6B85EEB6"/>
    <w:rsid w:val="6BB493E2"/>
    <w:rsid w:val="6BC9B6B5"/>
    <w:rsid w:val="6BF8D7AF"/>
    <w:rsid w:val="6E920E80"/>
    <w:rsid w:val="6F6300B1"/>
    <w:rsid w:val="71040F2F"/>
    <w:rsid w:val="71884151"/>
    <w:rsid w:val="7294FFCE"/>
    <w:rsid w:val="73783CE5"/>
    <w:rsid w:val="74157A97"/>
    <w:rsid w:val="7416C926"/>
    <w:rsid w:val="7422B3C6"/>
    <w:rsid w:val="742BBDB4"/>
    <w:rsid w:val="743354D3"/>
    <w:rsid w:val="7434AAF5"/>
    <w:rsid w:val="752CA56F"/>
    <w:rsid w:val="7607628E"/>
    <w:rsid w:val="76D291B9"/>
    <w:rsid w:val="76EB14AD"/>
    <w:rsid w:val="77BADB51"/>
    <w:rsid w:val="781A1B9C"/>
    <w:rsid w:val="786E621A"/>
    <w:rsid w:val="78A355E2"/>
    <w:rsid w:val="78C026BA"/>
    <w:rsid w:val="797DA3D4"/>
    <w:rsid w:val="7997EDA1"/>
    <w:rsid w:val="7A1741A4"/>
    <w:rsid w:val="7A4CB5D9"/>
    <w:rsid w:val="7A607670"/>
    <w:rsid w:val="7A7D5F8A"/>
    <w:rsid w:val="7B387F9C"/>
    <w:rsid w:val="7B586AB4"/>
    <w:rsid w:val="7C6B1359"/>
    <w:rsid w:val="7CD25560"/>
    <w:rsid w:val="7CD4EFA7"/>
    <w:rsid w:val="7D3473F6"/>
    <w:rsid w:val="7DB1FE51"/>
    <w:rsid w:val="7DF2CF74"/>
    <w:rsid w:val="7E1110FB"/>
    <w:rsid w:val="7E8E17E5"/>
    <w:rsid w:val="7EC5BF68"/>
    <w:rsid w:val="7ED9A53F"/>
    <w:rsid w:val="7F464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6C253"/>
  <w15:docId w15:val="{D37E44D7-DB77-434F-9826-99F12F6C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next w:val="Newparagraph"/>
    <w:qFormat/>
    <w:rsid w:val="001B7681"/>
    <w:pPr>
      <w:widowControl w:val="0"/>
      <w:spacing w:before="240"/>
    </w:pPr>
  </w:style>
  <w:style w:type="paragraph" w:styleId="Newparagraph" w:customStyle="1">
    <w:name w:val="New paragraph"/>
    <w:basedOn w:val="Normal"/>
    <w:qFormat/>
    <w:rsid w:val="00AE2F8D"/>
    <w:pPr>
      <w:ind w:firstLine="720"/>
    </w:pPr>
  </w:style>
  <w:style w:type="character" w:styleId="Heading1Char" w:customStyle="1">
    <w:name w:val="Heading 1 Char"/>
    <w:basedOn w:val="DefaultParagraphFont"/>
    <w:link w:val="Heading1"/>
    <w:uiPriority w:val="9"/>
    <w:rsid w:val="00AE1ED4"/>
    <w:rPr>
      <w:rFonts w:cs="Arial"/>
      <w:b/>
      <w:bCs/>
      <w:kern w:val="32"/>
      <w:sz w:val="24"/>
      <w:szCs w:val="32"/>
    </w:rPr>
  </w:style>
  <w:style w:type="character" w:styleId="Heading2Char" w:customStyle="1">
    <w:name w:val="Heading 2 Char"/>
    <w:basedOn w:val="DefaultParagraphFont"/>
    <w:link w:val="Heading2"/>
    <w:uiPriority w:val="9"/>
    <w:rsid w:val="008D07FB"/>
    <w:rPr>
      <w:rFonts w:cs="Arial"/>
      <w:b/>
      <w:bCs/>
      <w:i/>
      <w:iCs/>
      <w:sz w:val="24"/>
      <w:szCs w:val="28"/>
    </w:rPr>
  </w:style>
  <w:style w:type="character" w:styleId="Heading3Char" w:customStyle="1">
    <w:name w:val="Heading 3 Char"/>
    <w:basedOn w:val="DefaultParagraphFont"/>
    <w:link w:val="Heading3"/>
    <w:uiPriority w:val="9"/>
    <w:rsid w:val="00DF7EE2"/>
    <w:rPr>
      <w:rFonts w:eastAsia="Times New Roman" w:cs="Arial"/>
      <w:bCs/>
      <w:i/>
      <w:sz w:val="24"/>
      <w:szCs w:val="26"/>
      <w:lang w:eastAsia="en-GB"/>
    </w:rPr>
  </w:style>
  <w:style w:type="character" w:styleId="Heading4Char" w:customStyle="1">
    <w:name w:val="Heading 4 Char"/>
    <w:basedOn w:val="DefaultParagraphFont"/>
    <w:link w:val="Heading4"/>
    <w:rsid w:val="00F43B9D"/>
    <w:rPr>
      <w:bCs/>
      <w:sz w:val="24"/>
      <w:szCs w:val="28"/>
    </w:rPr>
  </w:style>
  <w:style w:type="paragraph" w:styleId="Articletitle" w:customStyle="1">
    <w:name w:val="Article title"/>
    <w:basedOn w:val="Normal"/>
    <w:next w:val="Normal"/>
    <w:qFormat/>
    <w:rsid w:val="0024692A"/>
    <w:pPr>
      <w:spacing w:after="120" w:line="360" w:lineRule="auto"/>
    </w:pPr>
    <w:rPr>
      <w:b/>
      <w:sz w:val="28"/>
    </w:rPr>
  </w:style>
  <w:style w:type="paragraph" w:styleId="Authornames" w:customStyle="1">
    <w:name w:val="Author names"/>
    <w:basedOn w:val="Normal"/>
    <w:next w:val="Normal"/>
    <w:qFormat/>
    <w:rsid w:val="00F04900"/>
    <w:pPr>
      <w:spacing w:before="240" w:line="360" w:lineRule="auto"/>
    </w:pPr>
    <w:rPr>
      <w:sz w:val="28"/>
    </w:rPr>
  </w:style>
  <w:style w:type="paragraph" w:styleId="Affiliation" w:customStyle="1">
    <w:name w:val="Affiliation"/>
    <w:basedOn w:val="Normal"/>
    <w:qFormat/>
    <w:rsid w:val="00F04900"/>
    <w:pPr>
      <w:spacing w:before="240" w:line="360" w:lineRule="auto"/>
    </w:pPr>
    <w:rPr>
      <w:i/>
    </w:rPr>
  </w:style>
  <w:style w:type="paragraph" w:styleId="Receiveddates" w:customStyle="1">
    <w:name w:val="Received dates"/>
    <w:basedOn w:val="Affiliation"/>
    <w:next w:val="Normal"/>
    <w:qFormat/>
    <w:rsid w:val="00CC474B"/>
  </w:style>
  <w:style w:type="paragraph" w:styleId="Abstract" w:customStyle="1">
    <w:name w:val="Abstract"/>
    <w:basedOn w:val="Normal"/>
    <w:next w:val="Keywords"/>
    <w:qFormat/>
    <w:rsid w:val="00310E13"/>
    <w:pPr>
      <w:spacing w:before="360" w:after="300" w:line="360" w:lineRule="auto"/>
      <w:ind w:left="720" w:right="567"/>
    </w:pPr>
    <w:rPr>
      <w:sz w:val="22"/>
    </w:rPr>
  </w:style>
  <w:style w:type="paragraph" w:styleId="Keywords" w:customStyle="1">
    <w:name w:val="Keywords"/>
    <w:basedOn w:val="Normal"/>
    <w:next w:val="Paragraph"/>
    <w:qFormat/>
    <w:rsid w:val="00BB1270"/>
    <w:pPr>
      <w:spacing w:before="240" w:after="240" w:line="360" w:lineRule="auto"/>
      <w:ind w:left="720" w:right="567"/>
    </w:pPr>
    <w:rPr>
      <w:sz w:val="22"/>
    </w:rPr>
  </w:style>
  <w:style w:type="paragraph" w:styleId="Correspondencedetails" w:customStyle="1">
    <w:name w:val="Correspondence details"/>
    <w:basedOn w:val="Normal"/>
    <w:qFormat/>
    <w:rsid w:val="00F04900"/>
    <w:pPr>
      <w:spacing w:before="240" w:line="360" w:lineRule="auto"/>
    </w:pPr>
  </w:style>
  <w:style w:type="paragraph" w:styleId="Displayedquotation" w:customStyle="1">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styleId="Numberedlist" w:customStyle="1">
    <w:name w:val="Numbered list"/>
    <w:basedOn w:val="Paragraph"/>
    <w:next w:val="Paragraph"/>
    <w:qFormat/>
    <w:rsid w:val="00D80284"/>
    <w:pPr>
      <w:widowControl/>
      <w:numPr>
        <w:numId w:val="24"/>
      </w:numPr>
      <w:spacing w:after="240"/>
      <w:contextualSpacing/>
    </w:pPr>
  </w:style>
  <w:style w:type="paragraph" w:styleId="Displayedequation" w:customStyle="1">
    <w:name w:val="Displayed equation"/>
    <w:basedOn w:val="Normal"/>
    <w:next w:val="Paragraph"/>
    <w:qFormat/>
    <w:rsid w:val="00EF0F45"/>
    <w:pPr>
      <w:tabs>
        <w:tab w:val="center" w:pos="4253"/>
        <w:tab w:val="right" w:pos="8222"/>
      </w:tabs>
      <w:spacing w:before="240" w:after="240"/>
      <w:jc w:val="center"/>
    </w:pPr>
  </w:style>
  <w:style w:type="paragraph" w:styleId="Acknowledgements" w:customStyle="1">
    <w:name w:val="Acknowledgements"/>
    <w:basedOn w:val="Normal"/>
    <w:next w:val="Normal"/>
    <w:qFormat/>
    <w:rsid w:val="00D379A3"/>
    <w:pPr>
      <w:spacing w:before="120" w:line="360" w:lineRule="auto"/>
    </w:pPr>
    <w:rPr>
      <w:sz w:val="22"/>
    </w:rPr>
  </w:style>
  <w:style w:type="paragraph" w:styleId="Tabletitle" w:customStyle="1">
    <w:name w:val="Table title"/>
    <w:basedOn w:val="Normal"/>
    <w:next w:val="Normal"/>
    <w:qFormat/>
    <w:rsid w:val="0031686C"/>
    <w:pPr>
      <w:spacing w:before="240" w:line="360" w:lineRule="auto"/>
    </w:pPr>
  </w:style>
  <w:style w:type="paragraph" w:styleId="Figurecaption" w:customStyle="1">
    <w:name w:val="Figure caption"/>
    <w:basedOn w:val="Normal"/>
    <w:next w:val="Normal"/>
    <w:qFormat/>
    <w:rsid w:val="0031686C"/>
    <w:pPr>
      <w:spacing w:before="240" w:line="360" w:lineRule="auto"/>
    </w:pPr>
  </w:style>
  <w:style w:type="paragraph" w:styleId="Footnotes" w:customStyle="1">
    <w:name w:val="Footnotes"/>
    <w:basedOn w:val="Normal"/>
    <w:qFormat/>
    <w:rsid w:val="006C6936"/>
    <w:pPr>
      <w:spacing w:before="120" w:line="360" w:lineRule="auto"/>
      <w:ind w:left="482" w:hanging="482"/>
      <w:contextualSpacing/>
    </w:pPr>
    <w:rPr>
      <w:sz w:val="22"/>
    </w:rPr>
  </w:style>
  <w:style w:type="paragraph" w:styleId="Notesoncontributors" w:customStyle="1">
    <w:name w:val="Notes on contributors"/>
    <w:basedOn w:val="Normal"/>
    <w:qFormat/>
    <w:rsid w:val="00F04900"/>
    <w:pPr>
      <w:spacing w:before="240" w:line="360" w:lineRule="auto"/>
    </w:pPr>
    <w:rPr>
      <w:sz w:val="22"/>
    </w:rPr>
  </w:style>
  <w:style w:type="paragraph" w:styleId="Normalparagraphstyle" w:customStyle="1">
    <w:name w:val="Normal paragraph style"/>
    <w:basedOn w:val="Normal"/>
    <w:next w:val="Normal"/>
    <w:rsid w:val="00562DEF"/>
  </w:style>
  <w:style w:type="paragraph" w:styleId="NormalIndent">
    <w:name w:val="Normal Indent"/>
    <w:basedOn w:val="Normal"/>
    <w:rsid w:val="00526454"/>
    <w:pPr>
      <w:ind w:left="720"/>
    </w:pPr>
  </w:style>
  <w:style w:type="paragraph" w:styleId="References" w:customStyle="1">
    <w:name w:val="References"/>
    <w:basedOn w:val="Normal"/>
    <w:qFormat/>
    <w:rsid w:val="002C53EE"/>
    <w:pPr>
      <w:spacing w:before="120" w:line="360" w:lineRule="auto"/>
      <w:ind w:left="720" w:hanging="720"/>
      <w:contextualSpacing/>
    </w:pPr>
  </w:style>
  <w:style w:type="paragraph" w:styleId="Subjectcodes" w:customStyle="1">
    <w:name w:val="Subject codes"/>
    <w:basedOn w:val="Keywords"/>
    <w:next w:val="Paragraph"/>
    <w:qFormat/>
    <w:rsid w:val="0000681B"/>
  </w:style>
  <w:style w:type="paragraph" w:styleId="Bulletedlist" w:customStyle="1">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styleId="FootnoteTextChar" w:customStyle="1">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styleId="EndnoteTextChar" w:customStyle="1">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styleId="HeaderChar" w:customStyle="1">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styleId="FooterChar" w:customStyle="1">
    <w:name w:val="Footer Char"/>
    <w:basedOn w:val="DefaultParagraphFont"/>
    <w:link w:val="Footer"/>
    <w:uiPriority w:val="99"/>
    <w:rsid w:val="00AE6A21"/>
    <w:rPr>
      <w:sz w:val="24"/>
      <w:szCs w:val="24"/>
    </w:rPr>
  </w:style>
  <w:style w:type="paragraph" w:styleId="Heading4Paragraph" w:customStyle="1">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514961"/>
    <w:rPr>
      <w:color w:val="0000FF" w:themeColor="hyperlink"/>
      <w:u w:val="single"/>
    </w:rPr>
  </w:style>
  <w:style w:type="character" w:styleId="UnresolvedMention1" w:customStyle="1">
    <w:name w:val="Unresolved Mention1"/>
    <w:basedOn w:val="DefaultParagraphFont"/>
    <w:uiPriority w:val="99"/>
    <w:semiHidden/>
    <w:unhideWhenUsed/>
    <w:rsid w:val="00514961"/>
    <w:rPr>
      <w:color w:val="605E5C"/>
      <w:shd w:val="clear" w:color="auto" w:fill="E1DFDD"/>
    </w:rPr>
  </w:style>
  <w:style w:type="character" w:styleId="FollowedHyperlink">
    <w:name w:val="FollowedHyperlink"/>
    <w:basedOn w:val="DefaultParagraphFont"/>
    <w:semiHidden/>
    <w:unhideWhenUsed/>
    <w:rsid w:val="000821B3"/>
    <w:rPr>
      <w:color w:val="800080" w:themeColor="followedHyperlink"/>
      <w:u w:val="single"/>
    </w:rPr>
  </w:style>
  <w:style w:type="character" w:styleId="CommentReference">
    <w:name w:val="annotation reference"/>
    <w:basedOn w:val="DefaultParagraphFont"/>
    <w:uiPriority w:val="99"/>
    <w:semiHidden/>
    <w:unhideWhenUsed/>
    <w:rsid w:val="007345F7"/>
    <w:rPr>
      <w:sz w:val="16"/>
      <w:szCs w:val="16"/>
    </w:rPr>
  </w:style>
  <w:style w:type="paragraph" w:styleId="CommentText">
    <w:name w:val="annotation text"/>
    <w:basedOn w:val="Normal"/>
    <w:link w:val="CommentTextChar"/>
    <w:uiPriority w:val="99"/>
    <w:semiHidden/>
    <w:unhideWhenUsed/>
    <w:rsid w:val="007345F7"/>
    <w:pPr>
      <w:spacing w:after="160" w:line="240" w:lineRule="auto"/>
    </w:pPr>
    <w:rPr>
      <w:rFonts w:asciiTheme="minorHAnsi" w:hAnsiTheme="minorHAnsi" w:eastAsiaTheme="minorHAnsi" w:cstheme="minorBidi"/>
      <w:sz w:val="20"/>
      <w:szCs w:val="20"/>
      <w:lang w:eastAsia="en-US"/>
    </w:rPr>
  </w:style>
  <w:style w:type="character" w:styleId="CommentTextChar" w:customStyle="1">
    <w:name w:val="Comment Text Char"/>
    <w:basedOn w:val="DefaultParagraphFont"/>
    <w:link w:val="CommentText"/>
    <w:uiPriority w:val="99"/>
    <w:semiHidden/>
    <w:rsid w:val="007345F7"/>
    <w:rPr>
      <w:rFonts w:asciiTheme="minorHAnsi" w:hAnsiTheme="minorHAnsi" w:eastAsiaTheme="minorHAnsi" w:cstheme="minorBidi"/>
      <w:lang w:eastAsia="en-US"/>
    </w:rPr>
  </w:style>
  <w:style w:type="paragraph" w:styleId="Caption">
    <w:name w:val="caption"/>
    <w:basedOn w:val="Normal"/>
    <w:next w:val="Normal"/>
    <w:uiPriority w:val="35"/>
    <w:unhideWhenUsed/>
    <w:qFormat/>
    <w:rsid w:val="007345F7"/>
    <w:pPr>
      <w:spacing w:before="200" w:after="200" w:line="276" w:lineRule="auto"/>
    </w:pPr>
    <w:rPr>
      <w:rFonts w:asciiTheme="minorHAnsi" w:hAnsiTheme="minorHAnsi" w:eastAsiaTheme="minorEastAsia" w:cstheme="minorBidi"/>
      <w:b/>
      <w:bCs/>
      <w:color w:val="365F91" w:themeColor="accent1" w:themeShade="BF"/>
      <w:sz w:val="16"/>
      <w:szCs w:val="16"/>
      <w:lang w:val="en-US" w:eastAsia="en-US" w:bidi="en-US"/>
    </w:rPr>
  </w:style>
  <w:style w:type="paragraph" w:styleId="ListParagraph">
    <w:name w:val="List Paragraph"/>
    <w:basedOn w:val="Normal"/>
    <w:uiPriority w:val="34"/>
    <w:qFormat/>
    <w:rsid w:val="007345F7"/>
    <w:pPr>
      <w:spacing w:before="200" w:after="200" w:line="276" w:lineRule="auto"/>
      <w:ind w:left="720"/>
      <w:contextualSpacing/>
    </w:pPr>
    <w:rPr>
      <w:rFonts w:asciiTheme="minorHAnsi" w:hAnsiTheme="minorHAnsi" w:eastAsiaTheme="minorEastAsia" w:cstheme="minorBidi"/>
      <w:sz w:val="22"/>
      <w:szCs w:val="20"/>
      <w:lang w:val="en-US" w:eastAsia="en-US" w:bidi="en-US"/>
    </w:rPr>
  </w:style>
  <w:style w:type="paragraph" w:styleId="Quote">
    <w:name w:val="Quote"/>
    <w:basedOn w:val="Normal"/>
    <w:next w:val="Normal"/>
    <w:link w:val="QuoteChar"/>
    <w:uiPriority w:val="29"/>
    <w:qFormat/>
    <w:rsid w:val="007345F7"/>
    <w:pPr>
      <w:spacing w:before="200" w:after="200" w:line="276" w:lineRule="auto"/>
    </w:pPr>
    <w:rPr>
      <w:rFonts w:asciiTheme="minorHAnsi" w:hAnsiTheme="minorHAnsi" w:eastAsiaTheme="minorEastAsia" w:cstheme="minorBidi"/>
      <w:i/>
      <w:iCs/>
      <w:sz w:val="22"/>
      <w:szCs w:val="20"/>
      <w:lang w:val="en-US" w:eastAsia="en-US" w:bidi="en-US"/>
    </w:rPr>
  </w:style>
  <w:style w:type="character" w:styleId="QuoteChar" w:customStyle="1">
    <w:name w:val="Quote Char"/>
    <w:basedOn w:val="DefaultParagraphFont"/>
    <w:link w:val="Quote"/>
    <w:uiPriority w:val="29"/>
    <w:rsid w:val="007345F7"/>
    <w:rPr>
      <w:rFonts w:asciiTheme="minorHAnsi" w:hAnsiTheme="minorHAnsi" w:eastAsiaTheme="minorEastAsia" w:cstheme="minorBidi"/>
      <w:i/>
      <w:iCs/>
      <w:sz w:val="22"/>
      <w:lang w:val="en-US" w:eastAsia="en-US" w:bidi="en-US"/>
    </w:rPr>
  </w:style>
  <w:style w:type="table" w:styleId="TableGrid">
    <w:name w:val="Table Grid"/>
    <w:basedOn w:val="TableNormal"/>
    <w:uiPriority w:val="39"/>
    <w:rsid w:val="007345F7"/>
    <w:rPr>
      <w:rFonts w:asciiTheme="minorHAnsi" w:hAnsiTheme="minorHAnsi" w:eastAsiaTheme="minorEastAsia" w:cstheme="minorBidi"/>
      <w:sz w:val="22"/>
      <w:szCs w:val="22"/>
      <w:lang w:val="en-US"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F2496B"/>
    <w:rPr>
      <w:rFonts w:asciiTheme="minorHAnsi" w:hAnsiTheme="minorHAnsi" w:eastAsiaTheme="minorHAnsi" w:cstheme="minorBidi"/>
      <w:sz w:val="22"/>
      <w:szCs w:val="22"/>
      <w:lang w:eastAsia="en-US"/>
    </w:rPr>
  </w:style>
  <w:style w:type="table" w:styleId="TableGridLight1" w:customStyle="1">
    <w:name w:val="Table Grid Light1"/>
    <w:basedOn w:val="TableNormal"/>
    <w:uiPriority w:val="40"/>
    <w:rsid w:val="00F2496B"/>
    <w:rPr>
      <w:rFonts w:asciiTheme="minorHAnsi" w:hAnsiTheme="minorHAnsi" w:eastAsiaTheme="minorHAnsi" w:cstheme="minorBidi"/>
      <w:sz w:val="22"/>
      <w:szCs w:val="22"/>
      <w:lang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rmaltextrun" w:customStyle="1">
    <w:name w:val="normaltextrun"/>
    <w:basedOn w:val="DefaultParagraphFont"/>
    <w:rsid w:val="00F2496B"/>
  </w:style>
  <w:style w:type="paragraph" w:styleId="CommentSubject">
    <w:name w:val="annotation subject"/>
    <w:basedOn w:val="CommentText"/>
    <w:next w:val="CommentText"/>
    <w:link w:val="CommentSubjectChar"/>
    <w:uiPriority w:val="99"/>
    <w:semiHidden/>
    <w:unhideWhenUsed/>
    <w:rsid w:val="00F2496B"/>
    <w:rPr>
      <w:b/>
      <w:bCs/>
    </w:rPr>
  </w:style>
  <w:style w:type="character" w:styleId="CommentSubjectChar" w:customStyle="1">
    <w:name w:val="Comment Subject Char"/>
    <w:basedOn w:val="CommentTextChar"/>
    <w:link w:val="CommentSubject"/>
    <w:uiPriority w:val="99"/>
    <w:semiHidden/>
    <w:rsid w:val="00F2496B"/>
    <w:rPr>
      <w:rFonts w:asciiTheme="minorHAnsi" w:hAnsiTheme="minorHAnsi" w:eastAsiaTheme="minorHAnsi" w:cstheme="minorBidi"/>
      <w:b/>
      <w:bCs/>
      <w:lang w:eastAsia="en-US"/>
    </w:rPr>
  </w:style>
  <w:style w:type="paragraph" w:styleId="BalloonText">
    <w:name w:val="Balloon Text"/>
    <w:basedOn w:val="Normal"/>
    <w:link w:val="BalloonTextChar"/>
    <w:uiPriority w:val="99"/>
    <w:semiHidden/>
    <w:unhideWhenUsed/>
    <w:rsid w:val="00F2496B"/>
    <w:pPr>
      <w:spacing w:line="240" w:lineRule="auto"/>
    </w:pPr>
    <w:rPr>
      <w:rFonts w:ascii="Segoe UI" w:hAnsi="Segoe UI" w:cs="Segoe UI" w:eastAsiaTheme="minorHAnsi"/>
      <w:sz w:val="18"/>
      <w:szCs w:val="18"/>
      <w:lang w:eastAsia="en-US"/>
    </w:rPr>
  </w:style>
  <w:style w:type="character" w:styleId="BalloonTextChar" w:customStyle="1">
    <w:name w:val="Balloon Text Char"/>
    <w:basedOn w:val="DefaultParagraphFont"/>
    <w:link w:val="BalloonText"/>
    <w:uiPriority w:val="99"/>
    <w:semiHidden/>
    <w:rsid w:val="00F2496B"/>
    <w:rPr>
      <w:rFonts w:ascii="Segoe UI" w:hAnsi="Segoe UI" w:cs="Segoe UI" w:eastAsiaTheme="minorHAnsi"/>
      <w:sz w:val="18"/>
      <w:szCs w:val="18"/>
      <w:lang w:eastAsia="en-US"/>
    </w:rPr>
  </w:style>
  <w:style w:type="character" w:styleId="eop" w:customStyle="1">
    <w:name w:val="eop"/>
    <w:basedOn w:val="DefaultParagraphFont"/>
    <w:rsid w:val="00F2496B"/>
  </w:style>
  <w:style w:type="character" w:styleId="DocumentMapChar" w:customStyle="1">
    <w:name w:val="Document Map Char"/>
    <w:basedOn w:val="DefaultParagraphFont"/>
    <w:link w:val="DocumentMap"/>
    <w:uiPriority w:val="99"/>
    <w:semiHidden/>
    <w:rsid w:val="00293BCA"/>
    <w:rPr>
      <w:rFonts w:ascii="Tahoma" w:hAnsi="Tahoma" w:cs="Tahoma" w:eastAsiaTheme="minorHAnsi"/>
      <w:sz w:val="16"/>
      <w:szCs w:val="16"/>
      <w:lang w:eastAsia="en-US"/>
    </w:rPr>
  </w:style>
  <w:style w:type="paragraph" w:styleId="DocumentMap">
    <w:name w:val="Document Map"/>
    <w:basedOn w:val="Normal"/>
    <w:link w:val="DocumentMapChar"/>
    <w:uiPriority w:val="99"/>
    <w:semiHidden/>
    <w:unhideWhenUsed/>
    <w:rsid w:val="00293BCA"/>
    <w:pPr>
      <w:spacing w:line="240" w:lineRule="auto"/>
    </w:pPr>
    <w:rPr>
      <w:rFonts w:ascii="Tahoma" w:hAnsi="Tahoma" w:cs="Tahoma" w:eastAsiaTheme="minorHAnsi"/>
      <w:sz w:val="16"/>
      <w:szCs w:val="16"/>
      <w:lang w:eastAsia="en-US"/>
    </w:rPr>
  </w:style>
  <w:style w:type="paragraph" w:styleId="Revision">
    <w:name w:val="Revision"/>
    <w:hidden/>
    <w:semiHidden/>
    <w:rsid w:val="00617F17"/>
    <w:rPr>
      <w:sz w:val="24"/>
      <w:szCs w:val="24"/>
    </w:rPr>
  </w:style>
  <w:style w:type="character" w:styleId="UnresolvedMention2" w:customStyle="1">
    <w:name w:val="Unresolved Mention2"/>
    <w:basedOn w:val="DefaultParagraphFont"/>
    <w:uiPriority w:val="99"/>
    <w:semiHidden/>
    <w:unhideWhenUsed/>
    <w:rsid w:val="00A66986"/>
    <w:rPr>
      <w:color w:val="605E5C"/>
      <w:shd w:val="clear" w:color="auto" w:fill="E1DFDD"/>
    </w:rPr>
  </w:style>
  <w:style w:type="character" w:styleId="UnresolvedMention3" w:customStyle="1">
    <w:name w:val="Unresolved Mention3"/>
    <w:basedOn w:val="DefaultParagraphFont"/>
    <w:uiPriority w:val="99"/>
    <w:semiHidden/>
    <w:unhideWhenUsed/>
    <w:rsid w:val="005D7984"/>
    <w:rPr>
      <w:color w:val="605E5C"/>
      <w:shd w:val="clear" w:color="auto" w:fill="E1DFDD"/>
    </w:rPr>
  </w:style>
  <w:style w:type="paragraph" w:styleId="paragraph0" w:customStyle="1">
    <w:name w:val="paragraph"/>
    <w:basedOn w:val="Normal"/>
    <w:rsid w:val="00B509DB"/>
    <w:pPr>
      <w:spacing w:before="100" w:beforeAutospacing="1" w:after="100" w:afterAutospacing="1" w:line="240" w:lineRule="auto"/>
    </w:pPr>
  </w:style>
  <w:style w:type="character" w:styleId="UnresolvedMention4" w:customStyle="1">
    <w:name w:val="Unresolved Mention4"/>
    <w:basedOn w:val="DefaultParagraphFont"/>
    <w:uiPriority w:val="99"/>
    <w:semiHidden/>
    <w:unhideWhenUsed/>
    <w:rsid w:val="004C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0476">
      <w:bodyDiv w:val="1"/>
      <w:marLeft w:val="0"/>
      <w:marRight w:val="0"/>
      <w:marTop w:val="0"/>
      <w:marBottom w:val="0"/>
      <w:divBdr>
        <w:top w:val="none" w:sz="0" w:space="0" w:color="auto"/>
        <w:left w:val="none" w:sz="0" w:space="0" w:color="auto"/>
        <w:bottom w:val="none" w:sz="0" w:space="0" w:color="auto"/>
        <w:right w:val="none" w:sz="0" w:space="0" w:color="auto"/>
      </w:divBdr>
    </w:div>
    <w:div w:id="543097307">
      <w:bodyDiv w:val="1"/>
      <w:marLeft w:val="0"/>
      <w:marRight w:val="0"/>
      <w:marTop w:val="0"/>
      <w:marBottom w:val="0"/>
      <w:divBdr>
        <w:top w:val="none" w:sz="0" w:space="0" w:color="auto"/>
        <w:left w:val="none" w:sz="0" w:space="0" w:color="auto"/>
        <w:bottom w:val="none" w:sz="0" w:space="0" w:color="auto"/>
        <w:right w:val="none" w:sz="0" w:space="0" w:color="auto"/>
      </w:divBdr>
    </w:div>
    <w:div w:id="647832023">
      <w:bodyDiv w:val="1"/>
      <w:marLeft w:val="0"/>
      <w:marRight w:val="0"/>
      <w:marTop w:val="0"/>
      <w:marBottom w:val="0"/>
      <w:divBdr>
        <w:top w:val="none" w:sz="0" w:space="0" w:color="auto"/>
        <w:left w:val="none" w:sz="0" w:space="0" w:color="auto"/>
        <w:bottom w:val="none" w:sz="0" w:space="0" w:color="auto"/>
        <w:right w:val="none" w:sz="0" w:space="0" w:color="auto"/>
      </w:divBdr>
    </w:div>
    <w:div w:id="707336685">
      <w:bodyDiv w:val="1"/>
      <w:marLeft w:val="0"/>
      <w:marRight w:val="0"/>
      <w:marTop w:val="0"/>
      <w:marBottom w:val="0"/>
      <w:divBdr>
        <w:top w:val="none" w:sz="0" w:space="0" w:color="auto"/>
        <w:left w:val="none" w:sz="0" w:space="0" w:color="auto"/>
        <w:bottom w:val="none" w:sz="0" w:space="0" w:color="auto"/>
        <w:right w:val="none" w:sz="0" w:space="0" w:color="auto"/>
      </w:divBdr>
      <w:divsChild>
        <w:div w:id="532420401">
          <w:marLeft w:val="0"/>
          <w:marRight w:val="0"/>
          <w:marTop w:val="0"/>
          <w:marBottom w:val="0"/>
          <w:divBdr>
            <w:top w:val="none" w:sz="0" w:space="0" w:color="auto"/>
            <w:left w:val="none" w:sz="0" w:space="0" w:color="auto"/>
            <w:bottom w:val="none" w:sz="0" w:space="0" w:color="auto"/>
            <w:right w:val="none" w:sz="0" w:space="0" w:color="auto"/>
          </w:divBdr>
        </w:div>
        <w:div w:id="1138572176">
          <w:marLeft w:val="0"/>
          <w:marRight w:val="0"/>
          <w:marTop w:val="0"/>
          <w:marBottom w:val="0"/>
          <w:divBdr>
            <w:top w:val="none" w:sz="0" w:space="0" w:color="auto"/>
            <w:left w:val="none" w:sz="0" w:space="0" w:color="auto"/>
            <w:bottom w:val="none" w:sz="0" w:space="0" w:color="auto"/>
            <w:right w:val="none" w:sz="0" w:space="0" w:color="auto"/>
          </w:divBdr>
          <w:divsChild>
            <w:div w:id="2066903813">
              <w:marLeft w:val="0"/>
              <w:marRight w:val="0"/>
              <w:marTop w:val="30"/>
              <w:marBottom w:val="30"/>
              <w:divBdr>
                <w:top w:val="none" w:sz="0" w:space="0" w:color="auto"/>
                <w:left w:val="none" w:sz="0" w:space="0" w:color="auto"/>
                <w:bottom w:val="none" w:sz="0" w:space="0" w:color="auto"/>
                <w:right w:val="none" w:sz="0" w:space="0" w:color="auto"/>
              </w:divBdr>
              <w:divsChild>
                <w:div w:id="948855797">
                  <w:marLeft w:val="0"/>
                  <w:marRight w:val="0"/>
                  <w:marTop w:val="0"/>
                  <w:marBottom w:val="0"/>
                  <w:divBdr>
                    <w:top w:val="none" w:sz="0" w:space="0" w:color="auto"/>
                    <w:left w:val="none" w:sz="0" w:space="0" w:color="auto"/>
                    <w:bottom w:val="none" w:sz="0" w:space="0" w:color="auto"/>
                    <w:right w:val="none" w:sz="0" w:space="0" w:color="auto"/>
                  </w:divBdr>
                  <w:divsChild>
                    <w:div w:id="1006834290">
                      <w:marLeft w:val="0"/>
                      <w:marRight w:val="0"/>
                      <w:marTop w:val="0"/>
                      <w:marBottom w:val="0"/>
                      <w:divBdr>
                        <w:top w:val="none" w:sz="0" w:space="0" w:color="auto"/>
                        <w:left w:val="none" w:sz="0" w:space="0" w:color="auto"/>
                        <w:bottom w:val="none" w:sz="0" w:space="0" w:color="auto"/>
                        <w:right w:val="none" w:sz="0" w:space="0" w:color="auto"/>
                      </w:divBdr>
                    </w:div>
                  </w:divsChild>
                </w:div>
                <w:div w:id="716734430">
                  <w:marLeft w:val="0"/>
                  <w:marRight w:val="0"/>
                  <w:marTop w:val="0"/>
                  <w:marBottom w:val="0"/>
                  <w:divBdr>
                    <w:top w:val="none" w:sz="0" w:space="0" w:color="auto"/>
                    <w:left w:val="none" w:sz="0" w:space="0" w:color="auto"/>
                    <w:bottom w:val="none" w:sz="0" w:space="0" w:color="auto"/>
                    <w:right w:val="none" w:sz="0" w:space="0" w:color="auto"/>
                  </w:divBdr>
                  <w:divsChild>
                    <w:div w:id="1718238950">
                      <w:marLeft w:val="0"/>
                      <w:marRight w:val="0"/>
                      <w:marTop w:val="0"/>
                      <w:marBottom w:val="0"/>
                      <w:divBdr>
                        <w:top w:val="none" w:sz="0" w:space="0" w:color="auto"/>
                        <w:left w:val="none" w:sz="0" w:space="0" w:color="auto"/>
                        <w:bottom w:val="none" w:sz="0" w:space="0" w:color="auto"/>
                        <w:right w:val="none" w:sz="0" w:space="0" w:color="auto"/>
                      </w:divBdr>
                    </w:div>
                  </w:divsChild>
                </w:div>
                <w:div w:id="1866819580">
                  <w:marLeft w:val="0"/>
                  <w:marRight w:val="0"/>
                  <w:marTop w:val="0"/>
                  <w:marBottom w:val="0"/>
                  <w:divBdr>
                    <w:top w:val="none" w:sz="0" w:space="0" w:color="auto"/>
                    <w:left w:val="none" w:sz="0" w:space="0" w:color="auto"/>
                    <w:bottom w:val="none" w:sz="0" w:space="0" w:color="auto"/>
                    <w:right w:val="none" w:sz="0" w:space="0" w:color="auto"/>
                  </w:divBdr>
                  <w:divsChild>
                    <w:div w:id="659189757">
                      <w:marLeft w:val="0"/>
                      <w:marRight w:val="0"/>
                      <w:marTop w:val="0"/>
                      <w:marBottom w:val="0"/>
                      <w:divBdr>
                        <w:top w:val="none" w:sz="0" w:space="0" w:color="auto"/>
                        <w:left w:val="none" w:sz="0" w:space="0" w:color="auto"/>
                        <w:bottom w:val="none" w:sz="0" w:space="0" w:color="auto"/>
                        <w:right w:val="none" w:sz="0" w:space="0" w:color="auto"/>
                      </w:divBdr>
                    </w:div>
                  </w:divsChild>
                </w:div>
                <w:div w:id="1628201657">
                  <w:marLeft w:val="0"/>
                  <w:marRight w:val="0"/>
                  <w:marTop w:val="0"/>
                  <w:marBottom w:val="0"/>
                  <w:divBdr>
                    <w:top w:val="none" w:sz="0" w:space="0" w:color="auto"/>
                    <w:left w:val="none" w:sz="0" w:space="0" w:color="auto"/>
                    <w:bottom w:val="none" w:sz="0" w:space="0" w:color="auto"/>
                    <w:right w:val="none" w:sz="0" w:space="0" w:color="auto"/>
                  </w:divBdr>
                  <w:divsChild>
                    <w:div w:id="1495414186">
                      <w:marLeft w:val="0"/>
                      <w:marRight w:val="0"/>
                      <w:marTop w:val="0"/>
                      <w:marBottom w:val="0"/>
                      <w:divBdr>
                        <w:top w:val="none" w:sz="0" w:space="0" w:color="auto"/>
                        <w:left w:val="none" w:sz="0" w:space="0" w:color="auto"/>
                        <w:bottom w:val="none" w:sz="0" w:space="0" w:color="auto"/>
                        <w:right w:val="none" w:sz="0" w:space="0" w:color="auto"/>
                      </w:divBdr>
                    </w:div>
                  </w:divsChild>
                </w:div>
                <w:div w:id="33047887">
                  <w:marLeft w:val="0"/>
                  <w:marRight w:val="0"/>
                  <w:marTop w:val="0"/>
                  <w:marBottom w:val="0"/>
                  <w:divBdr>
                    <w:top w:val="none" w:sz="0" w:space="0" w:color="auto"/>
                    <w:left w:val="none" w:sz="0" w:space="0" w:color="auto"/>
                    <w:bottom w:val="none" w:sz="0" w:space="0" w:color="auto"/>
                    <w:right w:val="none" w:sz="0" w:space="0" w:color="auto"/>
                  </w:divBdr>
                  <w:divsChild>
                    <w:div w:id="1766684033">
                      <w:marLeft w:val="0"/>
                      <w:marRight w:val="0"/>
                      <w:marTop w:val="0"/>
                      <w:marBottom w:val="0"/>
                      <w:divBdr>
                        <w:top w:val="none" w:sz="0" w:space="0" w:color="auto"/>
                        <w:left w:val="none" w:sz="0" w:space="0" w:color="auto"/>
                        <w:bottom w:val="none" w:sz="0" w:space="0" w:color="auto"/>
                        <w:right w:val="none" w:sz="0" w:space="0" w:color="auto"/>
                      </w:divBdr>
                    </w:div>
                  </w:divsChild>
                </w:div>
                <w:div w:id="1939635320">
                  <w:marLeft w:val="0"/>
                  <w:marRight w:val="0"/>
                  <w:marTop w:val="0"/>
                  <w:marBottom w:val="0"/>
                  <w:divBdr>
                    <w:top w:val="none" w:sz="0" w:space="0" w:color="auto"/>
                    <w:left w:val="none" w:sz="0" w:space="0" w:color="auto"/>
                    <w:bottom w:val="none" w:sz="0" w:space="0" w:color="auto"/>
                    <w:right w:val="none" w:sz="0" w:space="0" w:color="auto"/>
                  </w:divBdr>
                  <w:divsChild>
                    <w:div w:id="1926842850">
                      <w:marLeft w:val="0"/>
                      <w:marRight w:val="0"/>
                      <w:marTop w:val="0"/>
                      <w:marBottom w:val="0"/>
                      <w:divBdr>
                        <w:top w:val="none" w:sz="0" w:space="0" w:color="auto"/>
                        <w:left w:val="none" w:sz="0" w:space="0" w:color="auto"/>
                        <w:bottom w:val="none" w:sz="0" w:space="0" w:color="auto"/>
                        <w:right w:val="none" w:sz="0" w:space="0" w:color="auto"/>
                      </w:divBdr>
                    </w:div>
                  </w:divsChild>
                </w:div>
                <w:div w:id="137260455">
                  <w:marLeft w:val="0"/>
                  <w:marRight w:val="0"/>
                  <w:marTop w:val="0"/>
                  <w:marBottom w:val="0"/>
                  <w:divBdr>
                    <w:top w:val="none" w:sz="0" w:space="0" w:color="auto"/>
                    <w:left w:val="none" w:sz="0" w:space="0" w:color="auto"/>
                    <w:bottom w:val="none" w:sz="0" w:space="0" w:color="auto"/>
                    <w:right w:val="none" w:sz="0" w:space="0" w:color="auto"/>
                  </w:divBdr>
                  <w:divsChild>
                    <w:div w:id="887646916">
                      <w:marLeft w:val="0"/>
                      <w:marRight w:val="0"/>
                      <w:marTop w:val="0"/>
                      <w:marBottom w:val="0"/>
                      <w:divBdr>
                        <w:top w:val="none" w:sz="0" w:space="0" w:color="auto"/>
                        <w:left w:val="none" w:sz="0" w:space="0" w:color="auto"/>
                        <w:bottom w:val="none" w:sz="0" w:space="0" w:color="auto"/>
                        <w:right w:val="none" w:sz="0" w:space="0" w:color="auto"/>
                      </w:divBdr>
                    </w:div>
                  </w:divsChild>
                </w:div>
                <w:div w:id="1849757875">
                  <w:marLeft w:val="0"/>
                  <w:marRight w:val="0"/>
                  <w:marTop w:val="0"/>
                  <w:marBottom w:val="0"/>
                  <w:divBdr>
                    <w:top w:val="none" w:sz="0" w:space="0" w:color="auto"/>
                    <w:left w:val="none" w:sz="0" w:space="0" w:color="auto"/>
                    <w:bottom w:val="none" w:sz="0" w:space="0" w:color="auto"/>
                    <w:right w:val="none" w:sz="0" w:space="0" w:color="auto"/>
                  </w:divBdr>
                  <w:divsChild>
                    <w:div w:id="1312783398">
                      <w:marLeft w:val="0"/>
                      <w:marRight w:val="0"/>
                      <w:marTop w:val="0"/>
                      <w:marBottom w:val="0"/>
                      <w:divBdr>
                        <w:top w:val="none" w:sz="0" w:space="0" w:color="auto"/>
                        <w:left w:val="none" w:sz="0" w:space="0" w:color="auto"/>
                        <w:bottom w:val="none" w:sz="0" w:space="0" w:color="auto"/>
                        <w:right w:val="none" w:sz="0" w:space="0" w:color="auto"/>
                      </w:divBdr>
                    </w:div>
                  </w:divsChild>
                </w:div>
                <w:div w:id="1485512326">
                  <w:marLeft w:val="0"/>
                  <w:marRight w:val="0"/>
                  <w:marTop w:val="0"/>
                  <w:marBottom w:val="0"/>
                  <w:divBdr>
                    <w:top w:val="none" w:sz="0" w:space="0" w:color="auto"/>
                    <w:left w:val="none" w:sz="0" w:space="0" w:color="auto"/>
                    <w:bottom w:val="none" w:sz="0" w:space="0" w:color="auto"/>
                    <w:right w:val="none" w:sz="0" w:space="0" w:color="auto"/>
                  </w:divBdr>
                  <w:divsChild>
                    <w:div w:id="890310960">
                      <w:marLeft w:val="0"/>
                      <w:marRight w:val="0"/>
                      <w:marTop w:val="0"/>
                      <w:marBottom w:val="0"/>
                      <w:divBdr>
                        <w:top w:val="none" w:sz="0" w:space="0" w:color="auto"/>
                        <w:left w:val="none" w:sz="0" w:space="0" w:color="auto"/>
                        <w:bottom w:val="none" w:sz="0" w:space="0" w:color="auto"/>
                        <w:right w:val="none" w:sz="0" w:space="0" w:color="auto"/>
                      </w:divBdr>
                    </w:div>
                  </w:divsChild>
                </w:div>
                <w:div w:id="2129354632">
                  <w:marLeft w:val="0"/>
                  <w:marRight w:val="0"/>
                  <w:marTop w:val="0"/>
                  <w:marBottom w:val="0"/>
                  <w:divBdr>
                    <w:top w:val="none" w:sz="0" w:space="0" w:color="auto"/>
                    <w:left w:val="none" w:sz="0" w:space="0" w:color="auto"/>
                    <w:bottom w:val="none" w:sz="0" w:space="0" w:color="auto"/>
                    <w:right w:val="none" w:sz="0" w:space="0" w:color="auto"/>
                  </w:divBdr>
                  <w:divsChild>
                    <w:div w:id="283507">
                      <w:marLeft w:val="0"/>
                      <w:marRight w:val="0"/>
                      <w:marTop w:val="0"/>
                      <w:marBottom w:val="0"/>
                      <w:divBdr>
                        <w:top w:val="none" w:sz="0" w:space="0" w:color="auto"/>
                        <w:left w:val="none" w:sz="0" w:space="0" w:color="auto"/>
                        <w:bottom w:val="none" w:sz="0" w:space="0" w:color="auto"/>
                        <w:right w:val="none" w:sz="0" w:space="0" w:color="auto"/>
                      </w:divBdr>
                    </w:div>
                  </w:divsChild>
                </w:div>
                <w:div w:id="856312003">
                  <w:marLeft w:val="0"/>
                  <w:marRight w:val="0"/>
                  <w:marTop w:val="0"/>
                  <w:marBottom w:val="0"/>
                  <w:divBdr>
                    <w:top w:val="none" w:sz="0" w:space="0" w:color="auto"/>
                    <w:left w:val="none" w:sz="0" w:space="0" w:color="auto"/>
                    <w:bottom w:val="none" w:sz="0" w:space="0" w:color="auto"/>
                    <w:right w:val="none" w:sz="0" w:space="0" w:color="auto"/>
                  </w:divBdr>
                  <w:divsChild>
                    <w:div w:id="418869634">
                      <w:marLeft w:val="0"/>
                      <w:marRight w:val="0"/>
                      <w:marTop w:val="0"/>
                      <w:marBottom w:val="0"/>
                      <w:divBdr>
                        <w:top w:val="none" w:sz="0" w:space="0" w:color="auto"/>
                        <w:left w:val="none" w:sz="0" w:space="0" w:color="auto"/>
                        <w:bottom w:val="none" w:sz="0" w:space="0" w:color="auto"/>
                        <w:right w:val="none" w:sz="0" w:space="0" w:color="auto"/>
                      </w:divBdr>
                    </w:div>
                  </w:divsChild>
                </w:div>
                <w:div w:id="714081282">
                  <w:marLeft w:val="0"/>
                  <w:marRight w:val="0"/>
                  <w:marTop w:val="0"/>
                  <w:marBottom w:val="0"/>
                  <w:divBdr>
                    <w:top w:val="none" w:sz="0" w:space="0" w:color="auto"/>
                    <w:left w:val="none" w:sz="0" w:space="0" w:color="auto"/>
                    <w:bottom w:val="none" w:sz="0" w:space="0" w:color="auto"/>
                    <w:right w:val="none" w:sz="0" w:space="0" w:color="auto"/>
                  </w:divBdr>
                  <w:divsChild>
                    <w:div w:id="2055233867">
                      <w:marLeft w:val="0"/>
                      <w:marRight w:val="0"/>
                      <w:marTop w:val="0"/>
                      <w:marBottom w:val="0"/>
                      <w:divBdr>
                        <w:top w:val="none" w:sz="0" w:space="0" w:color="auto"/>
                        <w:left w:val="none" w:sz="0" w:space="0" w:color="auto"/>
                        <w:bottom w:val="none" w:sz="0" w:space="0" w:color="auto"/>
                        <w:right w:val="none" w:sz="0" w:space="0" w:color="auto"/>
                      </w:divBdr>
                    </w:div>
                  </w:divsChild>
                </w:div>
                <w:div w:id="951016903">
                  <w:marLeft w:val="0"/>
                  <w:marRight w:val="0"/>
                  <w:marTop w:val="0"/>
                  <w:marBottom w:val="0"/>
                  <w:divBdr>
                    <w:top w:val="none" w:sz="0" w:space="0" w:color="auto"/>
                    <w:left w:val="none" w:sz="0" w:space="0" w:color="auto"/>
                    <w:bottom w:val="none" w:sz="0" w:space="0" w:color="auto"/>
                    <w:right w:val="none" w:sz="0" w:space="0" w:color="auto"/>
                  </w:divBdr>
                  <w:divsChild>
                    <w:div w:id="1350252853">
                      <w:marLeft w:val="0"/>
                      <w:marRight w:val="0"/>
                      <w:marTop w:val="0"/>
                      <w:marBottom w:val="0"/>
                      <w:divBdr>
                        <w:top w:val="none" w:sz="0" w:space="0" w:color="auto"/>
                        <w:left w:val="none" w:sz="0" w:space="0" w:color="auto"/>
                        <w:bottom w:val="none" w:sz="0" w:space="0" w:color="auto"/>
                        <w:right w:val="none" w:sz="0" w:space="0" w:color="auto"/>
                      </w:divBdr>
                    </w:div>
                  </w:divsChild>
                </w:div>
                <w:div w:id="189684406">
                  <w:marLeft w:val="0"/>
                  <w:marRight w:val="0"/>
                  <w:marTop w:val="0"/>
                  <w:marBottom w:val="0"/>
                  <w:divBdr>
                    <w:top w:val="none" w:sz="0" w:space="0" w:color="auto"/>
                    <w:left w:val="none" w:sz="0" w:space="0" w:color="auto"/>
                    <w:bottom w:val="none" w:sz="0" w:space="0" w:color="auto"/>
                    <w:right w:val="none" w:sz="0" w:space="0" w:color="auto"/>
                  </w:divBdr>
                  <w:divsChild>
                    <w:div w:id="1183978164">
                      <w:marLeft w:val="0"/>
                      <w:marRight w:val="0"/>
                      <w:marTop w:val="0"/>
                      <w:marBottom w:val="0"/>
                      <w:divBdr>
                        <w:top w:val="none" w:sz="0" w:space="0" w:color="auto"/>
                        <w:left w:val="none" w:sz="0" w:space="0" w:color="auto"/>
                        <w:bottom w:val="none" w:sz="0" w:space="0" w:color="auto"/>
                        <w:right w:val="none" w:sz="0" w:space="0" w:color="auto"/>
                      </w:divBdr>
                    </w:div>
                  </w:divsChild>
                </w:div>
                <w:div w:id="1968585255">
                  <w:marLeft w:val="0"/>
                  <w:marRight w:val="0"/>
                  <w:marTop w:val="0"/>
                  <w:marBottom w:val="0"/>
                  <w:divBdr>
                    <w:top w:val="none" w:sz="0" w:space="0" w:color="auto"/>
                    <w:left w:val="none" w:sz="0" w:space="0" w:color="auto"/>
                    <w:bottom w:val="none" w:sz="0" w:space="0" w:color="auto"/>
                    <w:right w:val="none" w:sz="0" w:space="0" w:color="auto"/>
                  </w:divBdr>
                  <w:divsChild>
                    <w:div w:id="1796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3672">
          <w:marLeft w:val="0"/>
          <w:marRight w:val="0"/>
          <w:marTop w:val="0"/>
          <w:marBottom w:val="0"/>
          <w:divBdr>
            <w:top w:val="none" w:sz="0" w:space="0" w:color="auto"/>
            <w:left w:val="none" w:sz="0" w:space="0" w:color="auto"/>
            <w:bottom w:val="none" w:sz="0" w:space="0" w:color="auto"/>
            <w:right w:val="none" w:sz="0" w:space="0" w:color="auto"/>
          </w:divBdr>
        </w:div>
        <w:div w:id="2048984662">
          <w:marLeft w:val="0"/>
          <w:marRight w:val="0"/>
          <w:marTop w:val="0"/>
          <w:marBottom w:val="0"/>
          <w:divBdr>
            <w:top w:val="none" w:sz="0" w:space="0" w:color="auto"/>
            <w:left w:val="none" w:sz="0" w:space="0" w:color="auto"/>
            <w:bottom w:val="none" w:sz="0" w:space="0" w:color="auto"/>
            <w:right w:val="none" w:sz="0" w:space="0" w:color="auto"/>
          </w:divBdr>
          <w:divsChild>
            <w:div w:id="358353944">
              <w:marLeft w:val="0"/>
              <w:marRight w:val="0"/>
              <w:marTop w:val="30"/>
              <w:marBottom w:val="30"/>
              <w:divBdr>
                <w:top w:val="none" w:sz="0" w:space="0" w:color="auto"/>
                <w:left w:val="none" w:sz="0" w:space="0" w:color="auto"/>
                <w:bottom w:val="none" w:sz="0" w:space="0" w:color="auto"/>
                <w:right w:val="none" w:sz="0" w:space="0" w:color="auto"/>
              </w:divBdr>
              <w:divsChild>
                <w:div w:id="1251816365">
                  <w:marLeft w:val="0"/>
                  <w:marRight w:val="0"/>
                  <w:marTop w:val="0"/>
                  <w:marBottom w:val="0"/>
                  <w:divBdr>
                    <w:top w:val="none" w:sz="0" w:space="0" w:color="auto"/>
                    <w:left w:val="none" w:sz="0" w:space="0" w:color="auto"/>
                    <w:bottom w:val="none" w:sz="0" w:space="0" w:color="auto"/>
                    <w:right w:val="none" w:sz="0" w:space="0" w:color="auto"/>
                  </w:divBdr>
                  <w:divsChild>
                    <w:div w:id="1010983925">
                      <w:marLeft w:val="0"/>
                      <w:marRight w:val="0"/>
                      <w:marTop w:val="0"/>
                      <w:marBottom w:val="0"/>
                      <w:divBdr>
                        <w:top w:val="none" w:sz="0" w:space="0" w:color="auto"/>
                        <w:left w:val="none" w:sz="0" w:space="0" w:color="auto"/>
                        <w:bottom w:val="none" w:sz="0" w:space="0" w:color="auto"/>
                        <w:right w:val="none" w:sz="0" w:space="0" w:color="auto"/>
                      </w:divBdr>
                    </w:div>
                  </w:divsChild>
                </w:div>
                <w:div w:id="1292712403">
                  <w:marLeft w:val="0"/>
                  <w:marRight w:val="0"/>
                  <w:marTop w:val="0"/>
                  <w:marBottom w:val="0"/>
                  <w:divBdr>
                    <w:top w:val="none" w:sz="0" w:space="0" w:color="auto"/>
                    <w:left w:val="none" w:sz="0" w:space="0" w:color="auto"/>
                    <w:bottom w:val="none" w:sz="0" w:space="0" w:color="auto"/>
                    <w:right w:val="none" w:sz="0" w:space="0" w:color="auto"/>
                  </w:divBdr>
                  <w:divsChild>
                    <w:div w:id="2027097434">
                      <w:marLeft w:val="0"/>
                      <w:marRight w:val="0"/>
                      <w:marTop w:val="0"/>
                      <w:marBottom w:val="0"/>
                      <w:divBdr>
                        <w:top w:val="none" w:sz="0" w:space="0" w:color="auto"/>
                        <w:left w:val="none" w:sz="0" w:space="0" w:color="auto"/>
                        <w:bottom w:val="none" w:sz="0" w:space="0" w:color="auto"/>
                        <w:right w:val="none" w:sz="0" w:space="0" w:color="auto"/>
                      </w:divBdr>
                    </w:div>
                  </w:divsChild>
                </w:div>
                <w:div w:id="1043676592">
                  <w:marLeft w:val="0"/>
                  <w:marRight w:val="0"/>
                  <w:marTop w:val="0"/>
                  <w:marBottom w:val="0"/>
                  <w:divBdr>
                    <w:top w:val="none" w:sz="0" w:space="0" w:color="auto"/>
                    <w:left w:val="none" w:sz="0" w:space="0" w:color="auto"/>
                    <w:bottom w:val="none" w:sz="0" w:space="0" w:color="auto"/>
                    <w:right w:val="none" w:sz="0" w:space="0" w:color="auto"/>
                  </w:divBdr>
                  <w:divsChild>
                    <w:div w:id="1926525228">
                      <w:marLeft w:val="0"/>
                      <w:marRight w:val="0"/>
                      <w:marTop w:val="0"/>
                      <w:marBottom w:val="0"/>
                      <w:divBdr>
                        <w:top w:val="none" w:sz="0" w:space="0" w:color="auto"/>
                        <w:left w:val="none" w:sz="0" w:space="0" w:color="auto"/>
                        <w:bottom w:val="none" w:sz="0" w:space="0" w:color="auto"/>
                        <w:right w:val="none" w:sz="0" w:space="0" w:color="auto"/>
                      </w:divBdr>
                    </w:div>
                  </w:divsChild>
                </w:div>
                <w:div w:id="1780024450">
                  <w:marLeft w:val="0"/>
                  <w:marRight w:val="0"/>
                  <w:marTop w:val="0"/>
                  <w:marBottom w:val="0"/>
                  <w:divBdr>
                    <w:top w:val="none" w:sz="0" w:space="0" w:color="auto"/>
                    <w:left w:val="none" w:sz="0" w:space="0" w:color="auto"/>
                    <w:bottom w:val="none" w:sz="0" w:space="0" w:color="auto"/>
                    <w:right w:val="none" w:sz="0" w:space="0" w:color="auto"/>
                  </w:divBdr>
                  <w:divsChild>
                    <w:div w:id="556863455">
                      <w:marLeft w:val="0"/>
                      <w:marRight w:val="0"/>
                      <w:marTop w:val="0"/>
                      <w:marBottom w:val="0"/>
                      <w:divBdr>
                        <w:top w:val="none" w:sz="0" w:space="0" w:color="auto"/>
                        <w:left w:val="none" w:sz="0" w:space="0" w:color="auto"/>
                        <w:bottom w:val="none" w:sz="0" w:space="0" w:color="auto"/>
                        <w:right w:val="none" w:sz="0" w:space="0" w:color="auto"/>
                      </w:divBdr>
                    </w:div>
                  </w:divsChild>
                </w:div>
                <w:div w:id="32386658">
                  <w:marLeft w:val="0"/>
                  <w:marRight w:val="0"/>
                  <w:marTop w:val="0"/>
                  <w:marBottom w:val="0"/>
                  <w:divBdr>
                    <w:top w:val="none" w:sz="0" w:space="0" w:color="auto"/>
                    <w:left w:val="none" w:sz="0" w:space="0" w:color="auto"/>
                    <w:bottom w:val="none" w:sz="0" w:space="0" w:color="auto"/>
                    <w:right w:val="none" w:sz="0" w:space="0" w:color="auto"/>
                  </w:divBdr>
                  <w:divsChild>
                    <w:div w:id="1972008605">
                      <w:marLeft w:val="0"/>
                      <w:marRight w:val="0"/>
                      <w:marTop w:val="0"/>
                      <w:marBottom w:val="0"/>
                      <w:divBdr>
                        <w:top w:val="none" w:sz="0" w:space="0" w:color="auto"/>
                        <w:left w:val="none" w:sz="0" w:space="0" w:color="auto"/>
                        <w:bottom w:val="none" w:sz="0" w:space="0" w:color="auto"/>
                        <w:right w:val="none" w:sz="0" w:space="0" w:color="auto"/>
                      </w:divBdr>
                    </w:div>
                  </w:divsChild>
                </w:div>
                <w:div w:id="1390542934">
                  <w:marLeft w:val="0"/>
                  <w:marRight w:val="0"/>
                  <w:marTop w:val="0"/>
                  <w:marBottom w:val="0"/>
                  <w:divBdr>
                    <w:top w:val="none" w:sz="0" w:space="0" w:color="auto"/>
                    <w:left w:val="none" w:sz="0" w:space="0" w:color="auto"/>
                    <w:bottom w:val="none" w:sz="0" w:space="0" w:color="auto"/>
                    <w:right w:val="none" w:sz="0" w:space="0" w:color="auto"/>
                  </w:divBdr>
                  <w:divsChild>
                    <w:div w:id="113446131">
                      <w:marLeft w:val="0"/>
                      <w:marRight w:val="0"/>
                      <w:marTop w:val="0"/>
                      <w:marBottom w:val="0"/>
                      <w:divBdr>
                        <w:top w:val="none" w:sz="0" w:space="0" w:color="auto"/>
                        <w:left w:val="none" w:sz="0" w:space="0" w:color="auto"/>
                        <w:bottom w:val="none" w:sz="0" w:space="0" w:color="auto"/>
                        <w:right w:val="none" w:sz="0" w:space="0" w:color="auto"/>
                      </w:divBdr>
                    </w:div>
                  </w:divsChild>
                </w:div>
                <w:div w:id="1643577543">
                  <w:marLeft w:val="0"/>
                  <w:marRight w:val="0"/>
                  <w:marTop w:val="0"/>
                  <w:marBottom w:val="0"/>
                  <w:divBdr>
                    <w:top w:val="none" w:sz="0" w:space="0" w:color="auto"/>
                    <w:left w:val="none" w:sz="0" w:space="0" w:color="auto"/>
                    <w:bottom w:val="none" w:sz="0" w:space="0" w:color="auto"/>
                    <w:right w:val="none" w:sz="0" w:space="0" w:color="auto"/>
                  </w:divBdr>
                  <w:divsChild>
                    <w:div w:id="1694644684">
                      <w:marLeft w:val="0"/>
                      <w:marRight w:val="0"/>
                      <w:marTop w:val="0"/>
                      <w:marBottom w:val="0"/>
                      <w:divBdr>
                        <w:top w:val="none" w:sz="0" w:space="0" w:color="auto"/>
                        <w:left w:val="none" w:sz="0" w:space="0" w:color="auto"/>
                        <w:bottom w:val="none" w:sz="0" w:space="0" w:color="auto"/>
                        <w:right w:val="none" w:sz="0" w:space="0" w:color="auto"/>
                      </w:divBdr>
                    </w:div>
                  </w:divsChild>
                </w:div>
                <w:div w:id="1770927633">
                  <w:marLeft w:val="0"/>
                  <w:marRight w:val="0"/>
                  <w:marTop w:val="0"/>
                  <w:marBottom w:val="0"/>
                  <w:divBdr>
                    <w:top w:val="none" w:sz="0" w:space="0" w:color="auto"/>
                    <w:left w:val="none" w:sz="0" w:space="0" w:color="auto"/>
                    <w:bottom w:val="none" w:sz="0" w:space="0" w:color="auto"/>
                    <w:right w:val="none" w:sz="0" w:space="0" w:color="auto"/>
                  </w:divBdr>
                  <w:divsChild>
                    <w:div w:id="1511487262">
                      <w:marLeft w:val="0"/>
                      <w:marRight w:val="0"/>
                      <w:marTop w:val="0"/>
                      <w:marBottom w:val="0"/>
                      <w:divBdr>
                        <w:top w:val="none" w:sz="0" w:space="0" w:color="auto"/>
                        <w:left w:val="none" w:sz="0" w:space="0" w:color="auto"/>
                        <w:bottom w:val="none" w:sz="0" w:space="0" w:color="auto"/>
                        <w:right w:val="none" w:sz="0" w:space="0" w:color="auto"/>
                      </w:divBdr>
                    </w:div>
                  </w:divsChild>
                </w:div>
                <w:div w:id="1885210526">
                  <w:marLeft w:val="0"/>
                  <w:marRight w:val="0"/>
                  <w:marTop w:val="0"/>
                  <w:marBottom w:val="0"/>
                  <w:divBdr>
                    <w:top w:val="none" w:sz="0" w:space="0" w:color="auto"/>
                    <w:left w:val="none" w:sz="0" w:space="0" w:color="auto"/>
                    <w:bottom w:val="none" w:sz="0" w:space="0" w:color="auto"/>
                    <w:right w:val="none" w:sz="0" w:space="0" w:color="auto"/>
                  </w:divBdr>
                  <w:divsChild>
                    <w:div w:id="855267527">
                      <w:marLeft w:val="0"/>
                      <w:marRight w:val="0"/>
                      <w:marTop w:val="0"/>
                      <w:marBottom w:val="0"/>
                      <w:divBdr>
                        <w:top w:val="none" w:sz="0" w:space="0" w:color="auto"/>
                        <w:left w:val="none" w:sz="0" w:space="0" w:color="auto"/>
                        <w:bottom w:val="none" w:sz="0" w:space="0" w:color="auto"/>
                        <w:right w:val="none" w:sz="0" w:space="0" w:color="auto"/>
                      </w:divBdr>
                    </w:div>
                  </w:divsChild>
                </w:div>
                <w:div w:id="1072772342">
                  <w:marLeft w:val="0"/>
                  <w:marRight w:val="0"/>
                  <w:marTop w:val="0"/>
                  <w:marBottom w:val="0"/>
                  <w:divBdr>
                    <w:top w:val="none" w:sz="0" w:space="0" w:color="auto"/>
                    <w:left w:val="none" w:sz="0" w:space="0" w:color="auto"/>
                    <w:bottom w:val="none" w:sz="0" w:space="0" w:color="auto"/>
                    <w:right w:val="none" w:sz="0" w:space="0" w:color="auto"/>
                  </w:divBdr>
                  <w:divsChild>
                    <w:div w:id="1400403251">
                      <w:marLeft w:val="0"/>
                      <w:marRight w:val="0"/>
                      <w:marTop w:val="0"/>
                      <w:marBottom w:val="0"/>
                      <w:divBdr>
                        <w:top w:val="none" w:sz="0" w:space="0" w:color="auto"/>
                        <w:left w:val="none" w:sz="0" w:space="0" w:color="auto"/>
                        <w:bottom w:val="none" w:sz="0" w:space="0" w:color="auto"/>
                        <w:right w:val="none" w:sz="0" w:space="0" w:color="auto"/>
                      </w:divBdr>
                    </w:div>
                  </w:divsChild>
                </w:div>
                <w:div w:id="235826403">
                  <w:marLeft w:val="0"/>
                  <w:marRight w:val="0"/>
                  <w:marTop w:val="0"/>
                  <w:marBottom w:val="0"/>
                  <w:divBdr>
                    <w:top w:val="none" w:sz="0" w:space="0" w:color="auto"/>
                    <w:left w:val="none" w:sz="0" w:space="0" w:color="auto"/>
                    <w:bottom w:val="none" w:sz="0" w:space="0" w:color="auto"/>
                    <w:right w:val="none" w:sz="0" w:space="0" w:color="auto"/>
                  </w:divBdr>
                  <w:divsChild>
                    <w:div w:id="1588729821">
                      <w:marLeft w:val="0"/>
                      <w:marRight w:val="0"/>
                      <w:marTop w:val="0"/>
                      <w:marBottom w:val="0"/>
                      <w:divBdr>
                        <w:top w:val="none" w:sz="0" w:space="0" w:color="auto"/>
                        <w:left w:val="none" w:sz="0" w:space="0" w:color="auto"/>
                        <w:bottom w:val="none" w:sz="0" w:space="0" w:color="auto"/>
                        <w:right w:val="none" w:sz="0" w:space="0" w:color="auto"/>
                      </w:divBdr>
                    </w:div>
                  </w:divsChild>
                </w:div>
                <w:div w:id="1815946711">
                  <w:marLeft w:val="0"/>
                  <w:marRight w:val="0"/>
                  <w:marTop w:val="0"/>
                  <w:marBottom w:val="0"/>
                  <w:divBdr>
                    <w:top w:val="none" w:sz="0" w:space="0" w:color="auto"/>
                    <w:left w:val="none" w:sz="0" w:space="0" w:color="auto"/>
                    <w:bottom w:val="none" w:sz="0" w:space="0" w:color="auto"/>
                    <w:right w:val="none" w:sz="0" w:space="0" w:color="auto"/>
                  </w:divBdr>
                  <w:divsChild>
                    <w:div w:id="1905291955">
                      <w:marLeft w:val="0"/>
                      <w:marRight w:val="0"/>
                      <w:marTop w:val="0"/>
                      <w:marBottom w:val="0"/>
                      <w:divBdr>
                        <w:top w:val="none" w:sz="0" w:space="0" w:color="auto"/>
                        <w:left w:val="none" w:sz="0" w:space="0" w:color="auto"/>
                        <w:bottom w:val="none" w:sz="0" w:space="0" w:color="auto"/>
                        <w:right w:val="none" w:sz="0" w:space="0" w:color="auto"/>
                      </w:divBdr>
                    </w:div>
                  </w:divsChild>
                </w:div>
                <w:div w:id="1221747857">
                  <w:marLeft w:val="0"/>
                  <w:marRight w:val="0"/>
                  <w:marTop w:val="0"/>
                  <w:marBottom w:val="0"/>
                  <w:divBdr>
                    <w:top w:val="none" w:sz="0" w:space="0" w:color="auto"/>
                    <w:left w:val="none" w:sz="0" w:space="0" w:color="auto"/>
                    <w:bottom w:val="none" w:sz="0" w:space="0" w:color="auto"/>
                    <w:right w:val="none" w:sz="0" w:space="0" w:color="auto"/>
                  </w:divBdr>
                  <w:divsChild>
                    <w:div w:id="714505473">
                      <w:marLeft w:val="0"/>
                      <w:marRight w:val="0"/>
                      <w:marTop w:val="0"/>
                      <w:marBottom w:val="0"/>
                      <w:divBdr>
                        <w:top w:val="none" w:sz="0" w:space="0" w:color="auto"/>
                        <w:left w:val="none" w:sz="0" w:space="0" w:color="auto"/>
                        <w:bottom w:val="none" w:sz="0" w:space="0" w:color="auto"/>
                        <w:right w:val="none" w:sz="0" w:space="0" w:color="auto"/>
                      </w:divBdr>
                    </w:div>
                  </w:divsChild>
                </w:div>
                <w:div w:id="374236307">
                  <w:marLeft w:val="0"/>
                  <w:marRight w:val="0"/>
                  <w:marTop w:val="0"/>
                  <w:marBottom w:val="0"/>
                  <w:divBdr>
                    <w:top w:val="none" w:sz="0" w:space="0" w:color="auto"/>
                    <w:left w:val="none" w:sz="0" w:space="0" w:color="auto"/>
                    <w:bottom w:val="none" w:sz="0" w:space="0" w:color="auto"/>
                    <w:right w:val="none" w:sz="0" w:space="0" w:color="auto"/>
                  </w:divBdr>
                  <w:divsChild>
                    <w:div w:id="610473529">
                      <w:marLeft w:val="0"/>
                      <w:marRight w:val="0"/>
                      <w:marTop w:val="0"/>
                      <w:marBottom w:val="0"/>
                      <w:divBdr>
                        <w:top w:val="none" w:sz="0" w:space="0" w:color="auto"/>
                        <w:left w:val="none" w:sz="0" w:space="0" w:color="auto"/>
                        <w:bottom w:val="none" w:sz="0" w:space="0" w:color="auto"/>
                        <w:right w:val="none" w:sz="0" w:space="0" w:color="auto"/>
                      </w:divBdr>
                    </w:div>
                  </w:divsChild>
                </w:div>
                <w:div w:id="1154684341">
                  <w:marLeft w:val="0"/>
                  <w:marRight w:val="0"/>
                  <w:marTop w:val="0"/>
                  <w:marBottom w:val="0"/>
                  <w:divBdr>
                    <w:top w:val="none" w:sz="0" w:space="0" w:color="auto"/>
                    <w:left w:val="none" w:sz="0" w:space="0" w:color="auto"/>
                    <w:bottom w:val="none" w:sz="0" w:space="0" w:color="auto"/>
                    <w:right w:val="none" w:sz="0" w:space="0" w:color="auto"/>
                  </w:divBdr>
                  <w:divsChild>
                    <w:div w:id="18859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6875">
          <w:marLeft w:val="0"/>
          <w:marRight w:val="0"/>
          <w:marTop w:val="0"/>
          <w:marBottom w:val="0"/>
          <w:divBdr>
            <w:top w:val="none" w:sz="0" w:space="0" w:color="auto"/>
            <w:left w:val="none" w:sz="0" w:space="0" w:color="auto"/>
            <w:bottom w:val="none" w:sz="0" w:space="0" w:color="auto"/>
            <w:right w:val="none" w:sz="0" w:space="0" w:color="auto"/>
          </w:divBdr>
        </w:div>
        <w:div w:id="758713795">
          <w:marLeft w:val="0"/>
          <w:marRight w:val="0"/>
          <w:marTop w:val="0"/>
          <w:marBottom w:val="0"/>
          <w:divBdr>
            <w:top w:val="none" w:sz="0" w:space="0" w:color="auto"/>
            <w:left w:val="none" w:sz="0" w:space="0" w:color="auto"/>
            <w:bottom w:val="none" w:sz="0" w:space="0" w:color="auto"/>
            <w:right w:val="none" w:sz="0" w:space="0" w:color="auto"/>
          </w:divBdr>
          <w:divsChild>
            <w:div w:id="99885887">
              <w:marLeft w:val="0"/>
              <w:marRight w:val="0"/>
              <w:marTop w:val="30"/>
              <w:marBottom w:val="30"/>
              <w:divBdr>
                <w:top w:val="none" w:sz="0" w:space="0" w:color="auto"/>
                <w:left w:val="none" w:sz="0" w:space="0" w:color="auto"/>
                <w:bottom w:val="none" w:sz="0" w:space="0" w:color="auto"/>
                <w:right w:val="none" w:sz="0" w:space="0" w:color="auto"/>
              </w:divBdr>
              <w:divsChild>
                <w:div w:id="1465583663">
                  <w:marLeft w:val="0"/>
                  <w:marRight w:val="0"/>
                  <w:marTop w:val="0"/>
                  <w:marBottom w:val="0"/>
                  <w:divBdr>
                    <w:top w:val="none" w:sz="0" w:space="0" w:color="auto"/>
                    <w:left w:val="none" w:sz="0" w:space="0" w:color="auto"/>
                    <w:bottom w:val="none" w:sz="0" w:space="0" w:color="auto"/>
                    <w:right w:val="none" w:sz="0" w:space="0" w:color="auto"/>
                  </w:divBdr>
                  <w:divsChild>
                    <w:div w:id="871965494">
                      <w:marLeft w:val="0"/>
                      <w:marRight w:val="0"/>
                      <w:marTop w:val="0"/>
                      <w:marBottom w:val="0"/>
                      <w:divBdr>
                        <w:top w:val="none" w:sz="0" w:space="0" w:color="auto"/>
                        <w:left w:val="none" w:sz="0" w:space="0" w:color="auto"/>
                        <w:bottom w:val="none" w:sz="0" w:space="0" w:color="auto"/>
                        <w:right w:val="none" w:sz="0" w:space="0" w:color="auto"/>
                      </w:divBdr>
                    </w:div>
                  </w:divsChild>
                </w:div>
                <w:div w:id="157624152">
                  <w:marLeft w:val="0"/>
                  <w:marRight w:val="0"/>
                  <w:marTop w:val="0"/>
                  <w:marBottom w:val="0"/>
                  <w:divBdr>
                    <w:top w:val="none" w:sz="0" w:space="0" w:color="auto"/>
                    <w:left w:val="none" w:sz="0" w:space="0" w:color="auto"/>
                    <w:bottom w:val="none" w:sz="0" w:space="0" w:color="auto"/>
                    <w:right w:val="none" w:sz="0" w:space="0" w:color="auto"/>
                  </w:divBdr>
                  <w:divsChild>
                    <w:div w:id="1796216904">
                      <w:marLeft w:val="0"/>
                      <w:marRight w:val="0"/>
                      <w:marTop w:val="0"/>
                      <w:marBottom w:val="0"/>
                      <w:divBdr>
                        <w:top w:val="none" w:sz="0" w:space="0" w:color="auto"/>
                        <w:left w:val="none" w:sz="0" w:space="0" w:color="auto"/>
                        <w:bottom w:val="none" w:sz="0" w:space="0" w:color="auto"/>
                        <w:right w:val="none" w:sz="0" w:space="0" w:color="auto"/>
                      </w:divBdr>
                    </w:div>
                  </w:divsChild>
                </w:div>
                <w:div w:id="798915160">
                  <w:marLeft w:val="0"/>
                  <w:marRight w:val="0"/>
                  <w:marTop w:val="0"/>
                  <w:marBottom w:val="0"/>
                  <w:divBdr>
                    <w:top w:val="none" w:sz="0" w:space="0" w:color="auto"/>
                    <w:left w:val="none" w:sz="0" w:space="0" w:color="auto"/>
                    <w:bottom w:val="none" w:sz="0" w:space="0" w:color="auto"/>
                    <w:right w:val="none" w:sz="0" w:space="0" w:color="auto"/>
                  </w:divBdr>
                  <w:divsChild>
                    <w:div w:id="1796176122">
                      <w:marLeft w:val="0"/>
                      <w:marRight w:val="0"/>
                      <w:marTop w:val="0"/>
                      <w:marBottom w:val="0"/>
                      <w:divBdr>
                        <w:top w:val="none" w:sz="0" w:space="0" w:color="auto"/>
                        <w:left w:val="none" w:sz="0" w:space="0" w:color="auto"/>
                        <w:bottom w:val="none" w:sz="0" w:space="0" w:color="auto"/>
                        <w:right w:val="none" w:sz="0" w:space="0" w:color="auto"/>
                      </w:divBdr>
                    </w:div>
                  </w:divsChild>
                </w:div>
                <w:div w:id="1887788868">
                  <w:marLeft w:val="0"/>
                  <w:marRight w:val="0"/>
                  <w:marTop w:val="0"/>
                  <w:marBottom w:val="0"/>
                  <w:divBdr>
                    <w:top w:val="none" w:sz="0" w:space="0" w:color="auto"/>
                    <w:left w:val="none" w:sz="0" w:space="0" w:color="auto"/>
                    <w:bottom w:val="none" w:sz="0" w:space="0" w:color="auto"/>
                    <w:right w:val="none" w:sz="0" w:space="0" w:color="auto"/>
                  </w:divBdr>
                  <w:divsChild>
                    <w:div w:id="669676261">
                      <w:marLeft w:val="0"/>
                      <w:marRight w:val="0"/>
                      <w:marTop w:val="0"/>
                      <w:marBottom w:val="0"/>
                      <w:divBdr>
                        <w:top w:val="none" w:sz="0" w:space="0" w:color="auto"/>
                        <w:left w:val="none" w:sz="0" w:space="0" w:color="auto"/>
                        <w:bottom w:val="none" w:sz="0" w:space="0" w:color="auto"/>
                        <w:right w:val="none" w:sz="0" w:space="0" w:color="auto"/>
                      </w:divBdr>
                    </w:div>
                  </w:divsChild>
                </w:div>
                <w:div w:id="1614744728">
                  <w:marLeft w:val="0"/>
                  <w:marRight w:val="0"/>
                  <w:marTop w:val="0"/>
                  <w:marBottom w:val="0"/>
                  <w:divBdr>
                    <w:top w:val="none" w:sz="0" w:space="0" w:color="auto"/>
                    <w:left w:val="none" w:sz="0" w:space="0" w:color="auto"/>
                    <w:bottom w:val="none" w:sz="0" w:space="0" w:color="auto"/>
                    <w:right w:val="none" w:sz="0" w:space="0" w:color="auto"/>
                  </w:divBdr>
                  <w:divsChild>
                    <w:div w:id="1168669750">
                      <w:marLeft w:val="0"/>
                      <w:marRight w:val="0"/>
                      <w:marTop w:val="0"/>
                      <w:marBottom w:val="0"/>
                      <w:divBdr>
                        <w:top w:val="none" w:sz="0" w:space="0" w:color="auto"/>
                        <w:left w:val="none" w:sz="0" w:space="0" w:color="auto"/>
                        <w:bottom w:val="none" w:sz="0" w:space="0" w:color="auto"/>
                        <w:right w:val="none" w:sz="0" w:space="0" w:color="auto"/>
                      </w:divBdr>
                    </w:div>
                  </w:divsChild>
                </w:div>
                <w:div w:id="1885602060">
                  <w:marLeft w:val="0"/>
                  <w:marRight w:val="0"/>
                  <w:marTop w:val="0"/>
                  <w:marBottom w:val="0"/>
                  <w:divBdr>
                    <w:top w:val="none" w:sz="0" w:space="0" w:color="auto"/>
                    <w:left w:val="none" w:sz="0" w:space="0" w:color="auto"/>
                    <w:bottom w:val="none" w:sz="0" w:space="0" w:color="auto"/>
                    <w:right w:val="none" w:sz="0" w:space="0" w:color="auto"/>
                  </w:divBdr>
                  <w:divsChild>
                    <w:div w:id="554435911">
                      <w:marLeft w:val="0"/>
                      <w:marRight w:val="0"/>
                      <w:marTop w:val="0"/>
                      <w:marBottom w:val="0"/>
                      <w:divBdr>
                        <w:top w:val="none" w:sz="0" w:space="0" w:color="auto"/>
                        <w:left w:val="none" w:sz="0" w:space="0" w:color="auto"/>
                        <w:bottom w:val="none" w:sz="0" w:space="0" w:color="auto"/>
                        <w:right w:val="none" w:sz="0" w:space="0" w:color="auto"/>
                      </w:divBdr>
                    </w:div>
                  </w:divsChild>
                </w:div>
                <w:div w:id="1634940985">
                  <w:marLeft w:val="0"/>
                  <w:marRight w:val="0"/>
                  <w:marTop w:val="0"/>
                  <w:marBottom w:val="0"/>
                  <w:divBdr>
                    <w:top w:val="none" w:sz="0" w:space="0" w:color="auto"/>
                    <w:left w:val="none" w:sz="0" w:space="0" w:color="auto"/>
                    <w:bottom w:val="none" w:sz="0" w:space="0" w:color="auto"/>
                    <w:right w:val="none" w:sz="0" w:space="0" w:color="auto"/>
                  </w:divBdr>
                  <w:divsChild>
                    <w:div w:id="734353086">
                      <w:marLeft w:val="0"/>
                      <w:marRight w:val="0"/>
                      <w:marTop w:val="0"/>
                      <w:marBottom w:val="0"/>
                      <w:divBdr>
                        <w:top w:val="none" w:sz="0" w:space="0" w:color="auto"/>
                        <w:left w:val="none" w:sz="0" w:space="0" w:color="auto"/>
                        <w:bottom w:val="none" w:sz="0" w:space="0" w:color="auto"/>
                        <w:right w:val="none" w:sz="0" w:space="0" w:color="auto"/>
                      </w:divBdr>
                    </w:div>
                  </w:divsChild>
                </w:div>
                <w:div w:id="1250772444">
                  <w:marLeft w:val="0"/>
                  <w:marRight w:val="0"/>
                  <w:marTop w:val="0"/>
                  <w:marBottom w:val="0"/>
                  <w:divBdr>
                    <w:top w:val="none" w:sz="0" w:space="0" w:color="auto"/>
                    <w:left w:val="none" w:sz="0" w:space="0" w:color="auto"/>
                    <w:bottom w:val="none" w:sz="0" w:space="0" w:color="auto"/>
                    <w:right w:val="none" w:sz="0" w:space="0" w:color="auto"/>
                  </w:divBdr>
                  <w:divsChild>
                    <w:div w:id="1962178410">
                      <w:marLeft w:val="0"/>
                      <w:marRight w:val="0"/>
                      <w:marTop w:val="0"/>
                      <w:marBottom w:val="0"/>
                      <w:divBdr>
                        <w:top w:val="none" w:sz="0" w:space="0" w:color="auto"/>
                        <w:left w:val="none" w:sz="0" w:space="0" w:color="auto"/>
                        <w:bottom w:val="none" w:sz="0" w:space="0" w:color="auto"/>
                        <w:right w:val="none" w:sz="0" w:space="0" w:color="auto"/>
                      </w:divBdr>
                    </w:div>
                  </w:divsChild>
                </w:div>
                <w:div w:id="1427843239">
                  <w:marLeft w:val="0"/>
                  <w:marRight w:val="0"/>
                  <w:marTop w:val="0"/>
                  <w:marBottom w:val="0"/>
                  <w:divBdr>
                    <w:top w:val="none" w:sz="0" w:space="0" w:color="auto"/>
                    <w:left w:val="none" w:sz="0" w:space="0" w:color="auto"/>
                    <w:bottom w:val="none" w:sz="0" w:space="0" w:color="auto"/>
                    <w:right w:val="none" w:sz="0" w:space="0" w:color="auto"/>
                  </w:divBdr>
                  <w:divsChild>
                    <w:div w:id="537669581">
                      <w:marLeft w:val="0"/>
                      <w:marRight w:val="0"/>
                      <w:marTop w:val="0"/>
                      <w:marBottom w:val="0"/>
                      <w:divBdr>
                        <w:top w:val="none" w:sz="0" w:space="0" w:color="auto"/>
                        <w:left w:val="none" w:sz="0" w:space="0" w:color="auto"/>
                        <w:bottom w:val="none" w:sz="0" w:space="0" w:color="auto"/>
                        <w:right w:val="none" w:sz="0" w:space="0" w:color="auto"/>
                      </w:divBdr>
                    </w:div>
                  </w:divsChild>
                </w:div>
                <w:div w:id="1718697735">
                  <w:marLeft w:val="0"/>
                  <w:marRight w:val="0"/>
                  <w:marTop w:val="0"/>
                  <w:marBottom w:val="0"/>
                  <w:divBdr>
                    <w:top w:val="none" w:sz="0" w:space="0" w:color="auto"/>
                    <w:left w:val="none" w:sz="0" w:space="0" w:color="auto"/>
                    <w:bottom w:val="none" w:sz="0" w:space="0" w:color="auto"/>
                    <w:right w:val="none" w:sz="0" w:space="0" w:color="auto"/>
                  </w:divBdr>
                  <w:divsChild>
                    <w:div w:id="8450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1428">
          <w:marLeft w:val="0"/>
          <w:marRight w:val="0"/>
          <w:marTop w:val="0"/>
          <w:marBottom w:val="0"/>
          <w:divBdr>
            <w:top w:val="none" w:sz="0" w:space="0" w:color="auto"/>
            <w:left w:val="none" w:sz="0" w:space="0" w:color="auto"/>
            <w:bottom w:val="none" w:sz="0" w:space="0" w:color="auto"/>
            <w:right w:val="none" w:sz="0" w:space="0" w:color="auto"/>
          </w:divBdr>
        </w:div>
        <w:div w:id="1906408782">
          <w:marLeft w:val="0"/>
          <w:marRight w:val="0"/>
          <w:marTop w:val="0"/>
          <w:marBottom w:val="0"/>
          <w:divBdr>
            <w:top w:val="none" w:sz="0" w:space="0" w:color="auto"/>
            <w:left w:val="none" w:sz="0" w:space="0" w:color="auto"/>
            <w:bottom w:val="none" w:sz="0" w:space="0" w:color="auto"/>
            <w:right w:val="none" w:sz="0" w:space="0" w:color="auto"/>
          </w:divBdr>
          <w:divsChild>
            <w:div w:id="894319419">
              <w:marLeft w:val="0"/>
              <w:marRight w:val="0"/>
              <w:marTop w:val="30"/>
              <w:marBottom w:val="30"/>
              <w:divBdr>
                <w:top w:val="none" w:sz="0" w:space="0" w:color="auto"/>
                <w:left w:val="none" w:sz="0" w:space="0" w:color="auto"/>
                <w:bottom w:val="none" w:sz="0" w:space="0" w:color="auto"/>
                <w:right w:val="none" w:sz="0" w:space="0" w:color="auto"/>
              </w:divBdr>
              <w:divsChild>
                <w:div w:id="632369313">
                  <w:marLeft w:val="0"/>
                  <w:marRight w:val="0"/>
                  <w:marTop w:val="0"/>
                  <w:marBottom w:val="0"/>
                  <w:divBdr>
                    <w:top w:val="none" w:sz="0" w:space="0" w:color="auto"/>
                    <w:left w:val="none" w:sz="0" w:space="0" w:color="auto"/>
                    <w:bottom w:val="none" w:sz="0" w:space="0" w:color="auto"/>
                    <w:right w:val="none" w:sz="0" w:space="0" w:color="auto"/>
                  </w:divBdr>
                  <w:divsChild>
                    <w:div w:id="234778483">
                      <w:marLeft w:val="0"/>
                      <w:marRight w:val="0"/>
                      <w:marTop w:val="0"/>
                      <w:marBottom w:val="0"/>
                      <w:divBdr>
                        <w:top w:val="none" w:sz="0" w:space="0" w:color="auto"/>
                        <w:left w:val="none" w:sz="0" w:space="0" w:color="auto"/>
                        <w:bottom w:val="none" w:sz="0" w:space="0" w:color="auto"/>
                        <w:right w:val="none" w:sz="0" w:space="0" w:color="auto"/>
                      </w:divBdr>
                    </w:div>
                  </w:divsChild>
                </w:div>
                <w:div w:id="1511139444">
                  <w:marLeft w:val="0"/>
                  <w:marRight w:val="0"/>
                  <w:marTop w:val="0"/>
                  <w:marBottom w:val="0"/>
                  <w:divBdr>
                    <w:top w:val="none" w:sz="0" w:space="0" w:color="auto"/>
                    <w:left w:val="none" w:sz="0" w:space="0" w:color="auto"/>
                    <w:bottom w:val="none" w:sz="0" w:space="0" w:color="auto"/>
                    <w:right w:val="none" w:sz="0" w:space="0" w:color="auto"/>
                  </w:divBdr>
                  <w:divsChild>
                    <w:div w:id="621038229">
                      <w:marLeft w:val="0"/>
                      <w:marRight w:val="0"/>
                      <w:marTop w:val="0"/>
                      <w:marBottom w:val="0"/>
                      <w:divBdr>
                        <w:top w:val="none" w:sz="0" w:space="0" w:color="auto"/>
                        <w:left w:val="none" w:sz="0" w:space="0" w:color="auto"/>
                        <w:bottom w:val="none" w:sz="0" w:space="0" w:color="auto"/>
                        <w:right w:val="none" w:sz="0" w:space="0" w:color="auto"/>
                      </w:divBdr>
                    </w:div>
                  </w:divsChild>
                </w:div>
                <w:div w:id="2095857300">
                  <w:marLeft w:val="0"/>
                  <w:marRight w:val="0"/>
                  <w:marTop w:val="0"/>
                  <w:marBottom w:val="0"/>
                  <w:divBdr>
                    <w:top w:val="none" w:sz="0" w:space="0" w:color="auto"/>
                    <w:left w:val="none" w:sz="0" w:space="0" w:color="auto"/>
                    <w:bottom w:val="none" w:sz="0" w:space="0" w:color="auto"/>
                    <w:right w:val="none" w:sz="0" w:space="0" w:color="auto"/>
                  </w:divBdr>
                  <w:divsChild>
                    <w:div w:id="109013703">
                      <w:marLeft w:val="0"/>
                      <w:marRight w:val="0"/>
                      <w:marTop w:val="0"/>
                      <w:marBottom w:val="0"/>
                      <w:divBdr>
                        <w:top w:val="none" w:sz="0" w:space="0" w:color="auto"/>
                        <w:left w:val="none" w:sz="0" w:space="0" w:color="auto"/>
                        <w:bottom w:val="none" w:sz="0" w:space="0" w:color="auto"/>
                        <w:right w:val="none" w:sz="0" w:space="0" w:color="auto"/>
                      </w:divBdr>
                    </w:div>
                  </w:divsChild>
                </w:div>
                <w:div w:id="385614318">
                  <w:marLeft w:val="0"/>
                  <w:marRight w:val="0"/>
                  <w:marTop w:val="0"/>
                  <w:marBottom w:val="0"/>
                  <w:divBdr>
                    <w:top w:val="none" w:sz="0" w:space="0" w:color="auto"/>
                    <w:left w:val="none" w:sz="0" w:space="0" w:color="auto"/>
                    <w:bottom w:val="none" w:sz="0" w:space="0" w:color="auto"/>
                    <w:right w:val="none" w:sz="0" w:space="0" w:color="auto"/>
                  </w:divBdr>
                  <w:divsChild>
                    <w:div w:id="1051078890">
                      <w:marLeft w:val="0"/>
                      <w:marRight w:val="0"/>
                      <w:marTop w:val="0"/>
                      <w:marBottom w:val="0"/>
                      <w:divBdr>
                        <w:top w:val="none" w:sz="0" w:space="0" w:color="auto"/>
                        <w:left w:val="none" w:sz="0" w:space="0" w:color="auto"/>
                        <w:bottom w:val="none" w:sz="0" w:space="0" w:color="auto"/>
                        <w:right w:val="none" w:sz="0" w:space="0" w:color="auto"/>
                      </w:divBdr>
                    </w:div>
                  </w:divsChild>
                </w:div>
                <w:div w:id="1204901695">
                  <w:marLeft w:val="0"/>
                  <w:marRight w:val="0"/>
                  <w:marTop w:val="0"/>
                  <w:marBottom w:val="0"/>
                  <w:divBdr>
                    <w:top w:val="none" w:sz="0" w:space="0" w:color="auto"/>
                    <w:left w:val="none" w:sz="0" w:space="0" w:color="auto"/>
                    <w:bottom w:val="none" w:sz="0" w:space="0" w:color="auto"/>
                    <w:right w:val="none" w:sz="0" w:space="0" w:color="auto"/>
                  </w:divBdr>
                  <w:divsChild>
                    <w:div w:id="97141356">
                      <w:marLeft w:val="0"/>
                      <w:marRight w:val="0"/>
                      <w:marTop w:val="0"/>
                      <w:marBottom w:val="0"/>
                      <w:divBdr>
                        <w:top w:val="none" w:sz="0" w:space="0" w:color="auto"/>
                        <w:left w:val="none" w:sz="0" w:space="0" w:color="auto"/>
                        <w:bottom w:val="none" w:sz="0" w:space="0" w:color="auto"/>
                        <w:right w:val="none" w:sz="0" w:space="0" w:color="auto"/>
                      </w:divBdr>
                    </w:div>
                  </w:divsChild>
                </w:div>
                <w:div w:id="1622419005">
                  <w:marLeft w:val="0"/>
                  <w:marRight w:val="0"/>
                  <w:marTop w:val="0"/>
                  <w:marBottom w:val="0"/>
                  <w:divBdr>
                    <w:top w:val="none" w:sz="0" w:space="0" w:color="auto"/>
                    <w:left w:val="none" w:sz="0" w:space="0" w:color="auto"/>
                    <w:bottom w:val="none" w:sz="0" w:space="0" w:color="auto"/>
                    <w:right w:val="none" w:sz="0" w:space="0" w:color="auto"/>
                  </w:divBdr>
                  <w:divsChild>
                    <w:div w:id="602885938">
                      <w:marLeft w:val="0"/>
                      <w:marRight w:val="0"/>
                      <w:marTop w:val="0"/>
                      <w:marBottom w:val="0"/>
                      <w:divBdr>
                        <w:top w:val="none" w:sz="0" w:space="0" w:color="auto"/>
                        <w:left w:val="none" w:sz="0" w:space="0" w:color="auto"/>
                        <w:bottom w:val="none" w:sz="0" w:space="0" w:color="auto"/>
                        <w:right w:val="none" w:sz="0" w:space="0" w:color="auto"/>
                      </w:divBdr>
                    </w:div>
                  </w:divsChild>
                </w:div>
                <w:div w:id="246426743">
                  <w:marLeft w:val="0"/>
                  <w:marRight w:val="0"/>
                  <w:marTop w:val="0"/>
                  <w:marBottom w:val="0"/>
                  <w:divBdr>
                    <w:top w:val="none" w:sz="0" w:space="0" w:color="auto"/>
                    <w:left w:val="none" w:sz="0" w:space="0" w:color="auto"/>
                    <w:bottom w:val="none" w:sz="0" w:space="0" w:color="auto"/>
                    <w:right w:val="none" w:sz="0" w:space="0" w:color="auto"/>
                  </w:divBdr>
                  <w:divsChild>
                    <w:div w:id="158616949">
                      <w:marLeft w:val="0"/>
                      <w:marRight w:val="0"/>
                      <w:marTop w:val="0"/>
                      <w:marBottom w:val="0"/>
                      <w:divBdr>
                        <w:top w:val="none" w:sz="0" w:space="0" w:color="auto"/>
                        <w:left w:val="none" w:sz="0" w:space="0" w:color="auto"/>
                        <w:bottom w:val="none" w:sz="0" w:space="0" w:color="auto"/>
                        <w:right w:val="none" w:sz="0" w:space="0" w:color="auto"/>
                      </w:divBdr>
                    </w:div>
                  </w:divsChild>
                </w:div>
                <w:div w:id="797800725">
                  <w:marLeft w:val="0"/>
                  <w:marRight w:val="0"/>
                  <w:marTop w:val="0"/>
                  <w:marBottom w:val="0"/>
                  <w:divBdr>
                    <w:top w:val="none" w:sz="0" w:space="0" w:color="auto"/>
                    <w:left w:val="none" w:sz="0" w:space="0" w:color="auto"/>
                    <w:bottom w:val="none" w:sz="0" w:space="0" w:color="auto"/>
                    <w:right w:val="none" w:sz="0" w:space="0" w:color="auto"/>
                  </w:divBdr>
                  <w:divsChild>
                    <w:div w:id="1517453255">
                      <w:marLeft w:val="0"/>
                      <w:marRight w:val="0"/>
                      <w:marTop w:val="0"/>
                      <w:marBottom w:val="0"/>
                      <w:divBdr>
                        <w:top w:val="none" w:sz="0" w:space="0" w:color="auto"/>
                        <w:left w:val="none" w:sz="0" w:space="0" w:color="auto"/>
                        <w:bottom w:val="none" w:sz="0" w:space="0" w:color="auto"/>
                        <w:right w:val="none" w:sz="0" w:space="0" w:color="auto"/>
                      </w:divBdr>
                    </w:div>
                  </w:divsChild>
                </w:div>
                <w:div w:id="211309177">
                  <w:marLeft w:val="0"/>
                  <w:marRight w:val="0"/>
                  <w:marTop w:val="0"/>
                  <w:marBottom w:val="0"/>
                  <w:divBdr>
                    <w:top w:val="none" w:sz="0" w:space="0" w:color="auto"/>
                    <w:left w:val="none" w:sz="0" w:space="0" w:color="auto"/>
                    <w:bottom w:val="none" w:sz="0" w:space="0" w:color="auto"/>
                    <w:right w:val="none" w:sz="0" w:space="0" w:color="auto"/>
                  </w:divBdr>
                  <w:divsChild>
                    <w:div w:id="984428387">
                      <w:marLeft w:val="0"/>
                      <w:marRight w:val="0"/>
                      <w:marTop w:val="0"/>
                      <w:marBottom w:val="0"/>
                      <w:divBdr>
                        <w:top w:val="none" w:sz="0" w:space="0" w:color="auto"/>
                        <w:left w:val="none" w:sz="0" w:space="0" w:color="auto"/>
                        <w:bottom w:val="none" w:sz="0" w:space="0" w:color="auto"/>
                        <w:right w:val="none" w:sz="0" w:space="0" w:color="auto"/>
                      </w:divBdr>
                    </w:div>
                  </w:divsChild>
                </w:div>
                <w:div w:id="56367238">
                  <w:marLeft w:val="0"/>
                  <w:marRight w:val="0"/>
                  <w:marTop w:val="0"/>
                  <w:marBottom w:val="0"/>
                  <w:divBdr>
                    <w:top w:val="none" w:sz="0" w:space="0" w:color="auto"/>
                    <w:left w:val="none" w:sz="0" w:space="0" w:color="auto"/>
                    <w:bottom w:val="none" w:sz="0" w:space="0" w:color="auto"/>
                    <w:right w:val="none" w:sz="0" w:space="0" w:color="auto"/>
                  </w:divBdr>
                  <w:divsChild>
                    <w:div w:id="145362358">
                      <w:marLeft w:val="0"/>
                      <w:marRight w:val="0"/>
                      <w:marTop w:val="0"/>
                      <w:marBottom w:val="0"/>
                      <w:divBdr>
                        <w:top w:val="none" w:sz="0" w:space="0" w:color="auto"/>
                        <w:left w:val="none" w:sz="0" w:space="0" w:color="auto"/>
                        <w:bottom w:val="none" w:sz="0" w:space="0" w:color="auto"/>
                        <w:right w:val="none" w:sz="0" w:space="0" w:color="auto"/>
                      </w:divBdr>
                    </w:div>
                  </w:divsChild>
                </w:div>
                <w:div w:id="492262324">
                  <w:marLeft w:val="0"/>
                  <w:marRight w:val="0"/>
                  <w:marTop w:val="0"/>
                  <w:marBottom w:val="0"/>
                  <w:divBdr>
                    <w:top w:val="none" w:sz="0" w:space="0" w:color="auto"/>
                    <w:left w:val="none" w:sz="0" w:space="0" w:color="auto"/>
                    <w:bottom w:val="none" w:sz="0" w:space="0" w:color="auto"/>
                    <w:right w:val="none" w:sz="0" w:space="0" w:color="auto"/>
                  </w:divBdr>
                  <w:divsChild>
                    <w:div w:id="1429739706">
                      <w:marLeft w:val="0"/>
                      <w:marRight w:val="0"/>
                      <w:marTop w:val="0"/>
                      <w:marBottom w:val="0"/>
                      <w:divBdr>
                        <w:top w:val="none" w:sz="0" w:space="0" w:color="auto"/>
                        <w:left w:val="none" w:sz="0" w:space="0" w:color="auto"/>
                        <w:bottom w:val="none" w:sz="0" w:space="0" w:color="auto"/>
                        <w:right w:val="none" w:sz="0" w:space="0" w:color="auto"/>
                      </w:divBdr>
                    </w:div>
                  </w:divsChild>
                </w:div>
                <w:div w:id="155650037">
                  <w:marLeft w:val="0"/>
                  <w:marRight w:val="0"/>
                  <w:marTop w:val="0"/>
                  <w:marBottom w:val="0"/>
                  <w:divBdr>
                    <w:top w:val="none" w:sz="0" w:space="0" w:color="auto"/>
                    <w:left w:val="none" w:sz="0" w:space="0" w:color="auto"/>
                    <w:bottom w:val="none" w:sz="0" w:space="0" w:color="auto"/>
                    <w:right w:val="none" w:sz="0" w:space="0" w:color="auto"/>
                  </w:divBdr>
                  <w:divsChild>
                    <w:div w:id="835457349">
                      <w:marLeft w:val="0"/>
                      <w:marRight w:val="0"/>
                      <w:marTop w:val="0"/>
                      <w:marBottom w:val="0"/>
                      <w:divBdr>
                        <w:top w:val="none" w:sz="0" w:space="0" w:color="auto"/>
                        <w:left w:val="none" w:sz="0" w:space="0" w:color="auto"/>
                        <w:bottom w:val="none" w:sz="0" w:space="0" w:color="auto"/>
                        <w:right w:val="none" w:sz="0" w:space="0" w:color="auto"/>
                      </w:divBdr>
                    </w:div>
                  </w:divsChild>
                </w:div>
                <w:div w:id="1861241183">
                  <w:marLeft w:val="0"/>
                  <w:marRight w:val="0"/>
                  <w:marTop w:val="0"/>
                  <w:marBottom w:val="0"/>
                  <w:divBdr>
                    <w:top w:val="none" w:sz="0" w:space="0" w:color="auto"/>
                    <w:left w:val="none" w:sz="0" w:space="0" w:color="auto"/>
                    <w:bottom w:val="none" w:sz="0" w:space="0" w:color="auto"/>
                    <w:right w:val="none" w:sz="0" w:space="0" w:color="auto"/>
                  </w:divBdr>
                  <w:divsChild>
                    <w:div w:id="1298994067">
                      <w:marLeft w:val="0"/>
                      <w:marRight w:val="0"/>
                      <w:marTop w:val="0"/>
                      <w:marBottom w:val="0"/>
                      <w:divBdr>
                        <w:top w:val="none" w:sz="0" w:space="0" w:color="auto"/>
                        <w:left w:val="none" w:sz="0" w:space="0" w:color="auto"/>
                        <w:bottom w:val="none" w:sz="0" w:space="0" w:color="auto"/>
                        <w:right w:val="none" w:sz="0" w:space="0" w:color="auto"/>
                      </w:divBdr>
                    </w:div>
                  </w:divsChild>
                </w:div>
                <w:div w:id="1241910238">
                  <w:marLeft w:val="0"/>
                  <w:marRight w:val="0"/>
                  <w:marTop w:val="0"/>
                  <w:marBottom w:val="0"/>
                  <w:divBdr>
                    <w:top w:val="none" w:sz="0" w:space="0" w:color="auto"/>
                    <w:left w:val="none" w:sz="0" w:space="0" w:color="auto"/>
                    <w:bottom w:val="none" w:sz="0" w:space="0" w:color="auto"/>
                    <w:right w:val="none" w:sz="0" w:space="0" w:color="auto"/>
                  </w:divBdr>
                  <w:divsChild>
                    <w:div w:id="1786925420">
                      <w:marLeft w:val="0"/>
                      <w:marRight w:val="0"/>
                      <w:marTop w:val="0"/>
                      <w:marBottom w:val="0"/>
                      <w:divBdr>
                        <w:top w:val="none" w:sz="0" w:space="0" w:color="auto"/>
                        <w:left w:val="none" w:sz="0" w:space="0" w:color="auto"/>
                        <w:bottom w:val="none" w:sz="0" w:space="0" w:color="auto"/>
                        <w:right w:val="none" w:sz="0" w:space="0" w:color="auto"/>
                      </w:divBdr>
                    </w:div>
                  </w:divsChild>
                </w:div>
                <w:div w:id="964506712">
                  <w:marLeft w:val="0"/>
                  <w:marRight w:val="0"/>
                  <w:marTop w:val="0"/>
                  <w:marBottom w:val="0"/>
                  <w:divBdr>
                    <w:top w:val="none" w:sz="0" w:space="0" w:color="auto"/>
                    <w:left w:val="none" w:sz="0" w:space="0" w:color="auto"/>
                    <w:bottom w:val="none" w:sz="0" w:space="0" w:color="auto"/>
                    <w:right w:val="none" w:sz="0" w:space="0" w:color="auto"/>
                  </w:divBdr>
                  <w:divsChild>
                    <w:div w:id="10643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9798">
          <w:marLeft w:val="0"/>
          <w:marRight w:val="0"/>
          <w:marTop w:val="0"/>
          <w:marBottom w:val="0"/>
          <w:divBdr>
            <w:top w:val="none" w:sz="0" w:space="0" w:color="auto"/>
            <w:left w:val="none" w:sz="0" w:space="0" w:color="auto"/>
            <w:bottom w:val="none" w:sz="0" w:space="0" w:color="auto"/>
            <w:right w:val="none" w:sz="0" w:space="0" w:color="auto"/>
          </w:divBdr>
        </w:div>
        <w:div w:id="346176284">
          <w:marLeft w:val="0"/>
          <w:marRight w:val="0"/>
          <w:marTop w:val="0"/>
          <w:marBottom w:val="0"/>
          <w:divBdr>
            <w:top w:val="none" w:sz="0" w:space="0" w:color="auto"/>
            <w:left w:val="none" w:sz="0" w:space="0" w:color="auto"/>
            <w:bottom w:val="none" w:sz="0" w:space="0" w:color="auto"/>
            <w:right w:val="none" w:sz="0" w:space="0" w:color="auto"/>
          </w:divBdr>
        </w:div>
        <w:div w:id="102463262">
          <w:marLeft w:val="0"/>
          <w:marRight w:val="0"/>
          <w:marTop w:val="0"/>
          <w:marBottom w:val="0"/>
          <w:divBdr>
            <w:top w:val="none" w:sz="0" w:space="0" w:color="auto"/>
            <w:left w:val="none" w:sz="0" w:space="0" w:color="auto"/>
            <w:bottom w:val="none" w:sz="0" w:space="0" w:color="auto"/>
            <w:right w:val="none" w:sz="0" w:space="0" w:color="auto"/>
          </w:divBdr>
          <w:divsChild>
            <w:div w:id="1064451090">
              <w:marLeft w:val="0"/>
              <w:marRight w:val="0"/>
              <w:marTop w:val="30"/>
              <w:marBottom w:val="30"/>
              <w:divBdr>
                <w:top w:val="none" w:sz="0" w:space="0" w:color="auto"/>
                <w:left w:val="none" w:sz="0" w:space="0" w:color="auto"/>
                <w:bottom w:val="none" w:sz="0" w:space="0" w:color="auto"/>
                <w:right w:val="none" w:sz="0" w:space="0" w:color="auto"/>
              </w:divBdr>
              <w:divsChild>
                <w:div w:id="908997777">
                  <w:marLeft w:val="0"/>
                  <w:marRight w:val="0"/>
                  <w:marTop w:val="0"/>
                  <w:marBottom w:val="0"/>
                  <w:divBdr>
                    <w:top w:val="none" w:sz="0" w:space="0" w:color="auto"/>
                    <w:left w:val="none" w:sz="0" w:space="0" w:color="auto"/>
                    <w:bottom w:val="none" w:sz="0" w:space="0" w:color="auto"/>
                    <w:right w:val="none" w:sz="0" w:space="0" w:color="auto"/>
                  </w:divBdr>
                  <w:divsChild>
                    <w:div w:id="1093824061">
                      <w:marLeft w:val="0"/>
                      <w:marRight w:val="0"/>
                      <w:marTop w:val="0"/>
                      <w:marBottom w:val="0"/>
                      <w:divBdr>
                        <w:top w:val="none" w:sz="0" w:space="0" w:color="auto"/>
                        <w:left w:val="none" w:sz="0" w:space="0" w:color="auto"/>
                        <w:bottom w:val="none" w:sz="0" w:space="0" w:color="auto"/>
                        <w:right w:val="none" w:sz="0" w:space="0" w:color="auto"/>
                      </w:divBdr>
                    </w:div>
                  </w:divsChild>
                </w:div>
                <w:div w:id="1372337626">
                  <w:marLeft w:val="0"/>
                  <w:marRight w:val="0"/>
                  <w:marTop w:val="0"/>
                  <w:marBottom w:val="0"/>
                  <w:divBdr>
                    <w:top w:val="none" w:sz="0" w:space="0" w:color="auto"/>
                    <w:left w:val="none" w:sz="0" w:space="0" w:color="auto"/>
                    <w:bottom w:val="none" w:sz="0" w:space="0" w:color="auto"/>
                    <w:right w:val="none" w:sz="0" w:space="0" w:color="auto"/>
                  </w:divBdr>
                  <w:divsChild>
                    <w:div w:id="592016121">
                      <w:marLeft w:val="0"/>
                      <w:marRight w:val="0"/>
                      <w:marTop w:val="0"/>
                      <w:marBottom w:val="0"/>
                      <w:divBdr>
                        <w:top w:val="none" w:sz="0" w:space="0" w:color="auto"/>
                        <w:left w:val="none" w:sz="0" w:space="0" w:color="auto"/>
                        <w:bottom w:val="none" w:sz="0" w:space="0" w:color="auto"/>
                        <w:right w:val="none" w:sz="0" w:space="0" w:color="auto"/>
                      </w:divBdr>
                    </w:div>
                  </w:divsChild>
                </w:div>
                <w:div w:id="1590194164">
                  <w:marLeft w:val="0"/>
                  <w:marRight w:val="0"/>
                  <w:marTop w:val="0"/>
                  <w:marBottom w:val="0"/>
                  <w:divBdr>
                    <w:top w:val="none" w:sz="0" w:space="0" w:color="auto"/>
                    <w:left w:val="none" w:sz="0" w:space="0" w:color="auto"/>
                    <w:bottom w:val="none" w:sz="0" w:space="0" w:color="auto"/>
                    <w:right w:val="none" w:sz="0" w:space="0" w:color="auto"/>
                  </w:divBdr>
                  <w:divsChild>
                    <w:div w:id="1907032530">
                      <w:marLeft w:val="0"/>
                      <w:marRight w:val="0"/>
                      <w:marTop w:val="0"/>
                      <w:marBottom w:val="0"/>
                      <w:divBdr>
                        <w:top w:val="none" w:sz="0" w:space="0" w:color="auto"/>
                        <w:left w:val="none" w:sz="0" w:space="0" w:color="auto"/>
                        <w:bottom w:val="none" w:sz="0" w:space="0" w:color="auto"/>
                        <w:right w:val="none" w:sz="0" w:space="0" w:color="auto"/>
                      </w:divBdr>
                    </w:div>
                  </w:divsChild>
                </w:div>
                <w:div w:id="406616412">
                  <w:marLeft w:val="0"/>
                  <w:marRight w:val="0"/>
                  <w:marTop w:val="0"/>
                  <w:marBottom w:val="0"/>
                  <w:divBdr>
                    <w:top w:val="none" w:sz="0" w:space="0" w:color="auto"/>
                    <w:left w:val="none" w:sz="0" w:space="0" w:color="auto"/>
                    <w:bottom w:val="none" w:sz="0" w:space="0" w:color="auto"/>
                    <w:right w:val="none" w:sz="0" w:space="0" w:color="auto"/>
                  </w:divBdr>
                  <w:divsChild>
                    <w:div w:id="152572957">
                      <w:marLeft w:val="0"/>
                      <w:marRight w:val="0"/>
                      <w:marTop w:val="0"/>
                      <w:marBottom w:val="0"/>
                      <w:divBdr>
                        <w:top w:val="none" w:sz="0" w:space="0" w:color="auto"/>
                        <w:left w:val="none" w:sz="0" w:space="0" w:color="auto"/>
                        <w:bottom w:val="none" w:sz="0" w:space="0" w:color="auto"/>
                        <w:right w:val="none" w:sz="0" w:space="0" w:color="auto"/>
                      </w:divBdr>
                    </w:div>
                  </w:divsChild>
                </w:div>
                <w:div w:id="1261568107">
                  <w:marLeft w:val="0"/>
                  <w:marRight w:val="0"/>
                  <w:marTop w:val="0"/>
                  <w:marBottom w:val="0"/>
                  <w:divBdr>
                    <w:top w:val="none" w:sz="0" w:space="0" w:color="auto"/>
                    <w:left w:val="none" w:sz="0" w:space="0" w:color="auto"/>
                    <w:bottom w:val="none" w:sz="0" w:space="0" w:color="auto"/>
                    <w:right w:val="none" w:sz="0" w:space="0" w:color="auto"/>
                  </w:divBdr>
                  <w:divsChild>
                    <w:div w:id="1664241321">
                      <w:marLeft w:val="0"/>
                      <w:marRight w:val="0"/>
                      <w:marTop w:val="0"/>
                      <w:marBottom w:val="0"/>
                      <w:divBdr>
                        <w:top w:val="none" w:sz="0" w:space="0" w:color="auto"/>
                        <w:left w:val="none" w:sz="0" w:space="0" w:color="auto"/>
                        <w:bottom w:val="none" w:sz="0" w:space="0" w:color="auto"/>
                        <w:right w:val="none" w:sz="0" w:space="0" w:color="auto"/>
                      </w:divBdr>
                    </w:div>
                  </w:divsChild>
                </w:div>
                <w:div w:id="1675570663">
                  <w:marLeft w:val="0"/>
                  <w:marRight w:val="0"/>
                  <w:marTop w:val="0"/>
                  <w:marBottom w:val="0"/>
                  <w:divBdr>
                    <w:top w:val="none" w:sz="0" w:space="0" w:color="auto"/>
                    <w:left w:val="none" w:sz="0" w:space="0" w:color="auto"/>
                    <w:bottom w:val="none" w:sz="0" w:space="0" w:color="auto"/>
                    <w:right w:val="none" w:sz="0" w:space="0" w:color="auto"/>
                  </w:divBdr>
                  <w:divsChild>
                    <w:div w:id="222452745">
                      <w:marLeft w:val="0"/>
                      <w:marRight w:val="0"/>
                      <w:marTop w:val="0"/>
                      <w:marBottom w:val="0"/>
                      <w:divBdr>
                        <w:top w:val="none" w:sz="0" w:space="0" w:color="auto"/>
                        <w:left w:val="none" w:sz="0" w:space="0" w:color="auto"/>
                        <w:bottom w:val="none" w:sz="0" w:space="0" w:color="auto"/>
                        <w:right w:val="none" w:sz="0" w:space="0" w:color="auto"/>
                      </w:divBdr>
                    </w:div>
                  </w:divsChild>
                </w:div>
                <w:div w:id="1148203959">
                  <w:marLeft w:val="0"/>
                  <w:marRight w:val="0"/>
                  <w:marTop w:val="0"/>
                  <w:marBottom w:val="0"/>
                  <w:divBdr>
                    <w:top w:val="none" w:sz="0" w:space="0" w:color="auto"/>
                    <w:left w:val="none" w:sz="0" w:space="0" w:color="auto"/>
                    <w:bottom w:val="none" w:sz="0" w:space="0" w:color="auto"/>
                    <w:right w:val="none" w:sz="0" w:space="0" w:color="auto"/>
                  </w:divBdr>
                  <w:divsChild>
                    <w:div w:id="2077631309">
                      <w:marLeft w:val="0"/>
                      <w:marRight w:val="0"/>
                      <w:marTop w:val="0"/>
                      <w:marBottom w:val="0"/>
                      <w:divBdr>
                        <w:top w:val="none" w:sz="0" w:space="0" w:color="auto"/>
                        <w:left w:val="none" w:sz="0" w:space="0" w:color="auto"/>
                        <w:bottom w:val="none" w:sz="0" w:space="0" w:color="auto"/>
                        <w:right w:val="none" w:sz="0" w:space="0" w:color="auto"/>
                      </w:divBdr>
                    </w:div>
                  </w:divsChild>
                </w:div>
                <w:div w:id="572086305">
                  <w:marLeft w:val="0"/>
                  <w:marRight w:val="0"/>
                  <w:marTop w:val="0"/>
                  <w:marBottom w:val="0"/>
                  <w:divBdr>
                    <w:top w:val="none" w:sz="0" w:space="0" w:color="auto"/>
                    <w:left w:val="none" w:sz="0" w:space="0" w:color="auto"/>
                    <w:bottom w:val="none" w:sz="0" w:space="0" w:color="auto"/>
                    <w:right w:val="none" w:sz="0" w:space="0" w:color="auto"/>
                  </w:divBdr>
                  <w:divsChild>
                    <w:div w:id="188377630">
                      <w:marLeft w:val="0"/>
                      <w:marRight w:val="0"/>
                      <w:marTop w:val="0"/>
                      <w:marBottom w:val="0"/>
                      <w:divBdr>
                        <w:top w:val="none" w:sz="0" w:space="0" w:color="auto"/>
                        <w:left w:val="none" w:sz="0" w:space="0" w:color="auto"/>
                        <w:bottom w:val="none" w:sz="0" w:space="0" w:color="auto"/>
                        <w:right w:val="none" w:sz="0" w:space="0" w:color="auto"/>
                      </w:divBdr>
                    </w:div>
                  </w:divsChild>
                </w:div>
                <w:div w:id="1828551517">
                  <w:marLeft w:val="0"/>
                  <w:marRight w:val="0"/>
                  <w:marTop w:val="0"/>
                  <w:marBottom w:val="0"/>
                  <w:divBdr>
                    <w:top w:val="none" w:sz="0" w:space="0" w:color="auto"/>
                    <w:left w:val="none" w:sz="0" w:space="0" w:color="auto"/>
                    <w:bottom w:val="none" w:sz="0" w:space="0" w:color="auto"/>
                    <w:right w:val="none" w:sz="0" w:space="0" w:color="auto"/>
                  </w:divBdr>
                  <w:divsChild>
                    <w:div w:id="2088333900">
                      <w:marLeft w:val="0"/>
                      <w:marRight w:val="0"/>
                      <w:marTop w:val="0"/>
                      <w:marBottom w:val="0"/>
                      <w:divBdr>
                        <w:top w:val="none" w:sz="0" w:space="0" w:color="auto"/>
                        <w:left w:val="none" w:sz="0" w:space="0" w:color="auto"/>
                        <w:bottom w:val="none" w:sz="0" w:space="0" w:color="auto"/>
                        <w:right w:val="none" w:sz="0" w:space="0" w:color="auto"/>
                      </w:divBdr>
                    </w:div>
                  </w:divsChild>
                </w:div>
                <w:div w:id="973604163">
                  <w:marLeft w:val="0"/>
                  <w:marRight w:val="0"/>
                  <w:marTop w:val="0"/>
                  <w:marBottom w:val="0"/>
                  <w:divBdr>
                    <w:top w:val="none" w:sz="0" w:space="0" w:color="auto"/>
                    <w:left w:val="none" w:sz="0" w:space="0" w:color="auto"/>
                    <w:bottom w:val="none" w:sz="0" w:space="0" w:color="auto"/>
                    <w:right w:val="none" w:sz="0" w:space="0" w:color="auto"/>
                  </w:divBdr>
                  <w:divsChild>
                    <w:div w:id="13453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83220">
          <w:marLeft w:val="0"/>
          <w:marRight w:val="0"/>
          <w:marTop w:val="0"/>
          <w:marBottom w:val="0"/>
          <w:divBdr>
            <w:top w:val="none" w:sz="0" w:space="0" w:color="auto"/>
            <w:left w:val="none" w:sz="0" w:space="0" w:color="auto"/>
            <w:bottom w:val="none" w:sz="0" w:space="0" w:color="auto"/>
            <w:right w:val="none" w:sz="0" w:space="0" w:color="auto"/>
          </w:divBdr>
        </w:div>
        <w:div w:id="603734732">
          <w:marLeft w:val="0"/>
          <w:marRight w:val="0"/>
          <w:marTop w:val="0"/>
          <w:marBottom w:val="0"/>
          <w:divBdr>
            <w:top w:val="none" w:sz="0" w:space="0" w:color="auto"/>
            <w:left w:val="none" w:sz="0" w:space="0" w:color="auto"/>
            <w:bottom w:val="none" w:sz="0" w:space="0" w:color="auto"/>
            <w:right w:val="none" w:sz="0" w:space="0" w:color="auto"/>
          </w:divBdr>
          <w:divsChild>
            <w:div w:id="1989091658">
              <w:marLeft w:val="0"/>
              <w:marRight w:val="0"/>
              <w:marTop w:val="30"/>
              <w:marBottom w:val="30"/>
              <w:divBdr>
                <w:top w:val="none" w:sz="0" w:space="0" w:color="auto"/>
                <w:left w:val="none" w:sz="0" w:space="0" w:color="auto"/>
                <w:bottom w:val="none" w:sz="0" w:space="0" w:color="auto"/>
                <w:right w:val="none" w:sz="0" w:space="0" w:color="auto"/>
              </w:divBdr>
              <w:divsChild>
                <w:div w:id="1662152491">
                  <w:marLeft w:val="0"/>
                  <w:marRight w:val="0"/>
                  <w:marTop w:val="0"/>
                  <w:marBottom w:val="0"/>
                  <w:divBdr>
                    <w:top w:val="none" w:sz="0" w:space="0" w:color="auto"/>
                    <w:left w:val="none" w:sz="0" w:space="0" w:color="auto"/>
                    <w:bottom w:val="none" w:sz="0" w:space="0" w:color="auto"/>
                    <w:right w:val="none" w:sz="0" w:space="0" w:color="auto"/>
                  </w:divBdr>
                  <w:divsChild>
                    <w:div w:id="223876720">
                      <w:marLeft w:val="0"/>
                      <w:marRight w:val="0"/>
                      <w:marTop w:val="0"/>
                      <w:marBottom w:val="0"/>
                      <w:divBdr>
                        <w:top w:val="none" w:sz="0" w:space="0" w:color="auto"/>
                        <w:left w:val="none" w:sz="0" w:space="0" w:color="auto"/>
                        <w:bottom w:val="none" w:sz="0" w:space="0" w:color="auto"/>
                        <w:right w:val="none" w:sz="0" w:space="0" w:color="auto"/>
                      </w:divBdr>
                    </w:div>
                  </w:divsChild>
                </w:div>
                <w:div w:id="128013840">
                  <w:marLeft w:val="0"/>
                  <w:marRight w:val="0"/>
                  <w:marTop w:val="0"/>
                  <w:marBottom w:val="0"/>
                  <w:divBdr>
                    <w:top w:val="none" w:sz="0" w:space="0" w:color="auto"/>
                    <w:left w:val="none" w:sz="0" w:space="0" w:color="auto"/>
                    <w:bottom w:val="none" w:sz="0" w:space="0" w:color="auto"/>
                    <w:right w:val="none" w:sz="0" w:space="0" w:color="auto"/>
                  </w:divBdr>
                  <w:divsChild>
                    <w:div w:id="1529677995">
                      <w:marLeft w:val="0"/>
                      <w:marRight w:val="0"/>
                      <w:marTop w:val="0"/>
                      <w:marBottom w:val="0"/>
                      <w:divBdr>
                        <w:top w:val="none" w:sz="0" w:space="0" w:color="auto"/>
                        <w:left w:val="none" w:sz="0" w:space="0" w:color="auto"/>
                        <w:bottom w:val="none" w:sz="0" w:space="0" w:color="auto"/>
                        <w:right w:val="none" w:sz="0" w:space="0" w:color="auto"/>
                      </w:divBdr>
                    </w:div>
                  </w:divsChild>
                </w:div>
                <w:div w:id="243611483">
                  <w:marLeft w:val="0"/>
                  <w:marRight w:val="0"/>
                  <w:marTop w:val="0"/>
                  <w:marBottom w:val="0"/>
                  <w:divBdr>
                    <w:top w:val="none" w:sz="0" w:space="0" w:color="auto"/>
                    <w:left w:val="none" w:sz="0" w:space="0" w:color="auto"/>
                    <w:bottom w:val="none" w:sz="0" w:space="0" w:color="auto"/>
                    <w:right w:val="none" w:sz="0" w:space="0" w:color="auto"/>
                  </w:divBdr>
                  <w:divsChild>
                    <w:div w:id="1397243792">
                      <w:marLeft w:val="0"/>
                      <w:marRight w:val="0"/>
                      <w:marTop w:val="0"/>
                      <w:marBottom w:val="0"/>
                      <w:divBdr>
                        <w:top w:val="none" w:sz="0" w:space="0" w:color="auto"/>
                        <w:left w:val="none" w:sz="0" w:space="0" w:color="auto"/>
                        <w:bottom w:val="none" w:sz="0" w:space="0" w:color="auto"/>
                        <w:right w:val="none" w:sz="0" w:space="0" w:color="auto"/>
                      </w:divBdr>
                    </w:div>
                  </w:divsChild>
                </w:div>
                <w:div w:id="1862165550">
                  <w:marLeft w:val="0"/>
                  <w:marRight w:val="0"/>
                  <w:marTop w:val="0"/>
                  <w:marBottom w:val="0"/>
                  <w:divBdr>
                    <w:top w:val="none" w:sz="0" w:space="0" w:color="auto"/>
                    <w:left w:val="none" w:sz="0" w:space="0" w:color="auto"/>
                    <w:bottom w:val="none" w:sz="0" w:space="0" w:color="auto"/>
                    <w:right w:val="none" w:sz="0" w:space="0" w:color="auto"/>
                  </w:divBdr>
                  <w:divsChild>
                    <w:div w:id="982612319">
                      <w:marLeft w:val="0"/>
                      <w:marRight w:val="0"/>
                      <w:marTop w:val="0"/>
                      <w:marBottom w:val="0"/>
                      <w:divBdr>
                        <w:top w:val="none" w:sz="0" w:space="0" w:color="auto"/>
                        <w:left w:val="none" w:sz="0" w:space="0" w:color="auto"/>
                        <w:bottom w:val="none" w:sz="0" w:space="0" w:color="auto"/>
                        <w:right w:val="none" w:sz="0" w:space="0" w:color="auto"/>
                      </w:divBdr>
                    </w:div>
                  </w:divsChild>
                </w:div>
                <w:div w:id="1681658097">
                  <w:marLeft w:val="0"/>
                  <w:marRight w:val="0"/>
                  <w:marTop w:val="0"/>
                  <w:marBottom w:val="0"/>
                  <w:divBdr>
                    <w:top w:val="none" w:sz="0" w:space="0" w:color="auto"/>
                    <w:left w:val="none" w:sz="0" w:space="0" w:color="auto"/>
                    <w:bottom w:val="none" w:sz="0" w:space="0" w:color="auto"/>
                    <w:right w:val="none" w:sz="0" w:space="0" w:color="auto"/>
                  </w:divBdr>
                  <w:divsChild>
                    <w:div w:id="1603339697">
                      <w:marLeft w:val="0"/>
                      <w:marRight w:val="0"/>
                      <w:marTop w:val="0"/>
                      <w:marBottom w:val="0"/>
                      <w:divBdr>
                        <w:top w:val="none" w:sz="0" w:space="0" w:color="auto"/>
                        <w:left w:val="none" w:sz="0" w:space="0" w:color="auto"/>
                        <w:bottom w:val="none" w:sz="0" w:space="0" w:color="auto"/>
                        <w:right w:val="none" w:sz="0" w:space="0" w:color="auto"/>
                      </w:divBdr>
                    </w:div>
                  </w:divsChild>
                </w:div>
                <w:div w:id="548028153">
                  <w:marLeft w:val="0"/>
                  <w:marRight w:val="0"/>
                  <w:marTop w:val="0"/>
                  <w:marBottom w:val="0"/>
                  <w:divBdr>
                    <w:top w:val="none" w:sz="0" w:space="0" w:color="auto"/>
                    <w:left w:val="none" w:sz="0" w:space="0" w:color="auto"/>
                    <w:bottom w:val="none" w:sz="0" w:space="0" w:color="auto"/>
                    <w:right w:val="none" w:sz="0" w:space="0" w:color="auto"/>
                  </w:divBdr>
                  <w:divsChild>
                    <w:div w:id="1960992135">
                      <w:marLeft w:val="0"/>
                      <w:marRight w:val="0"/>
                      <w:marTop w:val="0"/>
                      <w:marBottom w:val="0"/>
                      <w:divBdr>
                        <w:top w:val="none" w:sz="0" w:space="0" w:color="auto"/>
                        <w:left w:val="none" w:sz="0" w:space="0" w:color="auto"/>
                        <w:bottom w:val="none" w:sz="0" w:space="0" w:color="auto"/>
                        <w:right w:val="none" w:sz="0" w:space="0" w:color="auto"/>
                      </w:divBdr>
                    </w:div>
                  </w:divsChild>
                </w:div>
                <w:div w:id="689138720">
                  <w:marLeft w:val="0"/>
                  <w:marRight w:val="0"/>
                  <w:marTop w:val="0"/>
                  <w:marBottom w:val="0"/>
                  <w:divBdr>
                    <w:top w:val="none" w:sz="0" w:space="0" w:color="auto"/>
                    <w:left w:val="none" w:sz="0" w:space="0" w:color="auto"/>
                    <w:bottom w:val="none" w:sz="0" w:space="0" w:color="auto"/>
                    <w:right w:val="none" w:sz="0" w:space="0" w:color="auto"/>
                  </w:divBdr>
                  <w:divsChild>
                    <w:div w:id="2100832383">
                      <w:marLeft w:val="0"/>
                      <w:marRight w:val="0"/>
                      <w:marTop w:val="0"/>
                      <w:marBottom w:val="0"/>
                      <w:divBdr>
                        <w:top w:val="none" w:sz="0" w:space="0" w:color="auto"/>
                        <w:left w:val="none" w:sz="0" w:space="0" w:color="auto"/>
                        <w:bottom w:val="none" w:sz="0" w:space="0" w:color="auto"/>
                        <w:right w:val="none" w:sz="0" w:space="0" w:color="auto"/>
                      </w:divBdr>
                    </w:div>
                  </w:divsChild>
                </w:div>
                <w:div w:id="166672462">
                  <w:marLeft w:val="0"/>
                  <w:marRight w:val="0"/>
                  <w:marTop w:val="0"/>
                  <w:marBottom w:val="0"/>
                  <w:divBdr>
                    <w:top w:val="none" w:sz="0" w:space="0" w:color="auto"/>
                    <w:left w:val="none" w:sz="0" w:space="0" w:color="auto"/>
                    <w:bottom w:val="none" w:sz="0" w:space="0" w:color="auto"/>
                    <w:right w:val="none" w:sz="0" w:space="0" w:color="auto"/>
                  </w:divBdr>
                  <w:divsChild>
                    <w:div w:id="590623037">
                      <w:marLeft w:val="0"/>
                      <w:marRight w:val="0"/>
                      <w:marTop w:val="0"/>
                      <w:marBottom w:val="0"/>
                      <w:divBdr>
                        <w:top w:val="none" w:sz="0" w:space="0" w:color="auto"/>
                        <w:left w:val="none" w:sz="0" w:space="0" w:color="auto"/>
                        <w:bottom w:val="none" w:sz="0" w:space="0" w:color="auto"/>
                        <w:right w:val="none" w:sz="0" w:space="0" w:color="auto"/>
                      </w:divBdr>
                    </w:div>
                  </w:divsChild>
                </w:div>
                <w:div w:id="829440427">
                  <w:marLeft w:val="0"/>
                  <w:marRight w:val="0"/>
                  <w:marTop w:val="0"/>
                  <w:marBottom w:val="0"/>
                  <w:divBdr>
                    <w:top w:val="none" w:sz="0" w:space="0" w:color="auto"/>
                    <w:left w:val="none" w:sz="0" w:space="0" w:color="auto"/>
                    <w:bottom w:val="none" w:sz="0" w:space="0" w:color="auto"/>
                    <w:right w:val="none" w:sz="0" w:space="0" w:color="auto"/>
                  </w:divBdr>
                  <w:divsChild>
                    <w:div w:id="535042371">
                      <w:marLeft w:val="0"/>
                      <w:marRight w:val="0"/>
                      <w:marTop w:val="0"/>
                      <w:marBottom w:val="0"/>
                      <w:divBdr>
                        <w:top w:val="none" w:sz="0" w:space="0" w:color="auto"/>
                        <w:left w:val="none" w:sz="0" w:space="0" w:color="auto"/>
                        <w:bottom w:val="none" w:sz="0" w:space="0" w:color="auto"/>
                        <w:right w:val="none" w:sz="0" w:space="0" w:color="auto"/>
                      </w:divBdr>
                    </w:div>
                  </w:divsChild>
                </w:div>
                <w:div w:id="836186756">
                  <w:marLeft w:val="0"/>
                  <w:marRight w:val="0"/>
                  <w:marTop w:val="0"/>
                  <w:marBottom w:val="0"/>
                  <w:divBdr>
                    <w:top w:val="none" w:sz="0" w:space="0" w:color="auto"/>
                    <w:left w:val="none" w:sz="0" w:space="0" w:color="auto"/>
                    <w:bottom w:val="none" w:sz="0" w:space="0" w:color="auto"/>
                    <w:right w:val="none" w:sz="0" w:space="0" w:color="auto"/>
                  </w:divBdr>
                  <w:divsChild>
                    <w:div w:id="12910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7007">
          <w:marLeft w:val="0"/>
          <w:marRight w:val="0"/>
          <w:marTop w:val="0"/>
          <w:marBottom w:val="0"/>
          <w:divBdr>
            <w:top w:val="none" w:sz="0" w:space="0" w:color="auto"/>
            <w:left w:val="none" w:sz="0" w:space="0" w:color="auto"/>
            <w:bottom w:val="none" w:sz="0" w:space="0" w:color="auto"/>
            <w:right w:val="none" w:sz="0" w:space="0" w:color="auto"/>
          </w:divBdr>
        </w:div>
        <w:div w:id="34042210">
          <w:marLeft w:val="0"/>
          <w:marRight w:val="0"/>
          <w:marTop w:val="0"/>
          <w:marBottom w:val="0"/>
          <w:divBdr>
            <w:top w:val="none" w:sz="0" w:space="0" w:color="auto"/>
            <w:left w:val="none" w:sz="0" w:space="0" w:color="auto"/>
            <w:bottom w:val="none" w:sz="0" w:space="0" w:color="auto"/>
            <w:right w:val="none" w:sz="0" w:space="0" w:color="auto"/>
          </w:divBdr>
        </w:div>
        <w:div w:id="1250963478">
          <w:marLeft w:val="0"/>
          <w:marRight w:val="0"/>
          <w:marTop w:val="0"/>
          <w:marBottom w:val="0"/>
          <w:divBdr>
            <w:top w:val="none" w:sz="0" w:space="0" w:color="auto"/>
            <w:left w:val="none" w:sz="0" w:space="0" w:color="auto"/>
            <w:bottom w:val="none" w:sz="0" w:space="0" w:color="auto"/>
            <w:right w:val="none" w:sz="0" w:space="0" w:color="auto"/>
          </w:divBdr>
          <w:divsChild>
            <w:div w:id="960649264">
              <w:marLeft w:val="0"/>
              <w:marRight w:val="0"/>
              <w:marTop w:val="30"/>
              <w:marBottom w:val="30"/>
              <w:divBdr>
                <w:top w:val="none" w:sz="0" w:space="0" w:color="auto"/>
                <w:left w:val="none" w:sz="0" w:space="0" w:color="auto"/>
                <w:bottom w:val="none" w:sz="0" w:space="0" w:color="auto"/>
                <w:right w:val="none" w:sz="0" w:space="0" w:color="auto"/>
              </w:divBdr>
              <w:divsChild>
                <w:div w:id="1095907759">
                  <w:marLeft w:val="0"/>
                  <w:marRight w:val="0"/>
                  <w:marTop w:val="0"/>
                  <w:marBottom w:val="0"/>
                  <w:divBdr>
                    <w:top w:val="none" w:sz="0" w:space="0" w:color="auto"/>
                    <w:left w:val="none" w:sz="0" w:space="0" w:color="auto"/>
                    <w:bottom w:val="none" w:sz="0" w:space="0" w:color="auto"/>
                    <w:right w:val="none" w:sz="0" w:space="0" w:color="auto"/>
                  </w:divBdr>
                  <w:divsChild>
                    <w:div w:id="1894733184">
                      <w:marLeft w:val="0"/>
                      <w:marRight w:val="0"/>
                      <w:marTop w:val="0"/>
                      <w:marBottom w:val="0"/>
                      <w:divBdr>
                        <w:top w:val="none" w:sz="0" w:space="0" w:color="auto"/>
                        <w:left w:val="none" w:sz="0" w:space="0" w:color="auto"/>
                        <w:bottom w:val="none" w:sz="0" w:space="0" w:color="auto"/>
                        <w:right w:val="none" w:sz="0" w:space="0" w:color="auto"/>
                      </w:divBdr>
                    </w:div>
                  </w:divsChild>
                </w:div>
                <w:div w:id="1163818593">
                  <w:marLeft w:val="0"/>
                  <w:marRight w:val="0"/>
                  <w:marTop w:val="0"/>
                  <w:marBottom w:val="0"/>
                  <w:divBdr>
                    <w:top w:val="none" w:sz="0" w:space="0" w:color="auto"/>
                    <w:left w:val="none" w:sz="0" w:space="0" w:color="auto"/>
                    <w:bottom w:val="none" w:sz="0" w:space="0" w:color="auto"/>
                    <w:right w:val="none" w:sz="0" w:space="0" w:color="auto"/>
                  </w:divBdr>
                  <w:divsChild>
                    <w:div w:id="2002389902">
                      <w:marLeft w:val="0"/>
                      <w:marRight w:val="0"/>
                      <w:marTop w:val="0"/>
                      <w:marBottom w:val="0"/>
                      <w:divBdr>
                        <w:top w:val="none" w:sz="0" w:space="0" w:color="auto"/>
                        <w:left w:val="none" w:sz="0" w:space="0" w:color="auto"/>
                        <w:bottom w:val="none" w:sz="0" w:space="0" w:color="auto"/>
                        <w:right w:val="none" w:sz="0" w:space="0" w:color="auto"/>
                      </w:divBdr>
                    </w:div>
                  </w:divsChild>
                </w:div>
                <w:div w:id="329720577">
                  <w:marLeft w:val="0"/>
                  <w:marRight w:val="0"/>
                  <w:marTop w:val="0"/>
                  <w:marBottom w:val="0"/>
                  <w:divBdr>
                    <w:top w:val="none" w:sz="0" w:space="0" w:color="auto"/>
                    <w:left w:val="none" w:sz="0" w:space="0" w:color="auto"/>
                    <w:bottom w:val="none" w:sz="0" w:space="0" w:color="auto"/>
                    <w:right w:val="none" w:sz="0" w:space="0" w:color="auto"/>
                  </w:divBdr>
                  <w:divsChild>
                    <w:div w:id="548954616">
                      <w:marLeft w:val="0"/>
                      <w:marRight w:val="0"/>
                      <w:marTop w:val="0"/>
                      <w:marBottom w:val="0"/>
                      <w:divBdr>
                        <w:top w:val="none" w:sz="0" w:space="0" w:color="auto"/>
                        <w:left w:val="none" w:sz="0" w:space="0" w:color="auto"/>
                        <w:bottom w:val="none" w:sz="0" w:space="0" w:color="auto"/>
                        <w:right w:val="none" w:sz="0" w:space="0" w:color="auto"/>
                      </w:divBdr>
                    </w:div>
                  </w:divsChild>
                </w:div>
                <w:div w:id="1379821259">
                  <w:marLeft w:val="0"/>
                  <w:marRight w:val="0"/>
                  <w:marTop w:val="0"/>
                  <w:marBottom w:val="0"/>
                  <w:divBdr>
                    <w:top w:val="none" w:sz="0" w:space="0" w:color="auto"/>
                    <w:left w:val="none" w:sz="0" w:space="0" w:color="auto"/>
                    <w:bottom w:val="none" w:sz="0" w:space="0" w:color="auto"/>
                    <w:right w:val="none" w:sz="0" w:space="0" w:color="auto"/>
                  </w:divBdr>
                  <w:divsChild>
                    <w:div w:id="1952123717">
                      <w:marLeft w:val="0"/>
                      <w:marRight w:val="0"/>
                      <w:marTop w:val="0"/>
                      <w:marBottom w:val="0"/>
                      <w:divBdr>
                        <w:top w:val="none" w:sz="0" w:space="0" w:color="auto"/>
                        <w:left w:val="none" w:sz="0" w:space="0" w:color="auto"/>
                        <w:bottom w:val="none" w:sz="0" w:space="0" w:color="auto"/>
                        <w:right w:val="none" w:sz="0" w:space="0" w:color="auto"/>
                      </w:divBdr>
                    </w:div>
                  </w:divsChild>
                </w:div>
                <w:div w:id="968167134">
                  <w:marLeft w:val="0"/>
                  <w:marRight w:val="0"/>
                  <w:marTop w:val="0"/>
                  <w:marBottom w:val="0"/>
                  <w:divBdr>
                    <w:top w:val="none" w:sz="0" w:space="0" w:color="auto"/>
                    <w:left w:val="none" w:sz="0" w:space="0" w:color="auto"/>
                    <w:bottom w:val="none" w:sz="0" w:space="0" w:color="auto"/>
                    <w:right w:val="none" w:sz="0" w:space="0" w:color="auto"/>
                  </w:divBdr>
                  <w:divsChild>
                    <w:div w:id="442505436">
                      <w:marLeft w:val="0"/>
                      <w:marRight w:val="0"/>
                      <w:marTop w:val="0"/>
                      <w:marBottom w:val="0"/>
                      <w:divBdr>
                        <w:top w:val="none" w:sz="0" w:space="0" w:color="auto"/>
                        <w:left w:val="none" w:sz="0" w:space="0" w:color="auto"/>
                        <w:bottom w:val="none" w:sz="0" w:space="0" w:color="auto"/>
                        <w:right w:val="none" w:sz="0" w:space="0" w:color="auto"/>
                      </w:divBdr>
                    </w:div>
                  </w:divsChild>
                </w:div>
                <w:div w:id="802506396">
                  <w:marLeft w:val="0"/>
                  <w:marRight w:val="0"/>
                  <w:marTop w:val="0"/>
                  <w:marBottom w:val="0"/>
                  <w:divBdr>
                    <w:top w:val="none" w:sz="0" w:space="0" w:color="auto"/>
                    <w:left w:val="none" w:sz="0" w:space="0" w:color="auto"/>
                    <w:bottom w:val="none" w:sz="0" w:space="0" w:color="auto"/>
                    <w:right w:val="none" w:sz="0" w:space="0" w:color="auto"/>
                  </w:divBdr>
                  <w:divsChild>
                    <w:div w:id="1565723797">
                      <w:marLeft w:val="0"/>
                      <w:marRight w:val="0"/>
                      <w:marTop w:val="0"/>
                      <w:marBottom w:val="0"/>
                      <w:divBdr>
                        <w:top w:val="none" w:sz="0" w:space="0" w:color="auto"/>
                        <w:left w:val="none" w:sz="0" w:space="0" w:color="auto"/>
                        <w:bottom w:val="none" w:sz="0" w:space="0" w:color="auto"/>
                        <w:right w:val="none" w:sz="0" w:space="0" w:color="auto"/>
                      </w:divBdr>
                    </w:div>
                  </w:divsChild>
                </w:div>
                <w:div w:id="2107187113">
                  <w:marLeft w:val="0"/>
                  <w:marRight w:val="0"/>
                  <w:marTop w:val="0"/>
                  <w:marBottom w:val="0"/>
                  <w:divBdr>
                    <w:top w:val="none" w:sz="0" w:space="0" w:color="auto"/>
                    <w:left w:val="none" w:sz="0" w:space="0" w:color="auto"/>
                    <w:bottom w:val="none" w:sz="0" w:space="0" w:color="auto"/>
                    <w:right w:val="none" w:sz="0" w:space="0" w:color="auto"/>
                  </w:divBdr>
                  <w:divsChild>
                    <w:div w:id="1788769305">
                      <w:marLeft w:val="0"/>
                      <w:marRight w:val="0"/>
                      <w:marTop w:val="0"/>
                      <w:marBottom w:val="0"/>
                      <w:divBdr>
                        <w:top w:val="none" w:sz="0" w:space="0" w:color="auto"/>
                        <w:left w:val="none" w:sz="0" w:space="0" w:color="auto"/>
                        <w:bottom w:val="none" w:sz="0" w:space="0" w:color="auto"/>
                        <w:right w:val="none" w:sz="0" w:space="0" w:color="auto"/>
                      </w:divBdr>
                    </w:div>
                  </w:divsChild>
                </w:div>
                <w:div w:id="121385047">
                  <w:marLeft w:val="0"/>
                  <w:marRight w:val="0"/>
                  <w:marTop w:val="0"/>
                  <w:marBottom w:val="0"/>
                  <w:divBdr>
                    <w:top w:val="none" w:sz="0" w:space="0" w:color="auto"/>
                    <w:left w:val="none" w:sz="0" w:space="0" w:color="auto"/>
                    <w:bottom w:val="none" w:sz="0" w:space="0" w:color="auto"/>
                    <w:right w:val="none" w:sz="0" w:space="0" w:color="auto"/>
                  </w:divBdr>
                  <w:divsChild>
                    <w:div w:id="349331676">
                      <w:marLeft w:val="0"/>
                      <w:marRight w:val="0"/>
                      <w:marTop w:val="0"/>
                      <w:marBottom w:val="0"/>
                      <w:divBdr>
                        <w:top w:val="none" w:sz="0" w:space="0" w:color="auto"/>
                        <w:left w:val="none" w:sz="0" w:space="0" w:color="auto"/>
                        <w:bottom w:val="none" w:sz="0" w:space="0" w:color="auto"/>
                        <w:right w:val="none" w:sz="0" w:space="0" w:color="auto"/>
                      </w:divBdr>
                    </w:div>
                  </w:divsChild>
                </w:div>
                <w:div w:id="1959754031">
                  <w:marLeft w:val="0"/>
                  <w:marRight w:val="0"/>
                  <w:marTop w:val="0"/>
                  <w:marBottom w:val="0"/>
                  <w:divBdr>
                    <w:top w:val="none" w:sz="0" w:space="0" w:color="auto"/>
                    <w:left w:val="none" w:sz="0" w:space="0" w:color="auto"/>
                    <w:bottom w:val="none" w:sz="0" w:space="0" w:color="auto"/>
                    <w:right w:val="none" w:sz="0" w:space="0" w:color="auto"/>
                  </w:divBdr>
                  <w:divsChild>
                    <w:div w:id="548035023">
                      <w:marLeft w:val="0"/>
                      <w:marRight w:val="0"/>
                      <w:marTop w:val="0"/>
                      <w:marBottom w:val="0"/>
                      <w:divBdr>
                        <w:top w:val="none" w:sz="0" w:space="0" w:color="auto"/>
                        <w:left w:val="none" w:sz="0" w:space="0" w:color="auto"/>
                        <w:bottom w:val="none" w:sz="0" w:space="0" w:color="auto"/>
                        <w:right w:val="none" w:sz="0" w:space="0" w:color="auto"/>
                      </w:divBdr>
                    </w:div>
                  </w:divsChild>
                </w:div>
                <w:div w:id="1223951083">
                  <w:marLeft w:val="0"/>
                  <w:marRight w:val="0"/>
                  <w:marTop w:val="0"/>
                  <w:marBottom w:val="0"/>
                  <w:divBdr>
                    <w:top w:val="none" w:sz="0" w:space="0" w:color="auto"/>
                    <w:left w:val="none" w:sz="0" w:space="0" w:color="auto"/>
                    <w:bottom w:val="none" w:sz="0" w:space="0" w:color="auto"/>
                    <w:right w:val="none" w:sz="0" w:space="0" w:color="auto"/>
                  </w:divBdr>
                  <w:divsChild>
                    <w:div w:id="949816146">
                      <w:marLeft w:val="0"/>
                      <w:marRight w:val="0"/>
                      <w:marTop w:val="0"/>
                      <w:marBottom w:val="0"/>
                      <w:divBdr>
                        <w:top w:val="none" w:sz="0" w:space="0" w:color="auto"/>
                        <w:left w:val="none" w:sz="0" w:space="0" w:color="auto"/>
                        <w:bottom w:val="none" w:sz="0" w:space="0" w:color="auto"/>
                        <w:right w:val="none" w:sz="0" w:space="0" w:color="auto"/>
                      </w:divBdr>
                    </w:div>
                  </w:divsChild>
                </w:div>
                <w:div w:id="1378818437">
                  <w:marLeft w:val="0"/>
                  <w:marRight w:val="0"/>
                  <w:marTop w:val="0"/>
                  <w:marBottom w:val="0"/>
                  <w:divBdr>
                    <w:top w:val="none" w:sz="0" w:space="0" w:color="auto"/>
                    <w:left w:val="none" w:sz="0" w:space="0" w:color="auto"/>
                    <w:bottom w:val="none" w:sz="0" w:space="0" w:color="auto"/>
                    <w:right w:val="none" w:sz="0" w:space="0" w:color="auto"/>
                  </w:divBdr>
                  <w:divsChild>
                    <w:div w:id="2123450845">
                      <w:marLeft w:val="0"/>
                      <w:marRight w:val="0"/>
                      <w:marTop w:val="0"/>
                      <w:marBottom w:val="0"/>
                      <w:divBdr>
                        <w:top w:val="none" w:sz="0" w:space="0" w:color="auto"/>
                        <w:left w:val="none" w:sz="0" w:space="0" w:color="auto"/>
                        <w:bottom w:val="none" w:sz="0" w:space="0" w:color="auto"/>
                        <w:right w:val="none" w:sz="0" w:space="0" w:color="auto"/>
                      </w:divBdr>
                    </w:div>
                  </w:divsChild>
                </w:div>
                <w:div w:id="399139490">
                  <w:marLeft w:val="0"/>
                  <w:marRight w:val="0"/>
                  <w:marTop w:val="0"/>
                  <w:marBottom w:val="0"/>
                  <w:divBdr>
                    <w:top w:val="none" w:sz="0" w:space="0" w:color="auto"/>
                    <w:left w:val="none" w:sz="0" w:space="0" w:color="auto"/>
                    <w:bottom w:val="none" w:sz="0" w:space="0" w:color="auto"/>
                    <w:right w:val="none" w:sz="0" w:space="0" w:color="auto"/>
                  </w:divBdr>
                  <w:divsChild>
                    <w:div w:id="6446200">
                      <w:marLeft w:val="0"/>
                      <w:marRight w:val="0"/>
                      <w:marTop w:val="0"/>
                      <w:marBottom w:val="0"/>
                      <w:divBdr>
                        <w:top w:val="none" w:sz="0" w:space="0" w:color="auto"/>
                        <w:left w:val="none" w:sz="0" w:space="0" w:color="auto"/>
                        <w:bottom w:val="none" w:sz="0" w:space="0" w:color="auto"/>
                        <w:right w:val="none" w:sz="0" w:space="0" w:color="auto"/>
                      </w:divBdr>
                    </w:div>
                  </w:divsChild>
                </w:div>
                <w:div w:id="1544053913">
                  <w:marLeft w:val="0"/>
                  <w:marRight w:val="0"/>
                  <w:marTop w:val="0"/>
                  <w:marBottom w:val="0"/>
                  <w:divBdr>
                    <w:top w:val="none" w:sz="0" w:space="0" w:color="auto"/>
                    <w:left w:val="none" w:sz="0" w:space="0" w:color="auto"/>
                    <w:bottom w:val="none" w:sz="0" w:space="0" w:color="auto"/>
                    <w:right w:val="none" w:sz="0" w:space="0" w:color="auto"/>
                  </w:divBdr>
                  <w:divsChild>
                    <w:div w:id="1977493873">
                      <w:marLeft w:val="0"/>
                      <w:marRight w:val="0"/>
                      <w:marTop w:val="0"/>
                      <w:marBottom w:val="0"/>
                      <w:divBdr>
                        <w:top w:val="none" w:sz="0" w:space="0" w:color="auto"/>
                        <w:left w:val="none" w:sz="0" w:space="0" w:color="auto"/>
                        <w:bottom w:val="none" w:sz="0" w:space="0" w:color="auto"/>
                        <w:right w:val="none" w:sz="0" w:space="0" w:color="auto"/>
                      </w:divBdr>
                    </w:div>
                  </w:divsChild>
                </w:div>
                <w:div w:id="1461918793">
                  <w:marLeft w:val="0"/>
                  <w:marRight w:val="0"/>
                  <w:marTop w:val="0"/>
                  <w:marBottom w:val="0"/>
                  <w:divBdr>
                    <w:top w:val="none" w:sz="0" w:space="0" w:color="auto"/>
                    <w:left w:val="none" w:sz="0" w:space="0" w:color="auto"/>
                    <w:bottom w:val="none" w:sz="0" w:space="0" w:color="auto"/>
                    <w:right w:val="none" w:sz="0" w:space="0" w:color="auto"/>
                  </w:divBdr>
                  <w:divsChild>
                    <w:div w:id="1556354779">
                      <w:marLeft w:val="0"/>
                      <w:marRight w:val="0"/>
                      <w:marTop w:val="0"/>
                      <w:marBottom w:val="0"/>
                      <w:divBdr>
                        <w:top w:val="none" w:sz="0" w:space="0" w:color="auto"/>
                        <w:left w:val="none" w:sz="0" w:space="0" w:color="auto"/>
                        <w:bottom w:val="none" w:sz="0" w:space="0" w:color="auto"/>
                        <w:right w:val="none" w:sz="0" w:space="0" w:color="auto"/>
                      </w:divBdr>
                    </w:div>
                  </w:divsChild>
                </w:div>
                <w:div w:id="929267500">
                  <w:marLeft w:val="0"/>
                  <w:marRight w:val="0"/>
                  <w:marTop w:val="0"/>
                  <w:marBottom w:val="0"/>
                  <w:divBdr>
                    <w:top w:val="none" w:sz="0" w:space="0" w:color="auto"/>
                    <w:left w:val="none" w:sz="0" w:space="0" w:color="auto"/>
                    <w:bottom w:val="none" w:sz="0" w:space="0" w:color="auto"/>
                    <w:right w:val="none" w:sz="0" w:space="0" w:color="auto"/>
                  </w:divBdr>
                  <w:divsChild>
                    <w:div w:id="5600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6910">
          <w:marLeft w:val="0"/>
          <w:marRight w:val="0"/>
          <w:marTop w:val="0"/>
          <w:marBottom w:val="0"/>
          <w:divBdr>
            <w:top w:val="none" w:sz="0" w:space="0" w:color="auto"/>
            <w:left w:val="none" w:sz="0" w:space="0" w:color="auto"/>
            <w:bottom w:val="none" w:sz="0" w:space="0" w:color="auto"/>
            <w:right w:val="none" w:sz="0" w:space="0" w:color="auto"/>
          </w:divBdr>
        </w:div>
        <w:div w:id="211357000">
          <w:marLeft w:val="0"/>
          <w:marRight w:val="0"/>
          <w:marTop w:val="0"/>
          <w:marBottom w:val="0"/>
          <w:divBdr>
            <w:top w:val="none" w:sz="0" w:space="0" w:color="auto"/>
            <w:left w:val="none" w:sz="0" w:space="0" w:color="auto"/>
            <w:bottom w:val="none" w:sz="0" w:space="0" w:color="auto"/>
            <w:right w:val="none" w:sz="0" w:space="0" w:color="auto"/>
          </w:divBdr>
          <w:divsChild>
            <w:div w:id="749884872">
              <w:marLeft w:val="0"/>
              <w:marRight w:val="0"/>
              <w:marTop w:val="30"/>
              <w:marBottom w:val="30"/>
              <w:divBdr>
                <w:top w:val="none" w:sz="0" w:space="0" w:color="auto"/>
                <w:left w:val="none" w:sz="0" w:space="0" w:color="auto"/>
                <w:bottom w:val="none" w:sz="0" w:space="0" w:color="auto"/>
                <w:right w:val="none" w:sz="0" w:space="0" w:color="auto"/>
              </w:divBdr>
              <w:divsChild>
                <w:div w:id="1052577197">
                  <w:marLeft w:val="0"/>
                  <w:marRight w:val="0"/>
                  <w:marTop w:val="0"/>
                  <w:marBottom w:val="0"/>
                  <w:divBdr>
                    <w:top w:val="none" w:sz="0" w:space="0" w:color="auto"/>
                    <w:left w:val="none" w:sz="0" w:space="0" w:color="auto"/>
                    <w:bottom w:val="none" w:sz="0" w:space="0" w:color="auto"/>
                    <w:right w:val="none" w:sz="0" w:space="0" w:color="auto"/>
                  </w:divBdr>
                  <w:divsChild>
                    <w:div w:id="489180297">
                      <w:marLeft w:val="0"/>
                      <w:marRight w:val="0"/>
                      <w:marTop w:val="0"/>
                      <w:marBottom w:val="0"/>
                      <w:divBdr>
                        <w:top w:val="none" w:sz="0" w:space="0" w:color="auto"/>
                        <w:left w:val="none" w:sz="0" w:space="0" w:color="auto"/>
                        <w:bottom w:val="none" w:sz="0" w:space="0" w:color="auto"/>
                        <w:right w:val="none" w:sz="0" w:space="0" w:color="auto"/>
                      </w:divBdr>
                    </w:div>
                  </w:divsChild>
                </w:div>
                <w:div w:id="46728007">
                  <w:marLeft w:val="0"/>
                  <w:marRight w:val="0"/>
                  <w:marTop w:val="0"/>
                  <w:marBottom w:val="0"/>
                  <w:divBdr>
                    <w:top w:val="none" w:sz="0" w:space="0" w:color="auto"/>
                    <w:left w:val="none" w:sz="0" w:space="0" w:color="auto"/>
                    <w:bottom w:val="none" w:sz="0" w:space="0" w:color="auto"/>
                    <w:right w:val="none" w:sz="0" w:space="0" w:color="auto"/>
                  </w:divBdr>
                  <w:divsChild>
                    <w:div w:id="809247389">
                      <w:marLeft w:val="0"/>
                      <w:marRight w:val="0"/>
                      <w:marTop w:val="0"/>
                      <w:marBottom w:val="0"/>
                      <w:divBdr>
                        <w:top w:val="none" w:sz="0" w:space="0" w:color="auto"/>
                        <w:left w:val="none" w:sz="0" w:space="0" w:color="auto"/>
                        <w:bottom w:val="none" w:sz="0" w:space="0" w:color="auto"/>
                        <w:right w:val="none" w:sz="0" w:space="0" w:color="auto"/>
                      </w:divBdr>
                    </w:div>
                  </w:divsChild>
                </w:div>
                <w:div w:id="732856067">
                  <w:marLeft w:val="0"/>
                  <w:marRight w:val="0"/>
                  <w:marTop w:val="0"/>
                  <w:marBottom w:val="0"/>
                  <w:divBdr>
                    <w:top w:val="none" w:sz="0" w:space="0" w:color="auto"/>
                    <w:left w:val="none" w:sz="0" w:space="0" w:color="auto"/>
                    <w:bottom w:val="none" w:sz="0" w:space="0" w:color="auto"/>
                    <w:right w:val="none" w:sz="0" w:space="0" w:color="auto"/>
                  </w:divBdr>
                  <w:divsChild>
                    <w:div w:id="939338833">
                      <w:marLeft w:val="0"/>
                      <w:marRight w:val="0"/>
                      <w:marTop w:val="0"/>
                      <w:marBottom w:val="0"/>
                      <w:divBdr>
                        <w:top w:val="none" w:sz="0" w:space="0" w:color="auto"/>
                        <w:left w:val="none" w:sz="0" w:space="0" w:color="auto"/>
                        <w:bottom w:val="none" w:sz="0" w:space="0" w:color="auto"/>
                        <w:right w:val="none" w:sz="0" w:space="0" w:color="auto"/>
                      </w:divBdr>
                    </w:div>
                  </w:divsChild>
                </w:div>
                <w:div w:id="170293084">
                  <w:marLeft w:val="0"/>
                  <w:marRight w:val="0"/>
                  <w:marTop w:val="0"/>
                  <w:marBottom w:val="0"/>
                  <w:divBdr>
                    <w:top w:val="none" w:sz="0" w:space="0" w:color="auto"/>
                    <w:left w:val="none" w:sz="0" w:space="0" w:color="auto"/>
                    <w:bottom w:val="none" w:sz="0" w:space="0" w:color="auto"/>
                    <w:right w:val="none" w:sz="0" w:space="0" w:color="auto"/>
                  </w:divBdr>
                  <w:divsChild>
                    <w:div w:id="949749884">
                      <w:marLeft w:val="0"/>
                      <w:marRight w:val="0"/>
                      <w:marTop w:val="0"/>
                      <w:marBottom w:val="0"/>
                      <w:divBdr>
                        <w:top w:val="none" w:sz="0" w:space="0" w:color="auto"/>
                        <w:left w:val="none" w:sz="0" w:space="0" w:color="auto"/>
                        <w:bottom w:val="none" w:sz="0" w:space="0" w:color="auto"/>
                        <w:right w:val="none" w:sz="0" w:space="0" w:color="auto"/>
                      </w:divBdr>
                    </w:div>
                  </w:divsChild>
                </w:div>
                <w:div w:id="150103383">
                  <w:marLeft w:val="0"/>
                  <w:marRight w:val="0"/>
                  <w:marTop w:val="0"/>
                  <w:marBottom w:val="0"/>
                  <w:divBdr>
                    <w:top w:val="none" w:sz="0" w:space="0" w:color="auto"/>
                    <w:left w:val="none" w:sz="0" w:space="0" w:color="auto"/>
                    <w:bottom w:val="none" w:sz="0" w:space="0" w:color="auto"/>
                    <w:right w:val="none" w:sz="0" w:space="0" w:color="auto"/>
                  </w:divBdr>
                  <w:divsChild>
                    <w:div w:id="775447479">
                      <w:marLeft w:val="0"/>
                      <w:marRight w:val="0"/>
                      <w:marTop w:val="0"/>
                      <w:marBottom w:val="0"/>
                      <w:divBdr>
                        <w:top w:val="none" w:sz="0" w:space="0" w:color="auto"/>
                        <w:left w:val="none" w:sz="0" w:space="0" w:color="auto"/>
                        <w:bottom w:val="none" w:sz="0" w:space="0" w:color="auto"/>
                        <w:right w:val="none" w:sz="0" w:space="0" w:color="auto"/>
                      </w:divBdr>
                    </w:div>
                  </w:divsChild>
                </w:div>
                <w:div w:id="498346432">
                  <w:marLeft w:val="0"/>
                  <w:marRight w:val="0"/>
                  <w:marTop w:val="0"/>
                  <w:marBottom w:val="0"/>
                  <w:divBdr>
                    <w:top w:val="none" w:sz="0" w:space="0" w:color="auto"/>
                    <w:left w:val="none" w:sz="0" w:space="0" w:color="auto"/>
                    <w:bottom w:val="none" w:sz="0" w:space="0" w:color="auto"/>
                    <w:right w:val="none" w:sz="0" w:space="0" w:color="auto"/>
                  </w:divBdr>
                  <w:divsChild>
                    <w:div w:id="1351949315">
                      <w:marLeft w:val="0"/>
                      <w:marRight w:val="0"/>
                      <w:marTop w:val="0"/>
                      <w:marBottom w:val="0"/>
                      <w:divBdr>
                        <w:top w:val="none" w:sz="0" w:space="0" w:color="auto"/>
                        <w:left w:val="none" w:sz="0" w:space="0" w:color="auto"/>
                        <w:bottom w:val="none" w:sz="0" w:space="0" w:color="auto"/>
                        <w:right w:val="none" w:sz="0" w:space="0" w:color="auto"/>
                      </w:divBdr>
                    </w:div>
                  </w:divsChild>
                </w:div>
                <w:div w:id="1859932069">
                  <w:marLeft w:val="0"/>
                  <w:marRight w:val="0"/>
                  <w:marTop w:val="0"/>
                  <w:marBottom w:val="0"/>
                  <w:divBdr>
                    <w:top w:val="none" w:sz="0" w:space="0" w:color="auto"/>
                    <w:left w:val="none" w:sz="0" w:space="0" w:color="auto"/>
                    <w:bottom w:val="none" w:sz="0" w:space="0" w:color="auto"/>
                    <w:right w:val="none" w:sz="0" w:space="0" w:color="auto"/>
                  </w:divBdr>
                  <w:divsChild>
                    <w:div w:id="1126001678">
                      <w:marLeft w:val="0"/>
                      <w:marRight w:val="0"/>
                      <w:marTop w:val="0"/>
                      <w:marBottom w:val="0"/>
                      <w:divBdr>
                        <w:top w:val="none" w:sz="0" w:space="0" w:color="auto"/>
                        <w:left w:val="none" w:sz="0" w:space="0" w:color="auto"/>
                        <w:bottom w:val="none" w:sz="0" w:space="0" w:color="auto"/>
                        <w:right w:val="none" w:sz="0" w:space="0" w:color="auto"/>
                      </w:divBdr>
                    </w:div>
                  </w:divsChild>
                </w:div>
                <w:div w:id="518276270">
                  <w:marLeft w:val="0"/>
                  <w:marRight w:val="0"/>
                  <w:marTop w:val="0"/>
                  <w:marBottom w:val="0"/>
                  <w:divBdr>
                    <w:top w:val="none" w:sz="0" w:space="0" w:color="auto"/>
                    <w:left w:val="none" w:sz="0" w:space="0" w:color="auto"/>
                    <w:bottom w:val="none" w:sz="0" w:space="0" w:color="auto"/>
                    <w:right w:val="none" w:sz="0" w:space="0" w:color="auto"/>
                  </w:divBdr>
                  <w:divsChild>
                    <w:div w:id="107899508">
                      <w:marLeft w:val="0"/>
                      <w:marRight w:val="0"/>
                      <w:marTop w:val="0"/>
                      <w:marBottom w:val="0"/>
                      <w:divBdr>
                        <w:top w:val="none" w:sz="0" w:space="0" w:color="auto"/>
                        <w:left w:val="none" w:sz="0" w:space="0" w:color="auto"/>
                        <w:bottom w:val="none" w:sz="0" w:space="0" w:color="auto"/>
                        <w:right w:val="none" w:sz="0" w:space="0" w:color="auto"/>
                      </w:divBdr>
                    </w:div>
                  </w:divsChild>
                </w:div>
                <w:div w:id="1360467792">
                  <w:marLeft w:val="0"/>
                  <w:marRight w:val="0"/>
                  <w:marTop w:val="0"/>
                  <w:marBottom w:val="0"/>
                  <w:divBdr>
                    <w:top w:val="none" w:sz="0" w:space="0" w:color="auto"/>
                    <w:left w:val="none" w:sz="0" w:space="0" w:color="auto"/>
                    <w:bottom w:val="none" w:sz="0" w:space="0" w:color="auto"/>
                    <w:right w:val="none" w:sz="0" w:space="0" w:color="auto"/>
                  </w:divBdr>
                  <w:divsChild>
                    <w:div w:id="1838381607">
                      <w:marLeft w:val="0"/>
                      <w:marRight w:val="0"/>
                      <w:marTop w:val="0"/>
                      <w:marBottom w:val="0"/>
                      <w:divBdr>
                        <w:top w:val="none" w:sz="0" w:space="0" w:color="auto"/>
                        <w:left w:val="none" w:sz="0" w:space="0" w:color="auto"/>
                        <w:bottom w:val="none" w:sz="0" w:space="0" w:color="auto"/>
                        <w:right w:val="none" w:sz="0" w:space="0" w:color="auto"/>
                      </w:divBdr>
                    </w:div>
                  </w:divsChild>
                </w:div>
                <w:div w:id="2103451543">
                  <w:marLeft w:val="0"/>
                  <w:marRight w:val="0"/>
                  <w:marTop w:val="0"/>
                  <w:marBottom w:val="0"/>
                  <w:divBdr>
                    <w:top w:val="none" w:sz="0" w:space="0" w:color="auto"/>
                    <w:left w:val="none" w:sz="0" w:space="0" w:color="auto"/>
                    <w:bottom w:val="none" w:sz="0" w:space="0" w:color="auto"/>
                    <w:right w:val="none" w:sz="0" w:space="0" w:color="auto"/>
                  </w:divBdr>
                  <w:divsChild>
                    <w:div w:id="16177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6533">
          <w:marLeft w:val="0"/>
          <w:marRight w:val="0"/>
          <w:marTop w:val="0"/>
          <w:marBottom w:val="0"/>
          <w:divBdr>
            <w:top w:val="none" w:sz="0" w:space="0" w:color="auto"/>
            <w:left w:val="none" w:sz="0" w:space="0" w:color="auto"/>
            <w:bottom w:val="none" w:sz="0" w:space="0" w:color="auto"/>
            <w:right w:val="none" w:sz="0" w:space="0" w:color="auto"/>
          </w:divBdr>
        </w:div>
        <w:div w:id="1087849798">
          <w:marLeft w:val="0"/>
          <w:marRight w:val="0"/>
          <w:marTop w:val="0"/>
          <w:marBottom w:val="0"/>
          <w:divBdr>
            <w:top w:val="none" w:sz="0" w:space="0" w:color="auto"/>
            <w:left w:val="none" w:sz="0" w:space="0" w:color="auto"/>
            <w:bottom w:val="none" w:sz="0" w:space="0" w:color="auto"/>
            <w:right w:val="none" w:sz="0" w:space="0" w:color="auto"/>
          </w:divBdr>
          <w:divsChild>
            <w:div w:id="2122531733">
              <w:marLeft w:val="0"/>
              <w:marRight w:val="0"/>
              <w:marTop w:val="30"/>
              <w:marBottom w:val="30"/>
              <w:divBdr>
                <w:top w:val="none" w:sz="0" w:space="0" w:color="auto"/>
                <w:left w:val="none" w:sz="0" w:space="0" w:color="auto"/>
                <w:bottom w:val="none" w:sz="0" w:space="0" w:color="auto"/>
                <w:right w:val="none" w:sz="0" w:space="0" w:color="auto"/>
              </w:divBdr>
              <w:divsChild>
                <w:div w:id="1460025611">
                  <w:marLeft w:val="0"/>
                  <w:marRight w:val="0"/>
                  <w:marTop w:val="0"/>
                  <w:marBottom w:val="0"/>
                  <w:divBdr>
                    <w:top w:val="none" w:sz="0" w:space="0" w:color="auto"/>
                    <w:left w:val="none" w:sz="0" w:space="0" w:color="auto"/>
                    <w:bottom w:val="none" w:sz="0" w:space="0" w:color="auto"/>
                    <w:right w:val="none" w:sz="0" w:space="0" w:color="auto"/>
                  </w:divBdr>
                  <w:divsChild>
                    <w:div w:id="1658455926">
                      <w:marLeft w:val="0"/>
                      <w:marRight w:val="0"/>
                      <w:marTop w:val="0"/>
                      <w:marBottom w:val="0"/>
                      <w:divBdr>
                        <w:top w:val="none" w:sz="0" w:space="0" w:color="auto"/>
                        <w:left w:val="none" w:sz="0" w:space="0" w:color="auto"/>
                        <w:bottom w:val="none" w:sz="0" w:space="0" w:color="auto"/>
                        <w:right w:val="none" w:sz="0" w:space="0" w:color="auto"/>
                      </w:divBdr>
                    </w:div>
                  </w:divsChild>
                </w:div>
                <w:div w:id="1097016339">
                  <w:marLeft w:val="0"/>
                  <w:marRight w:val="0"/>
                  <w:marTop w:val="0"/>
                  <w:marBottom w:val="0"/>
                  <w:divBdr>
                    <w:top w:val="none" w:sz="0" w:space="0" w:color="auto"/>
                    <w:left w:val="none" w:sz="0" w:space="0" w:color="auto"/>
                    <w:bottom w:val="none" w:sz="0" w:space="0" w:color="auto"/>
                    <w:right w:val="none" w:sz="0" w:space="0" w:color="auto"/>
                  </w:divBdr>
                  <w:divsChild>
                    <w:div w:id="2064137742">
                      <w:marLeft w:val="0"/>
                      <w:marRight w:val="0"/>
                      <w:marTop w:val="0"/>
                      <w:marBottom w:val="0"/>
                      <w:divBdr>
                        <w:top w:val="none" w:sz="0" w:space="0" w:color="auto"/>
                        <w:left w:val="none" w:sz="0" w:space="0" w:color="auto"/>
                        <w:bottom w:val="none" w:sz="0" w:space="0" w:color="auto"/>
                        <w:right w:val="none" w:sz="0" w:space="0" w:color="auto"/>
                      </w:divBdr>
                    </w:div>
                  </w:divsChild>
                </w:div>
                <w:div w:id="1952130218">
                  <w:marLeft w:val="0"/>
                  <w:marRight w:val="0"/>
                  <w:marTop w:val="0"/>
                  <w:marBottom w:val="0"/>
                  <w:divBdr>
                    <w:top w:val="none" w:sz="0" w:space="0" w:color="auto"/>
                    <w:left w:val="none" w:sz="0" w:space="0" w:color="auto"/>
                    <w:bottom w:val="none" w:sz="0" w:space="0" w:color="auto"/>
                    <w:right w:val="none" w:sz="0" w:space="0" w:color="auto"/>
                  </w:divBdr>
                  <w:divsChild>
                    <w:div w:id="2070496210">
                      <w:marLeft w:val="0"/>
                      <w:marRight w:val="0"/>
                      <w:marTop w:val="0"/>
                      <w:marBottom w:val="0"/>
                      <w:divBdr>
                        <w:top w:val="none" w:sz="0" w:space="0" w:color="auto"/>
                        <w:left w:val="none" w:sz="0" w:space="0" w:color="auto"/>
                        <w:bottom w:val="none" w:sz="0" w:space="0" w:color="auto"/>
                        <w:right w:val="none" w:sz="0" w:space="0" w:color="auto"/>
                      </w:divBdr>
                    </w:div>
                  </w:divsChild>
                </w:div>
                <w:div w:id="473450900">
                  <w:marLeft w:val="0"/>
                  <w:marRight w:val="0"/>
                  <w:marTop w:val="0"/>
                  <w:marBottom w:val="0"/>
                  <w:divBdr>
                    <w:top w:val="none" w:sz="0" w:space="0" w:color="auto"/>
                    <w:left w:val="none" w:sz="0" w:space="0" w:color="auto"/>
                    <w:bottom w:val="none" w:sz="0" w:space="0" w:color="auto"/>
                    <w:right w:val="none" w:sz="0" w:space="0" w:color="auto"/>
                  </w:divBdr>
                  <w:divsChild>
                    <w:div w:id="791821620">
                      <w:marLeft w:val="0"/>
                      <w:marRight w:val="0"/>
                      <w:marTop w:val="0"/>
                      <w:marBottom w:val="0"/>
                      <w:divBdr>
                        <w:top w:val="none" w:sz="0" w:space="0" w:color="auto"/>
                        <w:left w:val="none" w:sz="0" w:space="0" w:color="auto"/>
                        <w:bottom w:val="none" w:sz="0" w:space="0" w:color="auto"/>
                        <w:right w:val="none" w:sz="0" w:space="0" w:color="auto"/>
                      </w:divBdr>
                    </w:div>
                  </w:divsChild>
                </w:div>
                <w:div w:id="1170632455">
                  <w:marLeft w:val="0"/>
                  <w:marRight w:val="0"/>
                  <w:marTop w:val="0"/>
                  <w:marBottom w:val="0"/>
                  <w:divBdr>
                    <w:top w:val="none" w:sz="0" w:space="0" w:color="auto"/>
                    <w:left w:val="none" w:sz="0" w:space="0" w:color="auto"/>
                    <w:bottom w:val="none" w:sz="0" w:space="0" w:color="auto"/>
                    <w:right w:val="none" w:sz="0" w:space="0" w:color="auto"/>
                  </w:divBdr>
                  <w:divsChild>
                    <w:div w:id="1206911765">
                      <w:marLeft w:val="0"/>
                      <w:marRight w:val="0"/>
                      <w:marTop w:val="0"/>
                      <w:marBottom w:val="0"/>
                      <w:divBdr>
                        <w:top w:val="none" w:sz="0" w:space="0" w:color="auto"/>
                        <w:left w:val="none" w:sz="0" w:space="0" w:color="auto"/>
                        <w:bottom w:val="none" w:sz="0" w:space="0" w:color="auto"/>
                        <w:right w:val="none" w:sz="0" w:space="0" w:color="auto"/>
                      </w:divBdr>
                    </w:div>
                  </w:divsChild>
                </w:div>
                <w:div w:id="1842968753">
                  <w:marLeft w:val="0"/>
                  <w:marRight w:val="0"/>
                  <w:marTop w:val="0"/>
                  <w:marBottom w:val="0"/>
                  <w:divBdr>
                    <w:top w:val="none" w:sz="0" w:space="0" w:color="auto"/>
                    <w:left w:val="none" w:sz="0" w:space="0" w:color="auto"/>
                    <w:bottom w:val="none" w:sz="0" w:space="0" w:color="auto"/>
                    <w:right w:val="none" w:sz="0" w:space="0" w:color="auto"/>
                  </w:divBdr>
                  <w:divsChild>
                    <w:div w:id="94979944">
                      <w:marLeft w:val="0"/>
                      <w:marRight w:val="0"/>
                      <w:marTop w:val="0"/>
                      <w:marBottom w:val="0"/>
                      <w:divBdr>
                        <w:top w:val="none" w:sz="0" w:space="0" w:color="auto"/>
                        <w:left w:val="none" w:sz="0" w:space="0" w:color="auto"/>
                        <w:bottom w:val="none" w:sz="0" w:space="0" w:color="auto"/>
                        <w:right w:val="none" w:sz="0" w:space="0" w:color="auto"/>
                      </w:divBdr>
                    </w:div>
                  </w:divsChild>
                </w:div>
                <w:div w:id="1725526104">
                  <w:marLeft w:val="0"/>
                  <w:marRight w:val="0"/>
                  <w:marTop w:val="0"/>
                  <w:marBottom w:val="0"/>
                  <w:divBdr>
                    <w:top w:val="none" w:sz="0" w:space="0" w:color="auto"/>
                    <w:left w:val="none" w:sz="0" w:space="0" w:color="auto"/>
                    <w:bottom w:val="none" w:sz="0" w:space="0" w:color="auto"/>
                    <w:right w:val="none" w:sz="0" w:space="0" w:color="auto"/>
                  </w:divBdr>
                  <w:divsChild>
                    <w:div w:id="1239024716">
                      <w:marLeft w:val="0"/>
                      <w:marRight w:val="0"/>
                      <w:marTop w:val="0"/>
                      <w:marBottom w:val="0"/>
                      <w:divBdr>
                        <w:top w:val="none" w:sz="0" w:space="0" w:color="auto"/>
                        <w:left w:val="none" w:sz="0" w:space="0" w:color="auto"/>
                        <w:bottom w:val="none" w:sz="0" w:space="0" w:color="auto"/>
                        <w:right w:val="none" w:sz="0" w:space="0" w:color="auto"/>
                      </w:divBdr>
                    </w:div>
                  </w:divsChild>
                </w:div>
                <w:div w:id="526607114">
                  <w:marLeft w:val="0"/>
                  <w:marRight w:val="0"/>
                  <w:marTop w:val="0"/>
                  <w:marBottom w:val="0"/>
                  <w:divBdr>
                    <w:top w:val="none" w:sz="0" w:space="0" w:color="auto"/>
                    <w:left w:val="none" w:sz="0" w:space="0" w:color="auto"/>
                    <w:bottom w:val="none" w:sz="0" w:space="0" w:color="auto"/>
                    <w:right w:val="none" w:sz="0" w:space="0" w:color="auto"/>
                  </w:divBdr>
                  <w:divsChild>
                    <w:div w:id="178737202">
                      <w:marLeft w:val="0"/>
                      <w:marRight w:val="0"/>
                      <w:marTop w:val="0"/>
                      <w:marBottom w:val="0"/>
                      <w:divBdr>
                        <w:top w:val="none" w:sz="0" w:space="0" w:color="auto"/>
                        <w:left w:val="none" w:sz="0" w:space="0" w:color="auto"/>
                        <w:bottom w:val="none" w:sz="0" w:space="0" w:color="auto"/>
                        <w:right w:val="none" w:sz="0" w:space="0" w:color="auto"/>
                      </w:divBdr>
                    </w:div>
                  </w:divsChild>
                </w:div>
                <w:div w:id="169758129">
                  <w:marLeft w:val="0"/>
                  <w:marRight w:val="0"/>
                  <w:marTop w:val="0"/>
                  <w:marBottom w:val="0"/>
                  <w:divBdr>
                    <w:top w:val="none" w:sz="0" w:space="0" w:color="auto"/>
                    <w:left w:val="none" w:sz="0" w:space="0" w:color="auto"/>
                    <w:bottom w:val="none" w:sz="0" w:space="0" w:color="auto"/>
                    <w:right w:val="none" w:sz="0" w:space="0" w:color="auto"/>
                  </w:divBdr>
                  <w:divsChild>
                    <w:div w:id="764151058">
                      <w:marLeft w:val="0"/>
                      <w:marRight w:val="0"/>
                      <w:marTop w:val="0"/>
                      <w:marBottom w:val="0"/>
                      <w:divBdr>
                        <w:top w:val="none" w:sz="0" w:space="0" w:color="auto"/>
                        <w:left w:val="none" w:sz="0" w:space="0" w:color="auto"/>
                        <w:bottom w:val="none" w:sz="0" w:space="0" w:color="auto"/>
                        <w:right w:val="none" w:sz="0" w:space="0" w:color="auto"/>
                      </w:divBdr>
                    </w:div>
                  </w:divsChild>
                </w:div>
                <w:div w:id="964196786">
                  <w:marLeft w:val="0"/>
                  <w:marRight w:val="0"/>
                  <w:marTop w:val="0"/>
                  <w:marBottom w:val="0"/>
                  <w:divBdr>
                    <w:top w:val="none" w:sz="0" w:space="0" w:color="auto"/>
                    <w:left w:val="none" w:sz="0" w:space="0" w:color="auto"/>
                    <w:bottom w:val="none" w:sz="0" w:space="0" w:color="auto"/>
                    <w:right w:val="none" w:sz="0" w:space="0" w:color="auto"/>
                  </w:divBdr>
                  <w:divsChild>
                    <w:div w:id="365566042">
                      <w:marLeft w:val="0"/>
                      <w:marRight w:val="0"/>
                      <w:marTop w:val="0"/>
                      <w:marBottom w:val="0"/>
                      <w:divBdr>
                        <w:top w:val="none" w:sz="0" w:space="0" w:color="auto"/>
                        <w:left w:val="none" w:sz="0" w:space="0" w:color="auto"/>
                        <w:bottom w:val="none" w:sz="0" w:space="0" w:color="auto"/>
                        <w:right w:val="none" w:sz="0" w:space="0" w:color="auto"/>
                      </w:divBdr>
                    </w:div>
                  </w:divsChild>
                </w:div>
                <w:div w:id="1755473419">
                  <w:marLeft w:val="0"/>
                  <w:marRight w:val="0"/>
                  <w:marTop w:val="0"/>
                  <w:marBottom w:val="0"/>
                  <w:divBdr>
                    <w:top w:val="none" w:sz="0" w:space="0" w:color="auto"/>
                    <w:left w:val="none" w:sz="0" w:space="0" w:color="auto"/>
                    <w:bottom w:val="none" w:sz="0" w:space="0" w:color="auto"/>
                    <w:right w:val="none" w:sz="0" w:space="0" w:color="auto"/>
                  </w:divBdr>
                  <w:divsChild>
                    <w:div w:id="1351486958">
                      <w:marLeft w:val="0"/>
                      <w:marRight w:val="0"/>
                      <w:marTop w:val="0"/>
                      <w:marBottom w:val="0"/>
                      <w:divBdr>
                        <w:top w:val="none" w:sz="0" w:space="0" w:color="auto"/>
                        <w:left w:val="none" w:sz="0" w:space="0" w:color="auto"/>
                        <w:bottom w:val="none" w:sz="0" w:space="0" w:color="auto"/>
                        <w:right w:val="none" w:sz="0" w:space="0" w:color="auto"/>
                      </w:divBdr>
                    </w:div>
                  </w:divsChild>
                </w:div>
                <w:div w:id="142966599">
                  <w:marLeft w:val="0"/>
                  <w:marRight w:val="0"/>
                  <w:marTop w:val="0"/>
                  <w:marBottom w:val="0"/>
                  <w:divBdr>
                    <w:top w:val="none" w:sz="0" w:space="0" w:color="auto"/>
                    <w:left w:val="none" w:sz="0" w:space="0" w:color="auto"/>
                    <w:bottom w:val="none" w:sz="0" w:space="0" w:color="auto"/>
                    <w:right w:val="none" w:sz="0" w:space="0" w:color="auto"/>
                  </w:divBdr>
                  <w:divsChild>
                    <w:div w:id="1539733302">
                      <w:marLeft w:val="0"/>
                      <w:marRight w:val="0"/>
                      <w:marTop w:val="0"/>
                      <w:marBottom w:val="0"/>
                      <w:divBdr>
                        <w:top w:val="none" w:sz="0" w:space="0" w:color="auto"/>
                        <w:left w:val="none" w:sz="0" w:space="0" w:color="auto"/>
                        <w:bottom w:val="none" w:sz="0" w:space="0" w:color="auto"/>
                        <w:right w:val="none" w:sz="0" w:space="0" w:color="auto"/>
                      </w:divBdr>
                    </w:div>
                  </w:divsChild>
                </w:div>
                <w:div w:id="2104835201">
                  <w:marLeft w:val="0"/>
                  <w:marRight w:val="0"/>
                  <w:marTop w:val="0"/>
                  <w:marBottom w:val="0"/>
                  <w:divBdr>
                    <w:top w:val="none" w:sz="0" w:space="0" w:color="auto"/>
                    <w:left w:val="none" w:sz="0" w:space="0" w:color="auto"/>
                    <w:bottom w:val="none" w:sz="0" w:space="0" w:color="auto"/>
                    <w:right w:val="none" w:sz="0" w:space="0" w:color="auto"/>
                  </w:divBdr>
                  <w:divsChild>
                    <w:div w:id="1719208380">
                      <w:marLeft w:val="0"/>
                      <w:marRight w:val="0"/>
                      <w:marTop w:val="0"/>
                      <w:marBottom w:val="0"/>
                      <w:divBdr>
                        <w:top w:val="none" w:sz="0" w:space="0" w:color="auto"/>
                        <w:left w:val="none" w:sz="0" w:space="0" w:color="auto"/>
                        <w:bottom w:val="none" w:sz="0" w:space="0" w:color="auto"/>
                        <w:right w:val="none" w:sz="0" w:space="0" w:color="auto"/>
                      </w:divBdr>
                    </w:div>
                  </w:divsChild>
                </w:div>
                <w:div w:id="1259942075">
                  <w:marLeft w:val="0"/>
                  <w:marRight w:val="0"/>
                  <w:marTop w:val="0"/>
                  <w:marBottom w:val="0"/>
                  <w:divBdr>
                    <w:top w:val="none" w:sz="0" w:space="0" w:color="auto"/>
                    <w:left w:val="none" w:sz="0" w:space="0" w:color="auto"/>
                    <w:bottom w:val="none" w:sz="0" w:space="0" w:color="auto"/>
                    <w:right w:val="none" w:sz="0" w:space="0" w:color="auto"/>
                  </w:divBdr>
                  <w:divsChild>
                    <w:div w:id="731537753">
                      <w:marLeft w:val="0"/>
                      <w:marRight w:val="0"/>
                      <w:marTop w:val="0"/>
                      <w:marBottom w:val="0"/>
                      <w:divBdr>
                        <w:top w:val="none" w:sz="0" w:space="0" w:color="auto"/>
                        <w:left w:val="none" w:sz="0" w:space="0" w:color="auto"/>
                        <w:bottom w:val="none" w:sz="0" w:space="0" w:color="auto"/>
                        <w:right w:val="none" w:sz="0" w:space="0" w:color="auto"/>
                      </w:divBdr>
                    </w:div>
                  </w:divsChild>
                </w:div>
                <w:div w:id="48651625">
                  <w:marLeft w:val="0"/>
                  <w:marRight w:val="0"/>
                  <w:marTop w:val="0"/>
                  <w:marBottom w:val="0"/>
                  <w:divBdr>
                    <w:top w:val="none" w:sz="0" w:space="0" w:color="auto"/>
                    <w:left w:val="none" w:sz="0" w:space="0" w:color="auto"/>
                    <w:bottom w:val="none" w:sz="0" w:space="0" w:color="auto"/>
                    <w:right w:val="none" w:sz="0" w:space="0" w:color="auto"/>
                  </w:divBdr>
                  <w:divsChild>
                    <w:div w:id="1302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7217">
          <w:marLeft w:val="0"/>
          <w:marRight w:val="0"/>
          <w:marTop w:val="0"/>
          <w:marBottom w:val="0"/>
          <w:divBdr>
            <w:top w:val="none" w:sz="0" w:space="0" w:color="auto"/>
            <w:left w:val="none" w:sz="0" w:space="0" w:color="auto"/>
            <w:bottom w:val="none" w:sz="0" w:space="0" w:color="auto"/>
            <w:right w:val="none" w:sz="0" w:space="0" w:color="auto"/>
          </w:divBdr>
        </w:div>
        <w:div w:id="1464080504">
          <w:marLeft w:val="0"/>
          <w:marRight w:val="0"/>
          <w:marTop w:val="0"/>
          <w:marBottom w:val="0"/>
          <w:divBdr>
            <w:top w:val="none" w:sz="0" w:space="0" w:color="auto"/>
            <w:left w:val="none" w:sz="0" w:space="0" w:color="auto"/>
            <w:bottom w:val="none" w:sz="0" w:space="0" w:color="auto"/>
            <w:right w:val="none" w:sz="0" w:space="0" w:color="auto"/>
          </w:divBdr>
          <w:divsChild>
            <w:div w:id="303659916">
              <w:marLeft w:val="0"/>
              <w:marRight w:val="0"/>
              <w:marTop w:val="30"/>
              <w:marBottom w:val="30"/>
              <w:divBdr>
                <w:top w:val="none" w:sz="0" w:space="0" w:color="auto"/>
                <w:left w:val="none" w:sz="0" w:space="0" w:color="auto"/>
                <w:bottom w:val="none" w:sz="0" w:space="0" w:color="auto"/>
                <w:right w:val="none" w:sz="0" w:space="0" w:color="auto"/>
              </w:divBdr>
              <w:divsChild>
                <w:div w:id="2059082671">
                  <w:marLeft w:val="0"/>
                  <w:marRight w:val="0"/>
                  <w:marTop w:val="0"/>
                  <w:marBottom w:val="0"/>
                  <w:divBdr>
                    <w:top w:val="none" w:sz="0" w:space="0" w:color="auto"/>
                    <w:left w:val="none" w:sz="0" w:space="0" w:color="auto"/>
                    <w:bottom w:val="none" w:sz="0" w:space="0" w:color="auto"/>
                    <w:right w:val="none" w:sz="0" w:space="0" w:color="auto"/>
                  </w:divBdr>
                  <w:divsChild>
                    <w:div w:id="983508918">
                      <w:marLeft w:val="0"/>
                      <w:marRight w:val="0"/>
                      <w:marTop w:val="0"/>
                      <w:marBottom w:val="0"/>
                      <w:divBdr>
                        <w:top w:val="none" w:sz="0" w:space="0" w:color="auto"/>
                        <w:left w:val="none" w:sz="0" w:space="0" w:color="auto"/>
                        <w:bottom w:val="none" w:sz="0" w:space="0" w:color="auto"/>
                        <w:right w:val="none" w:sz="0" w:space="0" w:color="auto"/>
                      </w:divBdr>
                    </w:div>
                  </w:divsChild>
                </w:div>
                <w:div w:id="1886526989">
                  <w:marLeft w:val="0"/>
                  <w:marRight w:val="0"/>
                  <w:marTop w:val="0"/>
                  <w:marBottom w:val="0"/>
                  <w:divBdr>
                    <w:top w:val="none" w:sz="0" w:space="0" w:color="auto"/>
                    <w:left w:val="none" w:sz="0" w:space="0" w:color="auto"/>
                    <w:bottom w:val="none" w:sz="0" w:space="0" w:color="auto"/>
                    <w:right w:val="none" w:sz="0" w:space="0" w:color="auto"/>
                  </w:divBdr>
                  <w:divsChild>
                    <w:div w:id="517158178">
                      <w:marLeft w:val="0"/>
                      <w:marRight w:val="0"/>
                      <w:marTop w:val="0"/>
                      <w:marBottom w:val="0"/>
                      <w:divBdr>
                        <w:top w:val="none" w:sz="0" w:space="0" w:color="auto"/>
                        <w:left w:val="none" w:sz="0" w:space="0" w:color="auto"/>
                        <w:bottom w:val="none" w:sz="0" w:space="0" w:color="auto"/>
                        <w:right w:val="none" w:sz="0" w:space="0" w:color="auto"/>
                      </w:divBdr>
                    </w:div>
                  </w:divsChild>
                </w:div>
                <w:div w:id="1299068444">
                  <w:marLeft w:val="0"/>
                  <w:marRight w:val="0"/>
                  <w:marTop w:val="0"/>
                  <w:marBottom w:val="0"/>
                  <w:divBdr>
                    <w:top w:val="none" w:sz="0" w:space="0" w:color="auto"/>
                    <w:left w:val="none" w:sz="0" w:space="0" w:color="auto"/>
                    <w:bottom w:val="none" w:sz="0" w:space="0" w:color="auto"/>
                    <w:right w:val="none" w:sz="0" w:space="0" w:color="auto"/>
                  </w:divBdr>
                  <w:divsChild>
                    <w:div w:id="1958566573">
                      <w:marLeft w:val="0"/>
                      <w:marRight w:val="0"/>
                      <w:marTop w:val="0"/>
                      <w:marBottom w:val="0"/>
                      <w:divBdr>
                        <w:top w:val="none" w:sz="0" w:space="0" w:color="auto"/>
                        <w:left w:val="none" w:sz="0" w:space="0" w:color="auto"/>
                        <w:bottom w:val="none" w:sz="0" w:space="0" w:color="auto"/>
                        <w:right w:val="none" w:sz="0" w:space="0" w:color="auto"/>
                      </w:divBdr>
                    </w:div>
                  </w:divsChild>
                </w:div>
                <w:div w:id="1764642249">
                  <w:marLeft w:val="0"/>
                  <w:marRight w:val="0"/>
                  <w:marTop w:val="0"/>
                  <w:marBottom w:val="0"/>
                  <w:divBdr>
                    <w:top w:val="none" w:sz="0" w:space="0" w:color="auto"/>
                    <w:left w:val="none" w:sz="0" w:space="0" w:color="auto"/>
                    <w:bottom w:val="none" w:sz="0" w:space="0" w:color="auto"/>
                    <w:right w:val="none" w:sz="0" w:space="0" w:color="auto"/>
                  </w:divBdr>
                  <w:divsChild>
                    <w:div w:id="1748771735">
                      <w:marLeft w:val="0"/>
                      <w:marRight w:val="0"/>
                      <w:marTop w:val="0"/>
                      <w:marBottom w:val="0"/>
                      <w:divBdr>
                        <w:top w:val="none" w:sz="0" w:space="0" w:color="auto"/>
                        <w:left w:val="none" w:sz="0" w:space="0" w:color="auto"/>
                        <w:bottom w:val="none" w:sz="0" w:space="0" w:color="auto"/>
                        <w:right w:val="none" w:sz="0" w:space="0" w:color="auto"/>
                      </w:divBdr>
                    </w:div>
                  </w:divsChild>
                </w:div>
                <w:div w:id="342512008">
                  <w:marLeft w:val="0"/>
                  <w:marRight w:val="0"/>
                  <w:marTop w:val="0"/>
                  <w:marBottom w:val="0"/>
                  <w:divBdr>
                    <w:top w:val="none" w:sz="0" w:space="0" w:color="auto"/>
                    <w:left w:val="none" w:sz="0" w:space="0" w:color="auto"/>
                    <w:bottom w:val="none" w:sz="0" w:space="0" w:color="auto"/>
                    <w:right w:val="none" w:sz="0" w:space="0" w:color="auto"/>
                  </w:divBdr>
                  <w:divsChild>
                    <w:div w:id="853887425">
                      <w:marLeft w:val="0"/>
                      <w:marRight w:val="0"/>
                      <w:marTop w:val="0"/>
                      <w:marBottom w:val="0"/>
                      <w:divBdr>
                        <w:top w:val="none" w:sz="0" w:space="0" w:color="auto"/>
                        <w:left w:val="none" w:sz="0" w:space="0" w:color="auto"/>
                        <w:bottom w:val="none" w:sz="0" w:space="0" w:color="auto"/>
                        <w:right w:val="none" w:sz="0" w:space="0" w:color="auto"/>
                      </w:divBdr>
                    </w:div>
                  </w:divsChild>
                </w:div>
                <w:div w:id="1797262065">
                  <w:marLeft w:val="0"/>
                  <w:marRight w:val="0"/>
                  <w:marTop w:val="0"/>
                  <w:marBottom w:val="0"/>
                  <w:divBdr>
                    <w:top w:val="none" w:sz="0" w:space="0" w:color="auto"/>
                    <w:left w:val="none" w:sz="0" w:space="0" w:color="auto"/>
                    <w:bottom w:val="none" w:sz="0" w:space="0" w:color="auto"/>
                    <w:right w:val="none" w:sz="0" w:space="0" w:color="auto"/>
                  </w:divBdr>
                  <w:divsChild>
                    <w:div w:id="2827393">
                      <w:marLeft w:val="0"/>
                      <w:marRight w:val="0"/>
                      <w:marTop w:val="0"/>
                      <w:marBottom w:val="0"/>
                      <w:divBdr>
                        <w:top w:val="none" w:sz="0" w:space="0" w:color="auto"/>
                        <w:left w:val="none" w:sz="0" w:space="0" w:color="auto"/>
                        <w:bottom w:val="none" w:sz="0" w:space="0" w:color="auto"/>
                        <w:right w:val="none" w:sz="0" w:space="0" w:color="auto"/>
                      </w:divBdr>
                    </w:div>
                  </w:divsChild>
                </w:div>
                <w:div w:id="1097600759">
                  <w:marLeft w:val="0"/>
                  <w:marRight w:val="0"/>
                  <w:marTop w:val="0"/>
                  <w:marBottom w:val="0"/>
                  <w:divBdr>
                    <w:top w:val="none" w:sz="0" w:space="0" w:color="auto"/>
                    <w:left w:val="none" w:sz="0" w:space="0" w:color="auto"/>
                    <w:bottom w:val="none" w:sz="0" w:space="0" w:color="auto"/>
                    <w:right w:val="none" w:sz="0" w:space="0" w:color="auto"/>
                  </w:divBdr>
                  <w:divsChild>
                    <w:div w:id="1017462086">
                      <w:marLeft w:val="0"/>
                      <w:marRight w:val="0"/>
                      <w:marTop w:val="0"/>
                      <w:marBottom w:val="0"/>
                      <w:divBdr>
                        <w:top w:val="none" w:sz="0" w:space="0" w:color="auto"/>
                        <w:left w:val="none" w:sz="0" w:space="0" w:color="auto"/>
                        <w:bottom w:val="none" w:sz="0" w:space="0" w:color="auto"/>
                        <w:right w:val="none" w:sz="0" w:space="0" w:color="auto"/>
                      </w:divBdr>
                    </w:div>
                  </w:divsChild>
                </w:div>
                <w:div w:id="314770015">
                  <w:marLeft w:val="0"/>
                  <w:marRight w:val="0"/>
                  <w:marTop w:val="0"/>
                  <w:marBottom w:val="0"/>
                  <w:divBdr>
                    <w:top w:val="none" w:sz="0" w:space="0" w:color="auto"/>
                    <w:left w:val="none" w:sz="0" w:space="0" w:color="auto"/>
                    <w:bottom w:val="none" w:sz="0" w:space="0" w:color="auto"/>
                    <w:right w:val="none" w:sz="0" w:space="0" w:color="auto"/>
                  </w:divBdr>
                  <w:divsChild>
                    <w:div w:id="542838252">
                      <w:marLeft w:val="0"/>
                      <w:marRight w:val="0"/>
                      <w:marTop w:val="0"/>
                      <w:marBottom w:val="0"/>
                      <w:divBdr>
                        <w:top w:val="none" w:sz="0" w:space="0" w:color="auto"/>
                        <w:left w:val="none" w:sz="0" w:space="0" w:color="auto"/>
                        <w:bottom w:val="none" w:sz="0" w:space="0" w:color="auto"/>
                        <w:right w:val="none" w:sz="0" w:space="0" w:color="auto"/>
                      </w:divBdr>
                    </w:div>
                  </w:divsChild>
                </w:div>
                <w:div w:id="246117337">
                  <w:marLeft w:val="0"/>
                  <w:marRight w:val="0"/>
                  <w:marTop w:val="0"/>
                  <w:marBottom w:val="0"/>
                  <w:divBdr>
                    <w:top w:val="none" w:sz="0" w:space="0" w:color="auto"/>
                    <w:left w:val="none" w:sz="0" w:space="0" w:color="auto"/>
                    <w:bottom w:val="none" w:sz="0" w:space="0" w:color="auto"/>
                    <w:right w:val="none" w:sz="0" w:space="0" w:color="auto"/>
                  </w:divBdr>
                  <w:divsChild>
                    <w:div w:id="1847742517">
                      <w:marLeft w:val="0"/>
                      <w:marRight w:val="0"/>
                      <w:marTop w:val="0"/>
                      <w:marBottom w:val="0"/>
                      <w:divBdr>
                        <w:top w:val="none" w:sz="0" w:space="0" w:color="auto"/>
                        <w:left w:val="none" w:sz="0" w:space="0" w:color="auto"/>
                        <w:bottom w:val="none" w:sz="0" w:space="0" w:color="auto"/>
                        <w:right w:val="none" w:sz="0" w:space="0" w:color="auto"/>
                      </w:divBdr>
                    </w:div>
                  </w:divsChild>
                </w:div>
                <w:div w:id="368991996">
                  <w:marLeft w:val="0"/>
                  <w:marRight w:val="0"/>
                  <w:marTop w:val="0"/>
                  <w:marBottom w:val="0"/>
                  <w:divBdr>
                    <w:top w:val="none" w:sz="0" w:space="0" w:color="auto"/>
                    <w:left w:val="none" w:sz="0" w:space="0" w:color="auto"/>
                    <w:bottom w:val="none" w:sz="0" w:space="0" w:color="auto"/>
                    <w:right w:val="none" w:sz="0" w:space="0" w:color="auto"/>
                  </w:divBdr>
                  <w:divsChild>
                    <w:div w:id="62799710">
                      <w:marLeft w:val="0"/>
                      <w:marRight w:val="0"/>
                      <w:marTop w:val="0"/>
                      <w:marBottom w:val="0"/>
                      <w:divBdr>
                        <w:top w:val="none" w:sz="0" w:space="0" w:color="auto"/>
                        <w:left w:val="none" w:sz="0" w:space="0" w:color="auto"/>
                        <w:bottom w:val="none" w:sz="0" w:space="0" w:color="auto"/>
                        <w:right w:val="none" w:sz="0" w:space="0" w:color="auto"/>
                      </w:divBdr>
                    </w:div>
                  </w:divsChild>
                </w:div>
                <w:div w:id="184054128">
                  <w:marLeft w:val="0"/>
                  <w:marRight w:val="0"/>
                  <w:marTop w:val="0"/>
                  <w:marBottom w:val="0"/>
                  <w:divBdr>
                    <w:top w:val="none" w:sz="0" w:space="0" w:color="auto"/>
                    <w:left w:val="none" w:sz="0" w:space="0" w:color="auto"/>
                    <w:bottom w:val="none" w:sz="0" w:space="0" w:color="auto"/>
                    <w:right w:val="none" w:sz="0" w:space="0" w:color="auto"/>
                  </w:divBdr>
                  <w:divsChild>
                    <w:div w:id="506019387">
                      <w:marLeft w:val="0"/>
                      <w:marRight w:val="0"/>
                      <w:marTop w:val="0"/>
                      <w:marBottom w:val="0"/>
                      <w:divBdr>
                        <w:top w:val="none" w:sz="0" w:space="0" w:color="auto"/>
                        <w:left w:val="none" w:sz="0" w:space="0" w:color="auto"/>
                        <w:bottom w:val="none" w:sz="0" w:space="0" w:color="auto"/>
                        <w:right w:val="none" w:sz="0" w:space="0" w:color="auto"/>
                      </w:divBdr>
                    </w:div>
                  </w:divsChild>
                </w:div>
                <w:div w:id="5250537">
                  <w:marLeft w:val="0"/>
                  <w:marRight w:val="0"/>
                  <w:marTop w:val="0"/>
                  <w:marBottom w:val="0"/>
                  <w:divBdr>
                    <w:top w:val="none" w:sz="0" w:space="0" w:color="auto"/>
                    <w:left w:val="none" w:sz="0" w:space="0" w:color="auto"/>
                    <w:bottom w:val="none" w:sz="0" w:space="0" w:color="auto"/>
                    <w:right w:val="none" w:sz="0" w:space="0" w:color="auto"/>
                  </w:divBdr>
                  <w:divsChild>
                    <w:div w:id="2126195088">
                      <w:marLeft w:val="0"/>
                      <w:marRight w:val="0"/>
                      <w:marTop w:val="0"/>
                      <w:marBottom w:val="0"/>
                      <w:divBdr>
                        <w:top w:val="none" w:sz="0" w:space="0" w:color="auto"/>
                        <w:left w:val="none" w:sz="0" w:space="0" w:color="auto"/>
                        <w:bottom w:val="none" w:sz="0" w:space="0" w:color="auto"/>
                        <w:right w:val="none" w:sz="0" w:space="0" w:color="auto"/>
                      </w:divBdr>
                    </w:div>
                  </w:divsChild>
                </w:div>
                <w:div w:id="1594049317">
                  <w:marLeft w:val="0"/>
                  <w:marRight w:val="0"/>
                  <w:marTop w:val="0"/>
                  <w:marBottom w:val="0"/>
                  <w:divBdr>
                    <w:top w:val="none" w:sz="0" w:space="0" w:color="auto"/>
                    <w:left w:val="none" w:sz="0" w:space="0" w:color="auto"/>
                    <w:bottom w:val="none" w:sz="0" w:space="0" w:color="auto"/>
                    <w:right w:val="none" w:sz="0" w:space="0" w:color="auto"/>
                  </w:divBdr>
                  <w:divsChild>
                    <w:div w:id="173158249">
                      <w:marLeft w:val="0"/>
                      <w:marRight w:val="0"/>
                      <w:marTop w:val="0"/>
                      <w:marBottom w:val="0"/>
                      <w:divBdr>
                        <w:top w:val="none" w:sz="0" w:space="0" w:color="auto"/>
                        <w:left w:val="none" w:sz="0" w:space="0" w:color="auto"/>
                        <w:bottom w:val="none" w:sz="0" w:space="0" w:color="auto"/>
                        <w:right w:val="none" w:sz="0" w:space="0" w:color="auto"/>
                      </w:divBdr>
                    </w:div>
                  </w:divsChild>
                </w:div>
                <w:div w:id="963972610">
                  <w:marLeft w:val="0"/>
                  <w:marRight w:val="0"/>
                  <w:marTop w:val="0"/>
                  <w:marBottom w:val="0"/>
                  <w:divBdr>
                    <w:top w:val="none" w:sz="0" w:space="0" w:color="auto"/>
                    <w:left w:val="none" w:sz="0" w:space="0" w:color="auto"/>
                    <w:bottom w:val="none" w:sz="0" w:space="0" w:color="auto"/>
                    <w:right w:val="none" w:sz="0" w:space="0" w:color="auto"/>
                  </w:divBdr>
                  <w:divsChild>
                    <w:div w:id="207453684">
                      <w:marLeft w:val="0"/>
                      <w:marRight w:val="0"/>
                      <w:marTop w:val="0"/>
                      <w:marBottom w:val="0"/>
                      <w:divBdr>
                        <w:top w:val="none" w:sz="0" w:space="0" w:color="auto"/>
                        <w:left w:val="none" w:sz="0" w:space="0" w:color="auto"/>
                        <w:bottom w:val="none" w:sz="0" w:space="0" w:color="auto"/>
                        <w:right w:val="none" w:sz="0" w:space="0" w:color="auto"/>
                      </w:divBdr>
                    </w:div>
                  </w:divsChild>
                </w:div>
                <w:div w:id="1360159968">
                  <w:marLeft w:val="0"/>
                  <w:marRight w:val="0"/>
                  <w:marTop w:val="0"/>
                  <w:marBottom w:val="0"/>
                  <w:divBdr>
                    <w:top w:val="none" w:sz="0" w:space="0" w:color="auto"/>
                    <w:left w:val="none" w:sz="0" w:space="0" w:color="auto"/>
                    <w:bottom w:val="none" w:sz="0" w:space="0" w:color="auto"/>
                    <w:right w:val="none" w:sz="0" w:space="0" w:color="auto"/>
                  </w:divBdr>
                  <w:divsChild>
                    <w:div w:id="1556965585">
                      <w:marLeft w:val="0"/>
                      <w:marRight w:val="0"/>
                      <w:marTop w:val="0"/>
                      <w:marBottom w:val="0"/>
                      <w:divBdr>
                        <w:top w:val="none" w:sz="0" w:space="0" w:color="auto"/>
                        <w:left w:val="none" w:sz="0" w:space="0" w:color="auto"/>
                        <w:bottom w:val="none" w:sz="0" w:space="0" w:color="auto"/>
                        <w:right w:val="none" w:sz="0" w:space="0" w:color="auto"/>
                      </w:divBdr>
                    </w:div>
                  </w:divsChild>
                </w:div>
                <w:div w:id="987369329">
                  <w:marLeft w:val="0"/>
                  <w:marRight w:val="0"/>
                  <w:marTop w:val="0"/>
                  <w:marBottom w:val="0"/>
                  <w:divBdr>
                    <w:top w:val="none" w:sz="0" w:space="0" w:color="auto"/>
                    <w:left w:val="none" w:sz="0" w:space="0" w:color="auto"/>
                    <w:bottom w:val="none" w:sz="0" w:space="0" w:color="auto"/>
                    <w:right w:val="none" w:sz="0" w:space="0" w:color="auto"/>
                  </w:divBdr>
                  <w:divsChild>
                    <w:div w:id="153299739">
                      <w:marLeft w:val="0"/>
                      <w:marRight w:val="0"/>
                      <w:marTop w:val="0"/>
                      <w:marBottom w:val="0"/>
                      <w:divBdr>
                        <w:top w:val="none" w:sz="0" w:space="0" w:color="auto"/>
                        <w:left w:val="none" w:sz="0" w:space="0" w:color="auto"/>
                        <w:bottom w:val="none" w:sz="0" w:space="0" w:color="auto"/>
                        <w:right w:val="none" w:sz="0" w:space="0" w:color="auto"/>
                      </w:divBdr>
                    </w:div>
                  </w:divsChild>
                </w:div>
                <w:div w:id="849685112">
                  <w:marLeft w:val="0"/>
                  <w:marRight w:val="0"/>
                  <w:marTop w:val="0"/>
                  <w:marBottom w:val="0"/>
                  <w:divBdr>
                    <w:top w:val="none" w:sz="0" w:space="0" w:color="auto"/>
                    <w:left w:val="none" w:sz="0" w:space="0" w:color="auto"/>
                    <w:bottom w:val="none" w:sz="0" w:space="0" w:color="auto"/>
                    <w:right w:val="none" w:sz="0" w:space="0" w:color="auto"/>
                  </w:divBdr>
                  <w:divsChild>
                    <w:div w:id="1686588619">
                      <w:marLeft w:val="0"/>
                      <w:marRight w:val="0"/>
                      <w:marTop w:val="0"/>
                      <w:marBottom w:val="0"/>
                      <w:divBdr>
                        <w:top w:val="none" w:sz="0" w:space="0" w:color="auto"/>
                        <w:left w:val="none" w:sz="0" w:space="0" w:color="auto"/>
                        <w:bottom w:val="none" w:sz="0" w:space="0" w:color="auto"/>
                        <w:right w:val="none" w:sz="0" w:space="0" w:color="auto"/>
                      </w:divBdr>
                    </w:div>
                  </w:divsChild>
                </w:div>
                <w:div w:id="323356001">
                  <w:marLeft w:val="0"/>
                  <w:marRight w:val="0"/>
                  <w:marTop w:val="0"/>
                  <w:marBottom w:val="0"/>
                  <w:divBdr>
                    <w:top w:val="none" w:sz="0" w:space="0" w:color="auto"/>
                    <w:left w:val="none" w:sz="0" w:space="0" w:color="auto"/>
                    <w:bottom w:val="none" w:sz="0" w:space="0" w:color="auto"/>
                    <w:right w:val="none" w:sz="0" w:space="0" w:color="auto"/>
                  </w:divBdr>
                  <w:divsChild>
                    <w:div w:id="1595818770">
                      <w:marLeft w:val="0"/>
                      <w:marRight w:val="0"/>
                      <w:marTop w:val="0"/>
                      <w:marBottom w:val="0"/>
                      <w:divBdr>
                        <w:top w:val="none" w:sz="0" w:space="0" w:color="auto"/>
                        <w:left w:val="none" w:sz="0" w:space="0" w:color="auto"/>
                        <w:bottom w:val="none" w:sz="0" w:space="0" w:color="auto"/>
                        <w:right w:val="none" w:sz="0" w:space="0" w:color="auto"/>
                      </w:divBdr>
                    </w:div>
                  </w:divsChild>
                </w:div>
                <w:div w:id="1675571290">
                  <w:marLeft w:val="0"/>
                  <w:marRight w:val="0"/>
                  <w:marTop w:val="0"/>
                  <w:marBottom w:val="0"/>
                  <w:divBdr>
                    <w:top w:val="none" w:sz="0" w:space="0" w:color="auto"/>
                    <w:left w:val="none" w:sz="0" w:space="0" w:color="auto"/>
                    <w:bottom w:val="none" w:sz="0" w:space="0" w:color="auto"/>
                    <w:right w:val="none" w:sz="0" w:space="0" w:color="auto"/>
                  </w:divBdr>
                  <w:divsChild>
                    <w:div w:id="1362634053">
                      <w:marLeft w:val="0"/>
                      <w:marRight w:val="0"/>
                      <w:marTop w:val="0"/>
                      <w:marBottom w:val="0"/>
                      <w:divBdr>
                        <w:top w:val="none" w:sz="0" w:space="0" w:color="auto"/>
                        <w:left w:val="none" w:sz="0" w:space="0" w:color="auto"/>
                        <w:bottom w:val="none" w:sz="0" w:space="0" w:color="auto"/>
                        <w:right w:val="none" w:sz="0" w:space="0" w:color="auto"/>
                      </w:divBdr>
                    </w:div>
                  </w:divsChild>
                </w:div>
                <w:div w:id="1862357921">
                  <w:marLeft w:val="0"/>
                  <w:marRight w:val="0"/>
                  <w:marTop w:val="0"/>
                  <w:marBottom w:val="0"/>
                  <w:divBdr>
                    <w:top w:val="none" w:sz="0" w:space="0" w:color="auto"/>
                    <w:left w:val="none" w:sz="0" w:space="0" w:color="auto"/>
                    <w:bottom w:val="none" w:sz="0" w:space="0" w:color="auto"/>
                    <w:right w:val="none" w:sz="0" w:space="0" w:color="auto"/>
                  </w:divBdr>
                  <w:divsChild>
                    <w:div w:id="170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1451">
          <w:marLeft w:val="0"/>
          <w:marRight w:val="0"/>
          <w:marTop w:val="0"/>
          <w:marBottom w:val="0"/>
          <w:divBdr>
            <w:top w:val="none" w:sz="0" w:space="0" w:color="auto"/>
            <w:left w:val="none" w:sz="0" w:space="0" w:color="auto"/>
            <w:bottom w:val="none" w:sz="0" w:space="0" w:color="auto"/>
            <w:right w:val="none" w:sz="0" w:space="0" w:color="auto"/>
          </w:divBdr>
        </w:div>
        <w:div w:id="1385982444">
          <w:marLeft w:val="0"/>
          <w:marRight w:val="0"/>
          <w:marTop w:val="0"/>
          <w:marBottom w:val="0"/>
          <w:divBdr>
            <w:top w:val="none" w:sz="0" w:space="0" w:color="auto"/>
            <w:left w:val="none" w:sz="0" w:space="0" w:color="auto"/>
            <w:bottom w:val="none" w:sz="0" w:space="0" w:color="auto"/>
            <w:right w:val="none" w:sz="0" w:space="0" w:color="auto"/>
          </w:divBdr>
          <w:divsChild>
            <w:div w:id="644820433">
              <w:marLeft w:val="0"/>
              <w:marRight w:val="0"/>
              <w:marTop w:val="30"/>
              <w:marBottom w:val="30"/>
              <w:divBdr>
                <w:top w:val="none" w:sz="0" w:space="0" w:color="auto"/>
                <w:left w:val="none" w:sz="0" w:space="0" w:color="auto"/>
                <w:bottom w:val="none" w:sz="0" w:space="0" w:color="auto"/>
                <w:right w:val="none" w:sz="0" w:space="0" w:color="auto"/>
              </w:divBdr>
              <w:divsChild>
                <w:div w:id="1571767259">
                  <w:marLeft w:val="0"/>
                  <w:marRight w:val="0"/>
                  <w:marTop w:val="0"/>
                  <w:marBottom w:val="0"/>
                  <w:divBdr>
                    <w:top w:val="none" w:sz="0" w:space="0" w:color="auto"/>
                    <w:left w:val="none" w:sz="0" w:space="0" w:color="auto"/>
                    <w:bottom w:val="none" w:sz="0" w:space="0" w:color="auto"/>
                    <w:right w:val="none" w:sz="0" w:space="0" w:color="auto"/>
                  </w:divBdr>
                  <w:divsChild>
                    <w:div w:id="1836914125">
                      <w:marLeft w:val="0"/>
                      <w:marRight w:val="0"/>
                      <w:marTop w:val="0"/>
                      <w:marBottom w:val="0"/>
                      <w:divBdr>
                        <w:top w:val="none" w:sz="0" w:space="0" w:color="auto"/>
                        <w:left w:val="none" w:sz="0" w:space="0" w:color="auto"/>
                        <w:bottom w:val="none" w:sz="0" w:space="0" w:color="auto"/>
                        <w:right w:val="none" w:sz="0" w:space="0" w:color="auto"/>
                      </w:divBdr>
                    </w:div>
                  </w:divsChild>
                </w:div>
                <w:div w:id="2040469071">
                  <w:marLeft w:val="0"/>
                  <w:marRight w:val="0"/>
                  <w:marTop w:val="0"/>
                  <w:marBottom w:val="0"/>
                  <w:divBdr>
                    <w:top w:val="none" w:sz="0" w:space="0" w:color="auto"/>
                    <w:left w:val="none" w:sz="0" w:space="0" w:color="auto"/>
                    <w:bottom w:val="none" w:sz="0" w:space="0" w:color="auto"/>
                    <w:right w:val="none" w:sz="0" w:space="0" w:color="auto"/>
                  </w:divBdr>
                  <w:divsChild>
                    <w:div w:id="1319263081">
                      <w:marLeft w:val="0"/>
                      <w:marRight w:val="0"/>
                      <w:marTop w:val="0"/>
                      <w:marBottom w:val="0"/>
                      <w:divBdr>
                        <w:top w:val="none" w:sz="0" w:space="0" w:color="auto"/>
                        <w:left w:val="none" w:sz="0" w:space="0" w:color="auto"/>
                        <w:bottom w:val="none" w:sz="0" w:space="0" w:color="auto"/>
                        <w:right w:val="none" w:sz="0" w:space="0" w:color="auto"/>
                      </w:divBdr>
                    </w:div>
                  </w:divsChild>
                </w:div>
                <w:div w:id="591474311">
                  <w:marLeft w:val="0"/>
                  <w:marRight w:val="0"/>
                  <w:marTop w:val="0"/>
                  <w:marBottom w:val="0"/>
                  <w:divBdr>
                    <w:top w:val="none" w:sz="0" w:space="0" w:color="auto"/>
                    <w:left w:val="none" w:sz="0" w:space="0" w:color="auto"/>
                    <w:bottom w:val="none" w:sz="0" w:space="0" w:color="auto"/>
                    <w:right w:val="none" w:sz="0" w:space="0" w:color="auto"/>
                  </w:divBdr>
                  <w:divsChild>
                    <w:div w:id="1853105966">
                      <w:marLeft w:val="0"/>
                      <w:marRight w:val="0"/>
                      <w:marTop w:val="0"/>
                      <w:marBottom w:val="0"/>
                      <w:divBdr>
                        <w:top w:val="none" w:sz="0" w:space="0" w:color="auto"/>
                        <w:left w:val="none" w:sz="0" w:space="0" w:color="auto"/>
                        <w:bottom w:val="none" w:sz="0" w:space="0" w:color="auto"/>
                        <w:right w:val="none" w:sz="0" w:space="0" w:color="auto"/>
                      </w:divBdr>
                    </w:div>
                  </w:divsChild>
                </w:div>
                <w:div w:id="556429912">
                  <w:marLeft w:val="0"/>
                  <w:marRight w:val="0"/>
                  <w:marTop w:val="0"/>
                  <w:marBottom w:val="0"/>
                  <w:divBdr>
                    <w:top w:val="none" w:sz="0" w:space="0" w:color="auto"/>
                    <w:left w:val="none" w:sz="0" w:space="0" w:color="auto"/>
                    <w:bottom w:val="none" w:sz="0" w:space="0" w:color="auto"/>
                    <w:right w:val="none" w:sz="0" w:space="0" w:color="auto"/>
                  </w:divBdr>
                  <w:divsChild>
                    <w:div w:id="2084721260">
                      <w:marLeft w:val="0"/>
                      <w:marRight w:val="0"/>
                      <w:marTop w:val="0"/>
                      <w:marBottom w:val="0"/>
                      <w:divBdr>
                        <w:top w:val="none" w:sz="0" w:space="0" w:color="auto"/>
                        <w:left w:val="none" w:sz="0" w:space="0" w:color="auto"/>
                        <w:bottom w:val="none" w:sz="0" w:space="0" w:color="auto"/>
                        <w:right w:val="none" w:sz="0" w:space="0" w:color="auto"/>
                      </w:divBdr>
                    </w:div>
                  </w:divsChild>
                </w:div>
                <w:div w:id="95714417">
                  <w:marLeft w:val="0"/>
                  <w:marRight w:val="0"/>
                  <w:marTop w:val="0"/>
                  <w:marBottom w:val="0"/>
                  <w:divBdr>
                    <w:top w:val="none" w:sz="0" w:space="0" w:color="auto"/>
                    <w:left w:val="none" w:sz="0" w:space="0" w:color="auto"/>
                    <w:bottom w:val="none" w:sz="0" w:space="0" w:color="auto"/>
                    <w:right w:val="none" w:sz="0" w:space="0" w:color="auto"/>
                  </w:divBdr>
                  <w:divsChild>
                    <w:div w:id="1423525970">
                      <w:marLeft w:val="0"/>
                      <w:marRight w:val="0"/>
                      <w:marTop w:val="0"/>
                      <w:marBottom w:val="0"/>
                      <w:divBdr>
                        <w:top w:val="none" w:sz="0" w:space="0" w:color="auto"/>
                        <w:left w:val="none" w:sz="0" w:space="0" w:color="auto"/>
                        <w:bottom w:val="none" w:sz="0" w:space="0" w:color="auto"/>
                        <w:right w:val="none" w:sz="0" w:space="0" w:color="auto"/>
                      </w:divBdr>
                    </w:div>
                  </w:divsChild>
                </w:div>
                <w:div w:id="2096894670">
                  <w:marLeft w:val="0"/>
                  <w:marRight w:val="0"/>
                  <w:marTop w:val="0"/>
                  <w:marBottom w:val="0"/>
                  <w:divBdr>
                    <w:top w:val="none" w:sz="0" w:space="0" w:color="auto"/>
                    <w:left w:val="none" w:sz="0" w:space="0" w:color="auto"/>
                    <w:bottom w:val="none" w:sz="0" w:space="0" w:color="auto"/>
                    <w:right w:val="none" w:sz="0" w:space="0" w:color="auto"/>
                  </w:divBdr>
                  <w:divsChild>
                    <w:div w:id="593784616">
                      <w:marLeft w:val="0"/>
                      <w:marRight w:val="0"/>
                      <w:marTop w:val="0"/>
                      <w:marBottom w:val="0"/>
                      <w:divBdr>
                        <w:top w:val="none" w:sz="0" w:space="0" w:color="auto"/>
                        <w:left w:val="none" w:sz="0" w:space="0" w:color="auto"/>
                        <w:bottom w:val="none" w:sz="0" w:space="0" w:color="auto"/>
                        <w:right w:val="none" w:sz="0" w:space="0" w:color="auto"/>
                      </w:divBdr>
                    </w:div>
                  </w:divsChild>
                </w:div>
                <w:div w:id="719594705">
                  <w:marLeft w:val="0"/>
                  <w:marRight w:val="0"/>
                  <w:marTop w:val="0"/>
                  <w:marBottom w:val="0"/>
                  <w:divBdr>
                    <w:top w:val="none" w:sz="0" w:space="0" w:color="auto"/>
                    <w:left w:val="none" w:sz="0" w:space="0" w:color="auto"/>
                    <w:bottom w:val="none" w:sz="0" w:space="0" w:color="auto"/>
                    <w:right w:val="none" w:sz="0" w:space="0" w:color="auto"/>
                  </w:divBdr>
                  <w:divsChild>
                    <w:div w:id="49232007">
                      <w:marLeft w:val="0"/>
                      <w:marRight w:val="0"/>
                      <w:marTop w:val="0"/>
                      <w:marBottom w:val="0"/>
                      <w:divBdr>
                        <w:top w:val="none" w:sz="0" w:space="0" w:color="auto"/>
                        <w:left w:val="none" w:sz="0" w:space="0" w:color="auto"/>
                        <w:bottom w:val="none" w:sz="0" w:space="0" w:color="auto"/>
                        <w:right w:val="none" w:sz="0" w:space="0" w:color="auto"/>
                      </w:divBdr>
                    </w:div>
                  </w:divsChild>
                </w:div>
                <w:div w:id="1709142193">
                  <w:marLeft w:val="0"/>
                  <w:marRight w:val="0"/>
                  <w:marTop w:val="0"/>
                  <w:marBottom w:val="0"/>
                  <w:divBdr>
                    <w:top w:val="none" w:sz="0" w:space="0" w:color="auto"/>
                    <w:left w:val="none" w:sz="0" w:space="0" w:color="auto"/>
                    <w:bottom w:val="none" w:sz="0" w:space="0" w:color="auto"/>
                    <w:right w:val="none" w:sz="0" w:space="0" w:color="auto"/>
                  </w:divBdr>
                  <w:divsChild>
                    <w:div w:id="1820804670">
                      <w:marLeft w:val="0"/>
                      <w:marRight w:val="0"/>
                      <w:marTop w:val="0"/>
                      <w:marBottom w:val="0"/>
                      <w:divBdr>
                        <w:top w:val="none" w:sz="0" w:space="0" w:color="auto"/>
                        <w:left w:val="none" w:sz="0" w:space="0" w:color="auto"/>
                        <w:bottom w:val="none" w:sz="0" w:space="0" w:color="auto"/>
                        <w:right w:val="none" w:sz="0" w:space="0" w:color="auto"/>
                      </w:divBdr>
                    </w:div>
                  </w:divsChild>
                </w:div>
                <w:div w:id="484706973">
                  <w:marLeft w:val="0"/>
                  <w:marRight w:val="0"/>
                  <w:marTop w:val="0"/>
                  <w:marBottom w:val="0"/>
                  <w:divBdr>
                    <w:top w:val="none" w:sz="0" w:space="0" w:color="auto"/>
                    <w:left w:val="none" w:sz="0" w:space="0" w:color="auto"/>
                    <w:bottom w:val="none" w:sz="0" w:space="0" w:color="auto"/>
                    <w:right w:val="none" w:sz="0" w:space="0" w:color="auto"/>
                  </w:divBdr>
                  <w:divsChild>
                    <w:div w:id="1820420988">
                      <w:marLeft w:val="0"/>
                      <w:marRight w:val="0"/>
                      <w:marTop w:val="0"/>
                      <w:marBottom w:val="0"/>
                      <w:divBdr>
                        <w:top w:val="none" w:sz="0" w:space="0" w:color="auto"/>
                        <w:left w:val="none" w:sz="0" w:space="0" w:color="auto"/>
                        <w:bottom w:val="none" w:sz="0" w:space="0" w:color="auto"/>
                        <w:right w:val="none" w:sz="0" w:space="0" w:color="auto"/>
                      </w:divBdr>
                    </w:div>
                  </w:divsChild>
                </w:div>
                <w:div w:id="1685471513">
                  <w:marLeft w:val="0"/>
                  <w:marRight w:val="0"/>
                  <w:marTop w:val="0"/>
                  <w:marBottom w:val="0"/>
                  <w:divBdr>
                    <w:top w:val="none" w:sz="0" w:space="0" w:color="auto"/>
                    <w:left w:val="none" w:sz="0" w:space="0" w:color="auto"/>
                    <w:bottom w:val="none" w:sz="0" w:space="0" w:color="auto"/>
                    <w:right w:val="none" w:sz="0" w:space="0" w:color="auto"/>
                  </w:divBdr>
                  <w:divsChild>
                    <w:div w:id="1149249391">
                      <w:marLeft w:val="0"/>
                      <w:marRight w:val="0"/>
                      <w:marTop w:val="0"/>
                      <w:marBottom w:val="0"/>
                      <w:divBdr>
                        <w:top w:val="none" w:sz="0" w:space="0" w:color="auto"/>
                        <w:left w:val="none" w:sz="0" w:space="0" w:color="auto"/>
                        <w:bottom w:val="none" w:sz="0" w:space="0" w:color="auto"/>
                        <w:right w:val="none" w:sz="0" w:space="0" w:color="auto"/>
                      </w:divBdr>
                    </w:div>
                  </w:divsChild>
                </w:div>
                <w:div w:id="1541284077">
                  <w:marLeft w:val="0"/>
                  <w:marRight w:val="0"/>
                  <w:marTop w:val="0"/>
                  <w:marBottom w:val="0"/>
                  <w:divBdr>
                    <w:top w:val="none" w:sz="0" w:space="0" w:color="auto"/>
                    <w:left w:val="none" w:sz="0" w:space="0" w:color="auto"/>
                    <w:bottom w:val="none" w:sz="0" w:space="0" w:color="auto"/>
                    <w:right w:val="none" w:sz="0" w:space="0" w:color="auto"/>
                  </w:divBdr>
                  <w:divsChild>
                    <w:div w:id="77990365">
                      <w:marLeft w:val="0"/>
                      <w:marRight w:val="0"/>
                      <w:marTop w:val="0"/>
                      <w:marBottom w:val="0"/>
                      <w:divBdr>
                        <w:top w:val="none" w:sz="0" w:space="0" w:color="auto"/>
                        <w:left w:val="none" w:sz="0" w:space="0" w:color="auto"/>
                        <w:bottom w:val="none" w:sz="0" w:space="0" w:color="auto"/>
                        <w:right w:val="none" w:sz="0" w:space="0" w:color="auto"/>
                      </w:divBdr>
                    </w:div>
                  </w:divsChild>
                </w:div>
                <w:div w:id="1009916803">
                  <w:marLeft w:val="0"/>
                  <w:marRight w:val="0"/>
                  <w:marTop w:val="0"/>
                  <w:marBottom w:val="0"/>
                  <w:divBdr>
                    <w:top w:val="none" w:sz="0" w:space="0" w:color="auto"/>
                    <w:left w:val="none" w:sz="0" w:space="0" w:color="auto"/>
                    <w:bottom w:val="none" w:sz="0" w:space="0" w:color="auto"/>
                    <w:right w:val="none" w:sz="0" w:space="0" w:color="auto"/>
                  </w:divBdr>
                  <w:divsChild>
                    <w:div w:id="1002011058">
                      <w:marLeft w:val="0"/>
                      <w:marRight w:val="0"/>
                      <w:marTop w:val="0"/>
                      <w:marBottom w:val="0"/>
                      <w:divBdr>
                        <w:top w:val="none" w:sz="0" w:space="0" w:color="auto"/>
                        <w:left w:val="none" w:sz="0" w:space="0" w:color="auto"/>
                        <w:bottom w:val="none" w:sz="0" w:space="0" w:color="auto"/>
                        <w:right w:val="none" w:sz="0" w:space="0" w:color="auto"/>
                      </w:divBdr>
                    </w:div>
                  </w:divsChild>
                </w:div>
                <w:div w:id="193156036">
                  <w:marLeft w:val="0"/>
                  <w:marRight w:val="0"/>
                  <w:marTop w:val="0"/>
                  <w:marBottom w:val="0"/>
                  <w:divBdr>
                    <w:top w:val="none" w:sz="0" w:space="0" w:color="auto"/>
                    <w:left w:val="none" w:sz="0" w:space="0" w:color="auto"/>
                    <w:bottom w:val="none" w:sz="0" w:space="0" w:color="auto"/>
                    <w:right w:val="none" w:sz="0" w:space="0" w:color="auto"/>
                  </w:divBdr>
                  <w:divsChild>
                    <w:div w:id="2086806017">
                      <w:marLeft w:val="0"/>
                      <w:marRight w:val="0"/>
                      <w:marTop w:val="0"/>
                      <w:marBottom w:val="0"/>
                      <w:divBdr>
                        <w:top w:val="none" w:sz="0" w:space="0" w:color="auto"/>
                        <w:left w:val="none" w:sz="0" w:space="0" w:color="auto"/>
                        <w:bottom w:val="none" w:sz="0" w:space="0" w:color="auto"/>
                        <w:right w:val="none" w:sz="0" w:space="0" w:color="auto"/>
                      </w:divBdr>
                    </w:div>
                  </w:divsChild>
                </w:div>
                <w:div w:id="2073386027">
                  <w:marLeft w:val="0"/>
                  <w:marRight w:val="0"/>
                  <w:marTop w:val="0"/>
                  <w:marBottom w:val="0"/>
                  <w:divBdr>
                    <w:top w:val="none" w:sz="0" w:space="0" w:color="auto"/>
                    <w:left w:val="none" w:sz="0" w:space="0" w:color="auto"/>
                    <w:bottom w:val="none" w:sz="0" w:space="0" w:color="auto"/>
                    <w:right w:val="none" w:sz="0" w:space="0" w:color="auto"/>
                  </w:divBdr>
                  <w:divsChild>
                    <w:div w:id="753748423">
                      <w:marLeft w:val="0"/>
                      <w:marRight w:val="0"/>
                      <w:marTop w:val="0"/>
                      <w:marBottom w:val="0"/>
                      <w:divBdr>
                        <w:top w:val="none" w:sz="0" w:space="0" w:color="auto"/>
                        <w:left w:val="none" w:sz="0" w:space="0" w:color="auto"/>
                        <w:bottom w:val="none" w:sz="0" w:space="0" w:color="auto"/>
                        <w:right w:val="none" w:sz="0" w:space="0" w:color="auto"/>
                      </w:divBdr>
                    </w:div>
                  </w:divsChild>
                </w:div>
                <w:div w:id="1175268443">
                  <w:marLeft w:val="0"/>
                  <w:marRight w:val="0"/>
                  <w:marTop w:val="0"/>
                  <w:marBottom w:val="0"/>
                  <w:divBdr>
                    <w:top w:val="none" w:sz="0" w:space="0" w:color="auto"/>
                    <w:left w:val="none" w:sz="0" w:space="0" w:color="auto"/>
                    <w:bottom w:val="none" w:sz="0" w:space="0" w:color="auto"/>
                    <w:right w:val="none" w:sz="0" w:space="0" w:color="auto"/>
                  </w:divBdr>
                  <w:divsChild>
                    <w:div w:id="2599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10366">
          <w:marLeft w:val="0"/>
          <w:marRight w:val="0"/>
          <w:marTop w:val="0"/>
          <w:marBottom w:val="0"/>
          <w:divBdr>
            <w:top w:val="none" w:sz="0" w:space="0" w:color="auto"/>
            <w:left w:val="none" w:sz="0" w:space="0" w:color="auto"/>
            <w:bottom w:val="none" w:sz="0" w:space="0" w:color="auto"/>
            <w:right w:val="none" w:sz="0" w:space="0" w:color="auto"/>
          </w:divBdr>
        </w:div>
        <w:div w:id="74012207">
          <w:marLeft w:val="0"/>
          <w:marRight w:val="0"/>
          <w:marTop w:val="0"/>
          <w:marBottom w:val="0"/>
          <w:divBdr>
            <w:top w:val="none" w:sz="0" w:space="0" w:color="auto"/>
            <w:left w:val="none" w:sz="0" w:space="0" w:color="auto"/>
            <w:bottom w:val="none" w:sz="0" w:space="0" w:color="auto"/>
            <w:right w:val="none" w:sz="0" w:space="0" w:color="auto"/>
          </w:divBdr>
        </w:div>
        <w:div w:id="1221819998">
          <w:marLeft w:val="0"/>
          <w:marRight w:val="0"/>
          <w:marTop w:val="0"/>
          <w:marBottom w:val="0"/>
          <w:divBdr>
            <w:top w:val="none" w:sz="0" w:space="0" w:color="auto"/>
            <w:left w:val="none" w:sz="0" w:space="0" w:color="auto"/>
            <w:bottom w:val="none" w:sz="0" w:space="0" w:color="auto"/>
            <w:right w:val="none" w:sz="0" w:space="0" w:color="auto"/>
          </w:divBdr>
          <w:divsChild>
            <w:div w:id="1367945865">
              <w:marLeft w:val="0"/>
              <w:marRight w:val="0"/>
              <w:marTop w:val="30"/>
              <w:marBottom w:val="30"/>
              <w:divBdr>
                <w:top w:val="none" w:sz="0" w:space="0" w:color="auto"/>
                <w:left w:val="none" w:sz="0" w:space="0" w:color="auto"/>
                <w:bottom w:val="none" w:sz="0" w:space="0" w:color="auto"/>
                <w:right w:val="none" w:sz="0" w:space="0" w:color="auto"/>
              </w:divBdr>
              <w:divsChild>
                <w:div w:id="1143082559">
                  <w:marLeft w:val="0"/>
                  <w:marRight w:val="0"/>
                  <w:marTop w:val="0"/>
                  <w:marBottom w:val="0"/>
                  <w:divBdr>
                    <w:top w:val="none" w:sz="0" w:space="0" w:color="auto"/>
                    <w:left w:val="none" w:sz="0" w:space="0" w:color="auto"/>
                    <w:bottom w:val="none" w:sz="0" w:space="0" w:color="auto"/>
                    <w:right w:val="none" w:sz="0" w:space="0" w:color="auto"/>
                  </w:divBdr>
                  <w:divsChild>
                    <w:div w:id="1895266164">
                      <w:marLeft w:val="0"/>
                      <w:marRight w:val="0"/>
                      <w:marTop w:val="0"/>
                      <w:marBottom w:val="0"/>
                      <w:divBdr>
                        <w:top w:val="none" w:sz="0" w:space="0" w:color="auto"/>
                        <w:left w:val="none" w:sz="0" w:space="0" w:color="auto"/>
                        <w:bottom w:val="none" w:sz="0" w:space="0" w:color="auto"/>
                        <w:right w:val="none" w:sz="0" w:space="0" w:color="auto"/>
                      </w:divBdr>
                    </w:div>
                  </w:divsChild>
                </w:div>
                <w:div w:id="1152140268">
                  <w:marLeft w:val="0"/>
                  <w:marRight w:val="0"/>
                  <w:marTop w:val="0"/>
                  <w:marBottom w:val="0"/>
                  <w:divBdr>
                    <w:top w:val="none" w:sz="0" w:space="0" w:color="auto"/>
                    <w:left w:val="none" w:sz="0" w:space="0" w:color="auto"/>
                    <w:bottom w:val="none" w:sz="0" w:space="0" w:color="auto"/>
                    <w:right w:val="none" w:sz="0" w:space="0" w:color="auto"/>
                  </w:divBdr>
                  <w:divsChild>
                    <w:div w:id="568030682">
                      <w:marLeft w:val="0"/>
                      <w:marRight w:val="0"/>
                      <w:marTop w:val="0"/>
                      <w:marBottom w:val="0"/>
                      <w:divBdr>
                        <w:top w:val="none" w:sz="0" w:space="0" w:color="auto"/>
                        <w:left w:val="none" w:sz="0" w:space="0" w:color="auto"/>
                        <w:bottom w:val="none" w:sz="0" w:space="0" w:color="auto"/>
                        <w:right w:val="none" w:sz="0" w:space="0" w:color="auto"/>
                      </w:divBdr>
                    </w:div>
                  </w:divsChild>
                </w:div>
                <w:div w:id="1088307955">
                  <w:marLeft w:val="0"/>
                  <w:marRight w:val="0"/>
                  <w:marTop w:val="0"/>
                  <w:marBottom w:val="0"/>
                  <w:divBdr>
                    <w:top w:val="none" w:sz="0" w:space="0" w:color="auto"/>
                    <w:left w:val="none" w:sz="0" w:space="0" w:color="auto"/>
                    <w:bottom w:val="none" w:sz="0" w:space="0" w:color="auto"/>
                    <w:right w:val="none" w:sz="0" w:space="0" w:color="auto"/>
                  </w:divBdr>
                  <w:divsChild>
                    <w:div w:id="1552037353">
                      <w:marLeft w:val="0"/>
                      <w:marRight w:val="0"/>
                      <w:marTop w:val="0"/>
                      <w:marBottom w:val="0"/>
                      <w:divBdr>
                        <w:top w:val="none" w:sz="0" w:space="0" w:color="auto"/>
                        <w:left w:val="none" w:sz="0" w:space="0" w:color="auto"/>
                        <w:bottom w:val="none" w:sz="0" w:space="0" w:color="auto"/>
                        <w:right w:val="none" w:sz="0" w:space="0" w:color="auto"/>
                      </w:divBdr>
                    </w:div>
                  </w:divsChild>
                </w:div>
                <w:div w:id="1127047764">
                  <w:marLeft w:val="0"/>
                  <w:marRight w:val="0"/>
                  <w:marTop w:val="0"/>
                  <w:marBottom w:val="0"/>
                  <w:divBdr>
                    <w:top w:val="none" w:sz="0" w:space="0" w:color="auto"/>
                    <w:left w:val="none" w:sz="0" w:space="0" w:color="auto"/>
                    <w:bottom w:val="none" w:sz="0" w:space="0" w:color="auto"/>
                    <w:right w:val="none" w:sz="0" w:space="0" w:color="auto"/>
                  </w:divBdr>
                  <w:divsChild>
                    <w:div w:id="44716523">
                      <w:marLeft w:val="0"/>
                      <w:marRight w:val="0"/>
                      <w:marTop w:val="0"/>
                      <w:marBottom w:val="0"/>
                      <w:divBdr>
                        <w:top w:val="none" w:sz="0" w:space="0" w:color="auto"/>
                        <w:left w:val="none" w:sz="0" w:space="0" w:color="auto"/>
                        <w:bottom w:val="none" w:sz="0" w:space="0" w:color="auto"/>
                        <w:right w:val="none" w:sz="0" w:space="0" w:color="auto"/>
                      </w:divBdr>
                    </w:div>
                  </w:divsChild>
                </w:div>
                <w:div w:id="475025635">
                  <w:marLeft w:val="0"/>
                  <w:marRight w:val="0"/>
                  <w:marTop w:val="0"/>
                  <w:marBottom w:val="0"/>
                  <w:divBdr>
                    <w:top w:val="none" w:sz="0" w:space="0" w:color="auto"/>
                    <w:left w:val="none" w:sz="0" w:space="0" w:color="auto"/>
                    <w:bottom w:val="none" w:sz="0" w:space="0" w:color="auto"/>
                    <w:right w:val="none" w:sz="0" w:space="0" w:color="auto"/>
                  </w:divBdr>
                  <w:divsChild>
                    <w:div w:id="1364206612">
                      <w:marLeft w:val="0"/>
                      <w:marRight w:val="0"/>
                      <w:marTop w:val="0"/>
                      <w:marBottom w:val="0"/>
                      <w:divBdr>
                        <w:top w:val="none" w:sz="0" w:space="0" w:color="auto"/>
                        <w:left w:val="none" w:sz="0" w:space="0" w:color="auto"/>
                        <w:bottom w:val="none" w:sz="0" w:space="0" w:color="auto"/>
                        <w:right w:val="none" w:sz="0" w:space="0" w:color="auto"/>
                      </w:divBdr>
                    </w:div>
                  </w:divsChild>
                </w:div>
                <w:div w:id="1132596041">
                  <w:marLeft w:val="0"/>
                  <w:marRight w:val="0"/>
                  <w:marTop w:val="0"/>
                  <w:marBottom w:val="0"/>
                  <w:divBdr>
                    <w:top w:val="none" w:sz="0" w:space="0" w:color="auto"/>
                    <w:left w:val="none" w:sz="0" w:space="0" w:color="auto"/>
                    <w:bottom w:val="none" w:sz="0" w:space="0" w:color="auto"/>
                    <w:right w:val="none" w:sz="0" w:space="0" w:color="auto"/>
                  </w:divBdr>
                  <w:divsChild>
                    <w:div w:id="894048326">
                      <w:marLeft w:val="0"/>
                      <w:marRight w:val="0"/>
                      <w:marTop w:val="0"/>
                      <w:marBottom w:val="0"/>
                      <w:divBdr>
                        <w:top w:val="none" w:sz="0" w:space="0" w:color="auto"/>
                        <w:left w:val="none" w:sz="0" w:space="0" w:color="auto"/>
                        <w:bottom w:val="none" w:sz="0" w:space="0" w:color="auto"/>
                        <w:right w:val="none" w:sz="0" w:space="0" w:color="auto"/>
                      </w:divBdr>
                    </w:div>
                  </w:divsChild>
                </w:div>
                <w:div w:id="47653487">
                  <w:marLeft w:val="0"/>
                  <w:marRight w:val="0"/>
                  <w:marTop w:val="0"/>
                  <w:marBottom w:val="0"/>
                  <w:divBdr>
                    <w:top w:val="none" w:sz="0" w:space="0" w:color="auto"/>
                    <w:left w:val="none" w:sz="0" w:space="0" w:color="auto"/>
                    <w:bottom w:val="none" w:sz="0" w:space="0" w:color="auto"/>
                    <w:right w:val="none" w:sz="0" w:space="0" w:color="auto"/>
                  </w:divBdr>
                  <w:divsChild>
                    <w:div w:id="44263571">
                      <w:marLeft w:val="0"/>
                      <w:marRight w:val="0"/>
                      <w:marTop w:val="0"/>
                      <w:marBottom w:val="0"/>
                      <w:divBdr>
                        <w:top w:val="none" w:sz="0" w:space="0" w:color="auto"/>
                        <w:left w:val="none" w:sz="0" w:space="0" w:color="auto"/>
                        <w:bottom w:val="none" w:sz="0" w:space="0" w:color="auto"/>
                        <w:right w:val="none" w:sz="0" w:space="0" w:color="auto"/>
                      </w:divBdr>
                    </w:div>
                  </w:divsChild>
                </w:div>
                <w:div w:id="1298486724">
                  <w:marLeft w:val="0"/>
                  <w:marRight w:val="0"/>
                  <w:marTop w:val="0"/>
                  <w:marBottom w:val="0"/>
                  <w:divBdr>
                    <w:top w:val="none" w:sz="0" w:space="0" w:color="auto"/>
                    <w:left w:val="none" w:sz="0" w:space="0" w:color="auto"/>
                    <w:bottom w:val="none" w:sz="0" w:space="0" w:color="auto"/>
                    <w:right w:val="none" w:sz="0" w:space="0" w:color="auto"/>
                  </w:divBdr>
                  <w:divsChild>
                    <w:div w:id="2125612636">
                      <w:marLeft w:val="0"/>
                      <w:marRight w:val="0"/>
                      <w:marTop w:val="0"/>
                      <w:marBottom w:val="0"/>
                      <w:divBdr>
                        <w:top w:val="none" w:sz="0" w:space="0" w:color="auto"/>
                        <w:left w:val="none" w:sz="0" w:space="0" w:color="auto"/>
                        <w:bottom w:val="none" w:sz="0" w:space="0" w:color="auto"/>
                        <w:right w:val="none" w:sz="0" w:space="0" w:color="auto"/>
                      </w:divBdr>
                    </w:div>
                  </w:divsChild>
                </w:div>
                <w:div w:id="1527252708">
                  <w:marLeft w:val="0"/>
                  <w:marRight w:val="0"/>
                  <w:marTop w:val="0"/>
                  <w:marBottom w:val="0"/>
                  <w:divBdr>
                    <w:top w:val="none" w:sz="0" w:space="0" w:color="auto"/>
                    <w:left w:val="none" w:sz="0" w:space="0" w:color="auto"/>
                    <w:bottom w:val="none" w:sz="0" w:space="0" w:color="auto"/>
                    <w:right w:val="none" w:sz="0" w:space="0" w:color="auto"/>
                  </w:divBdr>
                  <w:divsChild>
                    <w:div w:id="1859805864">
                      <w:marLeft w:val="0"/>
                      <w:marRight w:val="0"/>
                      <w:marTop w:val="0"/>
                      <w:marBottom w:val="0"/>
                      <w:divBdr>
                        <w:top w:val="none" w:sz="0" w:space="0" w:color="auto"/>
                        <w:left w:val="none" w:sz="0" w:space="0" w:color="auto"/>
                        <w:bottom w:val="none" w:sz="0" w:space="0" w:color="auto"/>
                        <w:right w:val="none" w:sz="0" w:space="0" w:color="auto"/>
                      </w:divBdr>
                    </w:div>
                  </w:divsChild>
                </w:div>
                <w:div w:id="1426221934">
                  <w:marLeft w:val="0"/>
                  <w:marRight w:val="0"/>
                  <w:marTop w:val="0"/>
                  <w:marBottom w:val="0"/>
                  <w:divBdr>
                    <w:top w:val="none" w:sz="0" w:space="0" w:color="auto"/>
                    <w:left w:val="none" w:sz="0" w:space="0" w:color="auto"/>
                    <w:bottom w:val="none" w:sz="0" w:space="0" w:color="auto"/>
                    <w:right w:val="none" w:sz="0" w:space="0" w:color="auto"/>
                  </w:divBdr>
                  <w:divsChild>
                    <w:div w:id="13956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332134">
          <w:marLeft w:val="0"/>
          <w:marRight w:val="0"/>
          <w:marTop w:val="0"/>
          <w:marBottom w:val="0"/>
          <w:divBdr>
            <w:top w:val="none" w:sz="0" w:space="0" w:color="auto"/>
            <w:left w:val="none" w:sz="0" w:space="0" w:color="auto"/>
            <w:bottom w:val="none" w:sz="0" w:space="0" w:color="auto"/>
            <w:right w:val="none" w:sz="0" w:space="0" w:color="auto"/>
          </w:divBdr>
        </w:div>
        <w:div w:id="411706545">
          <w:marLeft w:val="0"/>
          <w:marRight w:val="0"/>
          <w:marTop w:val="0"/>
          <w:marBottom w:val="0"/>
          <w:divBdr>
            <w:top w:val="none" w:sz="0" w:space="0" w:color="auto"/>
            <w:left w:val="none" w:sz="0" w:space="0" w:color="auto"/>
            <w:bottom w:val="none" w:sz="0" w:space="0" w:color="auto"/>
            <w:right w:val="none" w:sz="0" w:space="0" w:color="auto"/>
          </w:divBdr>
          <w:divsChild>
            <w:div w:id="1167482056">
              <w:marLeft w:val="0"/>
              <w:marRight w:val="0"/>
              <w:marTop w:val="30"/>
              <w:marBottom w:val="30"/>
              <w:divBdr>
                <w:top w:val="none" w:sz="0" w:space="0" w:color="auto"/>
                <w:left w:val="none" w:sz="0" w:space="0" w:color="auto"/>
                <w:bottom w:val="none" w:sz="0" w:space="0" w:color="auto"/>
                <w:right w:val="none" w:sz="0" w:space="0" w:color="auto"/>
              </w:divBdr>
              <w:divsChild>
                <w:div w:id="1655144217">
                  <w:marLeft w:val="0"/>
                  <w:marRight w:val="0"/>
                  <w:marTop w:val="0"/>
                  <w:marBottom w:val="0"/>
                  <w:divBdr>
                    <w:top w:val="none" w:sz="0" w:space="0" w:color="auto"/>
                    <w:left w:val="none" w:sz="0" w:space="0" w:color="auto"/>
                    <w:bottom w:val="none" w:sz="0" w:space="0" w:color="auto"/>
                    <w:right w:val="none" w:sz="0" w:space="0" w:color="auto"/>
                  </w:divBdr>
                  <w:divsChild>
                    <w:div w:id="27418707">
                      <w:marLeft w:val="0"/>
                      <w:marRight w:val="0"/>
                      <w:marTop w:val="0"/>
                      <w:marBottom w:val="0"/>
                      <w:divBdr>
                        <w:top w:val="none" w:sz="0" w:space="0" w:color="auto"/>
                        <w:left w:val="none" w:sz="0" w:space="0" w:color="auto"/>
                        <w:bottom w:val="none" w:sz="0" w:space="0" w:color="auto"/>
                        <w:right w:val="none" w:sz="0" w:space="0" w:color="auto"/>
                      </w:divBdr>
                    </w:div>
                  </w:divsChild>
                </w:div>
                <w:div w:id="426077678">
                  <w:marLeft w:val="0"/>
                  <w:marRight w:val="0"/>
                  <w:marTop w:val="0"/>
                  <w:marBottom w:val="0"/>
                  <w:divBdr>
                    <w:top w:val="none" w:sz="0" w:space="0" w:color="auto"/>
                    <w:left w:val="none" w:sz="0" w:space="0" w:color="auto"/>
                    <w:bottom w:val="none" w:sz="0" w:space="0" w:color="auto"/>
                    <w:right w:val="none" w:sz="0" w:space="0" w:color="auto"/>
                  </w:divBdr>
                  <w:divsChild>
                    <w:div w:id="164246239">
                      <w:marLeft w:val="0"/>
                      <w:marRight w:val="0"/>
                      <w:marTop w:val="0"/>
                      <w:marBottom w:val="0"/>
                      <w:divBdr>
                        <w:top w:val="none" w:sz="0" w:space="0" w:color="auto"/>
                        <w:left w:val="none" w:sz="0" w:space="0" w:color="auto"/>
                        <w:bottom w:val="none" w:sz="0" w:space="0" w:color="auto"/>
                        <w:right w:val="none" w:sz="0" w:space="0" w:color="auto"/>
                      </w:divBdr>
                    </w:div>
                  </w:divsChild>
                </w:div>
                <w:div w:id="1978953470">
                  <w:marLeft w:val="0"/>
                  <w:marRight w:val="0"/>
                  <w:marTop w:val="0"/>
                  <w:marBottom w:val="0"/>
                  <w:divBdr>
                    <w:top w:val="none" w:sz="0" w:space="0" w:color="auto"/>
                    <w:left w:val="none" w:sz="0" w:space="0" w:color="auto"/>
                    <w:bottom w:val="none" w:sz="0" w:space="0" w:color="auto"/>
                    <w:right w:val="none" w:sz="0" w:space="0" w:color="auto"/>
                  </w:divBdr>
                  <w:divsChild>
                    <w:div w:id="1885169220">
                      <w:marLeft w:val="0"/>
                      <w:marRight w:val="0"/>
                      <w:marTop w:val="0"/>
                      <w:marBottom w:val="0"/>
                      <w:divBdr>
                        <w:top w:val="none" w:sz="0" w:space="0" w:color="auto"/>
                        <w:left w:val="none" w:sz="0" w:space="0" w:color="auto"/>
                        <w:bottom w:val="none" w:sz="0" w:space="0" w:color="auto"/>
                        <w:right w:val="none" w:sz="0" w:space="0" w:color="auto"/>
                      </w:divBdr>
                    </w:div>
                  </w:divsChild>
                </w:div>
                <w:div w:id="116413497">
                  <w:marLeft w:val="0"/>
                  <w:marRight w:val="0"/>
                  <w:marTop w:val="0"/>
                  <w:marBottom w:val="0"/>
                  <w:divBdr>
                    <w:top w:val="none" w:sz="0" w:space="0" w:color="auto"/>
                    <w:left w:val="none" w:sz="0" w:space="0" w:color="auto"/>
                    <w:bottom w:val="none" w:sz="0" w:space="0" w:color="auto"/>
                    <w:right w:val="none" w:sz="0" w:space="0" w:color="auto"/>
                  </w:divBdr>
                  <w:divsChild>
                    <w:div w:id="668294314">
                      <w:marLeft w:val="0"/>
                      <w:marRight w:val="0"/>
                      <w:marTop w:val="0"/>
                      <w:marBottom w:val="0"/>
                      <w:divBdr>
                        <w:top w:val="none" w:sz="0" w:space="0" w:color="auto"/>
                        <w:left w:val="none" w:sz="0" w:space="0" w:color="auto"/>
                        <w:bottom w:val="none" w:sz="0" w:space="0" w:color="auto"/>
                        <w:right w:val="none" w:sz="0" w:space="0" w:color="auto"/>
                      </w:divBdr>
                    </w:div>
                  </w:divsChild>
                </w:div>
                <w:div w:id="229073270">
                  <w:marLeft w:val="0"/>
                  <w:marRight w:val="0"/>
                  <w:marTop w:val="0"/>
                  <w:marBottom w:val="0"/>
                  <w:divBdr>
                    <w:top w:val="none" w:sz="0" w:space="0" w:color="auto"/>
                    <w:left w:val="none" w:sz="0" w:space="0" w:color="auto"/>
                    <w:bottom w:val="none" w:sz="0" w:space="0" w:color="auto"/>
                    <w:right w:val="none" w:sz="0" w:space="0" w:color="auto"/>
                  </w:divBdr>
                  <w:divsChild>
                    <w:div w:id="541021717">
                      <w:marLeft w:val="0"/>
                      <w:marRight w:val="0"/>
                      <w:marTop w:val="0"/>
                      <w:marBottom w:val="0"/>
                      <w:divBdr>
                        <w:top w:val="none" w:sz="0" w:space="0" w:color="auto"/>
                        <w:left w:val="none" w:sz="0" w:space="0" w:color="auto"/>
                        <w:bottom w:val="none" w:sz="0" w:space="0" w:color="auto"/>
                        <w:right w:val="none" w:sz="0" w:space="0" w:color="auto"/>
                      </w:divBdr>
                    </w:div>
                  </w:divsChild>
                </w:div>
                <w:div w:id="1648120284">
                  <w:marLeft w:val="0"/>
                  <w:marRight w:val="0"/>
                  <w:marTop w:val="0"/>
                  <w:marBottom w:val="0"/>
                  <w:divBdr>
                    <w:top w:val="none" w:sz="0" w:space="0" w:color="auto"/>
                    <w:left w:val="none" w:sz="0" w:space="0" w:color="auto"/>
                    <w:bottom w:val="none" w:sz="0" w:space="0" w:color="auto"/>
                    <w:right w:val="none" w:sz="0" w:space="0" w:color="auto"/>
                  </w:divBdr>
                  <w:divsChild>
                    <w:div w:id="241187002">
                      <w:marLeft w:val="0"/>
                      <w:marRight w:val="0"/>
                      <w:marTop w:val="0"/>
                      <w:marBottom w:val="0"/>
                      <w:divBdr>
                        <w:top w:val="none" w:sz="0" w:space="0" w:color="auto"/>
                        <w:left w:val="none" w:sz="0" w:space="0" w:color="auto"/>
                        <w:bottom w:val="none" w:sz="0" w:space="0" w:color="auto"/>
                        <w:right w:val="none" w:sz="0" w:space="0" w:color="auto"/>
                      </w:divBdr>
                    </w:div>
                  </w:divsChild>
                </w:div>
                <w:div w:id="301421808">
                  <w:marLeft w:val="0"/>
                  <w:marRight w:val="0"/>
                  <w:marTop w:val="0"/>
                  <w:marBottom w:val="0"/>
                  <w:divBdr>
                    <w:top w:val="none" w:sz="0" w:space="0" w:color="auto"/>
                    <w:left w:val="none" w:sz="0" w:space="0" w:color="auto"/>
                    <w:bottom w:val="none" w:sz="0" w:space="0" w:color="auto"/>
                    <w:right w:val="none" w:sz="0" w:space="0" w:color="auto"/>
                  </w:divBdr>
                  <w:divsChild>
                    <w:div w:id="346635325">
                      <w:marLeft w:val="0"/>
                      <w:marRight w:val="0"/>
                      <w:marTop w:val="0"/>
                      <w:marBottom w:val="0"/>
                      <w:divBdr>
                        <w:top w:val="none" w:sz="0" w:space="0" w:color="auto"/>
                        <w:left w:val="none" w:sz="0" w:space="0" w:color="auto"/>
                        <w:bottom w:val="none" w:sz="0" w:space="0" w:color="auto"/>
                        <w:right w:val="none" w:sz="0" w:space="0" w:color="auto"/>
                      </w:divBdr>
                    </w:div>
                  </w:divsChild>
                </w:div>
                <w:div w:id="1736901652">
                  <w:marLeft w:val="0"/>
                  <w:marRight w:val="0"/>
                  <w:marTop w:val="0"/>
                  <w:marBottom w:val="0"/>
                  <w:divBdr>
                    <w:top w:val="none" w:sz="0" w:space="0" w:color="auto"/>
                    <w:left w:val="none" w:sz="0" w:space="0" w:color="auto"/>
                    <w:bottom w:val="none" w:sz="0" w:space="0" w:color="auto"/>
                    <w:right w:val="none" w:sz="0" w:space="0" w:color="auto"/>
                  </w:divBdr>
                  <w:divsChild>
                    <w:div w:id="746341433">
                      <w:marLeft w:val="0"/>
                      <w:marRight w:val="0"/>
                      <w:marTop w:val="0"/>
                      <w:marBottom w:val="0"/>
                      <w:divBdr>
                        <w:top w:val="none" w:sz="0" w:space="0" w:color="auto"/>
                        <w:left w:val="none" w:sz="0" w:space="0" w:color="auto"/>
                        <w:bottom w:val="none" w:sz="0" w:space="0" w:color="auto"/>
                        <w:right w:val="none" w:sz="0" w:space="0" w:color="auto"/>
                      </w:divBdr>
                    </w:div>
                  </w:divsChild>
                </w:div>
                <w:div w:id="2055343924">
                  <w:marLeft w:val="0"/>
                  <w:marRight w:val="0"/>
                  <w:marTop w:val="0"/>
                  <w:marBottom w:val="0"/>
                  <w:divBdr>
                    <w:top w:val="none" w:sz="0" w:space="0" w:color="auto"/>
                    <w:left w:val="none" w:sz="0" w:space="0" w:color="auto"/>
                    <w:bottom w:val="none" w:sz="0" w:space="0" w:color="auto"/>
                    <w:right w:val="none" w:sz="0" w:space="0" w:color="auto"/>
                  </w:divBdr>
                  <w:divsChild>
                    <w:div w:id="2124224046">
                      <w:marLeft w:val="0"/>
                      <w:marRight w:val="0"/>
                      <w:marTop w:val="0"/>
                      <w:marBottom w:val="0"/>
                      <w:divBdr>
                        <w:top w:val="none" w:sz="0" w:space="0" w:color="auto"/>
                        <w:left w:val="none" w:sz="0" w:space="0" w:color="auto"/>
                        <w:bottom w:val="none" w:sz="0" w:space="0" w:color="auto"/>
                        <w:right w:val="none" w:sz="0" w:space="0" w:color="auto"/>
                      </w:divBdr>
                    </w:div>
                  </w:divsChild>
                </w:div>
                <w:div w:id="783957729">
                  <w:marLeft w:val="0"/>
                  <w:marRight w:val="0"/>
                  <w:marTop w:val="0"/>
                  <w:marBottom w:val="0"/>
                  <w:divBdr>
                    <w:top w:val="none" w:sz="0" w:space="0" w:color="auto"/>
                    <w:left w:val="none" w:sz="0" w:space="0" w:color="auto"/>
                    <w:bottom w:val="none" w:sz="0" w:space="0" w:color="auto"/>
                    <w:right w:val="none" w:sz="0" w:space="0" w:color="auto"/>
                  </w:divBdr>
                  <w:divsChild>
                    <w:div w:id="1566600478">
                      <w:marLeft w:val="0"/>
                      <w:marRight w:val="0"/>
                      <w:marTop w:val="0"/>
                      <w:marBottom w:val="0"/>
                      <w:divBdr>
                        <w:top w:val="none" w:sz="0" w:space="0" w:color="auto"/>
                        <w:left w:val="none" w:sz="0" w:space="0" w:color="auto"/>
                        <w:bottom w:val="none" w:sz="0" w:space="0" w:color="auto"/>
                        <w:right w:val="none" w:sz="0" w:space="0" w:color="auto"/>
                      </w:divBdr>
                    </w:div>
                  </w:divsChild>
                </w:div>
                <w:div w:id="732846805">
                  <w:marLeft w:val="0"/>
                  <w:marRight w:val="0"/>
                  <w:marTop w:val="0"/>
                  <w:marBottom w:val="0"/>
                  <w:divBdr>
                    <w:top w:val="none" w:sz="0" w:space="0" w:color="auto"/>
                    <w:left w:val="none" w:sz="0" w:space="0" w:color="auto"/>
                    <w:bottom w:val="none" w:sz="0" w:space="0" w:color="auto"/>
                    <w:right w:val="none" w:sz="0" w:space="0" w:color="auto"/>
                  </w:divBdr>
                  <w:divsChild>
                    <w:div w:id="1182429236">
                      <w:marLeft w:val="0"/>
                      <w:marRight w:val="0"/>
                      <w:marTop w:val="0"/>
                      <w:marBottom w:val="0"/>
                      <w:divBdr>
                        <w:top w:val="none" w:sz="0" w:space="0" w:color="auto"/>
                        <w:left w:val="none" w:sz="0" w:space="0" w:color="auto"/>
                        <w:bottom w:val="none" w:sz="0" w:space="0" w:color="auto"/>
                        <w:right w:val="none" w:sz="0" w:space="0" w:color="auto"/>
                      </w:divBdr>
                    </w:div>
                  </w:divsChild>
                </w:div>
                <w:div w:id="1446196976">
                  <w:marLeft w:val="0"/>
                  <w:marRight w:val="0"/>
                  <w:marTop w:val="0"/>
                  <w:marBottom w:val="0"/>
                  <w:divBdr>
                    <w:top w:val="none" w:sz="0" w:space="0" w:color="auto"/>
                    <w:left w:val="none" w:sz="0" w:space="0" w:color="auto"/>
                    <w:bottom w:val="none" w:sz="0" w:space="0" w:color="auto"/>
                    <w:right w:val="none" w:sz="0" w:space="0" w:color="auto"/>
                  </w:divBdr>
                  <w:divsChild>
                    <w:div w:id="1245263351">
                      <w:marLeft w:val="0"/>
                      <w:marRight w:val="0"/>
                      <w:marTop w:val="0"/>
                      <w:marBottom w:val="0"/>
                      <w:divBdr>
                        <w:top w:val="none" w:sz="0" w:space="0" w:color="auto"/>
                        <w:left w:val="none" w:sz="0" w:space="0" w:color="auto"/>
                        <w:bottom w:val="none" w:sz="0" w:space="0" w:color="auto"/>
                        <w:right w:val="none" w:sz="0" w:space="0" w:color="auto"/>
                      </w:divBdr>
                    </w:div>
                  </w:divsChild>
                </w:div>
                <w:div w:id="1470122817">
                  <w:marLeft w:val="0"/>
                  <w:marRight w:val="0"/>
                  <w:marTop w:val="0"/>
                  <w:marBottom w:val="0"/>
                  <w:divBdr>
                    <w:top w:val="none" w:sz="0" w:space="0" w:color="auto"/>
                    <w:left w:val="none" w:sz="0" w:space="0" w:color="auto"/>
                    <w:bottom w:val="none" w:sz="0" w:space="0" w:color="auto"/>
                    <w:right w:val="none" w:sz="0" w:space="0" w:color="auto"/>
                  </w:divBdr>
                  <w:divsChild>
                    <w:div w:id="663701178">
                      <w:marLeft w:val="0"/>
                      <w:marRight w:val="0"/>
                      <w:marTop w:val="0"/>
                      <w:marBottom w:val="0"/>
                      <w:divBdr>
                        <w:top w:val="none" w:sz="0" w:space="0" w:color="auto"/>
                        <w:left w:val="none" w:sz="0" w:space="0" w:color="auto"/>
                        <w:bottom w:val="none" w:sz="0" w:space="0" w:color="auto"/>
                        <w:right w:val="none" w:sz="0" w:space="0" w:color="auto"/>
                      </w:divBdr>
                    </w:div>
                  </w:divsChild>
                </w:div>
                <w:div w:id="1565140532">
                  <w:marLeft w:val="0"/>
                  <w:marRight w:val="0"/>
                  <w:marTop w:val="0"/>
                  <w:marBottom w:val="0"/>
                  <w:divBdr>
                    <w:top w:val="none" w:sz="0" w:space="0" w:color="auto"/>
                    <w:left w:val="none" w:sz="0" w:space="0" w:color="auto"/>
                    <w:bottom w:val="none" w:sz="0" w:space="0" w:color="auto"/>
                    <w:right w:val="none" w:sz="0" w:space="0" w:color="auto"/>
                  </w:divBdr>
                  <w:divsChild>
                    <w:div w:id="767190936">
                      <w:marLeft w:val="0"/>
                      <w:marRight w:val="0"/>
                      <w:marTop w:val="0"/>
                      <w:marBottom w:val="0"/>
                      <w:divBdr>
                        <w:top w:val="none" w:sz="0" w:space="0" w:color="auto"/>
                        <w:left w:val="none" w:sz="0" w:space="0" w:color="auto"/>
                        <w:bottom w:val="none" w:sz="0" w:space="0" w:color="auto"/>
                        <w:right w:val="none" w:sz="0" w:space="0" w:color="auto"/>
                      </w:divBdr>
                    </w:div>
                  </w:divsChild>
                </w:div>
                <w:div w:id="1174765257">
                  <w:marLeft w:val="0"/>
                  <w:marRight w:val="0"/>
                  <w:marTop w:val="0"/>
                  <w:marBottom w:val="0"/>
                  <w:divBdr>
                    <w:top w:val="none" w:sz="0" w:space="0" w:color="auto"/>
                    <w:left w:val="none" w:sz="0" w:space="0" w:color="auto"/>
                    <w:bottom w:val="none" w:sz="0" w:space="0" w:color="auto"/>
                    <w:right w:val="none" w:sz="0" w:space="0" w:color="auto"/>
                  </w:divBdr>
                  <w:divsChild>
                    <w:div w:id="10221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5301">
          <w:marLeft w:val="0"/>
          <w:marRight w:val="0"/>
          <w:marTop w:val="0"/>
          <w:marBottom w:val="0"/>
          <w:divBdr>
            <w:top w:val="none" w:sz="0" w:space="0" w:color="auto"/>
            <w:left w:val="none" w:sz="0" w:space="0" w:color="auto"/>
            <w:bottom w:val="none" w:sz="0" w:space="0" w:color="auto"/>
            <w:right w:val="none" w:sz="0" w:space="0" w:color="auto"/>
          </w:divBdr>
        </w:div>
        <w:div w:id="1269041655">
          <w:marLeft w:val="0"/>
          <w:marRight w:val="0"/>
          <w:marTop w:val="0"/>
          <w:marBottom w:val="0"/>
          <w:divBdr>
            <w:top w:val="none" w:sz="0" w:space="0" w:color="auto"/>
            <w:left w:val="none" w:sz="0" w:space="0" w:color="auto"/>
            <w:bottom w:val="none" w:sz="0" w:space="0" w:color="auto"/>
            <w:right w:val="none" w:sz="0" w:space="0" w:color="auto"/>
          </w:divBdr>
        </w:div>
        <w:div w:id="702899924">
          <w:marLeft w:val="0"/>
          <w:marRight w:val="0"/>
          <w:marTop w:val="0"/>
          <w:marBottom w:val="0"/>
          <w:divBdr>
            <w:top w:val="none" w:sz="0" w:space="0" w:color="auto"/>
            <w:left w:val="none" w:sz="0" w:space="0" w:color="auto"/>
            <w:bottom w:val="none" w:sz="0" w:space="0" w:color="auto"/>
            <w:right w:val="none" w:sz="0" w:space="0" w:color="auto"/>
          </w:divBdr>
          <w:divsChild>
            <w:div w:id="541091731">
              <w:marLeft w:val="0"/>
              <w:marRight w:val="0"/>
              <w:marTop w:val="30"/>
              <w:marBottom w:val="30"/>
              <w:divBdr>
                <w:top w:val="none" w:sz="0" w:space="0" w:color="auto"/>
                <w:left w:val="none" w:sz="0" w:space="0" w:color="auto"/>
                <w:bottom w:val="none" w:sz="0" w:space="0" w:color="auto"/>
                <w:right w:val="none" w:sz="0" w:space="0" w:color="auto"/>
              </w:divBdr>
              <w:divsChild>
                <w:div w:id="1477601875">
                  <w:marLeft w:val="0"/>
                  <w:marRight w:val="0"/>
                  <w:marTop w:val="0"/>
                  <w:marBottom w:val="0"/>
                  <w:divBdr>
                    <w:top w:val="none" w:sz="0" w:space="0" w:color="auto"/>
                    <w:left w:val="none" w:sz="0" w:space="0" w:color="auto"/>
                    <w:bottom w:val="none" w:sz="0" w:space="0" w:color="auto"/>
                    <w:right w:val="none" w:sz="0" w:space="0" w:color="auto"/>
                  </w:divBdr>
                  <w:divsChild>
                    <w:div w:id="1616673292">
                      <w:marLeft w:val="0"/>
                      <w:marRight w:val="0"/>
                      <w:marTop w:val="0"/>
                      <w:marBottom w:val="0"/>
                      <w:divBdr>
                        <w:top w:val="none" w:sz="0" w:space="0" w:color="auto"/>
                        <w:left w:val="none" w:sz="0" w:space="0" w:color="auto"/>
                        <w:bottom w:val="none" w:sz="0" w:space="0" w:color="auto"/>
                        <w:right w:val="none" w:sz="0" w:space="0" w:color="auto"/>
                      </w:divBdr>
                    </w:div>
                  </w:divsChild>
                </w:div>
                <w:div w:id="303047568">
                  <w:marLeft w:val="0"/>
                  <w:marRight w:val="0"/>
                  <w:marTop w:val="0"/>
                  <w:marBottom w:val="0"/>
                  <w:divBdr>
                    <w:top w:val="none" w:sz="0" w:space="0" w:color="auto"/>
                    <w:left w:val="none" w:sz="0" w:space="0" w:color="auto"/>
                    <w:bottom w:val="none" w:sz="0" w:space="0" w:color="auto"/>
                    <w:right w:val="none" w:sz="0" w:space="0" w:color="auto"/>
                  </w:divBdr>
                  <w:divsChild>
                    <w:div w:id="220142124">
                      <w:marLeft w:val="0"/>
                      <w:marRight w:val="0"/>
                      <w:marTop w:val="0"/>
                      <w:marBottom w:val="0"/>
                      <w:divBdr>
                        <w:top w:val="none" w:sz="0" w:space="0" w:color="auto"/>
                        <w:left w:val="none" w:sz="0" w:space="0" w:color="auto"/>
                        <w:bottom w:val="none" w:sz="0" w:space="0" w:color="auto"/>
                        <w:right w:val="none" w:sz="0" w:space="0" w:color="auto"/>
                      </w:divBdr>
                    </w:div>
                  </w:divsChild>
                </w:div>
                <w:div w:id="861167603">
                  <w:marLeft w:val="0"/>
                  <w:marRight w:val="0"/>
                  <w:marTop w:val="0"/>
                  <w:marBottom w:val="0"/>
                  <w:divBdr>
                    <w:top w:val="none" w:sz="0" w:space="0" w:color="auto"/>
                    <w:left w:val="none" w:sz="0" w:space="0" w:color="auto"/>
                    <w:bottom w:val="none" w:sz="0" w:space="0" w:color="auto"/>
                    <w:right w:val="none" w:sz="0" w:space="0" w:color="auto"/>
                  </w:divBdr>
                  <w:divsChild>
                    <w:div w:id="1418670405">
                      <w:marLeft w:val="0"/>
                      <w:marRight w:val="0"/>
                      <w:marTop w:val="0"/>
                      <w:marBottom w:val="0"/>
                      <w:divBdr>
                        <w:top w:val="none" w:sz="0" w:space="0" w:color="auto"/>
                        <w:left w:val="none" w:sz="0" w:space="0" w:color="auto"/>
                        <w:bottom w:val="none" w:sz="0" w:space="0" w:color="auto"/>
                        <w:right w:val="none" w:sz="0" w:space="0" w:color="auto"/>
                      </w:divBdr>
                    </w:div>
                  </w:divsChild>
                </w:div>
                <w:div w:id="1918055478">
                  <w:marLeft w:val="0"/>
                  <w:marRight w:val="0"/>
                  <w:marTop w:val="0"/>
                  <w:marBottom w:val="0"/>
                  <w:divBdr>
                    <w:top w:val="none" w:sz="0" w:space="0" w:color="auto"/>
                    <w:left w:val="none" w:sz="0" w:space="0" w:color="auto"/>
                    <w:bottom w:val="none" w:sz="0" w:space="0" w:color="auto"/>
                    <w:right w:val="none" w:sz="0" w:space="0" w:color="auto"/>
                  </w:divBdr>
                  <w:divsChild>
                    <w:div w:id="313409150">
                      <w:marLeft w:val="0"/>
                      <w:marRight w:val="0"/>
                      <w:marTop w:val="0"/>
                      <w:marBottom w:val="0"/>
                      <w:divBdr>
                        <w:top w:val="none" w:sz="0" w:space="0" w:color="auto"/>
                        <w:left w:val="none" w:sz="0" w:space="0" w:color="auto"/>
                        <w:bottom w:val="none" w:sz="0" w:space="0" w:color="auto"/>
                        <w:right w:val="none" w:sz="0" w:space="0" w:color="auto"/>
                      </w:divBdr>
                    </w:div>
                  </w:divsChild>
                </w:div>
                <w:div w:id="418990620">
                  <w:marLeft w:val="0"/>
                  <w:marRight w:val="0"/>
                  <w:marTop w:val="0"/>
                  <w:marBottom w:val="0"/>
                  <w:divBdr>
                    <w:top w:val="none" w:sz="0" w:space="0" w:color="auto"/>
                    <w:left w:val="none" w:sz="0" w:space="0" w:color="auto"/>
                    <w:bottom w:val="none" w:sz="0" w:space="0" w:color="auto"/>
                    <w:right w:val="none" w:sz="0" w:space="0" w:color="auto"/>
                  </w:divBdr>
                  <w:divsChild>
                    <w:div w:id="545874941">
                      <w:marLeft w:val="0"/>
                      <w:marRight w:val="0"/>
                      <w:marTop w:val="0"/>
                      <w:marBottom w:val="0"/>
                      <w:divBdr>
                        <w:top w:val="none" w:sz="0" w:space="0" w:color="auto"/>
                        <w:left w:val="none" w:sz="0" w:space="0" w:color="auto"/>
                        <w:bottom w:val="none" w:sz="0" w:space="0" w:color="auto"/>
                        <w:right w:val="none" w:sz="0" w:space="0" w:color="auto"/>
                      </w:divBdr>
                    </w:div>
                  </w:divsChild>
                </w:div>
                <w:div w:id="372265285">
                  <w:marLeft w:val="0"/>
                  <w:marRight w:val="0"/>
                  <w:marTop w:val="0"/>
                  <w:marBottom w:val="0"/>
                  <w:divBdr>
                    <w:top w:val="none" w:sz="0" w:space="0" w:color="auto"/>
                    <w:left w:val="none" w:sz="0" w:space="0" w:color="auto"/>
                    <w:bottom w:val="none" w:sz="0" w:space="0" w:color="auto"/>
                    <w:right w:val="none" w:sz="0" w:space="0" w:color="auto"/>
                  </w:divBdr>
                  <w:divsChild>
                    <w:div w:id="894509843">
                      <w:marLeft w:val="0"/>
                      <w:marRight w:val="0"/>
                      <w:marTop w:val="0"/>
                      <w:marBottom w:val="0"/>
                      <w:divBdr>
                        <w:top w:val="none" w:sz="0" w:space="0" w:color="auto"/>
                        <w:left w:val="none" w:sz="0" w:space="0" w:color="auto"/>
                        <w:bottom w:val="none" w:sz="0" w:space="0" w:color="auto"/>
                        <w:right w:val="none" w:sz="0" w:space="0" w:color="auto"/>
                      </w:divBdr>
                    </w:div>
                  </w:divsChild>
                </w:div>
                <w:div w:id="1442411193">
                  <w:marLeft w:val="0"/>
                  <w:marRight w:val="0"/>
                  <w:marTop w:val="0"/>
                  <w:marBottom w:val="0"/>
                  <w:divBdr>
                    <w:top w:val="none" w:sz="0" w:space="0" w:color="auto"/>
                    <w:left w:val="none" w:sz="0" w:space="0" w:color="auto"/>
                    <w:bottom w:val="none" w:sz="0" w:space="0" w:color="auto"/>
                    <w:right w:val="none" w:sz="0" w:space="0" w:color="auto"/>
                  </w:divBdr>
                  <w:divsChild>
                    <w:div w:id="1884629477">
                      <w:marLeft w:val="0"/>
                      <w:marRight w:val="0"/>
                      <w:marTop w:val="0"/>
                      <w:marBottom w:val="0"/>
                      <w:divBdr>
                        <w:top w:val="none" w:sz="0" w:space="0" w:color="auto"/>
                        <w:left w:val="none" w:sz="0" w:space="0" w:color="auto"/>
                        <w:bottom w:val="none" w:sz="0" w:space="0" w:color="auto"/>
                        <w:right w:val="none" w:sz="0" w:space="0" w:color="auto"/>
                      </w:divBdr>
                    </w:div>
                  </w:divsChild>
                </w:div>
                <w:div w:id="531302518">
                  <w:marLeft w:val="0"/>
                  <w:marRight w:val="0"/>
                  <w:marTop w:val="0"/>
                  <w:marBottom w:val="0"/>
                  <w:divBdr>
                    <w:top w:val="none" w:sz="0" w:space="0" w:color="auto"/>
                    <w:left w:val="none" w:sz="0" w:space="0" w:color="auto"/>
                    <w:bottom w:val="none" w:sz="0" w:space="0" w:color="auto"/>
                    <w:right w:val="none" w:sz="0" w:space="0" w:color="auto"/>
                  </w:divBdr>
                  <w:divsChild>
                    <w:div w:id="1503399401">
                      <w:marLeft w:val="0"/>
                      <w:marRight w:val="0"/>
                      <w:marTop w:val="0"/>
                      <w:marBottom w:val="0"/>
                      <w:divBdr>
                        <w:top w:val="none" w:sz="0" w:space="0" w:color="auto"/>
                        <w:left w:val="none" w:sz="0" w:space="0" w:color="auto"/>
                        <w:bottom w:val="none" w:sz="0" w:space="0" w:color="auto"/>
                        <w:right w:val="none" w:sz="0" w:space="0" w:color="auto"/>
                      </w:divBdr>
                    </w:div>
                  </w:divsChild>
                </w:div>
                <w:div w:id="2111774621">
                  <w:marLeft w:val="0"/>
                  <w:marRight w:val="0"/>
                  <w:marTop w:val="0"/>
                  <w:marBottom w:val="0"/>
                  <w:divBdr>
                    <w:top w:val="none" w:sz="0" w:space="0" w:color="auto"/>
                    <w:left w:val="none" w:sz="0" w:space="0" w:color="auto"/>
                    <w:bottom w:val="none" w:sz="0" w:space="0" w:color="auto"/>
                    <w:right w:val="none" w:sz="0" w:space="0" w:color="auto"/>
                  </w:divBdr>
                  <w:divsChild>
                    <w:div w:id="583731197">
                      <w:marLeft w:val="0"/>
                      <w:marRight w:val="0"/>
                      <w:marTop w:val="0"/>
                      <w:marBottom w:val="0"/>
                      <w:divBdr>
                        <w:top w:val="none" w:sz="0" w:space="0" w:color="auto"/>
                        <w:left w:val="none" w:sz="0" w:space="0" w:color="auto"/>
                        <w:bottom w:val="none" w:sz="0" w:space="0" w:color="auto"/>
                        <w:right w:val="none" w:sz="0" w:space="0" w:color="auto"/>
                      </w:divBdr>
                    </w:div>
                  </w:divsChild>
                </w:div>
                <w:div w:id="588462008">
                  <w:marLeft w:val="0"/>
                  <w:marRight w:val="0"/>
                  <w:marTop w:val="0"/>
                  <w:marBottom w:val="0"/>
                  <w:divBdr>
                    <w:top w:val="none" w:sz="0" w:space="0" w:color="auto"/>
                    <w:left w:val="none" w:sz="0" w:space="0" w:color="auto"/>
                    <w:bottom w:val="none" w:sz="0" w:space="0" w:color="auto"/>
                    <w:right w:val="none" w:sz="0" w:space="0" w:color="auto"/>
                  </w:divBdr>
                  <w:divsChild>
                    <w:div w:id="1623725735">
                      <w:marLeft w:val="0"/>
                      <w:marRight w:val="0"/>
                      <w:marTop w:val="0"/>
                      <w:marBottom w:val="0"/>
                      <w:divBdr>
                        <w:top w:val="none" w:sz="0" w:space="0" w:color="auto"/>
                        <w:left w:val="none" w:sz="0" w:space="0" w:color="auto"/>
                        <w:bottom w:val="none" w:sz="0" w:space="0" w:color="auto"/>
                        <w:right w:val="none" w:sz="0" w:space="0" w:color="auto"/>
                      </w:divBdr>
                    </w:div>
                  </w:divsChild>
                </w:div>
                <w:div w:id="249121202">
                  <w:marLeft w:val="0"/>
                  <w:marRight w:val="0"/>
                  <w:marTop w:val="0"/>
                  <w:marBottom w:val="0"/>
                  <w:divBdr>
                    <w:top w:val="none" w:sz="0" w:space="0" w:color="auto"/>
                    <w:left w:val="none" w:sz="0" w:space="0" w:color="auto"/>
                    <w:bottom w:val="none" w:sz="0" w:space="0" w:color="auto"/>
                    <w:right w:val="none" w:sz="0" w:space="0" w:color="auto"/>
                  </w:divBdr>
                  <w:divsChild>
                    <w:div w:id="788090385">
                      <w:marLeft w:val="0"/>
                      <w:marRight w:val="0"/>
                      <w:marTop w:val="0"/>
                      <w:marBottom w:val="0"/>
                      <w:divBdr>
                        <w:top w:val="none" w:sz="0" w:space="0" w:color="auto"/>
                        <w:left w:val="none" w:sz="0" w:space="0" w:color="auto"/>
                        <w:bottom w:val="none" w:sz="0" w:space="0" w:color="auto"/>
                        <w:right w:val="none" w:sz="0" w:space="0" w:color="auto"/>
                      </w:divBdr>
                    </w:div>
                  </w:divsChild>
                </w:div>
                <w:div w:id="951714272">
                  <w:marLeft w:val="0"/>
                  <w:marRight w:val="0"/>
                  <w:marTop w:val="0"/>
                  <w:marBottom w:val="0"/>
                  <w:divBdr>
                    <w:top w:val="none" w:sz="0" w:space="0" w:color="auto"/>
                    <w:left w:val="none" w:sz="0" w:space="0" w:color="auto"/>
                    <w:bottom w:val="none" w:sz="0" w:space="0" w:color="auto"/>
                    <w:right w:val="none" w:sz="0" w:space="0" w:color="auto"/>
                  </w:divBdr>
                  <w:divsChild>
                    <w:div w:id="1291282918">
                      <w:marLeft w:val="0"/>
                      <w:marRight w:val="0"/>
                      <w:marTop w:val="0"/>
                      <w:marBottom w:val="0"/>
                      <w:divBdr>
                        <w:top w:val="none" w:sz="0" w:space="0" w:color="auto"/>
                        <w:left w:val="none" w:sz="0" w:space="0" w:color="auto"/>
                        <w:bottom w:val="none" w:sz="0" w:space="0" w:color="auto"/>
                        <w:right w:val="none" w:sz="0" w:space="0" w:color="auto"/>
                      </w:divBdr>
                    </w:div>
                  </w:divsChild>
                </w:div>
                <w:div w:id="1290548596">
                  <w:marLeft w:val="0"/>
                  <w:marRight w:val="0"/>
                  <w:marTop w:val="0"/>
                  <w:marBottom w:val="0"/>
                  <w:divBdr>
                    <w:top w:val="none" w:sz="0" w:space="0" w:color="auto"/>
                    <w:left w:val="none" w:sz="0" w:space="0" w:color="auto"/>
                    <w:bottom w:val="none" w:sz="0" w:space="0" w:color="auto"/>
                    <w:right w:val="none" w:sz="0" w:space="0" w:color="auto"/>
                  </w:divBdr>
                  <w:divsChild>
                    <w:div w:id="78453754">
                      <w:marLeft w:val="0"/>
                      <w:marRight w:val="0"/>
                      <w:marTop w:val="0"/>
                      <w:marBottom w:val="0"/>
                      <w:divBdr>
                        <w:top w:val="none" w:sz="0" w:space="0" w:color="auto"/>
                        <w:left w:val="none" w:sz="0" w:space="0" w:color="auto"/>
                        <w:bottom w:val="none" w:sz="0" w:space="0" w:color="auto"/>
                        <w:right w:val="none" w:sz="0" w:space="0" w:color="auto"/>
                      </w:divBdr>
                    </w:div>
                  </w:divsChild>
                </w:div>
                <w:div w:id="1390031209">
                  <w:marLeft w:val="0"/>
                  <w:marRight w:val="0"/>
                  <w:marTop w:val="0"/>
                  <w:marBottom w:val="0"/>
                  <w:divBdr>
                    <w:top w:val="none" w:sz="0" w:space="0" w:color="auto"/>
                    <w:left w:val="none" w:sz="0" w:space="0" w:color="auto"/>
                    <w:bottom w:val="none" w:sz="0" w:space="0" w:color="auto"/>
                    <w:right w:val="none" w:sz="0" w:space="0" w:color="auto"/>
                  </w:divBdr>
                  <w:divsChild>
                    <w:div w:id="1247232097">
                      <w:marLeft w:val="0"/>
                      <w:marRight w:val="0"/>
                      <w:marTop w:val="0"/>
                      <w:marBottom w:val="0"/>
                      <w:divBdr>
                        <w:top w:val="none" w:sz="0" w:space="0" w:color="auto"/>
                        <w:left w:val="none" w:sz="0" w:space="0" w:color="auto"/>
                        <w:bottom w:val="none" w:sz="0" w:space="0" w:color="auto"/>
                        <w:right w:val="none" w:sz="0" w:space="0" w:color="auto"/>
                      </w:divBdr>
                    </w:div>
                  </w:divsChild>
                </w:div>
                <w:div w:id="2066559671">
                  <w:marLeft w:val="0"/>
                  <w:marRight w:val="0"/>
                  <w:marTop w:val="0"/>
                  <w:marBottom w:val="0"/>
                  <w:divBdr>
                    <w:top w:val="none" w:sz="0" w:space="0" w:color="auto"/>
                    <w:left w:val="none" w:sz="0" w:space="0" w:color="auto"/>
                    <w:bottom w:val="none" w:sz="0" w:space="0" w:color="auto"/>
                    <w:right w:val="none" w:sz="0" w:space="0" w:color="auto"/>
                  </w:divBdr>
                  <w:divsChild>
                    <w:div w:id="6644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98516">
          <w:marLeft w:val="0"/>
          <w:marRight w:val="0"/>
          <w:marTop w:val="0"/>
          <w:marBottom w:val="0"/>
          <w:divBdr>
            <w:top w:val="none" w:sz="0" w:space="0" w:color="auto"/>
            <w:left w:val="none" w:sz="0" w:space="0" w:color="auto"/>
            <w:bottom w:val="none" w:sz="0" w:space="0" w:color="auto"/>
            <w:right w:val="none" w:sz="0" w:space="0" w:color="auto"/>
          </w:divBdr>
        </w:div>
        <w:div w:id="746342186">
          <w:marLeft w:val="0"/>
          <w:marRight w:val="0"/>
          <w:marTop w:val="0"/>
          <w:marBottom w:val="0"/>
          <w:divBdr>
            <w:top w:val="none" w:sz="0" w:space="0" w:color="auto"/>
            <w:left w:val="none" w:sz="0" w:space="0" w:color="auto"/>
            <w:bottom w:val="none" w:sz="0" w:space="0" w:color="auto"/>
            <w:right w:val="none" w:sz="0" w:space="0" w:color="auto"/>
          </w:divBdr>
          <w:divsChild>
            <w:div w:id="1903716037">
              <w:marLeft w:val="0"/>
              <w:marRight w:val="0"/>
              <w:marTop w:val="30"/>
              <w:marBottom w:val="30"/>
              <w:divBdr>
                <w:top w:val="none" w:sz="0" w:space="0" w:color="auto"/>
                <w:left w:val="none" w:sz="0" w:space="0" w:color="auto"/>
                <w:bottom w:val="none" w:sz="0" w:space="0" w:color="auto"/>
                <w:right w:val="none" w:sz="0" w:space="0" w:color="auto"/>
              </w:divBdr>
              <w:divsChild>
                <w:div w:id="1189875424">
                  <w:marLeft w:val="0"/>
                  <w:marRight w:val="0"/>
                  <w:marTop w:val="0"/>
                  <w:marBottom w:val="0"/>
                  <w:divBdr>
                    <w:top w:val="none" w:sz="0" w:space="0" w:color="auto"/>
                    <w:left w:val="none" w:sz="0" w:space="0" w:color="auto"/>
                    <w:bottom w:val="none" w:sz="0" w:space="0" w:color="auto"/>
                    <w:right w:val="none" w:sz="0" w:space="0" w:color="auto"/>
                  </w:divBdr>
                  <w:divsChild>
                    <w:div w:id="1777171023">
                      <w:marLeft w:val="0"/>
                      <w:marRight w:val="0"/>
                      <w:marTop w:val="0"/>
                      <w:marBottom w:val="0"/>
                      <w:divBdr>
                        <w:top w:val="none" w:sz="0" w:space="0" w:color="auto"/>
                        <w:left w:val="none" w:sz="0" w:space="0" w:color="auto"/>
                        <w:bottom w:val="none" w:sz="0" w:space="0" w:color="auto"/>
                        <w:right w:val="none" w:sz="0" w:space="0" w:color="auto"/>
                      </w:divBdr>
                    </w:div>
                  </w:divsChild>
                </w:div>
                <w:div w:id="73626933">
                  <w:marLeft w:val="0"/>
                  <w:marRight w:val="0"/>
                  <w:marTop w:val="0"/>
                  <w:marBottom w:val="0"/>
                  <w:divBdr>
                    <w:top w:val="none" w:sz="0" w:space="0" w:color="auto"/>
                    <w:left w:val="none" w:sz="0" w:space="0" w:color="auto"/>
                    <w:bottom w:val="none" w:sz="0" w:space="0" w:color="auto"/>
                    <w:right w:val="none" w:sz="0" w:space="0" w:color="auto"/>
                  </w:divBdr>
                  <w:divsChild>
                    <w:div w:id="745418328">
                      <w:marLeft w:val="0"/>
                      <w:marRight w:val="0"/>
                      <w:marTop w:val="0"/>
                      <w:marBottom w:val="0"/>
                      <w:divBdr>
                        <w:top w:val="none" w:sz="0" w:space="0" w:color="auto"/>
                        <w:left w:val="none" w:sz="0" w:space="0" w:color="auto"/>
                        <w:bottom w:val="none" w:sz="0" w:space="0" w:color="auto"/>
                        <w:right w:val="none" w:sz="0" w:space="0" w:color="auto"/>
                      </w:divBdr>
                    </w:div>
                  </w:divsChild>
                </w:div>
                <w:div w:id="1129010896">
                  <w:marLeft w:val="0"/>
                  <w:marRight w:val="0"/>
                  <w:marTop w:val="0"/>
                  <w:marBottom w:val="0"/>
                  <w:divBdr>
                    <w:top w:val="none" w:sz="0" w:space="0" w:color="auto"/>
                    <w:left w:val="none" w:sz="0" w:space="0" w:color="auto"/>
                    <w:bottom w:val="none" w:sz="0" w:space="0" w:color="auto"/>
                    <w:right w:val="none" w:sz="0" w:space="0" w:color="auto"/>
                  </w:divBdr>
                  <w:divsChild>
                    <w:div w:id="513693697">
                      <w:marLeft w:val="0"/>
                      <w:marRight w:val="0"/>
                      <w:marTop w:val="0"/>
                      <w:marBottom w:val="0"/>
                      <w:divBdr>
                        <w:top w:val="none" w:sz="0" w:space="0" w:color="auto"/>
                        <w:left w:val="none" w:sz="0" w:space="0" w:color="auto"/>
                        <w:bottom w:val="none" w:sz="0" w:space="0" w:color="auto"/>
                        <w:right w:val="none" w:sz="0" w:space="0" w:color="auto"/>
                      </w:divBdr>
                    </w:div>
                  </w:divsChild>
                </w:div>
                <w:div w:id="1898588682">
                  <w:marLeft w:val="0"/>
                  <w:marRight w:val="0"/>
                  <w:marTop w:val="0"/>
                  <w:marBottom w:val="0"/>
                  <w:divBdr>
                    <w:top w:val="none" w:sz="0" w:space="0" w:color="auto"/>
                    <w:left w:val="none" w:sz="0" w:space="0" w:color="auto"/>
                    <w:bottom w:val="none" w:sz="0" w:space="0" w:color="auto"/>
                    <w:right w:val="none" w:sz="0" w:space="0" w:color="auto"/>
                  </w:divBdr>
                  <w:divsChild>
                    <w:div w:id="346293448">
                      <w:marLeft w:val="0"/>
                      <w:marRight w:val="0"/>
                      <w:marTop w:val="0"/>
                      <w:marBottom w:val="0"/>
                      <w:divBdr>
                        <w:top w:val="none" w:sz="0" w:space="0" w:color="auto"/>
                        <w:left w:val="none" w:sz="0" w:space="0" w:color="auto"/>
                        <w:bottom w:val="none" w:sz="0" w:space="0" w:color="auto"/>
                        <w:right w:val="none" w:sz="0" w:space="0" w:color="auto"/>
                      </w:divBdr>
                    </w:div>
                  </w:divsChild>
                </w:div>
                <w:div w:id="491482903">
                  <w:marLeft w:val="0"/>
                  <w:marRight w:val="0"/>
                  <w:marTop w:val="0"/>
                  <w:marBottom w:val="0"/>
                  <w:divBdr>
                    <w:top w:val="none" w:sz="0" w:space="0" w:color="auto"/>
                    <w:left w:val="none" w:sz="0" w:space="0" w:color="auto"/>
                    <w:bottom w:val="none" w:sz="0" w:space="0" w:color="auto"/>
                    <w:right w:val="none" w:sz="0" w:space="0" w:color="auto"/>
                  </w:divBdr>
                  <w:divsChild>
                    <w:div w:id="1551378222">
                      <w:marLeft w:val="0"/>
                      <w:marRight w:val="0"/>
                      <w:marTop w:val="0"/>
                      <w:marBottom w:val="0"/>
                      <w:divBdr>
                        <w:top w:val="none" w:sz="0" w:space="0" w:color="auto"/>
                        <w:left w:val="none" w:sz="0" w:space="0" w:color="auto"/>
                        <w:bottom w:val="none" w:sz="0" w:space="0" w:color="auto"/>
                        <w:right w:val="none" w:sz="0" w:space="0" w:color="auto"/>
                      </w:divBdr>
                    </w:div>
                  </w:divsChild>
                </w:div>
                <w:div w:id="703755354">
                  <w:marLeft w:val="0"/>
                  <w:marRight w:val="0"/>
                  <w:marTop w:val="0"/>
                  <w:marBottom w:val="0"/>
                  <w:divBdr>
                    <w:top w:val="none" w:sz="0" w:space="0" w:color="auto"/>
                    <w:left w:val="none" w:sz="0" w:space="0" w:color="auto"/>
                    <w:bottom w:val="none" w:sz="0" w:space="0" w:color="auto"/>
                    <w:right w:val="none" w:sz="0" w:space="0" w:color="auto"/>
                  </w:divBdr>
                  <w:divsChild>
                    <w:div w:id="2083402259">
                      <w:marLeft w:val="0"/>
                      <w:marRight w:val="0"/>
                      <w:marTop w:val="0"/>
                      <w:marBottom w:val="0"/>
                      <w:divBdr>
                        <w:top w:val="none" w:sz="0" w:space="0" w:color="auto"/>
                        <w:left w:val="none" w:sz="0" w:space="0" w:color="auto"/>
                        <w:bottom w:val="none" w:sz="0" w:space="0" w:color="auto"/>
                        <w:right w:val="none" w:sz="0" w:space="0" w:color="auto"/>
                      </w:divBdr>
                    </w:div>
                  </w:divsChild>
                </w:div>
                <w:div w:id="1318536955">
                  <w:marLeft w:val="0"/>
                  <w:marRight w:val="0"/>
                  <w:marTop w:val="0"/>
                  <w:marBottom w:val="0"/>
                  <w:divBdr>
                    <w:top w:val="none" w:sz="0" w:space="0" w:color="auto"/>
                    <w:left w:val="none" w:sz="0" w:space="0" w:color="auto"/>
                    <w:bottom w:val="none" w:sz="0" w:space="0" w:color="auto"/>
                    <w:right w:val="none" w:sz="0" w:space="0" w:color="auto"/>
                  </w:divBdr>
                  <w:divsChild>
                    <w:div w:id="1568802848">
                      <w:marLeft w:val="0"/>
                      <w:marRight w:val="0"/>
                      <w:marTop w:val="0"/>
                      <w:marBottom w:val="0"/>
                      <w:divBdr>
                        <w:top w:val="none" w:sz="0" w:space="0" w:color="auto"/>
                        <w:left w:val="none" w:sz="0" w:space="0" w:color="auto"/>
                        <w:bottom w:val="none" w:sz="0" w:space="0" w:color="auto"/>
                        <w:right w:val="none" w:sz="0" w:space="0" w:color="auto"/>
                      </w:divBdr>
                    </w:div>
                  </w:divsChild>
                </w:div>
                <w:div w:id="537470148">
                  <w:marLeft w:val="0"/>
                  <w:marRight w:val="0"/>
                  <w:marTop w:val="0"/>
                  <w:marBottom w:val="0"/>
                  <w:divBdr>
                    <w:top w:val="none" w:sz="0" w:space="0" w:color="auto"/>
                    <w:left w:val="none" w:sz="0" w:space="0" w:color="auto"/>
                    <w:bottom w:val="none" w:sz="0" w:space="0" w:color="auto"/>
                    <w:right w:val="none" w:sz="0" w:space="0" w:color="auto"/>
                  </w:divBdr>
                  <w:divsChild>
                    <w:div w:id="848568626">
                      <w:marLeft w:val="0"/>
                      <w:marRight w:val="0"/>
                      <w:marTop w:val="0"/>
                      <w:marBottom w:val="0"/>
                      <w:divBdr>
                        <w:top w:val="none" w:sz="0" w:space="0" w:color="auto"/>
                        <w:left w:val="none" w:sz="0" w:space="0" w:color="auto"/>
                        <w:bottom w:val="none" w:sz="0" w:space="0" w:color="auto"/>
                        <w:right w:val="none" w:sz="0" w:space="0" w:color="auto"/>
                      </w:divBdr>
                    </w:div>
                  </w:divsChild>
                </w:div>
                <w:div w:id="224146203">
                  <w:marLeft w:val="0"/>
                  <w:marRight w:val="0"/>
                  <w:marTop w:val="0"/>
                  <w:marBottom w:val="0"/>
                  <w:divBdr>
                    <w:top w:val="none" w:sz="0" w:space="0" w:color="auto"/>
                    <w:left w:val="none" w:sz="0" w:space="0" w:color="auto"/>
                    <w:bottom w:val="none" w:sz="0" w:space="0" w:color="auto"/>
                    <w:right w:val="none" w:sz="0" w:space="0" w:color="auto"/>
                  </w:divBdr>
                  <w:divsChild>
                    <w:div w:id="1965572845">
                      <w:marLeft w:val="0"/>
                      <w:marRight w:val="0"/>
                      <w:marTop w:val="0"/>
                      <w:marBottom w:val="0"/>
                      <w:divBdr>
                        <w:top w:val="none" w:sz="0" w:space="0" w:color="auto"/>
                        <w:left w:val="none" w:sz="0" w:space="0" w:color="auto"/>
                        <w:bottom w:val="none" w:sz="0" w:space="0" w:color="auto"/>
                        <w:right w:val="none" w:sz="0" w:space="0" w:color="auto"/>
                      </w:divBdr>
                    </w:div>
                  </w:divsChild>
                </w:div>
                <w:div w:id="998919699">
                  <w:marLeft w:val="0"/>
                  <w:marRight w:val="0"/>
                  <w:marTop w:val="0"/>
                  <w:marBottom w:val="0"/>
                  <w:divBdr>
                    <w:top w:val="none" w:sz="0" w:space="0" w:color="auto"/>
                    <w:left w:val="none" w:sz="0" w:space="0" w:color="auto"/>
                    <w:bottom w:val="none" w:sz="0" w:space="0" w:color="auto"/>
                    <w:right w:val="none" w:sz="0" w:space="0" w:color="auto"/>
                  </w:divBdr>
                  <w:divsChild>
                    <w:div w:id="5720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3799">
          <w:marLeft w:val="0"/>
          <w:marRight w:val="0"/>
          <w:marTop w:val="0"/>
          <w:marBottom w:val="0"/>
          <w:divBdr>
            <w:top w:val="none" w:sz="0" w:space="0" w:color="auto"/>
            <w:left w:val="none" w:sz="0" w:space="0" w:color="auto"/>
            <w:bottom w:val="none" w:sz="0" w:space="0" w:color="auto"/>
            <w:right w:val="none" w:sz="0" w:space="0" w:color="auto"/>
          </w:divBdr>
        </w:div>
        <w:div w:id="59910901">
          <w:marLeft w:val="0"/>
          <w:marRight w:val="0"/>
          <w:marTop w:val="0"/>
          <w:marBottom w:val="0"/>
          <w:divBdr>
            <w:top w:val="none" w:sz="0" w:space="0" w:color="auto"/>
            <w:left w:val="none" w:sz="0" w:space="0" w:color="auto"/>
            <w:bottom w:val="none" w:sz="0" w:space="0" w:color="auto"/>
            <w:right w:val="none" w:sz="0" w:space="0" w:color="auto"/>
          </w:divBdr>
          <w:divsChild>
            <w:div w:id="1860967236">
              <w:marLeft w:val="0"/>
              <w:marRight w:val="0"/>
              <w:marTop w:val="30"/>
              <w:marBottom w:val="30"/>
              <w:divBdr>
                <w:top w:val="none" w:sz="0" w:space="0" w:color="auto"/>
                <w:left w:val="none" w:sz="0" w:space="0" w:color="auto"/>
                <w:bottom w:val="none" w:sz="0" w:space="0" w:color="auto"/>
                <w:right w:val="none" w:sz="0" w:space="0" w:color="auto"/>
              </w:divBdr>
              <w:divsChild>
                <w:div w:id="245304754">
                  <w:marLeft w:val="0"/>
                  <w:marRight w:val="0"/>
                  <w:marTop w:val="0"/>
                  <w:marBottom w:val="0"/>
                  <w:divBdr>
                    <w:top w:val="none" w:sz="0" w:space="0" w:color="auto"/>
                    <w:left w:val="none" w:sz="0" w:space="0" w:color="auto"/>
                    <w:bottom w:val="none" w:sz="0" w:space="0" w:color="auto"/>
                    <w:right w:val="none" w:sz="0" w:space="0" w:color="auto"/>
                  </w:divBdr>
                  <w:divsChild>
                    <w:div w:id="2103791548">
                      <w:marLeft w:val="0"/>
                      <w:marRight w:val="0"/>
                      <w:marTop w:val="0"/>
                      <w:marBottom w:val="0"/>
                      <w:divBdr>
                        <w:top w:val="none" w:sz="0" w:space="0" w:color="auto"/>
                        <w:left w:val="none" w:sz="0" w:space="0" w:color="auto"/>
                        <w:bottom w:val="none" w:sz="0" w:space="0" w:color="auto"/>
                        <w:right w:val="none" w:sz="0" w:space="0" w:color="auto"/>
                      </w:divBdr>
                    </w:div>
                  </w:divsChild>
                </w:div>
                <w:div w:id="667945699">
                  <w:marLeft w:val="0"/>
                  <w:marRight w:val="0"/>
                  <w:marTop w:val="0"/>
                  <w:marBottom w:val="0"/>
                  <w:divBdr>
                    <w:top w:val="none" w:sz="0" w:space="0" w:color="auto"/>
                    <w:left w:val="none" w:sz="0" w:space="0" w:color="auto"/>
                    <w:bottom w:val="none" w:sz="0" w:space="0" w:color="auto"/>
                    <w:right w:val="none" w:sz="0" w:space="0" w:color="auto"/>
                  </w:divBdr>
                  <w:divsChild>
                    <w:div w:id="1707370037">
                      <w:marLeft w:val="0"/>
                      <w:marRight w:val="0"/>
                      <w:marTop w:val="0"/>
                      <w:marBottom w:val="0"/>
                      <w:divBdr>
                        <w:top w:val="none" w:sz="0" w:space="0" w:color="auto"/>
                        <w:left w:val="none" w:sz="0" w:space="0" w:color="auto"/>
                        <w:bottom w:val="none" w:sz="0" w:space="0" w:color="auto"/>
                        <w:right w:val="none" w:sz="0" w:space="0" w:color="auto"/>
                      </w:divBdr>
                    </w:div>
                  </w:divsChild>
                </w:div>
                <w:div w:id="1651788797">
                  <w:marLeft w:val="0"/>
                  <w:marRight w:val="0"/>
                  <w:marTop w:val="0"/>
                  <w:marBottom w:val="0"/>
                  <w:divBdr>
                    <w:top w:val="none" w:sz="0" w:space="0" w:color="auto"/>
                    <w:left w:val="none" w:sz="0" w:space="0" w:color="auto"/>
                    <w:bottom w:val="none" w:sz="0" w:space="0" w:color="auto"/>
                    <w:right w:val="none" w:sz="0" w:space="0" w:color="auto"/>
                  </w:divBdr>
                  <w:divsChild>
                    <w:div w:id="767114774">
                      <w:marLeft w:val="0"/>
                      <w:marRight w:val="0"/>
                      <w:marTop w:val="0"/>
                      <w:marBottom w:val="0"/>
                      <w:divBdr>
                        <w:top w:val="none" w:sz="0" w:space="0" w:color="auto"/>
                        <w:left w:val="none" w:sz="0" w:space="0" w:color="auto"/>
                        <w:bottom w:val="none" w:sz="0" w:space="0" w:color="auto"/>
                        <w:right w:val="none" w:sz="0" w:space="0" w:color="auto"/>
                      </w:divBdr>
                    </w:div>
                  </w:divsChild>
                </w:div>
                <w:div w:id="2073192526">
                  <w:marLeft w:val="0"/>
                  <w:marRight w:val="0"/>
                  <w:marTop w:val="0"/>
                  <w:marBottom w:val="0"/>
                  <w:divBdr>
                    <w:top w:val="none" w:sz="0" w:space="0" w:color="auto"/>
                    <w:left w:val="none" w:sz="0" w:space="0" w:color="auto"/>
                    <w:bottom w:val="none" w:sz="0" w:space="0" w:color="auto"/>
                    <w:right w:val="none" w:sz="0" w:space="0" w:color="auto"/>
                  </w:divBdr>
                  <w:divsChild>
                    <w:div w:id="1404523516">
                      <w:marLeft w:val="0"/>
                      <w:marRight w:val="0"/>
                      <w:marTop w:val="0"/>
                      <w:marBottom w:val="0"/>
                      <w:divBdr>
                        <w:top w:val="none" w:sz="0" w:space="0" w:color="auto"/>
                        <w:left w:val="none" w:sz="0" w:space="0" w:color="auto"/>
                        <w:bottom w:val="none" w:sz="0" w:space="0" w:color="auto"/>
                        <w:right w:val="none" w:sz="0" w:space="0" w:color="auto"/>
                      </w:divBdr>
                    </w:div>
                  </w:divsChild>
                </w:div>
                <w:div w:id="1809084287">
                  <w:marLeft w:val="0"/>
                  <w:marRight w:val="0"/>
                  <w:marTop w:val="0"/>
                  <w:marBottom w:val="0"/>
                  <w:divBdr>
                    <w:top w:val="none" w:sz="0" w:space="0" w:color="auto"/>
                    <w:left w:val="none" w:sz="0" w:space="0" w:color="auto"/>
                    <w:bottom w:val="none" w:sz="0" w:space="0" w:color="auto"/>
                    <w:right w:val="none" w:sz="0" w:space="0" w:color="auto"/>
                  </w:divBdr>
                  <w:divsChild>
                    <w:div w:id="318001147">
                      <w:marLeft w:val="0"/>
                      <w:marRight w:val="0"/>
                      <w:marTop w:val="0"/>
                      <w:marBottom w:val="0"/>
                      <w:divBdr>
                        <w:top w:val="none" w:sz="0" w:space="0" w:color="auto"/>
                        <w:left w:val="none" w:sz="0" w:space="0" w:color="auto"/>
                        <w:bottom w:val="none" w:sz="0" w:space="0" w:color="auto"/>
                        <w:right w:val="none" w:sz="0" w:space="0" w:color="auto"/>
                      </w:divBdr>
                    </w:div>
                  </w:divsChild>
                </w:div>
                <w:div w:id="485825454">
                  <w:marLeft w:val="0"/>
                  <w:marRight w:val="0"/>
                  <w:marTop w:val="0"/>
                  <w:marBottom w:val="0"/>
                  <w:divBdr>
                    <w:top w:val="none" w:sz="0" w:space="0" w:color="auto"/>
                    <w:left w:val="none" w:sz="0" w:space="0" w:color="auto"/>
                    <w:bottom w:val="none" w:sz="0" w:space="0" w:color="auto"/>
                    <w:right w:val="none" w:sz="0" w:space="0" w:color="auto"/>
                  </w:divBdr>
                  <w:divsChild>
                    <w:div w:id="371228168">
                      <w:marLeft w:val="0"/>
                      <w:marRight w:val="0"/>
                      <w:marTop w:val="0"/>
                      <w:marBottom w:val="0"/>
                      <w:divBdr>
                        <w:top w:val="none" w:sz="0" w:space="0" w:color="auto"/>
                        <w:left w:val="none" w:sz="0" w:space="0" w:color="auto"/>
                        <w:bottom w:val="none" w:sz="0" w:space="0" w:color="auto"/>
                        <w:right w:val="none" w:sz="0" w:space="0" w:color="auto"/>
                      </w:divBdr>
                    </w:div>
                  </w:divsChild>
                </w:div>
                <w:div w:id="487864421">
                  <w:marLeft w:val="0"/>
                  <w:marRight w:val="0"/>
                  <w:marTop w:val="0"/>
                  <w:marBottom w:val="0"/>
                  <w:divBdr>
                    <w:top w:val="none" w:sz="0" w:space="0" w:color="auto"/>
                    <w:left w:val="none" w:sz="0" w:space="0" w:color="auto"/>
                    <w:bottom w:val="none" w:sz="0" w:space="0" w:color="auto"/>
                    <w:right w:val="none" w:sz="0" w:space="0" w:color="auto"/>
                  </w:divBdr>
                  <w:divsChild>
                    <w:div w:id="90710129">
                      <w:marLeft w:val="0"/>
                      <w:marRight w:val="0"/>
                      <w:marTop w:val="0"/>
                      <w:marBottom w:val="0"/>
                      <w:divBdr>
                        <w:top w:val="none" w:sz="0" w:space="0" w:color="auto"/>
                        <w:left w:val="none" w:sz="0" w:space="0" w:color="auto"/>
                        <w:bottom w:val="none" w:sz="0" w:space="0" w:color="auto"/>
                        <w:right w:val="none" w:sz="0" w:space="0" w:color="auto"/>
                      </w:divBdr>
                    </w:div>
                  </w:divsChild>
                </w:div>
                <w:div w:id="255015607">
                  <w:marLeft w:val="0"/>
                  <w:marRight w:val="0"/>
                  <w:marTop w:val="0"/>
                  <w:marBottom w:val="0"/>
                  <w:divBdr>
                    <w:top w:val="none" w:sz="0" w:space="0" w:color="auto"/>
                    <w:left w:val="none" w:sz="0" w:space="0" w:color="auto"/>
                    <w:bottom w:val="none" w:sz="0" w:space="0" w:color="auto"/>
                    <w:right w:val="none" w:sz="0" w:space="0" w:color="auto"/>
                  </w:divBdr>
                  <w:divsChild>
                    <w:div w:id="369846870">
                      <w:marLeft w:val="0"/>
                      <w:marRight w:val="0"/>
                      <w:marTop w:val="0"/>
                      <w:marBottom w:val="0"/>
                      <w:divBdr>
                        <w:top w:val="none" w:sz="0" w:space="0" w:color="auto"/>
                        <w:left w:val="none" w:sz="0" w:space="0" w:color="auto"/>
                        <w:bottom w:val="none" w:sz="0" w:space="0" w:color="auto"/>
                        <w:right w:val="none" w:sz="0" w:space="0" w:color="auto"/>
                      </w:divBdr>
                    </w:div>
                  </w:divsChild>
                </w:div>
                <w:div w:id="1009941606">
                  <w:marLeft w:val="0"/>
                  <w:marRight w:val="0"/>
                  <w:marTop w:val="0"/>
                  <w:marBottom w:val="0"/>
                  <w:divBdr>
                    <w:top w:val="none" w:sz="0" w:space="0" w:color="auto"/>
                    <w:left w:val="none" w:sz="0" w:space="0" w:color="auto"/>
                    <w:bottom w:val="none" w:sz="0" w:space="0" w:color="auto"/>
                    <w:right w:val="none" w:sz="0" w:space="0" w:color="auto"/>
                  </w:divBdr>
                  <w:divsChild>
                    <w:div w:id="572275094">
                      <w:marLeft w:val="0"/>
                      <w:marRight w:val="0"/>
                      <w:marTop w:val="0"/>
                      <w:marBottom w:val="0"/>
                      <w:divBdr>
                        <w:top w:val="none" w:sz="0" w:space="0" w:color="auto"/>
                        <w:left w:val="none" w:sz="0" w:space="0" w:color="auto"/>
                        <w:bottom w:val="none" w:sz="0" w:space="0" w:color="auto"/>
                        <w:right w:val="none" w:sz="0" w:space="0" w:color="auto"/>
                      </w:divBdr>
                    </w:div>
                  </w:divsChild>
                </w:div>
                <w:div w:id="1440177938">
                  <w:marLeft w:val="0"/>
                  <w:marRight w:val="0"/>
                  <w:marTop w:val="0"/>
                  <w:marBottom w:val="0"/>
                  <w:divBdr>
                    <w:top w:val="none" w:sz="0" w:space="0" w:color="auto"/>
                    <w:left w:val="none" w:sz="0" w:space="0" w:color="auto"/>
                    <w:bottom w:val="none" w:sz="0" w:space="0" w:color="auto"/>
                    <w:right w:val="none" w:sz="0" w:space="0" w:color="auto"/>
                  </w:divBdr>
                  <w:divsChild>
                    <w:div w:id="1897206327">
                      <w:marLeft w:val="0"/>
                      <w:marRight w:val="0"/>
                      <w:marTop w:val="0"/>
                      <w:marBottom w:val="0"/>
                      <w:divBdr>
                        <w:top w:val="none" w:sz="0" w:space="0" w:color="auto"/>
                        <w:left w:val="none" w:sz="0" w:space="0" w:color="auto"/>
                        <w:bottom w:val="none" w:sz="0" w:space="0" w:color="auto"/>
                        <w:right w:val="none" w:sz="0" w:space="0" w:color="auto"/>
                      </w:divBdr>
                    </w:div>
                  </w:divsChild>
                </w:div>
                <w:div w:id="1266186743">
                  <w:marLeft w:val="0"/>
                  <w:marRight w:val="0"/>
                  <w:marTop w:val="0"/>
                  <w:marBottom w:val="0"/>
                  <w:divBdr>
                    <w:top w:val="none" w:sz="0" w:space="0" w:color="auto"/>
                    <w:left w:val="none" w:sz="0" w:space="0" w:color="auto"/>
                    <w:bottom w:val="none" w:sz="0" w:space="0" w:color="auto"/>
                    <w:right w:val="none" w:sz="0" w:space="0" w:color="auto"/>
                  </w:divBdr>
                  <w:divsChild>
                    <w:div w:id="1589071079">
                      <w:marLeft w:val="0"/>
                      <w:marRight w:val="0"/>
                      <w:marTop w:val="0"/>
                      <w:marBottom w:val="0"/>
                      <w:divBdr>
                        <w:top w:val="none" w:sz="0" w:space="0" w:color="auto"/>
                        <w:left w:val="none" w:sz="0" w:space="0" w:color="auto"/>
                        <w:bottom w:val="none" w:sz="0" w:space="0" w:color="auto"/>
                        <w:right w:val="none" w:sz="0" w:space="0" w:color="auto"/>
                      </w:divBdr>
                    </w:div>
                  </w:divsChild>
                </w:div>
                <w:div w:id="55858976">
                  <w:marLeft w:val="0"/>
                  <w:marRight w:val="0"/>
                  <w:marTop w:val="0"/>
                  <w:marBottom w:val="0"/>
                  <w:divBdr>
                    <w:top w:val="none" w:sz="0" w:space="0" w:color="auto"/>
                    <w:left w:val="none" w:sz="0" w:space="0" w:color="auto"/>
                    <w:bottom w:val="none" w:sz="0" w:space="0" w:color="auto"/>
                    <w:right w:val="none" w:sz="0" w:space="0" w:color="auto"/>
                  </w:divBdr>
                  <w:divsChild>
                    <w:div w:id="395855697">
                      <w:marLeft w:val="0"/>
                      <w:marRight w:val="0"/>
                      <w:marTop w:val="0"/>
                      <w:marBottom w:val="0"/>
                      <w:divBdr>
                        <w:top w:val="none" w:sz="0" w:space="0" w:color="auto"/>
                        <w:left w:val="none" w:sz="0" w:space="0" w:color="auto"/>
                        <w:bottom w:val="none" w:sz="0" w:space="0" w:color="auto"/>
                        <w:right w:val="none" w:sz="0" w:space="0" w:color="auto"/>
                      </w:divBdr>
                    </w:div>
                  </w:divsChild>
                </w:div>
                <w:div w:id="816458511">
                  <w:marLeft w:val="0"/>
                  <w:marRight w:val="0"/>
                  <w:marTop w:val="0"/>
                  <w:marBottom w:val="0"/>
                  <w:divBdr>
                    <w:top w:val="none" w:sz="0" w:space="0" w:color="auto"/>
                    <w:left w:val="none" w:sz="0" w:space="0" w:color="auto"/>
                    <w:bottom w:val="none" w:sz="0" w:space="0" w:color="auto"/>
                    <w:right w:val="none" w:sz="0" w:space="0" w:color="auto"/>
                  </w:divBdr>
                  <w:divsChild>
                    <w:div w:id="59982534">
                      <w:marLeft w:val="0"/>
                      <w:marRight w:val="0"/>
                      <w:marTop w:val="0"/>
                      <w:marBottom w:val="0"/>
                      <w:divBdr>
                        <w:top w:val="none" w:sz="0" w:space="0" w:color="auto"/>
                        <w:left w:val="none" w:sz="0" w:space="0" w:color="auto"/>
                        <w:bottom w:val="none" w:sz="0" w:space="0" w:color="auto"/>
                        <w:right w:val="none" w:sz="0" w:space="0" w:color="auto"/>
                      </w:divBdr>
                    </w:div>
                  </w:divsChild>
                </w:div>
                <w:div w:id="472992274">
                  <w:marLeft w:val="0"/>
                  <w:marRight w:val="0"/>
                  <w:marTop w:val="0"/>
                  <w:marBottom w:val="0"/>
                  <w:divBdr>
                    <w:top w:val="none" w:sz="0" w:space="0" w:color="auto"/>
                    <w:left w:val="none" w:sz="0" w:space="0" w:color="auto"/>
                    <w:bottom w:val="none" w:sz="0" w:space="0" w:color="auto"/>
                    <w:right w:val="none" w:sz="0" w:space="0" w:color="auto"/>
                  </w:divBdr>
                  <w:divsChild>
                    <w:div w:id="1635793705">
                      <w:marLeft w:val="0"/>
                      <w:marRight w:val="0"/>
                      <w:marTop w:val="0"/>
                      <w:marBottom w:val="0"/>
                      <w:divBdr>
                        <w:top w:val="none" w:sz="0" w:space="0" w:color="auto"/>
                        <w:left w:val="none" w:sz="0" w:space="0" w:color="auto"/>
                        <w:bottom w:val="none" w:sz="0" w:space="0" w:color="auto"/>
                        <w:right w:val="none" w:sz="0" w:space="0" w:color="auto"/>
                      </w:divBdr>
                    </w:div>
                  </w:divsChild>
                </w:div>
                <w:div w:id="429662142">
                  <w:marLeft w:val="0"/>
                  <w:marRight w:val="0"/>
                  <w:marTop w:val="0"/>
                  <w:marBottom w:val="0"/>
                  <w:divBdr>
                    <w:top w:val="none" w:sz="0" w:space="0" w:color="auto"/>
                    <w:left w:val="none" w:sz="0" w:space="0" w:color="auto"/>
                    <w:bottom w:val="none" w:sz="0" w:space="0" w:color="auto"/>
                    <w:right w:val="none" w:sz="0" w:space="0" w:color="auto"/>
                  </w:divBdr>
                  <w:divsChild>
                    <w:div w:id="5872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8397">
          <w:marLeft w:val="0"/>
          <w:marRight w:val="0"/>
          <w:marTop w:val="0"/>
          <w:marBottom w:val="0"/>
          <w:divBdr>
            <w:top w:val="none" w:sz="0" w:space="0" w:color="auto"/>
            <w:left w:val="none" w:sz="0" w:space="0" w:color="auto"/>
            <w:bottom w:val="none" w:sz="0" w:space="0" w:color="auto"/>
            <w:right w:val="none" w:sz="0" w:space="0" w:color="auto"/>
          </w:divBdr>
        </w:div>
        <w:div w:id="738790005">
          <w:marLeft w:val="0"/>
          <w:marRight w:val="0"/>
          <w:marTop w:val="0"/>
          <w:marBottom w:val="0"/>
          <w:divBdr>
            <w:top w:val="none" w:sz="0" w:space="0" w:color="auto"/>
            <w:left w:val="none" w:sz="0" w:space="0" w:color="auto"/>
            <w:bottom w:val="none" w:sz="0" w:space="0" w:color="auto"/>
            <w:right w:val="none" w:sz="0" w:space="0" w:color="auto"/>
          </w:divBdr>
        </w:div>
        <w:div w:id="440105362">
          <w:marLeft w:val="0"/>
          <w:marRight w:val="0"/>
          <w:marTop w:val="0"/>
          <w:marBottom w:val="0"/>
          <w:divBdr>
            <w:top w:val="none" w:sz="0" w:space="0" w:color="auto"/>
            <w:left w:val="none" w:sz="0" w:space="0" w:color="auto"/>
            <w:bottom w:val="none" w:sz="0" w:space="0" w:color="auto"/>
            <w:right w:val="none" w:sz="0" w:space="0" w:color="auto"/>
          </w:divBdr>
          <w:divsChild>
            <w:div w:id="363798080">
              <w:marLeft w:val="0"/>
              <w:marRight w:val="0"/>
              <w:marTop w:val="30"/>
              <w:marBottom w:val="30"/>
              <w:divBdr>
                <w:top w:val="none" w:sz="0" w:space="0" w:color="auto"/>
                <w:left w:val="none" w:sz="0" w:space="0" w:color="auto"/>
                <w:bottom w:val="none" w:sz="0" w:space="0" w:color="auto"/>
                <w:right w:val="none" w:sz="0" w:space="0" w:color="auto"/>
              </w:divBdr>
              <w:divsChild>
                <w:div w:id="962810986">
                  <w:marLeft w:val="0"/>
                  <w:marRight w:val="0"/>
                  <w:marTop w:val="0"/>
                  <w:marBottom w:val="0"/>
                  <w:divBdr>
                    <w:top w:val="none" w:sz="0" w:space="0" w:color="auto"/>
                    <w:left w:val="none" w:sz="0" w:space="0" w:color="auto"/>
                    <w:bottom w:val="none" w:sz="0" w:space="0" w:color="auto"/>
                    <w:right w:val="none" w:sz="0" w:space="0" w:color="auto"/>
                  </w:divBdr>
                  <w:divsChild>
                    <w:div w:id="1138379392">
                      <w:marLeft w:val="0"/>
                      <w:marRight w:val="0"/>
                      <w:marTop w:val="0"/>
                      <w:marBottom w:val="0"/>
                      <w:divBdr>
                        <w:top w:val="none" w:sz="0" w:space="0" w:color="auto"/>
                        <w:left w:val="none" w:sz="0" w:space="0" w:color="auto"/>
                        <w:bottom w:val="none" w:sz="0" w:space="0" w:color="auto"/>
                        <w:right w:val="none" w:sz="0" w:space="0" w:color="auto"/>
                      </w:divBdr>
                    </w:div>
                  </w:divsChild>
                </w:div>
                <w:div w:id="1354115395">
                  <w:marLeft w:val="0"/>
                  <w:marRight w:val="0"/>
                  <w:marTop w:val="0"/>
                  <w:marBottom w:val="0"/>
                  <w:divBdr>
                    <w:top w:val="none" w:sz="0" w:space="0" w:color="auto"/>
                    <w:left w:val="none" w:sz="0" w:space="0" w:color="auto"/>
                    <w:bottom w:val="none" w:sz="0" w:space="0" w:color="auto"/>
                    <w:right w:val="none" w:sz="0" w:space="0" w:color="auto"/>
                  </w:divBdr>
                  <w:divsChild>
                    <w:div w:id="58290663">
                      <w:marLeft w:val="0"/>
                      <w:marRight w:val="0"/>
                      <w:marTop w:val="0"/>
                      <w:marBottom w:val="0"/>
                      <w:divBdr>
                        <w:top w:val="none" w:sz="0" w:space="0" w:color="auto"/>
                        <w:left w:val="none" w:sz="0" w:space="0" w:color="auto"/>
                        <w:bottom w:val="none" w:sz="0" w:space="0" w:color="auto"/>
                        <w:right w:val="none" w:sz="0" w:space="0" w:color="auto"/>
                      </w:divBdr>
                    </w:div>
                  </w:divsChild>
                </w:div>
                <w:div w:id="456876132">
                  <w:marLeft w:val="0"/>
                  <w:marRight w:val="0"/>
                  <w:marTop w:val="0"/>
                  <w:marBottom w:val="0"/>
                  <w:divBdr>
                    <w:top w:val="none" w:sz="0" w:space="0" w:color="auto"/>
                    <w:left w:val="none" w:sz="0" w:space="0" w:color="auto"/>
                    <w:bottom w:val="none" w:sz="0" w:space="0" w:color="auto"/>
                    <w:right w:val="none" w:sz="0" w:space="0" w:color="auto"/>
                  </w:divBdr>
                  <w:divsChild>
                    <w:div w:id="240212475">
                      <w:marLeft w:val="0"/>
                      <w:marRight w:val="0"/>
                      <w:marTop w:val="0"/>
                      <w:marBottom w:val="0"/>
                      <w:divBdr>
                        <w:top w:val="none" w:sz="0" w:space="0" w:color="auto"/>
                        <w:left w:val="none" w:sz="0" w:space="0" w:color="auto"/>
                        <w:bottom w:val="none" w:sz="0" w:space="0" w:color="auto"/>
                        <w:right w:val="none" w:sz="0" w:space="0" w:color="auto"/>
                      </w:divBdr>
                    </w:div>
                  </w:divsChild>
                </w:div>
                <w:div w:id="797258126">
                  <w:marLeft w:val="0"/>
                  <w:marRight w:val="0"/>
                  <w:marTop w:val="0"/>
                  <w:marBottom w:val="0"/>
                  <w:divBdr>
                    <w:top w:val="none" w:sz="0" w:space="0" w:color="auto"/>
                    <w:left w:val="none" w:sz="0" w:space="0" w:color="auto"/>
                    <w:bottom w:val="none" w:sz="0" w:space="0" w:color="auto"/>
                    <w:right w:val="none" w:sz="0" w:space="0" w:color="auto"/>
                  </w:divBdr>
                  <w:divsChild>
                    <w:div w:id="84573164">
                      <w:marLeft w:val="0"/>
                      <w:marRight w:val="0"/>
                      <w:marTop w:val="0"/>
                      <w:marBottom w:val="0"/>
                      <w:divBdr>
                        <w:top w:val="none" w:sz="0" w:space="0" w:color="auto"/>
                        <w:left w:val="none" w:sz="0" w:space="0" w:color="auto"/>
                        <w:bottom w:val="none" w:sz="0" w:space="0" w:color="auto"/>
                        <w:right w:val="none" w:sz="0" w:space="0" w:color="auto"/>
                      </w:divBdr>
                    </w:div>
                  </w:divsChild>
                </w:div>
                <w:div w:id="50539095">
                  <w:marLeft w:val="0"/>
                  <w:marRight w:val="0"/>
                  <w:marTop w:val="0"/>
                  <w:marBottom w:val="0"/>
                  <w:divBdr>
                    <w:top w:val="none" w:sz="0" w:space="0" w:color="auto"/>
                    <w:left w:val="none" w:sz="0" w:space="0" w:color="auto"/>
                    <w:bottom w:val="none" w:sz="0" w:space="0" w:color="auto"/>
                    <w:right w:val="none" w:sz="0" w:space="0" w:color="auto"/>
                  </w:divBdr>
                  <w:divsChild>
                    <w:div w:id="840313869">
                      <w:marLeft w:val="0"/>
                      <w:marRight w:val="0"/>
                      <w:marTop w:val="0"/>
                      <w:marBottom w:val="0"/>
                      <w:divBdr>
                        <w:top w:val="none" w:sz="0" w:space="0" w:color="auto"/>
                        <w:left w:val="none" w:sz="0" w:space="0" w:color="auto"/>
                        <w:bottom w:val="none" w:sz="0" w:space="0" w:color="auto"/>
                        <w:right w:val="none" w:sz="0" w:space="0" w:color="auto"/>
                      </w:divBdr>
                    </w:div>
                  </w:divsChild>
                </w:div>
                <w:div w:id="1848783969">
                  <w:marLeft w:val="0"/>
                  <w:marRight w:val="0"/>
                  <w:marTop w:val="0"/>
                  <w:marBottom w:val="0"/>
                  <w:divBdr>
                    <w:top w:val="none" w:sz="0" w:space="0" w:color="auto"/>
                    <w:left w:val="none" w:sz="0" w:space="0" w:color="auto"/>
                    <w:bottom w:val="none" w:sz="0" w:space="0" w:color="auto"/>
                    <w:right w:val="none" w:sz="0" w:space="0" w:color="auto"/>
                  </w:divBdr>
                  <w:divsChild>
                    <w:div w:id="1369523625">
                      <w:marLeft w:val="0"/>
                      <w:marRight w:val="0"/>
                      <w:marTop w:val="0"/>
                      <w:marBottom w:val="0"/>
                      <w:divBdr>
                        <w:top w:val="none" w:sz="0" w:space="0" w:color="auto"/>
                        <w:left w:val="none" w:sz="0" w:space="0" w:color="auto"/>
                        <w:bottom w:val="none" w:sz="0" w:space="0" w:color="auto"/>
                        <w:right w:val="none" w:sz="0" w:space="0" w:color="auto"/>
                      </w:divBdr>
                    </w:div>
                  </w:divsChild>
                </w:div>
                <w:div w:id="2115860871">
                  <w:marLeft w:val="0"/>
                  <w:marRight w:val="0"/>
                  <w:marTop w:val="0"/>
                  <w:marBottom w:val="0"/>
                  <w:divBdr>
                    <w:top w:val="none" w:sz="0" w:space="0" w:color="auto"/>
                    <w:left w:val="none" w:sz="0" w:space="0" w:color="auto"/>
                    <w:bottom w:val="none" w:sz="0" w:space="0" w:color="auto"/>
                    <w:right w:val="none" w:sz="0" w:space="0" w:color="auto"/>
                  </w:divBdr>
                  <w:divsChild>
                    <w:div w:id="97987827">
                      <w:marLeft w:val="0"/>
                      <w:marRight w:val="0"/>
                      <w:marTop w:val="0"/>
                      <w:marBottom w:val="0"/>
                      <w:divBdr>
                        <w:top w:val="none" w:sz="0" w:space="0" w:color="auto"/>
                        <w:left w:val="none" w:sz="0" w:space="0" w:color="auto"/>
                        <w:bottom w:val="none" w:sz="0" w:space="0" w:color="auto"/>
                        <w:right w:val="none" w:sz="0" w:space="0" w:color="auto"/>
                      </w:divBdr>
                    </w:div>
                  </w:divsChild>
                </w:div>
                <w:div w:id="1617562031">
                  <w:marLeft w:val="0"/>
                  <w:marRight w:val="0"/>
                  <w:marTop w:val="0"/>
                  <w:marBottom w:val="0"/>
                  <w:divBdr>
                    <w:top w:val="none" w:sz="0" w:space="0" w:color="auto"/>
                    <w:left w:val="none" w:sz="0" w:space="0" w:color="auto"/>
                    <w:bottom w:val="none" w:sz="0" w:space="0" w:color="auto"/>
                    <w:right w:val="none" w:sz="0" w:space="0" w:color="auto"/>
                  </w:divBdr>
                  <w:divsChild>
                    <w:div w:id="1568876015">
                      <w:marLeft w:val="0"/>
                      <w:marRight w:val="0"/>
                      <w:marTop w:val="0"/>
                      <w:marBottom w:val="0"/>
                      <w:divBdr>
                        <w:top w:val="none" w:sz="0" w:space="0" w:color="auto"/>
                        <w:left w:val="none" w:sz="0" w:space="0" w:color="auto"/>
                        <w:bottom w:val="none" w:sz="0" w:space="0" w:color="auto"/>
                        <w:right w:val="none" w:sz="0" w:space="0" w:color="auto"/>
                      </w:divBdr>
                    </w:div>
                  </w:divsChild>
                </w:div>
                <w:div w:id="394550386">
                  <w:marLeft w:val="0"/>
                  <w:marRight w:val="0"/>
                  <w:marTop w:val="0"/>
                  <w:marBottom w:val="0"/>
                  <w:divBdr>
                    <w:top w:val="none" w:sz="0" w:space="0" w:color="auto"/>
                    <w:left w:val="none" w:sz="0" w:space="0" w:color="auto"/>
                    <w:bottom w:val="none" w:sz="0" w:space="0" w:color="auto"/>
                    <w:right w:val="none" w:sz="0" w:space="0" w:color="auto"/>
                  </w:divBdr>
                  <w:divsChild>
                    <w:div w:id="430441509">
                      <w:marLeft w:val="0"/>
                      <w:marRight w:val="0"/>
                      <w:marTop w:val="0"/>
                      <w:marBottom w:val="0"/>
                      <w:divBdr>
                        <w:top w:val="none" w:sz="0" w:space="0" w:color="auto"/>
                        <w:left w:val="none" w:sz="0" w:space="0" w:color="auto"/>
                        <w:bottom w:val="none" w:sz="0" w:space="0" w:color="auto"/>
                        <w:right w:val="none" w:sz="0" w:space="0" w:color="auto"/>
                      </w:divBdr>
                    </w:div>
                  </w:divsChild>
                </w:div>
                <w:div w:id="1005204386">
                  <w:marLeft w:val="0"/>
                  <w:marRight w:val="0"/>
                  <w:marTop w:val="0"/>
                  <w:marBottom w:val="0"/>
                  <w:divBdr>
                    <w:top w:val="none" w:sz="0" w:space="0" w:color="auto"/>
                    <w:left w:val="none" w:sz="0" w:space="0" w:color="auto"/>
                    <w:bottom w:val="none" w:sz="0" w:space="0" w:color="auto"/>
                    <w:right w:val="none" w:sz="0" w:space="0" w:color="auto"/>
                  </w:divBdr>
                  <w:divsChild>
                    <w:div w:id="5269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9045">
          <w:marLeft w:val="0"/>
          <w:marRight w:val="0"/>
          <w:marTop w:val="0"/>
          <w:marBottom w:val="0"/>
          <w:divBdr>
            <w:top w:val="none" w:sz="0" w:space="0" w:color="auto"/>
            <w:left w:val="none" w:sz="0" w:space="0" w:color="auto"/>
            <w:bottom w:val="none" w:sz="0" w:space="0" w:color="auto"/>
            <w:right w:val="none" w:sz="0" w:space="0" w:color="auto"/>
          </w:divBdr>
        </w:div>
        <w:div w:id="453253556">
          <w:marLeft w:val="0"/>
          <w:marRight w:val="0"/>
          <w:marTop w:val="0"/>
          <w:marBottom w:val="0"/>
          <w:divBdr>
            <w:top w:val="none" w:sz="0" w:space="0" w:color="auto"/>
            <w:left w:val="none" w:sz="0" w:space="0" w:color="auto"/>
            <w:bottom w:val="none" w:sz="0" w:space="0" w:color="auto"/>
            <w:right w:val="none" w:sz="0" w:space="0" w:color="auto"/>
          </w:divBdr>
        </w:div>
        <w:div w:id="1771388688">
          <w:marLeft w:val="0"/>
          <w:marRight w:val="0"/>
          <w:marTop w:val="0"/>
          <w:marBottom w:val="0"/>
          <w:divBdr>
            <w:top w:val="none" w:sz="0" w:space="0" w:color="auto"/>
            <w:left w:val="none" w:sz="0" w:space="0" w:color="auto"/>
            <w:bottom w:val="none" w:sz="0" w:space="0" w:color="auto"/>
            <w:right w:val="none" w:sz="0" w:space="0" w:color="auto"/>
          </w:divBdr>
          <w:divsChild>
            <w:div w:id="1916472450">
              <w:marLeft w:val="0"/>
              <w:marRight w:val="0"/>
              <w:marTop w:val="30"/>
              <w:marBottom w:val="30"/>
              <w:divBdr>
                <w:top w:val="none" w:sz="0" w:space="0" w:color="auto"/>
                <w:left w:val="none" w:sz="0" w:space="0" w:color="auto"/>
                <w:bottom w:val="none" w:sz="0" w:space="0" w:color="auto"/>
                <w:right w:val="none" w:sz="0" w:space="0" w:color="auto"/>
              </w:divBdr>
              <w:divsChild>
                <w:div w:id="878971724">
                  <w:marLeft w:val="0"/>
                  <w:marRight w:val="0"/>
                  <w:marTop w:val="0"/>
                  <w:marBottom w:val="0"/>
                  <w:divBdr>
                    <w:top w:val="none" w:sz="0" w:space="0" w:color="auto"/>
                    <w:left w:val="none" w:sz="0" w:space="0" w:color="auto"/>
                    <w:bottom w:val="none" w:sz="0" w:space="0" w:color="auto"/>
                    <w:right w:val="none" w:sz="0" w:space="0" w:color="auto"/>
                  </w:divBdr>
                  <w:divsChild>
                    <w:div w:id="771128447">
                      <w:marLeft w:val="0"/>
                      <w:marRight w:val="0"/>
                      <w:marTop w:val="0"/>
                      <w:marBottom w:val="0"/>
                      <w:divBdr>
                        <w:top w:val="none" w:sz="0" w:space="0" w:color="auto"/>
                        <w:left w:val="none" w:sz="0" w:space="0" w:color="auto"/>
                        <w:bottom w:val="none" w:sz="0" w:space="0" w:color="auto"/>
                        <w:right w:val="none" w:sz="0" w:space="0" w:color="auto"/>
                      </w:divBdr>
                    </w:div>
                  </w:divsChild>
                </w:div>
                <w:div w:id="1677417658">
                  <w:marLeft w:val="0"/>
                  <w:marRight w:val="0"/>
                  <w:marTop w:val="0"/>
                  <w:marBottom w:val="0"/>
                  <w:divBdr>
                    <w:top w:val="none" w:sz="0" w:space="0" w:color="auto"/>
                    <w:left w:val="none" w:sz="0" w:space="0" w:color="auto"/>
                    <w:bottom w:val="none" w:sz="0" w:space="0" w:color="auto"/>
                    <w:right w:val="none" w:sz="0" w:space="0" w:color="auto"/>
                  </w:divBdr>
                  <w:divsChild>
                    <w:div w:id="1824152275">
                      <w:marLeft w:val="0"/>
                      <w:marRight w:val="0"/>
                      <w:marTop w:val="0"/>
                      <w:marBottom w:val="0"/>
                      <w:divBdr>
                        <w:top w:val="none" w:sz="0" w:space="0" w:color="auto"/>
                        <w:left w:val="none" w:sz="0" w:space="0" w:color="auto"/>
                        <w:bottom w:val="none" w:sz="0" w:space="0" w:color="auto"/>
                        <w:right w:val="none" w:sz="0" w:space="0" w:color="auto"/>
                      </w:divBdr>
                    </w:div>
                  </w:divsChild>
                </w:div>
                <w:div w:id="1953123980">
                  <w:marLeft w:val="0"/>
                  <w:marRight w:val="0"/>
                  <w:marTop w:val="0"/>
                  <w:marBottom w:val="0"/>
                  <w:divBdr>
                    <w:top w:val="none" w:sz="0" w:space="0" w:color="auto"/>
                    <w:left w:val="none" w:sz="0" w:space="0" w:color="auto"/>
                    <w:bottom w:val="none" w:sz="0" w:space="0" w:color="auto"/>
                    <w:right w:val="none" w:sz="0" w:space="0" w:color="auto"/>
                  </w:divBdr>
                  <w:divsChild>
                    <w:div w:id="1791704298">
                      <w:marLeft w:val="0"/>
                      <w:marRight w:val="0"/>
                      <w:marTop w:val="0"/>
                      <w:marBottom w:val="0"/>
                      <w:divBdr>
                        <w:top w:val="none" w:sz="0" w:space="0" w:color="auto"/>
                        <w:left w:val="none" w:sz="0" w:space="0" w:color="auto"/>
                        <w:bottom w:val="none" w:sz="0" w:space="0" w:color="auto"/>
                        <w:right w:val="none" w:sz="0" w:space="0" w:color="auto"/>
                      </w:divBdr>
                    </w:div>
                  </w:divsChild>
                </w:div>
                <w:div w:id="1774321666">
                  <w:marLeft w:val="0"/>
                  <w:marRight w:val="0"/>
                  <w:marTop w:val="0"/>
                  <w:marBottom w:val="0"/>
                  <w:divBdr>
                    <w:top w:val="none" w:sz="0" w:space="0" w:color="auto"/>
                    <w:left w:val="none" w:sz="0" w:space="0" w:color="auto"/>
                    <w:bottom w:val="none" w:sz="0" w:space="0" w:color="auto"/>
                    <w:right w:val="none" w:sz="0" w:space="0" w:color="auto"/>
                  </w:divBdr>
                  <w:divsChild>
                    <w:div w:id="2095085859">
                      <w:marLeft w:val="0"/>
                      <w:marRight w:val="0"/>
                      <w:marTop w:val="0"/>
                      <w:marBottom w:val="0"/>
                      <w:divBdr>
                        <w:top w:val="none" w:sz="0" w:space="0" w:color="auto"/>
                        <w:left w:val="none" w:sz="0" w:space="0" w:color="auto"/>
                        <w:bottom w:val="none" w:sz="0" w:space="0" w:color="auto"/>
                        <w:right w:val="none" w:sz="0" w:space="0" w:color="auto"/>
                      </w:divBdr>
                    </w:div>
                  </w:divsChild>
                </w:div>
                <w:div w:id="949891842">
                  <w:marLeft w:val="0"/>
                  <w:marRight w:val="0"/>
                  <w:marTop w:val="0"/>
                  <w:marBottom w:val="0"/>
                  <w:divBdr>
                    <w:top w:val="none" w:sz="0" w:space="0" w:color="auto"/>
                    <w:left w:val="none" w:sz="0" w:space="0" w:color="auto"/>
                    <w:bottom w:val="none" w:sz="0" w:space="0" w:color="auto"/>
                    <w:right w:val="none" w:sz="0" w:space="0" w:color="auto"/>
                  </w:divBdr>
                  <w:divsChild>
                    <w:div w:id="1380277109">
                      <w:marLeft w:val="0"/>
                      <w:marRight w:val="0"/>
                      <w:marTop w:val="0"/>
                      <w:marBottom w:val="0"/>
                      <w:divBdr>
                        <w:top w:val="none" w:sz="0" w:space="0" w:color="auto"/>
                        <w:left w:val="none" w:sz="0" w:space="0" w:color="auto"/>
                        <w:bottom w:val="none" w:sz="0" w:space="0" w:color="auto"/>
                        <w:right w:val="none" w:sz="0" w:space="0" w:color="auto"/>
                      </w:divBdr>
                    </w:div>
                  </w:divsChild>
                </w:div>
                <w:div w:id="1638602556">
                  <w:marLeft w:val="0"/>
                  <w:marRight w:val="0"/>
                  <w:marTop w:val="0"/>
                  <w:marBottom w:val="0"/>
                  <w:divBdr>
                    <w:top w:val="none" w:sz="0" w:space="0" w:color="auto"/>
                    <w:left w:val="none" w:sz="0" w:space="0" w:color="auto"/>
                    <w:bottom w:val="none" w:sz="0" w:space="0" w:color="auto"/>
                    <w:right w:val="none" w:sz="0" w:space="0" w:color="auto"/>
                  </w:divBdr>
                  <w:divsChild>
                    <w:div w:id="2040667080">
                      <w:marLeft w:val="0"/>
                      <w:marRight w:val="0"/>
                      <w:marTop w:val="0"/>
                      <w:marBottom w:val="0"/>
                      <w:divBdr>
                        <w:top w:val="none" w:sz="0" w:space="0" w:color="auto"/>
                        <w:left w:val="none" w:sz="0" w:space="0" w:color="auto"/>
                        <w:bottom w:val="none" w:sz="0" w:space="0" w:color="auto"/>
                        <w:right w:val="none" w:sz="0" w:space="0" w:color="auto"/>
                      </w:divBdr>
                    </w:div>
                  </w:divsChild>
                </w:div>
                <w:div w:id="1168447572">
                  <w:marLeft w:val="0"/>
                  <w:marRight w:val="0"/>
                  <w:marTop w:val="0"/>
                  <w:marBottom w:val="0"/>
                  <w:divBdr>
                    <w:top w:val="none" w:sz="0" w:space="0" w:color="auto"/>
                    <w:left w:val="none" w:sz="0" w:space="0" w:color="auto"/>
                    <w:bottom w:val="none" w:sz="0" w:space="0" w:color="auto"/>
                    <w:right w:val="none" w:sz="0" w:space="0" w:color="auto"/>
                  </w:divBdr>
                  <w:divsChild>
                    <w:div w:id="1834249656">
                      <w:marLeft w:val="0"/>
                      <w:marRight w:val="0"/>
                      <w:marTop w:val="0"/>
                      <w:marBottom w:val="0"/>
                      <w:divBdr>
                        <w:top w:val="none" w:sz="0" w:space="0" w:color="auto"/>
                        <w:left w:val="none" w:sz="0" w:space="0" w:color="auto"/>
                        <w:bottom w:val="none" w:sz="0" w:space="0" w:color="auto"/>
                        <w:right w:val="none" w:sz="0" w:space="0" w:color="auto"/>
                      </w:divBdr>
                    </w:div>
                  </w:divsChild>
                </w:div>
                <w:div w:id="1710688867">
                  <w:marLeft w:val="0"/>
                  <w:marRight w:val="0"/>
                  <w:marTop w:val="0"/>
                  <w:marBottom w:val="0"/>
                  <w:divBdr>
                    <w:top w:val="none" w:sz="0" w:space="0" w:color="auto"/>
                    <w:left w:val="none" w:sz="0" w:space="0" w:color="auto"/>
                    <w:bottom w:val="none" w:sz="0" w:space="0" w:color="auto"/>
                    <w:right w:val="none" w:sz="0" w:space="0" w:color="auto"/>
                  </w:divBdr>
                  <w:divsChild>
                    <w:div w:id="1556743791">
                      <w:marLeft w:val="0"/>
                      <w:marRight w:val="0"/>
                      <w:marTop w:val="0"/>
                      <w:marBottom w:val="0"/>
                      <w:divBdr>
                        <w:top w:val="none" w:sz="0" w:space="0" w:color="auto"/>
                        <w:left w:val="none" w:sz="0" w:space="0" w:color="auto"/>
                        <w:bottom w:val="none" w:sz="0" w:space="0" w:color="auto"/>
                        <w:right w:val="none" w:sz="0" w:space="0" w:color="auto"/>
                      </w:divBdr>
                    </w:div>
                  </w:divsChild>
                </w:div>
                <w:div w:id="2020740789">
                  <w:marLeft w:val="0"/>
                  <w:marRight w:val="0"/>
                  <w:marTop w:val="0"/>
                  <w:marBottom w:val="0"/>
                  <w:divBdr>
                    <w:top w:val="none" w:sz="0" w:space="0" w:color="auto"/>
                    <w:left w:val="none" w:sz="0" w:space="0" w:color="auto"/>
                    <w:bottom w:val="none" w:sz="0" w:space="0" w:color="auto"/>
                    <w:right w:val="none" w:sz="0" w:space="0" w:color="auto"/>
                  </w:divBdr>
                  <w:divsChild>
                    <w:div w:id="2051149601">
                      <w:marLeft w:val="0"/>
                      <w:marRight w:val="0"/>
                      <w:marTop w:val="0"/>
                      <w:marBottom w:val="0"/>
                      <w:divBdr>
                        <w:top w:val="none" w:sz="0" w:space="0" w:color="auto"/>
                        <w:left w:val="none" w:sz="0" w:space="0" w:color="auto"/>
                        <w:bottom w:val="none" w:sz="0" w:space="0" w:color="auto"/>
                        <w:right w:val="none" w:sz="0" w:space="0" w:color="auto"/>
                      </w:divBdr>
                    </w:div>
                  </w:divsChild>
                </w:div>
                <w:div w:id="2003003567">
                  <w:marLeft w:val="0"/>
                  <w:marRight w:val="0"/>
                  <w:marTop w:val="0"/>
                  <w:marBottom w:val="0"/>
                  <w:divBdr>
                    <w:top w:val="none" w:sz="0" w:space="0" w:color="auto"/>
                    <w:left w:val="none" w:sz="0" w:space="0" w:color="auto"/>
                    <w:bottom w:val="none" w:sz="0" w:space="0" w:color="auto"/>
                    <w:right w:val="none" w:sz="0" w:space="0" w:color="auto"/>
                  </w:divBdr>
                  <w:divsChild>
                    <w:div w:id="1379747237">
                      <w:marLeft w:val="0"/>
                      <w:marRight w:val="0"/>
                      <w:marTop w:val="0"/>
                      <w:marBottom w:val="0"/>
                      <w:divBdr>
                        <w:top w:val="none" w:sz="0" w:space="0" w:color="auto"/>
                        <w:left w:val="none" w:sz="0" w:space="0" w:color="auto"/>
                        <w:bottom w:val="none" w:sz="0" w:space="0" w:color="auto"/>
                        <w:right w:val="none" w:sz="0" w:space="0" w:color="auto"/>
                      </w:divBdr>
                    </w:div>
                  </w:divsChild>
                </w:div>
                <w:div w:id="201066261">
                  <w:marLeft w:val="0"/>
                  <w:marRight w:val="0"/>
                  <w:marTop w:val="0"/>
                  <w:marBottom w:val="0"/>
                  <w:divBdr>
                    <w:top w:val="none" w:sz="0" w:space="0" w:color="auto"/>
                    <w:left w:val="none" w:sz="0" w:space="0" w:color="auto"/>
                    <w:bottom w:val="none" w:sz="0" w:space="0" w:color="auto"/>
                    <w:right w:val="none" w:sz="0" w:space="0" w:color="auto"/>
                  </w:divBdr>
                  <w:divsChild>
                    <w:div w:id="979730011">
                      <w:marLeft w:val="0"/>
                      <w:marRight w:val="0"/>
                      <w:marTop w:val="0"/>
                      <w:marBottom w:val="0"/>
                      <w:divBdr>
                        <w:top w:val="none" w:sz="0" w:space="0" w:color="auto"/>
                        <w:left w:val="none" w:sz="0" w:space="0" w:color="auto"/>
                        <w:bottom w:val="none" w:sz="0" w:space="0" w:color="auto"/>
                        <w:right w:val="none" w:sz="0" w:space="0" w:color="auto"/>
                      </w:divBdr>
                    </w:div>
                  </w:divsChild>
                </w:div>
                <w:div w:id="911623222">
                  <w:marLeft w:val="0"/>
                  <w:marRight w:val="0"/>
                  <w:marTop w:val="0"/>
                  <w:marBottom w:val="0"/>
                  <w:divBdr>
                    <w:top w:val="none" w:sz="0" w:space="0" w:color="auto"/>
                    <w:left w:val="none" w:sz="0" w:space="0" w:color="auto"/>
                    <w:bottom w:val="none" w:sz="0" w:space="0" w:color="auto"/>
                    <w:right w:val="none" w:sz="0" w:space="0" w:color="auto"/>
                  </w:divBdr>
                  <w:divsChild>
                    <w:div w:id="877208363">
                      <w:marLeft w:val="0"/>
                      <w:marRight w:val="0"/>
                      <w:marTop w:val="0"/>
                      <w:marBottom w:val="0"/>
                      <w:divBdr>
                        <w:top w:val="none" w:sz="0" w:space="0" w:color="auto"/>
                        <w:left w:val="none" w:sz="0" w:space="0" w:color="auto"/>
                        <w:bottom w:val="none" w:sz="0" w:space="0" w:color="auto"/>
                        <w:right w:val="none" w:sz="0" w:space="0" w:color="auto"/>
                      </w:divBdr>
                    </w:div>
                  </w:divsChild>
                </w:div>
                <w:div w:id="795684356">
                  <w:marLeft w:val="0"/>
                  <w:marRight w:val="0"/>
                  <w:marTop w:val="0"/>
                  <w:marBottom w:val="0"/>
                  <w:divBdr>
                    <w:top w:val="none" w:sz="0" w:space="0" w:color="auto"/>
                    <w:left w:val="none" w:sz="0" w:space="0" w:color="auto"/>
                    <w:bottom w:val="none" w:sz="0" w:space="0" w:color="auto"/>
                    <w:right w:val="none" w:sz="0" w:space="0" w:color="auto"/>
                  </w:divBdr>
                  <w:divsChild>
                    <w:div w:id="2037727655">
                      <w:marLeft w:val="0"/>
                      <w:marRight w:val="0"/>
                      <w:marTop w:val="0"/>
                      <w:marBottom w:val="0"/>
                      <w:divBdr>
                        <w:top w:val="none" w:sz="0" w:space="0" w:color="auto"/>
                        <w:left w:val="none" w:sz="0" w:space="0" w:color="auto"/>
                        <w:bottom w:val="none" w:sz="0" w:space="0" w:color="auto"/>
                        <w:right w:val="none" w:sz="0" w:space="0" w:color="auto"/>
                      </w:divBdr>
                    </w:div>
                  </w:divsChild>
                </w:div>
                <w:div w:id="1189492593">
                  <w:marLeft w:val="0"/>
                  <w:marRight w:val="0"/>
                  <w:marTop w:val="0"/>
                  <w:marBottom w:val="0"/>
                  <w:divBdr>
                    <w:top w:val="none" w:sz="0" w:space="0" w:color="auto"/>
                    <w:left w:val="none" w:sz="0" w:space="0" w:color="auto"/>
                    <w:bottom w:val="none" w:sz="0" w:space="0" w:color="auto"/>
                    <w:right w:val="none" w:sz="0" w:space="0" w:color="auto"/>
                  </w:divBdr>
                  <w:divsChild>
                    <w:div w:id="1451127831">
                      <w:marLeft w:val="0"/>
                      <w:marRight w:val="0"/>
                      <w:marTop w:val="0"/>
                      <w:marBottom w:val="0"/>
                      <w:divBdr>
                        <w:top w:val="none" w:sz="0" w:space="0" w:color="auto"/>
                        <w:left w:val="none" w:sz="0" w:space="0" w:color="auto"/>
                        <w:bottom w:val="none" w:sz="0" w:space="0" w:color="auto"/>
                        <w:right w:val="none" w:sz="0" w:space="0" w:color="auto"/>
                      </w:divBdr>
                    </w:div>
                  </w:divsChild>
                </w:div>
                <w:div w:id="786892716">
                  <w:marLeft w:val="0"/>
                  <w:marRight w:val="0"/>
                  <w:marTop w:val="0"/>
                  <w:marBottom w:val="0"/>
                  <w:divBdr>
                    <w:top w:val="none" w:sz="0" w:space="0" w:color="auto"/>
                    <w:left w:val="none" w:sz="0" w:space="0" w:color="auto"/>
                    <w:bottom w:val="none" w:sz="0" w:space="0" w:color="auto"/>
                    <w:right w:val="none" w:sz="0" w:space="0" w:color="auto"/>
                  </w:divBdr>
                  <w:divsChild>
                    <w:div w:id="2052723444">
                      <w:marLeft w:val="0"/>
                      <w:marRight w:val="0"/>
                      <w:marTop w:val="0"/>
                      <w:marBottom w:val="0"/>
                      <w:divBdr>
                        <w:top w:val="none" w:sz="0" w:space="0" w:color="auto"/>
                        <w:left w:val="none" w:sz="0" w:space="0" w:color="auto"/>
                        <w:bottom w:val="none" w:sz="0" w:space="0" w:color="auto"/>
                        <w:right w:val="none" w:sz="0" w:space="0" w:color="auto"/>
                      </w:divBdr>
                    </w:div>
                  </w:divsChild>
                </w:div>
                <w:div w:id="299384558">
                  <w:marLeft w:val="0"/>
                  <w:marRight w:val="0"/>
                  <w:marTop w:val="0"/>
                  <w:marBottom w:val="0"/>
                  <w:divBdr>
                    <w:top w:val="none" w:sz="0" w:space="0" w:color="auto"/>
                    <w:left w:val="none" w:sz="0" w:space="0" w:color="auto"/>
                    <w:bottom w:val="none" w:sz="0" w:space="0" w:color="auto"/>
                    <w:right w:val="none" w:sz="0" w:space="0" w:color="auto"/>
                  </w:divBdr>
                  <w:divsChild>
                    <w:div w:id="1841003702">
                      <w:marLeft w:val="0"/>
                      <w:marRight w:val="0"/>
                      <w:marTop w:val="0"/>
                      <w:marBottom w:val="0"/>
                      <w:divBdr>
                        <w:top w:val="none" w:sz="0" w:space="0" w:color="auto"/>
                        <w:left w:val="none" w:sz="0" w:space="0" w:color="auto"/>
                        <w:bottom w:val="none" w:sz="0" w:space="0" w:color="auto"/>
                        <w:right w:val="none" w:sz="0" w:space="0" w:color="auto"/>
                      </w:divBdr>
                    </w:div>
                  </w:divsChild>
                </w:div>
                <w:div w:id="233782933">
                  <w:marLeft w:val="0"/>
                  <w:marRight w:val="0"/>
                  <w:marTop w:val="0"/>
                  <w:marBottom w:val="0"/>
                  <w:divBdr>
                    <w:top w:val="none" w:sz="0" w:space="0" w:color="auto"/>
                    <w:left w:val="none" w:sz="0" w:space="0" w:color="auto"/>
                    <w:bottom w:val="none" w:sz="0" w:space="0" w:color="auto"/>
                    <w:right w:val="none" w:sz="0" w:space="0" w:color="auto"/>
                  </w:divBdr>
                  <w:divsChild>
                    <w:div w:id="1360084766">
                      <w:marLeft w:val="0"/>
                      <w:marRight w:val="0"/>
                      <w:marTop w:val="0"/>
                      <w:marBottom w:val="0"/>
                      <w:divBdr>
                        <w:top w:val="none" w:sz="0" w:space="0" w:color="auto"/>
                        <w:left w:val="none" w:sz="0" w:space="0" w:color="auto"/>
                        <w:bottom w:val="none" w:sz="0" w:space="0" w:color="auto"/>
                        <w:right w:val="none" w:sz="0" w:space="0" w:color="auto"/>
                      </w:divBdr>
                    </w:div>
                  </w:divsChild>
                </w:div>
                <w:div w:id="1094207763">
                  <w:marLeft w:val="0"/>
                  <w:marRight w:val="0"/>
                  <w:marTop w:val="0"/>
                  <w:marBottom w:val="0"/>
                  <w:divBdr>
                    <w:top w:val="none" w:sz="0" w:space="0" w:color="auto"/>
                    <w:left w:val="none" w:sz="0" w:space="0" w:color="auto"/>
                    <w:bottom w:val="none" w:sz="0" w:space="0" w:color="auto"/>
                    <w:right w:val="none" w:sz="0" w:space="0" w:color="auto"/>
                  </w:divBdr>
                  <w:divsChild>
                    <w:div w:id="1775204609">
                      <w:marLeft w:val="0"/>
                      <w:marRight w:val="0"/>
                      <w:marTop w:val="0"/>
                      <w:marBottom w:val="0"/>
                      <w:divBdr>
                        <w:top w:val="none" w:sz="0" w:space="0" w:color="auto"/>
                        <w:left w:val="none" w:sz="0" w:space="0" w:color="auto"/>
                        <w:bottom w:val="none" w:sz="0" w:space="0" w:color="auto"/>
                        <w:right w:val="none" w:sz="0" w:space="0" w:color="auto"/>
                      </w:divBdr>
                    </w:div>
                  </w:divsChild>
                </w:div>
                <w:div w:id="1408117212">
                  <w:marLeft w:val="0"/>
                  <w:marRight w:val="0"/>
                  <w:marTop w:val="0"/>
                  <w:marBottom w:val="0"/>
                  <w:divBdr>
                    <w:top w:val="none" w:sz="0" w:space="0" w:color="auto"/>
                    <w:left w:val="none" w:sz="0" w:space="0" w:color="auto"/>
                    <w:bottom w:val="none" w:sz="0" w:space="0" w:color="auto"/>
                    <w:right w:val="none" w:sz="0" w:space="0" w:color="auto"/>
                  </w:divBdr>
                  <w:divsChild>
                    <w:div w:id="1948539299">
                      <w:marLeft w:val="0"/>
                      <w:marRight w:val="0"/>
                      <w:marTop w:val="0"/>
                      <w:marBottom w:val="0"/>
                      <w:divBdr>
                        <w:top w:val="none" w:sz="0" w:space="0" w:color="auto"/>
                        <w:left w:val="none" w:sz="0" w:space="0" w:color="auto"/>
                        <w:bottom w:val="none" w:sz="0" w:space="0" w:color="auto"/>
                        <w:right w:val="none" w:sz="0" w:space="0" w:color="auto"/>
                      </w:divBdr>
                    </w:div>
                  </w:divsChild>
                </w:div>
                <w:div w:id="1996569269">
                  <w:marLeft w:val="0"/>
                  <w:marRight w:val="0"/>
                  <w:marTop w:val="0"/>
                  <w:marBottom w:val="0"/>
                  <w:divBdr>
                    <w:top w:val="none" w:sz="0" w:space="0" w:color="auto"/>
                    <w:left w:val="none" w:sz="0" w:space="0" w:color="auto"/>
                    <w:bottom w:val="none" w:sz="0" w:space="0" w:color="auto"/>
                    <w:right w:val="none" w:sz="0" w:space="0" w:color="auto"/>
                  </w:divBdr>
                  <w:divsChild>
                    <w:div w:id="18400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84632">
          <w:marLeft w:val="0"/>
          <w:marRight w:val="0"/>
          <w:marTop w:val="0"/>
          <w:marBottom w:val="0"/>
          <w:divBdr>
            <w:top w:val="none" w:sz="0" w:space="0" w:color="auto"/>
            <w:left w:val="none" w:sz="0" w:space="0" w:color="auto"/>
            <w:bottom w:val="none" w:sz="0" w:space="0" w:color="auto"/>
            <w:right w:val="none" w:sz="0" w:space="0" w:color="auto"/>
          </w:divBdr>
        </w:div>
        <w:div w:id="2032947991">
          <w:marLeft w:val="0"/>
          <w:marRight w:val="0"/>
          <w:marTop w:val="0"/>
          <w:marBottom w:val="0"/>
          <w:divBdr>
            <w:top w:val="none" w:sz="0" w:space="0" w:color="auto"/>
            <w:left w:val="none" w:sz="0" w:space="0" w:color="auto"/>
            <w:bottom w:val="none" w:sz="0" w:space="0" w:color="auto"/>
            <w:right w:val="none" w:sz="0" w:space="0" w:color="auto"/>
          </w:divBdr>
        </w:div>
        <w:div w:id="225186842">
          <w:marLeft w:val="0"/>
          <w:marRight w:val="0"/>
          <w:marTop w:val="0"/>
          <w:marBottom w:val="0"/>
          <w:divBdr>
            <w:top w:val="none" w:sz="0" w:space="0" w:color="auto"/>
            <w:left w:val="none" w:sz="0" w:space="0" w:color="auto"/>
            <w:bottom w:val="none" w:sz="0" w:space="0" w:color="auto"/>
            <w:right w:val="none" w:sz="0" w:space="0" w:color="auto"/>
          </w:divBdr>
          <w:divsChild>
            <w:div w:id="1218781176">
              <w:marLeft w:val="0"/>
              <w:marRight w:val="0"/>
              <w:marTop w:val="30"/>
              <w:marBottom w:val="30"/>
              <w:divBdr>
                <w:top w:val="none" w:sz="0" w:space="0" w:color="auto"/>
                <w:left w:val="none" w:sz="0" w:space="0" w:color="auto"/>
                <w:bottom w:val="none" w:sz="0" w:space="0" w:color="auto"/>
                <w:right w:val="none" w:sz="0" w:space="0" w:color="auto"/>
              </w:divBdr>
              <w:divsChild>
                <w:div w:id="925918486">
                  <w:marLeft w:val="0"/>
                  <w:marRight w:val="0"/>
                  <w:marTop w:val="0"/>
                  <w:marBottom w:val="0"/>
                  <w:divBdr>
                    <w:top w:val="none" w:sz="0" w:space="0" w:color="auto"/>
                    <w:left w:val="none" w:sz="0" w:space="0" w:color="auto"/>
                    <w:bottom w:val="none" w:sz="0" w:space="0" w:color="auto"/>
                    <w:right w:val="none" w:sz="0" w:space="0" w:color="auto"/>
                  </w:divBdr>
                  <w:divsChild>
                    <w:div w:id="837115125">
                      <w:marLeft w:val="0"/>
                      <w:marRight w:val="0"/>
                      <w:marTop w:val="0"/>
                      <w:marBottom w:val="0"/>
                      <w:divBdr>
                        <w:top w:val="none" w:sz="0" w:space="0" w:color="auto"/>
                        <w:left w:val="none" w:sz="0" w:space="0" w:color="auto"/>
                        <w:bottom w:val="none" w:sz="0" w:space="0" w:color="auto"/>
                        <w:right w:val="none" w:sz="0" w:space="0" w:color="auto"/>
                      </w:divBdr>
                    </w:div>
                  </w:divsChild>
                </w:div>
                <w:div w:id="1587877729">
                  <w:marLeft w:val="0"/>
                  <w:marRight w:val="0"/>
                  <w:marTop w:val="0"/>
                  <w:marBottom w:val="0"/>
                  <w:divBdr>
                    <w:top w:val="none" w:sz="0" w:space="0" w:color="auto"/>
                    <w:left w:val="none" w:sz="0" w:space="0" w:color="auto"/>
                    <w:bottom w:val="none" w:sz="0" w:space="0" w:color="auto"/>
                    <w:right w:val="none" w:sz="0" w:space="0" w:color="auto"/>
                  </w:divBdr>
                  <w:divsChild>
                    <w:div w:id="616371921">
                      <w:marLeft w:val="0"/>
                      <w:marRight w:val="0"/>
                      <w:marTop w:val="0"/>
                      <w:marBottom w:val="0"/>
                      <w:divBdr>
                        <w:top w:val="none" w:sz="0" w:space="0" w:color="auto"/>
                        <w:left w:val="none" w:sz="0" w:space="0" w:color="auto"/>
                        <w:bottom w:val="none" w:sz="0" w:space="0" w:color="auto"/>
                        <w:right w:val="none" w:sz="0" w:space="0" w:color="auto"/>
                      </w:divBdr>
                    </w:div>
                  </w:divsChild>
                </w:div>
                <w:div w:id="967513560">
                  <w:marLeft w:val="0"/>
                  <w:marRight w:val="0"/>
                  <w:marTop w:val="0"/>
                  <w:marBottom w:val="0"/>
                  <w:divBdr>
                    <w:top w:val="none" w:sz="0" w:space="0" w:color="auto"/>
                    <w:left w:val="none" w:sz="0" w:space="0" w:color="auto"/>
                    <w:bottom w:val="none" w:sz="0" w:space="0" w:color="auto"/>
                    <w:right w:val="none" w:sz="0" w:space="0" w:color="auto"/>
                  </w:divBdr>
                  <w:divsChild>
                    <w:div w:id="1847789426">
                      <w:marLeft w:val="0"/>
                      <w:marRight w:val="0"/>
                      <w:marTop w:val="0"/>
                      <w:marBottom w:val="0"/>
                      <w:divBdr>
                        <w:top w:val="none" w:sz="0" w:space="0" w:color="auto"/>
                        <w:left w:val="none" w:sz="0" w:space="0" w:color="auto"/>
                        <w:bottom w:val="none" w:sz="0" w:space="0" w:color="auto"/>
                        <w:right w:val="none" w:sz="0" w:space="0" w:color="auto"/>
                      </w:divBdr>
                    </w:div>
                  </w:divsChild>
                </w:div>
                <w:div w:id="1925260745">
                  <w:marLeft w:val="0"/>
                  <w:marRight w:val="0"/>
                  <w:marTop w:val="0"/>
                  <w:marBottom w:val="0"/>
                  <w:divBdr>
                    <w:top w:val="none" w:sz="0" w:space="0" w:color="auto"/>
                    <w:left w:val="none" w:sz="0" w:space="0" w:color="auto"/>
                    <w:bottom w:val="none" w:sz="0" w:space="0" w:color="auto"/>
                    <w:right w:val="none" w:sz="0" w:space="0" w:color="auto"/>
                  </w:divBdr>
                  <w:divsChild>
                    <w:div w:id="43257586">
                      <w:marLeft w:val="0"/>
                      <w:marRight w:val="0"/>
                      <w:marTop w:val="0"/>
                      <w:marBottom w:val="0"/>
                      <w:divBdr>
                        <w:top w:val="none" w:sz="0" w:space="0" w:color="auto"/>
                        <w:left w:val="none" w:sz="0" w:space="0" w:color="auto"/>
                        <w:bottom w:val="none" w:sz="0" w:space="0" w:color="auto"/>
                        <w:right w:val="none" w:sz="0" w:space="0" w:color="auto"/>
                      </w:divBdr>
                    </w:div>
                  </w:divsChild>
                </w:div>
                <w:div w:id="1338339248">
                  <w:marLeft w:val="0"/>
                  <w:marRight w:val="0"/>
                  <w:marTop w:val="0"/>
                  <w:marBottom w:val="0"/>
                  <w:divBdr>
                    <w:top w:val="none" w:sz="0" w:space="0" w:color="auto"/>
                    <w:left w:val="none" w:sz="0" w:space="0" w:color="auto"/>
                    <w:bottom w:val="none" w:sz="0" w:space="0" w:color="auto"/>
                    <w:right w:val="none" w:sz="0" w:space="0" w:color="auto"/>
                  </w:divBdr>
                  <w:divsChild>
                    <w:div w:id="882593409">
                      <w:marLeft w:val="0"/>
                      <w:marRight w:val="0"/>
                      <w:marTop w:val="0"/>
                      <w:marBottom w:val="0"/>
                      <w:divBdr>
                        <w:top w:val="none" w:sz="0" w:space="0" w:color="auto"/>
                        <w:left w:val="none" w:sz="0" w:space="0" w:color="auto"/>
                        <w:bottom w:val="none" w:sz="0" w:space="0" w:color="auto"/>
                        <w:right w:val="none" w:sz="0" w:space="0" w:color="auto"/>
                      </w:divBdr>
                    </w:div>
                  </w:divsChild>
                </w:div>
                <w:div w:id="2073386718">
                  <w:marLeft w:val="0"/>
                  <w:marRight w:val="0"/>
                  <w:marTop w:val="0"/>
                  <w:marBottom w:val="0"/>
                  <w:divBdr>
                    <w:top w:val="none" w:sz="0" w:space="0" w:color="auto"/>
                    <w:left w:val="none" w:sz="0" w:space="0" w:color="auto"/>
                    <w:bottom w:val="none" w:sz="0" w:space="0" w:color="auto"/>
                    <w:right w:val="none" w:sz="0" w:space="0" w:color="auto"/>
                  </w:divBdr>
                  <w:divsChild>
                    <w:div w:id="1413744510">
                      <w:marLeft w:val="0"/>
                      <w:marRight w:val="0"/>
                      <w:marTop w:val="0"/>
                      <w:marBottom w:val="0"/>
                      <w:divBdr>
                        <w:top w:val="none" w:sz="0" w:space="0" w:color="auto"/>
                        <w:left w:val="none" w:sz="0" w:space="0" w:color="auto"/>
                        <w:bottom w:val="none" w:sz="0" w:space="0" w:color="auto"/>
                        <w:right w:val="none" w:sz="0" w:space="0" w:color="auto"/>
                      </w:divBdr>
                    </w:div>
                  </w:divsChild>
                </w:div>
                <w:div w:id="1498958771">
                  <w:marLeft w:val="0"/>
                  <w:marRight w:val="0"/>
                  <w:marTop w:val="0"/>
                  <w:marBottom w:val="0"/>
                  <w:divBdr>
                    <w:top w:val="none" w:sz="0" w:space="0" w:color="auto"/>
                    <w:left w:val="none" w:sz="0" w:space="0" w:color="auto"/>
                    <w:bottom w:val="none" w:sz="0" w:space="0" w:color="auto"/>
                    <w:right w:val="none" w:sz="0" w:space="0" w:color="auto"/>
                  </w:divBdr>
                  <w:divsChild>
                    <w:div w:id="318777766">
                      <w:marLeft w:val="0"/>
                      <w:marRight w:val="0"/>
                      <w:marTop w:val="0"/>
                      <w:marBottom w:val="0"/>
                      <w:divBdr>
                        <w:top w:val="none" w:sz="0" w:space="0" w:color="auto"/>
                        <w:left w:val="none" w:sz="0" w:space="0" w:color="auto"/>
                        <w:bottom w:val="none" w:sz="0" w:space="0" w:color="auto"/>
                        <w:right w:val="none" w:sz="0" w:space="0" w:color="auto"/>
                      </w:divBdr>
                    </w:div>
                  </w:divsChild>
                </w:div>
                <w:div w:id="1043552370">
                  <w:marLeft w:val="0"/>
                  <w:marRight w:val="0"/>
                  <w:marTop w:val="0"/>
                  <w:marBottom w:val="0"/>
                  <w:divBdr>
                    <w:top w:val="none" w:sz="0" w:space="0" w:color="auto"/>
                    <w:left w:val="none" w:sz="0" w:space="0" w:color="auto"/>
                    <w:bottom w:val="none" w:sz="0" w:space="0" w:color="auto"/>
                    <w:right w:val="none" w:sz="0" w:space="0" w:color="auto"/>
                  </w:divBdr>
                  <w:divsChild>
                    <w:div w:id="1116173382">
                      <w:marLeft w:val="0"/>
                      <w:marRight w:val="0"/>
                      <w:marTop w:val="0"/>
                      <w:marBottom w:val="0"/>
                      <w:divBdr>
                        <w:top w:val="none" w:sz="0" w:space="0" w:color="auto"/>
                        <w:left w:val="none" w:sz="0" w:space="0" w:color="auto"/>
                        <w:bottom w:val="none" w:sz="0" w:space="0" w:color="auto"/>
                        <w:right w:val="none" w:sz="0" w:space="0" w:color="auto"/>
                      </w:divBdr>
                    </w:div>
                  </w:divsChild>
                </w:div>
                <w:div w:id="489101074">
                  <w:marLeft w:val="0"/>
                  <w:marRight w:val="0"/>
                  <w:marTop w:val="0"/>
                  <w:marBottom w:val="0"/>
                  <w:divBdr>
                    <w:top w:val="none" w:sz="0" w:space="0" w:color="auto"/>
                    <w:left w:val="none" w:sz="0" w:space="0" w:color="auto"/>
                    <w:bottom w:val="none" w:sz="0" w:space="0" w:color="auto"/>
                    <w:right w:val="none" w:sz="0" w:space="0" w:color="auto"/>
                  </w:divBdr>
                  <w:divsChild>
                    <w:div w:id="1049764146">
                      <w:marLeft w:val="0"/>
                      <w:marRight w:val="0"/>
                      <w:marTop w:val="0"/>
                      <w:marBottom w:val="0"/>
                      <w:divBdr>
                        <w:top w:val="none" w:sz="0" w:space="0" w:color="auto"/>
                        <w:left w:val="none" w:sz="0" w:space="0" w:color="auto"/>
                        <w:bottom w:val="none" w:sz="0" w:space="0" w:color="auto"/>
                        <w:right w:val="none" w:sz="0" w:space="0" w:color="auto"/>
                      </w:divBdr>
                    </w:div>
                  </w:divsChild>
                </w:div>
                <w:div w:id="1253856916">
                  <w:marLeft w:val="0"/>
                  <w:marRight w:val="0"/>
                  <w:marTop w:val="0"/>
                  <w:marBottom w:val="0"/>
                  <w:divBdr>
                    <w:top w:val="none" w:sz="0" w:space="0" w:color="auto"/>
                    <w:left w:val="none" w:sz="0" w:space="0" w:color="auto"/>
                    <w:bottom w:val="none" w:sz="0" w:space="0" w:color="auto"/>
                    <w:right w:val="none" w:sz="0" w:space="0" w:color="auto"/>
                  </w:divBdr>
                  <w:divsChild>
                    <w:div w:id="785275328">
                      <w:marLeft w:val="0"/>
                      <w:marRight w:val="0"/>
                      <w:marTop w:val="0"/>
                      <w:marBottom w:val="0"/>
                      <w:divBdr>
                        <w:top w:val="none" w:sz="0" w:space="0" w:color="auto"/>
                        <w:left w:val="none" w:sz="0" w:space="0" w:color="auto"/>
                        <w:bottom w:val="none" w:sz="0" w:space="0" w:color="auto"/>
                        <w:right w:val="none" w:sz="0" w:space="0" w:color="auto"/>
                      </w:divBdr>
                    </w:div>
                  </w:divsChild>
                </w:div>
                <w:div w:id="965354498">
                  <w:marLeft w:val="0"/>
                  <w:marRight w:val="0"/>
                  <w:marTop w:val="0"/>
                  <w:marBottom w:val="0"/>
                  <w:divBdr>
                    <w:top w:val="none" w:sz="0" w:space="0" w:color="auto"/>
                    <w:left w:val="none" w:sz="0" w:space="0" w:color="auto"/>
                    <w:bottom w:val="none" w:sz="0" w:space="0" w:color="auto"/>
                    <w:right w:val="none" w:sz="0" w:space="0" w:color="auto"/>
                  </w:divBdr>
                  <w:divsChild>
                    <w:div w:id="496580980">
                      <w:marLeft w:val="0"/>
                      <w:marRight w:val="0"/>
                      <w:marTop w:val="0"/>
                      <w:marBottom w:val="0"/>
                      <w:divBdr>
                        <w:top w:val="none" w:sz="0" w:space="0" w:color="auto"/>
                        <w:left w:val="none" w:sz="0" w:space="0" w:color="auto"/>
                        <w:bottom w:val="none" w:sz="0" w:space="0" w:color="auto"/>
                        <w:right w:val="none" w:sz="0" w:space="0" w:color="auto"/>
                      </w:divBdr>
                    </w:div>
                  </w:divsChild>
                </w:div>
                <w:div w:id="2130272820">
                  <w:marLeft w:val="0"/>
                  <w:marRight w:val="0"/>
                  <w:marTop w:val="0"/>
                  <w:marBottom w:val="0"/>
                  <w:divBdr>
                    <w:top w:val="none" w:sz="0" w:space="0" w:color="auto"/>
                    <w:left w:val="none" w:sz="0" w:space="0" w:color="auto"/>
                    <w:bottom w:val="none" w:sz="0" w:space="0" w:color="auto"/>
                    <w:right w:val="none" w:sz="0" w:space="0" w:color="auto"/>
                  </w:divBdr>
                  <w:divsChild>
                    <w:div w:id="1715539388">
                      <w:marLeft w:val="0"/>
                      <w:marRight w:val="0"/>
                      <w:marTop w:val="0"/>
                      <w:marBottom w:val="0"/>
                      <w:divBdr>
                        <w:top w:val="none" w:sz="0" w:space="0" w:color="auto"/>
                        <w:left w:val="none" w:sz="0" w:space="0" w:color="auto"/>
                        <w:bottom w:val="none" w:sz="0" w:space="0" w:color="auto"/>
                        <w:right w:val="none" w:sz="0" w:space="0" w:color="auto"/>
                      </w:divBdr>
                    </w:div>
                  </w:divsChild>
                </w:div>
                <w:div w:id="1472211952">
                  <w:marLeft w:val="0"/>
                  <w:marRight w:val="0"/>
                  <w:marTop w:val="0"/>
                  <w:marBottom w:val="0"/>
                  <w:divBdr>
                    <w:top w:val="none" w:sz="0" w:space="0" w:color="auto"/>
                    <w:left w:val="none" w:sz="0" w:space="0" w:color="auto"/>
                    <w:bottom w:val="none" w:sz="0" w:space="0" w:color="auto"/>
                    <w:right w:val="none" w:sz="0" w:space="0" w:color="auto"/>
                  </w:divBdr>
                  <w:divsChild>
                    <w:div w:id="383413625">
                      <w:marLeft w:val="0"/>
                      <w:marRight w:val="0"/>
                      <w:marTop w:val="0"/>
                      <w:marBottom w:val="0"/>
                      <w:divBdr>
                        <w:top w:val="none" w:sz="0" w:space="0" w:color="auto"/>
                        <w:left w:val="none" w:sz="0" w:space="0" w:color="auto"/>
                        <w:bottom w:val="none" w:sz="0" w:space="0" w:color="auto"/>
                        <w:right w:val="none" w:sz="0" w:space="0" w:color="auto"/>
                      </w:divBdr>
                    </w:div>
                  </w:divsChild>
                </w:div>
                <w:div w:id="109935344">
                  <w:marLeft w:val="0"/>
                  <w:marRight w:val="0"/>
                  <w:marTop w:val="0"/>
                  <w:marBottom w:val="0"/>
                  <w:divBdr>
                    <w:top w:val="none" w:sz="0" w:space="0" w:color="auto"/>
                    <w:left w:val="none" w:sz="0" w:space="0" w:color="auto"/>
                    <w:bottom w:val="none" w:sz="0" w:space="0" w:color="auto"/>
                    <w:right w:val="none" w:sz="0" w:space="0" w:color="auto"/>
                  </w:divBdr>
                  <w:divsChild>
                    <w:div w:id="603080372">
                      <w:marLeft w:val="0"/>
                      <w:marRight w:val="0"/>
                      <w:marTop w:val="0"/>
                      <w:marBottom w:val="0"/>
                      <w:divBdr>
                        <w:top w:val="none" w:sz="0" w:space="0" w:color="auto"/>
                        <w:left w:val="none" w:sz="0" w:space="0" w:color="auto"/>
                        <w:bottom w:val="none" w:sz="0" w:space="0" w:color="auto"/>
                        <w:right w:val="none" w:sz="0" w:space="0" w:color="auto"/>
                      </w:divBdr>
                    </w:div>
                  </w:divsChild>
                </w:div>
                <w:div w:id="828790426">
                  <w:marLeft w:val="0"/>
                  <w:marRight w:val="0"/>
                  <w:marTop w:val="0"/>
                  <w:marBottom w:val="0"/>
                  <w:divBdr>
                    <w:top w:val="none" w:sz="0" w:space="0" w:color="auto"/>
                    <w:left w:val="none" w:sz="0" w:space="0" w:color="auto"/>
                    <w:bottom w:val="none" w:sz="0" w:space="0" w:color="auto"/>
                    <w:right w:val="none" w:sz="0" w:space="0" w:color="auto"/>
                  </w:divBdr>
                  <w:divsChild>
                    <w:div w:id="16759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5405">
          <w:marLeft w:val="0"/>
          <w:marRight w:val="0"/>
          <w:marTop w:val="0"/>
          <w:marBottom w:val="0"/>
          <w:divBdr>
            <w:top w:val="none" w:sz="0" w:space="0" w:color="auto"/>
            <w:left w:val="none" w:sz="0" w:space="0" w:color="auto"/>
            <w:bottom w:val="none" w:sz="0" w:space="0" w:color="auto"/>
            <w:right w:val="none" w:sz="0" w:space="0" w:color="auto"/>
          </w:divBdr>
        </w:div>
        <w:div w:id="568344915">
          <w:marLeft w:val="0"/>
          <w:marRight w:val="0"/>
          <w:marTop w:val="0"/>
          <w:marBottom w:val="0"/>
          <w:divBdr>
            <w:top w:val="none" w:sz="0" w:space="0" w:color="auto"/>
            <w:left w:val="none" w:sz="0" w:space="0" w:color="auto"/>
            <w:bottom w:val="none" w:sz="0" w:space="0" w:color="auto"/>
            <w:right w:val="none" w:sz="0" w:space="0" w:color="auto"/>
          </w:divBdr>
          <w:divsChild>
            <w:div w:id="66654563">
              <w:marLeft w:val="0"/>
              <w:marRight w:val="0"/>
              <w:marTop w:val="30"/>
              <w:marBottom w:val="30"/>
              <w:divBdr>
                <w:top w:val="none" w:sz="0" w:space="0" w:color="auto"/>
                <w:left w:val="none" w:sz="0" w:space="0" w:color="auto"/>
                <w:bottom w:val="none" w:sz="0" w:space="0" w:color="auto"/>
                <w:right w:val="none" w:sz="0" w:space="0" w:color="auto"/>
              </w:divBdr>
              <w:divsChild>
                <w:div w:id="2065061248">
                  <w:marLeft w:val="0"/>
                  <w:marRight w:val="0"/>
                  <w:marTop w:val="0"/>
                  <w:marBottom w:val="0"/>
                  <w:divBdr>
                    <w:top w:val="none" w:sz="0" w:space="0" w:color="auto"/>
                    <w:left w:val="none" w:sz="0" w:space="0" w:color="auto"/>
                    <w:bottom w:val="none" w:sz="0" w:space="0" w:color="auto"/>
                    <w:right w:val="none" w:sz="0" w:space="0" w:color="auto"/>
                  </w:divBdr>
                  <w:divsChild>
                    <w:div w:id="773982008">
                      <w:marLeft w:val="0"/>
                      <w:marRight w:val="0"/>
                      <w:marTop w:val="0"/>
                      <w:marBottom w:val="0"/>
                      <w:divBdr>
                        <w:top w:val="none" w:sz="0" w:space="0" w:color="auto"/>
                        <w:left w:val="none" w:sz="0" w:space="0" w:color="auto"/>
                        <w:bottom w:val="none" w:sz="0" w:space="0" w:color="auto"/>
                        <w:right w:val="none" w:sz="0" w:space="0" w:color="auto"/>
                      </w:divBdr>
                    </w:div>
                  </w:divsChild>
                </w:div>
                <w:div w:id="1349719138">
                  <w:marLeft w:val="0"/>
                  <w:marRight w:val="0"/>
                  <w:marTop w:val="0"/>
                  <w:marBottom w:val="0"/>
                  <w:divBdr>
                    <w:top w:val="none" w:sz="0" w:space="0" w:color="auto"/>
                    <w:left w:val="none" w:sz="0" w:space="0" w:color="auto"/>
                    <w:bottom w:val="none" w:sz="0" w:space="0" w:color="auto"/>
                    <w:right w:val="none" w:sz="0" w:space="0" w:color="auto"/>
                  </w:divBdr>
                  <w:divsChild>
                    <w:div w:id="671103105">
                      <w:marLeft w:val="0"/>
                      <w:marRight w:val="0"/>
                      <w:marTop w:val="0"/>
                      <w:marBottom w:val="0"/>
                      <w:divBdr>
                        <w:top w:val="none" w:sz="0" w:space="0" w:color="auto"/>
                        <w:left w:val="none" w:sz="0" w:space="0" w:color="auto"/>
                        <w:bottom w:val="none" w:sz="0" w:space="0" w:color="auto"/>
                        <w:right w:val="none" w:sz="0" w:space="0" w:color="auto"/>
                      </w:divBdr>
                    </w:div>
                  </w:divsChild>
                </w:div>
                <w:div w:id="1542133147">
                  <w:marLeft w:val="0"/>
                  <w:marRight w:val="0"/>
                  <w:marTop w:val="0"/>
                  <w:marBottom w:val="0"/>
                  <w:divBdr>
                    <w:top w:val="none" w:sz="0" w:space="0" w:color="auto"/>
                    <w:left w:val="none" w:sz="0" w:space="0" w:color="auto"/>
                    <w:bottom w:val="none" w:sz="0" w:space="0" w:color="auto"/>
                    <w:right w:val="none" w:sz="0" w:space="0" w:color="auto"/>
                  </w:divBdr>
                  <w:divsChild>
                    <w:div w:id="2080208860">
                      <w:marLeft w:val="0"/>
                      <w:marRight w:val="0"/>
                      <w:marTop w:val="0"/>
                      <w:marBottom w:val="0"/>
                      <w:divBdr>
                        <w:top w:val="none" w:sz="0" w:space="0" w:color="auto"/>
                        <w:left w:val="none" w:sz="0" w:space="0" w:color="auto"/>
                        <w:bottom w:val="none" w:sz="0" w:space="0" w:color="auto"/>
                        <w:right w:val="none" w:sz="0" w:space="0" w:color="auto"/>
                      </w:divBdr>
                    </w:div>
                  </w:divsChild>
                </w:div>
                <w:div w:id="650252748">
                  <w:marLeft w:val="0"/>
                  <w:marRight w:val="0"/>
                  <w:marTop w:val="0"/>
                  <w:marBottom w:val="0"/>
                  <w:divBdr>
                    <w:top w:val="none" w:sz="0" w:space="0" w:color="auto"/>
                    <w:left w:val="none" w:sz="0" w:space="0" w:color="auto"/>
                    <w:bottom w:val="none" w:sz="0" w:space="0" w:color="auto"/>
                    <w:right w:val="none" w:sz="0" w:space="0" w:color="auto"/>
                  </w:divBdr>
                  <w:divsChild>
                    <w:div w:id="1961297775">
                      <w:marLeft w:val="0"/>
                      <w:marRight w:val="0"/>
                      <w:marTop w:val="0"/>
                      <w:marBottom w:val="0"/>
                      <w:divBdr>
                        <w:top w:val="none" w:sz="0" w:space="0" w:color="auto"/>
                        <w:left w:val="none" w:sz="0" w:space="0" w:color="auto"/>
                        <w:bottom w:val="none" w:sz="0" w:space="0" w:color="auto"/>
                        <w:right w:val="none" w:sz="0" w:space="0" w:color="auto"/>
                      </w:divBdr>
                    </w:div>
                  </w:divsChild>
                </w:div>
                <w:div w:id="1702516821">
                  <w:marLeft w:val="0"/>
                  <w:marRight w:val="0"/>
                  <w:marTop w:val="0"/>
                  <w:marBottom w:val="0"/>
                  <w:divBdr>
                    <w:top w:val="none" w:sz="0" w:space="0" w:color="auto"/>
                    <w:left w:val="none" w:sz="0" w:space="0" w:color="auto"/>
                    <w:bottom w:val="none" w:sz="0" w:space="0" w:color="auto"/>
                    <w:right w:val="none" w:sz="0" w:space="0" w:color="auto"/>
                  </w:divBdr>
                  <w:divsChild>
                    <w:div w:id="1368870470">
                      <w:marLeft w:val="0"/>
                      <w:marRight w:val="0"/>
                      <w:marTop w:val="0"/>
                      <w:marBottom w:val="0"/>
                      <w:divBdr>
                        <w:top w:val="none" w:sz="0" w:space="0" w:color="auto"/>
                        <w:left w:val="none" w:sz="0" w:space="0" w:color="auto"/>
                        <w:bottom w:val="none" w:sz="0" w:space="0" w:color="auto"/>
                        <w:right w:val="none" w:sz="0" w:space="0" w:color="auto"/>
                      </w:divBdr>
                    </w:div>
                  </w:divsChild>
                </w:div>
                <w:div w:id="624386304">
                  <w:marLeft w:val="0"/>
                  <w:marRight w:val="0"/>
                  <w:marTop w:val="0"/>
                  <w:marBottom w:val="0"/>
                  <w:divBdr>
                    <w:top w:val="none" w:sz="0" w:space="0" w:color="auto"/>
                    <w:left w:val="none" w:sz="0" w:space="0" w:color="auto"/>
                    <w:bottom w:val="none" w:sz="0" w:space="0" w:color="auto"/>
                    <w:right w:val="none" w:sz="0" w:space="0" w:color="auto"/>
                  </w:divBdr>
                  <w:divsChild>
                    <w:div w:id="1163660383">
                      <w:marLeft w:val="0"/>
                      <w:marRight w:val="0"/>
                      <w:marTop w:val="0"/>
                      <w:marBottom w:val="0"/>
                      <w:divBdr>
                        <w:top w:val="none" w:sz="0" w:space="0" w:color="auto"/>
                        <w:left w:val="none" w:sz="0" w:space="0" w:color="auto"/>
                        <w:bottom w:val="none" w:sz="0" w:space="0" w:color="auto"/>
                        <w:right w:val="none" w:sz="0" w:space="0" w:color="auto"/>
                      </w:divBdr>
                    </w:div>
                  </w:divsChild>
                </w:div>
                <w:div w:id="402065549">
                  <w:marLeft w:val="0"/>
                  <w:marRight w:val="0"/>
                  <w:marTop w:val="0"/>
                  <w:marBottom w:val="0"/>
                  <w:divBdr>
                    <w:top w:val="none" w:sz="0" w:space="0" w:color="auto"/>
                    <w:left w:val="none" w:sz="0" w:space="0" w:color="auto"/>
                    <w:bottom w:val="none" w:sz="0" w:space="0" w:color="auto"/>
                    <w:right w:val="none" w:sz="0" w:space="0" w:color="auto"/>
                  </w:divBdr>
                  <w:divsChild>
                    <w:div w:id="1741244582">
                      <w:marLeft w:val="0"/>
                      <w:marRight w:val="0"/>
                      <w:marTop w:val="0"/>
                      <w:marBottom w:val="0"/>
                      <w:divBdr>
                        <w:top w:val="none" w:sz="0" w:space="0" w:color="auto"/>
                        <w:left w:val="none" w:sz="0" w:space="0" w:color="auto"/>
                        <w:bottom w:val="none" w:sz="0" w:space="0" w:color="auto"/>
                        <w:right w:val="none" w:sz="0" w:space="0" w:color="auto"/>
                      </w:divBdr>
                    </w:div>
                  </w:divsChild>
                </w:div>
                <w:div w:id="692801928">
                  <w:marLeft w:val="0"/>
                  <w:marRight w:val="0"/>
                  <w:marTop w:val="0"/>
                  <w:marBottom w:val="0"/>
                  <w:divBdr>
                    <w:top w:val="none" w:sz="0" w:space="0" w:color="auto"/>
                    <w:left w:val="none" w:sz="0" w:space="0" w:color="auto"/>
                    <w:bottom w:val="none" w:sz="0" w:space="0" w:color="auto"/>
                    <w:right w:val="none" w:sz="0" w:space="0" w:color="auto"/>
                  </w:divBdr>
                  <w:divsChild>
                    <w:div w:id="415978136">
                      <w:marLeft w:val="0"/>
                      <w:marRight w:val="0"/>
                      <w:marTop w:val="0"/>
                      <w:marBottom w:val="0"/>
                      <w:divBdr>
                        <w:top w:val="none" w:sz="0" w:space="0" w:color="auto"/>
                        <w:left w:val="none" w:sz="0" w:space="0" w:color="auto"/>
                        <w:bottom w:val="none" w:sz="0" w:space="0" w:color="auto"/>
                        <w:right w:val="none" w:sz="0" w:space="0" w:color="auto"/>
                      </w:divBdr>
                    </w:div>
                  </w:divsChild>
                </w:div>
                <w:div w:id="1195653575">
                  <w:marLeft w:val="0"/>
                  <w:marRight w:val="0"/>
                  <w:marTop w:val="0"/>
                  <w:marBottom w:val="0"/>
                  <w:divBdr>
                    <w:top w:val="none" w:sz="0" w:space="0" w:color="auto"/>
                    <w:left w:val="none" w:sz="0" w:space="0" w:color="auto"/>
                    <w:bottom w:val="none" w:sz="0" w:space="0" w:color="auto"/>
                    <w:right w:val="none" w:sz="0" w:space="0" w:color="auto"/>
                  </w:divBdr>
                  <w:divsChild>
                    <w:div w:id="1872765903">
                      <w:marLeft w:val="0"/>
                      <w:marRight w:val="0"/>
                      <w:marTop w:val="0"/>
                      <w:marBottom w:val="0"/>
                      <w:divBdr>
                        <w:top w:val="none" w:sz="0" w:space="0" w:color="auto"/>
                        <w:left w:val="none" w:sz="0" w:space="0" w:color="auto"/>
                        <w:bottom w:val="none" w:sz="0" w:space="0" w:color="auto"/>
                        <w:right w:val="none" w:sz="0" w:space="0" w:color="auto"/>
                      </w:divBdr>
                    </w:div>
                  </w:divsChild>
                </w:div>
                <w:div w:id="1584605292">
                  <w:marLeft w:val="0"/>
                  <w:marRight w:val="0"/>
                  <w:marTop w:val="0"/>
                  <w:marBottom w:val="0"/>
                  <w:divBdr>
                    <w:top w:val="none" w:sz="0" w:space="0" w:color="auto"/>
                    <w:left w:val="none" w:sz="0" w:space="0" w:color="auto"/>
                    <w:bottom w:val="none" w:sz="0" w:space="0" w:color="auto"/>
                    <w:right w:val="none" w:sz="0" w:space="0" w:color="auto"/>
                  </w:divBdr>
                  <w:divsChild>
                    <w:div w:id="775638047">
                      <w:marLeft w:val="0"/>
                      <w:marRight w:val="0"/>
                      <w:marTop w:val="0"/>
                      <w:marBottom w:val="0"/>
                      <w:divBdr>
                        <w:top w:val="none" w:sz="0" w:space="0" w:color="auto"/>
                        <w:left w:val="none" w:sz="0" w:space="0" w:color="auto"/>
                        <w:bottom w:val="none" w:sz="0" w:space="0" w:color="auto"/>
                        <w:right w:val="none" w:sz="0" w:space="0" w:color="auto"/>
                      </w:divBdr>
                    </w:div>
                  </w:divsChild>
                </w:div>
                <w:div w:id="866018470">
                  <w:marLeft w:val="0"/>
                  <w:marRight w:val="0"/>
                  <w:marTop w:val="0"/>
                  <w:marBottom w:val="0"/>
                  <w:divBdr>
                    <w:top w:val="none" w:sz="0" w:space="0" w:color="auto"/>
                    <w:left w:val="none" w:sz="0" w:space="0" w:color="auto"/>
                    <w:bottom w:val="none" w:sz="0" w:space="0" w:color="auto"/>
                    <w:right w:val="none" w:sz="0" w:space="0" w:color="auto"/>
                  </w:divBdr>
                  <w:divsChild>
                    <w:div w:id="1079403074">
                      <w:marLeft w:val="0"/>
                      <w:marRight w:val="0"/>
                      <w:marTop w:val="0"/>
                      <w:marBottom w:val="0"/>
                      <w:divBdr>
                        <w:top w:val="none" w:sz="0" w:space="0" w:color="auto"/>
                        <w:left w:val="none" w:sz="0" w:space="0" w:color="auto"/>
                        <w:bottom w:val="none" w:sz="0" w:space="0" w:color="auto"/>
                        <w:right w:val="none" w:sz="0" w:space="0" w:color="auto"/>
                      </w:divBdr>
                    </w:div>
                  </w:divsChild>
                </w:div>
                <w:div w:id="1081172299">
                  <w:marLeft w:val="0"/>
                  <w:marRight w:val="0"/>
                  <w:marTop w:val="0"/>
                  <w:marBottom w:val="0"/>
                  <w:divBdr>
                    <w:top w:val="none" w:sz="0" w:space="0" w:color="auto"/>
                    <w:left w:val="none" w:sz="0" w:space="0" w:color="auto"/>
                    <w:bottom w:val="none" w:sz="0" w:space="0" w:color="auto"/>
                    <w:right w:val="none" w:sz="0" w:space="0" w:color="auto"/>
                  </w:divBdr>
                  <w:divsChild>
                    <w:div w:id="1530143758">
                      <w:marLeft w:val="0"/>
                      <w:marRight w:val="0"/>
                      <w:marTop w:val="0"/>
                      <w:marBottom w:val="0"/>
                      <w:divBdr>
                        <w:top w:val="none" w:sz="0" w:space="0" w:color="auto"/>
                        <w:left w:val="none" w:sz="0" w:space="0" w:color="auto"/>
                        <w:bottom w:val="none" w:sz="0" w:space="0" w:color="auto"/>
                        <w:right w:val="none" w:sz="0" w:space="0" w:color="auto"/>
                      </w:divBdr>
                    </w:div>
                  </w:divsChild>
                </w:div>
                <w:div w:id="1650093417">
                  <w:marLeft w:val="0"/>
                  <w:marRight w:val="0"/>
                  <w:marTop w:val="0"/>
                  <w:marBottom w:val="0"/>
                  <w:divBdr>
                    <w:top w:val="none" w:sz="0" w:space="0" w:color="auto"/>
                    <w:left w:val="none" w:sz="0" w:space="0" w:color="auto"/>
                    <w:bottom w:val="none" w:sz="0" w:space="0" w:color="auto"/>
                    <w:right w:val="none" w:sz="0" w:space="0" w:color="auto"/>
                  </w:divBdr>
                  <w:divsChild>
                    <w:div w:id="215894627">
                      <w:marLeft w:val="0"/>
                      <w:marRight w:val="0"/>
                      <w:marTop w:val="0"/>
                      <w:marBottom w:val="0"/>
                      <w:divBdr>
                        <w:top w:val="none" w:sz="0" w:space="0" w:color="auto"/>
                        <w:left w:val="none" w:sz="0" w:space="0" w:color="auto"/>
                        <w:bottom w:val="none" w:sz="0" w:space="0" w:color="auto"/>
                        <w:right w:val="none" w:sz="0" w:space="0" w:color="auto"/>
                      </w:divBdr>
                    </w:div>
                  </w:divsChild>
                </w:div>
                <w:div w:id="1338190829">
                  <w:marLeft w:val="0"/>
                  <w:marRight w:val="0"/>
                  <w:marTop w:val="0"/>
                  <w:marBottom w:val="0"/>
                  <w:divBdr>
                    <w:top w:val="none" w:sz="0" w:space="0" w:color="auto"/>
                    <w:left w:val="none" w:sz="0" w:space="0" w:color="auto"/>
                    <w:bottom w:val="none" w:sz="0" w:space="0" w:color="auto"/>
                    <w:right w:val="none" w:sz="0" w:space="0" w:color="auto"/>
                  </w:divBdr>
                  <w:divsChild>
                    <w:div w:id="1992250739">
                      <w:marLeft w:val="0"/>
                      <w:marRight w:val="0"/>
                      <w:marTop w:val="0"/>
                      <w:marBottom w:val="0"/>
                      <w:divBdr>
                        <w:top w:val="none" w:sz="0" w:space="0" w:color="auto"/>
                        <w:left w:val="none" w:sz="0" w:space="0" w:color="auto"/>
                        <w:bottom w:val="none" w:sz="0" w:space="0" w:color="auto"/>
                        <w:right w:val="none" w:sz="0" w:space="0" w:color="auto"/>
                      </w:divBdr>
                    </w:div>
                  </w:divsChild>
                </w:div>
                <w:div w:id="1757166433">
                  <w:marLeft w:val="0"/>
                  <w:marRight w:val="0"/>
                  <w:marTop w:val="0"/>
                  <w:marBottom w:val="0"/>
                  <w:divBdr>
                    <w:top w:val="none" w:sz="0" w:space="0" w:color="auto"/>
                    <w:left w:val="none" w:sz="0" w:space="0" w:color="auto"/>
                    <w:bottom w:val="none" w:sz="0" w:space="0" w:color="auto"/>
                    <w:right w:val="none" w:sz="0" w:space="0" w:color="auto"/>
                  </w:divBdr>
                  <w:divsChild>
                    <w:div w:id="10576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7857">
          <w:marLeft w:val="0"/>
          <w:marRight w:val="0"/>
          <w:marTop w:val="0"/>
          <w:marBottom w:val="0"/>
          <w:divBdr>
            <w:top w:val="none" w:sz="0" w:space="0" w:color="auto"/>
            <w:left w:val="none" w:sz="0" w:space="0" w:color="auto"/>
            <w:bottom w:val="none" w:sz="0" w:space="0" w:color="auto"/>
            <w:right w:val="none" w:sz="0" w:space="0" w:color="auto"/>
          </w:divBdr>
        </w:div>
        <w:div w:id="1427923330">
          <w:marLeft w:val="0"/>
          <w:marRight w:val="0"/>
          <w:marTop w:val="0"/>
          <w:marBottom w:val="0"/>
          <w:divBdr>
            <w:top w:val="none" w:sz="0" w:space="0" w:color="auto"/>
            <w:left w:val="none" w:sz="0" w:space="0" w:color="auto"/>
            <w:bottom w:val="none" w:sz="0" w:space="0" w:color="auto"/>
            <w:right w:val="none" w:sz="0" w:space="0" w:color="auto"/>
          </w:divBdr>
          <w:divsChild>
            <w:div w:id="140386218">
              <w:marLeft w:val="0"/>
              <w:marRight w:val="0"/>
              <w:marTop w:val="30"/>
              <w:marBottom w:val="30"/>
              <w:divBdr>
                <w:top w:val="none" w:sz="0" w:space="0" w:color="auto"/>
                <w:left w:val="none" w:sz="0" w:space="0" w:color="auto"/>
                <w:bottom w:val="none" w:sz="0" w:space="0" w:color="auto"/>
                <w:right w:val="none" w:sz="0" w:space="0" w:color="auto"/>
              </w:divBdr>
              <w:divsChild>
                <w:div w:id="653678974">
                  <w:marLeft w:val="0"/>
                  <w:marRight w:val="0"/>
                  <w:marTop w:val="0"/>
                  <w:marBottom w:val="0"/>
                  <w:divBdr>
                    <w:top w:val="none" w:sz="0" w:space="0" w:color="auto"/>
                    <w:left w:val="none" w:sz="0" w:space="0" w:color="auto"/>
                    <w:bottom w:val="none" w:sz="0" w:space="0" w:color="auto"/>
                    <w:right w:val="none" w:sz="0" w:space="0" w:color="auto"/>
                  </w:divBdr>
                  <w:divsChild>
                    <w:div w:id="2074817540">
                      <w:marLeft w:val="0"/>
                      <w:marRight w:val="0"/>
                      <w:marTop w:val="0"/>
                      <w:marBottom w:val="0"/>
                      <w:divBdr>
                        <w:top w:val="none" w:sz="0" w:space="0" w:color="auto"/>
                        <w:left w:val="none" w:sz="0" w:space="0" w:color="auto"/>
                        <w:bottom w:val="none" w:sz="0" w:space="0" w:color="auto"/>
                        <w:right w:val="none" w:sz="0" w:space="0" w:color="auto"/>
                      </w:divBdr>
                    </w:div>
                  </w:divsChild>
                </w:div>
                <w:div w:id="1491485864">
                  <w:marLeft w:val="0"/>
                  <w:marRight w:val="0"/>
                  <w:marTop w:val="0"/>
                  <w:marBottom w:val="0"/>
                  <w:divBdr>
                    <w:top w:val="none" w:sz="0" w:space="0" w:color="auto"/>
                    <w:left w:val="none" w:sz="0" w:space="0" w:color="auto"/>
                    <w:bottom w:val="none" w:sz="0" w:space="0" w:color="auto"/>
                    <w:right w:val="none" w:sz="0" w:space="0" w:color="auto"/>
                  </w:divBdr>
                  <w:divsChild>
                    <w:div w:id="1434518090">
                      <w:marLeft w:val="0"/>
                      <w:marRight w:val="0"/>
                      <w:marTop w:val="0"/>
                      <w:marBottom w:val="0"/>
                      <w:divBdr>
                        <w:top w:val="none" w:sz="0" w:space="0" w:color="auto"/>
                        <w:left w:val="none" w:sz="0" w:space="0" w:color="auto"/>
                        <w:bottom w:val="none" w:sz="0" w:space="0" w:color="auto"/>
                        <w:right w:val="none" w:sz="0" w:space="0" w:color="auto"/>
                      </w:divBdr>
                    </w:div>
                  </w:divsChild>
                </w:div>
                <w:div w:id="1682472292">
                  <w:marLeft w:val="0"/>
                  <w:marRight w:val="0"/>
                  <w:marTop w:val="0"/>
                  <w:marBottom w:val="0"/>
                  <w:divBdr>
                    <w:top w:val="none" w:sz="0" w:space="0" w:color="auto"/>
                    <w:left w:val="none" w:sz="0" w:space="0" w:color="auto"/>
                    <w:bottom w:val="none" w:sz="0" w:space="0" w:color="auto"/>
                    <w:right w:val="none" w:sz="0" w:space="0" w:color="auto"/>
                  </w:divBdr>
                  <w:divsChild>
                    <w:div w:id="272975869">
                      <w:marLeft w:val="0"/>
                      <w:marRight w:val="0"/>
                      <w:marTop w:val="0"/>
                      <w:marBottom w:val="0"/>
                      <w:divBdr>
                        <w:top w:val="none" w:sz="0" w:space="0" w:color="auto"/>
                        <w:left w:val="none" w:sz="0" w:space="0" w:color="auto"/>
                        <w:bottom w:val="none" w:sz="0" w:space="0" w:color="auto"/>
                        <w:right w:val="none" w:sz="0" w:space="0" w:color="auto"/>
                      </w:divBdr>
                    </w:div>
                  </w:divsChild>
                </w:div>
                <w:div w:id="62534942">
                  <w:marLeft w:val="0"/>
                  <w:marRight w:val="0"/>
                  <w:marTop w:val="0"/>
                  <w:marBottom w:val="0"/>
                  <w:divBdr>
                    <w:top w:val="none" w:sz="0" w:space="0" w:color="auto"/>
                    <w:left w:val="none" w:sz="0" w:space="0" w:color="auto"/>
                    <w:bottom w:val="none" w:sz="0" w:space="0" w:color="auto"/>
                    <w:right w:val="none" w:sz="0" w:space="0" w:color="auto"/>
                  </w:divBdr>
                  <w:divsChild>
                    <w:div w:id="516389269">
                      <w:marLeft w:val="0"/>
                      <w:marRight w:val="0"/>
                      <w:marTop w:val="0"/>
                      <w:marBottom w:val="0"/>
                      <w:divBdr>
                        <w:top w:val="none" w:sz="0" w:space="0" w:color="auto"/>
                        <w:left w:val="none" w:sz="0" w:space="0" w:color="auto"/>
                        <w:bottom w:val="none" w:sz="0" w:space="0" w:color="auto"/>
                        <w:right w:val="none" w:sz="0" w:space="0" w:color="auto"/>
                      </w:divBdr>
                    </w:div>
                  </w:divsChild>
                </w:div>
                <w:div w:id="1008404587">
                  <w:marLeft w:val="0"/>
                  <w:marRight w:val="0"/>
                  <w:marTop w:val="0"/>
                  <w:marBottom w:val="0"/>
                  <w:divBdr>
                    <w:top w:val="none" w:sz="0" w:space="0" w:color="auto"/>
                    <w:left w:val="none" w:sz="0" w:space="0" w:color="auto"/>
                    <w:bottom w:val="none" w:sz="0" w:space="0" w:color="auto"/>
                    <w:right w:val="none" w:sz="0" w:space="0" w:color="auto"/>
                  </w:divBdr>
                  <w:divsChild>
                    <w:div w:id="1527911850">
                      <w:marLeft w:val="0"/>
                      <w:marRight w:val="0"/>
                      <w:marTop w:val="0"/>
                      <w:marBottom w:val="0"/>
                      <w:divBdr>
                        <w:top w:val="none" w:sz="0" w:space="0" w:color="auto"/>
                        <w:left w:val="none" w:sz="0" w:space="0" w:color="auto"/>
                        <w:bottom w:val="none" w:sz="0" w:space="0" w:color="auto"/>
                        <w:right w:val="none" w:sz="0" w:space="0" w:color="auto"/>
                      </w:divBdr>
                    </w:div>
                  </w:divsChild>
                </w:div>
                <w:div w:id="1319655531">
                  <w:marLeft w:val="0"/>
                  <w:marRight w:val="0"/>
                  <w:marTop w:val="0"/>
                  <w:marBottom w:val="0"/>
                  <w:divBdr>
                    <w:top w:val="none" w:sz="0" w:space="0" w:color="auto"/>
                    <w:left w:val="none" w:sz="0" w:space="0" w:color="auto"/>
                    <w:bottom w:val="none" w:sz="0" w:space="0" w:color="auto"/>
                    <w:right w:val="none" w:sz="0" w:space="0" w:color="auto"/>
                  </w:divBdr>
                  <w:divsChild>
                    <w:div w:id="15623604">
                      <w:marLeft w:val="0"/>
                      <w:marRight w:val="0"/>
                      <w:marTop w:val="0"/>
                      <w:marBottom w:val="0"/>
                      <w:divBdr>
                        <w:top w:val="none" w:sz="0" w:space="0" w:color="auto"/>
                        <w:left w:val="none" w:sz="0" w:space="0" w:color="auto"/>
                        <w:bottom w:val="none" w:sz="0" w:space="0" w:color="auto"/>
                        <w:right w:val="none" w:sz="0" w:space="0" w:color="auto"/>
                      </w:divBdr>
                    </w:div>
                  </w:divsChild>
                </w:div>
                <w:div w:id="1929537000">
                  <w:marLeft w:val="0"/>
                  <w:marRight w:val="0"/>
                  <w:marTop w:val="0"/>
                  <w:marBottom w:val="0"/>
                  <w:divBdr>
                    <w:top w:val="none" w:sz="0" w:space="0" w:color="auto"/>
                    <w:left w:val="none" w:sz="0" w:space="0" w:color="auto"/>
                    <w:bottom w:val="none" w:sz="0" w:space="0" w:color="auto"/>
                    <w:right w:val="none" w:sz="0" w:space="0" w:color="auto"/>
                  </w:divBdr>
                  <w:divsChild>
                    <w:div w:id="651911238">
                      <w:marLeft w:val="0"/>
                      <w:marRight w:val="0"/>
                      <w:marTop w:val="0"/>
                      <w:marBottom w:val="0"/>
                      <w:divBdr>
                        <w:top w:val="none" w:sz="0" w:space="0" w:color="auto"/>
                        <w:left w:val="none" w:sz="0" w:space="0" w:color="auto"/>
                        <w:bottom w:val="none" w:sz="0" w:space="0" w:color="auto"/>
                        <w:right w:val="none" w:sz="0" w:space="0" w:color="auto"/>
                      </w:divBdr>
                    </w:div>
                  </w:divsChild>
                </w:div>
                <w:div w:id="578028664">
                  <w:marLeft w:val="0"/>
                  <w:marRight w:val="0"/>
                  <w:marTop w:val="0"/>
                  <w:marBottom w:val="0"/>
                  <w:divBdr>
                    <w:top w:val="none" w:sz="0" w:space="0" w:color="auto"/>
                    <w:left w:val="none" w:sz="0" w:space="0" w:color="auto"/>
                    <w:bottom w:val="none" w:sz="0" w:space="0" w:color="auto"/>
                    <w:right w:val="none" w:sz="0" w:space="0" w:color="auto"/>
                  </w:divBdr>
                  <w:divsChild>
                    <w:div w:id="275261357">
                      <w:marLeft w:val="0"/>
                      <w:marRight w:val="0"/>
                      <w:marTop w:val="0"/>
                      <w:marBottom w:val="0"/>
                      <w:divBdr>
                        <w:top w:val="none" w:sz="0" w:space="0" w:color="auto"/>
                        <w:left w:val="none" w:sz="0" w:space="0" w:color="auto"/>
                        <w:bottom w:val="none" w:sz="0" w:space="0" w:color="auto"/>
                        <w:right w:val="none" w:sz="0" w:space="0" w:color="auto"/>
                      </w:divBdr>
                    </w:div>
                  </w:divsChild>
                </w:div>
                <w:div w:id="559288467">
                  <w:marLeft w:val="0"/>
                  <w:marRight w:val="0"/>
                  <w:marTop w:val="0"/>
                  <w:marBottom w:val="0"/>
                  <w:divBdr>
                    <w:top w:val="none" w:sz="0" w:space="0" w:color="auto"/>
                    <w:left w:val="none" w:sz="0" w:space="0" w:color="auto"/>
                    <w:bottom w:val="none" w:sz="0" w:space="0" w:color="auto"/>
                    <w:right w:val="none" w:sz="0" w:space="0" w:color="auto"/>
                  </w:divBdr>
                  <w:divsChild>
                    <w:div w:id="1853689681">
                      <w:marLeft w:val="0"/>
                      <w:marRight w:val="0"/>
                      <w:marTop w:val="0"/>
                      <w:marBottom w:val="0"/>
                      <w:divBdr>
                        <w:top w:val="none" w:sz="0" w:space="0" w:color="auto"/>
                        <w:left w:val="none" w:sz="0" w:space="0" w:color="auto"/>
                        <w:bottom w:val="none" w:sz="0" w:space="0" w:color="auto"/>
                        <w:right w:val="none" w:sz="0" w:space="0" w:color="auto"/>
                      </w:divBdr>
                    </w:div>
                  </w:divsChild>
                </w:div>
                <w:div w:id="883564440">
                  <w:marLeft w:val="0"/>
                  <w:marRight w:val="0"/>
                  <w:marTop w:val="0"/>
                  <w:marBottom w:val="0"/>
                  <w:divBdr>
                    <w:top w:val="none" w:sz="0" w:space="0" w:color="auto"/>
                    <w:left w:val="none" w:sz="0" w:space="0" w:color="auto"/>
                    <w:bottom w:val="none" w:sz="0" w:space="0" w:color="auto"/>
                    <w:right w:val="none" w:sz="0" w:space="0" w:color="auto"/>
                  </w:divBdr>
                  <w:divsChild>
                    <w:div w:id="1899589377">
                      <w:marLeft w:val="0"/>
                      <w:marRight w:val="0"/>
                      <w:marTop w:val="0"/>
                      <w:marBottom w:val="0"/>
                      <w:divBdr>
                        <w:top w:val="none" w:sz="0" w:space="0" w:color="auto"/>
                        <w:left w:val="none" w:sz="0" w:space="0" w:color="auto"/>
                        <w:bottom w:val="none" w:sz="0" w:space="0" w:color="auto"/>
                        <w:right w:val="none" w:sz="0" w:space="0" w:color="auto"/>
                      </w:divBdr>
                    </w:div>
                  </w:divsChild>
                </w:div>
                <w:div w:id="1885672578">
                  <w:marLeft w:val="0"/>
                  <w:marRight w:val="0"/>
                  <w:marTop w:val="0"/>
                  <w:marBottom w:val="0"/>
                  <w:divBdr>
                    <w:top w:val="none" w:sz="0" w:space="0" w:color="auto"/>
                    <w:left w:val="none" w:sz="0" w:space="0" w:color="auto"/>
                    <w:bottom w:val="none" w:sz="0" w:space="0" w:color="auto"/>
                    <w:right w:val="none" w:sz="0" w:space="0" w:color="auto"/>
                  </w:divBdr>
                  <w:divsChild>
                    <w:div w:id="657998358">
                      <w:marLeft w:val="0"/>
                      <w:marRight w:val="0"/>
                      <w:marTop w:val="0"/>
                      <w:marBottom w:val="0"/>
                      <w:divBdr>
                        <w:top w:val="none" w:sz="0" w:space="0" w:color="auto"/>
                        <w:left w:val="none" w:sz="0" w:space="0" w:color="auto"/>
                        <w:bottom w:val="none" w:sz="0" w:space="0" w:color="auto"/>
                        <w:right w:val="none" w:sz="0" w:space="0" w:color="auto"/>
                      </w:divBdr>
                    </w:div>
                  </w:divsChild>
                </w:div>
                <w:div w:id="698971398">
                  <w:marLeft w:val="0"/>
                  <w:marRight w:val="0"/>
                  <w:marTop w:val="0"/>
                  <w:marBottom w:val="0"/>
                  <w:divBdr>
                    <w:top w:val="none" w:sz="0" w:space="0" w:color="auto"/>
                    <w:left w:val="none" w:sz="0" w:space="0" w:color="auto"/>
                    <w:bottom w:val="none" w:sz="0" w:space="0" w:color="auto"/>
                    <w:right w:val="none" w:sz="0" w:space="0" w:color="auto"/>
                  </w:divBdr>
                  <w:divsChild>
                    <w:div w:id="1245653416">
                      <w:marLeft w:val="0"/>
                      <w:marRight w:val="0"/>
                      <w:marTop w:val="0"/>
                      <w:marBottom w:val="0"/>
                      <w:divBdr>
                        <w:top w:val="none" w:sz="0" w:space="0" w:color="auto"/>
                        <w:left w:val="none" w:sz="0" w:space="0" w:color="auto"/>
                        <w:bottom w:val="none" w:sz="0" w:space="0" w:color="auto"/>
                        <w:right w:val="none" w:sz="0" w:space="0" w:color="auto"/>
                      </w:divBdr>
                    </w:div>
                  </w:divsChild>
                </w:div>
                <w:div w:id="1124352331">
                  <w:marLeft w:val="0"/>
                  <w:marRight w:val="0"/>
                  <w:marTop w:val="0"/>
                  <w:marBottom w:val="0"/>
                  <w:divBdr>
                    <w:top w:val="none" w:sz="0" w:space="0" w:color="auto"/>
                    <w:left w:val="none" w:sz="0" w:space="0" w:color="auto"/>
                    <w:bottom w:val="none" w:sz="0" w:space="0" w:color="auto"/>
                    <w:right w:val="none" w:sz="0" w:space="0" w:color="auto"/>
                  </w:divBdr>
                  <w:divsChild>
                    <w:div w:id="245960426">
                      <w:marLeft w:val="0"/>
                      <w:marRight w:val="0"/>
                      <w:marTop w:val="0"/>
                      <w:marBottom w:val="0"/>
                      <w:divBdr>
                        <w:top w:val="none" w:sz="0" w:space="0" w:color="auto"/>
                        <w:left w:val="none" w:sz="0" w:space="0" w:color="auto"/>
                        <w:bottom w:val="none" w:sz="0" w:space="0" w:color="auto"/>
                        <w:right w:val="none" w:sz="0" w:space="0" w:color="auto"/>
                      </w:divBdr>
                    </w:div>
                  </w:divsChild>
                </w:div>
                <w:div w:id="806893261">
                  <w:marLeft w:val="0"/>
                  <w:marRight w:val="0"/>
                  <w:marTop w:val="0"/>
                  <w:marBottom w:val="0"/>
                  <w:divBdr>
                    <w:top w:val="none" w:sz="0" w:space="0" w:color="auto"/>
                    <w:left w:val="none" w:sz="0" w:space="0" w:color="auto"/>
                    <w:bottom w:val="none" w:sz="0" w:space="0" w:color="auto"/>
                    <w:right w:val="none" w:sz="0" w:space="0" w:color="auto"/>
                  </w:divBdr>
                  <w:divsChild>
                    <w:div w:id="109395059">
                      <w:marLeft w:val="0"/>
                      <w:marRight w:val="0"/>
                      <w:marTop w:val="0"/>
                      <w:marBottom w:val="0"/>
                      <w:divBdr>
                        <w:top w:val="none" w:sz="0" w:space="0" w:color="auto"/>
                        <w:left w:val="none" w:sz="0" w:space="0" w:color="auto"/>
                        <w:bottom w:val="none" w:sz="0" w:space="0" w:color="auto"/>
                        <w:right w:val="none" w:sz="0" w:space="0" w:color="auto"/>
                      </w:divBdr>
                    </w:div>
                  </w:divsChild>
                </w:div>
                <w:div w:id="1028024596">
                  <w:marLeft w:val="0"/>
                  <w:marRight w:val="0"/>
                  <w:marTop w:val="0"/>
                  <w:marBottom w:val="0"/>
                  <w:divBdr>
                    <w:top w:val="none" w:sz="0" w:space="0" w:color="auto"/>
                    <w:left w:val="none" w:sz="0" w:space="0" w:color="auto"/>
                    <w:bottom w:val="none" w:sz="0" w:space="0" w:color="auto"/>
                    <w:right w:val="none" w:sz="0" w:space="0" w:color="auto"/>
                  </w:divBdr>
                  <w:divsChild>
                    <w:div w:id="1841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841">
          <w:marLeft w:val="0"/>
          <w:marRight w:val="0"/>
          <w:marTop w:val="0"/>
          <w:marBottom w:val="0"/>
          <w:divBdr>
            <w:top w:val="none" w:sz="0" w:space="0" w:color="auto"/>
            <w:left w:val="none" w:sz="0" w:space="0" w:color="auto"/>
            <w:bottom w:val="none" w:sz="0" w:space="0" w:color="auto"/>
            <w:right w:val="none" w:sz="0" w:space="0" w:color="auto"/>
          </w:divBdr>
        </w:div>
        <w:div w:id="1154948144">
          <w:marLeft w:val="0"/>
          <w:marRight w:val="0"/>
          <w:marTop w:val="0"/>
          <w:marBottom w:val="0"/>
          <w:divBdr>
            <w:top w:val="none" w:sz="0" w:space="0" w:color="auto"/>
            <w:left w:val="none" w:sz="0" w:space="0" w:color="auto"/>
            <w:bottom w:val="none" w:sz="0" w:space="0" w:color="auto"/>
            <w:right w:val="none" w:sz="0" w:space="0" w:color="auto"/>
          </w:divBdr>
          <w:divsChild>
            <w:div w:id="81343884">
              <w:marLeft w:val="0"/>
              <w:marRight w:val="0"/>
              <w:marTop w:val="30"/>
              <w:marBottom w:val="30"/>
              <w:divBdr>
                <w:top w:val="none" w:sz="0" w:space="0" w:color="auto"/>
                <w:left w:val="none" w:sz="0" w:space="0" w:color="auto"/>
                <w:bottom w:val="none" w:sz="0" w:space="0" w:color="auto"/>
                <w:right w:val="none" w:sz="0" w:space="0" w:color="auto"/>
              </w:divBdr>
              <w:divsChild>
                <w:div w:id="17120470">
                  <w:marLeft w:val="0"/>
                  <w:marRight w:val="0"/>
                  <w:marTop w:val="0"/>
                  <w:marBottom w:val="0"/>
                  <w:divBdr>
                    <w:top w:val="none" w:sz="0" w:space="0" w:color="auto"/>
                    <w:left w:val="none" w:sz="0" w:space="0" w:color="auto"/>
                    <w:bottom w:val="none" w:sz="0" w:space="0" w:color="auto"/>
                    <w:right w:val="none" w:sz="0" w:space="0" w:color="auto"/>
                  </w:divBdr>
                  <w:divsChild>
                    <w:div w:id="993146173">
                      <w:marLeft w:val="0"/>
                      <w:marRight w:val="0"/>
                      <w:marTop w:val="0"/>
                      <w:marBottom w:val="0"/>
                      <w:divBdr>
                        <w:top w:val="none" w:sz="0" w:space="0" w:color="auto"/>
                        <w:left w:val="none" w:sz="0" w:space="0" w:color="auto"/>
                        <w:bottom w:val="none" w:sz="0" w:space="0" w:color="auto"/>
                        <w:right w:val="none" w:sz="0" w:space="0" w:color="auto"/>
                      </w:divBdr>
                    </w:div>
                  </w:divsChild>
                </w:div>
                <w:div w:id="2144540175">
                  <w:marLeft w:val="0"/>
                  <w:marRight w:val="0"/>
                  <w:marTop w:val="0"/>
                  <w:marBottom w:val="0"/>
                  <w:divBdr>
                    <w:top w:val="none" w:sz="0" w:space="0" w:color="auto"/>
                    <w:left w:val="none" w:sz="0" w:space="0" w:color="auto"/>
                    <w:bottom w:val="none" w:sz="0" w:space="0" w:color="auto"/>
                    <w:right w:val="none" w:sz="0" w:space="0" w:color="auto"/>
                  </w:divBdr>
                  <w:divsChild>
                    <w:div w:id="1774470045">
                      <w:marLeft w:val="0"/>
                      <w:marRight w:val="0"/>
                      <w:marTop w:val="0"/>
                      <w:marBottom w:val="0"/>
                      <w:divBdr>
                        <w:top w:val="none" w:sz="0" w:space="0" w:color="auto"/>
                        <w:left w:val="none" w:sz="0" w:space="0" w:color="auto"/>
                        <w:bottom w:val="none" w:sz="0" w:space="0" w:color="auto"/>
                        <w:right w:val="none" w:sz="0" w:space="0" w:color="auto"/>
                      </w:divBdr>
                    </w:div>
                  </w:divsChild>
                </w:div>
                <w:div w:id="1948266298">
                  <w:marLeft w:val="0"/>
                  <w:marRight w:val="0"/>
                  <w:marTop w:val="0"/>
                  <w:marBottom w:val="0"/>
                  <w:divBdr>
                    <w:top w:val="none" w:sz="0" w:space="0" w:color="auto"/>
                    <w:left w:val="none" w:sz="0" w:space="0" w:color="auto"/>
                    <w:bottom w:val="none" w:sz="0" w:space="0" w:color="auto"/>
                    <w:right w:val="none" w:sz="0" w:space="0" w:color="auto"/>
                  </w:divBdr>
                  <w:divsChild>
                    <w:div w:id="1526867260">
                      <w:marLeft w:val="0"/>
                      <w:marRight w:val="0"/>
                      <w:marTop w:val="0"/>
                      <w:marBottom w:val="0"/>
                      <w:divBdr>
                        <w:top w:val="none" w:sz="0" w:space="0" w:color="auto"/>
                        <w:left w:val="none" w:sz="0" w:space="0" w:color="auto"/>
                        <w:bottom w:val="none" w:sz="0" w:space="0" w:color="auto"/>
                        <w:right w:val="none" w:sz="0" w:space="0" w:color="auto"/>
                      </w:divBdr>
                    </w:div>
                  </w:divsChild>
                </w:div>
                <w:div w:id="1976596023">
                  <w:marLeft w:val="0"/>
                  <w:marRight w:val="0"/>
                  <w:marTop w:val="0"/>
                  <w:marBottom w:val="0"/>
                  <w:divBdr>
                    <w:top w:val="none" w:sz="0" w:space="0" w:color="auto"/>
                    <w:left w:val="none" w:sz="0" w:space="0" w:color="auto"/>
                    <w:bottom w:val="none" w:sz="0" w:space="0" w:color="auto"/>
                    <w:right w:val="none" w:sz="0" w:space="0" w:color="auto"/>
                  </w:divBdr>
                  <w:divsChild>
                    <w:div w:id="1581939190">
                      <w:marLeft w:val="0"/>
                      <w:marRight w:val="0"/>
                      <w:marTop w:val="0"/>
                      <w:marBottom w:val="0"/>
                      <w:divBdr>
                        <w:top w:val="none" w:sz="0" w:space="0" w:color="auto"/>
                        <w:left w:val="none" w:sz="0" w:space="0" w:color="auto"/>
                        <w:bottom w:val="none" w:sz="0" w:space="0" w:color="auto"/>
                        <w:right w:val="none" w:sz="0" w:space="0" w:color="auto"/>
                      </w:divBdr>
                    </w:div>
                  </w:divsChild>
                </w:div>
                <w:div w:id="535657260">
                  <w:marLeft w:val="0"/>
                  <w:marRight w:val="0"/>
                  <w:marTop w:val="0"/>
                  <w:marBottom w:val="0"/>
                  <w:divBdr>
                    <w:top w:val="none" w:sz="0" w:space="0" w:color="auto"/>
                    <w:left w:val="none" w:sz="0" w:space="0" w:color="auto"/>
                    <w:bottom w:val="none" w:sz="0" w:space="0" w:color="auto"/>
                    <w:right w:val="none" w:sz="0" w:space="0" w:color="auto"/>
                  </w:divBdr>
                  <w:divsChild>
                    <w:div w:id="1310983202">
                      <w:marLeft w:val="0"/>
                      <w:marRight w:val="0"/>
                      <w:marTop w:val="0"/>
                      <w:marBottom w:val="0"/>
                      <w:divBdr>
                        <w:top w:val="none" w:sz="0" w:space="0" w:color="auto"/>
                        <w:left w:val="none" w:sz="0" w:space="0" w:color="auto"/>
                        <w:bottom w:val="none" w:sz="0" w:space="0" w:color="auto"/>
                        <w:right w:val="none" w:sz="0" w:space="0" w:color="auto"/>
                      </w:divBdr>
                    </w:div>
                  </w:divsChild>
                </w:div>
                <w:div w:id="458301802">
                  <w:marLeft w:val="0"/>
                  <w:marRight w:val="0"/>
                  <w:marTop w:val="0"/>
                  <w:marBottom w:val="0"/>
                  <w:divBdr>
                    <w:top w:val="none" w:sz="0" w:space="0" w:color="auto"/>
                    <w:left w:val="none" w:sz="0" w:space="0" w:color="auto"/>
                    <w:bottom w:val="none" w:sz="0" w:space="0" w:color="auto"/>
                    <w:right w:val="none" w:sz="0" w:space="0" w:color="auto"/>
                  </w:divBdr>
                  <w:divsChild>
                    <w:div w:id="1913082252">
                      <w:marLeft w:val="0"/>
                      <w:marRight w:val="0"/>
                      <w:marTop w:val="0"/>
                      <w:marBottom w:val="0"/>
                      <w:divBdr>
                        <w:top w:val="none" w:sz="0" w:space="0" w:color="auto"/>
                        <w:left w:val="none" w:sz="0" w:space="0" w:color="auto"/>
                        <w:bottom w:val="none" w:sz="0" w:space="0" w:color="auto"/>
                        <w:right w:val="none" w:sz="0" w:space="0" w:color="auto"/>
                      </w:divBdr>
                    </w:div>
                  </w:divsChild>
                </w:div>
                <w:div w:id="439569702">
                  <w:marLeft w:val="0"/>
                  <w:marRight w:val="0"/>
                  <w:marTop w:val="0"/>
                  <w:marBottom w:val="0"/>
                  <w:divBdr>
                    <w:top w:val="none" w:sz="0" w:space="0" w:color="auto"/>
                    <w:left w:val="none" w:sz="0" w:space="0" w:color="auto"/>
                    <w:bottom w:val="none" w:sz="0" w:space="0" w:color="auto"/>
                    <w:right w:val="none" w:sz="0" w:space="0" w:color="auto"/>
                  </w:divBdr>
                  <w:divsChild>
                    <w:div w:id="35551014">
                      <w:marLeft w:val="0"/>
                      <w:marRight w:val="0"/>
                      <w:marTop w:val="0"/>
                      <w:marBottom w:val="0"/>
                      <w:divBdr>
                        <w:top w:val="none" w:sz="0" w:space="0" w:color="auto"/>
                        <w:left w:val="none" w:sz="0" w:space="0" w:color="auto"/>
                        <w:bottom w:val="none" w:sz="0" w:space="0" w:color="auto"/>
                        <w:right w:val="none" w:sz="0" w:space="0" w:color="auto"/>
                      </w:divBdr>
                    </w:div>
                  </w:divsChild>
                </w:div>
                <w:div w:id="1901867498">
                  <w:marLeft w:val="0"/>
                  <w:marRight w:val="0"/>
                  <w:marTop w:val="0"/>
                  <w:marBottom w:val="0"/>
                  <w:divBdr>
                    <w:top w:val="none" w:sz="0" w:space="0" w:color="auto"/>
                    <w:left w:val="none" w:sz="0" w:space="0" w:color="auto"/>
                    <w:bottom w:val="none" w:sz="0" w:space="0" w:color="auto"/>
                    <w:right w:val="none" w:sz="0" w:space="0" w:color="auto"/>
                  </w:divBdr>
                  <w:divsChild>
                    <w:div w:id="1293100308">
                      <w:marLeft w:val="0"/>
                      <w:marRight w:val="0"/>
                      <w:marTop w:val="0"/>
                      <w:marBottom w:val="0"/>
                      <w:divBdr>
                        <w:top w:val="none" w:sz="0" w:space="0" w:color="auto"/>
                        <w:left w:val="none" w:sz="0" w:space="0" w:color="auto"/>
                        <w:bottom w:val="none" w:sz="0" w:space="0" w:color="auto"/>
                        <w:right w:val="none" w:sz="0" w:space="0" w:color="auto"/>
                      </w:divBdr>
                    </w:div>
                  </w:divsChild>
                </w:div>
                <w:div w:id="668292528">
                  <w:marLeft w:val="0"/>
                  <w:marRight w:val="0"/>
                  <w:marTop w:val="0"/>
                  <w:marBottom w:val="0"/>
                  <w:divBdr>
                    <w:top w:val="none" w:sz="0" w:space="0" w:color="auto"/>
                    <w:left w:val="none" w:sz="0" w:space="0" w:color="auto"/>
                    <w:bottom w:val="none" w:sz="0" w:space="0" w:color="auto"/>
                    <w:right w:val="none" w:sz="0" w:space="0" w:color="auto"/>
                  </w:divBdr>
                  <w:divsChild>
                    <w:div w:id="1759058837">
                      <w:marLeft w:val="0"/>
                      <w:marRight w:val="0"/>
                      <w:marTop w:val="0"/>
                      <w:marBottom w:val="0"/>
                      <w:divBdr>
                        <w:top w:val="none" w:sz="0" w:space="0" w:color="auto"/>
                        <w:left w:val="none" w:sz="0" w:space="0" w:color="auto"/>
                        <w:bottom w:val="none" w:sz="0" w:space="0" w:color="auto"/>
                        <w:right w:val="none" w:sz="0" w:space="0" w:color="auto"/>
                      </w:divBdr>
                    </w:div>
                  </w:divsChild>
                </w:div>
                <w:div w:id="1433041967">
                  <w:marLeft w:val="0"/>
                  <w:marRight w:val="0"/>
                  <w:marTop w:val="0"/>
                  <w:marBottom w:val="0"/>
                  <w:divBdr>
                    <w:top w:val="none" w:sz="0" w:space="0" w:color="auto"/>
                    <w:left w:val="none" w:sz="0" w:space="0" w:color="auto"/>
                    <w:bottom w:val="none" w:sz="0" w:space="0" w:color="auto"/>
                    <w:right w:val="none" w:sz="0" w:space="0" w:color="auto"/>
                  </w:divBdr>
                  <w:divsChild>
                    <w:div w:id="18012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6011">
          <w:marLeft w:val="0"/>
          <w:marRight w:val="0"/>
          <w:marTop w:val="0"/>
          <w:marBottom w:val="0"/>
          <w:divBdr>
            <w:top w:val="none" w:sz="0" w:space="0" w:color="auto"/>
            <w:left w:val="none" w:sz="0" w:space="0" w:color="auto"/>
            <w:bottom w:val="none" w:sz="0" w:space="0" w:color="auto"/>
            <w:right w:val="none" w:sz="0" w:space="0" w:color="auto"/>
          </w:divBdr>
        </w:div>
        <w:div w:id="1977951669">
          <w:marLeft w:val="0"/>
          <w:marRight w:val="0"/>
          <w:marTop w:val="0"/>
          <w:marBottom w:val="0"/>
          <w:divBdr>
            <w:top w:val="none" w:sz="0" w:space="0" w:color="auto"/>
            <w:left w:val="none" w:sz="0" w:space="0" w:color="auto"/>
            <w:bottom w:val="none" w:sz="0" w:space="0" w:color="auto"/>
            <w:right w:val="none" w:sz="0" w:space="0" w:color="auto"/>
          </w:divBdr>
          <w:divsChild>
            <w:div w:id="808934486">
              <w:marLeft w:val="0"/>
              <w:marRight w:val="0"/>
              <w:marTop w:val="30"/>
              <w:marBottom w:val="30"/>
              <w:divBdr>
                <w:top w:val="none" w:sz="0" w:space="0" w:color="auto"/>
                <w:left w:val="none" w:sz="0" w:space="0" w:color="auto"/>
                <w:bottom w:val="none" w:sz="0" w:space="0" w:color="auto"/>
                <w:right w:val="none" w:sz="0" w:space="0" w:color="auto"/>
              </w:divBdr>
              <w:divsChild>
                <w:div w:id="1612319886">
                  <w:marLeft w:val="0"/>
                  <w:marRight w:val="0"/>
                  <w:marTop w:val="0"/>
                  <w:marBottom w:val="0"/>
                  <w:divBdr>
                    <w:top w:val="none" w:sz="0" w:space="0" w:color="auto"/>
                    <w:left w:val="none" w:sz="0" w:space="0" w:color="auto"/>
                    <w:bottom w:val="none" w:sz="0" w:space="0" w:color="auto"/>
                    <w:right w:val="none" w:sz="0" w:space="0" w:color="auto"/>
                  </w:divBdr>
                  <w:divsChild>
                    <w:div w:id="1061514307">
                      <w:marLeft w:val="0"/>
                      <w:marRight w:val="0"/>
                      <w:marTop w:val="0"/>
                      <w:marBottom w:val="0"/>
                      <w:divBdr>
                        <w:top w:val="none" w:sz="0" w:space="0" w:color="auto"/>
                        <w:left w:val="none" w:sz="0" w:space="0" w:color="auto"/>
                        <w:bottom w:val="none" w:sz="0" w:space="0" w:color="auto"/>
                        <w:right w:val="none" w:sz="0" w:space="0" w:color="auto"/>
                      </w:divBdr>
                    </w:div>
                  </w:divsChild>
                </w:div>
                <w:div w:id="213271909">
                  <w:marLeft w:val="0"/>
                  <w:marRight w:val="0"/>
                  <w:marTop w:val="0"/>
                  <w:marBottom w:val="0"/>
                  <w:divBdr>
                    <w:top w:val="none" w:sz="0" w:space="0" w:color="auto"/>
                    <w:left w:val="none" w:sz="0" w:space="0" w:color="auto"/>
                    <w:bottom w:val="none" w:sz="0" w:space="0" w:color="auto"/>
                    <w:right w:val="none" w:sz="0" w:space="0" w:color="auto"/>
                  </w:divBdr>
                  <w:divsChild>
                    <w:div w:id="944460469">
                      <w:marLeft w:val="0"/>
                      <w:marRight w:val="0"/>
                      <w:marTop w:val="0"/>
                      <w:marBottom w:val="0"/>
                      <w:divBdr>
                        <w:top w:val="none" w:sz="0" w:space="0" w:color="auto"/>
                        <w:left w:val="none" w:sz="0" w:space="0" w:color="auto"/>
                        <w:bottom w:val="none" w:sz="0" w:space="0" w:color="auto"/>
                        <w:right w:val="none" w:sz="0" w:space="0" w:color="auto"/>
                      </w:divBdr>
                    </w:div>
                  </w:divsChild>
                </w:div>
                <w:div w:id="1683126675">
                  <w:marLeft w:val="0"/>
                  <w:marRight w:val="0"/>
                  <w:marTop w:val="0"/>
                  <w:marBottom w:val="0"/>
                  <w:divBdr>
                    <w:top w:val="none" w:sz="0" w:space="0" w:color="auto"/>
                    <w:left w:val="none" w:sz="0" w:space="0" w:color="auto"/>
                    <w:bottom w:val="none" w:sz="0" w:space="0" w:color="auto"/>
                    <w:right w:val="none" w:sz="0" w:space="0" w:color="auto"/>
                  </w:divBdr>
                  <w:divsChild>
                    <w:div w:id="1130054229">
                      <w:marLeft w:val="0"/>
                      <w:marRight w:val="0"/>
                      <w:marTop w:val="0"/>
                      <w:marBottom w:val="0"/>
                      <w:divBdr>
                        <w:top w:val="none" w:sz="0" w:space="0" w:color="auto"/>
                        <w:left w:val="none" w:sz="0" w:space="0" w:color="auto"/>
                        <w:bottom w:val="none" w:sz="0" w:space="0" w:color="auto"/>
                        <w:right w:val="none" w:sz="0" w:space="0" w:color="auto"/>
                      </w:divBdr>
                    </w:div>
                  </w:divsChild>
                </w:div>
                <w:div w:id="1478373062">
                  <w:marLeft w:val="0"/>
                  <w:marRight w:val="0"/>
                  <w:marTop w:val="0"/>
                  <w:marBottom w:val="0"/>
                  <w:divBdr>
                    <w:top w:val="none" w:sz="0" w:space="0" w:color="auto"/>
                    <w:left w:val="none" w:sz="0" w:space="0" w:color="auto"/>
                    <w:bottom w:val="none" w:sz="0" w:space="0" w:color="auto"/>
                    <w:right w:val="none" w:sz="0" w:space="0" w:color="auto"/>
                  </w:divBdr>
                  <w:divsChild>
                    <w:div w:id="451020919">
                      <w:marLeft w:val="0"/>
                      <w:marRight w:val="0"/>
                      <w:marTop w:val="0"/>
                      <w:marBottom w:val="0"/>
                      <w:divBdr>
                        <w:top w:val="none" w:sz="0" w:space="0" w:color="auto"/>
                        <w:left w:val="none" w:sz="0" w:space="0" w:color="auto"/>
                        <w:bottom w:val="none" w:sz="0" w:space="0" w:color="auto"/>
                        <w:right w:val="none" w:sz="0" w:space="0" w:color="auto"/>
                      </w:divBdr>
                    </w:div>
                  </w:divsChild>
                </w:div>
                <w:div w:id="728530595">
                  <w:marLeft w:val="0"/>
                  <w:marRight w:val="0"/>
                  <w:marTop w:val="0"/>
                  <w:marBottom w:val="0"/>
                  <w:divBdr>
                    <w:top w:val="none" w:sz="0" w:space="0" w:color="auto"/>
                    <w:left w:val="none" w:sz="0" w:space="0" w:color="auto"/>
                    <w:bottom w:val="none" w:sz="0" w:space="0" w:color="auto"/>
                    <w:right w:val="none" w:sz="0" w:space="0" w:color="auto"/>
                  </w:divBdr>
                  <w:divsChild>
                    <w:div w:id="1731805093">
                      <w:marLeft w:val="0"/>
                      <w:marRight w:val="0"/>
                      <w:marTop w:val="0"/>
                      <w:marBottom w:val="0"/>
                      <w:divBdr>
                        <w:top w:val="none" w:sz="0" w:space="0" w:color="auto"/>
                        <w:left w:val="none" w:sz="0" w:space="0" w:color="auto"/>
                        <w:bottom w:val="none" w:sz="0" w:space="0" w:color="auto"/>
                        <w:right w:val="none" w:sz="0" w:space="0" w:color="auto"/>
                      </w:divBdr>
                    </w:div>
                  </w:divsChild>
                </w:div>
                <w:div w:id="1402563618">
                  <w:marLeft w:val="0"/>
                  <w:marRight w:val="0"/>
                  <w:marTop w:val="0"/>
                  <w:marBottom w:val="0"/>
                  <w:divBdr>
                    <w:top w:val="none" w:sz="0" w:space="0" w:color="auto"/>
                    <w:left w:val="none" w:sz="0" w:space="0" w:color="auto"/>
                    <w:bottom w:val="none" w:sz="0" w:space="0" w:color="auto"/>
                    <w:right w:val="none" w:sz="0" w:space="0" w:color="auto"/>
                  </w:divBdr>
                  <w:divsChild>
                    <w:div w:id="1332416832">
                      <w:marLeft w:val="0"/>
                      <w:marRight w:val="0"/>
                      <w:marTop w:val="0"/>
                      <w:marBottom w:val="0"/>
                      <w:divBdr>
                        <w:top w:val="none" w:sz="0" w:space="0" w:color="auto"/>
                        <w:left w:val="none" w:sz="0" w:space="0" w:color="auto"/>
                        <w:bottom w:val="none" w:sz="0" w:space="0" w:color="auto"/>
                        <w:right w:val="none" w:sz="0" w:space="0" w:color="auto"/>
                      </w:divBdr>
                    </w:div>
                  </w:divsChild>
                </w:div>
                <w:div w:id="2091150437">
                  <w:marLeft w:val="0"/>
                  <w:marRight w:val="0"/>
                  <w:marTop w:val="0"/>
                  <w:marBottom w:val="0"/>
                  <w:divBdr>
                    <w:top w:val="none" w:sz="0" w:space="0" w:color="auto"/>
                    <w:left w:val="none" w:sz="0" w:space="0" w:color="auto"/>
                    <w:bottom w:val="none" w:sz="0" w:space="0" w:color="auto"/>
                    <w:right w:val="none" w:sz="0" w:space="0" w:color="auto"/>
                  </w:divBdr>
                  <w:divsChild>
                    <w:div w:id="106311867">
                      <w:marLeft w:val="0"/>
                      <w:marRight w:val="0"/>
                      <w:marTop w:val="0"/>
                      <w:marBottom w:val="0"/>
                      <w:divBdr>
                        <w:top w:val="none" w:sz="0" w:space="0" w:color="auto"/>
                        <w:left w:val="none" w:sz="0" w:space="0" w:color="auto"/>
                        <w:bottom w:val="none" w:sz="0" w:space="0" w:color="auto"/>
                        <w:right w:val="none" w:sz="0" w:space="0" w:color="auto"/>
                      </w:divBdr>
                    </w:div>
                  </w:divsChild>
                </w:div>
                <w:div w:id="1159421994">
                  <w:marLeft w:val="0"/>
                  <w:marRight w:val="0"/>
                  <w:marTop w:val="0"/>
                  <w:marBottom w:val="0"/>
                  <w:divBdr>
                    <w:top w:val="none" w:sz="0" w:space="0" w:color="auto"/>
                    <w:left w:val="none" w:sz="0" w:space="0" w:color="auto"/>
                    <w:bottom w:val="none" w:sz="0" w:space="0" w:color="auto"/>
                    <w:right w:val="none" w:sz="0" w:space="0" w:color="auto"/>
                  </w:divBdr>
                  <w:divsChild>
                    <w:div w:id="205457550">
                      <w:marLeft w:val="0"/>
                      <w:marRight w:val="0"/>
                      <w:marTop w:val="0"/>
                      <w:marBottom w:val="0"/>
                      <w:divBdr>
                        <w:top w:val="none" w:sz="0" w:space="0" w:color="auto"/>
                        <w:left w:val="none" w:sz="0" w:space="0" w:color="auto"/>
                        <w:bottom w:val="none" w:sz="0" w:space="0" w:color="auto"/>
                        <w:right w:val="none" w:sz="0" w:space="0" w:color="auto"/>
                      </w:divBdr>
                    </w:div>
                  </w:divsChild>
                </w:div>
                <w:div w:id="851141726">
                  <w:marLeft w:val="0"/>
                  <w:marRight w:val="0"/>
                  <w:marTop w:val="0"/>
                  <w:marBottom w:val="0"/>
                  <w:divBdr>
                    <w:top w:val="none" w:sz="0" w:space="0" w:color="auto"/>
                    <w:left w:val="none" w:sz="0" w:space="0" w:color="auto"/>
                    <w:bottom w:val="none" w:sz="0" w:space="0" w:color="auto"/>
                    <w:right w:val="none" w:sz="0" w:space="0" w:color="auto"/>
                  </w:divBdr>
                  <w:divsChild>
                    <w:div w:id="1619607731">
                      <w:marLeft w:val="0"/>
                      <w:marRight w:val="0"/>
                      <w:marTop w:val="0"/>
                      <w:marBottom w:val="0"/>
                      <w:divBdr>
                        <w:top w:val="none" w:sz="0" w:space="0" w:color="auto"/>
                        <w:left w:val="none" w:sz="0" w:space="0" w:color="auto"/>
                        <w:bottom w:val="none" w:sz="0" w:space="0" w:color="auto"/>
                        <w:right w:val="none" w:sz="0" w:space="0" w:color="auto"/>
                      </w:divBdr>
                    </w:div>
                  </w:divsChild>
                </w:div>
                <w:div w:id="808285165">
                  <w:marLeft w:val="0"/>
                  <w:marRight w:val="0"/>
                  <w:marTop w:val="0"/>
                  <w:marBottom w:val="0"/>
                  <w:divBdr>
                    <w:top w:val="none" w:sz="0" w:space="0" w:color="auto"/>
                    <w:left w:val="none" w:sz="0" w:space="0" w:color="auto"/>
                    <w:bottom w:val="none" w:sz="0" w:space="0" w:color="auto"/>
                    <w:right w:val="none" w:sz="0" w:space="0" w:color="auto"/>
                  </w:divBdr>
                  <w:divsChild>
                    <w:div w:id="206601900">
                      <w:marLeft w:val="0"/>
                      <w:marRight w:val="0"/>
                      <w:marTop w:val="0"/>
                      <w:marBottom w:val="0"/>
                      <w:divBdr>
                        <w:top w:val="none" w:sz="0" w:space="0" w:color="auto"/>
                        <w:left w:val="none" w:sz="0" w:space="0" w:color="auto"/>
                        <w:bottom w:val="none" w:sz="0" w:space="0" w:color="auto"/>
                        <w:right w:val="none" w:sz="0" w:space="0" w:color="auto"/>
                      </w:divBdr>
                    </w:div>
                  </w:divsChild>
                </w:div>
                <w:div w:id="1692686881">
                  <w:marLeft w:val="0"/>
                  <w:marRight w:val="0"/>
                  <w:marTop w:val="0"/>
                  <w:marBottom w:val="0"/>
                  <w:divBdr>
                    <w:top w:val="none" w:sz="0" w:space="0" w:color="auto"/>
                    <w:left w:val="none" w:sz="0" w:space="0" w:color="auto"/>
                    <w:bottom w:val="none" w:sz="0" w:space="0" w:color="auto"/>
                    <w:right w:val="none" w:sz="0" w:space="0" w:color="auto"/>
                  </w:divBdr>
                  <w:divsChild>
                    <w:div w:id="2146699724">
                      <w:marLeft w:val="0"/>
                      <w:marRight w:val="0"/>
                      <w:marTop w:val="0"/>
                      <w:marBottom w:val="0"/>
                      <w:divBdr>
                        <w:top w:val="none" w:sz="0" w:space="0" w:color="auto"/>
                        <w:left w:val="none" w:sz="0" w:space="0" w:color="auto"/>
                        <w:bottom w:val="none" w:sz="0" w:space="0" w:color="auto"/>
                        <w:right w:val="none" w:sz="0" w:space="0" w:color="auto"/>
                      </w:divBdr>
                    </w:div>
                  </w:divsChild>
                </w:div>
                <w:div w:id="1645743794">
                  <w:marLeft w:val="0"/>
                  <w:marRight w:val="0"/>
                  <w:marTop w:val="0"/>
                  <w:marBottom w:val="0"/>
                  <w:divBdr>
                    <w:top w:val="none" w:sz="0" w:space="0" w:color="auto"/>
                    <w:left w:val="none" w:sz="0" w:space="0" w:color="auto"/>
                    <w:bottom w:val="none" w:sz="0" w:space="0" w:color="auto"/>
                    <w:right w:val="none" w:sz="0" w:space="0" w:color="auto"/>
                  </w:divBdr>
                  <w:divsChild>
                    <w:div w:id="1011418432">
                      <w:marLeft w:val="0"/>
                      <w:marRight w:val="0"/>
                      <w:marTop w:val="0"/>
                      <w:marBottom w:val="0"/>
                      <w:divBdr>
                        <w:top w:val="none" w:sz="0" w:space="0" w:color="auto"/>
                        <w:left w:val="none" w:sz="0" w:space="0" w:color="auto"/>
                        <w:bottom w:val="none" w:sz="0" w:space="0" w:color="auto"/>
                        <w:right w:val="none" w:sz="0" w:space="0" w:color="auto"/>
                      </w:divBdr>
                    </w:div>
                  </w:divsChild>
                </w:div>
                <w:div w:id="874583602">
                  <w:marLeft w:val="0"/>
                  <w:marRight w:val="0"/>
                  <w:marTop w:val="0"/>
                  <w:marBottom w:val="0"/>
                  <w:divBdr>
                    <w:top w:val="none" w:sz="0" w:space="0" w:color="auto"/>
                    <w:left w:val="none" w:sz="0" w:space="0" w:color="auto"/>
                    <w:bottom w:val="none" w:sz="0" w:space="0" w:color="auto"/>
                    <w:right w:val="none" w:sz="0" w:space="0" w:color="auto"/>
                  </w:divBdr>
                  <w:divsChild>
                    <w:div w:id="1493717052">
                      <w:marLeft w:val="0"/>
                      <w:marRight w:val="0"/>
                      <w:marTop w:val="0"/>
                      <w:marBottom w:val="0"/>
                      <w:divBdr>
                        <w:top w:val="none" w:sz="0" w:space="0" w:color="auto"/>
                        <w:left w:val="none" w:sz="0" w:space="0" w:color="auto"/>
                        <w:bottom w:val="none" w:sz="0" w:space="0" w:color="auto"/>
                        <w:right w:val="none" w:sz="0" w:space="0" w:color="auto"/>
                      </w:divBdr>
                    </w:div>
                  </w:divsChild>
                </w:div>
                <w:div w:id="1678119738">
                  <w:marLeft w:val="0"/>
                  <w:marRight w:val="0"/>
                  <w:marTop w:val="0"/>
                  <w:marBottom w:val="0"/>
                  <w:divBdr>
                    <w:top w:val="none" w:sz="0" w:space="0" w:color="auto"/>
                    <w:left w:val="none" w:sz="0" w:space="0" w:color="auto"/>
                    <w:bottom w:val="none" w:sz="0" w:space="0" w:color="auto"/>
                    <w:right w:val="none" w:sz="0" w:space="0" w:color="auto"/>
                  </w:divBdr>
                  <w:divsChild>
                    <w:div w:id="2064987676">
                      <w:marLeft w:val="0"/>
                      <w:marRight w:val="0"/>
                      <w:marTop w:val="0"/>
                      <w:marBottom w:val="0"/>
                      <w:divBdr>
                        <w:top w:val="none" w:sz="0" w:space="0" w:color="auto"/>
                        <w:left w:val="none" w:sz="0" w:space="0" w:color="auto"/>
                        <w:bottom w:val="none" w:sz="0" w:space="0" w:color="auto"/>
                        <w:right w:val="none" w:sz="0" w:space="0" w:color="auto"/>
                      </w:divBdr>
                    </w:div>
                  </w:divsChild>
                </w:div>
                <w:div w:id="2132551042">
                  <w:marLeft w:val="0"/>
                  <w:marRight w:val="0"/>
                  <w:marTop w:val="0"/>
                  <w:marBottom w:val="0"/>
                  <w:divBdr>
                    <w:top w:val="none" w:sz="0" w:space="0" w:color="auto"/>
                    <w:left w:val="none" w:sz="0" w:space="0" w:color="auto"/>
                    <w:bottom w:val="none" w:sz="0" w:space="0" w:color="auto"/>
                    <w:right w:val="none" w:sz="0" w:space="0" w:color="auto"/>
                  </w:divBdr>
                  <w:divsChild>
                    <w:div w:id="4284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4572">
          <w:marLeft w:val="0"/>
          <w:marRight w:val="0"/>
          <w:marTop w:val="0"/>
          <w:marBottom w:val="0"/>
          <w:divBdr>
            <w:top w:val="none" w:sz="0" w:space="0" w:color="auto"/>
            <w:left w:val="none" w:sz="0" w:space="0" w:color="auto"/>
            <w:bottom w:val="none" w:sz="0" w:space="0" w:color="auto"/>
            <w:right w:val="none" w:sz="0" w:space="0" w:color="auto"/>
          </w:divBdr>
        </w:div>
        <w:div w:id="889922989">
          <w:marLeft w:val="0"/>
          <w:marRight w:val="0"/>
          <w:marTop w:val="0"/>
          <w:marBottom w:val="0"/>
          <w:divBdr>
            <w:top w:val="none" w:sz="0" w:space="0" w:color="auto"/>
            <w:left w:val="none" w:sz="0" w:space="0" w:color="auto"/>
            <w:bottom w:val="none" w:sz="0" w:space="0" w:color="auto"/>
            <w:right w:val="none" w:sz="0" w:space="0" w:color="auto"/>
          </w:divBdr>
          <w:divsChild>
            <w:div w:id="231888163">
              <w:marLeft w:val="0"/>
              <w:marRight w:val="0"/>
              <w:marTop w:val="30"/>
              <w:marBottom w:val="30"/>
              <w:divBdr>
                <w:top w:val="none" w:sz="0" w:space="0" w:color="auto"/>
                <w:left w:val="none" w:sz="0" w:space="0" w:color="auto"/>
                <w:bottom w:val="none" w:sz="0" w:space="0" w:color="auto"/>
                <w:right w:val="none" w:sz="0" w:space="0" w:color="auto"/>
              </w:divBdr>
              <w:divsChild>
                <w:div w:id="1740399484">
                  <w:marLeft w:val="0"/>
                  <w:marRight w:val="0"/>
                  <w:marTop w:val="0"/>
                  <w:marBottom w:val="0"/>
                  <w:divBdr>
                    <w:top w:val="none" w:sz="0" w:space="0" w:color="auto"/>
                    <w:left w:val="none" w:sz="0" w:space="0" w:color="auto"/>
                    <w:bottom w:val="none" w:sz="0" w:space="0" w:color="auto"/>
                    <w:right w:val="none" w:sz="0" w:space="0" w:color="auto"/>
                  </w:divBdr>
                  <w:divsChild>
                    <w:div w:id="39208140">
                      <w:marLeft w:val="0"/>
                      <w:marRight w:val="0"/>
                      <w:marTop w:val="0"/>
                      <w:marBottom w:val="0"/>
                      <w:divBdr>
                        <w:top w:val="none" w:sz="0" w:space="0" w:color="auto"/>
                        <w:left w:val="none" w:sz="0" w:space="0" w:color="auto"/>
                        <w:bottom w:val="none" w:sz="0" w:space="0" w:color="auto"/>
                        <w:right w:val="none" w:sz="0" w:space="0" w:color="auto"/>
                      </w:divBdr>
                    </w:div>
                  </w:divsChild>
                </w:div>
                <w:div w:id="1070036714">
                  <w:marLeft w:val="0"/>
                  <w:marRight w:val="0"/>
                  <w:marTop w:val="0"/>
                  <w:marBottom w:val="0"/>
                  <w:divBdr>
                    <w:top w:val="none" w:sz="0" w:space="0" w:color="auto"/>
                    <w:left w:val="none" w:sz="0" w:space="0" w:color="auto"/>
                    <w:bottom w:val="none" w:sz="0" w:space="0" w:color="auto"/>
                    <w:right w:val="none" w:sz="0" w:space="0" w:color="auto"/>
                  </w:divBdr>
                  <w:divsChild>
                    <w:div w:id="1068966539">
                      <w:marLeft w:val="0"/>
                      <w:marRight w:val="0"/>
                      <w:marTop w:val="0"/>
                      <w:marBottom w:val="0"/>
                      <w:divBdr>
                        <w:top w:val="none" w:sz="0" w:space="0" w:color="auto"/>
                        <w:left w:val="none" w:sz="0" w:space="0" w:color="auto"/>
                        <w:bottom w:val="none" w:sz="0" w:space="0" w:color="auto"/>
                        <w:right w:val="none" w:sz="0" w:space="0" w:color="auto"/>
                      </w:divBdr>
                    </w:div>
                  </w:divsChild>
                </w:div>
                <w:div w:id="276067183">
                  <w:marLeft w:val="0"/>
                  <w:marRight w:val="0"/>
                  <w:marTop w:val="0"/>
                  <w:marBottom w:val="0"/>
                  <w:divBdr>
                    <w:top w:val="none" w:sz="0" w:space="0" w:color="auto"/>
                    <w:left w:val="none" w:sz="0" w:space="0" w:color="auto"/>
                    <w:bottom w:val="none" w:sz="0" w:space="0" w:color="auto"/>
                    <w:right w:val="none" w:sz="0" w:space="0" w:color="auto"/>
                  </w:divBdr>
                  <w:divsChild>
                    <w:div w:id="308288391">
                      <w:marLeft w:val="0"/>
                      <w:marRight w:val="0"/>
                      <w:marTop w:val="0"/>
                      <w:marBottom w:val="0"/>
                      <w:divBdr>
                        <w:top w:val="none" w:sz="0" w:space="0" w:color="auto"/>
                        <w:left w:val="none" w:sz="0" w:space="0" w:color="auto"/>
                        <w:bottom w:val="none" w:sz="0" w:space="0" w:color="auto"/>
                        <w:right w:val="none" w:sz="0" w:space="0" w:color="auto"/>
                      </w:divBdr>
                    </w:div>
                  </w:divsChild>
                </w:div>
                <w:div w:id="1526552192">
                  <w:marLeft w:val="0"/>
                  <w:marRight w:val="0"/>
                  <w:marTop w:val="0"/>
                  <w:marBottom w:val="0"/>
                  <w:divBdr>
                    <w:top w:val="none" w:sz="0" w:space="0" w:color="auto"/>
                    <w:left w:val="none" w:sz="0" w:space="0" w:color="auto"/>
                    <w:bottom w:val="none" w:sz="0" w:space="0" w:color="auto"/>
                    <w:right w:val="none" w:sz="0" w:space="0" w:color="auto"/>
                  </w:divBdr>
                  <w:divsChild>
                    <w:div w:id="186994255">
                      <w:marLeft w:val="0"/>
                      <w:marRight w:val="0"/>
                      <w:marTop w:val="0"/>
                      <w:marBottom w:val="0"/>
                      <w:divBdr>
                        <w:top w:val="none" w:sz="0" w:space="0" w:color="auto"/>
                        <w:left w:val="none" w:sz="0" w:space="0" w:color="auto"/>
                        <w:bottom w:val="none" w:sz="0" w:space="0" w:color="auto"/>
                        <w:right w:val="none" w:sz="0" w:space="0" w:color="auto"/>
                      </w:divBdr>
                    </w:div>
                  </w:divsChild>
                </w:div>
                <w:div w:id="772165658">
                  <w:marLeft w:val="0"/>
                  <w:marRight w:val="0"/>
                  <w:marTop w:val="0"/>
                  <w:marBottom w:val="0"/>
                  <w:divBdr>
                    <w:top w:val="none" w:sz="0" w:space="0" w:color="auto"/>
                    <w:left w:val="none" w:sz="0" w:space="0" w:color="auto"/>
                    <w:bottom w:val="none" w:sz="0" w:space="0" w:color="auto"/>
                    <w:right w:val="none" w:sz="0" w:space="0" w:color="auto"/>
                  </w:divBdr>
                  <w:divsChild>
                    <w:div w:id="314601838">
                      <w:marLeft w:val="0"/>
                      <w:marRight w:val="0"/>
                      <w:marTop w:val="0"/>
                      <w:marBottom w:val="0"/>
                      <w:divBdr>
                        <w:top w:val="none" w:sz="0" w:space="0" w:color="auto"/>
                        <w:left w:val="none" w:sz="0" w:space="0" w:color="auto"/>
                        <w:bottom w:val="none" w:sz="0" w:space="0" w:color="auto"/>
                        <w:right w:val="none" w:sz="0" w:space="0" w:color="auto"/>
                      </w:divBdr>
                    </w:div>
                  </w:divsChild>
                </w:div>
                <w:div w:id="2057460923">
                  <w:marLeft w:val="0"/>
                  <w:marRight w:val="0"/>
                  <w:marTop w:val="0"/>
                  <w:marBottom w:val="0"/>
                  <w:divBdr>
                    <w:top w:val="none" w:sz="0" w:space="0" w:color="auto"/>
                    <w:left w:val="none" w:sz="0" w:space="0" w:color="auto"/>
                    <w:bottom w:val="none" w:sz="0" w:space="0" w:color="auto"/>
                    <w:right w:val="none" w:sz="0" w:space="0" w:color="auto"/>
                  </w:divBdr>
                  <w:divsChild>
                    <w:div w:id="208224754">
                      <w:marLeft w:val="0"/>
                      <w:marRight w:val="0"/>
                      <w:marTop w:val="0"/>
                      <w:marBottom w:val="0"/>
                      <w:divBdr>
                        <w:top w:val="none" w:sz="0" w:space="0" w:color="auto"/>
                        <w:left w:val="none" w:sz="0" w:space="0" w:color="auto"/>
                        <w:bottom w:val="none" w:sz="0" w:space="0" w:color="auto"/>
                        <w:right w:val="none" w:sz="0" w:space="0" w:color="auto"/>
                      </w:divBdr>
                    </w:div>
                  </w:divsChild>
                </w:div>
                <w:div w:id="1177698825">
                  <w:marLeft w:val="0"/>
                  <w:marRight w:val="0"/>
                  <w:marTop w:val="0"/>
                  <w:marBottom w:val="0"/>
                  <w:divBdr>
                    <w:top w:val="none" w:sz="0" w:space="0" w:color="auto"/>
                    <w:left w:val="none" w:sz="0" w:space="0" w:color="auto"/>
                    <w:bottom w:val="none" w:sz="0" w:space="0" w:color="auto"/>
                    <w:right w:val="none" w:sz="0" w:space="0" w:color="auto"/>
                  </w:divBdr>
                  <w:divsChild>
                    <w:div w:id="678195210">
                      <w:marLeft w:val="0"/>
                      <w:marRight w:val="0"/>
                      <w:marTop w:val="0"/>
                      <w:marBottom w:val="0"/>
                      <w:divBdr>
                        <w:top w:val="none" w:sz="0" w:space="0" w:color="auto"/>
                        <w:left w:val="none" w:sz="0" w:space="0" w:color="auto"/>
                        <w:bottom w:val="none" w:sz="0" w:space="0" w:color="auto"/>
                        <w:right w:val="none" w:sz="0" w:space="0" w:color="auto"/>
                      </w:divBdr>
                    </w:div>
                  </w:divsChild>
                </w:div>
                <w:div w:id="213274511">
                  <w:marLeft w:val="0"/>
                  <w:marRight w:val="0"/>
                  <w:marTop w:val="0"/>
                  <w:marBottom w:val="0"/>
                  <w:divBdr>
                    <w:top w:val="none" w:sz="0" w:space="0" w:color="auto"/>
                    <w:left w:val="none" w:sz="0" w:space="0" w:color="auto"/>
                    <w:bottom w:val="none" w:sz="0" w:space="0" w:color="auto"/>
                    <w:right w:val="none" w:sz="0" w:space="0" w:color="auto"/>
                  </w:divBdr>
                  <w:divsChild>
                    <w:div w:id="1777091849">
                      <w:marLeft w:val="0"/>
                      <w:marRight w:val="0"/>
                      <w:marTop w:val="0"/>
                      <w:marBottom w:val="0"/>
                      <w:divBdr>
                        <w:top w:val="none" w:sz="0" w:space="0" w:color="auto"/>
                        <w:left w:val="none" w:sz="0" w:space="0" w:color="auto"/>
                        <w:bottom w:val="none" w:sz="0" w:space="0" w:color="auto"/>
                        <w:right w:val="none" w:sz="0" w:space="0" w:color="auto"/>
                      </w:divBdr>
                    </w:div>
                  </w:divsChild>
                </w:div>
                <w:div w:id="1765565731">
                  <w:marLeft w:val="0"/>
                  <w:marRight w:val="0"/>
                  <w:marTop w:val="0"/>
                  <w:marBottom w:val="0"/>
                  <w:divBdr>
                    <w:top w:val="none" w:sz="0" w:space="0" w:color="auto"/>
                    <w:left w:val="none" w:sz="0" w:space="0" w:color="auto"/>
                    <w:bottom w:val="none" w:sz="0" w:space="0" w:color="auto"/>
                    <w:right w:val="none" w:sz="0" w:space="0" w:color="auto"/>
                  </w:divBdr>
                  <w:divsChild>
                    <w:div w:id="895506641">
                      <w:marLeft w:val="0"/>
                      <w:marRight w:val="0"/>
                      <w:marTop w:val="0"/>
                      <w:marBottom w:val="0"/>
                      <w:divBdr>
                        <w:top w:val="none" w:sz="0" w:space="0" w:color="auto"/>
                        <w:left w:val="none" w:sz="0" w:space="0" w:color="auto"/>
                        <w:bottom w:val="none" w:sz="0" w:space="0" w:color="auto"/>
                        <w:right w:val="none" w:sz="0" w:space="0" w:color="auto"/>
                      </w:divBdr>
                    </w:div>
                  </w:divsChild>
                </w:div>
                <w:div w:id="2067872225">
                  <w:marLeft w:val="0"/>
                  <w:marRight w:val="0"/>
                  <w:marTop w:val="0"/>
                  <w:marBottom w:val="0"/>
                  <w:divBdr>
                    <w:top w:val="none" w:sz="0" w:space="0" w:color="auto"/>
                    <w:left w:val="none" w:sz="0" w:space="0" w:color="auto"/>
                    <w:bottom w:val="none" w:sz="0" w:space="0" w:color="auto"/>
                    <w:right w:val="none" w:sz="0" w:space="0" w:color="auto"/>
                  </w:divBdr>
                  <w:divsChild>
                    <w:div w:id="589432185">
                      <w:marLeft w:val="0"/>
                      <w:marRight w:val="0"/>
                      <w:marTop w:val="0"/>
                      <w:marBottom w:val="0"/>
                      <w:divBdr>
                        <w:top w:val="none" w:sz="0" w:space="0" w:color="auto"/>
                        <w:left w:val="none" w:sz="0" w:space="0" w:color="auto"/>
                        <w:bottom w:val="none" w:sz="0" w:space="0" w:color="auto"/>
                        <w:right w:val="none" w:sz="0" w:space="0" w:color="auto"/>
                      </w:divBdr>
                    </w:div>
                  </w:divsChild>
                </w:div>
                <w:div w:id="895358391">
                  <w:marLeft w:val="0"/>
                  <w:marRight w:val="0"/>
                  <w:marTop w:val="0"/>
                  <w:marBottom w:val="0"/>
                  <w:divBdr>
                    <w:top w:val="none" w:sz="0" w:space="0" w:color="auto"/>
                    <w:left w:val="none" w:sz="0" w:space="0" w:color="auto"/>
                    <w:bottom w:val="none" w:sz="0" w:space="0" w:color="auto"/>
                    <w:right w:val="none" w:sz="0" w:space="0" w:color="auto"/>
                  </w:divBdr>
                  <w:divsChild>
                    <w:div w:id="1944878250">
                      <w:marLeft w:val="0"/>
                      <w:marRight w:val="0"/>
                      <w:marTop w:val="0"/>
                      <w:marBottom w:val="0"/>
                      <w:divBdr>
                        <w:top w:val="none" w:sz="0" w:space="0" w:color="auto"/>
                        <w:left w:val="none" w:sz="0" w:space="0" w:color="auto"/>
                        <w:bottom w:val="none" w:sz="0" w:space="0" w:color="auto"/>
                        <w:right w:val="none" w:sz="0" w:space="0" w:color="auto"/>
                      </w:divBdr>
                    </w:div>
                  </w:divsChild>
                </w:div>
                <w:div w:id="736130557">
                  <w:marLeft w:val="0"/>
                  <w:marRight w:val="0"/>
                  <w:marTop w:val="0"/>
                  <w:marBottom w:val="0"/>
                  <w:divBdr>
                    <w:top w:val="none" w:sz="0" w:space="0" w:color="auto"/>
                    <w:left w:val="none" w:sz="0" w:space="0" w:color="auto"/>
                    <w:bottom w:val="none" w:sz="0" w:space="0" w:color="auto"/>
                    <w:right w:val="none" w:sz="0" w:space="0" w:color="auto"/>
                  </w:divBdr>
                  <w:divsChild>
                    <w:div w:id="745540940">
                      <w:marLeft w:val="0"/>
                      <w:marRight w:val="0"/>
                      <w:marTop w:val="0"/>
                      <w:marBottom w:val="0"/>
                      <w:divBdr>
                        <w:top w:val="none" w:sz="0" w:space="0" w:color="auto"/>
                        <w:left w:val="none" w:sz="0" w:space="0" w:color="auto"/>
                        <w:bottom w:val="none" w:sz="0" w:space="0" w:color="auto"/>
                        <w:right w:val="none" w:sz="0" w:space="0" w:color="auto"/>
                      </w:divBdr>
                    </w:div>
                  </w:divsChild>
                </w:div>
                <w:div w:id="360522609">
                  <w:marLeft w:val="0"/>
                  <w:marRight w:val="0"/>
                  <w:marTop w:val="0"/>
                  <w:marBottom w:val="0"/>
                  <w:divBdr>
                    <w:top w:val="none" w:sz="0" w:space="0" w:color="auto"/>
                    <w:left w:val="none" w:sz="0" w:space="0" w:color="auto"/>
                    <w:bottom w:val="none" w:sz="0" w:space="0" w:color="auto"/>
                    <w:right w:val="none" w:sz="0" w:space="0" w:color="auto"/>
                  </w:divBdr>
                  <w:divsChild>
                    <w:div w:id="679697452">
                      <w:marLeft w:val="0"/>
                      <w:marRight w:val="0"/>
                      <w:marTop w:val="0"/>
                      <w:marBottom w:val="0"/>
                      <w:divBdr>
                        <w:top w:val="none" w:sz="0" w:space="0" w:color="auto"/>
                        <w:left w:val="none" w:sz="0" w:space="0" w:color="auto"/>
                        <w:bottom w:val="none" w:sz="0" w:space="0" w:color="auto"/>
                        <w:right w:val="none" w:sz="0" w:space="0" w:color="auto"/>
                      </w:divBdr>
                    </w:div>
                  </w:divsChild>
                </w:div>
                <w:div w:id="1905485215">
                  <w:marLeft w:val="0"/>
                  <w:marRight w:val="0"/>
                  <w:marTop w:val="0"/>
                  <w:marBottom w:val="0"/>
                  <w:divBdr>
                    <w:top w:val="none" w:sz="0" w:space="0" w:color="auto"/>
                    <w:left w:val="none" w:sz="0" w:space="0" w:color="auto"/>
                    <w:bottom w:val="none" w:sz="0" w:space="0" w:color="auto"/>
                    <w:right w:val="none" w:sz="0" w:space="0" w:color="auto"/>
                  </w:divBdr>
                  <w:divsChild>
                    <w:div w:id="1151211571">
                      <w:marLeft w:val="0"/>
                      <w:marRight w:val="0"/>
                      <w:marTop w:val="0"/>
                      <w:marBottom w:val="0"/>
                      <w:divBdr>
                        <w:top w:val="none" w:sz="0" w:space="0" w:color="auto"/>
                        <w:left w:val="none" w:sz="0" w:space="0" w:color="auto"/>
                        <w:bottom w:val="none" w:sz="0" w:space="0" w:color="auto"/>
                        <w:right w:val="none" w:sz="0" w:space="0" w:color="auto"/>
                      </w:divBdr>
                    </w:div>
                  </w:divsChild>
                </w:div>
                <w:div w:id="1635674216">
                  <w:marLeft w:val="0"/>
                  <w:marRight w:val="0"/>
                  <w:marTop w:val="0"/>
                  <w:marBottom w:val="0"/>
                  <w:divBdr>
                    <w:top w:val="none" w:sz="0" w:space="0" w:color="auto"/>
                    <w:left w:val="none" w:sz="0" w:space="0" w:color="auto"/>
                    <w:bottom w:val="none" w:sz="0" w:space="0" w:color="auto"/>
                    <w:right w:val="none" w:sz="0" w:space="0" w:color="auto"/>
                  </w:divBdr>
                  <w:divsChild>
                    <w:div w:id="9555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541">
          <w:marLeft w:val="0"/>
          <w:marRight w:val="0"/>
          <w:marTop w:val="0"/>
          <w:marBottom w:val="0"/>
          <w:divBdr>
            <w:top w:val="none" w:sz="0" w:space="0" w:color="auto"/>
            <w:left w:val="none" w:sz="0" w:space="0" w:color="auto"/>
            <w:bottom w:val="none" w:sz="0" w:space="0" w:color="auto"/>
            <w:right w:val="none" w:sz="0" w:space="0" w:color="auto"/>
          </w:divBdr>
        </w:div>
        <w:div w:id="459496912">
          <w:marLeft w:val="0"/>
          <w:marRight w:val="0"/>
          <w:marTop w:val="0"/>
          <w:marBottom w:val="0"/>
          <w:divBdr>
            <w:top w:val="none" w:sz="0" w:space="0" w:color="auto"/>
            <w:left w:val="none" w:sz="0" w:space="0" w:color="auto"/>
            <w:bottom w:val="none" w:sz="0" w:space="0" w:color="auto"/>
            <w:right w:val="none" w:sz="0" w:space="0" w:color="auto"/>
          </w:divBdr>
        </w:div>
        <w:div w:id="1993677931">
          <w:marLeft w:val="0"/>
          <w:marRight w:val="0"/>
          <w:marTop w:val="0"/>
          <w:marBottom w:val="0"/>
          <w:divBdr>
            <w:top w:val="none" w:sz="0" w:space="0" w:color="auto"/>
            <w:left w:val="none" w:sz="0" w:space="0" w:color="auto"/>
            <w:bottom w:val="none" w:sz="0" w:space="0" w:color="auto"/>
            <w:right w:val="none" w:sz="0" w:space="0" w:color="auto"/>
          </w:divBdr>
          <w:divsChild>
            <w:div w:id="1722901537">
              <w:marLeft w:val="0"/>
              <w:marRight w:val="0"/>
              <w:marTop w:val="30"/>
              <w:marBottom w:val="30"/>
              <w:divBdr>
                <w:top w:val="none" w:sz="0" w:space="0" w:color="auto"/>
                <w:left w:val="none" w:sz="0" w:space="0" w:color="auto"/>
                <w:bottom w:val="none" w:sz="0" w:space="0" w:color="auto"/>
                <w:right w:val="none" w:sz="0" w:space="0" w:color="auto"/>
              </w:divBdr>
              <w:divsChild>
                <w:div w:id="1355426660">
                  <w:marLeft w:val="0"/>
                  <w:marRight w:val="0"/>
                  <w:marTop w:val="0"/>
                  <w:marBottom w:val="0"/>
                  <w:divBdr>
                    <w:top w:val="none" w:sz="0" w:space="0" w:color="auto"/>
                    <w:left w:val="none" w:sz="0" w:space="0" w:color="auto"/>
                    <w:bottom w:val="none" w:sz="0" w:space="0" w:color="auto"/>
                    <w:right w:val="none" w:sz="0" w:space="0" w:color="auto"/>
                  </w:divBdr>
                  <w:divsChild>
                    <w:div w:id="460613881">
                      <w:marLeft w:val="0"/>
                      <w:marRight w:val="0"/>
                      <w:marTop w:val="0"/>
                      <w:marBottom w:val="0"/>
                      <w:divBdr>
                        <w:top w:val="none" w:sz="0" w:space="0" w:color="auto"/>
                        <w:left w:val="none" w:sz="0" w:space="0" w:color="auto"/>
                        <w:bottom w:val="none" w:sz="0" w:space="0" w:color="auto"/>
                        <w:right w:val="none" w:sz="0" w:space="0" w:color="auto"/>
                      </w:divBdr>
                    </w:div>
                  </w:divsChild>
                </w:div>
                <w:div w:id="233466988">
                  <w:marLeft w:val="0"/>
                  <w:marRight w:val="0"/>
                  <w:marTop w:val="0"/>
                  <w:marBottom w:val="0"/>
                  <w:divBdr>
                    <w:top w:val="none" w:sz="0" w:space="0" w:color="auto"/>
                    <w:left w:val="none" w:sz="0" w:space="0" w:color="auto"/>
                    <w:bottom w:val="none" w:sz="0" w:space="0" w:color="auto"/>
                    <w:right w:val="none" w:sz="0" w:space="0" w:color="auto"/>
                  </w:divBdr>
                  <w:divsChild>
                    <w:div w:id="525867664">
                      <w:marLeft w:val="0"/>
                      <w:marRight w:val="0"/>
                      <w:marTop w:val="0"/>
                      <w:marBottom w:val="0"/>
                      <w:divBdr>
                        <w:top w:val="none" w:sz="0" w:space="0" w:color="auto"/>
                        <w:left w:val="none" w:sz="0" w:space="0" w:color="auto"/>
                        <w:bottom w:val="none" w:sz="0" w:space="0" w:color="auto"/>
                        <w:right w:val="none" w:sz="0" w:space="0" w:color="auto"/>
                      </w:divBdr>
                    </w:div>
                  </w:divsChild>
                </w:div>
                <w:div w:id="845905657">
                  <w:marLeft w:val="0"/>
                  <w:marRight w:val="0"/>
                  <w:marTop w:val="0"/>
                  <w:marBottom w:val="0"/>
                  <w:divBdr>
                    <w:top w:val="none" w:sz="0" w:space="0" w:color="auto"/>
                    <w:left w:val="none" w:sz="0" w:space="0" w:color="auto"/>
                    <w:bottom w:val="none" w:sz="0" w:space="0" w:color="auto"/>
                    <w:right w:val="none" w:sz="0" w:space="0" w:color="auto"/>
                  </w:divBdr>
                  <w:divsChild>
                    <w:div w:id="113332381">
                      <w:marLeft w:val="0"/>
                      <w:marRight w:val="0"/>
                      <w:marTop w:val="0"/>
                      <w:marBottom w:val="0"/>
                      <w:divBdr>
                        <w:top w:val="none" w:sz="0" w:space="0" w:color="auto"/>
                        <w:left w:val="none" w:sz="0" w:space="0" w:color="auto"/>
                        <w:bottom w:val="none" w:sz="0" w:space="0" w:color="auto"/>
                        <w:right w:val="none" w:sz="0" w:space="0" w:color="auto"/>
                      </w:divBdr>
                    </w:div>
                  </w:divsChild>
                </w:div>
                <w:div w:id="691803884">
                  <w:marLeft w:val="0"/>
                  <w:marRight w:val="0"/>
                  <w:marTop w:val="0"/>
                  <w:marBottom w:val="0"/>
                  <w:divBdr>
                    <w:top w:val="none" w:sz="0" w:space="0" w:color="auto"/>
                    <w:left w:val="none" w:sz="0" w:space="0" w:color="auto"/>
                    <w:bottom w:val="none" w:sz="0" w:space="0" w:color="auto"/>
                    <w:right w:val="none" w:sz="0" w:space="0" w:color="auto"/>
                  </w:divBdr>
                  <w:divsChild>
                    <w:div w:id="1198278475">
                      <w:marLeft w:val="0"/>
                      <w:marRight w:val="0"/>
                      <w:marTop w:val="0"/>
                      <w:marBottom w:val="0"/>
                      <w:divBdr>
                        <w:top w:val="none" w:sz="0" w:space="0" w:color="auto"/>
                        <w:left w:val="none" w:sz="0" w:space="0" w:color="auto"/>
                        <w:bottom w:val="none" w:sz="0" w:space="0" w:color="auto"/>
                        <w:right w:val="none" w:sz="0" w:space="0" w:color="auto"/>
                      </w:divBdr>
                    </w:div>
                  </w:divsChild>
                </w:div>
                <w:div w:id="503715231">
                  <w:marLeft w:val="0"/>
                  <w:marRight w:val="0"/>
                  <w:marTop w:val="0"/>
                  <w:marBottom w:val="0"/>
                  <w:divBdr>
                    <w:top w:val="none" w:sz="0" w:space="0" w:color="auto"/>
                    <w:left w:val="none" w:sz="0" w:space="0" w:color="auto"/>
                    <w:bottom w:val="none" w:sz="0" w:space="0" w:color="auto"/>
                    <w:right w:val="none" w:sz="0" w:space="0" w:color="auto"/>
                  </w:divBdr>
                  <w:divsChild>
                    <w:div w:id="2055155699">
                      <w:marLeft w:val="0"/>
                      <w:marRight w:val="0"/>
                      <w:marTop w:val="0"/>
                      <w:marBottom w:val="0"/>
                      <w:divBdr>
                        <w:top w:val="none" w:sz="0" w:space="0" w:color="auto"/>
                        <w:left w:val="none" w:sz="0" w:space="0" w:color="auto"/>
                        <w:bottom w:val="none" w:sz="0" w:space="0" w:color="auto"/>
                        <w:right w:val="none" w:sz="0" w:space="0" w:color="auto"/>
                      </w:divBdr>
                    </w:div>
                  </w:divsChild>
                </w:div>
                <w:div w:id="1724523344">
                  <w:marLeft w:val="0"/>
                  <w:marRight w:val="0"/>
                  <w:marTop w:val="0"/>
                  <w:marBottom w:val="0"/>
                  <w:divBdr>
                    <w:top w:val="none" w:sz="0" w:space="0" w:color="auto"/>
                    <w:left w:val="none" w:sz="0" w:space="0" w:color="auto"/>
                    <w:bottom w:val="none" w:sz="0" w:space="0" w:color="auto"/>
                    <w:right w:val="none" w:sz="0" w:space="0" w:color="auto"/>
                  </w:divBdr>
                  <w:divsChild>
                    <w:div w:id="2106729454">
                      <w:marLeft w:val="0"/>
                      <w:marRight w:val="0"/>
                      <w:marTop w:val="0"/>
                      <w:marBottom w:val="0"/>
                      <w:divBdr>
                        <w:top w:val="none" w:sz="0" w:space="0" w:color="auto"/>
                        <w:left w:val="none" w:sz="0" w:space="0" w:color="auto"/>
                        <w:bottom w:val="none" w:sz="0" w:space="0" w:color="auto"/>
                        <w:right w:val="none" w:sz="0" w:space="0" w:color="auto"/>
                      </w:divBdr>
                    </w:div>
                  </w:divsChild>
                </w:div>
                <w:div w:id="505555562">
                  <w:marLeft w:val="0"/>
                  <w:marRight w:val="0"/>
                  <w:marTop w:val="0"/>
                  <w:marBottom w:val="0"/>
                  <w:divBdr>
                    <w:top w:val="none" w:sz="0" w:space="0" w:color="auto"/>
                    <w:left w:val="none" w:sz="0" w:space="0" w:color="auto"/>
                    <w:bottom w:val="none" w:sz="0" w:space="0" w:color="auto"/>
                    <w:right w:val="none" w:sz="0" w:space="0" w:color="auto"/>
                  </w:divBdr>
                  <w:divsChild>
                    <w:div w:id="1001472696">
                      <w:marLeft w:val="0"/>
                      <w:marRight w:val="0"/>
                      <w:marTop w:val="0"/>
                      <w:marBottom w:val="0"/>
                      <w:divBdr>
                        <w:top w:val="none" w:sz="0" w:space="0" w:color="auto"/>
                        <w:left w:val="none" w:sz="0" w:space="0" w:color="auto"/>
                        <w:bottom w:val="none" w:sz="0" w:space="0" w:color="auto"/>
                        <w:right w:val="none" w:sz="0" w:space="0" w:color="auto"/>
                      </w:divBdr>
                    </w:div>
                  </w:divsChild>
                </w:div>
                <w:div w:id="451091038">
                  <w:marLeft w:val="0"/>
                  <w:marRight w:val="0"/>
                  <w:marTop w:val="0"/>
                  <w:marBottom w:val="0"/>
                  <w:divBdr>
                    <w:top w:val="none" w:sz="0" w:space="0" w:color="auto"/>
                    <w:left w:val="none" w:sz="0" w:space="0" w:color="auto"/>
                    <w:bottom w:val="none" w:sz="0" w:space="0" w:color="auto"/>
                    <w:right w:val="none" w:sz="0" w:space="0" w:color="auto"/>
                  </w:divBdr>
                  <w:divsChild>
                    <w:div w:id="815220435">
                      <w:marLeft w:val="0"/>
                      <w:marRight w:val="0"/>
                      <w:marTop w:val="0"/>
                      <w:marBottom w:val="0"/>
                      <w:divBdr>
                        <w:top w:val="none" w:sz="0" w:space="0" w:color="auto"/>
                        <w:left w:val="none" w:sz="0" w:space="0" w:color="auto"/>
                        <w:bottom w:val="none" w:sz="0" w:space="0" w:color="auto"/>
                        <w:right w:val="none" w:sz="0" w:space="0" w:color="auto"/>
                      </w:divBdr>
                    </w:div>
                  </w:divsChild>
                </w:div>
                <w:div w:id="1473015092">
                  <w:marLeft w:val="0"/>
                  <w:marRight w:val="0"/>
                  <w:marTop w:val="0"/>
                  <w:marBottom w:val="0"/>
                  <w:divBdr>
                    <w:top w:val="none" w:sz="0" w:space="0" w:color="auto"/>
                    <w:left w:val="none" w:sz="0" w:space="0" w:color="auto"/>
                    <w:bottom w:val="none" w:sz="0" w:space="0" w:color="auto"/>
                    <w:right w:val="none" w:sz="0" w:space="0" w:color="auto"/>
                  </w:divBdr>
                  <w:divsChild>
                    <w:div w:id="722602611">
                      <w:marLeft w:val="0"/>
                      <w:marRight w:val="0"/>
                      <w:marTop w:val="0"/>
                      <w:marBottom w:val="0"/>
                      <w:divBdr>
                        <w:top w:val="none" w:sz="0" w:space="0" w:color="auto"/>
                        <w:left w:val="none" w:sz="0" w:space="0" w:color="auto"/>
                        <w:bottom w:val="none" w:sz="0" w:space="0" w:color="auto"/>
                        <w:right w:val="none" w:sz="0" w:space="0" w:color="auto"/>
                      </w:divBdr>
                    </w:div>
                  </w:divsChild>
                </w:div>
                <w:div w:id="1970503200">
                  <w:marLeft w:val="0"/>
                  <w:marRight w:val="0"/>
                  <w:marTop w:val="0"/>
                  <w:marBottom w:val="0"/>
                  <w:divBdr>
                    <w:top w:val="none" w:sz="0" w:space="0" w:color="auto"/>
                    <w:left w:val="none" w:sz="0" w:space="0" w:color="auto"/>
                    <w:bottom w:val="none" w:sz="0" w:space="0" w:color="auto"/>
                    <w:right w:val="none" w:sz="0" w:space="0" w:color="auto"/>
                  </w:divBdr>
                  <w:divsChild>
                    <w:div w:id="279992189">
                      <w:marLeft w:val="0"/>
                      <w:marRight w:val="0"/>
                      <w:marTop w:val="0"/>
                      <w:marBottom w:val="0"/>
                      <w:divBdr>
                        <w:top w:val="none" w:sz="0" w:space="0" w:color="auto"/>
                        <w:left w:val="none" w:sz="0" w:space="0" w:color="auto"/>
                        <w:bottom w:val="none" w:sz="0" w:space="0" w:color="auto"/>
                        <w:right w:val="none" w:sz="0" w:space="0" w:color="auto"/>
                      </w:divBdr>
                    </w:div>
                  </w:divsChild>
                </w:div>
                <w:div w:id="1468234847">
                  <w:marLeft w:val="0"/>
                  <w:marRight w:val="0"/>
                  <w:marTop w:val="0"/>
                  <w:marBottom w:val="0"/>
                  <w:divBdr>
                    <w:top w:val="none" w:sz="0" w:space="0" w:color="auto"/>
                    <w:left w:val="none" w:sz="0" w:space="0" w:color="auto"/>
                    <w:bottom w:val="none" w:sz="0" w:space="0" w:color="auto"/>
                    <w:right w:val="none" w:sz="0" w:space="0" w:color="auto"/>
                  </w:divBdr>
                  <w:divsChild>
                    <w:div w:id="764762130">
                      <w:marLeft w:val="0"/>
                      <w:marRight w:val="0"/>
                      <w:marTop w:val="0"/>
                      <w:marBottom w:val="0"/>
                      <w:divBdr>
                        <w:top w:val="none" w:sz="0" w:space="0" w:color="auto"/>
                        <w:left w:val="none" w:sz="0" w:space="0" w:color="auto"/>
                        <w:bottom w:val="none" w:sz="0" w:space="0" w:color="auto"/>
                        <w:right w:val="none" w:sz="0" w:space="0" w:color="auto"/>
                      </w:divBdr>
                    </w:div>
                  </w:divsChild>
                </w:div>
                <w:div w:id="1221013168">
                  <w:marLeft w:val="0"/>
                  <w:marRight w:val="0"/>
                  <w:marTop w:val="0"/>
                  <w:marBottom w:val="0"/>
                  <w:divBdr>
                    <w:top w:val="none" w:sz="0" w:space="0" w:color="auto"/>
                    <w:left w:val="none" w:sz="0" w:space="0" w:color="auto"/>
                    <w:bottom w:val="none" w:sz="0" w:space="0" w:color="auto"/>
                    <w:right w:val="none" w:sz="0" w:space="0" w:color="auto"/>
                  </w:divBdr>
                  <w:divsChild>
                    <w:div w:id="1811164976">
                      <w:marLeft w:val="0"/>
                      <w:marRight w:val="0"/>
                      <w:marTop w:val="0"/>
                      <w:marBottom w:val="0"/>
                      <w:divBdr>
                        <w:top w:val="none" w:sz="0" w:space="0" w:color="auto"/>
                        <w:left w:val="none" w:sz="0" w:space="0" w:color="auto"/>
                        <w:bottom w:val="none" w:sz="0" w:space="0" w:color="auto"/>
                        <w:right w:val="none" w:sz="0" w:space="0" w:color="auto"/>
                      </w:divBdr>
                    </w:div>
                  </w:divsChild>
                </w:div>
                <w:div w:id="856040585">
                  <w:marLeft w:val="0"/>
                  <w:marRight w:val="0"/>
                  <w:marTop w:val="0"/>
                  <w:marBottom w:val="0"/>
                  <w:divBdr>
                    <w:top w:val="none" w:sz="0" w:space="0" w:color="auto"/>
                    <w:left w:val="none" w:sz="0" w:space="0" w:color="auto"/>
                    <w:bottom w:val="none" w:sz="0" w:space="0" w:color="auto"/>
                    <w:right w:val="none" w:sz="0" w:space="0" w:color="auto"/>
                  </w:divBdr>
                  <w:divsChild>
                    <w:div w:id="763571728">
                      <w:marLeft w:val="0"/>
                      <w:marRight w:val="0"/>
                      <w:marTop w:val="0"/>
                      <w:marBottom w:val="0"/>
                      <w:divBdr>
                        <w:top w:val="none" w:sz="0" w:space="0" w:color="auto"/>
                        <w:left w:val="none" w:sz="0" w:space="0" w:color="auto"/>
                        <w:bottom w:val="none" w:sz="0" w:space="0" w:color="auto"/>
                        <w:right w:val="none" w:sz="0" w:space="0" w:color="auto"/>
                      </w:divBdr>
                    </w:div>
                  </w:divsChild>
                </w:div>
                <w:div w:id="631055622">
                  <w:marLeft w:val="0"/>
                  <w:marRight w:val="0"/>
                  <w:marTop w:val="0"/>
                  <w:marBottom w:val="0"/>
                  <w:divBdr>
                    <w:top w:val="none" w:sz="0" w:space="0" w:color="auto"/>
                    <w:left w:val="none" w:sz="0" w:space="0" w:color="auto"/>
                    <w:bottom w:val="none" w:sz="0" w:space="0" w:color="auto"/>
                    <w:right w:val="none" w:sz="0" w:space="0" w:color="auto"/>
                  </w:divBdr>
                  <w:divsChild>
                    <w:div w:id="915089395">
                      <w:marLeft w:val="0"/>
                      <w:marRight w:val="0"/>
                      <w:marTop w:val="0"/>
                      <w:marBottom w:val="0"/>
                      <w:divBdr>
                        <w:top w:val="none" w:sz="0" w:space="0" w:color="auto"/>
                        <w:left w:val="none" w:sz="0" w:space="0" w:color="auto"/>
                        <w:bottom w:val="none" w:sz="0" w:space="0" w:color="auto"/>
                        <w:right w:val="none" w:sz="0" w:space="0" w:color="auto"/>
                      </w:divBdr>
                    </w:div>
                  </w:divsChild>
                </w:div>
                <w:div w:id="523058529">
                  <w:marLeft w:val="0"/>
                  <w:marRight w:val="0"/>
                  <w:marTop w:val="0"/>
                  <w:marBottom w:val="0"/>
                  <w:divBdr>
                    <w:top w:val="none" w:sz="0" w:space="0" w:color="auto"/>
                    <w:left w:val="none" w:sz="0" w:space="0" w:color="auto"/>
                    <w:bottom w:val="none" w:sz="0" w:space="0" w:color="auto"/>
                    <w:right w:val="none" w:sz="0" w:space="0" w:color="auto"/>
                  </w:divBdr>
                  <w:divsChild>
                    <w:div w:id="17304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4715">
          <w:marLeft w:val="0"/>
          <w:marRight w:val="0"/>
          <w:marTop w:val="0"/>
          <w:marBottom w:val="0"/>
          <w:divBdr>
            <w:top w:val="none" w:sz="0" w:space="0" w:color="auto"/>
            <w:left w:val="none" w:sz="0" w:space="0" w:color="auto"/>
            <w:bottom w:val="none" w:sz="0" w:space="0" w:color="auto"/>
            <w:right w:val="none" w:sz="0" w:space="0" w:color="auto"/>
          </w:divBdr>
        </w:div>
        <w:div w:id="1098797840">
          <w:marLeft w:val="0"/>
          <w:marRight w:val="0"/>
          <w:marTop w:val="0"/>
          <w:marBottom w:val="0"/>
          <w:divBdr>
            <w:top w:val="none" w:sz="0" w:space="0" w:color="auto"/>
            <w:left w:val="none" w:sz="0" w:space="0" w:color="auto"/>
            <w:bottom w:val="none" w:sz="0" w:space="0" w:color="auto"/>
            <w:right w:val="none" w:sz="0" w:space="0" w:color="auto"/>
          </w:divBdr>
          <w:divsChild>
            <w:div w:id="1695424676">
              <w:marLeft w:val="0"/>
              <w:marRight w:val="0"/>
              <w:marTop w:val="30"/>
              <w:marBottom w:val="30"/>
              <w:divBdr>
                <w:top w:val="none" w:sz="0" w:space="0" w:color="auto"/>
                <w:left w:val="none" w:sz="0" w:space="0" w:color="auto"/>
                <w:bottom w:val="none" w:sz="0" w:space="0" w:color="auto"/>
                <w:right w:val="none" w:sz="0" w:space="0" w:color="auto"/>
              </w:divBdr>
              <w:divsChild>
                <w:div w:id="405761847">
                  <w:marLeft w:val="0"/>
                  <w:marRight w:val="0"/>
                  <w:marTop w:val="0"/>
                  <w:marBottom w:val="0"/>
                  <w:divBdr>
                    <w:top w:val="none" w:sz="0" w:space="0" w:color="auto"/>
                    <w:left w:val="none" w:sz="0" w:space="0" w:color="auto"/>
                    <w:bottom w:val="none" w:sz="0" w:space="0" w:color="auto"/>
                    <w:right w:val="none" w:sz="0" w:space="0" w:color="auto"/>
                  </w:divBdr>
                  <w:divsChild>
                    <w:div w:id="1646618412">
                      <w:marLeft w:val="0"/>
                      <w:marRight w:val="0"/>
                      <w:marTop w:val="0"/>
                      <w:marBottom w:val="0"/>
                      <w:divBdr>
                        <w:top w:val="none" w:sz="0" w:space="0" w:color="auto"/>
                        <w:left w:val="none" w:sz="0" w:space="0" w:color="auto"/>
                        <w:bottom w:val="none" w:sz="0" w:space="0" w:color="auto"/>
                        <w:right w:val="none" w:sz="0" w:space="0" w:color="auto"/>
                      </w:divBdr>
                    </w:div>
                  </w:divsChild>
                </w:div>
                <w:div w:id="1818764627">
                  <w:marLeft w:val="0"/>
                  <w:marRight w:val="0"/>
                  <w:marTop w:val="0"/>
                  <w:marBottom w:val="0"/>
                  <w:divBdr>
                    <w:top w:val="none" w:sz="0" w:space="0" w:color="auto"/>
                    <w:left w:val="none" w:sz="0" w:space="0" w:color="auto"/>
                    <w:bottom w:val="none" w:sz="0" w:space="0" w:color="auto"/>
                    <w:right w:val="none" w:sz="0" w:space="0" w:color="auto"/>
                  </w:divBdr>
                  <w:divsChild>
                    <w:div w:id="664669841">
                      <w:marLeft w:val="0"/>
                      <w:marRight w:val="0"/>
                      <w:marTop w:val="0"/>
                      <w:marBottom w:val="0"/>
                      <w:divBdr>
                        <w:top w:val="none" w:sz="0" w:space="0" w:color="auto"/>
                        <w:left w:val="none" w:sz="0" w:space="0" w:color="auto"/>
                        <w:bottom w:val="none" w:sz="0" w:space="0" w:color="auto"/>
                        <w:right w:val="none" w:sz="0" w:space="0" w:color="auto"/>
                      </w:divBdr>
                    </w:div>
                  </w:divsChild>
                </w:div>
                <w:div w:id="1649749365">
                  <w:marLeft w:val="0"/>
                  <w:marRight w:val="0"/>
                  <w:marTop w:val="0"/>
                  <w:marBottom w:val="0"/>
                  <w:divBdr>
                    <w:top w:val="none" w:sz="0" w:space="0" w:color="auto"/>
                    <w:left w:val="none" w:sz="0" w:space="0" w:color="auto"/>
                    <w:bottom w:val="none" w:sz="0" w:space="0" w:color="auto"/>
                    <w:right w:val="none" w:sz="0" w:space="0" w:color="auto"/>
                  </w:divBdr>
                  <w:divsChild>
                    <w:div w:id="15470115">
                      <w:marLeft w:val="0"/>
                      <w:marRight w:val="0"/>
                      <w:marTop w:val="0"/>
                      <w:marBottom w:val="0"/>
                      <w:divBdr>
                        <w:top w:val="none" w:sz="0" w:space="0" w:color="auto"/>
                        <w:left w:val="none" w:sz="0" w:space="0" w:color="auto"/>
                        <w:bottom w:val="none" w:sz="0" w:space="0" w:color="auto"/>
                        <w:right w:val="none" w:sz="0" w:space="0" w:color="auto"/>
                      </w:divBdr>
                    </w:div>
                  </w:divsChild>
                </w:div>
                <w:div w:id="68116922">
                  <w:marLeft w:val="0"/>
                  <w:marRight w:val="0"/>
                  <w:marTop w:val="0"/>
                  <w:marBottom w:val="0"/>
                  <w:divBdr>
                    <w:top w:val="none" w:sz="0" w:space="0" w:color="auto"/>
                    <w:left w:val="none" w:sz="0" w:space="0" w:color="auto"/>
                    <w:bottom w:val="none" w:sz="0" w:space="0" w:color="auto"/>
                    <w:right w:val="none" w:sz="0" w:space="0" w:color="auto"/>
                  </w:divBdr>
                  <w:divsChild>
                    <w:div w:id="1721241781">
                      <w:marLeft w:val="0"/>
                      <w:marRight w:val="0"/>
                      <w:marTop w:val="0"/>
                      <w:marBottom w:val="0"/>
                      <w:divBdr>
                        <w:top w:val="none" w:sz="0" w:space="0" w:color="auto"/>
                        <w:left w:val="none" w:sz="0" w:space="0" w:color="auto"/>
                        <w:bottom w:val="none" w:sz="0" w:space="0" w:color="auto"/>
                        <w:right w:val="none" w:sz="0" w:space="0" w:color="auto"/>
                      </w:divBdr>
                    </w:div>
                  </w:divsChild>
                </w:div>
                <w:div w:id="768356522">
                  <w:marLeft w:val="0"/>
                  <w:marRight w:val="0"/>
                  <w:marTop w:val="0"/>
                  <w:marBottom w:val="0"/>
                  <w:divBdr>
                    <w:top w:val="none" w:sz="0" w:space="0" w:color="auto"/>
                    <w:left w:val="none" w:sz="0" w:space="0" w:color="auto"/>
                    <w:bottom w:val="none" w:sz="0" w:space="0" w:color="auto"/>
                    <w:right w:val="none" w:sz="0" w:space="0" w:color="auto"/>
                  </w:divBdr>
                  <w:divsChild>
                    <w:div w:id="1201288514">
                      <w:marLeft w:val="0"/>
                      <w:marRight w:val="0"/>
                      <w:marTop w:val="0"/>
                      <w:marBottom w:val="0"/>
                      <w:divBdr>
                        <w:top w:val="none" w:sz="0" w:space="0" w:color="auto"/>
                        <w:left w:val="none" w:sz="0" w:space="0" w:color="auto"/>
                        <w:bottom w:val="none" w:sz="0" w:space="0" w:color="auto"/>
                        <w:right w:val="none" w:sz="0" w:space="0" w:color="auto"/>
                      </w:divBdr>
                    </w:div>
                  </w:divsChild>
                </w:div>
                <w:div w:id="968125610">
                  <w:marLeft w:val="0"/>
                  <w:marRight w:val="0"/>
                  <w:marTop w:val="0"/>
                  <w:marBottom w:val="0"/>
                  <w:divBdr>
                    <w:top w:val="none" w:sz="0" w:space="0" w:color="auto"/>
                    <w:left w:val="none" w:sz="0" w:space="0" w:color="auto"/>
                    <w:bottom w:val="none" w:sz="0" w:space="0" w:color="auto"/>
                    <w:right w:val="none" w:sz="0" w:space="0" w:color="auto"/>
                  </w:divBdr>
                  <w:divsChild>
                    <w:div w:id="270943498">
                      <w:marLeft w:val="0"/>
                      <w:marRight w:val="0"/>
                      <w:marTop w:val="0"/>
                      <w:marBottom w:val="0"/>
                      <w:divBdr>
                        <w:top w:val="none" w:sz="0" w:space="0" w:color="auto"/>
                        <w:left w:val="none" w:sz="0" w:space="0" w:color="auto"/>
                        <w:bottom w:val="none" w:sz="0" w:space="0" w:color="auto"/>
                        <w:right w:val="none" w:sz="0" w:space="0" w:color="auto"/>
                      </w:divBdr>
                    </w:div>
                  </w:divsChild>
                </w:div>
                <w:div w:id="160393436">
                  <w:marLeft w:val="0"/>
                  <w:marRight w:val="0"/>
                  <w:marTop w:val="0"/>
                  <w:marBottom w:val="0"/>
                  <w:divBdr>
                    <w:top w:val="none" w:sz="0" w:space="0" w:color="auto"/>
                    <w:left w:val="none" w:sz="0" w:space="0" w:color="auto"/>
                    <w:bottom w:val="none" w:sz="0" w:space="0" w:color="auto"/>
                    <w:right w:val="none" w:sz="0" w:space="0" w:color="auto"/>
                  </w:divBdr>
                  <w:divsChild>
                    <w:div w:id="1552644522">
                      <w:marLeft w:val="0"/>
                      <w:marRight w:val="0"/>
                      <w:marTop w:val="0"/>
                      <w:marBottom w:val="0"/>
                      <w:divBdr>
                        <w:top w:val="none" w:sz="0" w:space="0" w:color="auto"/>
                        <w:left w:val="none" w:sz="0" w:space="0" w:color="auto"/>
                        <w:bottom w:val="none" w:sz="0" w:space="0" w:color="auto"/>
                        <w:right w:val="none" w:sz="0" w:space="0" w:color="auto"/>
                      </w:divBdr>
                    </w:div>
                  </w:divsChild>
                </w:div>
                <w:div w:id="1126505134">
                  <w:marLeft w:val="0"/>
                  <w:marRight w:val="0"/>
                  <w:marTop w:val="0"/>
                  <w:marBottom w:val="0"/>
                  <w:divBdr>
                    <w:top w:val="none" w:sz="0" w:space="0" w:color="auto"/>
                    <w:left w:val="none" w:sz="0" w:space="0" w:color="auto"/>
                    <w:bottom w:val="none" w:sz="0" w:space="0" w:color="auto"/>
                    <w:right w:val="none" w:sz="0" w:space="0" w:color="auto"/>
                  </w:divBdr>
                  <w:divsChild>
                    <w:div w:id="1522167057">
                      <w:marLeft w:val="0"/>
                      <w:marRight w:val="0"/>
                      <w:marTop w:val="0"/>
                      <w:marBottom w:val="0"/>
                      <w:divBdr>
                        <w:top w:val="none" w:sz="0" w:space="0" w:color="auto"/>
                        <w:left w:val="none" w:sz="0" w:space="0" w:color="auto"/>
                        <w:bottom w:val="none" w:sz="0" w:space="0" w:color="auto"/>
                        <w:right w:val="none" w:sz="0" w:space="0" w:color="auto"/>
                      </w:divBdr>
                    </w:div>
                  </w:divsChild>
                </w:div>
                <w:div w:id="203710899">
                  <w:marLeft w:val="0"/>
                  <w:marRight w:val="0"/>
                  <w:marTop w:val="0"/>
                  <w:marBottom w:val="0"/>
                  <w:divBdr>
                    <w:top w:val="none" w:sz="0" w:space="0" w:color="auto"/>
                    <w:left w:val="none" w:sz="0" w:space="0" w:color="auto"/>
                    <w:bottom w:val="none" w:sz="0" w:space="0" w:color="auto"/>
                    <w:right w:val="none" w:sz="0" w:space="0" w:color="auto"/>
                  </w:divBdr>
                  <w:divsChild>
                    <w:div w:id="126973757">
                      <w:marLeft w:val="0"/>
                      <w:marRight w:val="0"/>
                      <w:marTop w:val="0"/>
                      <w:marBottom w:val="0"/>
                      <w:divBdr>
                        <w:top w:val="none" w:sz="0" w:space="0" w:color="auto"/>
                        <w:left w:val="none" w:sz="0" w:space="0" w:color="auto"/>
                        <w:bottom w:val="none" w:sz="0" w:space="0" w:color="auto"/>
                        <w:right w:val="none" w:sz="0" w:space="0" w:color="auto"/>
                      </w:divBdr>
                    </w:div>
                  </w:divsChild>
                </w:div>
                <w:div w:id="1227640544">
                  <w:marLeft w:val="0"/>
                  <w:marRight w:val="0"/>
                  <w:marTop w:val="0"/>
                  <w:marBottom w:val="0"/>
                  <w:divBdr>
                    <w:top w:val="none" w:sz="0" w:space="0" w:color="auto"/>
                    <w:left w:val="none" w:sz="0" w:space="0" w:color="auto"/>
                    <w:bottom w:val="none" w:sz="0" w:space="0" w:color="auto"/>
                    <w:right w:val="none" w:sz="0" w:space="0" w:color="auto"/>
                  </w:divBdr>
                  <w:divsChild>
                    <w:div w:id="6704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81022">
      <w:bodyDiv w:val="1"/>
      <w:marLeft w:val="0"/>
      <w:marRight w:val="0"/>
      <w:marTop w:val="0"/>
      <w:marBottom w:val="0"/>
      <w:divBdr>
        <w:top w:val="none" w:sz="0" w:space="0" w:color="auto"/>
        <w:left w:val="none" w:sz="0" w:space="0" w:color="auto"/>
        <w:bottom w:val="none" w:sz="0" w:space="0" w:color="auto"/>
        <w:right w:val="none" w:sz="0" w:space="0" w:color="auto"/>
      </w:divBdr>
    </w:div>
    <w:div w:id="795880002">
      <w:bodyDiv w:val="1"/>
      <w:marLeft w:val="0"/>
      <w:marRight w:val="0"/>
      <w:marTop w:val="0"/>
      <w:marBottom w:val="0"/>
      <w:divBdr>
        <w:top w:val="none" w:sz="0" w:space="0" w:color="auto"/>
        <w:left w:val="none" w:sz="0" w:space="0" w:color="auto"/>
        <w:bottom w:val="none" w:sz="0" w:space="0" w:color="auto"/>
        <w:right w:val="none" w:sz="0" w:space="0" w:color="auto"/>
      </w:divBdr>
      <w:divsChild>
        <w:div w:id="1148715559">
          <w:marLeft w:val="0"/>
          <w:marRight w:val="0"/>
          <w:marTop w:val="0"/>
          <w:marBottom w:val="0"/>
          <w:divBdr>
            <w:top w:val="none" w:sz="0" w:space="0" w:color="auto"/>
            <w:left w:val="none" w:sz="0" w:space="0" w:color="auto"/>
            <w:bottom w:val="none" w:sz="0" w:space="0" w:color="auto"/>
            <w:right w:val="none" w:sz="0" w:space="0" w:color="auto"/>
          </w:divBdr>
          <w:divsChild>
            <w:div w:id="396442973">
              <w:marLeft w:val="0"/>
              <w:marRight w:val="0"/>
              <w:marTop w:val="0"/>
              <w:marBottom w:val="0"/>
              <w:divBdr>
                <w:top w:val="none" w:sz="0" w:space="0" w:color="auto"/>
                <w:left w:val="none" w:sz="0" w:space="0" w:color="auto"/>
                <w:bottom w:val="none" w:sz="0" w:space="0" w:color="auto"/>
                <w:right w:val="none" w:sz="0" w:space="0" w:color="auto"/>
              </w:divBdr>
            </w:div>
          </w:divsChild>
        </w:div>
        <w:div w:id="247621061">
          <w:marLeft w:val="0"/>
          <w:marRight w:val="0"/>
          <w:marTop w:val="0"/>
          <w:marBottom w:val="0"/>
          <w:divBdr>
            <w:top w:val="none" w:sz="0" w:space="0" w:color="auto"/>
            <w:left w:val="none" w:sz="0" w:space="0" w:color="auto"/>
            <w:bottom w:val="none" w:sz="0" w:space="0" w:color="auto"/>
            <w:right w:val="none" w:sz="0" w:space="0" w:color="auto"/>
          </w:divBdr>
          <w:divsChild>
            <w:div w:id="567153409">
              <w:marLeft w:val="0"/>
              <w:marRight w:val="0"/>
              <w:marTop w:val="0"/>
              <w:marBottom w:val="0"/>
              <w:divBdr>
                <w:top w:val="none" w:sz="0" w:space="0" w:color="auto"/>
                <w:left w:val="none" w:sz="0" w:space="0" w:color="auto"/>
                <w:bottom w:val="none" w:sz="0" w:space="0" w:color="auto"/>
                <w:right w:val="none" w:sz="0" w:space="0" w:color="auto"/>
              </w:divBdr>
            </w:div>
          </w:divsChild>
        </w:div>
        <w:div w:id="1993102620">
          <w:marLeft w:val="0"/>
          <w:marRight w:val="0"/>
          <w:marTop w:val="0"/>
          <w:marBottom w:val="0"/>
          <w:divBdr>
            <w:top w:val="none" w:sz="0" w:space="0" w:color="auto"/>
            <w:left w:val="none" w:sz="0" w:space="0" w:color="auto"/>
            <w:bottom w:val="none" w:sz="0" w:space="0" w:color="auto"/>
            <w:right w:val="none" w:sz="0" w:space="0" w:color="auto"/>
          </w:divBdr>
          <w:divsChild>
            <w:div w:id="1632786868">
              <w:marLeft w:val="0"/>
              <w:marRight w:val="0"/>
              <w:marTop w:val="0"/>
              <w:marBottom w:val="0"/>
              <w:divBdr>
                <w:top w:val="none" w:sz="0" w:space="0" w:color="auto"/>
                <w:left w:val="none" w:sz="0" w:space="0" w:color="auto"/>
                <w:bottom w:val="none" w:sz="0" w:space="0" w:color="auto"/>
                <w:right w:val="none" w:sz="0" w:space="0" w:color="auto"/>
              </w:divBdr>
            </w:div>
          </w:divsChild>
        </w:div>
        <w:div w:id="770777858">
          <w:marLeft w:val="0"/>
          <w:marRight w:val="0"/>
          <w:marTop w:val="0"/>
          <w:marBottom w:val="0"/>
          <w:divBdr>
            <w:top w:val="none" w:sz="0" w:space="0" w:color="auto"/>
            <w:left w:val="none" w:sz="0" w:space="0" w:color="auto"/>
            <w:bottom w:val="none" w:sz="0" w:space="0" w:color="auto"/>
            <w:right w:val="none" w:sz="0" w:space="0" w:color="auto"/>
          </w:divBdr>
          <w:divsChild>
            <w:div w:id="1166628167">
              <w:marLeft w:val="0"/>
              <w:marRight w:val="0"/>
              <w:marTop w:val="0"/>
              <w:marBottom w:val="0"/>
              <w:divBdr>
                <w:top w:val="none" w:sz="0" w:space="0" w:color="auto"/>
                <w:left w:val="none" w:sz="0" w:space="0" w:color="auto"/>
                <w:bottom w:val="none" w:sz="0" w:space="0" w:color="auto"/>
                <w:right w:val="none" w:sz="0" w:space="0" w:color="auto"/>
              </w:divBdr>
            </w:div>
          </w:divsChild>
        </w:div>
        <w:div w:id="49963038">
          <w:marLeft w:val="0"/>
          <w:marRight w:val="0"/>
          <w:marTop w:val="0"/>
          <w:marBottom w:val="0"/>
          <w:divBdr>
            <w:top w:val="none" w:sz="0" w:space="0" w:color="auto"/>
            <w:left w:val="none" w:sz="0" w:space="0" w:color="auto"/>
            <w:bottom w:val="none" w:sz="0" w:space="0" w:color="auto"/>
            <w:right w:val="none" w:sz="0" w:space="0" w:color="auto"/>
          </w:divBdr>
          <w:divsChild>
            <w:div w:id="170535442">
              <w:marLeft w:val="0"/>
              <w:marRight w:val="0"/>
              <w:marTop w:val="0"/>
              <w:marBottom w:val="0"/>
              <w:divBdr>
                <w:top w:val="none" w:sz="0" w:space="0" w:color="auto"/>
                <w:left w:val="none" w:sz="0" w:space="0" w:color="auto"/>
                <w:bottom w:val="none" w:sz="0" w:space="0" w:color="auto"/>
                <w:right w:val="none" w:sz="0" w:space="0" w:color="auto"/>
              </w:divBdr>
            </w:div>
          </w:divsChild>
        </w:div>
        <w:div w:id="1233193787">
          <w:marLeft w:val="0"/>
          <w:marRight w:val="0"/>
          <w:marTop w:val="0"/>
          <w:marBottom w:val="0"/>
          <w:divBdr>
            <w:top w:val="none" w:sz="0" w:space="0" w:color="auto"/>
            <w:left w:val="none" w:sz="0" w:space="0" w:color="auto"/>
            <w:bottom w:val="none" w:sz="0" w:space="0" w:color="auto"/>
            <w:right w:val="none" w:sz="0" w:space="0" w:color="auto"/>
          </w:divBdr>
          <w:divsChild>
            <w:div w:id="21322643">
              <w:marLeft w:val="0"/>
              <w:marRight w:val="0"/>
              <w:marTop w:val="0"/>
              <w:marBottom w:val="0"/>
              <w:divBdr>
                <w:top w:val="none" w:sz="0" w:space="0" w:color="auto"/>
                <w:left w:val="none" w:sz="0" w:space="0" w:color="auto"/>
                <w:bottom w:val="none" w:sz="0" w:space="0" w:color="auto"/>
                <w:right w:val="none" w:sz="0" w:space="0" w:color="auto"/>
              </w:divBdr>
            </w:div>
          </w:divsChild>
        </w:div>
        <w:div w:id="1969161890">
          <w:marLeft w:val="0"/>
          <w:marRight w:val="0"/>
          <w:marTop w:val="0"/>
          <w:marBottom w:val="0"/>
          <w:divBdr>
            <w:top w:val="none" w:sz="0" w:space="0" w:color="auto"/>
            <w:left w:val="none" w:sz="0" w:space="0" w:color="auto"/>
            <w:bottom w:val="none" w:sz="0" w:space="0" w:color="auto"/>
            <w:right w:val="none" w:sz="0" w:space="0" w:color="auto"/>
          </w:divBdr>
          <w:divsChild>
            <w:div w:id="1630671860">
              <w:marLeft w:val="0"/>
              <w:marRight w:val="0"/>
              <w:marTop w:val="0"/>
              <w:marBottom w:val="0"/>
              <w:divBdr>
                <w:top w:val="none" w:sz="0" w:space="0" w:color="auto"/>
                <w:left w:val="none" w:sz="0" w:space="0" w:color="auto"/>
                <w:bottom w:val="none" w:sz="0" w:space="0" w:color="auto"/>
                <w:right w:val="none" w:sz="0" w:space="0" w:color="auto"/>
              </w:divBdr>
            </w:div>
          </w:divsChild>
        </w:div>
        <w:div w:id="1941644478">
          <w:marLeft w:val="0"/>
          <w:marRight w:val="0"/>
          <w:marTop w:val="0"/>
          <w:marBottom w:val="0"/>
          <w:divBdr>
            <w:top w:val="none" w:sz="0" w:space="0" w:color="auto"/>
            <w:left w:val="none" w:sz="0" w:space="0" w:color="auto"/>
            <w:bottom w:val="none" w:sz="0" w:space="0" w:color="auto"/>
            <w:right w:val="none" w:sz="0" w:space="0" w:color="auto"/>
          </w:divBdr>
          <w:divsChild>
            <w:div w:id="16466588">
              <w:marLeft w:val="0"/>
              <w:marRight w:val="0"/>
              <w:marTop w:val="0"/>
              <w:marBottom w:val="0"/>
              <w:divBdr>
                <w:top w:val="none" w:sz="0" w:space="0" w:color="auto"/>
                <w:left w:val="none" w:sz="0" w:space="0" w:color="auto"/>
                <w:bottom w:val="none" w:sz="0" w:space="0" w:color="auto"/>
                <w:right w:val="none" w:sz="0" w:space="0" w:color="auto"/>
              </w:divBdr>
            </w:div>
          </w:divsChild>
        </w:div>
        <w:div w:id="488864798">
          <w:marLeft w:val="0"/>
          <w:marRight w:val="0"/>
          <w:marTop w:val="0"/>
          <w:marBottom w:val="0"/>
          <w:divBdr>
            <w:top w:val="none" w:sz="0" w:space="0" w:color="auto"/>
            <w:left w:val="none" w:sz="0" w:space="0" w:color="auto"/>
            <w:bottom w:val="none" w:sz="0" w:space="0" w:color="auto"/>
            <w:right w:val="none" w:sz="0" w:space="0" w:color="auto"/>
          </w:divBdr>
          <w:divsChild>
            <w:div w:id="306663680">
              <w:marLeft w:val="0"/>
              <w:marRight w:val="0"/>
              <w:marTop w:val="0"/>
              <w:marBottom w:val="0"/>
              <w:divBdr>
                <w:top w:val="none" w:sz="0" w:space="0" w:color="auto"/>
                <w:left w:val="none" w:sz="0" w:space="0" w:color="auto"/>
                <w:bottom w:val="none" w:sz="0" w:space="0" w:color="auto"/>
                <w:right w:val="none" w:sz="0" w:space="0" w:color="auto"/>
              </w:divBdr>
            </w:div>
          </w:divsChild>
        </w:div>
        <w:div w:id="1258178336">
          <w:marLeft w:val="0"/>
          <w:marRight w:val="0"/>
          <w:marTop w:val="0"/>
          <w:marBottom w:val="0"/>
          <w:divBdr>
            <w:top w:val="none" w:sz="0" w:space="0" w:color="auto"/>
            <w:left w:val="none" w:sz="0" w:space="0" w:color="auto"/>
            <w:bottom w:val="none" w:sz="0" w:space="0" w:color="auto"/>
            <w:right w:val="none" w:sz="0" w:space="0" w:color="auto"/>
          </w:divBdr>
          <w:divsChild>
            <w:div w:id="990325975">
              <w:marLeft w:val="0"/>
              <w:marRight w:val="0"/>
              <w:marTop w:val="0"/>
              <w:marBottom w:val="0"/>
              <w:divBdr>
                <w:top w:val="none" w:sz="0" w:space="0" w:color="auto"/>
                <w:left w:val="none" w:sz="0" w:space="0" w:color="auto"/>
                <w:bottom w:val="none" w:sz="0" w:space="0" w:color="auto"/>
                <w:right w:val="none" w:sz="0" w:space="0" w:color="auto"/>
              </w:divBdr>
            </w:div>
          </w:divsChild>
        </w:div>
        <w:div w:id="1479498295">
          <w:marLeft w:val="0"/>
          <w:marRight w:val="0"/>
          <w:marTop w:val="0"/>
          <w:marBottom w:val="0"/>
          <w:divBdr>
            <w:top w:val="none" w:sz="0" w:space="0" w:color="auto"/>
            <w:left w:val="none" w:sz="0" w:space="0" w:color="auto"/>
            <w:bottom w:val="none" w:sz="0" w:space="0" w:color="auto"/>
            <w:right w:val="none" w:sz="0" w:space="0" w:color="auto"/>
          </w:divBdr>
          <w:divsChild>
            <w:div w:id="703671618">
              <w:marLeft w:val="0"/>
              <w:marRight w:val="0"/>
              <w:marTop w:val="0"/>
              <w:marBottom w:val="0"/>
              <w:divBdr>
                <w:top w:val="none" w:sz="0" w:space="0" w:color="auto"/>
                <w:left w:val="none" w:sz="0" w:space="0" w:color="auto"/>
                <w:bottom w:val="none" w:sz="0" w:space="0" w:color="auto"/>
                <w:right w:val="none" w:sz="0" w:space="0" w:color="auto"/>
              </w:divBdr>
            </w:div>
          </w:divsChild>
        </w:div>
        <w:div w:id="1181816735">
          <w:marLeft w:val="0"/>
          <w:marRight w:val="0"/>
          <w:marTop w:val="0"/>
          <w:marBottom w:val="0"/>
          <w:divBdr>
            <w:top w:val="none" w:sz="0" w:space="0" w:color="auto"/>
            <w:left w:val="none" w:sz="0" w:space="0" w:color="auto"/>
            <w:bottom w:val="none" w:sz="0" w:space="0" w:color="auto"/>
            <w:right w:val="none" w:sz="0" w:space="0" w:color="auto"/>
          </w:divBdr>
          <w:divsChild>
            <w:div w:id="342439484">
              <w:marLeft w:val="0"/>
              <w:marRight w:val="0"/>
              <w:marTop w:val="0"/>
              <w:marBottom w:val="0"/>
              <w:divBdr>
                <w:top w:val="none" w:sz="0" w:space="0" w:color="auto"/>
                <w:left w:val="none" w:sz="0" w:space="0" w:color="auto"/>
                <w:bottom w:val="none" w:sz="0" w:space="0" w:color="auto"/>
                <w:right w:val="none" w:sz="0" w:space="0" w:color="auto"/>
              </w:divBdr>
            </w:div>
          </w:divsChild>
        </w:div>
        <w:div w:id="378745002">
          <w:marLeft w:val="0"/>
          <w:marRight w:val="0"/>
          <w:marTop w:val="0"/>
          <w:marBottom w:val="0"/>
          <w:divBdr>
            <w:top w:val="none" w:sz="0" w:space="0" w:color="auto"/>
            <w:left w:val="none" w:sz="0" w:space="0" w:color="auto"/>
            <w:bottom w:val="none" w:sz="0" w:space="0" w:color="auto"/>
            <w:right w:val="none" w:sz="0" w:space="0" w:color="auto"/>
          </w:divBdr>
          <w:divsChild>
            <w:div w:id="1171718238">
              <w:marLeft w:val="0"/>
              <w:marRight w:val="0"/>
              <w:marTop w:val="0"/>
              <w:marBottom w:val="0"/>
              <w:divBdr>
                <w:top w:val="none" w:sz="0" w:space="0" w:color="auto"/>
                <w:left w:val="none" w:sz="0" w:space="0" w:color="auto"/>
                <w:bottom w:val="none" w:sz="0" w:space="0" w:color="auto"/>
                <w:right w:val="none" w:sz="0" w:space="0" w:color="auto"/>
              </w:divBdr>
            </w:div>
          </w:divsChild>
        </w:div>
        <w:div w:id="41634243">
          <w:marLeft w:val="0"/>
          <w:marRight w:val="0"/>
          <w:marTop w:val="0"/>
          <w:marBottom w:val="0"/>
          <w:divBdr>
            <w:top w:val="none" w:sz="0" w:space="0" w:color="auto"/>
            <w:left w:val="none" w:sz="0" w:space="0" w:color="auto"/>
            <w:bottom w:val="none" w:sz="0" w:space="0" w:color="auto"/>
            <w:right w:val="none" w:sz="0" w:space="0" w:color="auto"/>
          </w:divBdr>
          <w:divsChild>
            <w:div w:id="1998075868">
              <w:marLeft w:val="0"/>
              <w:marRight w:val="0"/>
              <w:marTop w:val="0"/>
              <w:marBottom w:val="0"/>
              <w:divBdr>
                <w:top w:val="none" w:sz="0" w:space="0" w:color="auto"/>
                <w:left w:val="none" w:sz="0" w:space="0" w:color="auto"/>
                <w:bottom w:val="none" w:sz="0" w:space="0" w:color="auto"/>
                <w:right w:val="none" w:sz="0" w:space="0" w:color="auto"/>
              </w:divBdr>
            </w:div>
          </w:divsChild>
        </w:div>
        <w:div w:id="553658567">
          <w:marLeft w:val="0"/>
          <w:marRight w:val="0"/>
          <w:marTop w:val="0"/>
          <w:marBottom w:val="0"/>
          <w:divBdr>
            <w:top w:val="none" w:sz="0" w:space="0" w:color="auto"/>
            <w:left w:val="none" w:sz="0" w:space="0" w:color="auto"/>
            <w:bottom w:val="none" w:sz="0" w:space="0" w:color="auto"/>
            <w:right w:val="none" w:sz="0" w:space="0" w:color="auto"/>
          </w:divBdr>
          <w:divsChild>
            <w:div w:id="1632788748">
              <w:marLeft w:val="0"/>
              <w:marRight w:val="0"/>
              <w:marTop w:val="0"/>
              <w:marBottom w:val="0"/>
              <w:divBdr>
                <w:top w:val="none" w:sz="0" w:space="0" w:color="auto"/>
                <w:left w:val="none" w:sz="0" w:space="0" w:color="auto"/>
                <w:bottom w:val="none" w:sz="0" w:space="0" w:color="auto"/>
                <w:right w:val="none" w:sz="0" w:space="0" w:color="auto"/>
              </w:divBdr>
            </w:div>
          </w:divsChild>
        </w:div>
        <w:div w:id="24529574">
          <w:marLeft w:val="0"/>
          <w:marRight w:val="0"/>
          <w:marTop w:val="0"/>
          <w:marBottom w:val="0"/>
          <w:divBdr>
            <w:top w:val="none" w:sz="0" w:space="0" w:color="auto"/>
            <w:left w:val="none" w:sz="0" w:space="0" w:color="auto"/>
            <w:bottom w:val="none" w:sz="0" w:space="0" w:color="auto"/>
            <w:right w:val="none" w:sz="0" w:space="0" w:color="auto"/>
          </w:divBdr>
          <w:divsChild>
            <w:div w:id="932511">
              <w:marLeft w:val="0"/>
              <w:marRight w:val="0"/>
              <w:marTop w:val="0"/>
              <w:marBottom w:val="0"/>
              <w:divBdr>
                <w:top w:val="none" w:sz="0" w:space="0" w:color="auto"/>
                <w:left w:val="none" w:sz="0" w:space="0" w:color="auto"/>
                <w:bottom w:val="none" w:sz="0" w:space="0" w:color="auto"/>
                <w:right w:val="none" w:sz="0" w:space="0" w:color="auto"/>
              </w:divBdr>
            </w:div>
          </w:divsChild>
        </w:div>
        <w:div w:id="1280802037">
          <w:marLeft w:val="0"/>
          <w:marRight w:val="0"/>
          <w:marTop w:val="0"/>
          <w:marBottom w:val="0"/>
          <w:divBdr>
            <w:top w:val="none" w:sz="0" w:space="0" w:color="auto"/>
            <w:left w:val="none" w:sz="0" w:space="0" w:color="auto"/>
            <w:bottom w:val="none" w:sz="0" w:space="0" w:color="auto"/>
            <w:right w:val="none" w:sz="0" w:space="0" w:color="auto"/>
          </w:divBdr>
          <w:divsChild>
            <w:div w:id="1352800383">
              <w:marLeft w:val="0"/>
              <w:marRight w:val="0"/>
              <w:marTop w:val="0"/>
              <w:marBottom w:val="0"/>
              <w:divBdr>
                <w:top w:val="none" w:sz="0" w:space="0" w:color="auto"/>
                <w:left w:val="none" w:sz="0" w:space="0" w:color="auto"/>
                <w:bottom w:val="none" w:sz="0" w:space="0" w:color="auto"/>
                <w:right w:val="none" w:sz="0" w:space="0" w:color="auto"/>
              </w:divBdr>
            </w:div>
          </w:divsChild>
        </w:div>
        <w:div w:id="1297838338">
          <w:marLeft w:val="0"/>
          <w:marRight w:val="0"/>
          <w:marTop w:val="0"/>
          <w:marBottom w:val="0"/>
          <w:divBdr>
            <w:top w:val="none" w:sz="0" w:space="0" w:color="auto"/>
            <w:left w:val="none" w:sz="0" w:space="0" w:color="auto"/>
            <w:bottom w:val="none" w:sz="0" w:space="0" w:color="auto"/>
            <w:right w:val="none" w:sz="0" w:space="0" w:color="auto"/>
          </w:divBdr>
          <w:divsChild>
            <w:div w:id="2001420261">
              <w:marLeft w:val="0"/>
              <w:marRight w:val="0"/>
              <w:marTop w:val="0"/>
              <w:marBottom w:val="0"/>
              <w:divBdr>
                <w:top w:val="none" w:sz="0" w:space="0" w:color="auto"/>
                <w:left w:val="none" w:sz="0" w:space="0" w:color="auto"/>
                <w:bottom w:val="none" w:sz="0" w:space="0" w:color="auto"/>
                <w:right w:val="none" w:sz="0" w:space="0" w:color="auto"/>
              </w:divBdr>
            </w:div>
          </w:divsChild>
        </w:div>
        <w:div w:id="828987616">
          <w:marLeft w:val="0"/>
          <w:marRight w:val="0"/>
          <w:marTop w:val="0"/>
          <w:marBottom w:val="0"/>
          <w:divBdr>
            <w:top w:val="none" w:sz="0" w:space="0" w:color="auto"/>
            <w:left w:val="none" w:sz="0" w:space="0" w:color="auto"/>
            <w:bottom w:val="none" w:sz="0" w:space="0" w:color="auto"/>
            <w:right w:val="none" w:sz="0" w:space="0" w:color="auto"/>
          </w:divBdr>
          <w:divsChild>
            <w:div w:id="238829006">
              <w:marLeft w:val="0"/>
              <w:marRight w:val="0"/>
              <w:marTop w:val="0"/>
              <w:marBottom w:val="0"/>
              <w:divBdr>
                <w:top w:val="none" w:sz="0" w:space="0" w:color="auto"/>
                <w:left w:val="none" w:sz="0" w:space="0" w:color="auto"/>
                <w:bottom w:val="none" w:sz="0" w:space="0" w:color="auto"/>
                <w:right w:val="none" w:sz="0" w:space="0" w:color="auto"/>
              </w:divBdr>
            </w:div>
          </w:divsChild>
        </w:div>
        <w:div w:id="394165838">
          <w:marLeft w:val="0"/>
          <w:marRight w:val="0"/>
          <w:marTop w:val="0"/>
          <w:marBottom w:val="0"/>
          <w:divBdr>
            <w:top w:val="none" w:sz="0" w:space="0" w:color="auto"/>
            <w:left w:val="none" w:sz="0" w:space="0" w:color="auto"/>
            <w:bottom w:val="none" w:sz="0" w:space="0" w:color="auto"/>
            <w:right w:val="none" w:sz="0" w:space="0" w:color="auto"/>
          </w:divBdr>
          <w:divsChild>
            <w:div w:id="525606294">
              <w:marLeft w:val="0"/>
              <w:marRight w:val="0"/>
              <w:marTop w:val="0"/>
              <w:marBottom w:val="0"/>
              <w:divBdr>
                <w:top w:val="none" w:sz="0" w:space="0" w:color="auto"/>
                <w:left w:val="none" w:sz="0" w:space="0" w:color="auto"/>
                <w:bottom w:val="none" w:sz="0" w:space="0" w:color="auto"/>
                <w:right w:val="none" w:sz="0" w:space="0" w:color="auto"/>
              </w:divBdr>
            </w:div>
          </w:divsChild>
        </w:div>
        <w:div w:id="947590807">
          <w:marLeft w:val="0"/>
          <w:marRight w:val="0"/>
          <w:marTop w:val="0"/>
          <w:marBottom w:val="0"/>
          <w:divBdr>
            <w:top w:val="none" w:sz="0" w:space="0" w:color="auto"/>
            <w:left w:val="none" w:sz="0" w:space="0" w:color="auto"/>
            <w:bottom w:val="none" w:sz="0" w:space="0" w:color="auto"/>
            <w:right w:val="none" w:sz="0" w:space="0" w:color="auto"/>
          </w:divBdr>
          <w:divsChild>
            <w:div w:id="728041817">
              <w:marLeft w:val="0"/>
              <w:marRight w:val="0"/>
              <w:marTop w:val="0"/>
              <w:marBottom w:val="0"/>
              <w:divBdr>
                <w:top w:val="none" w:sz="0" w:space="0" w:color="auto"/>
                <w:left w:val="none" w:sz="0" w:space="0" w:color="auto"/>
                <w:bottom w:val="none" w:sz="0" w:space="0" w:color="auto"/>
                <w:right w:val="none" w:sz="0" w:space="0" w:color="auto"/>
              </w:divBdr>
            </w:div>
          </w:divsChild>
        </w:div>
        <w:div w:id="1768963324">
          <w:marLeft w:val="0"/>
          <w:marRight w:val="0"/>
          <w:marTop w:val="0"/>
          <w:marBottom w:val="0"/>
          <w:divBdr>
            <w:top w:val="none" w:sz="0" w:space="0" w:color="auto"/>
            <w:left w:val="none" w:sz="0" w:space="0" w:color="auto"/>
            <w:bottom w:val="none" w:sz="0" w:space="0" w:color="auto"/>
            <w:right w:val="none" w:sz="0" w:space="0" w:color="auto"/>
          </w:divBdr>
          <w:divsChild>
            <w:div w:id="971713203">
              <w:marLeft w:val="0"/>
              <w:marRight w:val="0"/>
              <w:marTop w:val="0"/>
              <w:marBottom w:val="0"/>
              <w:divBdr>
                <w:top w:val="none" w:sz="0" w:space="0" w:color="auto"/>
                <w:left w:val="none" w:sz="0" w:space="0" w:color="auto"/>
                <w:bottom w:val="none" w:sz="0" w:space="0" w:color="auto"/>
                <w:right w:val="none" w:sz="0" w:space="0" w:color="auto"/>
              </w:divBdr>
            </w:div>
            <w:div w:id="949899512">
              <w:marLeft w:val="0"/>
              <w:marRight w:val="0"/>
              <w:marTop w:val="0"/>
              <w:marBottom w:val="0"/>
              <w:divBdr>
                <w:top w:val="none" w:sz="0" w:space="0" w:color="auto"/>
                <w:left w:val="none" w:sz="0" w:space="0" w:color="auto"/>
                <w:bottom w:val="none" w:sz="0" w:space="0" w:color="auto"/>
                <w:right w:val="none" w:sz="0" w:space="0" w:color="auto"/>
              </w:divBdr>
            </w:div>
          </w:divsChild>
        </w:div>
        <w:div w:id="701587558">
          <w:marLeft w:val="0"/>
          <w:marRight w:val="0"/>
          <w:marTop w:val="0"/>
          <w:marBottom w:val="0"/>
          <w:divBdr>
            <w:top w:val="none" w:sz="0" w:space="0" w:color="auto"/>
            <w:left w:val="none" w:sz="0" w:space="0" w:color="auto"/>
            <w:bottom w:val="none" w:sz="0" w:space="0" w:color="auto"/>
            <w:right w:val="none" w:sz="0" w:space="0" w:color="auto"/>
          </w:divBdr>
          <w:divsChild>
            <w:div w:id="451830495">
              <w:marLeft w:val="0"/>
              <w:marRight w:val="0"/>
              <w:marTop w:val="0"/>
              <w:marBottom w:val="0"/>
              <w:divBdr>
                <w:top w:val="none" w:sz="0" w:space="0" w:color="auto"/>
                <w:left w:val="none" w:sz="0" w:space="0" w:color="auto"/>
                <w:bottom w:val="none" w:sz="0" w:space="0" w:color="auto"/>
                <w:right w:val="none" w:sz="0" w:space="0" w:color="auto"/>
              </w:divBdr>
            </w:div>
          </w:divsChild>
        </w:div>
        <w:div w:id="1699550142">
          <w:marLeft w:val="0"/>
          <w:marRight w:val="0"/>
          <w:marTop w:val="0"/>
          <w:marBottom w:val="0"/>
          <w:divBdr>
            <w:top w:val="none" w:sz="0" w:space="0" w:color="auto"/>
            <w:left w:val="none" w:sz="0" w:space="0" w:color="auto"/>
            <w:bottom w:val="none" w:sz="0" w:space="0" w:color="auto"/>
            <w:right w:val="none" w:sz="0" w:space="0" w:color="auto"/>
          </w:divBdr>
          <w:divsChild>
            <w:div w:id="1482842708">
              <w:marLeft w:val="0"/>
              <w:marRight w:val="0"/>
              <w:marTop w:val="0"/>
              <w:marBottom w:val="0"/>
              <w:divBdr>
                <w:top w:val="none" w:sz="0" w:space="0" w:color="auto"/>
                <w:left w:val="none" w:sz="0" w:space="0" w:color="auto"/>
                <w:bottom w:val="none" w:sz="0" w:space="0" w:color="auto"/>
                <w:right w:val="none" w:sz="0" w:space="0" w:color="auto"/>
              </w:divBdr>
            </w:div>
          </w:divsChild>
        </w:div>
        <w:div w:id="1479492491">
          <w:marLeft w:val="0"/>
          <w:marRight w:val="0"/>
          <w:marTop w:val="0"/>
          <w:marBottom w:val="0"/>
          <w:divBdr>
            <w:top w:val="none" w:sz="0" w:space="0" w:color="auto"/>
            <w:left w:val="none" w:sz="0" w:space="0" w:color="auto"/>
            <w:bottom w:val="none" w:sz="0" w:space="0" w:color="auto"/>
            <w:right w:val="none" w:sz="0" w:space="0" w:color="auto"/>
          </w:divBdr>
          <w:divsChild>
            <w:div w:id="1970815830">
              <w:marLeft w:val="0"/>
              <w:marRight w:val="0"/>
              <w:marTop w:val="0"/>
              <w:marBottom w:val="0"/>
              <w:divBdr>
                <w:top w:val="none" w:sz="0" w:space="0" w:color="auto"/>
                <w:left w:val="none" w:sz="0" w:space="0" w:color="auto"/>
                <w:bottom w:val="none" w:sz="0" w:space="0" w:color="auto"/>
                <w:right w:val="none" w:sz="0" w:space="0" w:color="auto"/>
              </w:divBdr>
            </w:div>
          </w:divsChild>
        </w:div>
        <w:div w:id="1450473931">
          <w:marLeft w:val="0"/>
          <w:marRight w:val="0"/>
          <w:marTop w:val="0"/>
          <w:marBottom w:val="0"/>
          <w:divBdr>
            <w:top w:val="none" w:sz="0" w:space="0" w:color="auto"/>
            <w:left w:val="none" w:sz="0" w:space="0" w:color="auto"/>
            <w:bottom w:val="none" w:sz="0" w:space="0" w:color="auto"/>
            <w:right w:val="none" w:sz="0" w:space="0" w:color="auto"/>
          </w:divBdr>
          <w:divsChild>
            <w:div w:id="1146780863">
              <w:marLeft w:val="0"/>
              <w:marRight w:val="0"/>
              <w:marTop w:val="0"/>
              <w:marBottom w:val="0"/>
              <w:divBdr>
                <w:top w:val="none" w:sz="0" w:space="0" w:color="auto"/>
                <w:left w:val="none" w:sz="0" w:space="0" w:color="auto"/>
                <w:bottom w:val="none" w:sz="0" w:space="0" w:color="auto"/>
                <w:right w:val="none" w:sz="0" w:space="0" w:color="auto"/>
              </w:divBdr>
            </w:div>
          </w:divsChild>
        </w:div>
        <w:div w:id="528181543">
          <w:marLeft w:val="0"/>
          <w:marRight w:val="0"/>
          <w:marTop w:val="0"/>
          <w:marBottom w:val="0"/>
          <w:divBdr>
            <w:top w:val="none" w:sz="0" w:space="0" w:color="auto"/>
            <w:left w:val="none" w:sz="0" w:space="0" w:color="auto"/>
            <w:bottom w:val="none" w:sz="0" w:space="0" w:color="auto"/>
            <w:right w:val="none" w:sz="0" w:space="0" w:color="auto"/>
          </w:divBdr>
          <w:divsChild>
            <w:div w:id="2054958361">
              <w:marLeft w:val="0"/>
              <w:marRight w:val="0"/>
              <w:marTop w:val="0"/>
              <w:marBottom w:val="0"/>
              <w:divBdr>
                <w:top w:val="none" w:sz="0" w:space="0" w:color="auto"/>
                <w:left w:val="none" w:sz="0" w:space="0" w:color="auto"/>
                <w:bottom w:val="none" w:sz="0" w:space="0" w:color="auto"/>
                <w:right w:val="none" w:sz="0" w:space="0" w:color="auto"/>
              </w:divBdr>
            </w:div>
          </w:divsChild>
        </w:div>
        <w:div w:id="34472982">
          <w:marLeft w:val="0"/>
          <w:marRight w:val="0"/>
          <w:marTop w:val="0"/>
          <w:marBottom w:val="0"/>
          <w:divBdr>
            <w:top w:val="none" w:sz="0" w:space="0" w:color="auto"/>
            <w:left w:val="none" w:sz="0" w:space="0" w:color="auto"/>
            <w:bottom w:val="none" w:sz="0" w:space="0" w:color="auto"/>
            <w:right w:val="none" w:sz="0" w:space="0" w:color="auto"/>
          </w:divBdr>
          <w:divsChild>
            <w:div w:id="610163525">
              <w:marLeft w:val="0"/>
              <w:marRight w:val="0"/>
              <w:marTop w:val="0"/>
              <w:marBottom w:val="0"/>
              <w:divBdr>
                <w:top w:val="none" w:sz="0" w:space="0" w:color="auto"/>
                <w:left w:val="none" w:sz="0" w:space="0" w:color="auto"/>
                <w:bottom w:val="none" w:sz="0" w:space="0" w:color="auto"/>
                <w:right w:val="none" w:sz="0" w:space="0" w:color="auto"/>
              </w:divBdr>
            </w:div>
          </w:divsChild>
        </w:div>
        <w:div w:id="2062778247">
          <w:marLeft w:val="0"/>
          <w:marRight w:val="0"/>
          <w:marTop w:val="0"/>
          <w:marBottom w:val="0"/>
          <w:divBdr>
            <w:top w:val="none" w:sz="0" w:space="0" w:color="auto"/>
            <w:left w:val="none" w:sz="0" w:space="0" w:color="auto"/>
            <w:bottom w:val="none" w:sz="0" w:space="0" w:color="auto"/>
            <w:right w:val="none" w:sz="0" w:space="0" w:color="auto"/>
          </w:divBdr>
          <w:divsChild>
            <w:div w:id="1132597482">
              <w:marLeft w:val="0"/>
              <w:marRight w:val="0"/>
              <w:marTop w:val="0"/>
              <w:marBottom w:val="0"/>
              <w:divBdr>
                <w:top w:val="none" w:sz="0" w:space="0" w:color="auto"/>
                <w:left w:val="none" w:sz="0" w:space="0" w:color="auto"/>
                <w:bottom w:val="none" w:sz="0" w:space="0" w:color="auto"/>
                <w:right w:val="none" w:sz="0" w:space="0" w:color="auto"/>
              </w:divBdr>
            </w:div>
          </w:divsChild>
        </w:div>
        <w:div w:id="1591427353">
          <w:marLeft w:val="0"/>
          <w:marRight w:val="0"/>
          <w:marTop w:val="0"/>
          <w:marBottom w:val="0"/>
          <w:divBdr>
            <w:top w:val="none" w:sz="0" w:space="0" w:color="auto"/>
            <w:left w:val="none" w:sz="0" w:space="0" w:color="auto"/>
            <w:bottom w:val="none" w:sz="0" w:space="0" w:color="auto"/>
            <w:right w:val="none" w:sz="0" w:space="0" w:color="auto"/>
          </w:divBdr>
          <w:divsChild>
            <w:div w:id="2103602012">
              <w:marLeft w:val="0"/>
              <w:marRight w:val="0"/>
              <w:marTop w:val="0"/>
              <w:marBottom w:val="0"/>
              <w:divBdr>
                <w:top w:val="none" w:sz="0" w:space="0" w:color="auto"/>
                <w:left w:val="none" w:sz="0" w:space="0" w:color="auto"/>
                <w:bottom w:val="none" w:sz="0" w:space="0" w:color="auto"/>
                <w:right w:val="none" w:sz="0" w:space="0" w:color="auto"/>
              </w:divBdr>
            </w:div>
          </w:divsChild>
        </w:div>
        <w:div w:id="1412897644">
          <w:marLeft w:val="0"/>
          <w:marRight w:val="0"/>
          <w:marTop w:val="0"/>
          <w:marBottom w:val="0"/>
          <w:divBdr>
            <w:top w:val="none" w:sz="0" w:space="0" w:color="auto"/>
            <w:left w:val="none" w:sz="0" w:space="0" w:color="auto"/>
            <w:bottom w:val="none" w:sz="0" w:space="0" w:color="auto"/>
            <w:right w:val="none" w:sz="0" w:space="0" w:color="auto"/>
          </w:divBdr>
          <w:divsChild>
            <w:div w:id="20272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24605794">
      <w:bodyDiv w:val="1"/>
      <w:marLeft w:val="0"/>
      <w:marRight w:val="0"/>
      <w:marTop w:val="0"/>
      <w:marBottom w:val="0"/>
      <w:divBdr>
        <w:top w:val="none" w:sz="0" w:space="0" w:color="auto"/>
        <w:left w:val="none" w:sz="0" w:space="0" w:color="auto"/>
        <w:bottom w:val="none" w:sz="0" w:space="0" w:color="auto"/>
        <w:right w:val="none" w:sz="0" w:space="0" w:color="auto"/>
      </w:divBdr>
      <w:divsChild>
        <w:div w:id="1670139158">
          <w:marLeft w:val="0"/>
          <w:marRight w:val="0"/>
          <w:marTop w:val="0"/>
          <w:marBottom w:val="0"/>
          <w:divBdr>
            <w:top w:val="single" w:sz="6" w:space="4" w:color="777777"/>
            <w:left w:val="single" w:sz="6" w:space="8" w:color="777777"/>
            <w:bottom w:val="single" w:sz="6" w:space="4" w:color="777777"/>
            <w:right w:val="single" w:sz="6" w:space="8" w:color="777777"/>
          </w:divBdr>
          <w:divsChild>
            <w:div w:id="13205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660">
      <w:bodyDiv w:val="1"/>
      <w:marLeft w:val="0"/>
      <w:marRight w:val="0"/>
      <w:marTop w:val="0"/>
      <w:marBottom w:val="0"/>
      <w:divBdr>
        <w:top w:val="none" w:sz="0" w:space="0" w:color="auto"/>
        <w:left w:val="none" w:sz="0" w:space="0" w:color="auto"/>
        <w:bottom w:val="none" w:sz="0" w:space="0" w:color="auto"/>
        <w:right w:val="none" w:sz="0" w:space="0" w:color="auto"/>
      </w:divBdr>
      <w:divsChild>
        <w:div w:id="1772894317">
          <w:marLeft w:val="0"/>
          <w:marRight w:val="0"/>
          <w:marTop w:val="0"/>
          <w:marBottom w:val="0"/>
          <w:divBdr>
            <w:top w:val="none" w:sz="0" w:space="0" w:color="auto"/>
            <w:left w:val="none" w:sz="0" w:space="0" w:color="auto"/>
            <w:bottom w:val="none" w:sz="0" w:space="0" w:color="auto"/>
            <w:right w:val="none" w:sz="0" w:space="0" w:color="auto"/>
          </w:divBdr>
        </w:div>
      </w:divsChild>
    </w:div>
    <w:div w:id="1088313134">
      <w:bodyDiv w:val="1"/>
      <w:marLeft w:val="0"/>
      <w:marRight w:val="0"/>
      <w:marTop w:val="0"/>
      <w:marBottom w:val="0"/>
      <w:divBdr>
        <w:top w:val="none" w:sz="0" w:space="0" w:color="auto"/>
        <w:left w:val="none" w:sz="0" w:space="0" w:color="auto"/>
        <w:bottom w:val="none" w:sz="0" w:space="0" w:color="auto"/>
        <w:right w:val="none" w:sz="0" w:space="0" w:color="auto"/>
      </w:divBdr>
      <w:divsChild>
        <w:div w:id="2065525876">
          <w:marLeft w:val="0"/>
          <w:marRight w:val="0"/>
          <w:marTop w:val="0"/>
          <w:marBottom w:val="0"/>
          <w:divBdr>
            <w:top w:val="none" w:sz="0" w:space="0" w:color="auto"/>
            <w:left w:val="none" w:sz="0" w:space="0" w:color="auto"/>
            <w:bottom w:val="none" w:sz="0" w:space="0" w:color="auto"/>
            <w:right w:val="none" w:sz="0" w:space="0" w:color="auto"/>
          </w:divBdr>
          <w:divsChild>
            <w:div w:id="794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899">
      <w:bodyDiv w:val="1"/>
      <w:marLeft w:val="0"/>
      <w:marRight w:val="0"/>
      <w:marTop w:val="0"/>
      <w:marBottom w:val="0"/>
      <w:divBdr>
        <w:top w:val="none" w:sz="0" w:space="0" w:color="auto"/>
        <w:left w:val="none" w:sz="0" w:space="0" w:color="auto"/>
        <w:bottom w:val="none" w:sz="0" w:space="0" w:color="auto"/>
        <w:right w:val="none" w:sz="0" w:space="0" w:color="auto"/>
      </w:divBdr>
    </w:div>
    <w:div w:id="1175612171">
      <w:bodyDiv w:val="1"/>
      <w:marLeft w:val="0"/>
      <w:marRight w:val="0"/>
      <w:marTop w:val="0"/>
      <w:marBottom w:val="0"/>
      <w:divBdr>
        <w:top w:val="none" w:sz="0" w:space="0" w:color="auto"/>
        <w:left w:val="none" w:sz="0" w:space="0" w:color="auto"/>
        <w:bottom w:val="none" w:sz="0" w:space="0" w:color="auto"/>
        <w:right w:val="none" w:sz="0" w:space="0" w:color="auto"/>
      </w:divBdr>
    </w:div>
    <w:div w:id="1292978676">
      <w:bodyDiv w:val="1"/>
      <w:marLeft w:val="0"/>
      <w:marRight w:val="0"/>
      <w:marTop w:val="0"/>
      <w:marBottom w:val="0"/>
      <w:divBdr>
        <w:top w:val="none" w:sz="0" w:space="0" w:color="auto"/>
        <w:left w:val="none" w:sz="0" w:space="0" w:color="auto"/>
        <w:bottom w:val="none" w:sz="0" w:space="0" w:color="auto"/>
        <w:right w:val="none" w:sz="0" w:space="0" w:color="auto"/>
      </w:divBdr>
    </w:div>
    <w:div w:id="1482965810">
      <w:bodyDiv w:val="1"/>
      <w:marLeft w:val="0"/>
      <w:marRight w:val="0"/>
      <w:marTop w:val="0"/>
      <w:marBottom w:val="0"/>
      <w:divBdr>
        <w:top w:val="none" w:sz="0" w:space="0" w:color="auto"/>
        <w:left w:val="none" w:sz="0" w:space="0" w:color="auto"/>
        <w:bottom w:val="none" w:sz="0" w:space="0" w:color="auto"/>
        <w:right w:val="none" w:sz="0" w:space="0" w:color="auto"/>
      </w:divBdr>
    </w:div>
    <w:div w:id="1607693202">
      <w:bodyDiv w:val="1"/>
      <w:marLeft w:val="0"/>
      <w:marRight w:val="0"/>
      <w:marTop w:val="0"/>
      <w:marBottom w:val="0"/>
      <w:divBdr>
        <w:top w:val="none" w:sz="0" w:space="0" w:color="auto"/>
        <w:left w:val="none" w:sz="0" w:space="0" w:color="auto"/>
        <w:bottom w:val="none" w:sz="0" w:space="0" w:color="auto"/>
        <w:right w:val="none" w:sz="0" w:space="0" w:color="auto"/>
      </w:divBdr>
    </w:div>
    <w:div w:id="18488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heanalysisfactor.com/decide-between-multinomial-and-ordinal-logistic-regression-models/" TargetMode="External" Id="rId26" /><Relationship Type="http://schemas.openxmlformats.org/officeDocument/2006/relationships/hyperlink" Target="https://doi.org/10.1177/0190272520902994" TargetMode="External" Id="rId21" /><Relationship Type="http://schemas.openxmlformats.org/officeDocument/2006/relationships/hyperlink" Target="https://doi.org/10.33423/jbd.v20i4.3199" TargetMode="External" Id="rId34" /><Relationship Type="http://schemas.openxmlformats.org/officeDocument/2006/relationships/hyperlink" Target="https://doi.org/10.1002/psp.2125" TargetMode="External" Id="rId42" /><Relationship Type="http://schemas.openxmlformats.org/officeDocument/2006/relationships/hyperlink" Target="https://doi.org/10.1080/03075079.2019.1620720" TargetMode="External" Id="rId47" /><Relationship Type="http://schemas.openxmlformats.org/officeDocument/2006/relationships/hyperlink" Target="https://www.quora.com/What-is-the-difference-between-binary-logistic-regression-and-multinomial-logistic-regression" TargetMode="External" Id="rId50" /><Relationship Type="http://schemas.openxmlformats.org/officeDocument/2006/relationships/hyperlink" Target="https://doi.org/10.1177/0192513X16643745" TargetMode="External" Id="rId55" /><Relationship Type="http://schemas.openxmlformats.org/officeDocument/2006/relationships/fontTable" Target="fontTable.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doi.org/10.1080/07294360802444347" TargetMode="External" Id="rId16" /><Relationship Type="http://schemas.openxmlformats.org/officeDocument/2006/relationships/hyperlink" Target="https://doi.org/10.1111/1475-5890.12245" TargetMode="External" Id="rId29" /><Relationship Type="http://schemas.openxmlformats.org/officeDocument/2006/relationships/hyperlink" Target="https://doi.org/10.1016/j.respol.2018.02.011" TargetMode="External" Id="rId24" /><Relationship Type="http://schemas.openxmlformats.org/officeDocument/2006/relationships/hyperlink" Target="https://doi.org/10.1016/j.nepr.2018.03.001" TargetMode="External" Id="rId32" /><Relationship Type="http://schemas.openxmlformats.org/officeDocument/2006/relationships/hyperlink" Target="https://doi.org/10.1108/HESWBL-09-2015-0048" TargetMode="External" Id="rId37" /><Relationship Type="http://schemas.openxmlformats.org/officeDocument/2006/relationships/hyperlink" Target="https://doi.org/10.1080/03075079.2015.1091813" TargetMode="External" Id="rId40" /><Relationship Type="http://schemas.openxmlformats.org/officeDocument/2006/relationships/hyperlink" Target="https://doi.org/10.1108/ET-10-2018-0210" TargetMode="External" Id="rId45" /><Relationship Type="http://schemas.openxmlformats.org/officeDocument/2006/relationships/hyperlink" Target="https://doi.org/10.1016/j.jclepro.2017.12.079" TargetMode="External" Id="rId53" /><Relationship Type="http://schemas.openxmlformats.org/officeDocument/2006/relationships/header" Target="header2.xml" Id="rId58" /><Relationship Type="http://schemas.microsoft.com/office/2020/10/relationships/intelligence" Target="intelligence2.xml" Id="rId66" /><Relationship Type="http://schemas.openxmlformats.org/officeDocument/2006/relationships/numbering" Target="numbering.xml" Id="rId5" /><Relationship Type="http://schemas.openxmlformats.org/officeDocument/2006/relationships/header" Target="header3.xml" Id="rId61" /><Relationship Type="http://schemas.openxmlformats.org/officeDocument/2006/relationships/hyperlink" Target="https://doi.org/10.1177/09504222211040426" TargetMode="External" Id="rId19" /><Relationship Type="http://schemas.openxmlformats.org/officeDocument/2006/relationships/hyperlink" Target="https://doi.org/10.1108/CDI-09-2017-0171" TargetMode="External" Id="rId22" /><Relationship Type="http://schemas.openxmlformats.org/officeDocument/2006/relationships/hyperlink" Target="https://www.hesa.ac.uk/news/18-06-2020/sb257-higher-education-graduate-outcomes-statistics" TargetMode="External" Id="rId27" /><Relationship Type="http://schemas.openxmlformats.org/officeDocument/2006/relationships/hyperlink" Target="https://doi.org/10.1177/0038026118790949" TargetMode="External" Id="rId30" /><Relationship Type="http://schemas.openxmlformats.org/officeDocument/2006/relationships/hyperlink" Target="https://doi.org/10.1177/1473325018807746" TargetMode="External" Id="rId35" /><Relationship Type="http://schemas.openxmlformats.org/officeDocument/2006/relationships/hyperlink" Target="https://doi.org/10.1108/HESWBL-03-2019-0040" TargetMode="External" Id="rId43" /><Relationship Type="http://schemas.openxmlformats.org/officeDocument/2006/relationships/hyperlink" Target="http://dx.doi.org/10.1108/00483481111154487" TargetMode="External" Id="rId48" /><Relationship Type="http://schemas.openxmlformats.org/officeDocument/2006/relationships/hyperlink" Target="http://hdl.handle.net/10419/163527" TargetMode="External" Id="rId56" /><Relationship Type="http://schemas.microsoft.com/office/2011/relationships/people" Target="people.xml" Id="rId64" /><Relationship Type="http://schemas.openxmlformats.org/officeDocument/2006/relationships/webSettings" Target="webSettings.xml" Id="rId8" /><Relationship Type="http://schemas.openxmlformats.org/officeDocument/2006/relationships/hyperlink" Target="https://doi.org/10.1080/13639080701650164" TargetMode="External" Id="rId51"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s://doi.org/10.1080/03075079.2019.1702014" TargetMode="External" Id="rId17" /><Relationship Type="http://schemas.openxmlformats.org/officeDocument/2006/relationships/hyperlink" Target="https://doi.org/10.1108/AAAJ-11-2017-3250" TargetMode="External" Id="rId25" /><Relationship Type="http://schemas.openxmlformats.org/officeDocument/2006/relationships/hyperlink" Target="https://doi.org/10.1177/0950017013500116" TargetMode="External" Id="rId33" /><Relationship Type="http://schemas.openxmlformats.org/officeDocument/2006/relationships/hyperlink" Target="https://doi.org/10.1080/03075079.2020.1761785" TargetMode="External" Id="rId38" /><Relationship Type="http://schemas.openxmlformats.org/officeDocument/2006/relationships/hyperlink" Target="https://doi.org/10.1016/j.ijnurstu.2019.02.010" TargetMode="External" Id="rId46" /><Relationship Type="http://schemas.openxmlformats.org/officeDocument/2006/relationships/footer" Target="footer1.xml" Id="rId59" /><Relationship Type="http://schemas.openxmlformats.org/officeDocument/2006/relationships/hyperlink" Target="https://doi.org/10.1002/pfi.21727" TargetMode="External" Id="rId20" /><Relationship Type="http://schemas.openxmlformats.org/officeDocument/2006/relationships/hyperlink" Target="https://doi.org/10.1080/03075079.2019.1640669" TargetMode="External" Id="rId41" /><Relationship Type="http://schemas.openxmlformats.org/officeDocument/2006/relationships/hyperlink" Target="https://doi.org/10.1111/1467-954X.12284" TargetMode="External" Id="rId54" /><Relationship Type="http://schemas.openxmlformats.org/officeDocument/2006/relationships/footer" Target="footer3.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i.org/10.1504/IJEWE.2019.103012" TargetMode="External" Id="rId15" /><Relationship Type="http://schemas.openxmlformats.org/officeDocument/2006/relationships/hyperlink" Target="https://doi.org/10.1332/175982717X14877669275128" TargetMode="External" Id="rId23" /><Relationship Type="http://schemas.openxmlformats.org/officeDocument/2006/relationships/hyperlink" Target="https://doi.org/10.1080/03075079.2018.1541450" TargetMode="External" Id="rId28" /><Relationship Type="http://schemas.openxmlformats.org/officeDocument/2006/relationships/hyperlink" Target="https://doi.org/10.1017/S0047279414000634" TargetMode="External" Id="rId36" /><Relationship Type="http://schemas.openxmlformats.org/officeDocument/2006/relationships/hyperlink" Target="https://doi.org/10.1007/s11577-020-00661-8" TargetMode="External" Id="rId49" /><Relationship Type="http://schemas.openxmlformats.org/officeDocument/2006/relationships/header" Target="header1.xml" Id="rId57" /><Relationship Type="http://schemas.openxmlformats.org/officeDocument/2006/relationships/endnotes" Target="endnotes.xml" Id="rId10" /><Relationship Type="http://schemas.openxmlformats.org/officeDocument/2006/relationships/hyperlink" Target="https://www.theguardian.com/money/2020/nov/11/graduate-recruitment-suffers-biggest-uk-fall-since-2008-crisis" TargetMode="External" Id="rId31" /><Relationship Type="http://schemas.openxmlformats.org/officeDocument/2006/relationships/hyperlink" Target="https://doi.org/10.1080/0309877X.2017.1349895" TargetMode="External" Id="rId44" /><Relationship Type="http://schemas.openxmlformats.org/officeDocument/2006/relationships/hyperlink" Target="https://doi.org/10.1111/1440-1630.12693" TargetMode="External" Id="rId52" /><Relationship Type="http://schemas.openxmlformats.org/officeDocument/2006/relationships/footer" Target="footer2.xml" Id="rId60" /><Relationship Type="http://schemas.openxmlformats.org/officeDocument/2006/relationships/theme" Target="theme/theme1.xml" Id="rId65"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3" /><Relationship Type="http://schemas.openxmlformats.org/officeDocument/2006/relationships/hyperlink" Target="https://doi.org/10.1080/03610911003650383" TargetMode="External" Id="rId18" /><Relationship Type="http://schemas.openxmlformats.org/officeDocument/2006/relationships/hyperlink" Target="https://www.officeforstudents.org.uk/annual-review-2020/graduate-skills-and-prospects-in-the-pandemic/" TargetMode="External" Id="rId3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tram\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D82C8831F1E348BD0CA622DBC2E25C" ma:contentTypeVersion="6" ma:contentTypeDescription="Create a new document." ma:contentTypeScope="" ma:versionID="60861768927c20bfc89d2f4b5e6fdf94">
  <xsd:schema xmlns:xsd="http://www.w3.org/2001/XMLSchema" xmlns:xs="http://www.w3.org/2001/XMLSchema" xmlns:p="http://schemas.microsoft.com/office/2006/metadata/properties" xmlns:ns2="e8cf0c53-77bb-4462-b877-36eb1fb6f714" xmlns:ns3="8f23f134-dc39-4932-8478-274dd7c9d98d" targetNamespace="http://schemas.microsoft.com/office/2006/metadata/properties" ma:root="true" ma:fieldsID="a4f7673643d9e50986ec27723c5de3c9" ns2:_="" ns3:_="">
    <xsd:import namespace="e8cf0c53-77bb-4462-b877-36eb1fb6f714"/>
    <xsd:import namespace="8f23f134-dc39-4932-8478-274dd7c9d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f0c53-77bb-4462-b877-36eb1fb6f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3f134-dc39-4932-8478-274dd7c9d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3359B-3BBC-4E0D-8591-5BDBDE132251}">
  <ds:schemaRefs>
    <ds:schemaRef ds:uri="http://schemas.openxmlformats.org/officeDocument/2006/bibliography"/>
  </ds:schemaRefs>
</ds:datastoreItem>
</file>

<file path=customXml/itemProps2.xml><?xml version="1.0" encoding="utf-8"?>
<ds:datastoreItem xmlns:ds="http://schemas.openxmlformats.org/officeDocument/2006/customXml" ds:itemID="{2E96B676-2C25-40F8-9048-C21641607E2E}">
  <ds:schemaRefs>
    <ds:schemaRef ds:uri="http://schemas.microsoft.com/sharepoint/v3/contenttype/forms"/>
  </ds:schemaRefs>
</ds:datastoreItem>
</file>

<file path=customXml/itemProps3.xml><?xml version="1.0" encoding="utf-8"?>
<ds:datastoreItem xmlns:ds="http://schemas.openxmlformats.org/officeDocument/2006/customXml" ds:itemID="{14B339E8-E439-4EBC-990A-BF9214B147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BFF8A1-E335-45D3-AA87-0C3584C76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f0c53-77bb-4462-b877-36eb1fb6f714"/>
    <ds:schemaRef ds:uri="8f23f134-dc39-4932-8478-274dd7c9d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TF_Template_Word_Windows_2016</ap:Template>
  <ap:Application>Microsoft Word for the web</ap:Application>
  <ap:DocSecurity>0</ap:DocSecurity>
  <ap:ScaleCrop>false</ap:ScaleCrop>
  <ap:Company>Informa Plc</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TF_Template_Word_Windows_2016</dc:title>
  <dc:creator>Tristram Hooley</dc:creator>
  <lastModifiedBy>HANSON Jill</lastModifiedBy>
  <revision>34</revision>
  <lastPrinted>2011-07-22T14:54:00.0000000Z</lastPrinted>
  <dcterms:created xsi:type="dcterms:W3CDTF">2022-06-08T14:18:00.0000000Z</dcterms:created>
  <dcterms:modified xsi:type="dcterms:W3CDTF">2022-06-29T10:12:27.1169853Z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785898@derby.ac.uk</vt:lpwstr>
  </property>
  <property fmtid="{D5CDD505-2E9C-101B-9397-08002B2CF9AE}" pid="5" name="MSIP_Label_b47d098f-2640-4837-b575-e0be04df0525_SetDate">
    <vt:lpwstr>2021-03-22T11:25:16.5961902Z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785898@derby.ac.uk</vt:lpwstr>
  </property>
  <property fmtid="{D5CDD505-2E9C-101B-9397-08002B2CF9AE}" pid="12" name="MSIP_Label_501a0944-9d81-4c75-b857-2ec7863455b7_SetDate">
    <vt:lpwstr>2021-03-22T11:25:16.5961902Z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0x010100C5D82C8831F1E348BD0CA622DBC2E25C</vt:lpwstr>
  </property>
</Properties>
</file>