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00F6D" w14:textId="77777777" w:rsidR="00FF407D" w:rsidRDefault="00FF407D" w:rsidP="002D6DA2">
      <w:pPr>
        <w:spacing w:line="360" w:lineRule="auto"/>
        <w:jc w:val="both"/>
        <w:rPr>
          <w:rFonts w:ascii="Times New Roman" w:hAnsi="Times New Roman" w:cs="Times New Roman"/>
          <w:b/>
          <w:bCs/>
        </w:rPr>
      </w:pPr>
    </w:p>
    <w:p w14:paraId="046CA623" w14:textId="77777777" w:rsidR="00FF407D" w:rsidRDefault="00FF407D" w:rsidP="002D6DA2">
      <w:pPr>
        <w:spacing w:line="360" w:lineRule="auto"/>
        <w:jc w:val="both"/>
        <w:rPr>
          <w:rFonts w:ascii="Times New Roman" w:hAnsi="Times New Roman" w:cs="Times New Roman"/>
          <w:b/>
          <w:bCs/>
        </w:rPr>
      </w:pPr>
    </w:p>
    <w:p w14:paraId="2C19875B" w14:textId="5D59514B" w:rsidR="006B49B7" w:rsidRDefault="001A5C97" w:rsidP="00901965">
      <w:pPr>
        <w:spacing w:line="480" w:lineRule="auto"/>
        <w:jc w:val="both"/>
        <w:rPr>
          <w:rFonts w:ascii="Times New Roman" w:hAnsi="Times New Roman" w:cs="Times New Roman"/>
          <w:b/>
          <w:bCs/>
        </w:rPr>
      </w:pPr>
      <w:bookmarkStart w:id="0" w:name="_Hlk92356756"/>
      <w:r>
        <w:rPr>
          <w:rFonts w:ascii="Times New Roman" w:hAnsi="Times New Roman" w:cs="Times New Roman"/>
          <w:b/>
          <w:bCs/>
        </w:rPr>
        <w:t>P</w:t>
      </w:r>
      <w:r w:rsidRPr="007625E1">
        <w:rPr>
          <w:rFonts w:ascii="Times New Roman" w:hAnsi="Times New Roman" w:cs="Times New Roman"/>
          <w:b/>
          <w:bCs/>
        </w:rPr>
        <w:t xml:space="preserve">rescription practices </w:t>
      </w:r>
      <w:r>
        <w:rPr>
          <w:rFonts w:ascii="Times New Roman" w:hAnsi="Times New Roman" w:cs="Times New Roman"/>
          <w:b/>
          <w:bCs/>
        </w:rPr>
        <w:t>for r</w:t>
      </w:r>
      <w:r w:rsidR="0085695E" w:rsidRPr="0077691E">
        <w:rPr>
          <w:rFonts w:ascii="Times New Roman" w:hAnsi="Times New Roman" w:cs="Times New Roman"/>
          <w:b/>
          <w:bCs/>
        </w:rPr>
        <w:t xml:space="preserve">igid </w:t>
      </w:r>
      <w:r>
        <w:rPr>
          <w:rFonts w:ascii="Times New Roman" w:hAnsi="Times New Roman" w:cs="Times New Roman"/>
          <w:b/>
          <w:bCs/>
        </w:rPr>
        <w:t>A</w:t>
      </w:r>
      <w:r w:rsidR="003C4F14" w:rsidRPr="007625E1">
        <w:rPr>
          <w:rFonts w:ascii="Times New Roman" w:hAnsi="Times New Roman" w:cs="Times New Roman"/>
          <w:b/>
          <w:bCs/>
        </w:rPr>
        <w:t xml:space="preserve">nkle </w:t>
      </w:r>
      <w:r>
        <w:rPr>
          <w:rFonts w:ascii="Times New Roman" w:hAnsi="Times New Roman" w:cs="Times New Roman"/>
          <w:b/>
          <w:bCs/>
        </w:rPr>
        <w:t>F</w:t>
      </w:r>
      <w:r w:rsidR="003C4F14" w:rsidRPr="007625E1">
        <w:rPr>
          <w:rFonts w:ascii="Times New Roman" w:hAnsi="Times New Roman" w:cs="Times New Roman"/>
          <w:b/>
          <w:bCs/>
        </w:rPr>
        <w:t xml:space="preserve">oot </w:t>
      </w:r>
      <w:r>
        <w:rPr>
          <w:rFonts w:ascii="Times New Roman" w:hAnsi="Times New Roman" w:cs="Times New Roman"/>
          <w:b/>
          <w:bCs/>
        </w:rPr>
        <w:t>O</w:t>
      </w:r>
      <w:r w:rsidR="003C4F14" w:rsidRPr="007625E1">
        <w:rPr>
          <w:rFonts w:ascii="Times New Roman" w:hAnsi="Times New Roman" w:cs="Times New Roman"/>
          <w:b/>
          <w:bCs/>
        </w:rPr>
        <w:t>rthos</w:t>
      </w:r>
      <w:r w:rsidR="00380C3A">
        <w:rPr>
          <w:rFonts w:ascii="Times New Roman" w:hAnsi="Times New Roman" w:cs="Times New Roman"/>
          <w:b/>
          <w:bCs/>
        </w:rPr>
        <w:t>e</w:t>
      </w:r>
      <w:r w:rsidR="003C4F14" w:rsidRPr="007625E1">
        <w:rPr>
          <w:rFonts w:ascii="Times New Roman" w:hAnsi="Times New Roman" w:cs="Times New Roman"/>
          <w:b/>
          <w:bCs/>
        </w:rPr>
        <w:t>s (AFO)</w:t>
      </w:r>
      <w:r w:rsidR="00380C3A">
        <w:rPr>
          <w:rFonts w:ascii="Times New Roman" w:hAnsi="Times New Roman" w:cs="Times New Roman"/>
          <w:b/>
          <w:bCs/>
        </w:rPr>
        <w:t xml:space="preserve">: </w:t>
      </w:r>
      <w:r w:rsidR="00380C3A" w:rsidRPr="00380C3A">
        <w:rPr>
          <w:rFonts w:ascii="Times New Roman" w:hAnsi="Times New Roman" w:cs="Times New Roman"/>
          <w:b/>
          <w:bCs/>
          <w:u w:val="single"/>
        </w:rPr>
        <w:t>a survey</w:t>
      </w:r>
      <w:r w:rsidR="00380C3A">
        <w:rPr>
          <w:rFonts w:ascii="Times New Roman" w:hAnsi="Times New Roman" w:cs="Times New Roman"/>
          <w:b/>
          <w:bCs/>
        </w:rPr>
        <w:t xml:space="preserve"> </w:t>
      </w:r>
      <w:r w:rsidR="003C4F14" w:rsidRPr="007625E1">
        <w:rPr>
          <w:rFonts w:ascii="Times New Roman" w:hAnsi="Times New Roman" w:cs="Times New Roman"/>
          <w:b/>
          <w:bCs/>
        </w:rPr>
        <w:t>amongst UK orthotists</w:t>
      </w:r>
    </w:p>
    <w:bookmarkEnd w:id="0"/>
    <w:p w14:paraId="6A6A801A" w14:textId="77777777" w:rsidR="006B49B7" w:rsidRPr="007625E1" w:rsidRDefault="006B49B7" w:rsidP="00901965">
      <w:pPr>
        <w:spacing w:line="480" w:lineRule="auto"/>
        <w:jc w:val="both"/>
        <w:rPr>
          <w:rFonts w:ascii="Times New Roman" w:hAnsi="Times New Roman" w:cs="Times New Roman"/>
          <w:b/>
          <w:bCs/>
        </w:rPr>
      </w:pPr>
    </w:p>
    <w:p w14:paraId="12C161AE" w14:textId="3DEA80CC" w:rsidR="00CA7212" w:rsidRPr="007625E1" w:rsidRDefault="00CA7212" w:rsidP="00901965">
      <w:pPr>
        <w:spacing w:line="480" w:lineRule="auto"/>
        <w:jc w:val="both"/>
        <w:rPr>
          <w:rFonts w:ascii="Times New Roman" w:hAnsi="Times New Roman" w:cs="Times New Roman"/>
        </w:rPr>
      </w:pPr>
      <w:r w:rsidRPr="007625E1">
        <w:rPr>
          <w:rFonts w:ascii="Times New Roman" w:hAnsi="Times New Roman" w:cs="Times New Roman"/>
          <w:b/>
          <w:bCs/>
        </w:rPr>
        <w:t>Objective</w:t>
      </w:r>
      <w:r w:rsidRPr="007625E1">
        <w:rPr>
          <w:rFonts w:ascii="Times New Roman" w:hAnsi="Times New Roman" w:cs="Times New Roman"/>
        </w:rPr>
        <w:t xml:space="preserve">: The purpose of this study was to investigate </w:t>
      </w:r>
      <w:r w:rsidR="003C4F14" w:rsidRPr="007625E1">
        <w:rPr>
          <w:rFonts w:ascii="Times New Roman" w:hAnsi="Times New Roman" w:cs="Times New Roman"/>
        </w:rPr>
        <w:t xml:space="preserve">rigid </w:t>
      </w:r>
      <w:r w:rsidRPr="007625E1">
        <w:rPr>
          <w:rFonts w:ascii="Times New Roman" w:hAnsi="Times New Roman" w:cs="Times New Roman"/>
        </w:rPr>
        <w:t>ankle foot orthosis (AFO) prescription practices</w:t>
      </w:r>
      <w:r w:rsidR="003C4F14" w:rsidRPr="007625E1">
        <w:rPr>
          <w:rFonts w:ascii="Times New Roman" w:hAnsi="Times New Roman" w:cs="Times New Roman"/>
        </w:rPr>
        <w:t xml:space="preserve"> for ad</w:t>
      </w:r>
      <w:r w:rsidR="007625E1">
        <w:rPr>
          <w:rFonts w:ascii="Times New Roman" w:hAnsi="Times New Roman" w:cs="Times New Roman"/>
        </w:rPr>
        <w:t>u</w:t>
      </w:r>
      <w:r w:rsidR="003C4F14" w:rsidRPr="007625E1">
        <w:rPr>
          <w:rFonts w:ascii="Times New Roman" w:hAnsi="Times New Roman" w:cs="Times New Roman"/>
        </w:rPr>
        <w:t>lt ma</w:t>
      </w:r>
      <w:r w:rsidR="0067706F">
        <w:rPr>
          <w:rFonts w:ascii="Times New Roman" w:hAnsi="Times New Roman" w:cs="Times New Roman"/>
        </w:rPr>
        <w:t>l</w:t>
      </w:r>
      <w:r w:rsidR="003C4F14" w:rsidRPr="007625E1">
        <w:rPr>
          <w:rFonts w:ascii="Times New Roman" w:hAnsi="Times New Roman" w:cs="Times New Roman"/>
        </w:rPr>
        <w:t>es, amongst</w:t>
      </w:r>
      <w:r w:rsidRPr="007625E1">
        <w:rPr>
          <w:rFonts w:ascii="Times New Roman" w:hAnsi="Times New Roman" w:cs="Times New Roman"/>
        </w:rPr>
        <w:t xml:space="preserve"> UK orthotists. </w:t>
      </w:r>
    </w:p>
    <w:p w14:paraId="1FCD09D5" w14:textId="562DEF89" w:rsidR="00CA7212" w:rsidRPr="007625E1" w:rsidRDefault="00CA7212" w:rsidP="00901965">
      <w:pPr>
        <w:spacing w:line="480" w:lineRule="auto"/>
        <w:jc w:val="both"/>
        <w:rPr>
          <w:rFonts w:ascii="Times New Roman" w:hAnsi="Times New Roman" w:cs="Times New Roman"/>
        </w:rPr>
      </w:pPr>
      <w:r w:rsidRPr="007625E1">
        <w:rPr>
          <w:rFonts w:ascii="Times New Roman" w:hAnsi="Times New Roman" w:cs="Times New Roman"/>
          <w:b/>
          <w:bCs/>
        </w:rPr>
        <w:t>Design</w:t>
      </w:r>
      <w:r w:rsidRPr="007625E1">
        <w:rPr>
          <w:rFonts w:ascii="Times New Roman" w:hAnsi="Times New Roman" w:cs="Times New Roman"/>
        </w:rPr>
        <w:t xml:space="preserve">: A cross-sectional study </w:t>
      </w:r>
      <w:r w:rsidR="00A80F32">
        <w:rPr>
          <w:rFonts w:ascii="Times New Roman" w:hAnsi="Times New Roman" w:cs="Times New Roman"/>
        </w:rPr>
        <w:t>using a survey,</w:t>
      </w:r>
      <w:r w:rsidRPr="007625E1">
        <w:rPr>
          <w:rFonts w:ascii="Times New Roman" w:hAnsi="Times New Roman" w:cs="Times New Roman"/>
        </w:rPr>
        <w:t xml:space="preserve"> distributed online to UK orthotists via the British </w:t>
      </w:r>
      <w:r w:rsidR="001A5C97">
        <w:rPr>
          <w:rFonts w:ascii="Times New Roman" w:hAnsi="Times New Roman" w:cs="Times New Roman"/>
        </w:rPr>
        <w:t>A</w:t>
      </w:r>
      <w:r w:rsidR="001A5C97" w:rsidRPr="007625E1">
        <w:rPr>
          <w:rFonts w:ascii="Times New Roman" w:hAnsi="Times New Roman" w:cs="Times New Roman"/>
        </w:rPr>
        <w:t xml:space="preserve">ssociation </w:t>
      </w:r>
      <w:r w:rsidRPr="007625E1">
        <w:rPr>
          <w:rFonts w:ascii="Times New Roman" w:hAnsi="Times New Roman" w:cs="Times New Roman"/>
        </w:rPr>
        <w:t>of Prosthetists and Orthotists (BAPO) to its members and via social media and orthotic networks. The survey was completed between 1</w:t>
      </w:r>
      <w:r w:rsidRPr="007625E1">
        <w:rPr>
          <w:rFonts w:ascii="Times New Roman" w:hAnsi="Times New Roman" w:cs="Times New Roman"/>
          <w:vertAlign w:val="superscript"/>
        </w:rPr>
        <w:t>st</w:t>
      </w:r>
      <w:r w:rsidRPr="007625E1">
        <w:rPr>
          <w:rFonts w:ascii="Times New Roman" w:hAnsi="Times New Roman" w:cs="Times New Roman"/>
        </w:rPr>
        <w:t xml:space="preserve"> November 2020 and 29</w:t>
      </w:r>
      <w:r w:rsidRPr="007625E1">
        <w:rPr>
          <w:rFonts w:ascii="Times New Roman" w:hAnsi="Times New Roman" w:cs="Times New Roman"/>
          <w:vertAlign w:val="superscript"/>
        </w:rPr>
        <w:t>th</w:t>
      </w:r>
      <w:r w:rsidRPr="007625E1">
        <w:rPr>
          <w:rFonts w:ascii="Times New Roman" w:hAnsi="Times New Roman" w:cs="Times New Roman"/>
        </w:rPr>
        <w:t xml:space="preserve"> November 2020.</w:t>
      </w:r>
    </w:p>
    <w:p w14:paraId="17FEFE02" w14:textId="59AAF5FD" w:rsidR="00CA7212" w:rsidRPr="007625E1" w:rsidRDefault="00CA7212" w:rsidP="00901965">
      <w:pPr>
        <w:spacing w:line="480" w:lineRule="auto"/>
        <w:jc w:val="both"/>
        <w:rPr>
          <w:rFonts w:ascii="Times New Roman" w:hAnsi="Times New Roman" w:cs="Times New Roman"/>
        </w:rPr>
      </w:pPr>
      <w:r w:rsidRPr="007625E1">
        <w:rPr>
          <w:rFonts w:ascii="Times New Roman" w:hAnsi="Times New Roman" w:cs="Times New Roman"/>
          <w:b/>
          <w:bCs/>
        </w:rPr>
        <w:t>Main outcome measures</w:t>
      </w:r>
      <w:r w:rsidRPr="007625E1">
        <w:rPr>
          <w:rFonts w:ascii="Times New Roman" w:hAnsi="Times New Roman" w:cs="Times New Roman"/>
        </w:rPr>
        <w:t xml:space="preserve">: Descriptive statistics of survey results, including information related to </w:t>
      </w:r>
      <w:r w:rsidR="001A5C97">
        <w:rPr>
          <w:rFonts w:ascii="Times New Roman" w:hAnsi="Times New Roman" w:cs="Times New Roman"/>
        </w:rPr>
        <w:t xml:space="preserve">the </w:t>
      </w:r>
      <w:r w:rsidRPr="007625E1">
        <w:rPr>
          <w:rFonts w:ascii="Times New Roman" w:hAnsi="Times New Roman" w:cs="Times New Roman"/>
        </w:rPr>
        <w:t xml:space="preserve">material used, </w:t>
      </w:r>
      <w:r w:rsidR="001A5C97">
        <w:rPr>
          <w:rFonts w:ascii="Times New Roman" w:hAnsi="Times New Roman" w:cs="Times New Roman"/>
        </w:rPr>
        <w:t xml:space="preserve">the </w:t>
      </w:r>
      <w:r w:rsidRPr="007625E1">
        <w:rPr>
          <w:rFonts w:ascii="Times New Roman" w:hAnsi="Times New Roman" w:cs="Times New Roman"/>
        </w:rPr>
        <w:t xml:space="preserve">thickness of </w:t>
      </w:r>
      <w:r w:rsidR="001A5C97">
        <w:rPr>
          <w:rFonts w:ascii="Times New Roman" w:hAnsi="Times New Roman" w:cs="Times New Roman"/>
        </w:rPr>
        <w:t xml:space="preserve">the </w:t>
      </w:r>
      <w:r w:rsidRPr="007625E1">
        <w:rPr>
          <w:rFonts w:ascii="Times New Roman" w:hAnsi="Times New Roman" w:cs="Times New Roman"/>
        </w:rPr>
        <w:t>material, positive cast rectification, AFO reinforcement, footplate design, padding, strapping system and height of AFO.</w:t>
      </w:r>
    </w:p>
    <w:p w14:paraId="2C634D19" w14:textId="4FC87011" w:rsidR="00CA7212" w:rsidRPr="007625E1" w:rsidRDefault="00CA7212" w:rsidP="008F4AE6">
      <w:pPr>
        <w:spacing w:line="480" w:lineRule="auto"/>
        <w:jc w:val="both"/>
        <w:rPr>
          <w:rFonts w:ascii="Times New Roman" w:hAnsi="Times New Roman" w:cs="Times New Roman"/>
        </w:rPr>
      </w:pPr>
      <w:r w:rsidRPr="007625E1">
        <w:rPr>
          <w:rFonts w:ascii="Times New Roman" w:hAnsi="Times New Roman" w:cs="Times New Roman"/>
          <w:b/>
          <w:bCs/>
        </w:rPr>
        <w:t>Results:</w:t>
      </w:r>
      <w:r w:rsidRPr="007625E1">
        <w:rPr>
          <w:rFonts w:ascii="Times New Roman" w:hAnsi="Times New Roman" w:cs="Times New Roman"/>
        </w:rPr>
        <w:t xml:space="preserve"> </w:t>
      </w:r>
      <w:r w:rsidR="00103DAE">
        <w:rPr>
          <w:rFonts w:ascii="Times New Roman" w:hAnsi="Times New Roman" w:cs="Times New Roman"/>
        </w:rPr>
        <w:t xml:space="preserve">100 participants completed the survey which equates to a response rate of </w:t>
      </w:r>
      <w:r w:rsidR="007B03C2" w:rsidRPr="007625E1">
        <w:rPr>
          <w:rFonts w:ascii="Times New Roman" w:hAnsi="Times New Roman" w:cs="Times New Roman"/>
        </w:rPr>
        <w:t>30.5% of BAPO members targeted.</w:t>
      </w:r>
      <w:bookmarkStart w:id="1" w:name="_Hlk92359410"/>
      <w:r w:rsidR="00103DAE" w:rsidRPr="008F4AE6">
        <w:rPr>
          <w:rFonts w:ascii="Times New Roman" w:hAnsi="Times New Roman" w:cs="Times New Roman"/>
          <w:u w:val="single"/>
        </w:rPr>
        <w:t xml:space="preserve"> </w:t>
      </w:r>
      <w:r w:rsidR="008F4AE6" w:rsidRPr="008F4AE6">
        <w:rPr>
          <w:rFonts w:ascii="Times New Roman" w:hAnsi="Times New Roman" w:cs="Times New Roman"/>
          <w:u w:val="single"/>
        </w:rPr>
        <w:t>A</w:t>
      </w:r>
      <w:r w:rsidR="008F4AE6" w:rsidRPr="008F4AE6">
        <w:rPr>
          <w:rFonts w:ascii="Times New Roman" w:hAnsi="Times New Roman" w:cs="Times New Roman"/>
          <w:u w:val="single"/>
        </w:rPr>
        <w:t xml:space="preserve"> clear consensus emerged on the design of a bespoke rigid AFO for the hypothetical patient in this study, which is detailed as follows:</w:t>
      </w:r>
      <w:r w:rsidR="008F4AE6" w:rsidRPr="008F4AE6">
        <w:rPr>
          <w:rFonts w:ascii="Times New Roman" w:hAnsi="Times New Roman" w:cs="Times New Roman"/>
          <w:u w:val="single"/>
        </w:rPr>
        <w:t xml:space="preserve"> a) </w:t>
      </w:r>
      <w:r w:rsidR="008F4AE6" w:rsidRPr="008F4AE6">
        <w:rPr>
          <w:rFonts w:ascii="Times New Roman" w:hAnsi="Times New Roman" w:cs="Times New Roman"/>
          <w:u w:val="single"/>
        </w:rPr>
        <w:t>4.5mm co-polymer polypropylene</w:t>
      </w:r>
      <w:r w:rsidR="008F4AE6" w:rsidRPr="008F4AE6">
        <w:rPr>
          <w:rFonts w:ascii="Times New Roman" w:hAnsi="Times New Roman" w:cs="Times New Roman"/>
          <w:u w:val="single"/>
        </w:rPr>
        <w:t>, b) n</w:t>
      </w:r>
      <w:r w:rsidR="008F4AE6" w:rsidRPr="008F4AE6">
        <w:rPr>
          <w:rFonts w:ascii="Times New Roman" w:hAnsi="Times New Roman" w:cs="Times New Roman"/>
          <w:u w:val="single"/>
        </w:rPr>
        <w:t>o additional reinforcement</w:t>
      </w:r>
      <w:r w:rsidR="008F4AE6" w:rsidRPr="008F4AE6">
        <w:rPr>
          <w:rFonts w:ascii="Times New Roman" w:hAnsi="Times New Roman" w:cs="Times New Roman"/>
          <w:u w:val="single"/>
        </w:rPr>
        <w:t>, c) f</w:t>
      </w:r>
      <w:r w:rsidR="008F4AE6" w:rsidRPr="008F4AE6">
        <w:rPr>
          <w:rFonts w:ascii="Times New Roman" w:hAnsi="Times New Roman" w:cs="Times New Roman"/>
          <w:u w:val="single"/>
        </w:rPr>
        <w:t>ull-length footplate with medio-lateral trimlines terminating behind the metatarsal heads</w:t>
      </w:r>
      <w:r w:rsidR="008F4AE6" w:rsidRPr="008F4AE6">
        <w:rPr>
          <w:rFonts w:ascii="Times New Roman" w:hAnsi="Times New Roman" w:cs="Times New Roman"/>
          <w:u w:val="single"/>
        </w:rPr>
        <w:t xml:space="preserve">, d) </w:t>
      </w:r>
      <w:r w:rsidR="008F4AE6" w:rsidRPr="008F4AE6">
        <w:rPr>
          <w:rFonts w:ascii="Times New Roman" w:hAnsi="Times New Roman" w:cs="Times New Roman"/>
          <w:u w:val="single"/>
        </w:rPr>
        <w:t>3-point-correction with parallel sides</w:t>
      </w:r>
      <w:r w:rsidR="008F4AE6" w:rsidRPr="008F4AE6">
        <w:rPr>
          <w:rFonts w:ascii="Times New Roman" w:hAnsi="Times New Roman" w:cs="Times New Roman"/>
          <w:u w:val="single"/>
        </w:rPr>
        <w:t>, e) p</w:t>
      </w:r>
      <w:r w:rsidR="008F4AE6" w:rsidRPr="008F4AE6">
        <w:rPr>
          <w:rFonts w:ascii="Times New Roman" w:hAnsi="Times New Roman" w:cs="Times New Roman"/>
          <w:u w:val="single"/>
        </w:rPr>
        <w:t>added VELCRO® straps with D-rings at the calf and heel</w:t>
      </w:r>
      <w:r w:rsidR="008F4AE6" w:rsidRPr="008F4AE6">
        <w:rPr>
          <w:rFonts w:ascii="Times New Roman" w:hAnsi="Times New Roman" w:cs="Times New Roman"/>
          <w:u w:val="single"/>
        </w:rPr>
        <w:t>, e) n</w:t>
      </w:r>
      <w:r w:rsidR="008F4AE6" w:rsidRPr="008F4AE6">
        <w:rPr>
          <w:rFonts w:ascii="Times New Roman" w:hAnsi="Times New Roman" w:cs="Times New Roman"/>
          <w:u w:val="single"/>
        </w:rPr>
        <w:t>o forefoot or other additional strapping</w:t>
      </w:r>
      <w:r w:rsidR="008F4AE6" w:rsidRPr="008F4AE6">
        <w:rPr>
          <w:rFonts w:ascii="Times New Roman" w:hAnsi="Times New Roman" w:cs="Times New Roman"/>
          <w:u w:val="single"/>
        </w:rPr>
        <w:t xml:space="preserve">, e) </w:t>
      </w:r>
      <w:r w:rsidR="008F4AE6" w:rsidRPr="008F4AE6">
        <w:rPr>
          <w:rFonts w:ascii="Times New Roman" w:hAnsi="Times New Roman" w:cs="Times New Roman"/>
          <w:u w:val="single"/>
        </w:rPr>
        <w:t xml:space="preserve">3mm </w:t>
      </w:r>
      <w:proofErr w:type="spellStart"/>
      <w:r w:rsidR="008F4AE6" w:rsidRPr="008F4AE6">
        <w:rPr>
          <w:rFonts w:ascii="Times New Roman" w:hAnsi="Times New Roman" w:cs="Times New Roman"/>
          <w:u w:val="single"/>
        </w:rPr>
        <w:t>Poron</w:t>
      </w:r>
      <w:proofErr w:type="spellEnd"/>
      <w:r w:rsidR="008F4AE6" w:rsidRPr="008F4AE6">
        <w:rPr>
          <w:rFonts w:ascii="Times New Roman" w:hAnsi="Times New Roman" w:cs="Times New Roman"/>
          <w:u w:val="single"/>
        </w:rPr>
        <w:t>® (international Ltd.) padding at the malleoli</w:t>
      </w:r>
      <w:r w:rsidR="008F4AE6" w:rsidRPr="008F4AE6">
        <w:rPr>
          <w:rFonts w:ascii="Times New Roman" w:hAnsi="Times New Roman" w:cs="Times New Roman"/>
          <w:u w:val="single"/>
        </w:rPr>
        <w:t xml:space="preserve">, f) </w:t>
      </w:r>
      <w:r w:rsidR="008F4AE6" w:rsidRPr="008F4AE6">
        <w:rPr>
          <w:rFonts w:ascii="Times New Roman" w:hAnsi="Times New Roman" w:cs="Times New Roman"/>
          <w:u w:val="single"/>
        </w:rPr>
        <w:t xml:space="preserve">AFO height that finishes 2cm below the fibular head. </w:t>
      </w:r>
      <w:r w:rsidR="00103DAE" w:rsidRPr="008F4AE6">
        <w:rPr>
          <w:rFonts w:ascii="Times New Roman" w:hAnsi="Times New Roman" w:cs="Times New Roman"/>
          <w:u w:val="single"/>
        </w:rPr>
        <w:t xml:space="preserve"> </w:t>
      </w:r>
      <w:bookmarkEnd w:id="1"/>
    </w:p>
    <w:p w14:paraId="78917EA9" w14:textId="7F60C330" w:rsidR="00CA7212" w:rsidRPr="007625E1" w:rsidRDefault="00CA7212" w:rsidP="00901965">
      <w:pPr>
        <w:spacing w:line="480" w:lineRule="auto"/>
        <w:jc w:val="both"/>
        <w:rPr>
          <w:rFonts w:ascii="Times New Roman" w:hAnsi="Times New Roman" w:cs="Times New Roman"/>
          <w:b/>
          <w:bCs/>
          <w:i/>
          <w:iCs/>
        </w:rPr>
      </w:pPr>
      <w:r w:rsidRPr="007625E1">
        <w:rPr>
          <w:rFonts w:ascii="Times New Roman" w:hAnsi="Times New Roman" w:cs="Times New Roman"/>
          <w:b/>
          <w:bCs/>
        </w:rPr>
        <w:t>Conclusions:</w:t>
      </w:r>
      <w:r w:rsidRPr="007625E1">
        <w:rPr>
          <w:rFonts w:ascii="Times New Roman" w:hAnsi="Times New Roman" w:cs="Times New Roman"/>
        </w:rPr>
        <w:t xml:space="preserve"> </w:t>
      </w:r>
      <w:r w:rsidR="002330B9">
        <w:rPr>
          <w:rFonts w:ascii="Times New Roman" w:hAnsi="Times New Roman" w:cs="Times New Roman"/>
        </w:rPr>
        <w:t>This study</w:t>
      </w:r>
      <w:r w:rsidRPr="007625E1">
        <w:rPr>
          <w:rFonts w:ascii="Times New Roman" w:hAnsi="Times New Roman" w:cs="Times New Roman"/>
        </w:rPr>
        <w:t xml:space="preserve"> has highlighted a consensus on AFO prescription/design amongst UK orthotists</w:t>
      </w:r>
      <w:r w:rsidR="002330B9">
        <w:rPr>
          <w:rFonts w:ascii="Times New Roman" w:hAnsi="Times New Roman" w:cs="Times New Roman"/>
        </w:rPr>
        <w:t xml:space="preserve"> surveyed</w:t>
      </w:r>
      <w:r w:rsidRPr="007625E1">
        <w:rPr>
          <w:rFonts w:ascii="Times New Roman" w:hAnsi="Times New Roman" w:cs="Times New Roman"/>
        </w:rPr>
        <w:t>, based on the hypothetical patient described in this study.</w:t>
      </w:r>
    </w:p>
    <w:p w14:paraId="00B51DA6" w14:textId="77777777" w:rsidR="00CA7212" w:rsidRPr="007625E1" w:rsidRDefault="00CA7212" w:rsidP="00901965">
      <w:pPr>
        <w:spacing w:line="480" w:lineRule="auto"/>
        <w:jc w:val="both"/>
        <w:rPr>
          <w:rFonts w:ascii="Times New Roman" w:hAnsi="Times New Roman" w:cs="Times New Roman"/>
          <w:b/>
          <w:bCs/>
        </w:rPr>
      </w:pPr>
    </w:p>
    <w:p w14:paraId="3F3F0D58" w14:textId="63D8E1A4" w:rsidR="00CA7212" w:rsidRPr="007625E1" w:rsidRDefault="00CA7212" w:rsidP="00901965">
      <w:pPr>
        <w:spacing w:line="480" w:lineRule="auto"/>
        <w:jc w:val="both"/>
        <w:rPr>
          <w:rFonts w:ascii="Times New Roman" w:hAnsi="Times New Roman" w:cs="Times New Roman"/>
          <w:u w:val="single"/>
        </w:rPr>
      </w:pPr>
      <w:r w:rsidRPr="007625E1">
        <w:rPr>
          <w:rFonts w:ascii="Times New Roman" w:hAnsi="Times New Roman" w:cs="Times New Roman"/>
        </w:rPr>
        <w:t>Keywords: Orthotics; ankle-foot orthosis, splint</w:t>
      </w:r>
      <w:r w:rsidR="00664340">
        <w:rPr>
          <w:rFonts w:ascii="Times New Roman" w:hAnsi="Times New Roman" w:cs="Times New Roman"/>
        </w:rPr>
        <w:t xml:space="preserve">, </w:t>
      </w:r>
      <w:r w:rsidR="00664340" w:rsidRPr="00664340">
        <w:rPr>
          <w:rFonts w:ascii="Times New Roman" w:hAnsi="Times New Roman" w:cs="Times New Roman"/>
          <w:u w:val="single"/>
        </w:rPr>
        <w:t>prescription.</w:t>
      </w:r>
      <w:r w:rsidRPr="007625E1">
        <w:rPr>
          <w:rFonts w:ascii="Times New Roman" w:hAnsi="Times New Roman" w:cs="Times New Roman"/>
          <w:u w:val="single"/>
        </w:rPr>
        <w:br w:type="page"/>
      </w:r>
    </w:p>
    <w:p w14:paraId="70EFD0F8" w14:textId="77777777" w:rsidR="00207BA0" w:rsidRPr="0077691E" w:rsidRDefault="0026799C" w:rsidP="00901965">
      <w:pPr>
        <w:spacing w:line="480" w:lineRule="auto"/>
        <w:jc w:val="both"/>
        <w:rPr>
          <w:rFonts w:ascii="Times New Roman" w:hAnsi="Times New Roman" w:cs="Times New Roman"/>
        </w:rPr>
      </w:pPr>
      <w:r w:rsidRPr="0077691E">
        <w:rPr>
          <w:rFonts w:ascii="Times New Roman" w:hAnsi="Times New Roman" w:cs="Times New Roman"/>
        </w:rPr>
        <w:lastRenderedPageBreak/>
        <w:t>Introduction</w:t>
      </w:r>
    </w:p>
    <w:p w14:paraId="405922F4" w14:textId="5561E65B" w:rsidR="009F3EF0" w:rsidRDefault="00D6168A" w:rsidP="00901965">
      <w:pPr>
        <w:spacing w:line="480" w:lineRule="auto"/>
        <w:jc w:val="both"/>
        <w:rPr>
          <w:rFonts w:ascii="Times New Roman" w:hAnsi="Times New Roman" w:cs="Times New Roman"/>
        </w:rPr>
      </w:pPr>
      <w:r w:rsidRPr="007625E1">
        <w:rPr>
          <w:rFonts w:ascii="Times New Roman" w:hAnsi="Times New Roman" w:cs="Times New Roman"/>
        </w:rPr>
        <w:t>Ankle</w:t>
      </w:r>
      <w:r w:rsidR="0026799C" w:rsidRPr="007625E1">
        <w:rPr>
          <w:rFonts w:ascii="Times New Roman" w:hAnsi="Times New Roman" w:cs="Times New Roman"/>
        </w:rPr>
        <w:t>-foot-orthos</w:t>
      </w:r>
      <w:r w:rsidR="008609FB" w:rsidRPr="007625E1">
        <w:rPr>
          <w:rFonts w:ascii="Times New Roman" w:hAnsi="Times New Roman" w:cs="Times New Roman"/>
        </w:rPr>
        <w:t xml:space="preserve">es </w:t>
      </w:r>
      <w:r w:rsidR="00EF00D0" w:rsidRPr="007625E1">
        <w:rPr>
          <w:rFonts w:ascii="Times New Roman" w:hAnsi="Times New Roman" w:cs="Times New Roman"/>
        </w:rPr>
        <w:t xml:space="preserve">(AFOs) </w:t>
      </w:r>
      <w:r w:rsidR="008609FB" w:rsidRPr="007625E1">
        <w:rPr>
          <w:rFonts w:ascii="Times New Roman" w:hAnsi="Times New Roman" w:cs="Times New Roman"/>
        </w:rPr>
        <w:t xml:space="preserve">are often prescribed to </w:t>
      </w:r>
      <w:r w:rsidR="00E30DF7" w:rsidRPr="007625E1">
        <w:rPr>
          <w:rFonts w:ascii="Times New Roman" w:hAnsi="Times New Roman" w:cs="Times New Roman"/>
        </w:rPr>
        <w:t>manage</w:t>
      </w:r>
      <w:r w:rsidR="008609FB" w:rsidRPr="007625E1">
        <w:rPr>
          <w:rFonts w:ascii="Times New Roman" w:hAnsi="Times New Roman" w:cs="Times New Roman"/>
        </w:rPr>
        <w:t xml:space="preserve"> </w:t>
      </w:r>
      <w:r w:rsidR="0038029D" w:rsidRPr="007625E1">
        <w:rPr>
          <w:rFonts w:ascii="Times New Roman" w:hAnsi="Times New Roman" w:cs="Times New Roman"/>
        </w:rPr>
        <w:t xml:space="preserve">functional </w:t>
      </w:r>
      <w:r w:rsidR="008609FB" w:rsidRPr="007625E1">
        <w:rPr>
          <w:rFonts w:ascii="Times New Roman" w:hAnsi="Times New Roman" w:cs="Times New Roman"/>
        </w:rPr>
        <w:t>gait deficits in adults</w:t>
      </w:r>
      <w:r w:rsidR="00C769DC" w:rsidRPr="007625E1">
        <w:rPr>
          <w:rFonts w:ascii="Times New Roman" w:hAnsi="Times New Roman" w:cs="Times New Roman"/>
        </w:rPr>
        <w:t xml:space="preserve"> </w:t>
      </w:r>
      <w:r w:rsidR="0036520F">
        <w:rPr>
          <w:rFonts w:ascii="Times New Roman" w:hAnsi="Times New Roman" w:cs="Times New Roman"/>
        </w:rPr>
        <w:t xml:space="preserve">and children </w:t>
      </w:r>
      <w:r w:rsidR="00C769DC" w:rsidRPr="007625E1">
        <w:rPr>
          <w:rFonts w:ascii="Times New Roman" w:hAnsi="Times New Roman" w:cs="Times New Roman"/>
        </w:rPr>
        <w:t xml:space="preserve">with neuromuscular conditions such as stroke [1]. </w:t>
      </w:r>
      <w:r w:rsidR="00563427" w:rsidRPr="007625E1">
        <w:rPr>
          <w:rFonts w:ascii="Times New Roman" w:hAnsi="Times New Roman" w:cs="Times New Roman"/>
        </w:rPr>
        <w:t>There are numerous types and designs of AFO, offering varying degrees of control of stance and swing phase during gait. The use of b</w:t>
      </w:r>
      <w:r w:rsidR="00C769DC" w:rsidRPr="007625E1">
        <w:rPr>
          <w:rFonts w:ascii="Times New Roman" w:hAnsi="Times New Roman" w:cs="Times New Roman"/>
        </w:rPr>
        <w:t>espoke</w:t>
      </w:r>
      <w:r w:rsidRPr="007625E1">
        <w:rPr>
          <w:rFonts w:ascii="Times New Roman" w:hAnsi="Times New Roman" w:cs="Times New Roman"/>
        </w:rPr>
        <w:t xml:space="preserve"> rigid AFOs </w:t>
      </w:r>
      <w:r w:rsidR="00DE2B3F">
        <w:rPr>
          <w:rFonts w:ascii="Times New Roman" w:hAnsi="Times New Roman" w:cs="Times New Roman"/>
        </w:rPr>
        <w:t>are commonly indicated to influence the ankle joint for a number of reasons including stability, range management, and influencing gait</w:t>
      </w:r>
      <w:r w:rsidR="00123CB9">
        <w:rPr>
          <w:rFonts w:ascii="Times New Roman" w:hAnsi="Times New Roman" w:cs="Times New Roman"/>
        </w:rPr>
        <w:t>,</w:t>
      </w:r>
      <w:r w:rsidR="00DE2B3F">
        <w:rPr>
          <w:rFonts w:ascii="Times New Roman" w:hAnsi="Times New Roman" w:cs="Times New Roman"/>
        </w:rPr>
        <w:t xml:space="preserve"> or</w:t>
      </w:r>
      <w:r w:rsidR="00DE2B3F" w:rsidRPr="007625E1">
        <w:rPr>
          <w:rFonts w:ascii="Times New Roman" w:hAnsi="Times New Roman" w:cs="Times New Roman"/>
        </w:rPr>
        <w:t xml:space="preserve"> </w:t>
      </w:r>
      <w:r w:rsidR="00563427" w:rsidRPr="007625E1">
        <w:rPr>
          <w:rFonts w:ascii="Times New Roman" w:hAnsi="Times New Roman" w:cs="Times New Roman"/>
        </w:rPr>
        <w:t>where there is a need to influence hip and knee kinematics [2]</w:t>
      </w:r>
      <w:r w:rsidR="00914510" w:rsidRPr="007625E1">
        <w:rPr>
          <w:rFonts w:ascii="Times New Roman" w:hAnsi="Times New Roman" w:cs="Times New Roman"/>
        </w:rPr>
        <w:t xml:space="preserve">. </w:t>
      </w:r>
    </w:p>
    <w:p w14:paraId="02AB2275" w14:textId="77777777" w:rsidR="009F3EF0" w:rsidRDefault="009F3EF0" w:rsidP="00901965">
      <w:pPr>
        <w:spacing w:line="480" w:lineRule="auto"/>
        <w:jc w:val="both"/>
        <w:rPr>
          <w:rFonts w:ascii="Times New Roman" w:hAnsi="Times New Roman" w:cs="Times New Roman"/>
        </w:rPr>
      </w:pPr>
    </w:p>
    <w:p w14:paraId="3EAA03E7" w14:textId="65258C9B" w:rsidR="009F3EF0" w:rsidRDefault="00EF00D0" w:rsidP="00901965">
      <w:pPr>
        <w:spacing w:line="480" w:lineRule="auto"/>
        <w:jc w:val="both"/>
        <w:rPr>
          <w:rFonts w:ascii="Times New Roman" w:hAnsi="Times New Roman" w:cs="Times New Roman"/>
        </w:rPr>
      </w:pPr>
      <w:r w:rsidRPr="007625E1">
        <w:rPr>
          <w:rFonts w:ascii="Times New Roman" w:hAnsi="Times New Roman" w:cs="Times New Roman"/>
        </w:rPr>
        <w:t xml:space="preserve">The biomechanical effects of </w:t>
      </w:r>
      <w:r w:rsidR="001832FA" w:rsidRPr="007625E1">
        <w:rPr>
          <w:rFonts w:ascii="Times New Roman" w:hAnsi="Times New Roman" w:cs="Times New Roman"/>
        </w:rPr>
        <w:t xml:space="preserve">rigid </w:t>
      </w:r>
      <w:r w:rsidRPr="007625E1">
        <w:rPr>
          <w:rFonts w:ascii="Times New Roman" w:hAnsi="Times New Roman" w:cs="Times New Roman"/>
        </w:rPr>
        <w:t xml:space="preserve">AFOs are well </w:t>
      </w:r>
      <w:r w:rsidR="0050781B" w:rsidRPr="007625E1">
        <w:rPr>
          <w:rFonts w:ascii="Times New Roman" w:hAnsi="Times New Roman" w:cs="Times New Roman"/>
        </w:rPr>
        <w:t xml:space="preserve">described </w:t>
      </w:r>
      <w:r w:rsidR="00B40DB7" w:rsidRPr="007625E1">
        <w:rPr>
          <w:rFonts w:ascii="Times New Roman" w:hAnsi="Times New Roman" w:cs="Times New Roman"/>
        </w:rPr>
        <w:t>[</w:t>
      </w:r>
      <w:r w:rsidR="00E30DF7" w:rsidRPr="007625E1">
        <w:rPr>
          <w:rFonts w:ascii="Times New Roman" w:hAnsi="Times New Roman" w:cs="Times New Roman"/>
        </w:rPr>
        <w:t>3,4</w:t>
      </w:r>
      <w:r w:rsidR="00B40DB7" w:rsidRPr="007625E1">
        <w:rPr>
          <w:rFonts w:ascii="Times New Roman" w:hAnsi="Times New Roman" w:cs="Times New Roman"/>
        </w:rPr>
        <w:t>]</w:t>
      </w:r>
      <w:r w:rsidRPr="007625E1">
        <w:rPr>
          <w:rFonts w:ascii="Times New Roman" w:hAnsi="Times New Roman" w:cs="Times New Roman"/>
        </w:rPr>
        <w:t xml:space="preserve">. </w:t>
      </w:r>
      <w:r w:rsidR="00F43F42" w:rsidRPr="007625E1">
        <w:rPr>
          <w:rFonts w:ascii="Times New Roman" w:hAnsi="Times New Roman" w:cs="Times New Roman"/>
        </w:rPr>
        <w:t>However</w:t>
      </w:r>
      <w:r w:rsidRPr="007625E1">
        <w:rPr>
          <w:rFonts w:ascii="Times New Roman" w:hAnsi="Times New Roman" w:cs="Times New Roman"/>
        </w:rPr>
        <w:t xml:space="preserve">, AFO design is </w:t>
      </w:r>
      <w:r w:rsidR="0026799C" w:rsidRPr="007625E1">
        <w:rPr>
          <w:rFonts w:ascii="Times New Roman" w:hAnsi="Times New Roman" w:cs="Times New Roman"/>
        </w:rPr>
        <w:t>often poorly described in</w:t>
      </w:r>
      <w:r w:rsidR="00F43F42" w:rsidRPr="007625E1">
        <w:rPr>
          <w:rFonts w:ascii="Times New Roman" w:hAnsi="Times New Roman" w:cs="Times New Roman"/>
        </w:rPr>
        <w:t xml:space="preserve"> the literature</w:t>
      </w:r>
      <w:r w:rsidR="0026799C" w:rsidRPr="007625E1">
        <w:rPr>
          <w:rFonts w:ascii="Times New Roman" w:hAnsi="Times New Roman" w:cs="Times New Roman"/>
        </w:rPr>
        <w:t xml:space="preserve"> </w:t>
      </w:r>
      <w:r w:rsidRPr="007625E1">
        <w:rPr>
          <w:rFonts w:ascii="Times New Roman" w:hAnsi="Times New Roman" w:cs="Times New Roman"/>
        </w:rPr>
        <w:t>despite its</w:t>
      </w:r>
      <w:r w:rsidR="0026799C" w:rsidRPr="007625E1">
        <w:rPr>
          <w:rFonts w:ascii="Times New Roman" w:hAnsi="Times New Roman" w:cs="Times New Roman"/>
        </w:rPr>
        <w:t xml:space="preserve"> importance for </w:t>
      </w:r>
      <w:r w:rsidR="002E56C3" w:rsidRPr="007625E1">
        <w:rPr>
          <w:rFonts w:ascii="Times New Roman" w:hAnsi="Times New Roman" w:cs="Times New Roman"/>
        </w:rPr>
        <w:t xml:space="preserve">the </w:t>
      </w:r>
      <w:r w:rsidR="0026799C" w:rsidRPr="007625E1">
        <w:rPr>
          <w:rFonts w:ascii="Times New Roman" w:hAnsi="Times New Roman" w:cs="Times New Roman"/>
        </w:rPr>
        <w:t>biomechanical optimisation of gai</w:t>
      </w:r>
      <w:r w:rsidR="008609FB" w:rsidRPr="007625E1">
        <w:rPr>
          <w:rFonts w:ascii="Times New Roman" w:hAnsi="Times New Roman" w:cs="Times New Roman"/>
        </w:rPr>
        <w:t>t</w:t>
      </w:r>
      <w:r w:rsidR="005311D4" w:rsidRPr="007625E1">
        <w:rPr>
          <w:rFonts w:ascii="Times New Roman" w:hAnsi="Times New Roman" w:cs="Times New Roman"/>
        </w:rPr>
        <w:t xml:space="preserve">, and to aid study reproducibility </w:t>
      </w:r>
      <w:r w:rsidR="00641713" w:rsidRPr="007625E1">
        <w:rPr>
          <w:rFonts w:ascii="Times New Roman" w:hAnsi="Times New Roman" w:cs="Times New Roman"/>
        </w:rPr>
        <w:t>[</w:t>
      </w:r>
      <w:r w:rsidR="00603617" w:rsidRPr="007625E1">
        <w:rPr>
          <w:rFonts w:ascii="Times New Roman" w:hAnsi="Times New Roman" w:cs="Times New Roman"/>
        </w:rPr>
        <w:t>5</w:t>
      </w:r>
      <w:r w:rsidR="00641713" w:rsidRPr="007625E1">
        <w:rPr>
          <w:rFonts w:ascii="Times New Roman" w:hAnsi="Times New Roman" w:cs="Times New Roman"/>
        </w:rPr>
        <w:t>].</w:t>
      </w:r>
      <w:r w:rsidR="0026799C" w:rsidRPr="007625E1">
        <w:rPr>
          <w:rFonts w:ascii="Times New Roman" w:hAnsi="Times New Roman" w:cs="Times New Roman"/>
        </w:rPr>
        <w:t xml:space="preserve"> </w:t>
      </w:r>
      <w:r w:rsidR="00D8603C">
        <w:rPr>
          <w:rFonts w:ascii="Times New Roman" w:hAnsi="Times New Roman" w:cs="Times New Roman"/>
        </w:rPr>
        <w:t>There is a lack of defined terminology for describing the design of rigid AFOs [</w:t>
      </w:r>
      <w:r w:rsidR="00831125">
        <w:rPr>
          <w:rFonts w:ascii="Times New Roman" w:hAnsi="Times New Roman" w:cs="Times New Roman"/>
        </w:rPr>
        <w:t>6</w:t>
      </w:r>
      <w:r w:rsidR="00D8603C">
        <w:rPr>
          <w:rFonts w:ascii="Times New Roman" w:hAnsi="Times New Roman" w:cs="Times New Roman"/>
        </w:rPr>
        <w:t>]</w:t>
      </w:r>
      <w:r w:rsidR="00A827E1">
        <w:rPr>
          <w:rFonts w:ascii="Times New Roman" w:hAnsi="Times New Roman" w:cs="Times New Roman"/>
        </w:rPr>
        <w:t>, and f</w:t>
      </w:r>
      <w:r w:rsidR="00A827E1" w:rsidRPr="007625E1">
        <w:rPr>
          <w:rFonts w:ascii="Times New Roman" w:hAnsi="Times New Roman" w:cs="Times New Roman"/>
        </w:rPr>
        <w:t xml:space="preserve">ew guidelines </w:t>
      </w:r>
      <w:r w:rsidR="00A827E1">
        <w:rPr>
          <w:rFonts w:ascii="Times New Roman" w:hAnsi="Times New Roman" w:cs="Times New Roman"/>
        </w:rPr>
        <w:t>[</w:t>
      </w:r>
      <w:r w:rsidR="00831125">
        <w:rPr>
          <w:rFonts w:ascii="Times New Roman" w:hAnsi="Times New Roman" w:cs="Times New Roman"/>
        </w:rPr>
        <w:t>7</w:t>
      </w:r>
      <w:r w:rsidR="00A827E1">
        <w:rPr>
          <w:rFonts w:ascii="Times New Roman" w:hAnsi="Times New Roman" w:cs="Times New Roman"/>
        </w:rPr>
        <w:t xml:space="preserve">] </w:t>
      </w:r>
      <w:r w:rsidR="00A827E1" w:rsidRPr="007625E1">
        <w:rPr>
          <w:rFonts w:ascii="Times New Roman" w:hAnsi="Times New Roman" w:cs="Times New Roman"/>
        </w:rPr>
        <w:t>exist to inform the design of bespoke rigid AFOs, which are often designed and prescribed based on historical practice and the experience, and preference</w:t>
      </w:r>
      <w:r w:rsidR="00A827E1">
        <w:rPr>
          <w:rFonts w:ascii="Times New Roman" w:hAnsi="Times New Roman" w:cs="Times New Roman"/>
        </w:rPr>
        <w:t>,</w:t>
      </w:r>
      <w:r w:rsidR="00A827E1" w:rsidRPr="007625E1">
        <w:rPr>
          <w:rFonts w:ascii="Times New Roman" w:hAnsi="Times New Roman" w:cs="Times New Roman"/>
        </w:rPr>
        <w:t xml:space="preserve"> of individual clinicians</w:t>
      </w:r>
      <w:r w:rsidR="00D8603C">
        <w:rPr>
          <w:rFonts w:ascii="Times New Roman" w:hAnsi="Times New Roman" w:cs="Times New Roman"/>
        </w:rPr>
        <w:t xml:space="preserve">. </w:t>
      </w:r>
    </w:p>
    <w:p w14:paraId="7D242A5E" w14:textId="77777777" w:rsidR="009F3EF0" w:rsidRDefault="009F3EF0" w:rsidP="00901965">
      <w:pPr>
        <w:spacing w:line="480" w:lineRule="auto"/>
        <w:jc w:val="both"/>
        <w:rPr>
          <w:rFonts w:ascii="Times New Roman" w:hAnsi="Times New Roman" w:cs="Times New Roman"/>
        </w:rPr>
      </w:pPr>
    </w:p>
    <w:p w14:paraId="522E9275" w14:textId="7E945D66" w:rsidR="00A409F2" w:rsidRPr="007625E1" w:rsidRDefault="00D8603C" w:rsidP="00901965">
      <w:pPr>
        <w:spacing w:line="480" w:lineRule="auto"/>
        <w:jc w:val="both"/>
        <w:rPr>
          <w:rFonts w:ascii="Times New Roman" w:hAnsi="Times New Roman" w:cs="Times New Roman"/>
        </w:rPr>
      </w:pPr>
      <w:r>
        <w:rPr>
          <w:rFonts w:ascii="Times New Roman" w:hAnsi="Times New Roman" w:cs="Times New Roman"/>
        </w:rPr>
        <w:t xml:space="preserve">Rigid </w:t>
      </w:r>
      <w:r w:rsidR="00A409F2" w:rsidRPr="007625E1">
        <w:rPr>
          <w:rFonts w:ascii="Times New Roman" w:hAnsi="Times New Roman" w:cs="Times New Roman"/>
        </w:rPr>
        <w:t>AFO design</w:t>
      </w:r>
      <w:r w:rsidR="005036BC" w:rsidRPr="007625E1">
        <w:rPr>
          <w:rFonts w:ascii="Times New Roman" w:hAnsi="Times New Roman" w:cs="Times New Roman"/>
        </w:rPr>
        <w:t>s</w:t>
      </w:r>
      <w:r w:rsidR="00A409F2" w:rsidRPr="007625E1">
        <w:rPr>
          <w:rFonts w:ascii="Times New Roman" w:hAnsi="Times New Roman" w:cs="Times New Roman"/>
        </w:rPr>
        <w:t xml:space="preserve"> can vary in the type and stiffness of </w:t>
      </w:r>
      <w:r w:rsidR="001A5C97">
        <w:rPr>
          <w:rFonts w:ascii="Times New Roman" w:hAnsi="Times New Roman" w:cs="Times New Roman"/>
        </w:rPr>
        <w:t xml:space="preserve">the </w:t>
      </w:r>
      <w:r w:rsidR="00A409F2" w:rsidRPr="007625E1">
        <w:rPr>
          <w:rFonts w:ascii="Times New Roman" w:hAnsi="Times New Roman" w:cs="Times New Roman"/>
        </w:rPr>
        <w:t>material</w:t>
      </w:r>
      <w:r w:rsidR="005A4DDF" w:rsidRPr="007625E1">
        <w:rPr>
          <w:rFonts w:ascii="Times New Roman" w:hAnsi="Times New Roman" w:cs="Times New Roman"/>
        </w:rPr>
        <w:t xml:space="preserve"> used</w:t>
      </w:r>
      <w:r w:rsidR="00A409F2" w:rsidRPr="007625E1">
        <w:rPr>
          <w:rFonts w:ascii="Times New Roman" w:hAnsi="Times New Roman" w:cs="Times New Roman"/>
        </w:rPr>
        <w:t xml:space="preserve">, </w:t>
      </w:r>
      <w:r w:rsidR="005A4DDF" w:rsidRPr="007625E1">
        <w:rPr>
          <w:rFonts w:ascii="Times New Roman" w:hAnsi="Times New Roman" w:cs="Times New Roman"/>
        </w:rPr>
        <w:t>as well as</w:t>
      </w:r>
      <w:r w:rsidR="00A409F2" w:rsidRPr="007625E1">
        <w:rPr>
          <w:rFonts w:ascii="Times New Roman" w:hAnsi="Times New Roman" w:cs="Times New Roman"/>
        </w:rPr>
        <w:t xml:space="preserve"> design characteristics such as the trimlines</w:t>
      </w:r>
      <w:r>
        <w:rPr>
          <w:rFonts w:ascii="Times New Roman" w:hAnsi="Times New Roman" w:cs="Times New Roman"/>
        </w:rPr>
        <w:t xml:space="preserve">, and </w:t>
      </w:r>
      <w:r w:rsidR="00A409F2" w:rsidRPr="007625E1">
        <w:rPr>
          <w:rFonts w:ascii="Times New Roman" w:hAnsi="Times New Roman" w:cs="Times New Roman"/>
        </w:rPr>
        <w:t>reinforcements</w:t>
      </w:r>
      <w:r>
        <w:rPr>
          <w:rFonts w:ascii="Times New Roman" w:hAnsi="Times New Roman" w:cs="Times New Roman"/>
        </w:rPr>
        <w:t xml:space="preserve"> that </w:t>
      </w:r>
      <w:r w:rsidR="00213AAC" w:rsidRPr="007625E1">
        <w:rPr>
          <w:rFonts w:ascii="Times New Roman" w:hAnsi="Times New Roman" w:cs="Times New Roman"/>
        </w:rPr>
        <w:t>added to the AFO superstructure at fabrication stage</w:t>
      </w:r>
      <w:r w:rsidR="00A409F2" w:rsidRPr="007625E1">
        <w:rPr>
          <w:rFonts w:ascii="Times New Roman" w:hAnsi="Times New Roman" w:cs="Times New Roman"/>
        </w:rPr>
        <w:t xml:space="preserve">. </w:t>
      </w:r>
      <w:r>
        <w:rPr>
          <w:rFonts w:ascii="Times New Roman" w:hAnsi="Times New Roman" w:cs="Times New Roman"/>
        </w:rPr>
        <w:t xml:space="preserve">These parameters </w:t>
      </w:r>
      <w:r w:rsidR="001F0C6F">
        <w:rPr>
          <w:rFonts w:ascii="Times New Roman" w:hAnsi="Times New Roman" w:cs="Times New Roman"/>
        </w:rPr>
        <w:t>affect</w:t>
      </w:r>
      <w:r>
        <w:rPr>
          <w:rFonts w:ascii="Times New Roman" w:hAnsi="Times New Roman" w:cs="Times New Roman"/>
        </w:rPr>
        <w:t xml:space="preserve"> the rigidity of the device, which </w:t>
      </w:r>
      <w:r w:rsidR="001F0C6F">
        <w:rPr>
          <w:rFonts w:ascii="Times New Roman" w:hAnsi="Times New Roman" w:cs="Times New Roman"/>
        </w:rPr>
        <w:t>influences</w:t>
      </w:r>
      <w:r>
        <w:rPr>
          <w:rFonts w:ascii="Times New Roman" w:hAnsi="Times New Roman" w:cs="Times New Roman"/>
        </w:rPr>
        <w:t xml:space="preserve"> gait kinematics. </w:t>
      </w:r>
      <w:r w:rsidR="009F3EF0">
        <w:rPr>
          <w:rFonts w:ascii="Times New Roman" w:hAnsi="Times New Roman" w:cs="Times New Roman"/>
        </w:rPr>
        <w:t xml:space="preserve">In this study, the authors define a rigid AFO as having ankle trimlines that are anterior to the malleoli, which blocks tri-planar movement of the foot and ankle complex during gait. </w:t>
      </w:r>
    </w:p>
    <w:p w14:paraId="5FB56F7D" w14:textId="77777777" w:rsidR="009556C9" w:rsidRPr="007625E1" w:rsidRDefault="009556C9" w:rsidP="00901965">
      <w:pPr>
        <w:spacing w:line="480" w:lineRule="auto"/>
        <w:jc w:val="both"/>
        <w:rPr>
          <w:rFonts w:ascii="Times New Roman" w:hAnsi="Times New Roman" w:cs="Times New Roman"/>
        </w:rPr>
      </w:pPr>
    </w:p>
    <w:p w14:paraId="4E82F835" w14:textId="4CFA5EB7" w:rsidR="009556C9" w:rsidRPr="007625E1" w:rsidRDefault="00A12042" w:rsidP="00901965">
      <w:pPr>
        <w:spacing w:line="480" w:lineRule="auto"/>
        <w:jc w:val="both"/>
        <w:rPr>
          <w:rFonts w:ascii="Times New Roman" w:hAnsi="Times New Roman" w:cs="Times New Roman"/>
        </w:rPr>
      </w:pPr>
      <w:r w:rsidRPr="007625E1">
        <w:rPr>
          <w:rFonts w:ascii="Times New Roman" w:hAnsi="Times New Roman" w:cs="Times New Roman"/>
        </w:rPr>
        <w:t xml:space="preserve">The authors recognise that the design of bespoke rigid AFOs should be tailored to the individual needs of each patient. </w:t>
      </w:r>
      <w:r>
        <w:rPr>
          <w:rFonts w:ascii="Times New Roman" w:hAnsi="Times New Roman" w:cs="Times New Roman"/>
        </w:rPr>
        <w:t>However, there is a need to understand</w:t>
      </w:r>
      <w:r w:rsidR="005173B9" w:rsidRPr="007625E1">
        <w:rPr>
          <w:rFonts w:ascii="Times New Roman" w:hAnsi="Times New Roman" w:cs="Times New Roman"/>
        </w:rPr>
        <w:t xml:space="preserve"> </w:t>
      </w:r>
      <w:r w:rsidR="00685AEB" w:rsidRPr="007625E1">
        <w:rPr>
          <w:rFonts w:ascii="Times New Roman" w:hAnsi="Times New Roman" w:cs="Times New Roman"/>
        </w:rPr>
        <w:t xml:space="preserve">common clinical practice among orthotists </w:t>
      </w:r>
      <w:r w:rsidR="00AA5A6B" w:rsidRPr="007625E1">
        <w:rPr>
          <w:rFonts w:ascii="Times New Roman" w:hAnsi="Times New Roman" w:cs="Times New Roman"/>
        </w:rPr>
        <w:t>as</w:t>
      </w:r>
      <w:r w:rsidR="00685AEB" w:rsidRPr="007625E1">
        <w:rPr>
          <w:rFonts w:ascii="Times New Roman" w:hAnsi="Times New Roman" w:cs="Times New Roman"/>
        </w:rPr>
        <w:t xml:space="preserve"> to the design of </w:t>
      </w:r>
      <w:r w:rsidR="001832FA" w:rsidRPr="007625E1">
        <w:rPr>
          <w:rFonts w:ascii="Times New Roman" w:hAnsi="Times New Roman" w:cs="Times New Roman"/>
        </w:rPr>
        <w:t xml:space="preserve">bespoke rigid </w:t>
      </w:r>
      <w:r w:rsidR="00685AEB" w:rsidRPr="007625E1">
        <w:rPr>
          <w:rFonts w:ascii="Times New Roman" w:hAnsi="Times New Roman" w:cs="Times New Roman"/>
        </w:rPr>
        <w:t>AFOs for the adult</w:t>
      </w:r>
      <w:r w:rsidR="008473CB" w:rsidRPr="007625E1">
        <w:rPr>
          <w:rFonts w:ascii="Times New Roman" w:hAnsi="Times New Roman" w:cs="Times New Roman"/>
        </w:rPr>
        <w:t>, male</w:t>
      </w:r>
      <w:r w:rsidR="00685AEB" w:rsidRPr="007625E1">
        <w:rPr>
          <w:rFonts w:ascii="Times New Roman" w:hAnsi="Times New Roman" w:cs="Times New Roman"/>
        </w:rPr>
        <w:t xml:space="preserve"> population</w:t>
      </w:r>
      <w:r w:rsidR="00631C44">
        <w:rPr>
          <w:rFonts w:ascii="Times New Roman" w:hAnsi="Times New Roman" w:cs="Times New Roman"/>
        </w:rPr>
        <w:t xml:space="preserve">. This may help </w:t>
      </w:r>
      <w:r w:rsidR="00631C44">
        <w:rPr>
          <w:rFonts w:ascii="Times New Roman" w:hAnsi="Times New Roman" w:cs="Times New Roman"/>
        </w:rPr>
        <w:lastRenderedPageBreak/>
        <w:t>inform the production of guidelines for AFO prescription.</w:t>
      </w:r>
      <w:r w:rsidR="00762339">
        <w:rPr>
          <w:rFonts w:ascii="Times New Roman" w:hAnsi="Times New Roman" w:cs="Times New Roman"/>
        </w:rPr>
        <w:t xml:space="preserve"> </w:t>
      </w:r>
      <w:bookmarkStart w:id="2" w:name="_Hlk92359880"/>
      <w:r w:rsidR="00762339" w:rsidRPr="00762339">
        <w:rPr>
          <w:rFonts w:ascii="Times New Roman" w:hAnsi="Times New Roman" w:cs="Times New Roman"/>
          <w:u w:val="single"/>
        </w:rPr>
        <w:t xml:space="preserve">The aim of this study </w:t>
      </w:r>
      <w:r w:rsidR="00762339">
        <w:rPr>
          <w:rFonts w:ascii="Times New Roman" w:hAnsi="Times New Roman" w:cs="Times New Roman"/>
          <w:u w:val="single"/>
        </w:rPr>
        <w:t>was</w:t>
      </w:r>
      <w:r w:rsidR="00762339" w:rsidRPr="00762339">
        <w:rPr>
          <w:rFonts w:ascii="Times New Roman" w:hAnsi="Times New Roman" w:cs="Times New Roman"/>
          <w:u w:val="single"/>
        </w:rPr>
        <w:t xml:space="preserve"> to investigate whether this is a consensus on baseline AFO design amongst UK orthotists when presented with a hypothetical patient.</w:t>
      </w:r>
      <w:bookmarkEnd w:id="2"/>
    </w:p>
    <w:p w14:paraId="31D13B5B" w14:textId="77777777" w:rsidR="002330B9" w:rsidRDefault="002330B9" w:rsidP="00901965">
      <w:pPr>
        <w:spacing w:line="480" w:lineRule="auto"/>
        <w:jc w:val="both"/>
        <w:rPr>
          <w:rFonts w:ascii="Times New Roman" w:hAnsi="Times New Roman" w:cs="Times New Roman"/>
        </w:rPr>
      </w:pPr>
    </w:p>
    <w:p w14:paraId="686A41D5" w14:textId="77777777" w:rsidR="009556C9" w:rsidRPr="0077691E" w:rsidRDefault="009556C9" w:rsidP="00901965">
      <w:pPr>
        <w:spacing w:line="480" w:lineRule="auto"/>
        <w:jc w:val="both"/>
        <w:rPr>
          <w:rFonts w:ascii="Times New Roman" w:hAnsi="Times New Roman" w:cs="Times New Roman"/>
        </w:rPr>
      </w:pPr>
      <w:r w:rsidRPr="0077691E">
        <w:rPr>
          <w:rFonts w:ascii="Times New Roman" w:hAnsi="Times New Roman" w:cs="Times New Roman"/>
        </w:rPr>
        <w:t>Method</w:t>
      </w:r>
      <w:r w:rsidR="00685AEB" w:rsidRPr="0077691E">
        <w:rPr>
          <w:rFonts w:ascii="Times New Roman" w:hAnsi="Times New Roman" w:cs="Times New Roman"/>
        </w:rPr>
        <w:t>s</w:t>
      </w:r>
    </w:p>
    <w:p w14:paraId="1078DC8C" w14:textId="5CFF2A5A" w:rsidR="00CA7212" w:rsidRPr="007625E1" w:rsidRDefault="00097497" w:rsidP="00901965">
      <w:pPr>
        <w:spacing w:line="480" w:lineRule="auto"/>
        <w:jc w:val="both"/>
        <w:rPr>
          <w:rFonts w:ascii="Times New Roman" w:hAnsi="Times New Roman" w:cs="Times New Roman"/>
        </w:rPr>
      </w:pPr>
      <w:r>
        <w:rPr>
          <w:rFonts w:ascii="Times New Roman" w:hAnsi="Times New Roman" w:cs="Times New Roman"/>
          <w:u w:val="single"/>
        </w:rPr>
        <w:t>A</w:t>
      </w:r>
      <w:r w:rsidR="00CA7212" w:rsidRPr="007625E1">
        <w:rPr>
          <w:rFonts w:ascii="Times New Roman" w:hAnsi="Times New Roman" w:cs="Times New Roman"/>
        </w:rPr>
        <w:t xml:space="preserve"> cross-sectional online survey was distributed to UK orthotists</w:t>
      </w:r>
      <w:r>
        <w:rPr>
          <w:rFonts w:ascii="Times New Roman" w:hAnsi="Times New Roman" w:cs="Times New Roman"/>
        </w:rPr>
        <w:t xml:space="preserve">, which </w:t>
      </w:r>
      <w:r w:rsidRPr="007625E1">
        <w:rPr>
          <w:rFonts w:ascii="Times New Roman" w:hAnsi="Times New Roman" w:cs="Times New Roman"/>
        </w:rPr>
        <w:t>opened on 1</w:t>
      </w:r>
      <w:r w:rsidRPr="007625E1">
        <w:rPr>
          <w:rFonts w:ascii="Times New Roman" w:hAnsi="Times New Roman" w:cs="Times New Roman"/>
          <w:vertAlign w:val="superscript"/>
        </w:rPr>
        <w:t>st</w:t>
      </w:r>
      <w:r w:rsidRPr="007625E1">
        <w:rPr>
          <w:rFonts w:ascii="Times New Roman" w:hAnsi="Times New Roman" w:cs="Times New Roman"/>
        </w:rPr>
        <w:t xml:space="preserve"> November 2020 and closed on 29</w:t>
      </w:r>
      <w:r w:rsidRPr="007625E1">
        <w:rPr>
          <w:rFonts w:ascii="Times New Roman" w:hAnsi="Times New Roman" w:cs="Times New Roman"/>
          <w:vertAlign w:val="superscript"/>
        </w:rPr>
        <w:t>th</w:t>
      </w:r>
      <w:r w:rsidRPr="007625E1">
        <w:rPr>
          <w:rFonts w:ascii="Times New Roman" w:hAnsi="Times New Roman" w:cs="Times New Roman"/>
        </w:rPr>
        <w:t xml:space="preserve"> November 2020</w:t>
      </w:r>
      <w:r w:rsidR="0095403B">
        <w:rPr>
          <w:rFonts w:ascii="Times New Roman" w:hAnsi="Times New Roman" w:cs="Times New Roman"/>
        </w:rPr>
        <w:t xml:space="preserve">. </w:t>
      </w:r>
      <w:r w:rsidRPr="007625E1">
        <w:rPr>
          <w:rFonts w:ascii="Times New Roman" w:hAnsi="Times New Roman" w:cs="Times New Roman"/>
        </w:rPr>
        <w:t xml:space="preserve">The survey was </w:t>
      </w:r>
      <w:r w:rsidR="00CA7212" w:rsidRPr="007625E1">
        <w:rPr>
          <w:rFonts w:ascii="Times New Roman" w:hAnsi="Times New Roman" w:cs="Times New Roman"/>
        </w:rPr>
        <w:t>approved by the Staffordshire University Research Ethics Committee (Ref. CBRT-LSE-1-10-2020)</w:t>
      </w:r>
      <w:r>
        <w:rPr>
          <w:rFonts w:ascii="Times New Roman" w:hAnsi="Times New Roman" w:cs="Times New Roman"/>
        </w:rPr>
        <w:t xml:space="preserve"> and </w:t>
      </w:r>
      <w:r w:rsidRPr="007625E1">
        <w:rPr>
          <w:rFonts w:ascii="Times New Roman" w:hAnsi="Times New Roman" w:cs="Times New Roman"/>
        </w:rPr>
        <w:t>administered via Microsoft Forms</w:t>
      </w:r>
      <w:r w:rsidR="00CA7212" w:rsidRPr="007625E1">
        <w:rPr>
          <w:rFonts w:ascii="Times New Roman" w:hAnsi="Times New Roman" w:cs="Times New Roman"/>
        </w:rPr>
        <w:t>. Informed consent was sought and recorded</w:t>
      </w:r>
      <w:r w:rsidR="00762339">
        <w:rPr>
          <w:rFonts w:ascii="Times New Roman" w:hAnsi="Times New Roman" w:cs="Times New Roman"/>
        </w:rPr>
        <w:t xml:space="preserve"> </w:t>
      </w:r>
      <w:bookmarkStart w:id="3" w:name="_Hlk92360052"/>
      <w:r w:rsidR="00762339" w:rsidRPr="00762339">
        <w:rPr>
          <w:rFonts w:ascii="Times New Roman" w:hAnsi="Times New Roman" w:cs="Times New Roman"/>
          <w:u w:val="single"/>
        </w:rPr>
        <w:t>via the online survey</w:t>
      </w:r>
      <w:r w:rsidR="00CA7212" w:rsidRPr="00762339">
        <w:rPr>
          <w:rFonts w:ascii="Times New Roman" w:hAnsi="Times New Roman" w:cs="Times New Roman"/>
          <w:u w:val="single"/>
        </w:rPr>
        <w:t xml:space="preserve">. </w:t>
      </w:r>
      <w:bookmarkEnd w:id="3"/>
    </w:p>
    <w:p w14:paraId="07B1A355" w14:textId="77777777" w:rsidR="00CA7212" w:rsidRPr="007625E1" w:rsidRDefault="00CA7212" w:rsidP="00901965">
      <w:pPr>
        <w:spacing w:line="480" w:lineRule="auto"/>
        <w:jc w:val="both"/>
        <w:rPr>
          <w:rFonts w:ascii="Times New Roman" w:hAnsi="Times New Roman" w:cs="Times New Roman"/>
        </w:rPr>
      </w:pPr>
    </w:p>
    <w:p w14:paraId="44D39765" w14:textId="23D8D87C" w:rsidR="007B03C2" w:rsidRPr="007625E1" w:rsidRDefault="00097497" w:rsidP="00901965">
      <w:pPr>
        <w:spacing w:line="480" w:lineRule="auto"/>
        <w:jc w:val="both"/>
        <w:rPr>
          <w:rFonts w:ascii="Times New Roman" w:hAnsi="Times New Roman" w:cs="Times New Roman"/>
        </w:rPr>
      </w:pPr>
      <w:r>
        <w:rPr>
          <w:rFonts w:ascii="Times New Roman" w:hAnsi="Times New Roman" w:cs="Times New Roman"/>
        </w:rPr>
        <w:t xml:space="preserve">The survey was </w:t>
      </w:r>
      <w:r w:rsidR="00CA7212" w:rsidRPr="007625E1">
        <w:rPr>
          <w:rFonts w:ascii="Times New Roman" w:hAnsi="Times New Roman" w:cs="Times New Roman"/>
        </w:rPr>
        <w:t>circulated via BAPO to all its member</w:t>
      </w:r>
      <w:r w:rsidR="00F91A31">
        <w:rPr>
          <w:rFonts w:ascii="Times New Roman" w:hAnsi="Times New Roman" w:cs="Times New Roman"/>
        </w:rPr>
        <w:t xml:space="preserve"> orthotists</w:t>
      </w:r>
      <w:r w:rsidR="00CA7212" w:rsidRPr="007625E1">
        <w:rPr>
          <w:rFonts w:ascii="Times New Roman" w:hAnsi="Times New Roman" w:cs="Times New Roman"/>
        </w:rPr>
        <w:t xml:space="preserve"> (n=334)</w:t>
      </w:r>
      <w:r w:rsidR="00F91A31">
        <w:rPr>
          <w:rFonts w:ascii="Times New Roman" w:hAnsi="Times New Roman" w:cs="Times New Roman"/>
        </w:rPr>
        <w:t xml:space="preserve">. The </w:t>
      </w:r>
      <w:r w:rsidR="00CA7212" w:rsidRPr="007625E1">
        <w:rPr>
          <w:rFonts w:ascii="Times New Roman" w:hAnsi="Times New Roman" w:cs="Times New Roman"/>
        </w:rPr>
        <w:t>total number of prosthetists and orthotists registered with the Health and Care Professions Council (HCPC) is 1,10</w:t>
      </w:r>
      <w:r w:rsidR="00031FA2">
        <w:rPr>
          <w:rFonts w:ascii="Times New Roman" w:hAnsi="Times New Roman" w:cs="Times New Roman"/>
        </w:rPr>
        <w:t>5 [</w:t>
      </w:r>
      <w:r w:rsidR="00CF7794">
        <w:rPr>
          <w:rFonts w:ascii="Times New Roman" w:hAnsi="Times New Roman" w:cs="Times New Roman"/>
        </w:rPr>
        <w:t>8</w:t>
      </w:r>
      <w:r w:rsidR="00031FA2">
        <w:rPr>
          <w:rFonts w:ascii="Times New Roman" w:hAnsi="Times New Roman" w:cs="Times New Roman"/>
        </w:rPr>
        <w:t>]</w:t>
      </w:r>
      <w:r w:rsidR="00CA7212" w:rsidRPr="007625E1">
        <w:rPr>
          <w:rFonts w:ascii="Times New Roman" w:hAnsi="Times New Roman" w:cs="Times New Roman"/>
        </w:rPr>
        <w:t xml:space="preserve"> with approximately two thirds practising as orthotists</w:t>
      </w:r>
      <w:r w:rsidR="007B03C2" w:rsidRPr="007625E1">
        <w:rPr>
          <w:rFonts w:ascii="Times New Roman" w:hAnsi="Times New Roman" w:cs="Times New Roman"/>
        </w:rPr>
        <w:t xml:space="preserve"> </w:t>
      </w:r>
      <w:r w:rsidR="00364A0D">
        <w:rPr>
          <w:rFonts w:ascii="Times New Roman" w:hAnsi="Times New Roman" w:cs="Times New Roman"/>
        </w:rPr>
        <w:t>[</w:t>
      </w:r>
      <w:r w:rsidR="00CF7794">
        <w:rPr>
          <w:rFonts w:ascii="Times New Roman" w:hAnsi="Times New Roman" w:cs="Times New Roman"/>
        </w:rPr>
        <w:t>9</w:t>
      </w:r>
      <w:r w:rsidR="00364A0D">
        <w:rPr>
          <w:rFonts w:ascii="Times New Roman" w:hAnsi="Times New Roman" w:cs="Times New Roman"/>
        </w:rPr>
        <w:t>]</w:t>
      </w:r>
      <w:r w:rsidR="00CA7212" w:rsidRPr="007625E1">
        <w:rPr>
          <w:rFonts w:ascii="Times New Roman" w:hAnsi="Times New Roman" w:cs="Times New Roman"/>
        </w:rPr>
        <w:t xml:space="preserve">. The survey consisted of </w:t>
      </w:r>
      <w:r w:rsidR="007B03C2" w:rsidRPr="007625E1">
        <w:rPr>
          <w:rFonts w:ascii="Times New Roman" w:hAnsi="Times New Roman" w:cs="Times New Roman"/>
        </w:rPr>
        <w:t>25</w:t>
      </w:r>
      <w:r w:rsidR="00CA7212" w:rsidRPr="007625E1">
        <w:rPr>
          <w:rFonts w:ascii="Times New Roman" w:hAnsi="Times New Roman" w:cs="Times New Roman"/>
        </w:rPr>
        <w:t xml:space="preserve"> quest</w:t>
      </w:r>
      <w:r w:rsidR="007B03C2" w:rsidRPr="007625E1">
        <w:rPr>
          <w:rFonts w:ascii="Times New Roman" w:hAnsi="Times New Roman" w:cs="Times New Roman"/>
        </w:rPr>
        <w:t>ions, largely closed-ended (n=24</w:t>
      </w:r>
      <w:r w:rsidR="00CA7212" w:rsidRPr="007625E1">
        <w:rPr>
          <w:rFonts w:ascii="Times New Roman" w:hAnsi="Times New Roman" w:cs="Times New Roman"/>
        </w:rPr>
        <w:t>) (see online supplementary file 1)</w:t>
      </w:r>
      <w:r w:rsidR="00E9424E">
        <w:rPr>
          <w:rFonts w:ascii="Times New Roman" w:hAnsi="Times New Roman" w:cs="Times New Roman"/>
        </w:rPr>
        <w:t xml:space="preserve">. </w:t>
      </w:r>
      <w:r w:rsidR="007B03C2" w:rsidRPr="007625E1">
        <w:rPr>
          <w:rFonts w:ascii="Times New Roman" w:hAnsi="Times New Roman" w:cs="Times New Roman"/>
        </w:rPr>
        <w:t>The questions were based on a typical bespoke AFO specification form used by orthotic manufacturers, in addition to the knowledge of experienced clinicians and researchers</w:t>
      </w:r>
      <w:r w:rsidR="001A65BD">
        <w:rPr>
          <w:rFonts w:ascii="Times New Roman" w:hAnsi="Times New Roman" w:cs="Times New Roman"/>
        </w:rPr>
        <w:t>, relating</w:t>
      </w:r>
      <w:r w:rsidR="0085695E" w:rsidRPr="007625E1">
        <w:rPr>
          <w:rFonts w:ascii="Times New Roman" w:hAnsi="Times New Roman" w:cs="Times New Roman"/>
        </w:rPr>
        <w:t xml:space="preserve"> to a baseline prescription that is used for most patients prior to adding individually specified design characteristic required for the presenting pathology.</w:t>
      </w:r>
    </w:p>
    <w:p w14:paraId="0463DB48" w14:textId="77777777" w:rsidR="007B03C2" w:rsidRPr="007625E1" w:rsidRDefault="007B03C2" w:rsidP="00901965">
      <w:pPr>
        <w:spacing w:line="480" w:lineRule="auto"/>
        <w:jc w:val="both"/>
        <w:rPr>
          <w:rFonts w:ascii="Times New Roman" w:hAnsi="Times New Roman" w:cs="Times New Roman"/>
        </w:rPr>
      </w:pPr>
    </w:p>
    <w:p w14:paraId="05E0079E" w14:textId="74038244" w:rsidR="00CA7212" w:rsidRDefault="007B03C2" w:rsidP="00901965">
      <w:pPr>
        <w:spacing w:line="480" w:lineRule="auto"/>
        <w:jc w:val="both"/>
        <w:rPr>
          <w:rFonts w:ascii="Times New Roman" w:hAnsi="Times New Roman" w:cs="Times New Roman"/>
        </w:rPr>
      </w:pPr>
      <w:r w:rsidRPr="007625E1">
        <w:rPr>
          <w:rFonts w:ascii="Times New Roman" w:hAnsi="Times New Roman" w:cs="Times New Roman"/>
        </w:rPr>
        <w:t xml:space="preserve">In order to remove the variables of patient presentations, </w:t>
      </w:r>
      <w:r w:rsidR="002C405A">
        <w:rPr>
          <w:rFonts w:ascii="Times New Roman" w:hAnsi="Times New Roman" w:cs="Times New Roman"/>
        </w:rPr>
        <w:t>i</w:t>
      </w:r>
      <w:r w:rsidRPr="007625E1">
        <w:rPr>
          <w:rFonts w:ascii="Times New Roman" w:hAnsi="Times New Roman" w:cs="Times New Roman"/>
        </w:rPr>
        <w:t xml:space="preserve">n this study the subject was described as an adult male aged between 18 and 45 years old, weighing between 64kg and 88kg, and between 173cm and 188cm in height. </w:t>
      </w:r>
      <w:r w:rsidR="00C93D7E">
        <w:rPr>
          <w:rFonts w:ascii="Times New Roman" w:hAnsi="Times New Roman" w:cs="Times New Roman"/>
        </w:rPr>
        <w:t xml:space="preserve">The aim of this study was not to investigate AFO prescriptions and designs for specific patient pathologies but to explore whether there are common AFO prescription practices based on height, weight, age, and gender of the presenting </w:t>
      </w:r>
      <w:r w:rsidR="00C93D7E">
        <w:rPr>
          <w:rFonts w:ascii="Times New Roman" w:hAnsi="Times New Roman" w:cs="Times New Roman"/>
        </w:rPr>
        <w:lastRenderedPageBreak/>
        <w:t xml:space="preserve">patient before any pathologies are considered. The results of which will form part of a wider study exploring the integrity of the AFO structure. </w:t>
      </w:r>
    </w:p>
    <w:p w14:paraId="45A957E0" w14:textId="0C9CF8E1" w:rsidR="002D5B61" w:rsidRDefault="002D5B61" w:rsidP="00901965">
      <w:pPr>
        <w:spacing w:line="480" w:lineRule="auto"/>
        <w:jc w:val="both"/>
        <w:rPr>
          <w:rFonts w:ascii="Times New Roman" w:hAnsi="Times New Roman" w:cs="Times New Roman"/>
        </w:rPr>
      </w:pPr>
    </w:p>
    <w:p w14:paraId="7D0494AB" w14:textId="603888EA" w:rsidR="002D5B61" w:rsidRPr="00977AEC" w:rsidRDefault="002D5B61" w:rsidP="00901965">
      <w:pPr>
        <w:spacing w:line="480" w:lineRule="auto"/>
        <w:jc w:val="both"/>
        <w:rPr>
          <w:rFonts w:ascii="Times New Roman" w:hAnsi="Times New Roman" w:cs="Times New Roman"/>
          <w:u w:val="single"/>
        </w:rPr>
      </w:pPr>
      <w:bookmarkStart w:id="4" w:name="_Hlk92361253"/>
      <w:r w:rsidRPr="00977AEC">
        <w:rPr>
          <w:rFonts w:ascii="Times New Roman" w:hAnsi="Times New Roman" w:cs="Times New Roman"/>
          <w:u w:val="single"/>
        </w:rPr>
        <w:t>Data processing</w:t>
      </w:r>
    </w:p>
    <w:p w14:paraId="73E96A72" w14:textId="4E2DF7AB" w:rsidR="002D5B61" w:rsidRPr="00977AEC" w:rsidRDefault="002D5B61" w:rsidP="00901965">
      <w:pPr>
        <w:spacing w:line="480" w:lineRule="auto"/>
        <w:jc w:val="both"/>
        <w:rPr>
          <w:rFonts w:ascii="Times New Roman" w:hAnsi="Times New Roman" w:cs="Times New Roman"/>
          <w:u w:val="single"/>
        </w:rPr>
      </w:pPr>
      <w:r w:rsidRPr="00977AEC">
        <w:rPr>
          <w:rFonts w:ascii="Times New Roman" w:hAnsi="Times New Roman" w:cs="Times New Roman"/>
          <w:u w:val="single"/>
        </w:rPr>
        <w:t xml:space="preserve">Descriptive analysis of the data </w:t>
      </w:r>
      <w:r w:rsidR="00977AEC">
        <w:rPr>
          <w:rFonts w:ascii="Times New Roman" w:hAnsi="Times New Roman" w:cs="Times New Roman"/>
          <w:u w:val="single"/>
        </w:rPr>
        <w:t xml:space="preserve">collected via Microsoft Forms </w:t>
      </w:r>
      <w:r w:rsidRPr="00977AEC">
        <w:rPr>
          <w:rFonts w:ascii="Times New Roman" w:hAnsi="Times New Roman" w:cs="Times New Roman"/>
          <w:u w:val="single"/>
        </w:rPr>
        <w:t>was utilised</w:t>
      </w:r>
      <w:r w:rsidR="00977AEC" w:rsidRPr="00977AEC">
        <w:rPr>
          <w:rFonts w:ascii="Times New Roman" w:hAnsi="Times New Roman" w:cs="Times New Roman"/>
          <w:u w:val="single"/>
        </w:rPr>
        <w:t>.</w:t>
      </w:r>
    </w:p>
    <w:bookmarkEnd w:id="4"/>
    <w:p w14:paraId="37807717" w14:textId="77777777" w:rsidR="00977AEC" w:rsidRPr="007625E1" w:rsidRDefault="00977AEC" w:rsidP="00901965">
      <w:pPr>
        <w:spacing w:line="480" w:lineRule="auto"/>
        <w:jc w:val="both"/>
        <w:rPr>
          <w:rFonts w:ascii="Times New Roman" w:hAnsi="Times New Roman" w:cs="Times New Roman"/>
        </w:rPr>
      </w:pPr>
    </w:p>
    <w:p w14:paraId="6D04E17D" w14:textId="50CC3037" w:rsidR="007B03C2" w:rsidRPr="0077691E" w:rsidRDefault="007B03C2" w:rsidP="00901965">
      <w:pPr>
        <w:spacing w:line="480" w:lineRule="auto"/>
        <w:jc w:val="both"/>
        <w:rPr>
          <w:rFonts w:ascii="Times New Roman" w:hAnsi="Times New Roman" w:cs="Times New Roman"/>
        </w:rPr>
      </w:pPr>
      <w:r w:rsidRPr="0077691E">
        <w:rPr>
          <w:rFonts w:ascii="Times New Roman" w:hAnsi="Times New Roman" w:cs="Times New Roman"/>
        </w:rPr>
        <w:t>Results</w:t>
      </w:r>
    </w:p>
    <w:p w14:paraId="31E57EC1" w14:textId="4D64ADEF" w:rsidR="008327C8" w:rsidRDefault="008327C8" w:rsidP="00901965">
      <w:pPr>
        <w:spacing w:line="480" w:lineRule="auto"/>
        <w:jc w:val="both"/>
        <w:rPr>
          <w:rFonts w:ascii="Times New Roman" w:hAnsi="Times New Roman" w:cs="Times New Roman"/>
        </w:rPr>
      </w:pPr>
      <w:r>
        <w:rPr>
          <w:rFonts w:ascii="Times New Roman" w:hAnsi="Times New Roman" w:cs="Times New Roman"/>
        </w:rPr>
        <w:t>10</w:t>
      </w:r>
      <w:r w:rsidR="00C16A67">
        <w:rPr>
          <w:rFonts w:ascii="Times New Roman" w:hAnsi="Times New Roman" w:cs="Times New Roman"/>
        </w:rPr>
        <w:t>0</w:t>
      </w:r>
      <w:r>
        <w:rPr>
          <w:rFonts w:ascii="Times New Roman" w:hAnsi="Times New Roman" w:cs="Times New Roman"/>
        </w:rPr>
        <w:t xml:space="preserve"> survey responses were received</w:t>
      </w:r>
      <w:r w:rsidR="00C16A67">
        <w:rPr>
          <w:rFonts w:ascii="Times New Roman" w:hAnsi="Times New Roman" w:cs="Times New Roman"/>
        </w:rPr>
        <w:t>.</w:t>
      </w:r>
      <w:r>
        <w:rPr>
          <w:rFonts w:ascii="Times New Roman" w:hAnsi="Times New Roman" w:cs="Times New Roman"/>
        </w:rPr>
        <w:t xml:space="preserve"> </w:t>
      </w:r>
    </w:p>
    <w:p w14:paraId="035440FF" w14:textId="524E2039" w:rsidR="008327C8" w:rsidRDefault="008327C8" w:rsidP="00901965">
      <w:pPr>
        <w:spacing w:line="480" w:lineRule="auto"/>
        <w:jc w:val="both"/>
        <w:rPr>
          <w:rFonts w:ascii="Times New Roman" w:hAnsi="Times New Roman" w:cs="Times New Roman"/>
        </w:rPr>
      </w:pPr>
    </w:p>
    <w:p w14:paraId="2F3C3026" w14:textId="54FCF61E" w:rsidR="00C80987" w:rsidRDefault="00D46804" w:rsidP="00901965">
      <w:pPr>
        <w:spacing w:line="480" w:lineRule="auto"/>
        <w:jc w:val="both"/>
        <w:rPr>
          <w:rFonts w:ascii="Times New Roman" w:hAnsi="Times New Roman" w:cs="Times New Roman"/>
        </w:rPr>
      </w:pPr>
      <w:r>
        <w:rPr>
          <w:rFonts w:ascii="Times New Roman" w:hAnsi="Times New Roman" w:cs="Times New Roman"/>
        </w:rPr>
        <w:t>7</w:t>
      </w:r>
      <w:r w:rsidR="001B4589">
        <w:rPr>
          <w:rFonts w:ascii="Times New Roman" w:hAnsi="Times New Roman" w:cs="Times New Roman"/>
        </w:rPr>
        <w:t xml:space="preserve">1% </w:t>
      </w:r>
      <w:r w:rsidR="00A35EC4">
        <w:rPr>
          <w:rFonts w:ascii="Times New Roman" w:hAnsi="Times New Roman" w:cs="Times New Roman"/>
        </w:rPr>
        <w:t xml:space="preserve">(n=71) </w:t>
      </w:r>
      <w:r w:rsidR="004B0F6E">
        <w:rPr>
          <w:rFonts w:ascii="Times New Roman" w:hAnsi="Times New Roman" w:cs="Times New Roman"/>
        </w:rPr>
        <w:t>of respondents said they had a standard baseline prescription for adult bespoke rigid AFOs. T</w:t>
      </w:r>
      <w:r w:rsidR="00972272">
        <w:rPr>
          <w:rFonts w:ascii="Times New Roman" w:hAnsi="Times New Roman" w:cs="Times New Roman"/>
        </w:rPr>
        <w:t>hose who answered “no”</w:t>
      </w:r>
      <w:r w:rsidR="004B0F6E">
        <w:rPr>
          <w:rFonts w:ascii="Times New Roman" w:hAnsi="Times New Roman" w:cs="Times New Roman"/>
        </w:rPr>
        <w:t xml:space="preserve"> (n=29) were presented with a</w:t>
      </w:r>
      <w:r w:rsidR="00972272">
        <w:rPr>
          <w:rFonts w:ascii="Times New Roman" w:hAnsi="Times New Roman" w:cs="Times New Roman"/>
        </w:rPr>
        <w:t xml:space="preserve"> further open-ended question</w:t>
      </w:r>
      <w:r w:rsidR="004B0F6E">
        <w:rPr>
          <w:rFonts w:ascii="Times New Roman" w:hAnsi="Times New Roman" w:cs="Times New Roman"/>
        </w:rPr>
        <w:t xml:space="preserve">, </w:t>
      </w:r>
      <w:r w:rsidR="00972272">
        <w:rPr>
          <w:rFonts w:ascii="Times New Roman" w:hAnsi="Times New Roman" w:cs="Times New Roman"/>
        </w:rPr>
        <w:t xml:space="preserve">which asked how they decide on the specifications for their AFOs. </w:t>
      </w:r>
      <w:r w:rsidR="00C80987">
        <w:rPr>
          <w:rFonts w:ascii="Times New Roman" w:hAnsi="Times New Roman" w:cs="Times New Roman"/>
        </w:rPr>
        <w:t xml:space="preserve">Respondent 70 stated: </w:t>
      </w:r>
    </w:p>
    <w:p w14:paraId="634AAA66" w14:textId="77777777" w:rsidR="00C16A67" w:rsidRDefault="00C16A67" w:rsidP="00901965">
      <w:pPr>
        <w:spacing w:line="480" w:lineRule="auto"/>
        <w:jc w:val="both"/>
        <w:rPr>
          <w:rFonts w:ascii="Times New Roman" w:hAnsi="Times New Roman" w:cs="Times New Roman"/>
        </w:rPr>
      </w:pPr>
    </w:p>
    <w:p w14:paraId="05896DE3" w14:textId="3E4E8005" w:rsidR="00C80987" w:rsidRDefault="00C80987" w:rsidP="00901965">
      <w:pPr>
        <w:spacing w:line="480" w:lineRule="auto"/>
        <w:jc w:val="both"/>
        <w:rPr>
          <w:rFonts w:ascii="Times New Roman" w:hAnsi="Times New Roman" w:cs="Times New Roman"/>
          <w:i/>
        </w:rPr>
      </w:pPr>
      <w:r w:rsidRPr="0077691E">
        <w:rPr>
          <w:rFonts w:ascii="Times New Roman" w:hAnsi="Times New Roman" w:cs="Times New Roman"/>
          <w:i/>
        </w:rPr>
        <w:t xml:space="preserve">“I base my prescription on the </w:t>
      </w:r>
      <w:r w:rsidR="00792133" w:rsidRPr="0077691E">
        <w:rPr>
          <w:rFonts w:ascii="Times New Roman" w:hAnsi="Times New Roman" w:cs="Times New Roman"/>
          <w:i/>
        </w:rPr>
        <w:t>weight;</w:t>
      </w:r>
      <w:r w:rsidRPr="0077691E">
        <w:rPr>
          <w:rFonts w:ascii="Times New Roman" w:hAnsi="Times New Roman" w:cs="Times New Roman"/>
          <w:i/>
        </w:rPr>
        <w:t xml:space="preserve"> activity levels and if any increased tone is present. The strapping configuration is dependent on any instabilities</w:t>
      </w:r>
      <w:r w:rsidR="006418C7" w:rsidRPr="0077691E">
        <w:rPr>
          <w:rFonts w:ascii="Times New Roman" w:hAnsi="Times New Roman" w:cs="Times New Roman"/>
          <w:i/>
        </w:rPr>
        <w:t xml:space="preserve"> [sic]</w:t>
      </w:r>
      <w:r w:rsidRPr="0077691E">
        <w:rPr>
          <w:rFonts w:ascii="Times New Roman" w:hAnsi="Times New Roman" w:cs="Times New Roman"/>
          <w:i/>
        </w:rPr>
        <w:t xml:space="preserve"> at the foot and ankle as well as the trim lines. I would say I either use 3mm or 4.5mm polypropylene. The ankle angle is also dependant on ROM</w:t>
      </w:r>
      <w:r w:rsidR="006418C7" w:rsidRPr="0077691E">
        <w:rPr>
          <w:rFonts w:ascii="Times New Roman" w:hAnsi="Times New Roman" w:cs="Times New Roman"/>
          <w:i/>
        </w:rPr>
        <w:t xml:space="preserve"> [range of motion]</w:t>
      </w:r>
      <w:r w:rsidRPr="0077691E">
        <w:rPr>
          <w:rFonts w:ascii="Times New Roman" w:hAnsi="Times New Roman" w:cs="Times New Roman"/>
          <w:i/>
        </w:rPr>
        <w:t xml:space="preserve"> at the ankle and any fixed contracture”. </w:t>
      </w:r>
    </w:p>
    <w:p w14:paraId="3B2BA985" w14:textId="77777777" w:rsidR="002330B9" w:rsidRPr="0077691E" w:rsidRDefault="002330B9" w:rsidP="00901965">
      <w:pPr>
        <w:spacing w:line="480" w:lineRule="auto"/>
        <w:jc w:val="both"/>
        <w:rPr>
          <w:rFonts w:ascii="Times New Roman" w:hAnsi="Times New Roman" w:cs="Times New Roman"/>
          <w:i/>
        </w:rPr>
      </w:pPr>
    </w:p>
    <w:p w14:paraId="2222C96D" w14:textId="0E5562B1" w:rsidR="00C80987" w:rsidRDefault="00E73613" w:rsidP="00901965">
      <w:pPr>
        <w:spacing w:line="480" w:lineRule="auto"/>
        <w:jc w:val="both"/>
        <w:rPr>
          <w:rFonts w:ascii="Times New Roman" w:hAnsi="Times New Roman" w:cs="Times New Roman"/>
        </w:rPr>
      </w:pPr>
      <w:r>
        <w:rPr>
          <w:rFonts w:ascii="Times New Roman" w:hAnsi="Times New Roman" w:cs="Times New Roman"/>
        </w:rPr>
        <w:t xml:space="preserve">Several </w:t>
      </w:r>
      <w:r w:rsidR="00C80987">
        <w:rPr>
          <w:rFonts w:ascii="Times New Roman" w:hAnsi="Times New Roman" w:cs="Times New Roman"/>
        </w:rPr>
        <w:t xml:space="preserve">respondents highlighted the need for the design of bespoke rigid AFOs to be tailored to the individual needs of each patient, with respondent 34 commenting that: </w:t>
      </w:r>
    </w:p>
    <w:p w14:paraId="7CB7DC9D" w14:textId="77777777" w:rsidR="00C16A67" w:rsidRDefault="00C16A67" w:rsidP="00901965">
      <w:pPr>
        <w:spacing w:line="480" w:lineRule="auto"/>
        <w:jc w:val="both"/>
        <w:rPr>
          <w:rFonts w:ascii="Times New Roman" w:hAnsi="Times New Roman" w:cs="Times New Roman"/>
        </w:rPr>
      </w:pPr>
    </w:p>
    <w:p w14:paraId="5ED7EDCF" w14:textId="6E12DD8E" w:rsidR="00A35EC4" w:rsidRDefault="00C80987" w:rsidP="00901965">
      <w:pPr>
        <w:spacing w:line="480" w:lineRule="auto"/>
        <w:jc w:val="both"/>
        <w:rPr>
          <w:rFonts w:ascii="Times New Roman" w:hAnsi="Times New Roman" w:cs="Times New Roman"/>
        </w:rPr>
      </w:pPr>
      <w:r w:rsidRPr="0077691E">
        <w:rPr>
          <w:rFonts w:ascii="Times New Roman" w:hAnsi="Times New Roman" w:cs="Times New Roman"/>
          <w:i/>
        </w:rPr>
        <w:t>“</w:t>
      </w:r>
      <w:r w:rsidR="006418C7" w:rsidRPr="0077691E">
        <w:rPr>
          <w:rFonts w:ascii="Times New Roman" w:hAnsi="Times New Roman" w:cs="Times New Roman"/>
          <w:i/>
        </w:rPr>
        <w:t>Each</w:t>
      </w:r>
      <w:r w:rsidRPr="0077691E">
        <w:rPr>
          <w:rFonts w:ascii="Times New Roman" w:hAnsi="Times New Roman" w:cs="Times New Roman"/>
          <w:i/>
        </w:rPr>
        <w:t xml:space="preserve"> patient is individual so [it] depends [on] what their needs and goals [are] as well as the orthotist’s goals</w:t>
      </w:r>
      <w:r>
        <w:rPr>
          <w:rFonts w:ascii="Times New Roman" w:hAnsi="Times New Roman" w:cs="Times New Roman"/>
        </w:rPr>
        <w:t xml:space="preserve">”. </w:t>
      </w:r>
    </w:p>
    <w:p w14:paraId="61EC23F0" w14:textId="77777777" w:rsidR="002330B9" w:rsidRDefault="002330B9" w:rsidP="00901965">
      <w:pPr>
        <w:spacing w:line="480" w:lineRule="auto"/>
        <w:jc w:val="both"/>
        <w:rPr>
          <w:rFonts w:ascii="Times New Roman" w:hAnsi="Times New Roman" w:cs="Times New Roman"/>
        </w:rPr>
      </w:pPr>
    </w:p>
    <w:p w14:paraId="707A3BCD" w14:textId="240C61AF" w:rsidR="00651FEF" w:rsidRPr="00964268" w:rsidRDefault="00C80987" w:rsidP="00901965">
      <w:pPr>
        <w:spacing w:line="480" w:lineRule="auto"/>
        <w:jc w:val="both"/>
        <w:rPr>
          <w:rFonts w:ascii="Times New Roman" w:hAnsi="Times New Roman" w:cs="Times New Roman"/>
          <w:b/>
          <w:bCs/>
        </w:rPr>
      </w:pPr>
      <w:r>
        <w:rPr>
          <w:rFonts w:ascii="Times New Roman" w:hAnsi="Times New Roman" w:cs="Times New Roman"/>
          <w:b/>
          <w:bCs/>
        </w:rPr>
        <w:lastRenderedPageBreak/>
        <w:t>A</w:t>
      </w:r>
      <w:r w:rsidR="00651FEF" w:rsidRPr="00964268">
        <w:rPr>
          <w:rFonts w:ascii="Times New Roman" w:hAnsi="Times New Roman" w:cs="Times New Roman"/>
          <w:b/>
          <w:bCs/>
        </w:rPr>
        <w:t xml:space="preserve">FO </w:t>
      </w:r>
      <w:r w:rsidR="00964268" w:rsidRPr="00964268">
        <w:rPr>
          <w:rFonts w:ascii="Times New Roman" w:hAnsi="Times New Roman" w:cs="Times New Roman"/>
          <w:b/>
          <w:bCs/>
        </w:rPr>
        <w:t>material and reinforcements</w:t>
      </w:r>
    </w:p>
    <w:p w14:paraId="4C4DC265" w14:textId="132A3340" w:rsidR="00651FEF" w:rsidRDefault="00911B36" w:rsidP="00901965">
      <w:pPr>
        <w:spacing w:line="480" w:lineRule="auto"/>
        <w:jc w:val="both"/>
        <w:rPr>
          <w:rFonts w:ascii="Times New Roman" w:hAnsi="Times New Roman" w:cs="Times New Roman"/>
        </w:rPr>
      </w:pPr>
      <w:r>
        <w:rPr>
          <w:rFonts w:ascii="Times New Roman" w:hAnsi="Times New Roman" w:cs="Times New Roman"/>
        </w:rPr>
        <w:t>51</w:t>
      </w:r>
      <w:r w:rsidR="001B4589">
        <w:rPr>
          <w:rFonts w:ascii="Times New Roman" w:hAnsi="Times New Roman" w:cs="Times New Roman"/>
        </w:rPr>
        <w:t xml:space="preserve">% </w:t>
      </w:r>
      <w:r w:rsidR="00A35EC4">
        <w:rPr>
          <w:rFonts w:ascii="Times New Roman" w:hAnsi="Times New Roman" w:cs="Times New Roman"/>
        </w:rPr>
        <w:t xml:space="preserve">(n=51) </w:t>
      </w:r>
      <w:r w:rsidR="001B4589">
        <w:rPr>
          <w:rFonts w:ascii="Times New Roman" w:hAnsi="Times New Roman" w:cs="Times New Roman"/>
        </w:rPr>
        <w:t>of</w:t>
      </w:r>
      <w:r w:rsidR="00651FEF">
        <w:rPr>
          <w:rFonts w:ascii="Times New Roman" w:hAnsi="Times New Roman" w:cs="Times New Roman"/>
        </w:rPr>
        <w:t xml:space="preserve"> respondents</w:t>
      </w:r>
      <w:r w:rsidR="00E6406C">
        <w:rPr>
          <w:rFonts w:ascii="Times New Roman" w:hAnsi="Times New Roman" w:cs="Times New Roman"/>
        </w:rPr>
        <w:t xml:space="preserve"> </w:t>
      </w:r>
      <w:r w:rsidR="00651FEF">
        <w:rPr>
          <w:rFonts w:ascii="Times New Roman" w:hAnsi="Times New Roman" w:cs="Times New Roman"/>
        </w:rPr>
        <w:t xml:space="preserve">chose 4.5mm co-polymer polypropylene as the material from which to fabricate the AFO. </w:t>
      </w:r>
      <w:r>
        <w:rPr>
          <w:rFonts w:ascii="Times New Roman" w:hAnsi="Times New Roman" w:cs="Times New Roman"/>
        </w:rPr>
        <w:t>Other responses included</w:t>
      </w:r>
      <w:r w:rsidR="00964268">
        <w:rPr>
          <w:rFonts w:ascii="Times New Roman" w:hAnsi="Times New Roman" w:cs="Times New Roman"/>
        </w:rPr>
        <w:t xml:space="preserve"> 3</w:t>
      </w:r>
      <w:r w:rsidR="00C16A67">
        <w:rPr>
          <w:rFonts w:ascii="Times New Roman" w:hAnsi="Times New Roman" w:cs="Times New Roman"/>
        </w:rPr>
        <w:t>mm</w:t>
      </w:r>
      <w:r>
        <w:rPr>
          <w:rFonts w:ascii="Times New Roman" w:hAnsi="Times New Roman" w:cs="Times New Roman"/>
        </w:rPr>
        <w:t xml:space="preserve"> (n=4)</w:t>
      </w:r>
      <w:r w:rsidR="00C350C7">
        <w:rPr>
          <w:rFonts w:ascii="Times New Roman" w:hAnsi="Times New Roman" w:cs="Times New Roman"/>
        </w:rPr>
        <w:t xml:space="preserve"> and </w:t>
      </w:r>
      <w:r w:rsidR="00964268">
        <w:rPr>
          <w:rFonts w:ascii="Times New Roman" w:hAnsi="Times New Roman" w:cs="Times New Roman"/>
        </w:rPr>
        <w:t xml:space="preserve">6mm </w:t>
      </w:r>
      <w:r w:rsidR="008638A5">
        <w:rPr>
          <w:rFonts w:ascii="Times New Roman" w:hAnsi="Times New Roman" w:cs="Times New Roman"/>
        </w:rPr>
        <w:t xml:space="preserve">(n=5) </w:t>
      </w:r>
      <w:r w:rsidR="00964268">
        <w:rPr>
          <w:rFonts w:ascii="Times New Roman" w:hAnsi="Times New Roman" w:cs="Times New Roman"/>
        </w:rPr>
        <w:t xml:space="preserve">co-polymer polypropylene, </w:t>
      </w:r>
      <w:r w:rsidR="008638A5">
        <w:rPr>
          <w:rFonts w:ascii="Times New Roman" w:hAnsi="Times New Roman" w:cs="Times New Roman"/>
        </w:rPr>
        <w:t>and 4</w:t>
      </w:r>
      <w:r w:rsidR="00C16A67">
        <w:rPr>
          <w:rFonts w:ascii="Times New Roman" w:hAnsi="Times New Roman" w:cs="Times New Roman"/>
        </w:rPr>
        <w:t>mm</w:t>
      </w:r>
      <w:r w:rsidR="008638A5">
        <w:rPr>
          <w:rFonts w:ascii="Times New Roman" w:hAnsi="Times New Roman" w:cs="Times New Roman"/>
        </w:rPr>
        <w:t xml:space="preserve"> (n=1), </w:t>
      </w:r>
      <w:r w:rsidR="00964268">
        <w:rPr>
          <w:rFonts w:ascii="Times New Roman" w:hAnsi="Times New Roman" w:cs="Times New Roman"/>
        </w:rPr>
        <w:t>4.5</w:t>
      </w:r>
      <w:r w:rsidR="00C16A67">
        <w:rPr>
          <w:rFonts w:ascii="Times New Roman" w:hAnsi="Times New Roman" w:cs="Times New Roman"/>
        </w:rPr>
        <w:t>mm</w:t>
      </w:r>
      <w:r w:rsidR="008638A5">
        <w:rPr>
          <w:rFonts w:ascii="Times New Roman" w:hAnsi="Times New Roman" w:cs="Times New Roman"/>
        </w:rPr>
        <w:t xml:space="preserve"> (n=20)</w:t>
      </w:r>
      <w:r w:rsidR="00C350C7">
        <w:rPr>
          <w:rFonts w:ascii="Times New Roman" w:hAnsi="Times New Roman" w:cs="Times New Roman"/>
        </w:rPr>
        <w:t>,</w:t>
      </w:r>
      <w:r w:rsidR="000E372F">
        <w:rPr>
          <w:rFonts w:ascii="Times New Roman" w:hAnsi="Times New Roman" w:cs="Times New Roman"/>
        </w:rPr>
        <w:t xml:space="preserve"> </w:t>
      </w:r>
      <w:r w:rsidR="00964268">
        <w:rPr>
          <w:rFonts w:ascii="Times New Roman" w:hAnsi="Times New Roman" w:cs="Times New Roman"/>
        </w:rPr>
        <w:t>5</w:t>
      </w:r>
      <w:r w:rsidR="00C16A67">
        <w:rPr>
          <w:rFonts w:ascii="Times New Roman" w:hAnsi="Times New Roman" w:cs="Times New Roman"/>
        </w:rPr>
        <w:t>mm</w:t>
      </w:r>
      <w:r w:rsidR="00C350C7">
        <w:rPr>
          <w:rFonts w:ascii="Times New Roman" w:hAnsi="Times New Roman" w:cs="Times New Roman"/>
        </w:rPr>
        <w:t xml:space="preserve"> </w:t>
      </w:r>
      <w:r w:rsidR="008638A5">
        <w:rPr>
          <w:rFonts w:ascii="Times New Roman" w:hAnsi="Times New Roman" w:cs="Times New Roman"/>
        </w:rPr>
        <w:t xml:space="preserve">(n=1) </w:t>
      </w:r>
      <w:r w:rsidR="00C350C7">
        <w:rPr>
          <w:rFonts w:ascii="Times New Roman" w:hAnsi="Times New Roman" w:cs="Times New Roman"/>
        </w:rPr>
        <w:t>and</w:t>
      </w:r>
      <w:r w:rsidR="000E372F">
        <w:rPr>
          <w:rFonts w:ascii="Times New Roman" w:hAnsi="Times New Roman" w:cs="Times New Roman"/>
        </w:rPr>
        <w:t xml:space="preserve"> </w:t>
      </w:r>
      <w:r w:rsidR="00964268">
        <w:rPr>
          <w:rFonts w:ascii="Times New Roman" w:hAnsi="Times New Roman" w:cs="Times New Roman"/>
        </w:rPr>
        <w:t xml:space="preserve">6mm </w:t>
      </w:r>
      <w:r w:rsidR="008638A5">
        <w:rPr>
          <w:rFonts w:ascii="Times New Roman" w:hAnsi="Times New Roman" w:cs="Times New Roman"/>
        </w:rPr>
        <w:t xml:space="preserve">(n=4) </w:t>
      </w:r>
      <w:r w:rsidR="00964268">
        <w:rPr>
          <w:rFonts w:ascii="Times New Roman" w:hAnsi="Times New Roman" w:cs="Times New Roman"/>
        </w:rPr>
        <w:t>homopolymer polypropylene.</w:t>
      </w:r>
      <w:r w:rsidR="008638A5">
        <w:rPr>
          <w:rFonts w:ascii="Times New Roman" w:hAnsi="Times New Roman" w:cs="Times New Roman"/>
        </w:rPr>
        <w:t xml:space="preserve"> 1 participant chose carbon fibre. </w:t>
      </w:r>
      <w:r w:rsidR="00964268">
        <w:rPr>
          <w:rFonts w:ascii="Times New Roman" w:hAnsi="Times New Roman" w:cs="Times New Roman"/>
        </w:rPr>
        <w:t xml:space="preserve"> </w:t>
      </w:r>
    </w:p>
    <w:p w14:paraId="2F8B31B7" w14:textId="09FF01B7" w:rsidR="000E3298" w:rsidRDefault="000E3298" w:rsidP="00901965">
      <w:pPr>
        <w:spacing w:line="480" w:lineRule="auto"/>
        <w:jc w:val="both"/>
        <w:rPr>
          <w:rFonts w:ascii="Times New Roman" w:hAnsi="Times New Roman" w:cs="Times New Roman"/>
        </w:rPr>
      </w:pPr>
    </w:p>
    <w:p w14:paraId="16F180DB" w14:textId="5D8C21D0" w:rsidR="000E3298" w:rsidRDefault="000E3298" w:rsidP="00901965">
      <w:pPr>
        <w:spacing w:line="480" w:lineRule="auto"/>
        <w:jc w:val="both"/>
        <w:rPr>
          <w:rFonts w:ascii="Times New Roman" w:hAnsi="Times New Roman" w:cs="Times New Roman"/>
        </w:rPr>
      </w:pPr>
      <w:r>
        <w:rPr>
          <w:rFonts w:ascii="Times New Roman" w:hAnsi="Times New Roman" w:cs="Times New Roman"/>
        </w:rPr>
        <w:t>50</w:t>
      </w:r>
      <w:r w:rsidR="00A35EC4">
        <w:rPr>
          <w:rFonts w:ascii="Times New Roman" w:hAnsi="Times New Roman" w:cs="Times New Roman"/>
        </w:rPr>
        <w:t>% (n=50) of</w:t>
      </w:r>
      <w:r>
        <w:rPr>
          <w:rFonts w:ascii="Times New Roman" w:hAnsi="Times New Roman" w:cs="Times New Roman"/>
        </w:rPr>
        <w:t xml:space="preserve"> respondents stated that they do not reinforce their AFOs as standard. </w:t>
      </w:r>
      <w:r w:rsidR="00234EDB">
        <w:rPr>
          <w:rFonts w:ascii="Times New Roman" w:hAnsi="Times New Roman" w:cs="Times New Roman"/>
        </w:rPr>
        <w:t xml:space="preserve">Those </w:t>
      </w:r>
      <w:r w:rsidR="00854539">
        <w:rPr>
          <w:rFonts w:ascii="Times New Roman" w:hAnsi="Times New Roman" w:cs="Times New Roman"/>
        </w:rPr>
        <w:t>who stated they would</w:t>
      </w:r>
      <w:r w:rsidR="00234EDB">
        <w:rPr>
          <w:rFonts w:ascii="Times New Roman" w:hAnsi="Times New Roman" w:cs="Times New Roman"/>
        </w:rPr>
        <w:t xml:space="preserve"> select </w:t>
      </w:r>
      <w:r w:rsidR="00854539">
        <w:rPr>
          <w:rFonts w:ascii="Times New Roman" w:hAnsi="Times New Roman" w:cs="Times New Roman"/>
        </w:rPr>
        <w:t>either ribbed</w:t>
      </w:r>
      <w:r w:rsidR="0085695E">
        <w:rPr>
          <w:rFonts w:ascii="Times New Roman" w:hAnsi="Times New Roman" w:cs="Times New Roman"/>
        </w:rPr>
        <w:t xml:space="preserve"> (n=30)</w:t>
      </w:r>
      <w:r w:rsidR="00854539">
        <w:rPr>
          <w:rFonts w:ascii="Times New Roman" w:hAnsi="Times New Roman" w:cs="Times New Roman"/>
        </w:rPr>
        <w:t xml:space="preserve"> or carbon fibre ankle reinforcement</w:t>
      </w:r>
      <w:r w:rsidR="0085695E">
        <w:rPr>
          <w:rFonts w:ascii="Times New Roman" w:hAnsi="Times New Roman" w:cs="Times New Roman"/>
        </w:rPr>
        <w:t xml:space="preserve"> (n=20)</w:t>
      </w:r>
      <w:r w:rsidR="00854539">
        <w:rPr>
          <w:rFonts w:ascii="Times New Roman" w:hAnsi="Times New Roman" w:cs="Times New Roman"/>
        </w:rPr>
        <w:t xml:space="preserve">. </w:t>
      </w:r>
    </w:p>
    <w:p w14:paraId="42A281A0" w14:textId="77777777" w:rsidR="00F3365D" w:rsidRDefault="00F3365D" w:rsidP="00901965">
      <w:pPr>
        <w:spacing w:line="480" w:lineRule="auto"/>
        <w:jc w:val="both"/>
        <w:rPr>
          <w:rFonts w:ascii="Times New Roman" w:hAnsi="Times New Roman" w:cs="Times New Roman"/>
        </w:rPr>
      </w:pPr>
    </w:p>
    <w:p w14:paraId="76CBA6D8" w14:textId="5AB9B170" w:rsidR="00964268" w:rsidRDefault="00964268" w:rsidP="00901965">
      <w:pPr>
        <w:spacing w:line="480" w:lineRule="auto"/>
        <w:jc w:val="both"/>
        <w:rPr>
          <w:rFonts w:ascii="Times New Roman" w:hAnsi="Times New Roman" w:cs="Times New Roman"/>
          <w:b/>
          <w:bCs/>
        </w:rPr>
      </w:pPr>
      <w:r w:rsidRPr="001C030F">
        <w:rPr>
          <w:rFonts w:ascii="Times New Roman" w:hAnsi="Times New Roman" w:cs="Times New Roman"/>
          <w:b/>
          <w:bCs/>
        </w:rPr>
        <w:t>AFO trimlines</w:t>
      </w:r>
    </w:p>
    <w:p w14:paraId="20D8F586" w14:textId="362E7AE5" w:rsidR="001C030F" w:rsidRDefault="00A97F69" w:rsidP="00901965">
      <w:pPr>
        <w:spacing w:line="480" w:lineRule="auto"/>
        <w:jc w:val="both"/>
        <w:rPr>
          <w:rFonts w:ascii="Times New Roman" w:hAnsi="Times New Roman" w:cs="Times New Roman"/>
        </w:rPr>
      </w:pPr>
      <w:r>
        <w:rPr>
          <w:rFonts w:ascii="Times New Roman" w:hAnsi="Times New Roman" w:cs="Times New Roman"/>
        </w:rPr>
        <w:t xml:space="preserve">The majority </w:t>
      </w:r>
      <w:r w:rsidR="007451BA">
        <w:rPr>
          <w:rFonts w:ascii="Times New Roman" w:hAnsi="Times New Roman" w:cs="Times New Roman"/>
        </w:rPr>
        <w:t>of</w:t>
      </w:r>
      <w:r w:rsidR="000E372F">
        <w:rPr>
          <w:rFonts w:ascii="Times New Roman" w:hAnsi="Times New Roman" w:cs="Times New Roman"/>
        </w:rPr>
        <w:t xml:space="preserve"> </w:t>
      </w:r>
      <w:r w:rsidR="00B01C1E">
        <w:rPr>
          <w:rFonts w:ascii="Times New Roman" w:hAnsi="Times New Roman" w:cs="Times New Roman"/>
        </w:rPr>
        <w:t>respondents (n=93</w:t>
      </w:r>
      <w:r w:rsidR="00C16A67">
        <w:rPr>
          <w:rFonts w:ascii="Times New Roman" w:hAnsi="Times New Roman" w:cs="Times New Roman"/>
        </w:rPr>
        <w:t xml:space="preserve">) </w:t>
      </w:r>
      <w:r w:rsidR="00AF5975">
        <w:rPr>
          <w:rFonts w:ascii="Times New Roman" w:hAnsi="Times New Roman" w:cs="Times New Roman"/>
        </w:rPr>
        <w:t xml:space="preserve">stated they would request a </w:t>
      </w:r>
      <w:r w:rsidR="00700858">
        <w:rPr>
          <w:rFonts w:ascii="Times New Roman" w:hAnsi="Times New Roman" w:cs="Times New Roman"/>
        </w:rPr>
        <w:t>full-length</w:t>
      </w:r>
      <w:r w:rsidR="00AF5975">
        <w:rPr>
          <w:rFonts w:ascii="Times New Roman" w:hAnsi="Times New Roman" w:cs="Times New Roman"/>
        </w:rPr>
        <w:t xml:space="preserve"> footplate. </w:t>
      </w:r>
      <w:r w:rsidR="00700858">
        <w:rPr>
          <w:rFonts w:ascii="Times New Roman" w:hAnsi="Times New Roman" w:cs="Times New Roman"/>
        </w:rPr>
        <w:t xml:space="preserve">Additional options for this question allowed respondents to stipulate where the trimlines would terminate along the medial and lateral aspect of the </w:t>
      </w:r>
      <w:r w:rsidR="00AE7C9A">
        <w:rPr>
          <w:rFonts w:ascii="Times New Roman" w:hAnsi="Times New Roman" w:cs="Times New Roman"/>
        </w:rPr>
        <w:t>AFO</w:t>
      </w:r>
      <w:r w:rsidR="00700858">
        <w:rPr>
          <w:rFonts w:ascii="Times New Roman" w:hAnsi="Times New Roman" w:cs="Times New Roman"/>
        </w:rPr>
        <w:t xml:space="preserve">. The </w:t>
      </w:r>
      <w:r w:rsidR="00B01C1E">
        <w:rPr>
          <w:rFonts w:ascii="Times New Roman" w:hAnsi="Times New Roman" w:cs="Times New Roman"/>
        </w:rPr>
        <w:t>most common response</w:t>
      </w:r>
      <w:r w:rsidR="00700858">
        <w:rPr>
          <w:rFonts w:ascii="Times New Roman" w:hAnsi="Times New Roman" w:cs="Times New Roman"/>
        </w:rPr>
        <w:t xml:space="preserve"> (</w:t>
      </w:r>
      <w:r w:rsidR="00B01C1E">
        <w:rPr>
          <w:rFonts w:ascii="Times New Roman" w:hAnsi="Times New Roman" w:cs="Times New Roman"/>
        </w:rPr>
        <w:t>n=</w:t>
      </w:r>
      <w:r w:rsidR="00700858">
        <w:rPr>
          <w:rFonts w:ascii="Times New Roman" w:hAnsi="Times New Roman" w:cs="Times New Roman"/>
        </w:rPr>
        <w:t>15</w:t>
      </w:r>
      <w:r w:rsidR="00C16A67">
        <w:rPr>
          <w:rFonts w:ascii="Times New Roman" w:hAnsi="Times New Roman" w:cs="Times New Roman"/>
        </w:rPr>
        <w:t xml:space="preserve">) </w:t>
      </w:r>
      <w:r w:rsidR="00B01C1E">
        <w:rPr>
          <w:rFonts w:ascii="Times New Roman" w:hAnsi="Times New Roman" w:cs="Times New Roman"/>
        </w:rPr>
        <w:t>was that</w:t>
      </w:r>
      <w:r w:rsidR="00700858">
        <w:rPr>
          <w:rFonts w:ascii="Times New Roman" w:hAnsi="Times New Roman" w:cs="Times New Roman"/>
        </w:rPr>
        <w:t xml:space="preserve"> the trimlines </w:t>
      </w:r>
      <w:r w:rsidR="00BB6785">
        <w:rPr>
          <w:rFonts w:ascii="Times New Roman" w:hAnsi="Times New Roman" w:cs="Times New Roman"/>
        </w:rPr>
        <w:t xml:space="preserve">should </w:t>
      </w:r>
      <w:r w:rsidR="00700858">
        <w:rPr>
          <w:rFonts w:ascii="Times New Roman" w:hAnsi="Times New Roman" w:cs="Times New Roman"/>
        </w:rPr>
        <w:t>terminate behind the metatarsal heads.</w:t>
      </w:r>
    </w:p>
    <w:p w14:paraId="3A775E78" w14:textId="106FE269" w:rsidR="009E0E01" w:rsidRDefault="009E0E01" w:rsidP="00901965">
      <w:pPr>
        <w:spacing w:line="480" w:lineRule="auto"/>
        <w:jc w:val="both"/>
        <w:rPr>
          <w:rFonts w:ascii="Times New Roman" w:hAnsi="Times New Roman" w:cs="Times New Roman"/>
        </w:rPr>
      </w:pPr>
    </w:p>
    <w:p w14:paraId="2F4D8E31" w14:textId="162059D6" w:rsidR="009E0E01" w:rsidRDefault="009E0E01" w:rsidP="00901965">
      <w:pPr>
        <w:spacing w:line="480" w:lineRule="auto"/>
        <w:jc w:val="both"/>
        <w:rPr>
          <w:rFonts w:ascii="Times New Roman" w:hAnsi="Times New Roman" w:cs="Times New Roman"/>
          <w:b/>
          <w:bCs/>
        </w:rPr>
      </w:pPr>
      <w:r>
        <w:rPr>
          <w:rFonts w:ascii="Times New Roman" w:hAnsi="Times New Roman" w:cs="Times New Roman"/>
          <w:b/>
          <w:bCs/>
        </w:rPr>
        <w:t>Cast rectification</w:t>
      </w:r>
    </w:p>
    <w:p w14:paraId="722326BA" w14:textId="73F309C6" w:rsidR="009E0E01" w:rsidRDefault="005F4DA7" w:rsidP="00901965">
      <w:pPr>
        <w:spacing w:line="480" w:lineRule="auto"/>
        <w:jc w:val="both"/>
        <w:rPr>
          <w:rFonts w:ascii="Times New Roman" w:hAnsi="Times New Roman" w:cs="Times New Roman"/>
        </w:rPr>
      </w:pPr>
      <w:r>
        <w:rPr>
          <w:rFonts w:ascii="Times New Roman" w:hAnsi="Times New Roman" w:cs="Times New Roman"/>
        </w:rPr>
        <w:t xml:space="preserve">The most </w:t>
      </w:r>
      <w:r w:rsidR="00515FCE">
        <w:rPr>
          <w:rFonts w:ascii="Times New Roman" w:hAnsi="Times New Roman" w:cs="Times New Roman"/>
        </w:rPr>
        <w:t>commonly selected</w:t>
      </w:r>
      <w:r>
        <w:rPr>
          <w:rFonts w:ascii="Times New Roman" w:hAnsi="Times New Roman" w:cs="Times New Roman"/>
        </w:rPr>
        <w:t xml:space="preserve"> cast rectification </w:t>
      </w:r>
      <w:r w:rsidR="00515FCE">
        <w:rPr>
          <w:rFonts w:ascii="Times New Roman" w:hAnsi="Times New Roman" w:cs="Times New Roman"/>
        </w:rPr>
        <w:t>was</w:t>
      </w:r>
      <w:r>
        <w:rPr>
          <w:rFonts w:ascii="Times New Roman" w:hAnsi="Times New Roman" w:cs="Times New Roman"/>
        </w:rPr>
        <w:t xml:space="preserve"> </w:t>
      </w:r>
      <w:r w:rsidR="00C739FB">
        <w:rPr>
          <w:rFonts w:ascii="Times New Roman" w:hAnsi="Times New Roman" w:cs="Times New Roman"/>
        </w:rPr>
        <w:t>3-point-correction</w:t>
      </w:r>
      <w:r w:rsidR="00AA532C">
        <w:rPr>
          <w:rFonts w:ascii="Times New Roman" w:hAnsi="Times New Roman" w:cs="Times New Roman"/>
        </w:rPr>
        <w:t xml:space="preserve"> (n=45). </w:t>
      </w:r>
      <w:r w:rsidR="00C739FB">
        <w:rPr>
          <w:rFonts w:ascii="Times New Roman" w:hAnsi="Times New Roman" w:cs="Times New Roman"/>
        </w:rPr>
        <w:t>36</w:t>
      </w:r>
      <w:r w:rsidR="00A35EC4">
        <w:rPr>
          <w:rFonts w:ascii="Times New Roman" w:hAnsi="Times New Roman" w:cs="Times New Roman"/>
        </w:rPr>
        <w:t>% (n=36)</w:t>
      </w:r>
      <w:r w:rsidR="00C739FB">
        <w:rPr>
          <w:rFonts w:ascii="Times New Roman" w:hAnsi="Times New Roman" w:cs="Times New Roman"/>
        </w:rPr>
        <w:t xml:space="preserve"> respondents </w:t>
      </w:r>
      <w:r w:rsidR="003456BA">
        <w:rPr>
          <w:rFonts w:ascii="Times New Roman" w:hAnsi="Times New Roman" w:cs="Times New Roman"/>
        </w:rPr>
        <w:t>reported</w:t>
      </w:r>
      <w:r w:rsidR="00C739FB">
        <w:rPr>
          <w:rFonts w:ascii="Times New Roman" w:hAnsi="Times New Roman" w:cs="Times New Roman"/>
        </w:rPr>
        <w:t xml:space="preserve"> </w:t>
      </w:r>
      <w:r w:rsidR="003456BA">
        <w:rPr>
          <w:rFonts w:ascii="Times New Roman" w:hAnsi="Times New Roman" w:cs="Times New Roman"/>
        </w:rPr>
        <w:t xml:space="preserve">they request </w:t>
      </w:r>
      <w:r w:rsidR="006619AA">
        <w:rPr>
          <w:rFonts w:ascii="Times New Roman" w:hAnsi="Times New Roman" w:cs="Times New Roman"/>
        </w:rPr>
        <w:t>their casts are</w:t>
      </w:r>
      <w:r w:rsidR="003456BA">
        <w:rPr>
          <w:rFonts w:ascii="Times New Roman" w:hAnsi="Times New Roman" w:cs="Times New Roman"/>
        </w:rPr>
        <w:t xml:space="preserve"> modified</w:t>
      </w:r>
      <w:r w:rsidR="00C739FB">
        <w:rPr>
          <w:rFonts w:ascii="Times New Roman" w:hAnsi="Times New Roman" w:cs="Times New Roman"/>
        </w:rPr>
        <w:t xml:space="preserve"> with parallel sides built up forward of the malleoli to prevent anterior cupping and </w:t>
      </w:r>
      <w:r w:rsidR="00F3365D">
        <w:rPr>
          <w:rFonts w:ascii="Times New Roman" w:hAnsi="Times New Roman" w:cs="Times New Roman"/>
        </w:rPr>
        <w:t xml:space="preserve">to </w:t>
      </w:r>
      <w:r w:rsidR="00C739FB">
        <w:rPr>
          <w:rFonts w:ascii="Times New Roman" w:hAnsi="Times New Roman" w:cs="Times New Roman"/>
        </w:rPr>
        <w:t xml:space="preserve">ease donning of the AFO. </w:t>
      </w:r>
      <w:r w:rsidR="00EB6D58">
        <w:rPr>
          <w:rFonts w:ascii="Times New Roman" w:hAnsi="Times New Roman" w:cs="Times New Roman"/>
        </w:rPr>
        <w:t>67</w:t>
      </w:r>
      <w:r w:rsidR="00A35EC4">
        <w:rPr>
          <w:rFonts w:ascii="Times New Roman" w:hAnsi="Times New Roman" w:cs="Times New Roman"/>
        </w:rPr>
        <w:t xml:space="preserve">% (n=67) </w:t>
      </w:r>
      <w:r w:rsidR="002D6DA2">
        <w:rPr>
          <w:rFonts w:ascii="Times New Roman" w:hAnsi="Times New Roman" w:cs="Times New Roman"/>
        </w:rPr>
        <w:t>respondents</w:t>
      </w:r>
      <w:r w:rsidR="00EB6D58">
        <w:rPr>
          <w:rFonts w:ascii="Times New Roman" w:hAnsi="Times New Roman" w:cs="Times New Roman"/>
        </w:rPr>
        <w:t xml:space="preserve"> </w:t>
      </w:r>
      <w:r w:rsidR="00F64EBC">
        <w:rPr>
          <w:rFonts w:ascii="Times New Roman" w:hAnsi="Times New Roman" w:cs="Times New Roman"/>
        </w:rPr>
        <w:t>reported that they request a finished</w:t>
      </w:r>
      <w:r w:rsidR="000E3A85">
        <w:rPr>
          <w:rFonts w:ascii="Times New Roman" w:hAnsi="Times New Roman" w:cs="Times New Roman"/>
        </w:rPr>
        <w:t xml:space="preserve"> AFO</w:t>
      </w:r>
      <w:r w:rsidR="00F64EBC">
        <w:rPr>
          <w:rFonts w:ascii="Times New Roman" w:hAnsi="Times New Roman" w:cs="Times New Roman"/>
        </w:rPr>
        <w:t xml:space="preserve"> height of 2cm below the fibular head. </w:t>
      </w:r>
    </w:p>
    <w:p w14:paraId="0B37FBFC" w14:textId="7DCAB1C8" w:rsidR="00B57A6C" w:rsidRDefault="00B57A6C" w:rsidP="00901965">
      <w:pPr>
        <w:spacing w:line="480" w:lineRule="auto"/>
        <w:jc w:val="both"/>
        <w:rPr>
          <w:rFonts w:ascii="Times New Roman" w:hAnsi="Times New Roman" w:cs="Times New Roman"/>
        </w:rPr>
      </w:pPr>
    </w:p>
    <w:p w14:paraId="6413518C" w14:textId="5BF07F3E" w:rsidR="00B57A6C" w:rsidRDefault="00B57A6C" w:rsidP="00901965">
      <w:pPr>
        <w:spacing w:line="480" w:lineRule="auto"/>
        <w:jc w:val="both"/>
        <w:rPr>
          <w:rFonts w:ascii="Times New Roman" w:hAnsi="Times New Roman" w:cs="Times New Roman"/>
          <w:b/>
          <w:bCs/>
        </w:rPr>
      </w:pPr>
      <w:r>
        <w:rPr>
          <w:rFonts w:ascii="Times New Roman" w:hAnsi="Times New Roman" w:cs="Times New Roman"/>
          <w:b/>
          <w:bCs/>
        </w:rPr>
        <w:t xml:space="preserve">Strapping </w:t>
      </w:r>
      <w:r w:rsidR="00F64EBC">
        <w:rPr>
          <w:rFonts w:ascii="Times New Roman" w:hAnsi="Times New Roman" w:cs="Times New Roman"/>
          <w:b/>
          <w:bCs/>
        </w:rPr>
        <w:t xml:space="preserve">and padding </w:t>
      </w:r>
      <w:r>
        <w:rPr>
          <w:rFonts w:ascii="Times New Roman" w:hAnsi="Times New Roman" w:cs="Times New Roman"/>
          <w:b/>
          <w:bCs/>
        </w:rPr>
        <w:t>requirements</w:t>
      </w:r>
    </w:p>
    <w:p w14:paraId="2A89F37F" w14:textId="0A6A59B1" w:rsidR="00C64A43" w:rsidRPr="00B57A6C" w:rsidRDefault="00F3365D" w:rsidP="00901965">
      <w:pPr>
        <w:spacing w:line="480" w:lineRule="auto"/>
        <w:jc w:val="both"/>
        <w:rPr>
          <w:rFonts w:ascii="Times New Roman" w:hAnsi="Times New Roman" w:cs="Times New Roman"/>
        </w:rPr>
      </w:pPr>
      <w:r>
        <w:rPr>
          <w:rFonts w:ascii="Times New Roman" w:hAnsi="Times New Roman" w:cs="Times New Roman"/>
        </w:rPr>
        <w:t>All respondents</w:t>
      </w:r>
      <w:r w:rsidR="000E3A85">
        <w:rPr>
          <w:rFonts w:ascii="Times New Roman" w:hAnsi="Times New Roman" w:cs="Times New Roman"/>
        </w:rPr>
        <w:t xml:space="preserve"> (n=100)</w:t>
      </w:r>
      <w:r>
        <w:rPr>
          <w:rFonts w:ascii="Times New Roman" w:hAnsi="Times New Roman" w:cs="Times New Roman"/>
        </w:rPr>
        <w:t xml:space="preserve"> answered the question on the</w:t>
      </w:r>
      <w:r w:rsidR="00B57A6C">
        <w:rPr>
          <w:rFonts w:ascii="Times New Roman" w:hAnsi="Times New Roman" w:cs="Times New Roman"/>
        </w:rPr>
        <w:t xml:space="preserve"> type of strapping</w:t>
      </w:r>
      <w:r w:rsidR="0078503A">
        <w:rPr>
          <w:rFonts w:ascii="Times New Roman" w:hAnsi="Times New Roman" w:cs="Times New Roman"/>
        </w:rPr>
        <w:t xml:space="preserve"> </w:t>
      </w:r>
      <w:r w:rsidR="00B57A6C">
        <w:rPr>
          <w:rFonts w:ascii="Times New Roman" w:hAnsi="Times New Roman" w:cs="Times New Roman"/>
        </w:rPr>
        <w:t xml:space="preserve">typically </w:t>
      </w:r>
      <w:r>
        <w:rPr>
          <w:rFonts w:ascii="Times New Roman" w:hAnsi="Times New Roman" w:cs="Times New Roman"/>
        </w:rPr>
        <w:t>requested</w:t>
      </w:r>
      <w:r w:rsidR="00B57A6C">
        <w:rPr>
          <w:rFonts w:ascii="Times New Roman" w:hAnsi="Times New Roman" w:cs="Times New Roman"/>
        </w:rPr>
        <w:t xml:space="preserve"> for the calf, heel</w:t>
      </w:r>
      <w:r w:rsidR="000E3A85">
        <w:rPr>
          <w:rFonts w:ascii="Times New Roman" w:hAnsi="Times New Roman" w:cs="Times New Roman"/>
        </w:rPr>
        <w:t>,</w:t>
      </w:r>
      <w:r w:rsidR="0078503A">
        <w:rPr>
          <w:rFonts w:ascii="Times New Roman" w:hAnsi="Times New Roman" w:cs="Times New Roman"/>
        </w:rPr>
        <w:t xml:space="preserve"> forefoot</w:t>
      </w:r>
      <w:r w:rsidR="000E3A85">
        <w:rPr>
          <w:rFonts w:ascii="Times New Roman" w:hAnsi="Times New Roman" w:cs="Times New Roman"/>
        </w:rPr>
        <w:t>,</w:t>
      </w:r>
      <w:r w:rsidR="0078503A">
        <w:rPr>
          <w:rFonts w:ascii="Times New Roman" w:hAnsi="Times New Roman" w:cs="Times New Roman"/>
        </w:rPr>
        <w:t xml:space="preserve"> and </w:t>
      </w:r>
      <w:r>
        <w:rPr>
          <w:rFonts w:ascii="Times New Roman" w:hAnsi="Times New Roman" w:cs="Times New Roman"/>
        </w:rPr>
        <w:t>any additional strapping.</w:t>
      </w:r>
      <w:r w:rsidR="00B01C1E">
        <w:rPr>
          <w:rFonts w:ascii="Times New Roman" w:hAnsi="Times New Roman" w:cs="Times New Roman"/>
        </w:rPr>
        <w:t xml:space="preserve"> A large majority of respondents (n=98</w:t>
      </w:r>
      <w:r w:rsidR="00C16A67">
        <w:rPr>
          <w:rFonts w:ascii="Times New Roman" w:hAnsi="Times New Roman" w:cs="Times New Roman"/>
        </w:rPr>
        <w:t xml:space="preserve">) </w:t>
      </w:r>
      <w:r w:rsidR="00B01C1E">
        <w:rPr>
          <w:rFonts w:ascii="Times New Roman" w:hAnsi="Times New Roman" w:cs="Times New Roman"/>
        </w:rPr>
        <w:t xml:space="preserve">said they would request a padded Velcro strap with D-ring for the calf. For the heel, </w:t>
      </w:r>
      <w:r w:rsidR="00B01C1E">
        <w:rPr>
          <w:rFonts w:ascii="Times New Roman" w:hAnsi="Times New Roman" w:cs="Times New Roman"/>
        </w:rPr>
        <w:lastRenderedPageBreak/>
        <w:t xml:space="preserve">respondents (n=91) reported that they would request a padded </w:t>
      </w:r>
      <w:proofErr w:type="spellStart"/>
      <w:r w:rsidR="002D6DA2">
        <w:rPr>
          <w:rFonts w:ascii="Times New Roman" w:hAnsi="Times New Roman" w:cs="Times New Roman"/>
        </w:rPr>
        <w:t>v</w:t>
      </w:r>
      <w:r w:rsidR="00B01C1E">
        <w:rPr>
          <w:rFonts w:ascii="Times New Roman" w:hAnsi="Times New Roman" w:cs="Times New Roman"/>
        </w:rPr>
        <w:t>elcro</w:t>
      </w:r>
      <w:proofErr w:type="spellEnd"/>
      <w:r w:rsidR="00B01C1E">
        <w:rPr>
          <w:rFonts w:ascii="Times New Roman" w:hAnsi="Times New Roman" w:cs="Times New Roman"/>
        </w:rPr>
        <w:t xml:space="preserve"> strap with D-ring. </w:t>
      </w:r>
      <w:r w:rsidR="00007B0F">
        <w:rPr>
          <w:rFonts w:ascii="Times New Roman" w:hAnsi="Times New Roman" w:cs="Times New Roman"/>
        </w:rPr>
        <w:t>62 respondents</w:t>
      </w:r>
      <w:r w:rsidR="00B01C1E">
        <w:rPr>
          <w:rFonts w:ascii="Times New Roman" w:hAnsi="Times New Roman" w:cs="Times New Roman"/>
        </w:rPr>
        <w:t xml:space="preserve"> </w:t>
      </w:r>
      <w:r w:rsidR="00DE0E03">
        <w:rPr>
          <w:rFonts w:ascii="Times New Roman" w:hAnsi="Times New Roman" w:cs="Times New Roman"/>
        </w:rPr>
        <w:t xml:space="preserve">reported using no forefoot strap. Similarly, </w:t>
      </w:r>
      <w:r w:rsidR="007B7C1A">
        <w:rPr>
          <w:rFonts w:ascii="Times New Roman" w:hAnsi="Times New Roman" w:cs="Times New Roman"/>
        </w:rPr>
        <w:t>63 respondents</w:t>
      </w:r>
      <w:r w:rsidR="00DE0E03">
        <w:rPr>
          <w:rFonts w:ascii="Times New Roman" w:hAnsi="Times New Roman" w:cs="Times New Roman"/>
        </w:rPr>
        <w:t xml:space="preserve"> said they would not use any additional strapping</w:t>
      </w:r>
      <w:r w:rsidR="000E3A85">
        <w:rPr>
          <w:rFonts w:ascii="Times New Roman" w:hAnsi="Times New Roman" w:cs="Times New Roman"/>
        </w:rPr>
        <w:t xml:space="preserve">. </w:t>
      </w:r>
      <w:r>
        <w:rPr>
          <w:rFonts w:ascii="Times New Roman" w:hAnsi="Times New Roman" w:cs="Times New Roman"/>
        </w:rPr>
        <w:t>In terms of</w:t>
      </w:r>
      <w:r w:rsidR="00A62C20">
        <w:rPr>
          <w:rFonts w:ascii="Times New Roman" w:hAnsi="Times New Roman" w:cs="Times New Roman"/>
        </w:rPr>
        <w:t xml:space="preserve"> padding requirements most respondents (n=70), said they would request 3mm </w:t>
      </w:r>
      <w:proofErr w:type="spellStart"/>
      <w:r w:rsidR="00A62C20">
        <w:rPr>
          <w:rFonts w:ascii="Times New Roman" w:hAnsi="Times New Roman" w:cs="Times New Roman"/>
        </w:rPr>
        <w:t>poron</w:t>
      </w:r>
      <w:proofErr w:type="spellEnd"/>
      <w:r w:rsidR="00A62C20">
        <w:rPr>
          <w:rFonts w:ascii="Times New Roman" w:hAnsi="Times New Roman" w:cs="Times New Roman"/>
        </w:rPr>
        <w:t xml:space="preserve"> at the malleoli. </w:t>
      </w:r>
    </w:p>
    <w:p w14:paraId="4D99B61F" w14:textId="6FA1916C" w:rsidR="00964268" w:rsidRDefault="00964268" w:rsidP="00901965">
      <w:pPr>
        <w:spacing w:line="480" w:lineRule="auto"/>
        <w:jc w:val="both"/>
        <w:rPr>
          <w:rFonts w:ascii="Times New Roman" w:hAnsi="Times New Roman" w:cs="Times New Roman"/>
        </w:rPr>
      </w:pPr>
    </w:p>
    <w:p w14:paraId="2454D326" w14:textId="4E616F20" w:rsidR="00C86934" w:rsidRDefault="00C86934" w:rsidP="00901965">
      <w:pPr>
        <w:spacing w:line="480" w:lineRule="auto"/>
        <w:jc w:val="both"/>
        <w:rPr>
          <w:rFonts w:ascii="Times New Roman" w:hAnsi="Times New Roman" w:cs="Times New Roman"/>
        </w:rPr>
      </w:pPr>
      <w:r>
        <w:rPr>
          <w:rFonts w:ascii="Times New Roman" w:hAnsi="Times New Roman" w:cs="Times New Roman"/>
        </w:rPr>
        <w:t>From the survey responses, a clear consensus emerged on the design of a bespoke rigid AFO for the hypothetical patient in this study, which is detailed as follows:</w:t>
      </w:r>
    </w:p>
    <w:p w14:paraId="0AF0F672" w14:textId="6C0BD78B" w:rsidR="00C86934" w:rsidRDefault="00C86934" w:rsidP="00901965">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4.5mm co-polymer polypropylene.</w:t>
      </w:r>
    </w:p>
    <w:p w14:paraId="7D69F32B" w14:textId="2479B46F" w:rsidR="00C86934" w:rsidRDefault="00C86934" w:rsidP="00901965">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No additional reinforcement.</w:t>
      </w:r>
    </w:p>
    <w:p w14:paraId="65B1C8F5" w14:textId="127EC5DF" w:rsidR="00C86934" w:rsidRDefault="00C86934" w:rsidP="00901965">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Full-length footplate with medio-lateral trimlines terminating behind the metatarsal heads.</w:t>
      </w:r>
    </w:p>
    <w:p w14:paraId="714D9516" w14:textId="3F924C92" w:rsidR="00C86934" w:rsidRDefault="00C86934" w:rsidP="00901965">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 xml:space="preserve">3-point-correction </w:t>
      </w:r>
      <w:r w:rsidR="00D701DD">
        <w:rPr>
          <w:rFonts w:ascii="Times New Roman" w:hAnsi="Times New Roman" w:cs="Times New Roman"/>
        </w:rPr>
        <w:t>with parallel sides.</w:t>
      </w:r>
    </w:p>
    <w:p w14:paraId="445F8FB7" w14:textId="5A7240C9" w:rsidR="00D701DD" w:rsidRDefault="00D701DD" w:rsidP="00901965">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 xml:space="preserve">Padded </w:t>
      </w:r>
      <w:r w:rsidR="00FF536D">
        <w:rPr>
          <w:rFonts w:ascii="Times New Roman" w:hAnsi="Times New Roman" w:cs="Times New Roman"/>
        </w:rPr>
        <w:t xml:space="preserve">VELCRO® </w:t>
      </w:r>
      <w:r>
        <w:rPr>
          <w:rFonts w:ascii="Times New Roman" w:hAnsi="Times New Roman" w:cs="Times New Roman"/>
        </w:rPr>
        <w:t>straps with D-rings at the calf and heel.</w:t>
      </w:r>
    </w:p>
    <w:p w14:paraId="3DD2081B" w14:textId="3AE5A525" w:rsidR="00D701DD" w:rsidRDefault="00D701DD" w:rsidP="00901965">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No forefoot or other additional strapping.</w:t>
      </w:r>
    </w:p>
    <w:p w14:paraId="16FD3D08" w14:textId="49C94398" w:rsidR="00D701DD" w:rsidRDefault="00D701DD" w:rsidP="00901965">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 xml:space="preserve">3mm </w:t>
      </w:r>
      <w:proofErr w:type="spellStart"/>
      <w:r w:rsidR="00FF536D">
        <w:rPr>
          <w:rFonts w:ascii="Times New Roman" w:hAnsi="Times New Roman" w:cs="Times New Roman"/>
        </w:rPr>
        <w:t>P</w:t>
      </w:r>
      <w:r>
        <w:rPr>
          <w:rFonts w:ascii="Times New Roman" w:hAnsi="Times New Roman" w:cs="Times New Roman"/>
        </w:rPr>
        <w:t>oron</w:t>
      </w:r>
      <w:proofErr w:type="spellEnd"/>
      <w:r w:rsidR="00FF536D">
        <w:rPr>
          <w:rFonts w:ascii="Times New Roman" w:hAnsi="Times New Roman" w:cs="Times New Roman"/>
        </w:rPr>
        <w:t>®</w:t>
      </w:r>
      <w:r w:rsidR="005C3C83">
        <w:rPr>
          <w:rFonts w:ascii="Times New Roman" w:hAnsi="Times New Roman" w:cs="Times New Roman"/>
        </w:rPr>
        <w:t xml:space="preserve"> (</w:t>
      </w:r>
      <w:r w:rsidR="00FF536D">
        <w:rPr>
          <w:rFonts w:ascii="Times New Roman" w:hAnsi="Times New Roman" w:cs="Times New Roman"/>
        </w:rPr>
        <w:t>international Ltd.</w:t>
      </w:r>
      <w:r w:rsidR="005C3C83">
        <w:rPr>
          <w:rFonts w:ascii="Times New Roman" w:hAnsi="Times New Roman" w:cs="Times New Roman"/>
        </w:rPr>
        <w:t>)</w:t>
      </w:r>
      <w:r>
        <w:rPr>
          <w:rFonts w:ascii="Times New Roman" w:hAnsi="Times New Roman" w:cs="Times New Roman"/>
        </w:rPr>
        <w:t xml:space="preserve"> padding at the malleoli.</w:t>
      </w:r>
    </w:p>
    <w:p w14:paraId="5502AA3E" w14:textId="615A8DE1" w:rsidR="0084052C" w:rsidRDefault="00D701DD" w:rsidP="00901965">
      <w:pPr>
        <w:pStyle w:val="ListParagraph"/>
        <w:numPr>
          <w:ilvl w:val="0"/>
          <w:numId w:val="2"/>
        </w:numPr>
        <w:spacing w:line="480" w:lineRule="auto"/>
        <w:jc w:val="both"/>
      </w:pPr>
      <w:r>
        <w:rPr>
          <w:rFonts w:ascii="Times New Roman" w:hAnsi="Times New Roman" w:cs="Times New Roman"/>
        </w:rPr>
        <w:t xml:space="preserve">AFO height that finishes 2cm below the fibular head. </w:t>
      </w:r>
    </w:p>
    <w:p w14:paraId="6249F891" w14:textId="77777777" w:rsidR="0084052C" w:rsidRPr="0084052C" w:rsidRDefault="0084052C" w:rsidP="00901965">
      <w:pPr>
        <w:spacing w:line="480" w:lineRule="auto"/>
        <w:rPr>
          <w:rFonts w:ascii="Times New Roman" w:hAnsi="Times New Roman" w:cs="Times New Roman"/>
        </w:rPr>
      </w:pPr>
    </w:p>
    <w:p w14:paraId="165BA62C" w14:textId="6A01DEF5" w:rsidR="0084052C" w:rsidRPr="0077691E" w:rsidRDefault="002D6DA2" w:rsidP="00901965">
      <w:pPr>
        <w:spacing w:line="480" w:lineRule="auto"/>
        <w:jc w:val="both"/>
        <w:rPr>
          <w:rFonts w:ascii="Times New Roman" w:hAnsi="Times New Roman" w:cs="Times New Roman"/>
        </w:rPr>
      </w:pPr>
      <w:r w:rsidRPr="0084052C">
        <w:rPr>
          <w:rFonts w:ascii="Times New Roman" w:hAnsi="Times New Roman" w:cs="Times New Roman"/>
        </w:rPr>
        <w:t xml:space="preserve">Discussion </w:t>
      </w:r>
    </w:p>
    <w:p w14:paraId="43ACD38C" w14:textId="7B4F16FD" w:rsidR="0093534E" w:rsidRDefault="002D6DA2" w:rsidP="00901965">
      <w:pPr>
        <w:spacing w:line="480" w:lineRule="auto"/>
        <w:jc w:val="both"/>
        <w:rPr>
          <w:rFonts w:ascii="Times New Roman" w:hAnsi="Times New Roman" w:cs="Times New Roman"/>
        </w:rPr>
      </w:pPr>
      <w:r w:rsidRPr="002D6DA2">
        <w:rPr>
          <w:rFonts w:ascii="Times New Roman" w:hAnsi="Times New Roman" w:cs="Times New Roman"/>
        </w:rPr>
        <w:t>This survey was undertaken to gain an understanding of</w:t>
      </w:r>
      <w:r>
        <w:rPr>
          <w:rFonts w:ascii="Times New Roman" w:hAnsi="Times New Roman" w:cs="Times New Roman"/>
        </w:rPr>
        <w:t xml:space="preserve"> AFO prescription practices amongst UK orthotists</w:t>
      </w:r>
      <w:r w:rsidR="00C93D7E">
        <w:rPr>
          <w:rFonts w:ascii="Times New Roman" w:hAnsi="Times New Roman" w:cs="Times New Roman"/>
        </w:rPr>
        <w:t xml:space="preserve">, the results of which will be relevant to international orthotic practice. </w:t>
      </w:r>
      <w:bookmarkStart w:id="5" w:name="_Hlk92359151"/>
      <w:r w:rsidR="008F4AE6" w:rsidRPr="008F4AE6">
        <w:rPr>
          <w:rFonts w:ascii="Times New Roman" w:hAnsi="Times New Roman" w:cs="Times New Roman"/>
          <w:u w:val="single"/>
        </w:rPr>
        <w:t>The respondents had varying levels of orthotic experience, ranging from less than 1 year (n=6), 2-5 years (n=25), 6-10 years (n=25), 11-15 years (n=15) and more than 15 years (n=31 years).</w:t>
      </w:r>
      <w:r w:rsidR="008F4AE6">
        <w:rPr>
          <w:rFonts w:ascii="Times New Roman" w:hAnsi="Times New Roman" w:cs="Times New Roman"/>
        </w:rPr>
        <w:t xml:space="preserve"> </w:t>
      </w:r>
      <w:bookmarkEnd w:id="5"/>
      <w:proofErr w:type="gramStart"/>
      <w:r w:rsidR="002511BB" w:rsidRPr="0093534E">
        <w:rPr>
          <w:rFonts w:ascii="Times New Roman" w:hAnsi="Times New Roman" w:cs="Times New Roman"/>
        </w:rPr>
        <w:t>The</w:t>
      </w:r>
      <w:proofErr w:type="gramEnd"/>
      <w:r w:rsidR="002511BB" w:rsidRPr="0093534E">
        <w:rPr>
          <w:rFonts w:ascii="Times New Roman" w:hAnsi="Times New Roman" w:cs="Times New Roman"/>
        </w:rPr>
        <w:t xml:space="preserve"> results indicate a clear consensus of</w:t>
      </w:r>
      <w:r w:rsidR="002511BB">
        <w:rPr>
          <w:rFonts w:ascii="Times New Roman" w:hAnsi="Times New Roman" w:cs="Times New Roman"/>
        </w:rPr>
        <w:t xml:space="preserve"> a baseline prescription for</w:t>
      </w:r>
      <w:r w:rsidR="002511BB" w:rsidRPr="0093534E">
        <w:rPr>
          <w:rFonts w:ascii="Times New Roman" w:hAnsi="Times New Roman" w:cs="Times New Roman"/>
        </w:rPr>
        <w:t xml:space="preserve"> AFO design for an adult male</w:t>
      </w:r>
      <w:r w:rsidR="00F3365D">
        <w:rPr>
          <w:rFonts w:ascii="Times New Roman" w:hAnsi="Times New Roman" w:cs="Times New Roman"/>
        </w:rPr>
        <w:t>,</w:t>
      </w:r>
      <w:r w:rsidR="002511BB" w:rsidRPr="0093534E">
        <w:rPr>
          <w:rFonts w:ascii="Times New Roman" w:hAnsi="Times New Roman" w:cs="Times New Roman"/>
        </w:rPr>
        <w:t xml:space="preserve"> as described in this study</w:t>
      </w:r>
      <w:r w:rsidR="002511BB">
        <w:rPr>
          <w:rFonts w:ascii="Times New Roman" w:hAnsi="Times New Roman" w:cs="Times New Roman"/>
        </w:rPr>
        <w:t xml:space="preserve">. </w:t>
      </w:r>
      <w:r w:rsidR="0093534E">
        <w:rPr>
          <w:rFonts w:ascii="Times New Roman" w:hAnsi="Times New Roman" w:cs="Times New Roman"/>
        </w:rPr>
        <w:t xml:space="preserve">The authors are aware that the prescription would be different had a presenting pathology been described. However, the aim of this study was to determine </w:t>
      </w:r>
      <w:r w:rsidR="0093534E">
        <w:rPr>
          <w:rFonts w:ascii="Times New Roman" w:hAnsi="Times New Roman" w:cs="Times New Roman"/>
        </w:rPr>
        <w:lastRenderedPageBreak/>
        <w:t xml:space="preserve">whether there was a consensus regarding baseline prescriptions, from which the orthotist would then adapt for presenting pathologies. </w:t>
      </w:r>
      <w:r w:rsidR="00FE2084">
        <w:rPr>
          <w:rFonts w:ascii="Times New Roman" w:hAnsi="Times New Roman" w:cs="Times New Roman"/>
        </w:rPr>
        <w:t>Providing a hypothetical patient with a hypothetical pathology presents a challenge due to the significant number of variables involved</w:t>
      </w:r>
      <w:r w:rsidR="00416464">
        <w:rPr>
          <w:rFonts w:ascii="Times New Roman" w:hAnsi="Times New Roman" w:cs="Times New Roman"/>
        </w:rPr>
        <w:t xml:space="preserve"> and th</w:t>
      </w:r>
      <w:r w:rsidR="00F3365D">
        <w:rPr>
          <w:rFonts w:ascii="Times New Roman" w:hAnsi="Times New Roman" w:cs="Times New Roman"/>
        </w:rPr>
        <w:t>e</w:t>
      </w:r>
      <w:r w:rsidR="00416464">
        <w:rPr>
          <w:rFonts w:ascii="Times New Roman" w:hAnsi="Times New Roman" w:cs="Times New Roman"/>
        </w:rPr>
        <w:t xml:space="preserve"> influence these have on gait kinematics and AFO design</w:t>
      </w:r>
      <w:r w:rsidR="00FE2084">
        <w:rPr>
          <w:rFonts w:ascii="Times New Roman" w:hAnsi="Times New Roman" w:cs="Times New Roman"/>
        </w:rPr>
        <w:t xml:space="preserve">. These variables, such as muscle tone and joint range of movement, were highlighted by some </w:t>
      </w:r>
      <w:r w:rsidR="00E51320">
        <w:rPr>
          <w:rFonts w:ascii="Times New Roman" w:hAnsi="Times New Roman" w:cs="Times New Roman"/>
        </w:rPr>
        <w:t>respondents (n=37)</w:t>
      </w:r>
      <w:r w:rsidR="00FE2084">
        <w:rPr>
          <w:rFonts w:ascii="Times New Roman" w:hAnsi="Times New Roman" w:cs="Times New Roman"/>
        </w:rPr>
        <w:t xml:space="preserve"> in this study. </w:t>
      </w:r>
    </w:p>
    <w:p w14:paraId="30A24972" w14:textId="5CE85A2D" w:rsidR="000C0014" w:rsidRDefault="000C0014" w:rsidP="00901965">
      <w:pPr>
        <w:spacing w:line="480" w:lineRule="auto"/>
        <w:jc w:val="both"/>
        <w:rPr>
          <w:rFonts w:ascii="Times New Roman" w:hAnsi="Times New Roman" w:cs="Times New Roman"/>
        </w:rPr>
      </w:pPr>
    </w:p>
    <w:p w14:paraId="4D6AEB48" w14:textId="3E7D361F" w:rsidR="000C0014" w:rsidRDefault="000C0014" w:rsidP="00901965">
      <w:pPr>
        <w:spacing w:line="480" w:lineRule="auto"/>
        <w:jc w:val="both"/>
        <w:rPr>
          <w:rFonts w:ascii="Times New Roman" w:hAnsi="Times New Roman" w:cs="Times New Roman"/>
        </w:rPr>
      </w:pPr>
      <w:r>
        <w:rPr>
          <w:rFonts w:ascii="Times New Roman" w:hAnsi="Times New Roman" w:cs="Times New Roman"/>
        </w:rPr>
        <w:t xml:space="preserve">Currently there is a lack of robust guidelines informing the design of bespoke rigid AFOs, in either the adult or paediatric population [5]. Failing to provide this information affects the </w:t>
      </w:r>
      <w:r w:rsidR="00EE3FE5">
        <w:rPr>
          <w:rFonts w:ascii="Times New Roman" w:hAnsi="Times New Roman" w:cs="Times New Roman"/>
        </w:rPr>
        <w:t xml:space="preserve">validity and </w:t>
      </w:r>
      <w:r>
        <w:rPr>
          <w:rFonts w:ascii="Times New Roman" w:hAnsi="Times New Roman" w:cs="Times New Roman"/>
        </w:rPr>
        <w:t xml:space="preserve">reproducibility of research studies and may result in poor clinical outcomes if AFOs are not appropriately designed. </w:t>
      </w:r>
      <w:r w:rsidR="00FE2084">
        <w:rPr>
          <w:rFonts w:ascii="Times New Roman" w:hAnsi="Times New Roman" w:cs="Times New Roman"/>
        </w:rPr>
        <w:t xml:space="preserve"> </w:t>
      </w:r>
      <w:r w:rsidR="0019229C">
        <w:rPr>
          <w:rFonts w:ascii="Times New Roman" w:hAnsi="Times New Roman" w:cs="Times New Roman"/>
        </w:rPr>
        <w:t xml:space="preserve">There is, therefore, a need to develop AFO prescription guidelines that can be used to inform evidence-based clinical practice and promote standardisation of treatment for service users across the UK. </w:t>
      </w:r>
      <w:r w:rsidR="00884611">
        <w:rPr>
          <w:rFonts w:ascii="Times New Roman" w:hAnsi="Times New Roman" w:cs="Times New Roman"/>
        </w:rPr>
        <w:t>Owen [</w:t>
      </w:r>
      <w:r w:rsidR="00831125">
        <w:rPr>
          <w:rFonts w:ascii="Times New Roman" w:hAnsi="Times New Roman" w:cs="Times New Roman"/>
        </w:rPr>
        <w:t>7</w:t>
      </w:r>
      <w:r w:rsidR="00884611">
        <w:rPr>
          <w:rFonts w:ascii="Times New Roman" w:hAnsi="Times New Roman" w:cs="Times New Roman"/>
        </w:rPr>
        <w:t>] described the influence of AFO design on gait kinematics in children with cerebral palsy</w:t>
      </w:r>
      <w:r w:rsidR="0058234F">
        <w:rPr>
          <w:rFonts w:ascii="Times New Roman" w:hAnsi="Times New Roman" w:cs="Times New Roman"/>
        </w:rPr>
        <w:t xml:space="preserve"> </w:t>
      </w:r>
      <w:r w:rsidR="00D90230">
        <w:rPr>
          <w:rFonts w:ascii="Times New Roman" w:hAnsi="Times New Roman" w:cs="Times New Roman"/>
        </w:rPr>
        <w:t xml:space="preserve">(CP) </w:t>
      </w:r>
      <w:r w:rsidR="0058234F">
        <w:rPr>
          <w:rFonts w:ascii="Times New Roman" w:hAnsi="Times New Roman" w:cs="Times New Roman"/>
        </w:rPr>
        <w:t>and produced algorithms tha</w:t>
      </w:r>
      <w:r w:rsidR="0090188A">
        <w:rPr>
          <w:rFonts w:ascii="Times New Roman" w:hAnsi="Times New Roman" w:cs="Times New Roman"/>
        </w:rPr>
        <w:t>t can</w:t>
      </w:r>
      <w:r w:rsidR="0058234F">
        <w:rPr>
          <w:rFonts w:ascii="Times New Roman" w:hAnsi="Times New Roman" w:cs="Times New Roman"/>
        </w:rPr>
        <w:t xml:space="preserve"> be used to inform AFO </w:t>
      </w:r>
      <w:r w:rsidR="0090188A">
        <w:rPr>
          <w:rFonts w:ascii="Times New Roman" w:hAnsi="Times New Roman" w:cs="Times New Roman"/>
        </w:rPr>
        <w:t xml:space="preserve">angle </w:t>
      </w:r>
      <w:r w:rsidR="0058234F">
        <w:rPr>
          <w:rFonts w:ascii="Times New Roman" w:hAnsi="Times New Roman" w:cs="Times New Roman"/>
        </w:rPr>
        <w:t>design with this patient group</w:t>
      </w:r>
      <w:r w:rsidR="00884611">
        <w:rPr>
          <w:rFonts w:ascii="Times New Roman" w:hAnsi="Times New Roman" w:cs="Times New Roman"/>
        </w:rPr>
        <w:t>.</w:t>
      </w:r>
      <w:r w:rsidR="0090188A">
        <w:rPr>
          <w:rFonts w:ascii="Times New Roman" w:hAnsi="Times New Roman" w:cs="Times New Roman"/>
        </w:rPr>
        <w:t xml:space="preserve"> There are currently no available </w:t>
      </w:r>
      <w:r w:rsidR="00CB7E9D">
        <w:rPr>
          <w:rFonts w:ascii="Times New Roman" w:hAnsi="Times New Roman" w:cs="Times New Roman"/>
        </w:rPr>
        <w:t xml:space="preserve">algorithms </w:t>
      </w:r>
      <w:r w:rsidR="0090188A">
        <w:rPr>
          <w:rFonts w:ascii="Times New Roman" w:hAnsi="Times New Roman" w:cs="Times New Roman"/>
        </w:rPr>
        <w:t>which dictate AFO design, material choice and thickness, footplate length, strapping and reinforcements, for presenting</w:t>
      </w:r>
      <w:r w:rsidR="00647C55">
        <w:rPr>
          <w:rFonts w:ascii="Times New Roman" w:hAnsi="Times New Roman" w:cs="Times New Roman"/>
        </w:rPr>
        <w:t xml:space="preserve"> </w:t>
      </w:r>
      <w:r w:rsidR="0090188A">
        <w:rPr>
          <w:rFonts w:ascii="Times New Roman" w:hAnsi="Times New Roman" w:cs="Times New Roman"/>
        </w:rPr>
        <w:t>pathologies</w:t>
      </w:r>
      <w:r w:rsidR="00647C55">
        <w:rPr>
          <w:rFonts w:ascii="Times New Roman" w:hAnsi="Times New Roman" w:cs="Times New Roman"/>
        </w:rPr>
        <w:t>,</w:t>
      </w:r>
      <w:r w:rsidR="00D90230">
        <w:rPr>
          <w:rFonts w:ascii="Times New Roman" w:hAnsi="Times New Roman" w:cs="Times New Roman"/>
        </w:rPr>
        <w:t xml:space="preserve"> which </w:t>
      </w:r>
      <w:r w:rsidR="00F3365D">
        <w:rPr>
          <w:rFonts w:ascii="Times New Roman" w:hAnsi="Times New Roman" w:cs="Times New Roman"/>
        </w:rPr>
        <w:t>represent</w:t>
      </w:r>
      <w:r w:rsidR="0090188A">
        <w:rPr>
          <w:rFonts w:ascii="Times New Roman" w:hAnsi="Times New Roman" w:cs="Times New Roman"/>
        </w:rPr>
        <w:t>s</w:t>
      </w:r>
      <w:r w:rsidR="00D90230">
        <w:rPr>
          <w:rFonts w:ascii="Times New Roman" w:hAnsi="Times New Roman" w:cs="Times New Roman"/>
        </w:rPr>
        <w:t xml:space="preserve"> a significant research need. </w:t>
      </w:r>
    </w:p>
    <w:p w14:paraId="208AC323" w14:textId="066CEC69" w:rsidR="00884611" w:rsidRDefault="00884611" w:rsidP="00901965">
      <w:pPr>
        <w:spacing w:line="480" w:lineRule="auto"/>
        <w:jc w:val="both"/>
        <w:rPr>
          <w:rFonts w:ascii="Times New Roman" w:hAnsi="Times New Roman" w:cs="Times New Roman"/>
        </w:rPr>
      </w:pPr>
    </w:p>
    <w:p w14:paraId="1BB631B1" w14:textId="7EDB59DE" w:rsidR="00884611" w:rsidRDefault="00D90230" w:rsidP="00901965">
      <w:pPr>
        <w:spacing w:line="480" w:lineRule="auto"/>
        <w:jc w:val="both"/>
        <w:rPr>
          <w:rFonts w:ascii="Times New Roman" w:hAnsi="Times New Roman" w:cs="Times New Roman"/>
        </w:rPr>
      </w:pPr>
      <w:r>
        <w:rPr>
          <w:rFonts w:ascii="Times New Roman" w:hAnsi="Times New Roman" w:cs="Times New Roman"/>
        </w:rPr>
        <w:t>In this study,</w:t>
      </w:r>
      <w:r w:rsidR="00D45776">
        <w:rPr>
          <w:rFonts w:ascii="Times New Roman" w:hAnsi="Times New Roman" w:cs="Times New Roman"/>
        </w:rPr>
        <w:t xml:space="preserve"> a consensus in AFO design clearly </w:t>
      </w:r>
      <w:r>
        <w:rPr>
          <w:rFonts w:ascii="Times New Roman" w:hAnsi="Times New Roman" w:cs="Times New Roman"/>
        </w:rPr>
        <w:t>emerged. Overall, the consensus was simple</w:t>
      </w:r>
      <w:r w:rsidR="00D45776">
        <w:rPr>
          <w:rFonts w:ascii="Times New Roman" w:hAnsi="Times New Roman" w:cs="Times New Roman"/>
        </w:rPr>
        <w:t xml:space="preserve"> to </w:t>
      </w:r>
      <w:r>
        <w:rPr>
          <w:rFonts w:ascii="Times New Roman" w:hAnsi="Times New Roman" w:cs="Times New Roman"/>
        </w:rPr>
        <w:t xml:space="preserve">identify and </w:t>
      </w:r>
      <w:r w:rsidR="00D45776">
        <w:rPr>
          <w:rFonts w:ascii="Times New Roman" w:hAnsi="Times New Roman" w:cs="Times New Roman"/>
        </w:rPr>
        <w:t>extract from the results</w:t>
      </w:r>
      <w:r w:rsidR="00A1496D">
        <w:rPr>
          <w:rFonts w:ascii="Times New Roman" w:hAnsi="Times New Roman" w:cs="Times New Roman"/>
        </w:rPr>
        <w:t>, although there are no definitive guidelines for AFO design and prescription, there appears a consensus amongst orthotists.</w:t>
      </w:r>
      <w:r w:rsidR="00D45776">
        <w:rPr>
          <w:rFonts w:ascii="Times New Roman" w:hAnsi="Times New Roman" w:cs="Times New Roman"/>
        </w:rPr>
        <w:t xml:space="preserve"> </w:t>
      </w:r>
    </w:p>
    <w:p w14:paraId="381218DD" w14:textId="504CD8A0" w:rsidR="00C93D7E" w:rsidRDefault="00C93D7E" w:rsidP="00901965">
      <w:pPr>
        <w:spacing w:line="480" w:lineRule="auto"/>
        <w:jc w:val="both"/>
        <w:rPr>
          <w:rFonts w:ascii="Times New Roman" w:hAnsi="Times New Roman" w:cs="Times New Roman"/>
        </w:rPr>
      </w:pPr>
    </w:p>
    <w:p w14:paraId="7868A386" w14:textId="0EF756AD" w:rsidR="00CE5489" w:rsidRDefault="00CE5489" w:rsidP="00901965">
      <w:pPr>
        <w:spacing w:line="480" w:lineRule="auto"/>
        <w:jc w:val="both"/>
        <w:rPr>
          <w:rFonts w:ascii="Times New Roman" w:hAnsi="Times New Roman" w:cs="Times New Roman"/>
        </w:rPr>
      </w:pPr>
      <w:r>
        <w:rPr>
          <w:rFonts w:ascii="Times New Roman" w:hAnsi="Times New Roman" w:cs="Times New Roman"/>
        </w:rPr>
        <w:t>A</w:t>
      </w:r>
      <w:r w:rsidR="008D725D">
        <w:rPr>
          <w:rFonts w:ascii="Times New Roman" w:hAnsi="Times New Roman" w:cs="Times New Roman"/>
        </w:rPr>
        <w:t>nother point to note within the current study</w:t>
      </w:r>
      <w:r>
        <w:rPr>
          <w:rFonts w:ascii="Times New Roman" w:hAnsi="Times New Roman" w:cs="Times New Roman"/>
        </w:rPr>
        <w:t xml:space="preserve"> </w:t>
      </w:r>
      <w:r w:rsidR="00622312">
        <w:rPr>
          <w:rFonts w:ascii="Times New Roman" w:hAnsi="Times New Roman" w:cs="Times New Roman"/>
        </w:rPr>
        <w:t>relat</w:t>
      </w:r>
      <w:r w:rsidR="008D725D">
        <w:rPr>
          <w:rFonts w:ascii="Times New Roman" w:hAnsi="Times New Roman" w:cs="Times New Roman"/>
        </w:rPr>
        <w:t>es</w:t>
      </w:r>
      <w:r w:rsidR="00622312">
        <w:rPr>
          <w:rFonts w:ascii="Times New Roman" w:hAnsi="Times New Roman" w:cs="Times New Roman"/>
        </w:rPr>
        <w:t xml:space="preserve"> to </w:t>
      </w:r>
      <w:r>
        <w:rPr>
          <w:rFonts w:ascii="Times New Roman" w:hAnsi="Times New Roman" w:cs="Times New Roman"/>
        </w:rPr>
        <w:t xml:space="preserve">the question </w:t>
      </w:r>
      <w:r w:rsidR="009E7A86">
        <w:rPr>
          <w:rFonts w:ascii="Times New Roman" w:hAnsi="Times New Roman" w:cs="Times New Roman"/>
        </w:rPr>
        <w:t>on metatarsophalangeal</w:t>
      </w:r>
      <w:r>
        <w:rPr>
          <w:rFonts w:ascii="Times New Roman" w:hAnsi="Times New Roman" w:cs="Times New Roman"/>
        </w:rPr>
        <w:t xml:space="preserve"> joint (MTPJ) trimlines</w:t>
      </w:r>
      <w:r w:rsidR="00622312">
        <w:rPr>
          <w:rFonts w:ascii="Times New Roman" w:hAnsi="Times New Roman" w:cs="Times New Roman"/>
        </w:rPr>
        <w:t>. The question</w:t>
      </w:r>
      <w:r>
        <w:rPr>
          <w:rFonts w:ascii="Times New Roman" w:hAnsi="Times New Roman" w:cs="Times New Roman"/>
        </w:rPr>
        <w:t xml:space="preserve"> was presented in a way that combined both the MTPJ trimline design (e.g., behind, on, or in front of the met heads) and the footplate design (e.g. </w:t>
      </w:r>
      <w:r>
        <w:rPr>
          <w:rFonts w:ascii="Times New Roman" w:hAnsi="Times New Roman" w:cs="Times New Roman"/>
        </w:rPr>
        <w:lastRenderedPageBreak/>
        <w:t xml:space="preserve">length of footplate, toe spring etc.) and allowed for multiple answers to be selected. 62 respondents (62%) chose only one option, which was “full length footplate”. Of the remaining 38 respondents (38%), the most selected MTPJ trimline was “behind met heads” (n=15, 15%). The design of the MTPJ trimlines must be stipulated independent of the footplate design, when formulating a bespoke rigid AFO prescription, and must terminate on some aspect of the medial and lateral sides of the AFO. Therefore, in this study, the consensus AFO design includes MTPJ trimlines that terminate behind the metatarsal heads. The authors recognise that this question should have been presented as two separate questions to avoid </w:t>
      </w:r>
      <w:r w:rsidRPr="00FF536D">
        <w:rPr>
          <w:rFonts w:ascii="Times New Roman" w:hAnsi="Times New Roman" w:cs="Times New Roman"/>
        </w:rPr>
        <w:t>conflating</w:t>
      </w:r>
      <w:r>
        <w:rPr>
          <w:rFonts w:ascii="Times New Roman" w:hAnsi="Times New Roman" w:cs="Times New Roman"/>
        </w:rPr>
        <w:t xml:space="preserve"> the two separate design specifications. </w:t>
      </w:r>
    </w:p>
    <w:p w14:paraId="25875B00" w14:textId="0700C14F" w:rsidR="0093534E" w:rsidRDefault="0093534E" w:rsidP="00901965">
      <w:pPr>
        <w:spacing w:line="480" w:lineRule="auto"/>
        <w:jc w:val="both"/>
        <w:rPr>
          <w:rFonts w:ascii="Times New Roman" w:hAnsi="Times New Roman" w:cs="Times New Roman"/>
        </w:rPr>
      </w:pPr>
    </w:p>
    <w:p w14:paraId="5ECB4210" w14:textId="45717291" w:rsidR="00F3365D" w:rsidRPr="007625E1" w:rsidRDefault="008D725D" w:rsidP="00901965">
      <w:pPr>
        <w:spacing w:line="480" w:lineRule="auto"/>
        <w:jc w:val="both"/>
        <w:rPr>
          <w:rFonts w:ascii="Times New Roman" w:hAnsi="Times New Roman" w:cs="Times New Roman"/>
        </w:rPr>
      </w:pPr>
      <w:r>
        <w:rPr>
          <w:rFonts w:ascii="Times New Roman" w:hAnsi="Times New Roman" w:cs="Times New Roman"/>
        </w:rPr>
        <w:t xml:space="preserve">Overall, the AFO design described in this study, which represents the consensus baseline design among UK orthotists, should be utilised in further research to investigate the integrity of the structure and its efficacy in controlling and influencing adult gait parameters. There is a clear need for further studies in the area of bespoke rigid AFO design characteristics and their influence on gait kinematics. This could be expanded to include research into the effect of individual design characteristics, such as ankle reinforcements, material thickness and strapping systems, each of which can influence the control over the hip, knee, ankle and foot during gait.  </w:t>
      </w:r>
      <w:r w:rsidR="00622312">
        <w:rPr>
          <w:rFonts w:ascii="Times New Roman" w:hAnsi="Times New Roman" w:cs="Times New Roman"/>
        </w:rPr>
        <w:t xml:space="preserve">The lack of AFO prescription/design algorithms is an issue for orthotic practice in general therefore, the results of this study have relevance to our international </w:t>
      </w:r>
      <w:r>
        <w:rPr>
          <w:rFonts w:ascii="Times New Roman" w:hAnsi="Times New Roman" w:cs="Times New Roman"/>
        </w:rPr>
        <w:t>orthotic practice.  In summary, t</w:t>
      </w:r>
      <w:r w:rsidR="00F3365D">
        <w:rPr>
          <w:rFonts w:ascii="Times New Roman" w:hAnsi="Times New Roman" w:cs="Times New Roman"/>
        </w:rPr>
        <w:t xml:space="preserve">his study provides a clear consensus amongst the orthotists surveyed regarding the </w:t>
      </w:r>
      <w:r w:rsidR="00B544A6">
        <w:rPr>
          <w:rFonts w:ascii="Times New Roman" w:hAnsi="Times New Roman" w:cs="Times New Roman"/>
        </w:rPr>
        <w:t xml:space="preserve">baseline </w:t>
      </w:r>
      <w:r w:rsidR="00F3365D">
        <w:rPr>
          <w:rFonts w:ascii="Times New Roman" w:hAnsi="Times New Roman" w:cs="Times New Roman"/>
        </w:rPr>
        <w:t xml:space="preserve">prescription/design criteria used for an adult male </w:t>
      </w:r>
      <w:r w:rsidR="00B544A6" w:rsidRPr="007625E1">
        <w:rPr>
          <w:rFonts w:ascii="Times New Roman" w:hAnsi="Times New Roman" w:cs="Times New Roman"/>
        </w:rPr>
        <w:t>aged between 18 and 45 years old, weighing between 64kg and 88kg, and between 173cm and 188cm in height.</w:t>
      </w:r>
    </w:p>
    <w:p w14:paraId="6F4B75C3" w14:textId="77777777" w:rsidR="007B03C2" w:rsidRDefault="007B03C2" w:rsidP="00901965">
      <w:pPr>
        <w:spacing w:line="480" w:lineRule="auto"/>
        <w:jc w:val="both"/>
        <w:rPr>
          <w:sz w:val="22"/>
          <w:szCs w:val="22"/>
        </w:rPr>
      </w:pPr>
      <w:r>
        <w:rPr>
          <w:sz w:val="22"/>
          <w:szCs w:val="22"/>
        </w:rPr>
        <w:br w:type="page"/>
      </w:r>
    </w:p>
    <w:p w14:paraId="1FD4513F" w14:textId="77777777" w:rsidR="00D65E0C" w:rsidRDefault="00D65E0C" w:rsidP="007625E1">
      <w:pPr>
        <w:jc w:val="both"/>
        <w:rPr>
          <w:sz w:val="22"/>
          <w:szCs w:val="22"/>
          <w:u w:val="single"/>
        </w:rPr>
      </w:pPr>
      <w:r>
        <w:rPr>
          <w:sz w:val="22"/>
          <w:szCs w:val="22"/>
          <w:u w:val="single"/>
        </w:rPr>
        <w:lastRenderedPageBreak/>
        <w:t>References</w:t>
      </w:r>
    </w:p>
    <w:p w14:paraId="2F3DA0B9" w14:textId="77777777" w:rsidR="00D65E0C" w:rsidRDefault="00D65E0C">
      <w:pPr>
        <w:rPr>
          <w:sz w:val="22"/>
          <w:szCs w:val="22"/>
          <w:u w:val="single"/>
        </w:rPr>
      </w:pPr>
    </w:p>
    <w:p w14:paraId="6A4BB3F1" w14:textId="77777777" w:rsidR="00C769DC" w:rsidRDefault="00C769DC" w:rsidP="00D65E0C">
      <w:pPr>
        <w:pStyle w:val="ListParagraph"/>
        <w:numPr>
          <w:ilvl w:val="0"/>
          <w:numId w:val="1"/>
        </w:numPr>
        <w:rPr>
          <w:sz w:val="22"/>
          <w:szCs w:val="22"/>
        </w:rPr>
      </w:pPr>
      <w:r w:rsidRPr="00C769DC">
        <w:rPr>
          <w:sz w:val="22"/>
          <w:szCs w:val="22"/>
        </w:rPr>
        <w:t xml:space="preserve">Tyson SF, Kent RM. Effects of an ankle-foot orthosis on balance and walking after stroke: A systematic review and pooled meta-analysis [Internet]. Vol. 94, Archives of Physical Medicine and Rehabilitation. Arch Phys Med </w:t>
      </w:r>
      <w:proofErr w:type="spellStart"/>
      <w:r w:rsidRPr="00C769DC">
        <w:rPr>
          <w:sz w:val="22"/>
          <w:szCs w:val="22"/>
        </w:rPr>
        <w:t>Rehabil</w:t>
      </w:r>
      <w:proofErr w:type="spellEnd"/>
      <w:r w:rsidRPr="00C769DC">
        <w:rPr>
          <w:sz w:val="22"/>
          <w:szCs w:val="22"/>
        </w:rPr>
        <w:t xml:space="preserve">; 2013 [cited 2020 Dec 13]. p. 1377–85. Available from: </w:t>
      </w:r>
      <w:hyperlink r:id="rId9" w:history="1">
        <w:r w:rsidR="00E30DF7" w:rsidRPr="0037227C">
          <w:rPr>
            <w:rStyle w:val="Hyperlink"/>
            <w:sz w:val="22"/>
            <w:szCs w:val="22"/>
          </w:rPr>
          <w:t>https://pubmed.ncbi.nlm.nih.gov/23416220/</w:t>
        </w:r>
      </w:hyperlink>
    </w:p>
    <w:p w14:paraId="7543237A" w14:textId="77777777" w:rsidR="00E30DF7" w:rsidRPr="009B1F34" w:rsidRDefault="009B1F34" w:rsidP="00D65E0C">
      <w:pPr>
        <w:pStyle w:val="ListParagraph"/>
        <w:numPr>
          <w:ilvl w:val="0"/>
          <w:numId w:val="1"/>
        </w:numPr>
        <w:rPr>
          <w:sz w:val="22"/>
          <w:szCs w:val="22"/>
        </w:rPr>
      </w:pPr>
      <w:r w:rsidRPr="009B1F34">
        <w:rPr>
          <w:sz w:val="22"/>
          <w:szCs w:val="22"/>
        </w:rPr>
        <w:t>NHS Quality Improvement Scotland. Use of ankle-foot orthoses following stroke - Best Practice Statement [Internet]. [cited 2020 Dec 13]. Available from: http://www.healthcareimprovementscotland.org/previous_resources/best_practice_statement/use_of_ankle-foot_orthoses_fol.aspx</w:t>
      </w:r>
    </w:p>
    <w:p w14:paraId="2BB4F3FC" w14:textId="77777777" w:rsidR="00B40DB7" w:rsidRDefault="00B40DB7" w:rsidP="00D65E0C">
      <w:pPr>
        <w:pStyle w:val="ListParagraph"/>
        <w:numPr>
          <w:ilvl w:val="0"/>
          <w:numId w:val="1"/>
        </w:numPr>
        <w:rPr>
          <w:sz w:val="22"/>
          <w:szCs w:val="22"/>
        </w:rPr>
      </w:pPr>
      <w:r w:rsidRPr="00B40DB7">
        <w:rPr>
          <w:sz w:val="22"/>
          <w:szCs w:val="22"/>
        </w:rPr>
        <w:t xml:space="preserve">Carse B, Bowers R, Meadows BC, Rowe P. The immediate effects of fitting and tuning solid ankle-foot orthoses in early stroke rehabilitation. </w:t>
      </w:r>
      <w:proofErr w:type="spellStart"/>
      <w:r w:rsidRPr="00B40DB7">
        <w:rPr>
          <w:sz w:val="22"/>
          <w:szCs w:val="22"/>
        </w:rPr>
        <w:t>Prosthet</w:t>
      </w:r>
      <w:proofErr w:type="spellEnd"/>
      <w:r w:rsidRPr="00B40DB7">
        <w:rPr>
          <w:sz w:val="22"/>
          <w:szCs w:val="22"/>
        </w:rPr>
        <w:t xml:space="preserve"> </w:t>
      </w:r>
      <w:proofErr w:type="spellStart"/>
      <w:r w:rsidRPr="00B40DB7">
        <w:rPr>
          <w:sz w:val="22"/>
          <w:szCs w:val="22"/>
        </w:rPr>
        <w:t>Orthot</w:t>
      </w:r>
      <w:proofErr w:type="spellEnd"/>
      <w:r w:rsidRPr="00B40DB7">
        <w:rPr>
          <w:sz w:val="22"/>
          <w:szCs w:val="22"/>
        </w:rPr>
        <w:t xml:space="preserve"> Int [Internet]. 2015 Dec 1 [cited 2020 Dec 13];39(6):454–62. Available from: </w:t>
      </w:r>
      <w:hyperlink r:id="rId10" w:history="1">
        <w:r w:rsidR="00776B34" w:rsidRPr="0037227C">
          <w:rPr>
            <w:rStyle w:val="Hyperlink"/>
            <w:sz w:val="22"/>
            <w:szCs w:val="22"/>
          </w:rPr>
          <w:t>http://journals.sagepub.com/doi/10.1177/0309364614538090</w:t>
        </w:r>
      </w:hyperlink>
    </w:p>
    <w:p w14:paraId="5800DD57" w14:textId="77777777" w:rsidR="00776B34" w:rsidRDefault="00776B34" w:rsidP="00D65E0C">
      <w:pPr>
        <w:pStyle w:val="ListParagraph"/>
        <w:numPr>
          <w:ilvl w:val="0"/>
          <w:numId w:val="1"/>
        </w:numPr>
        <w:rPr>
          <w:sz w:val="22"/>
          <w:szCs w:val="22"/>
        </w:rPr>
      </w:pPr>
      <w:proofErr w:type="spellStart"/>
      <w:r w:rsidRPr="00776B34">
        <w:rPr>
          <w:sz w:val="22"/>
          <w:szCs w:val="22"/>
        </w:rPr>
        <w:t>Jagadamma</w:t>
      </w:r>
      <w:proofErr w:type="spellEnd"/>
      <w:r w:rsidRPr="00776B34">
        <w:rPr>
          <w:sz w:val="22"/>
          <w:szCs w:val="22"/>
        </w:rPr>
        <w:t xml:space="preserve"> KC, Owen E, Coutts FJ, Herman J, </w:t>
      </w:r>
      <w:proofErr w:type="spellStart"/>
      <w:r w:rsidRPr="00776B34">
        <w:rPr>
          <w:sz w:val="22"/>
          <w:szCs w:val="22"/>
        </w:rPr>
        <w:t>Yirrell</w:t>
      </w:r>
      <w:proofErr w:type="spellEnd"/>
      <w:r w:rsidRPr="00776B34">
        <w:rPr>
          <w:sz w:val="22"/>
          <w:szCs w:val="22"/>
        </w:rPr>
        <w:t xml:space="preserve"> J, Mercer TH, et al. The effects of tuning an ankle-foot orthosis footwear combination on kinematics and kinetics of the knee joint of an adult with hemiplegia. </w:t>
      </w:r>
      <w:proofErr w:type="spellStart"/>
      <w:r w:rsidRPr="00776B34">
        <w:rPr>
          <w:sz w:val="22"/>
          <w:szCs w:val="22"/>
        </w:rPr>
        <w:t>Prosthet</w:t>
      </w:r>
      <w:proofErr w:type="spellEnd"/>
      <w:r w:rsidRPr="00776B34">
        <w:rPr>
          <w:sz w:val="22"/>
          <w:szCs w:val="22"/>
        </w:rPr>
        <w:t xml:space="preserve"> </w:t>
      </w:r>
      <w:proofErr w:type="spellStart"/>
      <w:r w:rsidRPr="00776B34">
        <w:rPr>
          <w:sz w:val="22"/>
          <w:szCs w:val="22"/>
        </w:rPr>
        <w:t>Orthot</w:t>
      </w:r>
      <w:proofErr w:type="spellEnd"/>
      <w:r w:rsidRPr="00776B34">
        <w:rPr>
          <w:sz w:val="22"/>
          <w:szCs w:val="22"/>
        </w:rPr>
        <w:t xml:space="preserve"> Int [Internet]. 2010 Sep 1 [cited 2020 Dec 13];34(3):270–6. Available from: </w:t>
      </w:r>
      <w:hyperlink r:id="rId11" w:history="1">
        <w:r w:rsidR="002E56C3" w:rsidRPr="0037227C">
          <w:rPr>
            <w:rStyle w:val="Hyperlink"/>
            <w:sz w:val="22"/>
            <w:szCs w:val="22"/>
          </w:rPr>
          <w:t>http://journals.sagepub.com/doi/10.3109/03093646.2010.503225</w:t>
        </w:r>
      </w:hyperlink>
    </w:p>
    <w:p w14:paraId="343847CB" w14:textId="7861AD96" w:rsidR="002E56C3" w:rsidRDefault="002E56C3" w:rsidP="00D65E0C">
      <w:pPr>
        <w:pStyle w:val="ListParagraph"/>
        <w:numPr>
          <w:ilvl w:val="0"/>
          <w:numId w:val="1"/>
        </w:numPr>
        <w:rPr>
          <w:sz w:val="22"/>
          <w:szCs w:val="22"/>
        </w:rPr>
      </w:pPr>
      <w:r w:rsidRPr="002E56C3">
        <w:rPr>
          <w:sz w:val="22"/>
          <w:szCs w:val="22"/>
        </w:rPr>
        <w:t xml:space="preserve">Eddison N, Mulholland M, Chockalingam N. Do research papers provide enough information on design and material used in ankle foot orthoses for children with cerebral palsy? A systematic review. J Child </w:t>
      </w:r>
      <w:proofErr w:type="spellStart"/>
      <w:r w:rsidRPr="002E56C3">
        <w:rPr>
          <w:sz w:val="22"/>
          <w:szCs w:val="22"/>
        </w:rPr>
        <w:t>Orthop</w:t>
      </w:r>
      <w:proofErr w:type="spellEnd"/>
      <w:r w:rsidRPr="002E56C3">
        <w:rPr>
          <w:sz w:val="22"/>
          <w:szCs w:val="22"/>
        </w:rPr>
        <w:t xml:space="preserve"> [Internet]. 2017 Aug 3 [cited 2020 Dec 13];11(4):263–71. Available from: </w:t>
      </w:r>
      <w:hyperlink r:id="rId12" w:history="1">
        <w:r w:rsidR="00301639" w:rsidRPr="003D6AC1">
          <w:rPr>
            <w:rStyle w:val="Hyperlink"/>
            <w:sz w:val="22"/>
            <w:szCs w:val="22"/>
          </w:rPr>
          <w:t>http://online.boneandjoint.org.uk/doi/10.1302/1863-2548.11.160256</w:t>
        </w:r>
      </w:hyperlink>
    </w:p>
    <w:p w14:paraId="02C44BD9" w14:textId="6F19E0F3" w:rsidR="00364A0D" w:rsidRPr="00831125" w:rsidRDefault="00364A0D" w:rsidP="00D65E0C">
      <w:pPr>
        <w:pStyle w:val="ListParagraph"/>
        <w:numPr>
          <w:ilvl w:val="0"/>
          <w:numId w:val="1"/>
        </w:numPr>
        <w:rPr>
          <w:rStyle w:val="Hyperlink"/>
          <w:color w:val="auto"/>
          <w:sz w:val="22"/>
          <w:szCs w:val="22"/>
          <w:u w:val="none"/>
        </w:rPr>
      </w:pPr>
      <w:r>
        <w:t xml:space="preserve">Eddison N, Chockalingam N. Ankle Foot Orthoses: Standardisation of terminology. Foot [Internet]. 2020 [cited 2021 Jan 10]; Available from: </w:t>
      </w:r>
      <w:hyperlink r:id="rId13" w:history="1">
        <w:r w:rsidR="00031FA2" w:rsidRPr="003D6AC1">
          <w:rPr>
            <w:rStyle w:val="Hyperlink"/>
          </w:rPr>
          <w:t>https://pubmed.ncbi.nlm.nih.gov/33036836/</w:t>
        </w:r>
      </w:hyperlink>
    </w:p>
    <w:p w14:paraId="4ED7AC5C" w14:textId="41CEB452" w:rsidR="00831125" w:rsidRPr="00831125" w:rsidRDefault="00831125" w:rsidP="00831125">
      <w:pPr>
        <w:pStyle w:val="ListParagraph"/>
        <w:numPr>
          <w:ilvl w:val="0"/>
          <w:numId w:val="1"/>
        </w:numPr>
        <w:rPr>
          <w:sz w:val="22"/>
          <w:szCs w:val="22"/>
        </w:rPr>
      </w:pPr>
      <w:r>
        <w:t xml:space="preserve">Owen E. The importance of being earnest about shank and thigh kinematics especially when using ankle-foot orthoses [Internet]. Vol. 34, Prosthetics and Orthotics International. SAGE </w:t>
      </w:r>
      <w:proofErr w:type="spellStart"/>
      <w:r>
        <w:t>PublicationsSage</w:t>
      </w:r>
      <w:proofErr w:type="spellEnd"/>
      <w:r>
        <w:t xml:space="preserve"> UK: London, England; 2010 [cited 2021 Jan 31]. p. 254–69. Available from: http://journals.sagepub.com/doi/10.3109/03093646.2010.485597</w:t>
      </w:r>
    </w:p>
    <w:p w14:paraId="57AC04BD" w14:textId="5BB269DB" w:rsidR="00031FA2" w:rsidRPr="00472367" w:rsidRDefault="00031FA2" w:rsidP="00D65E0C">
      <w:pPr>
        <w:pStyle w:val="ListParagraph"/>
        <w:numPr>
          <w:ilvl w:val="0"/>
          <w:numId w:val="1"/>
        </w:numPr>
        <w:rPr>
          <w:sz w:val="22"/>
          <w:szCs w:val="22"/>
        </w:rPr>
      </w:pPr>
      <w:r>
        <w:t>Health and Care Professions Council. Registrant snapshot - 1 September 2020 | [Internet]. 2020 [cited 2020 Dec 12]. Available from: https://www.hcpc-uk.org/about-us/insights-and-data/the-register/registrant-snapshot-1-sep-2020/</w:t>
      </w:r>
    </w:p>
    <w:p w14:paraId="6BC383FC" w14:textId="77777777" w:rsidR="00D65E0C" w:rsidRPr="007E7909" w:rsidRDefault="005A4DDF" w:rsidP="00D65E0C">
      <w:pPr>
        <w:pStyle w:val="ListParagraph"/>
        <w:numPr>
          <w:ilvl w:val="0"/>
          <w:numId w:val="1"/>
        </w:numPr>
      </w:pPr>
      <w:r w:rsidRPr="007E7909">
        <w:t xml:space="preserve">Eddison N, Chockalingam N, Osborne S. Ankle foot orthosis–footwear combination tuning: An investigation into common clinical practice in the United Kingdom. </w:t>
      </w:r>
      <w:proofErr w:type="spellStart"/>
      <w:r w:rsidRPr="007E7909">
        <w:t>Prosthet</w:t>
      </w:r>
      <w:proofErr w:type="spellEnd"/>
      <w:r w:rsidRPr="007E7909">
        <w:t xml:space="preserve"> </w:t>
      </w:r>
      <w:proofErr w:type="spellStart"/>
      <w:r w:rsidRPr="007E7909">
        <w:t>Orthot</w:t>
      </w:r>
      <w:proofErr w:type="spellEnd"/>
      <w:r w:rsidRPr="007E7909">
        <w:t xml:space="preserve"> Int [Internet]. 2015 Apr 24 [cited 2020 Dec 12];39(2):126–33. Available from: http://journals.sagepub.com/doi/10.1177/0309364613516486</w:t>
      </w:r>
    </w:p>
    <w:p w14:paraId="46AB4745" w14:textId="77777777" w:rsidR="004F6D4F" w:rsidRDefault="004F6D4F"/>
    <w:p w14:paraId="33D9EB1F" w14:textId="77777777" w:rsidR="004F6D4F" w:rsidRPr="009556C9" w:rsidRDefault="004F6D4F"/>
    <w:sectPr w:rsidR="004F6D4F" w:rsidRPr="009556C9" w:rsidSect="009178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9345F"/>
    <w:multiLevelType w:val="hybridMultilevel"/>
    <w:tmpl w:val="FC70F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2A66D2"/>
    <w:multiLevelType w:val="hybridMultilevel"/>
    <w:tmpl w:val="A80C8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9440AD"/>
    <w:multiLevelType w:val="hybridMultilevel"/>
    <w:tmpl w:val="C0727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NTA1NzEzNrM0NzVT0lEKTi0uzszPAykwrQUANt1vYCwAAAA="/>
  </w:docVars>
  <w:rsids>
    <w:rsidRoot w:val="0026799C"/>
    <w:rsid w:val="00007B0F"/>
    <w:rsid w:val="00031FA2"/>
    <w:rsid w:val="00097497"/>
    <w:rsid w:val="000A2140"/>
    <w:rsid w:val="000B53EE"/>
    <w:rsid w:val="000C0014"/>
    <w:rsid w:val="000E3298"/>
    <w:rsid w:val="000E372F"/>
    <w:rsid w:val="000E3A85"/>
    <w:rsid w:val="00103DAE"/>
    <w:rsid w:val="001071CC"/>
    <w:rsid w:val="00123CB9"/>
    <w:rsid w:val="001832FA"/>
    <w:rsid w:val="0019229C"/>
    <w:rsid w:val="001A3199"/>
    <w:rsid w:val="001A5C97"/>
    <w:rsid w:val="001A65BD"/>
    <w:rsid w:val="001B1AD0"/>
    <w:rsid w:val="001B4589"/>
    <w:rsid w:val="001C030F"/>
    <w:rsid w:val="001D4AE9"/>
    <w:rsid w:val="001F0C6F"/>
    <w:rsid w:val="00207BA0"/>
    <w:rsid w:val="00213AAC"/>
    <w:rsid w:val="00221743"/>
    <w:rsid w:val="002330B9"/>
    <w:rsid w:val="00234EDB"/>
    <w:rsid w:val="00243F97"/>
    <w:rsid w:val="002511BB"/>
    <w:rsid w:val="0026799C"/>
    <w:rsid w:val="002B3B2F"/>
    <w:rsid w:val="002B4357"/>
    <w:rsid w:val="002C405A"/>
    <w:rsid w:val="002D5B61"/>
    <w:rsid w:val="002D6DA2"/>
    <w:rsid w:val="002E56C3"/>
    <w:rsid w:val="002F0C61"/>
    <w:rsid w:val="00301639"/>
    <w:rsid w:val="00311012"/>
    <w:rsid w:val="003456BA"/>
    <w:rsid w:val="00364A0D"/>
    <w:rsid w:val="0036520F"/>
    <w:rsid w:val="00377FAB"/>
    <w:rsid w:val="0038029D"/>
    <w:rsid w:val="00380C3A"/>
    <w:rsid w:val="00385775"/>
    <w:rsid w:val="003B04D4"/>
    <w:rsid w:val="003C1587"/>
    <w:rsid w:val="003C4F14"/>
    <w:rsid w:val="0040285F"/>
    <w:rsid w:val="00414C9A"/>
    <w:rsid w:val="00415106"/>
    <w:rsid w:val="00416464"/>
    <w:rsid w:val="00454365"/>
    <w:rsid w:val="00472367"/>
    <w:rsid w:val="00481989"/>
    <w:rsid w:val="004B0F6E"/>
    <w:rsid w:val="004D4A25"/>
    <w:rsid w:val="004E4009"/>
    <w:rsid w:val="004F6D4F"/>
    <w:rsid w:val="004F74FC"/>
    <w:rsid w:val="005036BC"/>
    <w:rsid w:val="0050781B"/>
    <w:rsid w:val="00515FCE"/>
    <w:rsid w:val="005173B9"/>
    <w:rsid w:val="005311D4"/>
    <w:rsid w:val="00540810"/>
    <w:rsid w:val="005522F6"/>
    <w:rsid w:val="00563427"/>
    <w:rsid w:val="0058234F"/>
    <w:rsid w:val="00587ED2"/>
    <w:rsid w:val="005A420E"/>
    <w:rsid w:val="005A4DDF"/>
    <w:rsid w:val="005B2591"/>
    <w:rsid w:val="005C3C83"/>
    <w:rsid w:val="005D06B7"/>
    <w:rsid w:val="005F4DA7"/>
    <w:rsid w:val="005F71A7"/>
    <w:rsid w:val="00602645"/>
    <w:rsid w:val="00603617"/>
    <w:rsid w:val="00621EAB"/>
    <w:rsid w:val="00622312"/>
    <w:rsid w:val="00631C44"/>
    <w:rsid w:val="00641713"/>
    <w:rsid w:val="006418C7"/>
    <w:rsid w:val="00647C55"/>
    <w:rsid w:val="006502FD"/>
    <w:rsid w:val="00651FEF"/>
    <w:rsid w:val="0065243B"/>
    <w:rsid w:val="006619AA"/>
    <w:rsid w:val="00664340"/>
    <w:rsid w:val="0067706F"/>
    <w:rsid w:val="00682313"/>
    <w:rsid w:val="00685AEB"/>
    <w:rsid w:val="006B49B7"/>
    <w:rsid w:val="00700858"/>
    <w:rsid w:val="007451BA"/>
    <w:rsid w:val="0075375D"/>
    <w:rsid w:val="00762339"/>
    <w:rsid w:val="007625E1"/>
    <w:rsid w:val="00763430"/>
    <w:rsid w:val="0077423E"/>
    <w:rsid w:val="0077691E"/>
    <w:rsid w:val="00776B34"/>
    <w:rsid w:val="0078503A"/>
    <w:rsid w:val="00792133"/>
    <w:rsid w:val="007B03C2"/>
    <w:rsid w:val="007B7C1A"/>
    <w:rsid w:val="007E06DC"/>
    <w:rsid w:val="007E42A1"/>
    <w:rsid w:val="007E7909"/>
    <w:rsid w:val="00831125"/>
    <w:rsid w:val="008327C8"/>
    <w:rsid w:val="0084052C"/>
    <w:rsid w:val="008473CB"/>
    <w:rsid w:val="00854539"/>
    <w:rsid w:val="0085695E"/>
    <w:rsid w:val="00856BA5"/>
    <w:rsid w:val="008609FB"/>
    <w:rsid w:val="008638A5"/>
    <w:rsid w:val="00884611"/>
    <w:rsid w:val="008C3015"/>
    <w:rsid w:val="008D725D"/>
    <w:rsid w:val="008F4AE6"/>
    <w:rsid w:val="009001A5"/>
    <w:rsid w:val="009014E9"/>
    <w:rsid w:val="0090188A"/>
    <w:rsid w:val="00901965"/>
    <w:rsid w:val="009071BA"/>
    <w:rsid w:val="00911B36"/>
    <w:rsid w:val="00914510"/>
    <w:rsid w:val="009178D2"/>
    <w:rsid w:val="0093534E"/>
    <w:rsid w:val="0095403B"/>
    <w:rsid w:val="009541DD"/>
    <w:rsid w:val="009556C9"/>
    <w:rsid w:val="00964268"/>
    <w:rsid w:val="00972272"/>
    <w:rsid w:val="00977AEC"/>
    <w:rsid w:val="00986552"/>
    <w:rsid w:val="009B1F34"/>
    <w:rsid w:val="009E0E01"/>
    <w:rsid w:val="009E4561"/>
    <w:rsid w:val="009E7A86"/>
    <w:rsid w:val="009F3EF0"/>
    <w:rsid w:val="009F4E9F"/>
    <w:rsid w:val="00A00761"/>
    <w:rsid w:val="00A12042"/>
    <w:rsid w:val="00A1496D"/>
    <w:rsid w:val="00A32EA7"/>
    <w:rsid w:val="00A35EC4"/>
    <w:rsid w:val="00A36B29"/>
    <w:rsid w:val="00A409F2"/>
    <w:rsid w:val="00A62C20"/>
    <w:rsid w:val="00A6304A"/>
    <w:rsid w:val="00A64151"/>
    <w:rsid w:val="00A80F32"/>
    <w:rsid w:val="00A827E1"/>
    <w:rsid w:val="00A97F69"/>
    <w:rsid w:val="00AA532C"/>
    <w:rsid w:val="00AA5A6B"/>
    <w:rsid w:val="00AA6755"/>
    <w:rsid w:val="00AB13B4"/>
    <w:rsid w:val="00AC0570"/>
    <w:rsid w:val="00AD73EC"/>
    <w:rsid w:val="00AE3494"/>
    <w:rsid w:val="00AE7C9A"/>
    <w:rsid w:val="00AF5975"/>
    <w:rsid w:val="00B01C1E"/>
    <w:rsid w:val="00B03D75"/>
    <w:rsid w:val="00B11691"/>
    <w:rsid w:val="00B34DC0"/>
    <w:rsid w:val="00B40DB7"/>
    <w:rsid w:val="00B544A6"/>
    <w:rsid w:val="00B57A6C"/>
    <w:rsid w:val="00BB6785"/>
    <w:rsid w:val="00BC4AE6"/>
    <w:rsid w:val="00C16A67"/>
    <w:rsid w:val="00C350C7"/>
    <w:rsid w:val="00C62023"/>
    <w:rsid w:val="00C64A43"/>
    <w:rsid w:val="00C739FB"/>
    <w:rsid w:val="00C769DC"/>
    <w:rsid w:val="00C80987"/>
    <w:rsid w:val="00C86934"/>
    <w:rsid w:val="00C93D7E"/>
    <w:rsid w:val="00CA7212"/>
    <w:rsid w:val="00CB7E9D"/>
    <w:rsid w:val="00CE5489"/>
    <w:rsid w:val="00CF7794"/>
    <w:rsid w:val="00D0370D"/>
    <w:rsid w:val="00D27A4D"/>
    <w:rsid w:val="00D45776"/>
    <w:rsid w:val="00D46804"/>
    <w:rsid w:val="00D6168A"/>
    <w:rsid w:val="00D65E0C"/>
    <w:rsid w:val="00D701DD"/>
    <w:rsid w:val="00D8603C"/>
    <w:rsid w:val="00D90230"/>
    <w:rsid w:val="00D912A4"/>
    <w:rsid w:val="00D966D3"/>
    <w:rsid w:val="00D972B9"/>
    <w:rsid w:val="00DE0E03"/>
    <w:rsid w:val="00DE2B3F"/>
    <w:rsid w:val="00DF1A9A"/>
    <w:rsid w:val="00DF2EE8"/>
    <w:rsid w:val="00E166D3"/>
    <w:rsid w:val="00E17413"/>
    <w:rsid w:val="00E30DF7"/>
    <w:rsid w:val="00E32ED2"/>
    <w:rsid w:val="00E51320"/>
    <w:rsid w:val="00E6406C"/>
    <w:rsid w:val="00E73613"/>
    <w:rsid w:val="00E8577B"/>
    <w:rsid w:val="00E9424E"/>
    <w:rsid w:val="00EA6CAE"/>
    <w:rsid w:val="00EB6D58"/>
    <w:rsid w:val="00EE3FE5"/>
    <w:rsid w:val="00EF00D0"/>
    <w:rsid w:val="00F26A09"/>
    <w:rsid w:val="00F3365D"/>
    <w:rsid w:val="00F43F42"/>
    <w:rsid w:val="00F51033"/>
    <w:rsid w:val="00F64EBC"/>
    <w:rsid w:val="00F664CE"/>
    <w:rsid w:val="00F91A31"/>
    <w:rsid w:val="00FE2084"/>
    <w:rsid w:val="00FF407D"/>
    <w:rsid w:val="00FF53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DC74"/>
  <w15:docId w15:val="{CE865CFE-F7AD-4FC2-B289-D59C6CC8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E0C"/>
    <w:pPr>
      <w:ind w:left="720"/>
      <w:contextualSpacing/>
    </w:pPr>
  </w:style>
  <w:style w:type="character" w:styleId="Hyperlink">
    <w:name w:val="Hyperlink"/>
    <w:basedOn w:val="DefaultParagraphFont"/>
    <w:uiPriority w:val="99"/>
    <w:unhideWhenUsed/>
    <w:rsid w:val="00D65E0C"/>
    <w:rPr>
      <w:color w:val="0563C1" w:themeColor="hyperlink"/>
      <w:u w:val="single"/>
    </w:rPr>
  </w:style>
  <w:style w:type="character" w:customStyle="1" w:styleId="UnresolvedMention1">
    <w:name w:val="Unresolved Mention1"/>
    <w:basedOn w:val="DefaultParagraphFont"/>
    <w:uiPriority w:val="99"/>
    <w:semiHidden/>
    <w:unhideWhenUsed/>
    <w:rsid w:val="00D65E0C"/>
    <w:rPr>
      <w:color w:val="605E5C"/>
      <w:shd w:val="clear" w:color="auto" w:fill="E1DFDD"/>
    </w:rPr>
  </w:style>
  <w:style w:type="paragraph" w:styleId="BalloonText">
    <w:name w:val="Balloon Text"/>
    <w:basedOn w:val="Normal"/>
    <w:link w:val="BalloonTextChar"/>
    <w:uiPriority w:val="99"/>
    <w:semiHidden/>
    <w:unhideWhenUsed/>
    <w:rsid w:val="00CA7212"/>
    <w:rPr>
      <w:rFonts w:ascii="Tahoma" w:hAnsi="Tahoma" w:cs="Tahoma"/>
      <w:sz w:val="16"/>
      <w:szCs w:val="16"/>
    </w:rPr>
  </w:style>
  <w:style w:type="character" w:customStyle="1" w:styleId="BalloonTextChar">
    <w:name w:val="Balloon Text Char"/>
    <w:basedOn w:val="DefaultParagraphFont"/>
    <w:link w:val="BalloonText"/>
    <w:uiPriority w:val="99"/>
    <w:semiHidden/>
    <w:rsid w:val="00CA7212"/>
    <w:rPr>
      <w:rFonts w:ascii="Tahoma" w:hAnsi="Tahoma" w:cs="Tahoma"/>
      <w:sz w:val="16"/>
      <w:szCs w:val="16"/>
    </w:rPr>
  </w:style>
  <w:style w:type="paragraph" w:customStyle="1" w:styleId="Default">
    <w:name w:val="Default"/>
    <w:rsid w:val="00CA7212"/>
    <w:pPr>
      <w:autoSpaceDE w:val="0"/>
      <w:autoSpaceDN w:val="0"/>
      <w:adjustRightInd w:val="0"/>
    </w:pPr>
    <w:rPr>
      <w:rFonts w:ascii="ITC Stone Sans Std" w:eastAsiaTheme="minorEastAsia" w:hAnsi="ITC Stone Sans Std" w:cs="ITC Stone Sans Std"/>
      <w:color w:val="000000"/>
      <w:lang w:eastAsia="zh-CN"/>
    </w:rPr>
  </w:style>
  <w:style w:type="character" w:styleId="CommentReference">
    <w:name w:val="annotation reference"/>
    <w:basedOn w:val="DefaultParagraphFont"/>
    <w:uiPriority w:val="99"/>
    <w:semiHidden/>
    <w:unhideWhenUsed/>
    <w:rsid w:val="003C4F14"/>
    <w:rPr>
      <w:sz w:val="16"/>
      <w:szCs w:val="16"/>
    </w:rPr>
  </w:style>
  <w:style w:type="paragraph" w:styleId="CommentText">
    <w:name w:val="annotation text"/>
    <w:basedOn w:val="Normal"/>
    <w:link w:val="CommentTextChar"/>
    <w:uiPriority w:val="99"/>
    <w:semiHidden/>
    <w:unhideWhenUsed/>
    <w:rsid w:val="003C4F14"/>
    <w:rPr>
      <w:sz w:val="20"/>
      <w:szCs w:val="20"/>
    </w:rPr>
  </w:style>
  <w:style w:type="character" w:customStyle="1" w:styleId="CommentTextChar">
    <w:name w:val="Comment Text Char"/>
    <w:basedOn w:val="DefaultParagraphFont"/>
    <w:link w:val="CommentText"/>
    <w:uiPriority w:val="99"/>
    <w:semiHidden/>
    <w:rsid w:val="003C4F14"/>
    <w:rPr>
      <w:sz w:val="20"/>
      <w:szCs w:val="20"/>
    </w:rPr>
  </w:style>
  <w:style w:type="paragraph" w:styleId="CommentSubject">
    <w:name w:val="annotation subject"/>
    <w:basedOn w:val="CommentText"/>
    <w:next w:val="CommentText"/>
    <w:link w:val="CommentSubjectChar"/>
    <w:uiPriority w:val="99"/>
    <w:semiHidden/>
    <w:unhideWhenUsed/>
    <w:rsid w:val="003C4F14"/>
    <w:rPr>
      <w:b/>
      <w:bCs/>
    </w:rPr>
  </w:style>
  <w:style w:type="character" w:customStyle="1" w:styleId="CommentSubjectChar">
    <w:name w:val="Comment Subject Char"/>
    <w:basedOn w:val="CommentTextChar"/>
    <w:link w:val="CommentSubject"/>
    <w:uiPriority w:val="99"/>
    <w:semiHidden/>
    <w:rsid w:val="003C4F14"/>
    <w:rPr>
      <w:b/>
      <w:bCs/>
      <w:sz w:val="20"/>
      <w:szCs w:val="20"/>
    </w:rPr>
  </w:style>
  <w:style w:type="character" w:customStyle="1" w:styleId="UnresolvedMention2">
    <w:name w:val="Unresolved Mention2"/>
    <w:basedOn w:val="DefaultParagraphFont"/>
    <w:uiPriority w:val="99"/>
    <w:semiHidden/>
    <w:unhideWhenUsed/>
    <w:rsid w:val="0003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3303683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nline.boneandjoint.org.uk/doi/10.1302/1863-2548.11.1602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ournals.sagepub.com/doi/10.3109/03093646.2010.50322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journals.sagepub.com/doi/10.1177/0309364614538090" TargetMode="External"/><Relationship Id="rId4" Type="http://schemas.openxmlformats.org/officeDocument/2006/relationships/customXml" Target="../customXml/item4.xml"/><Relationship Id="rId9" Type="http://schemas.openxmlformats.org/officeDocument/2006/relationships/hyperlink" Target="https://pubmed.ncbi.nlm.nih.gov/234162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B29C924A24014C91AC8CA0B428C3F0" ma:contentTypeVersion="13" ma:contentTypeDescription="Create a new document." ma:contentTypeScope="" ma:versionID="53814a1ebad7349bfe69d61e5d1f1460">
  <xsd:schema xmlns:xsd="http://www.w3.org/2001/XMLSchema" xmlns:xs="http://www.w3.org/2001/XMLSchema" xmlns:p="http://schemas.microsoft.com/office/2006/metadata/properties" xmlns:ns3="c1e19784-a614-40da-b560-4146d99c834a" xmlns:ns4="e3837f5b-e5df-4ac0-971e-e6a052aa3e02" targetNamespace="http://schemas.microsoft.com/office/2006/metadata/properties" ma:root="true" ma:fieldsID="fdfdcac690628f0af8a56fb355a16ee2" ns3:_="" ns4:_="">
    <xsd:import namespace="c1e19784-a614-40da-b560-4146d99c834a"/>
    <xsd:import namespace="e3837f5b-e5df-4ac0-971e-e6a052aa3e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19784-a614-40da-b560-4146d99c83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37f5b-e5df-4ac0-971e-e6a052aa3e0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378C2-350A-4B99-B2A0-5ED154F79E49}">
  <ds:schemaRefs>
    <ds:schemaRef ds:uri="http://schemas.openxmlformats.org/officeDocument/2006/bibliography"/>
  </ds:schemaRefs>
</ds:datastoreItem>
</file>

<file path=customXml/itemProps2.xml><?xml version="1.0" encoding="utf-8"?>
<ds:datastoreItem xmlns:ds="http://schemas.openxmlformats.org/officeDocument/2006/customXml" ds:itemID="{CCE1BFA5-017A-4A1E-A700-C6C01DAEC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19784-a614-40da-b560-4146d99c834a"/>
    <ds:schemaRef ds:uri="e3837f5b-e5df-4ac0-971e-e6a052aa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CE0F3-E12E-4DAA-B45D-DDA47EB00204}">
  <ds:schemaRefs>
    <ds:schemaRef ds:uri="http://schemas.microsoft.com/sharepoint/v3/contenttype/forms"/>
  </ds:schemaRefs>
</ds:datastoreItem>
</file>

<file path=customXml/itemProps4.xml><?xml version="1.0" encoding="utf-8"?>
<ds:datastoreItem xmlns:ds="http://schemas.openxmlformats.org/officeDocument/2006/customXml" ds:itemID="{DF5AB78D-E34B-4EA7-A8F0-FE7F352AB11A}">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http://schemas.microsoft.com/office/2006/metadata/properties"/>
    <ds:schemaRef ds:uri="e3837f5b-e5df-4ac0-971e-e6a052aa3e02"/>
    <ds:schemaRef ds:uri="c1e19784-a614-40da-b560-4146d99c834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Royal Wolverhampton NHS TRust</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McPhee</dc:creator>
  <cp:keywords/>
  <dc:description/>
  <cp:lastModifiedBy>EDDISON, Nicola (THE ROYAL WOLVERHAMPTON NHS TRUST)</cp:lastModifiedBy>
  <cp:revision>3</cp:revision>
  <dcterms:created xsi:type="dcterms:W3CDTF">2022-01-06T10:21:00Z</dcterms:created>
  <dcterms:modified xsi:type="dcterms:W3CDTF">2022-01-06T11:37:00Z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085dda69-ab52-35c9-9e0f-e39a406808f7</vt:lpwstr>
  </property>
  <property fmtid="{D5CDD505-2E9C-101B-9397-08002B2CF9AE}" pid="24" name="Mendeley Citation Style_1">
    <vt:lpwstr>http://www.zotero.org/styles/vancouver</vt:lpwstr>
  </property>
  <property fmtid="{D5CDD505-2E9C-101B-9397-08002B2CF9AE}" pid="25" name="ContentTypeId">
    <vt:lpwstr>0x0101008DB29C924A24014C91AC8CA0B428C3F0</vt:lpwstr>
  </property>
</Properties>
</file>