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C2539" w14:textId="0B0AF82E" w:rsidR="00C0071E" w:rsidRDefault="00C0071E" w:rsidP="005F5F5F">
      <w:pPr>
        <w:pStyle w:val="Title"/>
      </w:pPr>
      <w:r>
        <w:t>Local Economy Viewpoint Piece</w:t>
      </w:r>
    </w:p>
    <w:p w14:paraId="2D4BD084" w14:textId="34A94722" w:rsidR="00C0071E" w:rsidRDefault="00C0071E" w:rsidP="005F5F5F">
      <w:pPr>
        <w:pStyle w:val="Title"/>
      </w:pPr>
      <w:r>
        <w:t xml:space="preserve">Title: </w:t>
      </w:r>
      <w:r w:rsidR="004F7932">
        <w:t xml:space="preserve">Taking sides: </w:t>
      </w:r>
      <w:r w:rsidRPr="00C0071E">
        <w:t>The role of universities in supporting community driven approaches to addressing poverty.  </w:t>
      </w:r>
    </w:p>
    <w:p w14:paraId="22A2B5E3" w14:textId="77777777" w:rsidR="005F5F5F" w:rsidRDefault="005F5F5F">
      <w:pPr>
        <w:rPr>
          <w:rFonts w:ascii="Tahoma" w:hAnsi="Tahoma"/>
        </w:rPr>
      </w:pPr>
    </w:p>
    <w:p w14:paraId="4F96C131" w14:textId="5839208D" w:rsidR="00C0071E" w:rsidRPr="005F5F5F" w:rsidRDefault="00C0071E">
      <w:pPr>
        <w:rPr>
          <w:rFonts w:ascii="Tahoma" w:hAnsi="Tahoma"/>
          <w:b/>
          <w:bCs/>
        </w:rPr>
      </w:pPr>
      <w:r w:rsidRPr="005F5F5F">
        <w:rPr>
          <w:rFonts w:ascii="Tahoma" w:hAnsi="Tahoma"/>
          <w:b/>
          <w:bCs/>
        </w:rPr>
        <w:t xml:space="preserve">Abstract </w:t>
      </w:r>
    </w:p>
    <w:p w14:paraId="709EFDBC" w14:textId="77777777" w:rsidR="00C0071E" w:rsidRPr="00C0071E" w:rsidRDefault="00C0071E" w:rsidP="00C0071E">
      <w:pPr>
        <w:rPr>
          <w:rFonts w:ascii="Tahoma" w:hAnsi="Tahoma"/>
        </w:rPr>
      </w:pPr>
      <w:r w:rsidRPr="00C0071E">
        <w:rPr>
          <w:rFonts w:ascii="Tahoma" w:hAnsi="Tahoma"/>
        </w:rPr>
        <w:t>Universities are often placed at the heart of their local communities and yet for some remain at arm’s length from the issues most affecting them. This viewpoint piece will use Staffordshire University as a case study to illustrate how universities can play a full and active role in addressing issues of hardship and the subtle ways in which their relative power can both help, or hinder, the process. It will argue that for universities to be able to make a difference to hardship they need to be aware of the underlying causes of hardship and challenge the power structures that create them, including their own. </w:t>
      </w:r>
    </w:p>
    <w:p w14:paraId="1E79040B" w14:textId="3561353F" w:rsidR="00C0071E" w:rsidRPr="00C0071E" w:rsidRDefault="00C0071E" w:rsidP="00C0071E">
      <w:pPr>
        <w:rPr>
          <w:rFonts w:ascii="Tahoma" w:hAnsi="Tahoma"/>
        </w:rPr>
      </w:pPr>
      <w:r w:rsidRPr="00C0071E">
        <w:rPr>
          <w:rFonts w:ascii="Tahoma" w:hAnsi="Tahoma"/>
        </w:rPr>
        <w:t>The viewpoint will use a number of university wide initiatives and projects to highlight what has worked and what hasn’t in Stoke-on-Trent. It will outline how storytelling and creative and digital engagement have been used to raise awareness of hardship</w:t>
      </w:r>
      <w:r w:rsidR="00AD715D">
        <w:rPr>
          <w:rFonts w:ascii="Tahoma" w:hAnsi="Tahoma"/>
        </w:rPr>
        <w:t xml:space="preserve">, </w:t>
      </w:r>
      <w:r w:rsidRPr="00C0071E">
        <w:rPr>
          <w:rFonts w:ascii="Tahoma" w:hAnsi="Tahoma"/>
        </w:rPr>
        <w:t>how the university have taken risks and embedded themselves in public and community spaces to reach people most affected by hardship and how strategic relationships have enabled the university to increase its impact. Crucially it will explore how working with communities to address issues of hardship is as much about how we do things as what we do.  </w:t>
      </w:r>
    </w:p>
    <w:p w14:paraId="3E1E0558" w14:textId="25C23EF0" w:rsidR="0041344B" w:rsidRDefault="0041344B">
      <w:pPr>
        <w:rPr>
          <w:rFonts w:ascii="Tahoma" w:hAnsi="Tahoma"/>
        </w:rPr>
      </w:pPr>
    </w:p>
    <w:p w14:paraId="27F5322A" w14:textId="566C4F04" w:rsidR="00A72981" w:rsidRPr="00A72981" w:rsidRDefault="00A72981">
      <w:pPr>
        <w:rPr>
          <w:rFonts w:ascii="Tahoma" w:hAnsi="Tahoma"/>
          <w:b/>
          <w:bCs/>
        </w:rPr>
      </w:pPr>
      <w:r w:rsidRPr="00A72981">
        <w:rPr>
          <w:rFonts w:ascii="Tahoma" w:hAnsi="Tahoma"/>
          <w:b/>
          <w:bCs/>
        </w:rPr>
        <w:t xml:space="preserve">Manuscript </w:t>
      </w:r>
    </w:p>
    <w:p w14:paraId="78CD24CD" w14:textId="123B2297" w:rsidR="0041344B" w:rsidRPr="00C27EA8" w:rsidRDefault="00DE0D56">
      <w:pPr>
        <w:rPr>
          <w:rFonts w:ascii="Tahoma" w:hAnsi="Tahoma"/>
          <w:i/>
          <w:iCs/>
        </w:rPr>
      </w:pPr>
      <w:r w:rsidRPr="00C27EA8">
        <w:rPr>
          <w:rFonts w:ascii="Tahoma" w:hAnsi="Tahoma"/>
          <w:i/>
          <w:iCs/>
        </w:rPr>
        <w:t>“Universities have lots of power</w:t>
      </w:r>
      <w:r w:rsidR="001A3146" w:rsidRPr="00C27EA8">
        <w:rPr>
          <w:rFonts w:ascii="Tahoma" w:hAnsi="Tahoma"/>
          <w:i/>
          <w:iCs/>
        </w:rPr>
        <w:t xml:space="preserve">… and how they chose to use it or not use it will have profound impacts” </w:t>
      </w:r>
      <w:r w:rsidR="00F6281E" w:rsidRPr="00C27EA8">
        <w:rPr>
          <w:rFonts w:ascii="Tahoma" w:hAnsi="Tahoma"/>
          <w:i/>
          <w:iCs/>
        </w:rPr>
        <w:t>(</w:t>
      </w:r>
      <w:r w:rsidR="0000551F" w:rsidRPr="00C27EA8">
        <w:rPr>
          <w:rFonts w:ascii="Tahoma" w:hAnsi="Tahoma"/>
          <w:i/>
          <w:iCs/>
        </w:rPr>
        <w:t xml:space="preserve">Grant, </w:t>
      </w:r>
      <w:r w:rsidR="00F6281E" w:rsidRPr="00C27EA8">
        <w:rPr>
          <w:rFonts w:ascii="Tahoma" w:hAnsi="Tahoma"/>
          <w:i/>
          <w:iCs/>
        </w:rPr>
        <w:t xml:space="preserve">2021, pg. </w:t>
      </w:r>
      <w:r w:rsidR="00323288" w:rsidRPr="00C27EA8">
        <w:rPr>
          <w:rFonts w:ascii="Tahoma" w:hAnsi="Tahoma"/>
          <w:i/>
          <w:iCs/>
        </w:rPr>
        <w:t>33</w:t>
      </w:r>
      <w:r w:rsidR="00F6281E" w:rsidRPr="00C27EA8">
        <w:rPr>
          <w:rFonts w:ascii="Tahoma" w:hAnsi="Tahoma"/>
          <w:i/>
          <w:iCs/>
        </w:rPr>
        <w:t>)</w:t>
      </w:r>
    </w:p>
    <w:p w14:paraId="710DB941" w14:textId="16FFA1F0" w:rsidR="003944CB" w:rsidRDefault="0041344B">
      <w:pPr>
        <w:rPr>
          <w:rFonts w:ascii="Tahoma" w:hAnsi="Tahoma"/>
        </w:rPr>
      </w:pPr>
      <w:r>
        <w:rPr>
          <w:rFonts w:ascii="Tahoma" w:hAnsi="Tahoma"/>
        </w:rPr>
        <w:t xml:space="preserve">In 2016 I was lucky enough to be part of the team </w:t>
      </w:r>
      <w:r w:rsidR="00941013">
        <w:rPr>
          <w:rFonts w:ascii="Tahoma" w:hAnsi="Tahoma"/>
        </w:rPr>
        <w:t xml:space="preserve">that led the bid for Stoke-on-Trent to be </w:t>
      </w:r>
      <w:r w:rsidR="007A14B3">
        <w:rPr>
          <w:rFonts w:ascii="Tahoma" w:hAnsi="Tahoma"/>
        </w:rPr>
        <w:t>named C</w:t>
      </w:r>
      <w:r w:rsidR="00941013">
        <w:rPr>
          <w:rFonts w:ascii="Tahoma" w:hAnsi="Tahoma"/>
        </w:rPr>
        <w:t xml:space="preserve">ity of </w:t>
      </w:r>
      <w:r w:rsidR="007A14B3">
        <w:rPr>
          <w:rFonts w:ascii="Tahoma" w:hAnsi="Tahoma"/>
        </w:rPr>
        <w:t>C</w:t>
      </w:r>
      <w:r w:rsidR="00941013">
        <w:rPr>
          <w:rFonts w:ascii="Tahoma" w:hAnsi="Tahoma"/>
        </w:rPr>
        <w:t xml:space="preserve">ulture in 2021. Despite not bringing home the title, the work galvanised people in Stoke-on-Trent </w:t>
      </w:r>
      <w:r w:rsidR="006A7A62">
        <w:rPr>
          <w:rFonts w:ascii="Tahoma" w:hAnsi="Tahoma"/>
        </w:rPr>
        <w:t xml:space="preserve">around a </w:t>
      </w:r>
      <w:r w:rsidR="004F5198">
        <w:rPr>
          <w:rFonts w:ascii="Tahoma" w:hAnsi="Tahoma"/>
        </w:rPr>
        <w:t>common goal,</w:t>
      </w:r>
      <w:r w:rsidR="0015084D">
        <w:rPr>
          <w:rFonts w:ascii="Tahoma" w:hAnsi="Tahoma"/>
        </w:rPr>
        <w:t xml:space="preserve"> giving hope and </w:t>
      </w:r>
      <w:r w:rsidR="00574143">
        <w:rPr>
          <w:rFonts w:ascii="Tahoma" w:hAnsi="Tahoma"/>
        </w:rPr>
        <w:t xml:space="preserve">a </w:t>
      </w:r>
      <w:r w:rsidR="0015084D">
        <w:rPr>
          <w:rFonts w:ascii="Tahoma" w:hAnsi="Tahoma"/>
        </w:rPr>
        <w:t xml:space="preserve">vision </w:t>
      </w:r>
      <w:r w:rsidR="00A32357">
        <w:rPr>
          <w:rFonts w:ascii="Tahoma" w:hAnsi="Tahoma"/>
        </w:rPr>
        <w:t>of</w:t>
      </w:r>
      <w:r w:rsidR="0015084D">
        <w:rPr>
          <w:rFonts w:ascii="Tahoma" w:hAnsi="Tahoma"/>
        </w:rPr>
        <w:t xml:space="preserve"> </w:t>
      </w:r>
      <w:r w:rsidR="00574143">
        <w:rPr>
          <w:rFonts w:ascii="Tahoma" w:hAnsi="Tahoma"/>
        </w:rPr>
        <w:t>a</w:t>
      </w:r>
      <w:r w:rsidR="0015084D">
        <w:rPr>
          <w:rFonts w:ascii="Tahoma" w:hAnsi="Tahoma"/>
        </w:rPr>
        <w:t xml:space="preserve"> different future </w:t>
      </w:r>
      <w:r w:rsidR="00574143">
        <w:rPr>
          <w:rFonts w:ascii="Tahoma" w:hAnsi="Tahoma"/>
        </w:rPr>
        <w:t>for</w:t>
      </w:r>
      <w:r w:rsidR="0015084D">
        <w:rPr>
          <w:rFonts w:ascii="Tahoma" w:hAnsi="Tahoma"/>
        </w:rPr>
        <w:t xml:space="preserve"> a city </w:t>
      </w:r>
      <w:r w:rsidR="00574143">
        <w:rPr>
          <w:rFonts w:ascii="Tahoma" w:hAnsi="Tahoma"/>
        </w:rPr>
        <w:t xml:space="preserve">that had been </w:t>
      </w:r>
      <w:r w:rsidR="0015084D">
        <w:rPr>
          <w:rFonts w:ascii="Tahoma" w:hAnsi="Tahoma"/>
        </w:rPr>
        <w:t xml:space="preserve">in post-industrial decline for decades. </w:t>
      </w:r>
      <w:r w:rsidR="00364587">
        <w:rPr>
          <w:rFonts w:ascii="Tahoma" w:hAnsi="Tahoma"/>
        </w:rPr>
        <w:t xml:space="preserve">One of the </w:t>
      </w:r>
      <w:r w:rsidR="006D143D">
        <w:rPr>
          <w:rFonts w:ascii="Tahoma" w:hAnsi="Tahoma"/>
        </w:rPr>
        <w:t xml:space="preserve">projects </w:t>
      </w:r>
      <w:r w:rsidR="00364587">
        <w:rPr>
          <w:rFonts w:ascii="Tahoma" w:hAnsi="Tahoma"/>
        </w:rPr>
        <w:t xml:space="preserve">that emerged from </w:t>
      </w:r>
      <w:r w:rsidR="006D143D">
        <w:rPr>
          <w:rFonts w:ascii="Tahoma" w:hAnsi="Tahoma"/>
        </w:rPr>
        <w:t>our engagement with communities for</w:t>
      </w:r>
      <w:r w:rsidR="00A32357">
        <w:rPr>
          <w:rFonts w:ascii="Tahoma" w:hAnsi="Tahoma"/>
        </w:rPr>
        <w:t xml:space="preserve"> the</w:t>
      </w:r>
      <w:r w:rsidR="006D143D">
        <w:rPr>
          <w:rFonts w:ascii="Tahoma" w:hAnsi="Tahoma"/>
        </w:rPr>
        <w:t xml:space="preserve"> bid</w:t>
      </w:r>
      <w:r w:rsidR="00BE0B18">
        <w:rPr>
          <w:rFonts w:ascii="Tahoma" w:hAnsi="Tahoma"/>
        </w:rPr>
        <w:t xml:space="preserve"> was</w:t>
      </w:r>
      <w:r w:rsidR="00711ABC">
        <w:rPr>
          <w:rFonts w:ascii="Tahoma" w:hAnsi="Tahoma"/>
        </w:rPr>
        <w:t xml:space="preserve"> called Reaching for Culture</w:t>
      </w:r>
      <w:r w:rsidR="00D548CC">
        <w:rPr>
          <w:rFonts w:ascii="Tahoma" w:hAnsi="Tahoma"/>
        </w:rPr>
        <w:t xml:space="preserve"> (Gratton, 2019)</w:t>
      </w:r>
      <w:r w:rsidR="00711ABC">
        <w:rPr>
          <w:rFonts w:ascii="Tahoma" w:hAnsi="Tahoma"/>
        </w:rPr>
        <w:t xml:space="preserve">, a participatory action research project with people with learning disabilities that </w:t>
      </w:r>
      <w:r w:rsidR="00A92179">
        <w:rPr>
          <w:rFonts w:ascii="Tahoma" w:hAnsi="Tahoma"/>
        </w:rPr>
        <w:t>highlighted the needs</w:t>
      </w:r>
      <w:r w:rsidR="00BE0B18">
        <w:rPr>
          <w:rFonts w:ascii="Tahoma" w:hAnsi="Tahoma"/>
        </w:rPr>
        <w:t xml:space="preserve"> and wishes</w:t>
      </w:r>
      <w:r w:rsidR="00A92179">
        <w:rPr>
          <w:rFonts w:ascii="Tahoma" w:hAnsi="Tahoma"/>
        </w:rPr>
        <w:t xml:space="preserve"> of people with learning disabilities in accessing </w:t>
      </w:r>
      <w:r w:rsidR="00BE0B18">
        <w:rPr>
          <w:rFonts w:ascii="Tahoma" w:hAnsi="Tahoma"/>
        </w:rPr>
        <w:t xml:space="preserve">mainstream </w:t>
      </w:r>
      <w:r w:rsidR="00A92179">
        <w:rPr>
          <w:rFonts w:ascii="Tahoma" w:hAnsi="Tahoma"/>
        </w:rPr>
        <w:t>arts and culture</w:t>
      </w:r>
      <w:r w:rsidR="00A32357">
        <w:rPr>
          <w:rFonts w:ascii="Tahoma" w:hAnsi="Tahoma"/>
        </w:rPr>
        <w:t xml:space="preserve"> while</w:t>
      </w:r>
      <w:r w:rsidR="00D15E8E">
        <w:rPr>
          <w:rFonts w:ascii="Tahoma" w:hAnsi="Tahoma"/>
        </w:rPr>
        <w:t xml:space="preserve"> provided</w:t>
      </w:r>
      <w:r w:rsidR="004F72AE">
        <w:rPr>
          <w:rFonts w:ascii="Tahoma" w:hAnsi="Tahoma"/>
        </w:rPr>
        <w:t xml:space="preserve"> a</w:t>
      </w:r>
      <w:r w:rsidR="00922E98">
        <w:rPr>
          <w:rFonts w:ascii="Tahoma" w:hAnsi="Tahoma"/>
        </w:rPr>
        <w:t xml:space="preserve"> </w:t>
      </w:r>
      <w:r w:rsidR="00AD6EA5">
        <w:rPr>
          <w:rFonts w:ascii="Tahoma" w:hAnsi="Tahoma"/>
        </w:rPr>
        <w:t>direct learning opportunit</w:t>
      </w:r>
      <w:r w:rsidR="004F72AE">
        <w:rPr>
          <w:rFonts w:ascii="Tahoma" w:hAnsi="Tahoma"/>
        </w:rPr>
        <w:t>y</w:t>
      </w:r>
      <w:r w:rsidR="00AD6EA5">
        <w:rPr>
          <w:rFonts w:ascii="Tahoma" w:hAnsi="Tahoma"/>
        </w:rPr>
        <w:t xml:space="preserve"> for cultural sector </w:t>
      </w:r>
      <w:r w:rsidR="00D548CC">
        <w:rPr>
          <w:rFonts w:ascii="Tahoma" w:hAnsi="Tahoma"/>
        </w:rPr>
        <w:t>organisations</w:t>
      </w:r>
      <w:r w:rsidR="00AD6EA5">
        <w:rPr>
          <w:rFonts w:ascii="Tahoma" w:hAnsi="Tahoma"/>
        </w:rPr>
        <w:t xml:space="preserve"> </w:t>
      </w:r>
      <w:r w:rsidR="00D548CC">
        <w:rPr>
          <w:rFonts w:ascii="Tahoma" w:hAnsi="Tahoma"/>
        </w:rPr>
        <w:t xml:space="preserve">to </w:t>
      </w:r>
      <w:r w:rsidR="004F72AE">
        <w:rPr>
          <w:rFonts w:ascii="Tahoma" w:hAnsi="Tahoma"/>
        </w:rPr>
        <w:t>review th</w:t>
      </w:r>
      <w:r w:rsidR="00D15E8E">
        <w:rPr>
          <w:rFonts w:ascii="Tahoma" w:hAnsi="Tahoma"/>
        </w:rPr>
        <w:t>e</w:t>
      </w:r>
      <w:r w:rsidR="004F72AE">
        <w:rPr>
          <w:rFonts w:ascii="Tahoma" w:hAnsi="Tahoma"/>
        </w:rPr>
        <w:t xml:space="preserve"> accessibility of their </w:t>
      </w:r>
      <w:r w:rsidR="001E7011">
        <w:rPr>
          <w:rFonts w:ascii="Tahoma" w:hAnsi="Tahoma"/>
        </w:rPr>
        <w:t>arts and culture offer</w:t>
      </w:r>
      <w:r w:rsidR="00D548CC">
        <w:rPr>
          <w:rFonts w:ascii="Tahoma" w:hAnsi="Tahoma"/>
        </w:rPr>
        <w:t xml:space="preserve">. The </w:t>
      </w:r>
      <w:r w:rsidR="00D15E8E">
        <w:rPr>
          <w:rFonts w:ascii="Tahoma" w:hAnsi="Tahoma"/>
        </w:rPr>
        <w:t xml:space="preserve">seeds of the </w:t>
      </w:r>
      <w:r w:rsidR="00835382">
        <w:rPr>
          <w:rFonts w:ascii="Tahoma" w:hAnsi="Tahoma"/>
        </w:rPr>
        <w:t xml:space="preserve">project </w:t>
      </w:r>
      <w:r w:rsidR="00D15E8E">
        <w:rPr>
          <w:rFonts w:ascii="Tahoma" w:hAnsi="Tahoma"/>
        </w:rPr>
        <w:t xml:space="preserve">were </w:t>
      </w:r>
      <w:r w:rsidR="006A5758">
        <w:rPr>
          <w:rFonts w:ascii="Tahoma" w:hAnsi="Tahoma"/>
        </w:rPr>
        <w:t>sown</w:t>
      </w:r>
      <w:r w:rsidR="00835382">
        <w:rPr>
          <w:rFonts w:ascii="Tahoma" w:hAnsi="Tahoma"/>
        </w:rPr>
        <w:t xml:space="preserve"> </w:t>
      </w:r>
      <w:r w:rsidR="006A5758">
        <w:rPr>
          <w:rFonts w:ascii="Tahoma" w:hAnsi="Tahoma"/>
        </w:rPr>
        <w:t>at</w:t>
      </w:r>
      <w:r w:rsidR="00C06E6D">
        <w:rPr>
          <w:rFonts w:ascii="Tahoma" w:hAnsi="Tahoma"/>
        </w:rPr>
        <w:t xml:space="preserve"> a </w:t>
      </w:r>
      <w:r w:rsidR="0005381F">
        <w:rPr>
          <w:rFonts w:ascii="Tahoma" w:hAnsi="Tahoma"/>
        </w:rPr>
        <w:t xml:space="preserve">discussion with the </w:t>
      </w:r>
      <w:r w:rsidR="001E7011">
        <w:rPr>
          <w:rFonts w:ascii="Tahoma" w:hAnsi="Tahoma"/>
        </w:rPr>
        <w:t xml:space="preserve">City of Culture </w:t>
      </w:r>
      <w:r w:rsidR="0005381F">
        <w:rPr>
          <w:rFonts w:ascii="Tahoma" w:hAnsi="Tahoma"/>
        </w:rPr>
        <w:t>community steering</w:t>
      </w:r>
      <w:r w:rsidR="006A5758">
        <w:rPr>
          <w:rFonts w:ascii="Tahoma" w:hAnsi="Tahoma"/>
        </w:rPr>
        <w:t xml:space="preserve"> group</w:t>
      </w:r>
      <w:r w:rsidR="0005381F">
        <w:rPr>
          <w:rFonts w:ascii="Tahoma" w:hAnsi="Tahoma"/>
        </w:rPr>
        <w:t xml:space="preserve">. </w:t>
      </w:r>
      <w:r w:rsidR="001E7011">
        <w:rPr>
          <w:rFonts w:ascii="Tahoma" w:hAnsi="Tahoma"/>
        </w:rPr>
        <w:t>The group were</w:t>
      </w:r>
      <w:r w:rsidR="009F29E5">
        <w:rPr>
          <w:rFonts w:ascii="Tahoma" w:hAnsi="Tahoma"/>
        </w:rPr>
        <w:t xml:space="preserve"> discussing some of the barriers they experienced in accessing art</w:t>
      </w:r>
      <w:r w:rsidR="00031119">
        <w:rPr>
          <w:rFonts w:ascii="Tahoma" w:hAnsi="Tahoma"/>
        </w:rPr>
        <w:t>s</w:t>
      </w:r>
      <w:r w:rsidR="009F29E5">
        <w:rPr>
          <w:rFonts w:ascii="Tahoma" w:hAnsi="Tahoma"/>
        </w:rPr>
        <w:t xml:space="preserve"> and culture. When it came to </w:t>
      </w:r>
      <w:r w:rsidR="007534DC">
        <w:rPr>
          <w:rFonts w:ascii="Tahoma" w:hAnsi="Tahoma"/>
        </w:rPr>
        <w:t>hear</w:t>
      </w:r>
      <w:r w:rsidR="008E1650">
        <w:rPr>
          <w:rFonts w:ascii="Tahoma" w:hAnsi="Tahoma"/>
        </w:rPr>
        <w:t>ing</w:t>
      </w:r>
      <w:r w:rsidR="00235C50">
        <w:rPr>
          <w:rFonts w:ascii="Tahoma" w:hAnsi="Tahoma"/>
        </w:rPr>
        <w:t xml:space="preserve"> feedback from the table of people who went on to lead Reaching for Culture, the room fell silent as we </w:t>
      </w:r>
      <w:r w:rsidR="00BB799A">
        <w:rPr>
          <w:rFonts w:ascii="Tahoma" w:hAnsi="Tahoma"/>
        </w:rPr>
        <w:t xml:space="preserve">heard how </w:t>
      </w:r>
      <w:r w:rsidR="00ED69AE">
        <w:rPr>
          <w:rFonts w:ascii="Tahoma" w:hAnsi="Tahoma"/>
        </w:rPr>
        <w:t xml:space="preserve">emotional </w:t>
      </w:r>
      <w:r w:rsidR="00423F5E">
        <w:rPr>
          <w:rFonts w:ascii="Tahoma" w:hAnsi="Tahoma"/>
        </w:rPr>
        <w:t>exclusion, physical and verbal assaults</w:t>
      </w:r>
      <w:r w:rsidR="00F51BF7">
        <w:rPr>
          <w:rFonts w:ascii="Tahoma" w:hAnsi="Tahoma"/>
        </w:rPr>
        <w:t xml:space="preserve">, financial </w:t>
      </w:r>
      <w:r w:rsidR="008E3273">
        <w:rPr>
          <w:rFonts w:ascii="Tahoma" w:hAnsi="Tahoma"/>
        </w:rPr>
        <w:t>insecurities</w:t>
      </w:r>
      <w:r w:rsidR="00423F5E">
        <w:rPr>
          <w:rFonts w:ascii="Tahoma" w:hAnsi="Tahoma"/>
        </w:rPr>
        <w:t xml:space="preserve"> and a lack of communication left them feeling unable to access a</w:t>
      </w:r>
      <w:r w:rsidR="00AB0533">
        <w:rPr>
          <w:rFonts w:ascii="Tahoma" w:hAnsi="Tahoma"/>
        </w:rPr>
        <w:t>n arts and culture</w:t>
      </w:r>
      <w:r w:rsidR="00423F5E">
        <w:rPr>
          <w:rFonts w:ascii="Tahoma" w:hAnsi="Tahoma"/>
        </w:rPr>
        <w:t xml:space="preserve"> community that they were so keen to be a part </w:t>
      </w:r>
      <w:r w:rsidR="00423F5E">
        <w:rPr>
          <w:rFonts w:ascii="Tahoma" w:hAnsi="Tahoma"/>
        </w:rPr>
        <w:lastRenderedPageBreak/>
        <w:t xml:space="preserve">of. </w:t>
      </w:r>
      <w:r w:rsidR="00764124">
        <w:rPr>
          <w:rFonts w:ascii="Tahoma" w:hAnsi="Tahoma"/>
        </w:rPr>
        <w:t>The very foundation of Reaching for Culture therefore was built on these stories and, crucially</w:t>
      </w:r>
      <w:r w:rsidR="008F0C94">
        <w:rPr>
          <w:rFonts w:ascii="Tahoma" w:hAnsi="Tahoma"/>
        </w:rPr>
        <w:t>, me, as lead researcher</w:t>
      </w:r>
      <w:r w:rsidR="00561295">
        <w:rPr>
          <w:rFonts w:ascii="Tahoma" w:hAnsi="Tahoma"/>
        </w:rPr>
        <w:t>, believing them</w:t>
      </w:r>
      <w:r w:rsidR="00991635">
        <w:rPr>
          <w:rFonts w:ascii="Tahoma" w:hAnsi="Tahoma"/>
        </w:rPr>
        <w:t>. In essence I chose my side</w:t>
      </w:r>
      <w:r w:rsidR="0036666B">
        <w:rPr>
          <w:rFonts w:ascii="Tahoma" w:hAnsi="Tahoma"/>
        </w:rPr>
        <w:t xml:space="preserve"> before we even </w:t>
      </w:r>
      <w:r w:rsidR="003944CB">
        <w:rPr>
          <w:rFonts w:ascii="Tahoma" w:hAnsi="Tahoma"/>
        </w:rPr>
        <w:t xml:space="preserve">spoke to any other research participants. </w:t>
      </w:r>
    </w:p>
    <w:p w14:paraId="523B7624" w14:textId="03A4FD96" w:rsidR="0019333D" w:rsidRDefault="00B460CD">
      <w:pPr>
        <w:rPr>
          <w:rFonts w:ascii="Tahoma" w:hAnsi="Tahoma"/>
        </w:rPr>
      </w:pPr>
      <w:r>
        <w:rPr>
          <w:rFonts w:ascii="Tahoma" w:hAnsi="Tahoma"/>
        </w:rPr>
        <w:t xml:space="preserve">This notion of </w:t>
      </w:r>
      <w:r w:rsidR="00372268">
        <w:rPr>
          <w:rFonts w:ascii="Tahoma" w:hAnsi="Tahoma"/>
        </w:rPr>
        <w:t>‘</w:t>
      </w:r>
      <w:r>
        <w:rPr>
          <w:rFonts w:ascii="Tahoma" w:hAnsi="Tahoma"/>
        </w:rPr>
        <w:t>taking sides</w:t>
      </w:r>
      <w:r w:rsidR="00372268">
        <w:rPr>
          <w:rFonts w:ascii="Tahoma" w:hAnsi="Tahoma"/>
        </w:rPr>
        <w:t>’</w:t>
      </w:r>
      <w:r>
        <w:rPr>
          <w:rFonts w:ascii="Tahoma" w:hAnsi="Tahoma"/>
        </w:rPr>
        <w:t xml:space="preserve"> does not always sit comfortably in </w:t>
      </w:r>
      <w:r w:rsidR="0048205C">
        <w:rPr>
          <w:rFonts w:ascii="Tahoma" w:hAnsi="Tahoma"/>
        </w:rPr>
        <w:t xml:space="preserve">formal, academic </w:t>
      </w:r>
      <w:r w:rsidR="00C53754">
        <w:rPr>
          <w:rFonts w:ascii="Tahoma" w:hAnsi="Tahoma"/>
        </w:rPr>
        <w:t xml:space="preserve">research settings. Researchers are </w:t>
      </w:r>
      <w:r w:rsidR="000960EA">
        <w:rPr>
          <w:rFonts w:ascii="Tahoma" w:hAnsi="Tahoma"/>
        </w:rPr>
        <w:t xml:space="preserve">meant to be objective, to allow the data to speak for itself. </w:t>
      </w:r>
      <w:r w:rsidR="004625AC">
        <w:rPr>
          <w:rFonts w:ascii="Tahoma" w:hAnsi="Tahoma"/>
        </w:rPr>
        <w:t>But as researchers we have power</w:t>
      </w:r>
      <w:r w:rsidR="00A466DE">
        <w:rPr>
          <w:rFonts w:ascii="Tahoma" w:hAnsi="Tahoma"/>
        </w:rPr>
        <w:t xml:space="preserve">, and where we decide to position our power </w:t>
      </w:r>
      <w:r w:rsidR="00884158">
        <w:rPr>
          <w:rFonts w:ascii="Tahoma" w:hAnsi="Tahoma"/>
        </w:rPr>
        <w:t xml:space="preserve">can make all the difference, not </w:t>
      </w:r>
      <w:r w:rsidR="00B07BD2">
        <w:rPr>
          <w:rFonts w:ascii="Tahoma" w:hAnsi="Tahoma"/>
        </w:rPr>
        <w:t xml:space="preserve">necessarily </w:t>
      </w:r>
      <w:r w:rsidR="00884158">
        <w:rPr>
          <w:rFonts w:ascii="Tahoma" w:hAnsi="Tahoma"/>
        </w:rPr>
        <w:t xml:space="preserve">to our research outputs, but certainly to the people we </w:t>
      </w:r>
      <w:r w:rsidR="004D32F0">
        <w:rPr>
          <w:rFonts w:ascii="Tahoma" w:hAnsi="Tahoma"/>
        </w:rPr>
        <w:t xml:space="preserve">are </w:t>
      </w:r>
      <w:r w:rsidR="00EA0707">
        <w:rPr>
          <w:rFonts w:ascii="Tahoma" w:hAnsi="Tahoma"/>
        </w:rPr>
        <w:t xml:space="preserve">purporting to </w:t>
      </w:r>
      <w:r w:rsidR="00B84E6D">
        <w:rPr>
          <w:rFonts w:ascii="Tahoma" w:hAnsi="Tahoma"/>
        </w:rPr>
        <w:t xml:space="preserve">value as research collaborators, </w:t>
      </w:r>
      <w:r w:rsidR="00B65384">
        <w:rPr>
          <w:rFonts w:ascii="Tahoma" w:hAnsi="Tahoma"/>
        </w:rPr>
        <w:t>partners,</w:t>
      </w:r>
      <w:r w:rsidR="00B84E6D">
        <w:rPr>
          <w:rFonts w:ascii="Tahoma" w:hAnsi="Tahoma"/>
        </w:rPr>
        <w:t xml:space="preserve"> or beneficiaries.</w:t>
      </w:r>
      <w:r w:rsidR="0031015B">
        <w:rPr>
          <w:rFonts w:ascii="Tahoma" w:hAnsi="Tahoma"/>
        </w:rPr>
        <w:t xml:space="preserve"> </w:t>
      </w:r>
      <w:r w:rsidR="00C10687">
        <w:rPr>
          <w:rFonts w:ascii="Tahoma" w:hAnsi="Tahoma"/>
        </w:rPr>
        <w:t>In participatory action research</w:t>
      </w:r>
      <w:r w:rsidR="00362F1C">
        <w:rPr>
          <w:rFonts w:ascii="Tahoma" w:hAnsi="Tahoma"/>
        </w:rPr>
        <w:t xml:space="preserve"> </w:t>
      </w:r>
      <w:r w:rsidR="00A30AB3">
        <w:rPr>
          <w:rFonts w:ascii="Tahoma" w:hAnsi="Tahoma"/>
        </w:rPr>
        <w:t xml:space="preserve">integrity comes from having a multitude of </w:t>
      </w:r>
      <w:r w:rsidR="002074F2">
        <w:rPr>
          <w:rFonts w:ascii="Tahoma" w:hAnsi="Tahoma"/>
        </w:rPr>
        <w:t>perspectives</w:t>
      </w:r>
      <w:r w:rsidR="008E0507">
        <w:rPr>
          <w:rFonts w:ascii="Tahoma" w:hAnsi="Tahoma"/>
        </w:rPr>
        <w:t xml:space="preserve"> and broad range of expertise</w:t>
      </w:r>
      <w:r w:rsidR="002074F2">
        <w:rPr>
          <w:rFonts w:ascii="Tahoma" w:hAnsi="Tahoma"/>
        </w:rPr>
        <w:t xml:space="preserve"> involved in the research pro</w:t>
      </w:r>
      <w:r w:rsidR="00626696">
        <w:rPr>
          <w:rFonts w:ascii="Tahoma" w:hAnsi="Tahoma"/>
        </w:rPr>
        <w:t xml:space="preserve">cess </w:t>
      </w:r>
      <w:r w:rsidR="008E0507">
        <w:rPr>
          <w:rFonts w:ascii="Tahoma" w:hAnsi="Tahoma"/>
        </w:rPr>
        <w:t>(Fine and Torres, 2021). H</w:t>
      </w:r>
      <w:r w:rsidR="00C10687">
        <w:rPr>
          <w:rFonts w:ascii="Tahoma" w:hAnsi="Tahoma"/>
        </w:rPr>
        <w:t>aving empathy</w:t>
      </w:r>
      <w:r w:rsidR="00CF2BB9">
        <w:rPr>
          <w:rFonts w:ascii="Tahoma" w:hAnsi="Tahoma"/>
        </w:rPr>
        <w:t>,</w:t>
      </w:r>
      <w:r w:rsidR="00C10687">
        <w:rPr>
          <w:rFonts w:ascii="Tahoma" w:hAnsi="Tahoma"/>
        </w:rPr>
        <w:t xml:space="preserve"> creating a human </w:t>
      </w:r>
      <w:r w:rsidR="00B65384">
        <w:rPr>
          <w:rFonts w:ascii="Tahoma" w:hAnsi="Tahoma"/>
        </w:rPr>
        <w:t>connection</w:t>
      </w:r>
      <w:r w:rsidR="00B22ED5">
        <w:rPr>
          <w:rFonts w:ascii="Tahoma" w:hAnsi="Tahoma"/>
        </w:rPr>
        <w:t xml:space="preserve"> and allyship</w:t>
      </w:r>
      <w:r w:rsidR="00B65384">
        <w:rPr>
          <w:rFonts w:ascii="Tahoma" w:hAnsi="Tahoma"/>
        </w:rPr>
        <w:t>,</w:t>
      </w:r>
      <w:r w:rsidR="00C10687">
        <w:rPr>
          <w:rFonts w:ascii="Tahoma" w:hAnsi="Tahoma"/>
        </w:rPr>
        <w:t xml:space="preserve"> </w:t>
      </w:r>
      <w:r w:rsidR="00CF2BB9">
        <w:rPr>
          <w:rFonts w:ascii="Tahoma" w:hAnsi="Tahoma"/>
        </w:rPr>
        <w:t xml:space="preserve">and </w:t>
      </w:r>
      <w:r w:rsidR="00890F59">
        <w:rPr>
          <w:rFonts w:ascii="Tahoma" w:hAnsi="Tahoma"/>
        </w:rPr>
        <w:t>using lived experience as the foundation for the research,</w:t>
      </w:r>
      <w:r w:rsidR="0031015B">
        <w:rPr>
          <w:rFonts w:ascii="Tahoma" w:hAnsi="Tahoma"/>
        </w:rPr>
        <w:t xml:space="preserve"> </w:t>
      </w:r>
      <w:r w:rsidR="007F636E">
        <w:rPr>
          <w:rFonts w:ascii="Tahoma" w:hAnsi="Tahoma"/>
        </w:rPr>
        <w:t xml:space="preserve">especially in those early interactions, </w:t>
      </w:r>
      <w:r w:rsidR="009878E6">
        <w:rPr>
          <w:rFonts w:ascii="Tahoma" w:hAnsi="Tahoma"/>
        </w:rPr>
        <w:t xml:space="preserve">builds trust and </w:t>
      </w:r>
      <w:r w:rsidR="0031015B">
        <w:rPr>
          <w:rFonts w:ascii="Tahoma" w:hAnsi="Tahoma"/>
        </w:rPr>
        <w:t xml:space="preserve">can mean the difference between </w:t>
      </w:r>
      <w:r w:rsidR="00CF2BB9">
        <w:rPr>
          <w:rFonts w:ascii="Tahoma" w:hAnsi="Tahoma"/>
        </w:rPr>
        <w:t>people</w:t>
      </w:r>
      <w:r w:rsidR="0031015B">
        <w:rPr>
          <w:rFonts w:ascii="Tahoma" w:hAnsi="Tahoma"/>
        </w:rPr>
        <w:t xml:space="preserve"> getting involved or not, </w:t>
      </w:r>
      <w:r w:rsidR="00197E6B">
        <w:rPr>
          <w:rFonts w:ascii="Tahoma" w:hAnsi="Tahoma"/>
        </w:rPr>
        <w:t xml:space="preserve">exposing their vulnerability to create change, or not. </w:t>
      </w:r>
      <w:r w:rsidR="00B84E6D">
        <w:rPr>
          <w:rFonts w:ascii="Tahoma" w:hAnsi="Tahoma"/>
        </w:rPr>
        <w:t>We can see</w:t>
      </w:r>
      <w:r w:rsidR="00017918">
        <w:rPr>
          <w:rFonts w:ascii="Tahoma" w:hAnsi="Tahoma"/>
        </w:rPr>
        <w:t xml:space="preserve"> parallels here </w:t>
      </w:r>
      <w:r w:rsidR="00D13D61">
        <w:rPr>
          <w:rFonts w:ascii="Tahoma" w:hAnsi="Tahoma"/>
        </w:rPr>
        <w:t xml:space="preserve">between </w:t>
      </w:r>
      <w:r w:rsidR="00DF6AC4">
        <w:rPr>
          <w:rFonts w:ascii="Tahoma" w:hAnsi="Tahoma"/>
        </w:rPr>
        <w:t xml:space="preserve">the roles of </w:t>
      </w:r>
      <w:r w:rsidR="00D13D61">
        <w:rPr>
          <w:rFonts w:ascii="Tahoma" w:hAnsi="Tahoma"/>
        </w:rPr>
        <w:t xml:space="preserve">participatory researchers and </w:t>
      </w:r>
      <w:r w:rsidR="004E1B51">
        <w:rPr>
          <w:rFonts w:ascii="Tahoma" w:hAnsi="Tahoma"/>
        </w:rPr>
        <w:t xml:space="preserve">how universities can </w:t>
      </w:r>
      <w:r w:rsidR="00DF6AC4">
        <w:rPr>
          <w:rFonts w:ascii="Tahoma" w:hAnsi="Tahoma"/>
        </w:rPr>
        <w:t>use their power</w:t>
      </w:r>
      <w:r w:rsidR="00CB0926">
        <w:rPr>
          <w:rFonts w:ascii="Tahoma" w:hAnsi="Tahoma"/>
        </w:rPr>
        <w:t xml:space="preserve"> to</w:t>
      </w:r>
      <w:r w:rsidR="00DF6AC4">
        <w:rPr>
          <w:rFonts w:ascii="Tahoma" w:hAnsi="Tahoma"/>
        </w:rPr>
        <w:t xml:space="preserve"> </w:t>
      </w:r>
      <w:r w:rsidR="004E1B51">
        <w:rPr>
          <w:rFonts w:ascii="Tahoma" w:hAnsi="Tahoma"/>
        </w:rPr>
        <w:t xml:space="preserve">fulfil their social responsibilities to their </w:t>
      </w:r>
      <w:r w:rsidR="00262907">
        <w:rPr>
          <w:rFonts w:ascii="Tahoma" w:hAnsi="Tahoma"/>
        </w:rPr>
        <w:t>localities and</w:t>
      </w:r>
      <w:r w:rsidR="00A81C31">
        <w:rPr>
          <w:rFonts w:ascii="Tahoma" w:hAnsi="Tahoma"/>
        </w:rPr>
        <w:t xml:space="preserve"> bridge the gap between universities and their places</w:t>
      </w:r>
      <w:r w:rsidR="004E1B51">
        <w:rPr>
          <w:rFonts w:ascii="Tahoma" w:hAnsi="Tahoma"/>
        </w:rPr>
        <w:t xml:space="preserve">. </w:t>
      </w:r>
    </w:p>
    <w:p w14:paraId="14018D1B" w14:textId="74B9DB05" w:rsidR="008E64CE" w:rsidRDefault="00883B76">
      <w:pPr>
        <w:rPr>
          <w:rFonts w:ascii="Tahoma" w:hAnsi="Tahoma"/>
        </w:rPr>
      </w:pPr>
      <w:r>
        <w:rPr>
          <w:rFonts w:ascii="Tahoma" w:hAnsi="Tahoma"/>
        </w:rPr>
        <w:t xml:space="preserve">This </w:t>
      </w:r>
      <w:r w:rsidR="005F27B3">
        <w:rPr>
          <w:rFonts w:ascii="Tahoma" w:hAnsi="Tahoma"/>
        </w:rPr>
        <w:t>article provides a reflection on how</w:t>
      </w:r>
      <w:r w:rsidR="00A81C31">
        <w:rPr>
          <w:rFonts w:ascii="Tahoma" w:hAnsi="Tahoma"/>
        </w:rPr>
        <w:t>, at Staffordshire University, we have built our approach to engaging communities for social change around the core principles of participatory action research</w:t>
      </w:r>
      <w:r w:rsidR="0010234F">
        <w:rPr>
          <w:rFonts w:ascii="Tahoma" w:hAnsi="Tahoma"/>
        </w:rPr>
        <w:t xml:space="preserve">, </w:t>
      </w:r>
      <w:r w:rsidR="003D32B5">
        <w:rPr>
          <w:rFonts w:ascii="Tahoma" w:hAnsi="Tahoma"/>
        </w:rPr>
        <w:t xml:space="preserve">embedding participation, inclusion and relationship building </w:t>
      </w:r>
      <w:r w:rsidR="009A5B69">
        <w:rPr>
          <w:rFonts w:ascii="Tahoma" w:hAnsi="Tahoma"/>
        </w:rPr>
        <w:t xml:space="preserve">into our approach and </w:t>
      </w:r>
      <w:r w:rsidR="0010234F">
        <w:rPr>
          <w:rFonts w:ascii="Tahoma" w:hAnsi="Tahoma"/>
        </w:rPr>
        <w:t>testing the theory of ‘taking sides’ to build trust</w:t>
      </w:r>
      <w:r w:rsidR="002F6009">
        <w:rPr>
          <w:rFonts w:ascii="Tahoma" w:hAnsi="Tahoma"/>
        </w:rPr>
        <w:t xml:space="preserve"> on an institutional </w:t>
      </w:r>
      <w:r w:rsidR="00E25349">
        <w:rPr>
          <w:rFonts w:ascii="Tahoma" w:hAnsi="Tahoma"/>
        </w:rPr>
        <w:t xml:space="preserve">level. I’ll focus </w:t>
      </w:r>
      <w:r w:rsidR="00CD2E77">
        <w:rPr>
          <w:rFonts w:ascii="Tahoma" w:hAnsi="Tahoma"/>
        </w:rPr>
        <w:t>particularly</w:t>
      </w:r>
      <w:r w:rsidR="00E25349">
        <w:rPr>
          <w:rFonts w:ascii="Tahoma" w:hAnsi="Tahoma"/>
        </w:rPr>
        <w:t xml:space="preserve"> on </w:t>
      </w:r>
      <w:r w:rsidR="007E1530">
        <w:rPr>
          <w:rFonts w:ascii="Tahoma" w:hAnsi="Tahoma"/>
        </w:rPr>
        <w:t xml:space="preserve">how </w:t>
      </w:r>
      <w:r w:rsidR="003810CF">
        <w:rPr>
          <w:rFonts w:ascii="Tahoma" w:hAnsi="Tahoma"/>
        </w:rPr>
        <w:t xml:space="preserve">a combination of </w:t>
      </w:r>
      <w:r w:rsidR="00407AD3">
        <w:rPr>
          <w:rFonts w:ascii="Tahoma" w:hAnsi="Tahoma"/>
        </w:rPr>
        <w:t xml:space="preserve">creativity and </w:t>
      </w:r>
      <w:r w:rsidR="007E1530">
        <w:rPr>
          <w:rFonts w:ascii="Tahoma" w:hAnsi="Tahoma"/>
        </w:rPr>
        <w:t xml:space="preserve">research, </w:t>
      </w:r>
      <w:r w:rsidR="00D73F65">
        <w:rPr>
          <w:rFonts w:ascii="Tahoma" w:hAnsi="Tahoma"/>
        </w:rPr>
        <w:t>taking risks and becoming visible</w:t>
      </w:r>
      <w:r w:rsidR="00407AD3">
        <w:rPr>
          <w:rFonts w:ascii="Tahoma" w:hAnsi="Tahoma"/>
        </w:rPr>
        <w:t>,</w:t>
      </w:r>
      <w:r w:rsidR="00D73F65">
        <w:rPr>
          <w:rFonts w:ascii="Tahoma" w:hAnsi="Tahoma"/>
        </w:rPr>
        <w:t xml:space="preserve"> and creating strong and </w:t>
      </w:r>
      <w:r w:rsidR="009878E6">
        <w:rPr>
          <w:rFonts w:ascii="Tahoma" w:hAnsi="Tahoma"/>
        </w:rPr>
        <w:t>long-lasting</w:t>
      </w:r>
      <w:r w:rsidR="00D73F65">
        <w:rPr>
          <w:rFonts w:ascii="Tahoma" w:hAnsi="Tahoma"/>
        </w:rPr>
        <w:t xml:space="preserve"> strategic relationships</w:t>
      </w:r>
      <w:r w:rsidR="008339F0">
        <w:rPr>
          <w:rFonts w:ascii="Tahoma" w:hAnsi="Tahoma"/>
        </w:rPr>
        <w:t xml:space="preserve"> </w:t>
      </w:r>
      <w:r w:rsidR="00407AD3">
        <w:rPr>
          <w:rFonts w:ascii="Tahoma" w:hAnsi="Tahoma"/>
        </w:rPr>
        <w:t xml:space="preserve">with civil society, including members of the public, </w:t>
      </w:r>
      <w:r w:rsidR="00700C53">
        <w:rPr>
          <w:rFonts w:ascii="Tahoma" w:hAnsi="Tahoma"/>
        </w:rPr>
        <w:t xml:space="preserve">have enabled Staffordshire </w:t>
      </w:r>
      <w:r w:rsidR="00F67D7D">
        <w:rPr>
          <w:rFonts w:ascii="Tahoma" w:hAnsi="Tahoma"/>
        </w:rPr>
        <w:t>U</w:t>
      </w:r>
      <w:r w:rsidR="00700C53">
        <w:rPr>
          <w:rFonts w:ascii="Tahoma" w:hAnsi="Tahoma"/>
        </w:rPr>
        <w:t xml:space="preserve">niversity to </w:t>
      </w:r>
      <w:r w:rsidR="00F67D7D">
        <w:rPr>
          <w:rFonts w:ascii="Tahoma" w:hAnsi="Tahoma"/>
        </w:rPr>
        <w:t xml:space="preserve">build its Connected Communities mission and </w:t>
      </w:r>
      <w:r w:rsidR="00700C53">
        <w:rPr>
          <w:rFonts w:ascii="Tahoma" w:hAnsi="Tahoma"/>
        </w:rPr>
        <w:t xml:space="preserve">have an impact on </w:t>
      </w:r>
      <w:r w:rsidR="00AA34BC">
        <w:rPr>
          <w:rFonts w:ascii="Tahoma" w:hAnsi="Tahoma"/>
        </w:rPr>
        <w:t>how hardship and poverty in Stoke-on-Trent is addressed.</w:t>
      </w:r>
    </w:p>
    <w:p w14:paraId="0E255469" w14:textId="39AD089E" w:rsidR="00F53690" w:rsidRDefault="008564D8">
      <w:pPr>
        <w:rPr>
          <w:rFonts w:ascii="Tahoma" w:hAnsi="Tahoma"/>
        </w:rPr>
      </w:pPr>
      <w:r>
        <w:rPr>
          <w:rFonts w:ascii="Tahoma" w:hAnsi="Tahoma"/>
        </w:rPr>
        <w:t xml:space="preserve">At the time of writing, the UK was experiencing </w:t>
      </w:r>
      <w:r w:rsidR="00EC0799">
        <w:rPr>
          <w:rFonts w:ascii="Tahoma" w:hAnsi="Tahoma"/>
        </w:rPr>
        <w:t xml:space="preserve">rocketing fuel costs, </w:t>
      </w:r>
      <w:r w:rsidR="00D54265">
        <w:rPr>
          <w:rFonts w:ascii="Tahoma" w:hAnsi="Tahoma"/>
        </w:rPr>
        <w:t xml:space="preserve">the </w:t>
      </w:r>
      <w:r w:rsidR="00780401">
        <w:rPr>
          <w:rFonts w:ascii="Tahoma" w:hAnsi="Tahoma"/>
        </w:rPr>
        <w:t xml:space="preserve">highest inflation rates in 50 years and </w:t>
      </w:r>
      <w:r w:rsidR="00EC0799">
        <w:rPr>
          <w:rFonts w:ascii="Tahoma" w:hAnsi="Tahoma"/>
        </w:rPr>
        <w:t>rising interest rates. S</w:t>
      </w:r>
      <w:r w:rsidR="00FF4AD1">
        <w:rPr>
          <w:rFonts w:ascii="Tahoma" w:hAnsi="Tahoma"/>
        </w:rPr>
        <w:t xml:space="preserve">toke-on-Trent is an area </w:t>
      </w:r>
      <w:r w:rsidR="0057087A">
        <w:rPr>
          <w:rFonts w:ascii="Tahoma" w:hAnsi="Tahoma"/>
        </w:rPr>
        <w:t xml:space="preserve">hard hit by post-industrial decline, </w:t>
      </w:r>
      <w:r w:rsidR="007064C7">
        <w:rPr>
          <w:rFonts w:ascii="Tahoma" w:hAnsi="Tahoma"/>
        </w:rPr>
        <w:t xml:space="preserve">austerity and </w:t>
      </w:r>
      <w:r w:rsidR="002245D5">
        <w:rPr>
          <w:rFonts w:ascii="Tahoma" w:hAnsi="Tahoma"/>
        </w:rPr>
        <w:t xml:space="preserve">resulting </w:t>
      </w:r>
      <w:r w:rsidR="0057087A">
        <w:rPr>
          <w:rFonts w:ascii="Tahoma" w:hAnsi="Tahoma"/>
        </w:rPr>
        <w:t>local authority</w:t>
      </w:r>
      <w:r w:rsidR="002245D5">
        <w:rPr>
          <w:rFonts w:ascii="Tahoma" w:hAnsi="Tahoma"/>
        </w:rPr>
        <w:t xml:space="preserve"> spending cuts</w:t>
      </w:r>
      <w:r w:rsidR="00353EB6">
        <w:rPr>
          <w:rFonts w:ascii="Tahoma" w:hAnsi="Tahoma"/>
        </w:rPr>
        <w:t>, and in 2019 was 14</w:t>
      </w:r>
      <w:r w:rsidR="00353EB6" w:rsidRPr="00353EB6">
        <w:rPr>
          <w:rFonts w:ascii="Tahoma" w:hAnsi="Tahoma"/>
          <w:vertAlign w:val="superscript"/>
        </w:rPr>
        <w:t>th</w:t>
      </w:r>
      <w:r w:rsidR="000D301E">
        <w:rPr>
          <w:rFonts w:ascii="Tahoma" w:hAnsi="Tahoma"/>
        </w:rPr>
        <w:t xml:space="preserve">, </w:t>
      </w:r>
      <w:r w:rsidR="000D301E" w:rsidRPr="000D301E">
        <w:rPr>
          <w:rFonts w:ascii="Tahoma" w:hAnsi="Tahoma"/>
        </w:rPr>
        <w:t>out of 317 districts</w:t>
      </w:r>
      <w:r w:rsidR="000D301E">
        <w:rPr>
          <w:rFonts w:ascii="Tahoma" w:hAnsi="Tahoma"/>
        </w:rPr>
        <w:t>,</w:t>
      </w:r>
      <w:r w:rsidR="000D301E" w:rsidRPr="000D301E">
        <w:rPr>
          <w:rFonts w:ascii="Tahoma" w:hAnsi="Tahoma"/>
        </w:rPr>
        <w:t xml:space="preserve"> in the Indices of Multiple Deprivation </w:t>
      </w:r>
      <w:r w:rsidR="002245D5">
        <w:rPr>
          <w:rFonts w:ascii="Tahoma" w:hAnsi="Tahoma"/>
        </w:rPr>
        <w:t>(Gratton and Jones, 2023)</w:t>
      </w:r>
      <w:r w:rsidR="00F40164">
        <w:rPr>
          <w:rFonts w:ascii="Tahoma" w:hAnsi="Tahoma"/>
        </w:rPr>
        <w:t xml:space="preserve">. </w:t>
      </w:r>
      <w:r w:rsidR="00447B99">
        <w:rPr>
          <w:rFonts w:ascii="Tahoma" w:hAnsi="Tahoma"/>
        </w:rPr>
        <w:t xml:space="preserve">28% of households </w:t>
      </w:r>
      <w:r w:rsidR="007A2279">
        <w:rPr>
          <w:rFonts w:ascii="Tahoma" w:hAnsi="Tahoma"/>
        </w:rPr>
        <w:t xml:space="preserve">were </w:t>
      </w:r>
      <w:r w:rsidR="007E371B">
        <w:rPr>
          <w:rFonts w:ascii="Tahoma" w:hAnsi="Tahoma"/>
        </w:rPr>
        <w:t>classed as fuel poor</w:t>
      </w:r>
      <w:r w:rsidR="007A2279">
        <w:rPr>
          <w:rFonts w:ascii="Tahoma" w:hAnsi="Tahoma"/>
        </w:rPr>
        <w:t xml:space="preserve"> in 2</w:t>
      </w:r>
      <w:r w:rsidR="00EE07EB">
        <w:rPr>
          <w:rFonts w:ascii="Tahoma" w:hAnsi="Tahoma"/>
        </w:rPr>
        <w:t xml:space="preserve">021, the second highest rate in the country, </w:t>
      </w:r>
      <w:r w:rsidR="00750FBE">
        <w:rPr>
          <w:rFonts w:ascii="Tahoma" w:hAnsi="Tahoma"/>
        </w:rPr>
        <w:t xml:space="preserve">meaning </w:t>
      </w:r>
      <w:r w:rsidR="004E4374">
        <w:rPr>
          <w:rFonts w:ascii="Tahoma" w:hAnsi="Tahoma"/>
        </w:rPr>
        <w:t>their property</w:t>
      </w:r>
      <w:r w:rsidR="00750FBE">
        <w:rPr>
          <w:rFonts w:ascii="Tahoma" w:hAnsi="Tahoma"/>
        </w:rPr>
        <w:t xml:space="preserve"> has low energy </w:t>
      </w:r>
      <w:r w:rsidR="002F4BB2">
        <w:rPr>
          <w:rFonts w:ascii="Tahoma" w:hAnsi="Tahoma"/>
        </w:rPr>
        <w:t xml:space="preserve">efficiency </w:t>
      </w:r>
      <w:r w:rsidR="00750FBE">
        <w:rPr>
          <w:rFonts w:ascii="Tahoma" w:hAnsi="Tahoma"/>
        </w:rPr>
        <w:t xml:space="preserve">ratings </w:t>
      </w:r>
      <w:r w:rsidR="004E4374">
        <w:rPr>
          <w:rFonts w:ascii="Tahoma" w:hAnsi="Tahoma"/>
        </w:rPr>
        <w:t xml:space="preserve">and </w:t>
      </w:r>
      <w:r w:rsidR="00433D9A">
        <w:rPr>
          <w:rFonts w:ascii="Tahoma" w:hAnsi="Tahoma"/>
        </w:rPr>
        <w:t xml:space="preserve">their disposable income, after energy costs </w:t>
      </w:r>
      <w:r w:rsidR="00C765A0">
        <w:rPr>
          <w:rFonts w:ascii="Tahoma" w:hAnsi="Tahoma"/>
        </w:rPr>
        <w:t>are accounted for, pushes households below the poverty line (Harris, 202</w:t>
      </w:r>
      <w:r w:rsidR="006E41D7">
        <w:rPr>
          <w:rFonts w:ascii="Tahoma" w:hAnsi="Tahoma"/>
        </w:rPr>
        <w:t>2</w:t>
      </w:r>
      <w:r w:rsidR="00C765A0">
        <w:rPr>
          <w:rFonts w:ascii="Tahoma" w:hAnsi="Tahoma"/>
        </w:rPr>
        <w:t xml:space="preserve">). </w:t>
      </w:r>
      <w:r w:rsidR="00894B04">
        <w:rPr>
          <w:rFonts w:ascii="Tahoma" w:hAnsi="Tahoma"/>
        </w:rPr>
        <w:t xml:space="preserve">The reality at the </w:t>
      </w:r>
      <w:r w:rsidR="009073E6">
        <w:rPr>
          <w:rFonts w:ascii="Tahoma" w:hAnsi="Tahoma"/>
        </w:rPr>
        <w:t>start of 2023</w:t>
      </w:r>
      <w:r w:rsidR="00705148">
        <w:rPr>
          <w:rFonts w:ascii="Tahoma" w:hAnsi="Tahoma"/>
        </w:rPr>
        <w:t xml:space="preserve"> however</w:t>
      </w:r>
      <w:r w:rsidR="009073E6">
        <w:rPr>
          <w:rFonts w:ascii="Tahoma" w:hAnsi="Tahoma"/>
        </w:rPr>
        <w:t xml:space="preserve"> is that</w:t>
      </w:r>
      <w:r w:rsidR="00894B04">
        <w:rPr>
          <w:rFonts w:ascii="Tahoma" w:hAnsi="Tahoma"/>
        </w:rPr>
        <w:t xml:space="preserve"> even </w:t>
      </w:r>
      <w:r w:rsidR="009073E6">
        <w:rPr>
          <w:rFonts w:ascii="Tahoma" w:hAnsi="Tahoma"/>
        </w:rPr>
        <w:t>those</w:t>
      </w:r>
      <w:r w:rsidR="00894B04">
        <w:rPr>
          <w:rFonts w:ascii="Tahoma" w:hAnsi="Tahoma"/>
        </w:rPr>
        <w:t xml:space="preserve"> with </w:t>
      </w:r>
      <w:r w:rsidR="009073E6">
        <w:rPr>
          <w:rFonts w:ascii="Tahoma" w:hAnsi="Tahoma"/>
        </w:rPr>
        <w:t>energy efficient housing</w:t>
      </w:r>
      <w:r w:rsidR="00894B04">
        <w:rPr>
          <w:rFonts w:ascii="Tahoma" w:hAnsi="Tahoma"/>
        </w:rPr>
        <w:t xml:space="preserve"> are facing </w:t>
      </w:r>
      <w:r w:rsidR="009073E6">
        <w:rPr>
          <w:rFonts w:ascii="Tahoma" w:hAnsi="Tahoma"/>
        </w:rPr>
        <w:t>rapidly increasing</w:t>
      </w:r>
      <w:r w:rsidR="00894B04">
        <w:rPr>
          <w:rFonts w:ascii="Tahoma" w:hAnsi="Tahoma"/>
        </w:rPr>
        <w:t xml:space="preserve"> energy costs. </w:t>
      </w:r>
      <w:r w:rsidR="00E34DEB">
        <w:rPr>
          <w:rFonts w:ascii="Tahoma" w:hAnsi="Tahoma"/>
        </w:rPr>
        <w:t>“</w:t>
      </w:r>
      <w:r w:rsidR="00E34DEB" w:rsidRPr="00E34DEB">
        <w:rPr>
          <w:rFonts w:ascii="Tahoma" w:hAnsi="Tahoma"/>
        </w:rPr>
        <w:t>Poor energy efficiency, low wages (in 2022 wages in Stoke-on-Trent were 86% of the GB average) and high levels of benefit reliance make Stoke-on-Trent especially vulnerable to the cost-of-living crisis</w:t>
      </w:r>
      <w:r w:rsidR="00E34DEB">
        <w:rPr>
          <w:rFonts w:ascii="Tahoma" w:hAnsi="Tahoma"/>
        </w:rPr>
        <w:t>” (Harris, 2022, Pg</w:t>
      </w:r>
      <w:r w:rsidR="006E41D7">
        <w:rPr>
          <w:rFonts w:ascii="Tahoma" w:hAnsi="Tahoma"/>
        </w:rPr>
        <w:t xml:space="preserve">. 8). </w:t>
      </w:r>
    </w:p>
    <w:p w14:paraId="326DDFD0" w14:textId="7A2717E2" w:rsidR="00F67AEA" w:rsidRDefault="00507451">
      <w:pPr>
        <w:rPr>
          <w:rFonts w:ascii="Tahoma" w:hAnsi="Tahoma"/>
        </w:rPr>
      </w:pPr>
      <w:r>
        <w:rPr>
          <w:rFonts w:ascii="Tahoma" w:hAnsi="Tahoma"/>
        </w:rPr>
        <w:t xml:space="preserve">Staffordshire University’s </w:t>
      </w:r>
      <w:r w:rsidR="004069FA">
        <w:rPr>
          <w:rFonts w:ascii="Tahoma" w:hAnsi="Tahoma"/>
        </w:rPr>
        <w:t>main</w:t>
      </w:r>
      <w:r>
        <w:rPr>
          <w:rFonts w:ascii="Tahoma" w:hAnsi="Tahoma"/>
        </w:rPr>
        <w:t xml:space="preserve"> campus is </w:t>
      </w:r>
      <w:r w:rsidR="0046689F">
        <w:rPr>
          <w:rFonts w:ascii="Tahoma" w:hAnsi="Tahoma"/>
        </w:rPr>
        <w:t>based</w:t>
      </w:r>
      <w:r>
        <w:rPr>
          <w:rFonts w:ascii="Tahoma" w:hAnsi="Tahoma"/>
        </w:rPr>
        <w:t xml:space="preserve"> in </w:t>
      </w:r>
      <w:r w:rsidR="0046689F">
        <w:rPr>
          <w:rFonts w:ascii="Tahoma" w:hAnsi="Tahoma"/>
        </w:rPr>
        <w:t>an</w:t>
      </w:r>
      <w:r>
        <w:rPr>
          <w:rFonts w:ascii="Tahoma" w:hAnsi="Tahoma"/>
        </w:rPr>
        <w:t xml:space="preserve"> </w:t>
      </w:r>
      <w:r w:rsidR="004069FA">
        <w:rPr>
          <w:rFonts w:ascii="Tahoma" w:hAnsi="Tahoma"/>
        </w:rPr>
        <w:t xml:space="preserve">urban </w:t>
      </w:r>
      <w:r w:rsidR="0046689F">
        <w:rPr>
          <w:rFonts w:ascii="Tahoma" w:hAnsi="Tahoma"/>
        </w:rPr>
        <w:t xml:space="preserve">area of </w:t>
      </w:r>
      <w:r>
        <w:rPr>
          <w:rFonts w:ascii="Tahoma" w:hAnsi="Tahoma"/>
        </w:rPr>
        <w:t>Stoke-on-Trent</w:t>
      </w:r>
      <w:r w:rsidR="00CE3463">
        <w:rPr>
          <w:rFonts w:ascii="Tahoma" w:hAnsi="Tahoma"/>
        </w:rPr>
        <w:t>, an area where fuel poverty rates are at 35%</w:t>
      </w:r>
      <w:r w:rsidR="00F67AEA">
        <w:rPr>
          <w:rFonts w:ascii="Tahoma" w:hAnsi="Tahoma"/>
        </w:rPr>
        <w:t xml:space="preserve"> and</w:t>
      </w:r>
      <w:r w:rsidR="00712B1A">
        <w:rPr>
          <w:rFonts w:ascii="Tahoma" w:hAnsi="Tahoma"/>
        </w:rPr>
        <w:t xml:space="preserve"> within 2 miles of </w:t>
      </w:r>
      <w:r w:rsidR="00B340D9">
        <w:rPr>
          <w:rFonts w:ascii="Tahoma" w:hAnsi="Tahoma"/>
        </w:rPr>
        <w:t xml:space="preserve">four wards with at least one neighbourhood </w:t>
      </w:r>
      <w:r w:rsidR="007B6E46">
        <w:rPr>
          <w:rFonts w:ascii="Tahoma" w:hAnsi="Tahoma"/>
        </w:rPr>
        <w:t xml:space="preserve">in the 10% most deprived in the country </w:t>
      </w:r>
      <w:r w:rsidR="00C448A1" w:rsidRPr="00E455F6">
        <w:rPr>
          <w:rFonts w:ascii="Tahoma" w:hAnsi="Tahoma"/>
        </w:rPr>
        <w:t>(</w:t>
      </w:r>
      <w:r w:rsidR="00651CC3" w:rsidRPr="00E455F6">
        <w:rPr>
          <w:rFonts w:ascii="Tahoma" w:hAnsi="Tahoma"/>
        </w:rPr>
        <w:t>Cor</w:t>
      </w:r>
      <w:r w:rsidR="00E455F6" w:rsidRPr="00E455F6">
        <w:rPr>
          <w:rFonts w:ascii="Tahoma" w:hAnsi="Tahoma"/>
        </w:rPr>
        <w:t>rigan, 2019</w:t>
      </w:r>
      <w:r w:rsidR="00C448A1" w:rsidRPr="00E455F6">
        <w:rPr>
          <w:rFonts w:ascii="Tahoma" w:hAnsi="Tahoma"/>
        </w:rPr>
        <w:t>)</w:t>
      </w:r>
      <w:r w:rsidR="004C302E" w:rsidRPr="00E455F6">
        <w:rPr>
          <w:rFonts w:ascii="Tahoma" w:hAnsi="Tahoma"/>
        </w:rPr>
        <w:t>.</w:t>
      </w:r>
      <w:r w:rsidR="004C302E">
        <w:rPr>
          <w:rFonts w:ascii="Tahoma" w:hAnsi="Tahoma"/>
        </w:rPr>
        <w:t xml:space="preserve"> Staffordshire University is a vibrant and busy campus, with </w:t>
      </w:r>
      <w:r w:rsidR="00B112DD">
        <w:rPr>
          <w:rFonts w:ascii="Tahoma" w:hAnsi="Tahoma"/>
        </w:rPr>
        <w:t xml:space="preserve">the </w:t>
      </w:r>
      <w:r w:rsidR="004C302E">
        <w:rPr>
          <w:rFonts w:ascii="Tahoma" w:hAnsi="Tahoma"/>
        </w:rPr>
        <w:t>new</w:t>
      </w:r>
      <w:r w:rsidR="00B112DD">
        <w:rPr>
          <w:rFonts w:ascii="Tahoma" w:hAnsi="Tahoma"/>
        </w:rPr>
        <w:t xml:space="preserve"> £40m</w:t>
      </w:r>
      <w:r w:rsidR="004C302E">
        <w:rPr>
          <w:rFonts w:ascii="Tahoma" w:hAnsi="Tahoma"/>
        </w:rPr>
        <w:t xml:space="preserve"> Catalyst </w:t>
      </w:r>
      <w:r w:rsidR="00B112DD">
        <w:rPr>
          <w:rFonts w:ascii="Tahoma" w:hAnsi="Tahoma"/>
        </w:rPr>
        <w:t>B</w:t>
      </w:r>
      <w:r w:rsidR="004C302E">
        <w:rPr>
          <w:rFonts w:ascii="Tahoma" w:hAnsi="Tahoma"/>
        </w:rPr>
        <w:t>uilding taking centre stage</w:t>
      </w:r>
      <w:r w:rsidR="00B112DD">
        <w:rPr>
          <w:rFonts w:ascii="Tahoma" w:hAnsi="Tahoma"/>
        </w:rPr>
        <w:t xml:space="preserve"> and giving the campus a </w:t>
      </w:r>
      <w:r w:rsidR="003C4ED9">
        <w:rPr>
          <w:rFonts w:ascii="Tahoma" w:hAnsi="Tahoma"/>
        </w:rPr>
        <w:t xml:space="preserve">new </w:t>
      </w:r>
      <w:r w:rsidR="00107906">
        <w:rPr>
          <w:rFonts w:ascii="Tahoma" w:hAnsi="Tahoma"/>
        </w:rPr>
        <w:t>heart</w:t>
      </w:r>
      <w:r w:rsidR="00344B25">
        <w:rPr>
          <w:rFonts w:ascii="Tahoma" w:hAnsi="Tahoma"/>
        </w:rPr>
        <w:t xml:space="preserve"> </w:t>
      </w:r>
      <w:r w:rsidR="00C228F1">
        <w:rPr>
          <w:rFonts w:ascii="Tahoma" w:hAnsi="Tahoma"/>
        </w:rPr>
        <w:t xml:space="preserve">and </w:t>
      </w:r>
      <w:r w:rsidR="00344B25">
        <w:rPr>
          <w:rFonts w:ascii="Tahoma" w:hAnsi="Tahoma"/>
        </w:rPr>
        <w:t>str</w:t>
      </w:r>
      <w:r w:rsidR="0046689F">
        <w:rPr>
          <w:rFonts w:ascii="Tahoma" w:hAnsi="Tahoma"/>
        </w:rPr>
        <w:t xml:space="preserve">ategic vision as a </w:t>
      </w:r>
      <w:r w:rsidR="0046689F" w:rsidRPr="0046689F">
        <w:rPr>
          <w:rFonts w:ascii="Tahoma" w:hAnsi="Tahoma"/>
        </w:rPr>
        <w:t>Catalyst for Change</w:t>
      </w:r>
      <w:r w:rsidR="003C4ED9">
        <w:rPr>
          <w:rFonts w:ascii="Tahoma" w:hAnsi="Tahoma"/>
        </w:rPr>
        <w:t>.</w:t>
      </w:r>
      <w:r w:rsidR="00C228F1">
        <w:rPr>
          <w:rFonts w:ascii="Tahoma" w:hAnsi="Tahoma"/>
        </w:rPr>
        <w:t xml:space="preserve"> The building is </w:t>
      </w:r>
      <w:r w:rsidR="006A4BAF">
        <w:rPr>
          <w:rFonts w:ascii="Tahoma" w:hAnsi="Tahoma"/>
        </w:rPr>
        <w:t>industrial, airy and modern.</w:t>
      </w:r>
      <w:r w:rsidR="00304457">
        <w:rPr>
          <w:rFonts w:ascii="Tahoma" w:hAnsi="Tahoma"/>
        </w:rPr>
        <w:t xml:space="preserve"> </w:t>
      </w:r>
      <w:r w:rsidR="001F4D75">
        <w:rPr>
          <w:rFonts w:ascii="Tahoma" w:hAnsi="Tahoma"/>
        </w:rPr>
        <w:t>Like many universities</w:t>
      </w:r>
      <w:r w:rsidR="00F01675">
        <w:rPr>
          <w:rFonts w:ascii="Tahoma" w:hAnsi="Tahoma"/>
        </w:rPr>
        <w:t xml:space="preserve"> we </w:t>
      </w:r>
      <w:r w:rsidR="00E22DC6">
        <w:rPr>
          <w:rFonts w:ascii="Tahoma" w:hAnsi="Tahoma"/>
        </w:rPr>
        <w:t xml:space="preserve">aim to create </w:t>
      </w:r>
      <w:r w:rsidR="002B7D27">
        <w:rPr>
          <w:rFonts w:ascii="Tahoma" w:hAnsi="Tahoma"/>
        </w:rPr>
        <w:t xml:space="preserve">spaces where students, businesses and partners can </w:t>
      </w:r>
      <w:r w:rsidR="001276D5">
        <w:rPr>
          <w:rFonts w:ascii="Tahoma" w:hAnsi="Tahoma"/>
        </w:rPr>
        <w:t xml:space="preserve">collaborate, </w:t>
      </w:r>
      <w:r w:rsidR="00163258">
        <w:rPr>
          <w:rFonts w:ascii="Tahoma" w:hAnsi="Tahoma"/>
        </w:rPr>
        <w:t xml:space="preserve">focus </w:t>
      </w:r>
      <w:r w:rsidR="001276D5">
        <w:rPr>
          <w:rFonts w:ascii="Tahoma" w:hAnsi="Tahoma"/>
        </w:rPr>
        <w:t>and innovate</w:t>
      </w:r>
      <w:r w:rsidR="00163258">
        <w:rPr>
          <w:rFonts w:ascii="Tahoma" w:hAnsi="Tahoma"/>
        </w:rPr>
        <w:t>.</w:t>
      </w:r>
      <w:r w:rsidR="000C7347">
        <w:rPr>
          <w:rFonts w:ascii="Tahoma" w:hAnsi="Tahoma"/>
        </w:rPr>
        <w:t xml:space="preserve"> </w:t>
      </w:r>
      <w:r w:rsidR="00D05BA9">
        <w:rPr>
          <w:rFonts w:ascii="Tahoma" w:hAnsi="Tahoma"/>
        </w:rPr>
        <w:t>So</w:t>
      </w:r>
      <w:r w:rsidR="00A448AD">
        <w:rPr>
          <w:rFonts w:ascii="Tahoma" w:hAnsi="Tahoma"/>
        </w:rPr>
        <w:t>,</w:t>
      </w:r>
      <w:r w:rsidR="00D05BA9">
        <w:rPr>
          <w:rFonts w:ascii="Tahoma" w:hAnsi="Tahoma"/>
        </w:rPr>
        <w:t xml:space="preserve"> i</w:t>
      </w:r>
      <w:r w:rsidR="00BB3264">
        <w:rPr>
          <w:rFonts w:ascii="Tahoma" w:hAnsi="Tahoma"/>
        </w:rPr>
        <w:t xml:space="preserve">t </w:t>
      </w:r>
      <w:r w:rsidR="004C3D11">
        <w:rPr>
          <w:rFonts w:ascii="Tahoma" w:hAnsi="Tahoma"/>
        </w:rPr>
        <w:t xml:space="preserve">can </w:t>
      </w:r>
      <w:r w:rsidR="00BB3264">
        <w:rPr>
          <w:rFonts w:ascii="Tahoma" w:hAnsi="Tahoma"/>
        </w:rPr>
        <w:t>be easy</w:t>
      </w:r>
      <w:r w:rsidR="00770CBD">
        <w:rPr>
          <w:rFonts w:ascii="Tahoma" w:hAnsi="Tahoma"/>
        </w:rPr>
        <w:t xml:space="preserve">, </w:t>
      </w:r>
      <w:r w:rsidR="006A4BAF">
        <w:rPr>
          <w:rFonts w:ascii="Tahoma" w:hAnsi="Tahoma"/>
        </w:rPr>
        <w:t xml:space="preserve">while </w:t>
      </w:r>
      <w:r w:rsidR="006852FE">
        <w:rPr>
          <w:rFonts w:ascii="Tahoma" w:hAnsi="Tahoma"/>
        </w:rPr>
        <w:t>in there, to forget about the world outside.</w:t>
      </w:r>
      <w:r w:rsidR="0010176B">
        <w:rPr>
          <w:rFonts w:ascii="Tahoma" w:hAnsi="Tahoma"/>
        </w:rPr>
        <w:t xml:space="preserve"> </w:t>
      </w:r>
    </w:p>
    <w:p w14:paraId="0A91A50B" w14:textId="77777777" w:rsidR="009B758C" w:rsidRDefault="00730A97">
      <w:pPr>
        <w:rPr>
          <w:rFonts w:ascii="Tahoma" w:hAnsi="Tahoma"/>
        </w:rPr>
      </w:pPr>
      <w:r>
        <w:rPr>
          <w:rFonts w:ascii="Tahoma" w:hAnsi="Tahoma"/>
        </w:rPr>
        <w:lastRenderedPageBreak/>
        <w:t xml:space="preserve">Poverty is one of the </w:t>
      </w:r>
      <w:r w:rsidR="00F5228F">
        <w:rPr>
          <w:rFonts w:ascii="Tahoma" w:hAnsi="Tahoma"/>
        </w:rPr>
        <w:t xml:space="preserve">greatest barriers to accessing higher education (REF). </w:t>
      </w:r>
      <w:r w:rsidR="00407056">
        <w:rPr>
          <w:rFonts w:ascii="Tahoma" w:hAnsi="Tahoma"/>
        </w:rPr>
        <w:t xml:space="preserve">It makes financial sense then that universities would want to reduce </w:t>
      </w:r>
      <w:r w:rsidR="00836F22">
        <w:rPr>
          <w:rFonts w:ascii="Tahoma" w:hAnsi="Tahoma"/>
        </w:rPr>
        <w:t>levels of poverty in their place</w:t>
      </w:r>
      <w:r w:rsidR="00315B6D">
        <w:rPr>
          <w:rFonts w:ascii="Tahoma" w:hAnsi="Tahoma"/>
        </w:rPr>
        <w:t xml:space="preserve"> </w:t>
      </w:r>
      <w:r w:rsidR="008D11E6">
        <w:rPr>
          <w:rFonts w:ascii="Tahoma" w:hAnsi="Tahoma"/>
        </w:rPr>
        <w:t>to</w:t>
      </w:r>
      <w:r w:rsidR="00836F22">
        <w:rPr>
          <w:rFonts w:ascii="Tahoma" w:hAnsi="Tahoma"/>
        </w:rPr>
        <w:t xml:space="preserve"> provide the </w:t>
      </w:r>
      <w:r w:rsidR="008D11E6">
        <w:rPr>
          <w:rFonts w:ascii="Tahoma" w:hAnsi="Tahoma"/>
        </w:rPr>
        <w:t xml:space="preserve">very </w:t>
      </w:r>
      <w:r w:rsidR="00836F22">
        <w:rPr>
          <w:rFonts w:ascii="Tahoma" w:hAnsi="Tahoma"/>
        </w:rPr>
        <w:t>best opportunities for local young people</w:t>
      </w:r>
      <w:r w:rsidR="007A23BA">
        <w:rPr>
          <w:rFonts w:ascii="Tahoma" w:hAnsi="Tahoma"/>
        </w:rPr>
        <w:t xml:space="preserve"> within their university</w:t>
      </w:r>
      <w:r w:rsidR="00836F22">
        <w:rPr>
          <w:rFonts w:ascii="Tahoma" w:hAnsi="Tahoma"/>
        </w:rPr>
        <w:t xml:space="preserve">. </w:t>
      </w:r>
      <w:r w:rsidR="00C139C2">
        <w:rPr>
          <w:rFonts w:ascii="Tahoma" w:hAnsi="Tahoma"/>
        </w:rPr>
        <w:t xml:space="preserve">However, </w:t>
      </w:r>
      <w:r w:rsidR="008D11E6">
        <w:rPr>
          <w:rFonts w:ascii="Tahoma" w:hAnsi="Tahoma"/>
        </w:rPr>
        <w:t xml:space="preserve">there is </w:t>
      </w:r>
      <w:r w:rsidR="00677EB3">
        <w:rPr>
          <w:rFonts w:ascii="Tahoma" w:hAnsi="Tahoma"/>
        </w:rPr>
        <w:t xml:space="preserve">also </w:t>
      </w:r>
      <w:r w:rsidR="008D11E6">
        <w:rPr>
          <w:rFonts w:ascii="Tahoma" w:hAnsi="Tahoma"/>
        </w:rPr>
        <w:t xml:space="preserve">a moral </w:t>
      </w:r>
      <w:r w:rsidR="00677EB3">
        <w:rPr>
          <w:rFonts w:ascii="Tahoma" w:hAnsi="Tahoma"/>
        </w:rPr>
        <w:t>obligation</w:t>
      </w:r>
      <w:r w:rsidR="008D11E6">
        <w:rPr>
          <w:rFonts w:ascii="Tahoma" w:hAnsi="Tahoma"/>
        </w:rPr>
        <w:t xml:space="preserve"> for universities to take concerted</w:t>
      </w:r>
      <w:r w:rsidR="00A448AD">
        <w:rPr>
          <w:rFonts w:ascii="Tahoma" w:hAnsi="Tahoma"/>
        </w:rPr>
        <w:t xml:space="preserve"> and</w:t>
      </w:r>
      <w:r w:rsidR="008D11E6">
        <w:rPr>
          <w:rFonts w:ascii="Tahoma" w:hAnsi="Tahoma"/>
        </w:rPr>
        <w:t xml:space="preserve"> coordinated action to tackle poverty in their towns, cities, and regions that moves </w:t>
      </w:r>
      <w:r w:rsidR="00677EB3">
        <w:rPr>
          <w:rFonts w:ascii="Tahoma" w:hAnsi="Tahoma"/>
        </w:rPr>
        <w:t xml:space="preserve">away </w:t>
      </w:r>
      <w:r w:rsidR="008D11E6">
        <w:rPr>
          <w:rFonts w:ascii="Tahoma" w:hAnsi="Tahoma"/>
        </w:rPr>
        <w:t>from self-interest to</w:t>
      </w:r>
      <w:r w:rsidR="00677EB3">
        <w:rPr>
          <w:rFonts w:ascii="Tahoma" w:hAnsi="Tahoma"/>
        </w:rPr>
        <w:t>wards</w:t>
      </w:r>
      <w:r w:rsidR="008D11E6">
        <w:rPr>
          <w:rFonts w:ascii="Tahoma" w:hAnsi="Tahoma"/>
        </w:rPr>
        <w:t xml:space="preserve"> societal interest</w:t>
      </w:r>
      <w:r w:rsidR="00A448AD">
        <w:rPr>
          <w:rFonts w:ascii="Tahoma" w:hAnsi="Tahoma"/>
        </w:rPr>
        <w:t xml:space="preserve"> (Grant, 2021)</w:t>
      </w:r>
      <w:r w:rsidR="008D11E6">
        <w:rPr>
          <w:rFonts w:ascii="Tahoma" w:hAnsi="Tahoma"/>
        </w:rPr>
        <w:t xml:space="preserve">. </w:t>
      </w:r>
    </w:p>
    <w:p w14:paraId="5415B586" w14:textId="7883B265" w:rsidR="007A23BA" w:rsidRDefault="00A448AD">
      <w:pPr>
        <w:rPr>
          <w:rFonts w:ascii="Tahoma" w:hAnsi="Tahoma"/>
        </w:rPr>
      </w:pPr>
      <w:r>
        <w:rPr>
          <w:rFonts w:ascii="Tahoma" w:hAnsi="Tahoma"/>
        </w:rPr>
        <w:t xml:space="preserve">Of course, a more prosperous city would be of benefit to everyone, and </w:t>
      </w:r>
      <w:r w:rsidR="007A23BA">
        <w:rPr>
          <w:rFonts w:ascii="Tahoma" w:hAnsi="Tahoma"/>
        </w:rPr>
        <w:t>will</w:t>
      </w:r>
      <w:r>
        <w:rPr>
          <w:rFonts w:ascii="Tahoma" w:hAnsi="Tahoma"/>
        </w:rPr>
        <w:t xml:space="preserve">, </w:t>
      </w:r>
      <w:r w:rsidR="00677EB3">
        <w:rPr>
          <w:rFonts w:ascii="Tahoma" w:hAnsi="Tahoma"/>
        </w:rPr>
        <w:t>we</w:t>
      </w:r>
      <w:r>
        <w:rPr>
          <w:rFonts w:ascii="Tahoma" w:hAnsi="Tahoma"/>
        </w:rPr>
        <w:t xml:space="preserve"> would hope, ensure </w:t>
      </w:r>
      <w:r w:rsidR="00B80AB3">
        <w:rPr>
          <w:rFonts w:ascii="Tahoma" w:hAnsi="Tahoma"/>
        </w:rPr>
        <w:t xml:space="preserve">that in the future </w:t>
      </w:r>
      <w:r>
        <w:rPr>
          <w:rFonts w:ascii="Tahoma" w:hAnsi="Tahoma"/>
        </w:rPr>
        <w:t xml:space="preserve">more young people from </w:t>
      </w:r>
      <w:r w:rsidR="00650ED8">
        <w:rPr>
          <w:rFonts w:ascii="Tahoma" w:hAnsi="Tahoma"/>
        </w:rPr>
        <w:t xml:space="preserve">the area have aspirations to study with us. </w:t>
      </w:r>
      <w:r w:rsidR="007A23BA">
        <w:rPr>
          <w:rFonts w:ascii="Tahoma" w:hAnsi="Tahoma"/>
        </w:rPr>
        <w:t xml:space="preserve">The economic impacts of universities </w:t>
      </w:r>
      <w:r w:rsidR="00FF7FB8">
        <w:rPr>
          <w:rFonts w:ascii="Tahoma" w:hAnsi="Tahoma"/>
        </w:rPr>
        <w:t>as businesses</w:t>
      </w:r>
      <w:r w:rsidR="00157BC1">
        <w:rPr>
          <w:rFonts w:ascii="Tahoma" w:hAnsi="Tahoma"/>
        </w:rPr>
        <w:t xml:space="preserve">, developers, </w:t>
      </w:r>
      <w:r w:rsidR="004968D4">
        <w:rPr>
          <w:rFonts w:ascii="Tahoma" w:hAnsi="Tahoma"/>
        </w:rPr>
        <w:t>and drivers of economic change th</w:t>
      </w:r>
      <w:r w:rsidR="00931BE2">
        <w:rPr>
          <w:rFonts w:ascii="Tahoma" w:hAnsi="Tahoma"/>
        </w:rPr>
        <w:t>rough</w:t>
      </w:r>
      <w:r w:rsidR="004968D4">
        <w:rPr>
          <w:rFonts w:ascii="Tahoma" w:hAnsi="Tahoma"/>
        </w:rPr>
        <w:t xml:space="preserve"> knowledge transfer are </w:t>
      </w:r>
      <w:r w:rsidR="007A23BA">
        <w:rPr>
          <w:rFonts w:ascii="Tahoma" w:hAnsi="Tahoma"/>
        </w:rPr>
        <w:t>well evidenced (</w:t>
      </w:r>
      <w:r w:rsidR="00E11B01">
        <w:rPr>
          <w:rFonts w:ascii="Tahoma" w:hAnsi="Tahoma"/>
        </w:rPr>
        <w:t>Brennan et al, 2018</w:t>
      </w:r>
      <w:r w:rsidR="007A23BA">
        <w:rPr>
          <w:rFonts w:ascii="Tahoma" w:hAnsi="Tahoma"/>
        </w:rPr>
        <w:t xml:space="preserve">). They provide jobs, </w:t>
      </w:r>
      <w:r w:rsidR="00916476">
        <w:rPr>
          <w:rFonts w:ascii="Tahoma" w:hAnsi="Tahoma"/>
        </w:rPr>
        <w:t xml:space="preserve">contribute to regeneration initiatives </w:t>
      </w:r>
      <w:r w:rsidR="00E77451">
        <w:rPr>
          <w:rFonts w:ascii="Tahoma" w:hAnsi="Tahoma"/>
        </w:rPr>
        <w:t>support business, provide income for</w:t>
      </w:r>
      <w:r w:rsidR="007A23BA">
        <w:rPr>
          <w:rFonts w:ascii="Tahoma" w:hAnsi="Tahoma"/>
        </w:rPr>
        <w:t xml:space="preserve"> local </w:t>
      </w:r>
      <w:r w:rsidR="005D6C2A">
        <w:rPr>
          <w:rFonts w:ascii="Tahoma" w:hAnsi="Tahoma"/>
        </w:rPr>
        <w:t>suppliers,</w:t>
      </w:r>
      <w:r w:rsidR="007A23BA">
        <w:rPr>
          <w:rFonts w:ascii="Tahoma" w:hAnsi="Tahoma"/>
        </w:rPr>
        <w:t xml:space="preserve"> and </w:t>
      </w:r>
      <w:r w:rsidR="00E77451">
        <w:rPr>
          <w:rFonts w:ascii="Tahoma" w:hAnsi="Tahoma"/>
        </w:rPr>
        <w:t>produce</w:t>
      </w:r>
      <w:r w:rsidR="007A23BA">
        <w:rPr>
          <w:rFonts w:ascii="Tahoma" w:hAnsi="Tahoma"/>
        </w:rPr>
        <w:t xml:space="preserve"> </w:t>
      </w:r>
      <w:r w:rsidR="00E77451">
        <w:rPr>
          <w:rFonts w:ascii="Tahoma" w:hAnsi="Tahoma"/>
        </w:rPr>
        <w:t xml:space="preserve">skilled </w:t>
      </w:r>
      <w:r w:rsidR="007A23BA">
        <w:rPr>
          <w:rFonts w:ascii="Tahoma" w:hAnsi="Tahoma"/>
        </w:rPr>
        <w:t xml:space="preserve">graduates. However, </w:t>
      </w:r>
      <w:r w:rsidR="00E77451">
        <w:rPr>
          <w:rFonts w:ascii="Tahoma" w:hAnsi="Tahoma"/>
        </w:rPr>
        <w:t xml:space="preserve">as I argue elsewhere (Gratton and Jones, 2023), these economic impacts are not always recognised by the communities facing multiple disadvantages and universities </w:t>
      </w:r>
      <w:r w:rsidR="004534AC">
        <w:rPr>
          <w:rFonts w:ascii="Tahoma" w:hAnsi="Tahoma"/>
        </w:rPr>
        <w:t>remain</w:t>
      </w:r>
      <w:r w:rsidR="00E77451">
        <w:rPr>
          <w:rFonts w:ascii="Tahoma" w:hAnsi="Tahoma"/>
        </w:rPr>
        <w:t xml:space="preserve"> out of reach for many. Thinking about the economic benefits of a university to a region</w:t>
      </w:r>
      <w:r w:rsidR="004534AC">
        <w:rPr>
          <w:rFonts w:ascii="Tahoma" w:hAnsi="Tahoma"/>
        </w:rPr>
        <w:t>,</w:t>
      </w:r>
      <w:r w:rsidR="00E77451">
        <w:rPr>
          <w:rFonts w:ascii="Tahoma" w:hAnsi="Tahoma"/>
        </w:rPr>
        <w:t xml:space="preserve"> in isolation from </w:t>
      </w:r>
      <w:r w:rsidR="004534AC">
        <w:rPr>
          <w:rFonts w:ascii="Tahoma" w:hAnsi="Tahoma"/>
        </w:rPr>
        <w:t>the impacts of economic inequalities on its communities</w:t>
      </w:r>
      <w:r w:rsidR="000A4301">
        <w:rPr>
          <w:rFonts w:ascii="Tahoma" w:hAnsi="Tahoma"/>
        </w:rPr>
        <w:t>,</w:t>
      </w:r>
      <w:r w:rsidR="004534AC">
        <w:rPr>
          <w:rFonts w:ascii="Tahoma" w:hAnsi="Tahoma"/>
        </w:rPr>
        <w:t xml:space="preserve"> not only risks isolating </w:t>
      </w:r>
      <w:r w:rsidR="002E6AED">
        <w:rPr>
          <w:rFonts w:ascii="Tahoma" w:hAnsi="Tahoma"/>
        </w:rPr>
        <w:t xml:space="preserve">already disillusioned </w:t>
      </w:r>
      <w:r w:rsidR="004534AC">
        <w:rPr>
          <w:rFonts w:ascii="Tahoma" w:hAnsi="Tahoma"/>
        </w:rPr>
        <w:t xml:space="preserve">communities but also significantly reduces our ability to create any real changes at a local level. </w:t>
      </w:r>
    </w:p>
    <w:p w14:paraId="2203A210" w14:textId="0E67A606" w:rsidR="007A23BA" w:rsidRPr="00A13D4C" w:rsidRDefault="004534AC">
      <w:pPr>
        <w:rPr>
          <w:rFonts w:ascii="Tahoma" w:hAnsi="Tahoma"/>
          <w:color w:val="000000" w:themeColor="text1"/>
        </w:rPr>
      </w:pPr>
      <w:r>
        <w:rPr>
          <w:rFonts w:ascii="Tahoma" w:hAnsi="Tahoma"/>
        </w:rPr>
        <w:t xml:space="preserve">The civic role of universities is as old as universities themselves. In 2012, Joseph Rowntree Foundation outlined ways in which higher education </w:t>
      </w:r>
      <w:r w:rsidR="00CB6650">
        <w:rPr>
          <w:rFonts w:ascii="Tahoma" w:hAnsi="Tahoma"/>
        </w:rPr>
        <w:t>supports ‘disadvantaged’ communities, which included as employers, widening participation of local young people through schools and colleges liaisons, outreach into communities</w:t>
      </w:r>
      <w:r w:rsidR="00A94EA5">
        <w:rPr>
          <w:rFonts w:ascii="Tahoma" w:hAnsi="Tahoma"/>
        </w:rPr>
        <w:t xml:space="preserve"> and some pockets of research</w:t>
      </w:r>
      <w:r w:rsidR="00FC6D82">
        <w:rPr>
          <w:rFonts w:ascii="Tahoma" w:hAnsi="Tahoma"/>
        </w:rPr>
        <w:t xml:space="preserve"> (</w:t>
      </w:r>
      <w:r w:rsidR="00FC6D82" w:rsidRPr="00FC6D82">
        <w:rPr>
          <w:rFonts w:ascii="Tahoma" w:hAnsi="Tahoma"/>
        </w:rPr>
        <w:t>Robinson</w:t>
      </w:r>
      <w:r w:rsidR="00FC6D82">
        <w:rPr>
          <w:rFonts w:ascii="Tahoma" w:hAnsi="Tahoma"/>
        </w:rPr>
        <w:t xml:space="preserve"> et al, 2012)</w:t>
      </w:r>
      <w:r w:rsidR="00CB6650">
        <w:rPr>
          <w:rFonts w:ascii="Tahoma" w:hAnsi="Tahoma"/>
        </w:rPr>
        <w:t xml:space="preserve">. </w:t>
      </w:r>
      <w:r w:rsidR="004D5037">
        <w:rPr>
          <w:rFonts w:ascii="Tahoma" w:hAnsi="Tahoma"/>
        </w:rPr>
        <w:t>While</w:t>
      </w:r>
      <w:r w:rsidR="00CB6650">
        <w:rPr>
          <w:rFonts w:ascii="Tahoma" w:hAnsi="Tahoma"/>
        </w:rPr>
        <w:t xml:space="preserve"> these activities are important </w:t>
      </w:r>
      <w:r w:rsidR="004D5037">
        <w:rPr>
          <w:rFonts w:ascii="Tahoma" w:hAnsi="Tahoma"/>
        </w:rPr>
        <w:t>and</w:t>
      </w:r>
      <w:r w:rsidR="00CB6650">
        <w:rPr>
          <w:rFonts w:ascii="Tahoma" w:hAnsi="Tahoma"/>
        </w:rPr>
        <w:t xml:space="preserve"> will have positive future impacts, they will do little to address some of the</w:t>
      </w:r>
      <w:r w:rsidR="00CB3A90">
        <w:rPr>
          <w:rFonts w:ascii="Tahoma" w:hAnsi="Tahoma"/>
        </w:rPr>
        <w:t xml:space="preserve"> </w:t>
      </w:r>
      <w:r w:rsidR="00CB6650">
        <w:rPr>
          <w:rFonts w:ascii="Tahoma" w:hAnsi="Tahoma"/>
        </w:rPr>
        <w:t xml:space="preserve">immediate challenges of economic inequality felt by so many </w:t>
      </w:r>
      <w:r w:rsidR="00CB6650" w:rsidRPr="00A13D4C">
        <w:rPr>
          <w:rFonts w:ascii="Tahoma" w:hAnsi="Tahoma"/>
          <w:color w:val="000000" w:themeColor="text1"/>
        </w:rPr>
        <w:t xml:space="preserve">people living in the immediate vicinity of </w:t>
      </w:r>
      <w:r w:rsidR="004D5037" w:rsidRPr="00A13D4C">
        <w:rPr>
          <w:rFonts w:ascii="Tahoma" w:hAnsi="Tahoma"/>
          <w:color w:val="000000" w:themeColor="text1"/>
        </w:rPr>
        <w:t>our</w:t>
      </w:r>
      <w:r w:rsidR="00CB6650" w:rsidRPr="00A13D4C">
        <w:rPr>
          <w:rFonts w:ascii="Tahoma" w:hAnsi="Tahoma"/>
          <w:color w:val="000000" w:themeColor="text1"/>
        </w:rPr>
        <w:t xml:space="preserve"> university. </w:t>
      </w:r>
      <w:r w:rsidR="002E6AED" w:rsidRPr="00A13D4C">
        <w:rPr>
          <w:rFonts w:ascii="Tahoma" w:hAnsi="Tahoma"/>
          <w:color w:val="000000" w:themeColor="text1"/>
        </w:rPr>
        <w:t>Crucially though, JRF go on to say that “i</w:t>
      </w:r>
      <w:r w:rsidR="002E6AED" w:rsidRPr="00A13D4C">
        <w:rPr>
          <w:rFonts w:ascii="Tahoma" w:eastAsia="Times New Roman" w:hAnsi="Tahoma" w:cs="Tahoma"/>
          <w:color w:val="000000" w:themeColor="text1"/>
          <w:lang w:eastAsia="en-GB"/>
        </w:rPr>
        <w:t xml:space="preserve">nstitutional commitment to [supporting disadvantaged communities] is a key factor, together with a good understanding of needs, opportunities and relationships, and policies to support these activities”, a sentiment echoed in the 2019 Truly Civic report that called for greater strategic coordination of higher education’s community engagement activity (UPP Foundation, 2019). </w:t>
      </w:r>
    </w:p>
    <w:p w14:paraId="630BA41C" w14:textId="5A5CEE26" w:rsidR="00280E49" w:rsidRDefault="004D5037">
      <w:pPr>
        <w:rPr>
          <w:rFonts w:ascii="Tahoma" w:hAnsi="Tahoma"/>
        </w:rPr>
      </w:pPr>
      <w:r>
        <w:rPr>
          <w:rFonts w:ascii="Tahoma" w:hAnsi="Tahoma"/>
        </w:rPr>
        <w:t xml:space="preserve">At Staffordshire University, we are not totally removed from the poverty faced by some of the residents of </w:t>
      </w:r>
      <w:r w:rsidR="006D5464">
        <w:rPr>
          <w:rFonts w:ascii="Tahoma" w:hAnsi="Tahoma"/>
        </w:rPr>
        <w:t>area</w:t>
      </w:r>
      <w:r>
        <w:rPr>
          <w:rFonts w:ascii="Tahoma" w:hAnsi="Tahoma"/>
        </w:rPr>
        <w:t xml:space="preserve">. </w:t>
      </w:r>
      <w:r w:rsidR="006D5464">
        <w:rPr>
          <w:rFonts w:ascii="Tahoma" w:hAnsi="Tahoma"/>
        </w:rPr>
        <w:t>Around 30</w:t>
      </w:r>
      <w:r>
        <w:rPr>
          <w:rFonts w:ascii="Tahoma" w:hAnsi="Tahoma"/>
        </w:rPr>
        <w:t xml:space="preserve">% of students and </w:t>
      </w:r>
      <w:r w:rsidR="0084189B">
        <w:rPr>
          <w:rFonts w:ascii="Tahoma" w:hAnsi="Tahoma"/>
        </w:rPr>
        <w:t>67%</w:t>
      </w:r>
      <w:r>
        <w:rPr>
          <w:rFonts w:ascii="Tahoma" w:hAnsi="Tahoma"/>
        </w:rPr>
        <w:t xml:space="preserve"> of staff live in </w:t>
      </w:r>
      <w:r w:rsidR="006D5464">
        <w:rPr>
          <w:rFonts w:ascii="Tahoma" w:hAnsi="Tahoma"/>
        </w:rPr>
        <w:t xml:space="preserve">Stoke-on-Trent and Staffordshire </w:t>
      </w:r>
      <w:r>
        <w:rPr>
          <w:rFonts w:ascii="Tahoma" w:hAnsi="Tahoma"/>
        </w:rPr>
        <w:t xml:space="preserve">and our students have been significantly impacted by the cost-of-living crisis. </w:t>
      </w:r>
      <w:r w:rsidR="007D5584">
        <w:rPr>
          <w:rFonts w:ascii="Tahoma" w:hAnsi="Tahoma"/>
        </w:rPr>
        <w:t xml:space="preserve">However, </w:t>
      </w:r>
      <w:r w:rsidR="002470AC">
        <w:rPr>
          <w:rFonts w:ascii="Tahoma" w:hAnsi="Tahoma"/>
        </w:rPr>
        <w:t xml:space="preserve">declaring an ‘institutional </w:t>
      </w:r>
      <w:r w:rsidR="00DE43D0">
        <w:rPr>
          <w:rFonts w:ascii="Tahoma" w:hAnsi="Tahoma"/>
        </w:rPr>
        <w:t xml:space="preserve">commitment’ to </w:t>
      </w:r>
      <w:r w:rsidR="00C80E1B">
        <w:rPr>
          <w:rFonts w:ascii="Tahoma" w:hAnsi="Tahoma"/>
        </w:rPr>
        <w:t xml:space="preserve">addressing </w:t>
      </w:r>
      <w:r w:rsidR="00D92376">
        <w:rPr>
          <w:rFonts w:ascii="Tahoma" w:hAnsi="Tahoma"/>
        </w:rPr>
        <w:t xml:space="preserve">hardship and poverty </w:t>
      </w:r>
      <w:r w:rsidR="002940D9">
        <w:rPr>
          <w:rFonts w:ascii="Tahoma" w:hAnsi="Tahoma"/>
        </w:rPr>
        <w:t xml:space="preserve">in </w:t>
      </w:r>
      <w:r w:rsidR="00B04E96">
        <w:rPr>
          <w:rFonts w:ascii="Tahoma" w:hAnsi="Tahoma"/>
        </w:rPr>
        <w:t xml:space="preserve">our city </w:t>
      </w:r>
      <w:r w:rsidR="00D92376">
        <w:rPr>
          <w:rFonts w:ascii="Tahoma" w:hAnsi="Tahoma"/>
        </w:rPr>
        <w:t>requires us to admit that poverty exists</w:t>
      </w:r>
      <w:r w:rsidR="00A2109A">
        <w:rPr>
          <w:rFonts w:ascii="Tahoma" w:hAnsi="Tahoma"/>
        </w:rPr>
        <w:t xml:space="preserve"> </w:t>
      </w:r>
      <w:r w:rsidR="003070CA">
        <w:rPr>
          <w:rFonts w:ascii="Tahoma" w:hAnsi="Tahoma"/>
        </w:rPr>
        <w:t>there</w:t>
      </w:r>
      <w:r w:rsidR="00A2109A">
        <w:rPr>
          <w:rFonts w:ascii="Tahoma" w:hAnsi="Tahoma"/>
        </w:rPr>
        <w:t xml:space="preserve">. This </w:t>
      </w:r>
      <w:r w:rsidR="006B3C1E">
        <w:rPr>
          <w:rFonts w:ascii="Tahoma" w:hAnsi="Tahoma"/>
        </w:rPr>
        <w:t>act</w:t>
      </w:r>
      <w:r w:rsidR="00710F64">
        <w:rPr>
          <w:rFonts w:ascii="Tahoma" w:hAnsi="Tahoma"/>
        </w:rPr>
        <w:t xml:space="preserve"> is, in itself, a risk. </w:t>
      </w:r>
      <w:r w:rsidR="00DA3045">
        <w:rPr>
          <w:rFonts w:ascii="Tahoma" w:hAnsi="Tahoma"/>
        </w:rPr>
        <w:t xml:space="preserve">Grant (2021) </w:t>
      </w:r>
      <w:r w:rsidR="008D5BDB">
        <w:rPr>
          <w:rFonts w:ascii="Tahoma" w:hAnsi="Tahoma"/>
        </w:rPr>
        <w:t xml:space="preserve">provides a framework for the </w:t>
      </w:r>
      <w:r w:rsidR="000005F2">
        <w:rPr>
          <w:rFonts w:ascii="Tahoma" w:hAnsi="Tahoma"/>
        </w:rPr>
        <w:t>ma</w:t>
      </w:r>
      <w:r w:rsidR="00492676">
        <w:rPr>
          <w:rFonts w:ascii="Tahoma" w:hAnsi="Tahoma"/>
        </w:rPr>
        <w:t>ny different types of political and social iss</w:t>
      </w:r>
      <w:r w:rsidR="009B392E">
        <w:rPr>
          <w:rFonts w:ascii="Tahoma" w:hAnsi="Tahoma"/>
        </w:rPr>
        <w:t>ues</w:t>
      </w:r>
      <w:r w:rsidR="000005F2">
        <w:rPr>
          <w:rFonts w:ascii="Tahoma" w:hAnsi="Tahoma"/>
        </w:rPr>
        <w:t xml:space="preserve"> that universities take a position on. </w:t>
      </w:r>
      <w:r w:rsidR="00046AA1">
        <w:rPr>
          <w:rFonts w:ascii="Tahoma" w:hAnsi="Tahoma"/>
        </w:rPr>
        <w:t xml:space="preserve">Grant </w:t>
      </w:r>
      <w:r w:rsidR="006756A5">
        <w:rPr>
          <w:rFonts w:ascii="Tahoma" w:hAnsi="Tahoma"/>
        </w:rPr>
        <w:t xml:space="preserve">presents two dimensions, </w:t>
      </w:r>
      <w:r w:rsidR="00434CB6">
        <w:rPr>
          <w:rFonts w:ascii="Tahoma" w:hAnsi="Tahoma"/>
        </w:rPr>
        <w:t>firstly,</w:t>
      </w:r>
      <w:r w:rsidR="00280E49">
        <w:rPr>
          <w:rFonts w:ascii="Tahoma" w:hAnsi="Tahoma"/>
        </w:rPr>
        <w:t xml:space="preserve"> whether the issue is contested or uncontested, and secondly, whether </w:t>
      </w:r>
      <w:r w:rsidR="00434CB6">
        <w:rPr>
          <w:rFonts w:ascii="Tahoma" w:hAnsi="Tahoma"/>
        </w:rPr>
        <w:t>engagement with an issue is driven by a university’s self-interest or</w:t>
      </w:r>
      <w:r w:rsidR="00280E49">
        <w:rPr>
          <w:rFonts w:ascii="Tahoma" w:hAnsi="Tahoma"/>
        </w:rPr>
        <w:t xml:space="preserve"> wider societal interest. </w:t>
      </w:r>
    </w:p>
    <w:p w14:paraId="15DFA702" w14:textId="1CCB05D3" w:rsidR="009139EF" w:rsidRDefault="00280E49">
      <w:pPr>
        <w:rPr>
          <w:rFonts w:ascii="Tahoma" w:hAnsi="Tahoma"/>
        </w:rPr>
      </w:pPr>
      <w:r>
        <w:rPr>
          <w:rFonts w:ascii="Tahoma" w:hAnsi="Tahoma"/>
        </w:rPr>
        <w:t>Many</w:t>
      </w:r>
      <w:r w:rsidR="00DB66FF">
        <w:rPr>
          <w:rFonts w:ascii="Tahoma" w:hAnsi="Tahoma"/>
        </w:rPr>
        <w:t xml:space="preserve"> issues</w:t>
      </w:r>
      <w:r>
        <w:rPr>
          <w:rFonts w:ascii="Tahoma" w:hAnsi="Tahoma"/>
        </w:rPr>
        <w:t xml:space="preserve"> universit</w:t>
      </w:r>
      <w:r w:rsidR="00F82330">
        <w:rPr>
          <w:rFonts w:ascii="Tahoma" w:hAnsi="Tahoma"/>
        </w:rPr>
        <w:t>ie</w:t>
      </w:r>
      <w:r>
        <w:rPr>
          <w:rFonts w:ascii="Tahoma" w:hAnsi="Tahoma"/>
        </w:rPr>
        <w:t xml:space="preserve">s take a position on are </w:t>
      </w:r>
      <w:r w:rsidR="00DB66FF">
        <w:rPr>
          <w:rFonts w:ascii="Tahoma" w:hAnsi="Tahoma"/>
        </w:rPr>
        <w:t>largely</w:t>
      </w:r>
      <w:r w:rsidR="009C1EE9">
        <w:rPr>
          <w:rFonts w:ascii="Tahoma" w:hAnsi="Tahoma"/>
        </w:rPr>
        <w:t xml:space="preserve"> uncontested</w:t>
      </w:r>
      <w:r w:rsidR="00F7430C">
        <w:rPr>
          <w:rFonts w:ascii="Tahoma" w:hAnsi="Tahoma"/>
        </w:rPr>
        <w:t xml:space="preserve">, such as </w:t>
      </w:r>
      <w:r w:rsidR="00CC3BF3">
        <w:rPr>
          <w:rFonts w:ascii="Tahoma" w:hAnsi="Tahoma"/>
        </w:rPr>
        <w:t xml:space="preserve">sustainability or climate change. Not everyone might agree that these are </w:t>
      </w:r>
      <w:r>
        <w:rPr>
          <w:rFonts w:ascii="Tahoma" w:hAnsi="Tahoma"/>
        </w:rPr>
        <w:t xml:space="preserve">core </w:t>
      </w:r>
      <w:r w:rsidR="00CC3BF3">
        <w:rPr>
          <w:rFonts w:ascii="Tahoma" w:hAnsi="Tahoma"/>
        </w:rPr>
        <w:t xml:space="preserve">issues impacting on communities, but they are generally uncontested. Other </w:t>
      </w:r>
      <w:r>
        <w:rPr>
          <w:rFonts w:ascii="Tahoma" w:hAnsi="Tahoma"/>
        </w:rPr>
        <w:t>matters</w:t>
      </w:r>
      <w:r w:rsidR="00CC3BF3">
        <w:rPr>
          <w:rFonts w:ascii="Tahoma" w:hAnsi="Tahoma"/>
        </w:rPr>
        <w:t xml:space="preserve"> are, however, more contested. </w:t>
      </w:r>
      <w:r w:rsidR="005A41BB">
        <w:rPr>
          <w:rFonts w:ascii="Tahoma" w:hAnsi="Tahoma"/>
        </w:rPr>
        <w:t>And here lies the challenge</w:t>
      </w:r>
      <w:r w:rsidR="009B392E">
        <w:rPr>
          <w:rFonts w:ascii="Tahoma" w:hAnsi="Tahoma"/>
        </w:rPr>
        <w:t>.</w:t>
      </w:r>
      <w:r w:rsidR="00E645AE">
        <w:rPr>
          <w:rFonts w:ascii="Tahoma" w:hAnsi="Tahoma"/>
        </w:rPr>
        <w:t xml:space="preserve"> Despite </w:t>
      </w:r>
      <w:r w:rsidR="00342092">
        <w:rPr>
          <w:rFonts w:ascii="Tahoma" w:hAnsi="Tahoma"/>
        </w:rPr>
        <w:t>much evidence</w:t>
      </w:r>
      <w:r w:rsidR="006C45B2">
        <w:rPr>
          <w:rFonts w:ascii="Tahoma" w:hAnsi="Tahoma"/>
        </w:rPr>
        <w:t xml:space="preserve"> of the realities of hardship in Stoke-on-Trent (Gratton</w:t>
      </w:r>
      <w:r w:rsidR="00677DCB">
        <w:rPr>
          <w:rFonts w:ascii="Tahoma" w:hAnsi="Tahoma"/>
        </w:rPr>
        <w:t xml:space="preserve"> et al, 2019) and what Etherington</w:t>
      </w:r>
      <w:r w:rsidR="00F77C24">
        <w:rPr>
          <w:rFonts w:ascii="Tahoma" w:hAnsi="Tahoma"/>
        </w:rPr>
        <w:t xml:space="preserve"> et al (2022)</w:t>
      </w:r>
      <w:r w:rsidR="00677DCB">
        <w:rPr>
          <w:rFonts w:ascii="Tahoma" w:hAnsi="Tahoma"/>
        </w:rPr>
        <w:t xml:space="preserve"> calls </w:t>
      </w:r>
      <w:r w:rsidR="00100523">
        <w:rPr>
          <w:rFonts w:ascii="Tahoma" w:hAnsi="Tahoma"/>
        </w:rPr>
        <w:t>“</w:t>
      </w:r>
      <w:r w:rsidR="00F77C24">
        <w:rPr>
          <w:rFonts w:ascii="Tahoma" w:hAnsi="Tahoma"/>
        </w:rPr>
        <w:t xml:space="preserve">pending poverty </w:t>
      </w:r>
      <w:r w:rsidR="00711959">
        <w:rPr>
          <w:rFonts w:ascii="Tahoma" w:hAnsi="Tahoma"/>
        </w:rPr>
        <w:t>catastrophe</w:t>
      </w:r>
      <w:r w:rsidR="00100523">
        <w:rPr>
          <w:rFonts w:ascii="Tahoma" w:hAnsi="Tahoma"/>
        </w:rPr>
        <w:t>” in the city,</w:t>
      </w:r>
      <w:r w:rsidR="00A65A0F">
        <w:rPr>
          <w:rFonts w:ascii="Tahoma" w:hAnsi="Tahoma"/>
        </w:rPr>
        <w:t xml:space="preserve"> </w:t>
      </w:r>
      <w:r w:rsidR="00E645AE">
        <w:rPr>
          <w:rFonts w:ascii="Tahoma" w:hAnsi="Tahoma"/>
        </w:rPr>
        <w:t>Stoke-on-Trent is red wall conservative led council with a clear narrative of being ‘on the up’</w:t>
      </w:r>
      <w:r w:rsidR="00342092">
        <w:rPr>
          <w:rFonts w:ascii="Tahoma" w:hAnsi="Tahoma"/>
        </w:rPr>
        <w:t xml:space="preserve">. </w:t>
      </w:r>
      <w:r w:rsidR="00D817D9">
        <w:rPr>
          <w:rFonts w:ascii="Tahoma" w:hAnsi="Tahoma"/>
        </w:rPr>
        <w:t>Poverty in Stoke-on-Trent</w:t>
      </w:r>
      <w:r w:rsidR="00074940">
        <w:rPr>
          <w:rFonts w:ascii="Tahoma" w:hAnsi="Tahoma"/>
        </w:rPr>
        <w:t xml:space="preserve"> then is</w:t>
      </w:r>
      <w:r w:rsidR="0002750C">
        <w:rPr>
          <w:rFonts w:ascii="Tahoma" w:hAnsi="Tahoma"/>
        </w:rPr>
        <w:t xml:space="preserve"> </w:t>
      </w:r>
      <w:r w:rsidR="009139EF">
        <w:rPr>
          <w:rFonts w:ascii="Tahoma" w:hAnsi="Tahoma"/>
        </w:rPr>
        <w:t>partially</w:t>
      </w:r>
      <w:r w:rsidR="00074940">
        <w:rPr>
          <w:rFonts w:ascii="Tahoma" w:hAnsi="Tahoma"/>
        </w:rPr>
        <w:t xml:space="preserve"> contested by some, </w:t>
      </w:r>
      <w:r w:rsidR="00566032">
        <w:rPr>
          <w:rFonts w:ascii="Tahoma" w:hAnsi="Tahoma"/>
        </w:rPr>
        <w:t xml:space="preserve">and clearly </w:t>
      </w:r>
      <w:r w:rsidR="00074940">
        <w:rPr>
          <w:rFonts w:ascii="Tahoma" w:hAnsi="Tahoma"/>
        </w:rPr>
        <w:t xml:space="preserve">uncontested by others. </w:t>
      </w:r>
      <w:r w:rsidR="00B6110B">
        <w:rPr>
          <w:rFonts w:ascii="Tahoma" w:hAnsi="Tahoma"/>
        </w:rPr>
        <w:t xml:space="preserve">As Grant </w:t>
      </w:r>
      <w:r w:rsidR="00B56AAF">
        <w:rPr>
          <w:rFonts w:ascii="Tahoma" w:hAnsi="Tahoma"/>
        </w:rPr>
        <w:t xml:space="preserve">(2022, </w:t>
      </w:r>
      <w:r w:rsidR="00F54D3D">
        <w:rPr>
          <w:rFonts w:ascii="Tahoma" w:hAnsi="Tahoma"/>
        </w:rPr>
        <w:t xml:space="preserve">pg. 179) </w:t>
      </w:r>
      <w:r w:rsidR="00B6110B">
        <w:rPr>
          <w:rFonts w:ascii="Tahoma" w:hAnsi="Tahoma"/>
        </w:rPr>
        <w:t>argues, “</w:t>
      </w:r>
      <w:r w:rsidR="00C1665F">
        <w:rPr>
          <w:rFonts w:ascii="Tahoma" w:hAnsi="Tahoma"/>
        </w:rPr>
        <w:t xml:space="preserve">while we have </w:t>
      </w:r>
      <w:r w:rsidR="00C1665F">
        <w:rPr>
          <w:rFonts w:ascii="Tahoma" w:hAnsi="Tahoma"/>
        </w:rPr>
        <w:lastRenderedPageBreak/>
        <w:t>se</w:t>
      </w:r>
      <w:r w:rsidR="002637EA">
        <w:rPr>
          <w:rFonts w:ascii="Tahoma" w:hAnsi="Tahoma"/>
        </w:rPr>
        <w:t>e</w:t>
      </w:r>
      <w:r w:rsidR="00C1665F">
        <w:rPr>
          <w:rFonts w:ascii="Tahoma" w:hAnsi="Tahoma"/>
        </w:rPr>
        <w:t>n</w:t>
      </w:r>
      <w:r w:rsidR="002637EA">
        <w:rPr>
          <w:rFonts w:ascii="Tahoma" w:hAnsi="Tahoma"/>
        </w:rPr>
        <w:t xml:space="preserve"> that universities are willing </w:t>
      </w:r>
      <w:r w:rsidR="00B93B96">
        <w:rPr>
          <w:rFonts w:ascii="Tahoma" w:hAnsi="Tahoma"/>
        </w:rPr>
        <w:t>t</w:t>
      </w:r>
      <w:r w:rsidR="002637EA">
        <w:rPr>
          <w:rFonts w:ascii="Tahoma" w:hAnsi="Tahoma"/>
        </w:rPr>
        <w:t xml:space="preserve">o voice </w:t>
      </w:r>
      <w:r w:rsidR="00ED47FE">
        <w:rPr>
          <w:rFonts w:ascii="Tahoma" w:hAnsi="Tahoma"/>
        </w:rPr>
        <w:t xml:space="preserve">opinion </w:t>
      </w:r>
      <w:r w:rsidR="002F0AAE">
        <w:rPr>
          <w:rFonts w:ascii="Tahoma" w:hAnsi="Tahoma"/>
        </w:rPr>
        <w:t>or</w:t>
      </w:r>
      <w:r w:rsidR="001D1DF4">
        <w:rPr>
          <w:rFonts w:ascii="Tahoma" w:hAnsi="Tahoma"/>
        </w:rPr>
        <w:t xml:space="preserve"> </w:t>
      </w:r>
      <w:r w:rsidR="00ED47FE">
        <w:rPr>
          <w:rFonts w:ascii="Tahoma" w:hAnsi="Tahoma"/>
        </w:rPr>
        <w:t>even criticism of uncontested social and political issues</w:t>
      </w:r>
      <w:r w:rsidR="004055FE">
        <w:rPr>
          <w:rFonts w:ascii="Tahoma" w:hAnsi="Tahoma"/>
        </w:rPr>
        <w:t xml:space="preserve">, things get very uncomfortable </w:t>
      </w:r>
      <w:r w:rsidR="00B56AAF">
        <w:rPr>
          <w:rFonts w:ascii="Tahoma" w:hAnsi="Tahoma"/>
        </w:rPr>
        <w:t>when … there is open and vocal disagreement</w:t>
      </w:r>
      <w:r w:rsidR="00F54D3D">
        <w:rPr>
          <w:rFonts w:ascii="Tahoma" w:hAnsi="Tahoma"/>
        </w:rPr>
        <w:t>.”</w:t>
      </w:r>
      <w:r w:rsidR="00D0542D">
        <w:rPr>
          <w:rFonts w:ascii="Tahoma" w:hAnsi="Tahoma"/>
        </w:rPr>
        <w:t xml:space="preserve"> </w:t>
      </w:r>
      <w:r w:rsidR="008B15B5">
        <w:rPr>
          <w:rFonts w:ascii="Tahoma" w:hAnsi="Tahoma"/>
        </w:rPr>
        <w:t>To publicly oppose the message of ‘Stoke is on the up’, risks alienating one of our main civic partners in the region.</w:t>
      </w:r>
    </w:p>
    <w:p w14:paraId="334B04E3" w14:textId="425FB230" w:rsidR="00B04E96" w:rsidRDefault="008B15B5">
      <w:pPr>
        <w:rPr>
          <w:rFonts w:ascii="Tahoma" w:hAnsi="Tahoma"/>
        </w:rPr>
      </w:pPr>
      <w:r>
        <w:rPr>
          <w:rFonts w:ascii="Tahoma" w:hAnsi="Tahoma"/>
        </w:rPr>
        <w:t>Furthermore,</w:t>
      </w:r>
      <w:r w:rsidRPr="008B15B5">
        <w:rPr>
          <w:rFonts w:ascii="Tahoma" w:hAnsi="Tahoma"/>
        </w:rPr>
        <w:t xml:space="preserve"> </w:t>
      </w:r>
      <w:r>
        <w:rPr>
          <w:rFonts w:ascii="Tahoma" w:hAnsi="Tahoma"/>
        </w:rPr>
        <w:t>like all universities, student recruitment is essential to our existence. We want students to travel from across the world to study with us. Being honest about the realities of hardship and poverty in the city we want them to move to could potentially be off putting to prospective students.</w:t>
      </w:r>
      <w:r w:rsidR="003E5107">
        <w:rPr>
          <w:rFonts w:ascii="Tahoma" w:hAnsi="Tahoma"/>
        </w:rPr>
        <w:t xml:space="preserve"> </w:t>
      </w:r>
      <w:r w:rsidR="00D04D2C">
        <w:rPr>
          <w:rFonts w:ascii="Tahoma" w:hAnsi="Tahoma"/>
        </w:rPr>
        <w:t>Reflecting on</w:t>
      </w:r>
      <w:r w:rsidR="003E5107">
        <w:rPr>
          <w:rFonts w:ascii="Tahoma" w:hAnsi="Tahoma"/>
        </w:rPr>
        <w:t xml:space="preserve"> Grant’s </w:t>
      </w:r>
      <w:r w:rsidR="00BE53FE">
        <w:rPr>
          <w:rFonts w:ascii="Tahoma" w:hAnsi="Tahoma"/>
        </w:rPr>
        <w:t xml:space="preserve">(2022) </w:t>
      </w:r>
      <w:r w:rsidR="003E5107">
        <w:rPr>
          <w:rFonts w:ascii="Tahoma" w:hAnsi="Tahoma"/>
        </w:rPr>
        <w:t xml:space="preserve">framework, acknowledging </w:t>
      </w:r>
      <w:r w:rsidR="00BF6D46">
        <w:rPr>
          <w:rFonts w:ascii="Tahoma" w:hAnsi="Tahoma"/>
        </w:rPr>
        <w:t>hardship and poverty as a societal issue could potentially</w:t>
      </w:r>
      <w:r w:rsidR="003E5107">
        <w:rPr>
          <w:rFonts w:ascii="Tahoma" w:hAnsi="Tahoma"/>
        </w:rPr>
        <w:t xml:space="preserve"> damage the </w:t>
      </w:r>
      <w:r w:rsidR="007A0051">
        <w:rPr>
          <w:rFonts w:ascii="Tahoma" w:hAnsi="Tahoma"/>
        </w:rPr>
        <w:t>self-interest</w:t>
      </w:r>
      <w:r w:rsidR="003E5107">
        <w:rPr>
          <w:rFonts w:ascii="Tahoma" w:hAnsi="Tahoma"/>
        </w:rPr>
        <w:t xml:space="preserve"> of the university</w:t>
      </w:r>
      <w:r w:rsidR="00B04E96">
        <w:rPr>
          <w:rFonts w:ascii="Tahoma" w:hAnsi="Tahoma"/>
        </w:rPr>
        <w:t xml:space="preserve"> by impacting on student recruitment</w:t>
      </w:r>
      <w:r w:rsidR="003E5107">
        <w:rPr>
          <w:rFonts w:ascii="Tahoma" w:hAnsi="Tahoma"/>
        </w:rPr>
        <w:t>.</w:t>
      </w:r>
    </w:p>
    <w:p w14:paraId="4E5F76EF" w14:textId="1AF99994" w:rsidR="00840001" w:rsidRDefault="00E875CC">
      <w:pPr>
        <w:rPr>
          <w:rFonts w:ascii="Tahoma" w:hAnsi="Tahoma"/>
        </w:rPr>
      </w:pPr>
      <w:r>
        <w:rPr>
          <w:rFonts w:ascii="Tahoma" w:hAnsi="Tahoma"/>
        </w:rPr>
        <w:t>However, i</w:t>
      </w:r>
      <w:r w:rsidR="00073A38">
        <w:rPr>
          <w:rFonts w:ascii="Tahoma" w:hAnsi="Tahoma"/>
        </w:rPr>
        <w:t xml:space="preserve">f </w:t>
      </w:r>
      <w:r w:rsidR="007508DF">
        <w:rPr>
          <w:rFonts w:ascii="Tahoma" w:hAnsi="Tahoma"/>
        </w:rPr>
        <w:t xml:space="preserve">declaring our commitment to addressing hardship and poverty is a risk, </w:t>
      </w:r>
      <w:r w:rsidR="00353F0C">
        <w:rPr>
          <w:rFonts w:ascii="Tahoma" w:hAnsi="Tahoma"/>
        </w:rPr>
        <w:t>to not declare it would pose a greater risk to the reputation of our universit</w:t>
      </w:r>
      <w:r w:rsidR="00764224">
        <w:rPr>
          <w:rFonts w:ascii="Tahoma" w:hAnsi="Tahoma"/>
        </w:rPr>
        <w:t>y.</w:t>
      </w:r>
      <w:r w:rsidR="006E6CC1">
        <w:rPr>
          <w:rFonts w:ascii="Tahoma" w:hAnsi="Tahoma"/>
        </w:rPr>
        <w:t xml:space="preserve"> </w:t>
      </w:r>
      <w:r w:rsidR="00A44169">
        <w:rPr>
          <w:rFonts w:ascii="Tahoma" w:hAnsi="Tahoma"/>
        </w:rPr>
        <w:t>T</w:t>
      </w:r>
      <w:r w:rsidR="00280224">
        <w:rPr>
          <w:rFonts w:ascii="Tahoma" w:hAnsi="Tahoma"/>
        </w:rPr>
        <w:t>o</w:t>
      </w:r>
      <w:r w:rsidR="00A44169">
        <w:rPr>
          <w:rFonts w:ascii="Tahoma" w:hAnsi="Tahoma"/>
        </w:rPr>
        <w:t xml:space="preserve"> do so would be to deny the impact of </w:t>
      </w:r>
      <w:r w:rsidR="00280224">
        <w:rPr>
          <w:rFonts w:ascii="Tahoma" w:hAnsi="Tahoma"/>
        </w:rPr>
        <w:t xml:space="preserve">poverty and stigma felt by so many. </w:t>
      </w:r>
      <w:r w:rsidR="00764224">
        <w:rPr>
          <w:rFonts w:ascii="Tahoma" w:hAnsi="Tahoma"/>
        </w:rPr>
        <w:t>Stigma</w:t>
      </w:r>
      <w:r w:rsidR="00E35A4F">
        <w:rPr>
          <w:rFonts w:ascii="Tahoma" w:hAnsi="Tahoma"/>
        </w:rPr>
        <w:t xml:space="preserve"> not only </w:t>
      </w:r>
      <w:r w:rsidR="00D43030">
        <w:rPr>
          <w:rFonts w:ascii="Tahoma" w:hAnsi="Tahoma"/>
        </w:rPr>
        <w:t>dehumanises</w:t>
      </w:r>
      <w:r w:rsidR="00F63067">
        <w:rPr>
          <w:rFonts w:ascii="Tahoma" w:hAnsi="Tahoma"/>
        </w:rPr>
        <w:t>, humiliates and scapegoats people living with poverty, but also</w:t>
      </w:r>
      <w:r w:rsidR="006E10D4">
        <w:rPr>
          <w:rFonts w:ascii="Tahoma" w:hAnsi="Tahoma"/>
        </w:rPr>
        <w:t xml:space="preserve"> deliberately </w:t>
      </w:r>
      <w:r w:rsidR="003C5702">
        <w:rPr>
          <w:rFonts w:ascii="Tahoma" w:hAnsi="Tahoma"/>
        </w:rPr>
        <w:t>reinforc</w:t>
      </w:r>
      <w:r w:rsidR="006E10D4">
        <w:rPr>
          <w:rFonts w:ascii="Tahoma" w:hAnsi="Tahoma"/>
        </w:rPr>
        <w:t>e</w:t>
      </w:r>
      <w:r w:rsidR="003C5702">
        <w:rPr>
          <w:rFonts w:ascii="Tahoma" w:hAnsi="Tahoma"/>
        </w:rPr>
        <w:t xml:space="preserve"> the social inequalities that </w:t>
      </w:r>
      <w:r w:rsidR="00E26C0F">
        <w:rPr>
          <w:rFonts w:ascii="Tahoma" w:hAnsi="Tahoma"/>
        </w:rPr>
        <w:t>create poverty</w:t>
      </w:r>
      <w:r w:rsidR="006E10D4">
        <w:rPr>
          <w:rFonts w:ascii="Tahoma" w:hAnsi="Tahoma"/>
        </w:rPr>
        <w:t xml:space="preserve"> in the first place</w:t>
      </w:r>
      <w:r w:rsidR="00E26C0F">
        <w:rPr>
          <w:rFonts w:ascii="Tahoma" w:hAnsi="Tahoma"/>
        </w:rPr>
        <w:t>. Tyler (2020</w:t>
      </w:r>
      <w:r w:rsidR="000A32EE">
        <w:rPr>
          <w:rFonts w:ascii="Tahoma" w:hAnsi="Tahoma"/>
        </w:rPr>
        <w:t>, pg. 27</w:t>
      </w:r>
      <w:r w:rsidR="00E26C0F">
        <w:rPr>
          <w:rFonts w:ascii="Tahoma" w:hAnsi="Tahoma"/>
        </w:rPr>
        <w:t xml:space="preserve">), </w:t>
      </w:r>
      <w:r w:rsidR="006E10D4">
        <w:rPr>
          <w:rFonts w:ascii="Tahoma" w:hAnsi="Tahoma"/>
        </w:rPr>
        <w:t xml:space="preserve">who defines stigma as </w:t>
      </w:r>
      <w:r w:rsidR="00560DF6">
        <w:rPr>
          <w:rFonts w:ascii="Tahoma" w:hAnsi="Tahoma"/>
        </w:rPr>
        <w:t>“</w:t>
      </w:r>
      <w:r w:rsidR="00560DF6" w:rsidRPr="00560DF6">
        <w:rPr>
          <w:rFonts w:ascii="Tahoma" w:hAnsi="Tahoma"/>
        </w:rPr>
        <w:t>a form of classificatory violence ‘from above’ which devalues people, places and communities</w:t>
      </w:r>
      <w:r w:rsidR="000A32EE">
        <w:rPr>
          <w:rFonts w:ascii="Tahoma" w:hAnsi="Tahoma"/>
        </w:rPr>
        <w:t>,</w:t>
      </w:r>
      <w:r w:rsidR="00560DF6">
        <w:rPr>
          <w:rFonts w:ascii="Tahoma" w:hAnsi="Tahoma"/>
        </w:rPr>
        <w:t>”</w:t>
      </w:r>
      <w:r w:rsidR="00DB058A">
        <w:rPr>
          <w:rFonts w:ascii="Tahoma" w:hAnsi="Tahoma"/>
        </w:rPr>
        <w:t xml:space="preserve"> </w:t>
      </w:r>
      <w:r w:rsidR="001C5ECE">
        <w:rPr>
          <w:rFonts w:ascii="Tahoma" w:hAnsi="Tahoma"/>
        </w:rPr>
        <w:t>illustrates how stigma has been used</w:t>
      </w:r>
      <w:r w:rsidR="009C5296">
        <w:rPr>
          <w:rFonts w:ascii="Tahoma" w:hAnsi="Tahoma"/>
        </w:rPr>
        <w:t xml:space="preserve"> to control individuals and communities for centuries a</w:t>
      </w:r>
      <w:r w:rsidR="00906F00">
        <w:rPr>
          <w:rFonts w:ascii="Tahoma" w:hAnsi="Tahoma"/>
        </w:rPr>
        <w:t xml:space="preserve">nd </w:t>
      </w:r>
      <w:r w:rsidR="002B1A7E">
        <w:rPr>
          <w:rFonts w:ascii="Tahoma" w:hAnsi="Tahoma"/>
        </w:rPr>
        <w:t xml:space="preserve">continues </w:t>
      </w:r>
      <w:r w:rsidR="00E522D3">
        <w:rPr>
          <w:rFonts w:ascii="Tahoma" w:hAnsi="Tahoma"/>
        </w:rPr>
        <w:t>to create the conditions for widening inequalities</w:t>
      </w:r>
      <w:r w:rsidR="001D1DBF">
        <w:rPr>
          <w:rFonts w:ascii="Tahoma" w:hAnsi="Tahoma"/>
        </w:rPr>
        <w:t xml:space="preserve"> </w:t>
      </w:r>
      <w:r w:rsidR="00DF788F">
        <w:rPr>
          <w:rFonts w:ascii="Tahoma" w:hAnsi="Tahoma"/>
        </w:rPr>
        <w:t>through the “</w:t>
      </w:r>
      <w:r w:rsidR="00031C70">
        <w:rPr>
          <w:rFonts w:ascii="Tahoma" w:hAnsi="Tahoma"/>
        </w:rPr>
        <w:t>subjugation, exploitation and control of others”</w:t>
      </w:r>
      <w:r w:rsidR="00BE71DF">
        <w:rPr>
          <w:rFonts w:ascii="Tahoma" w:hAnsi="Tahoma"/>
        </w:rPr>
        <w:t xml:space="preserve"> (Tyler, pg. 100). </w:t>
      </w:r>
    </w:p>
    <w:p w14:paraId="75483E5B" w14:textId="4DCF5260" w:rsidR="00437065" w:rsidRDefault="001F40B7">
      <w:pPr>
        <w:rPr>
          <w:rFonts w:ascii="Tahoma" w:hAnsi="Tahoma"/>
        </w:rPr>
      </w:pPr>
      <w:r>
        <w:rPr>
          <w:rFonts w:ascii="Tahoma" w:hAnsi="Tahoma"/>
        </w:rPr>
        <w:t>The day before I wrote this</w:t>
      </w:r>
      <w:r w:rsidR="00F441E9">
        <w:rPr>
          <w:rFonts w:ascii="Tahoma" w:hAnsi="Tahoma"/>
        </w:rPr>
        <w:t xml:space="preserve">, Johnathan Gullis, MP for Stoke North, posted a video on Twitter </w:t>
      </w:r>
      <w:r w:rsidR="00A44970">
        <w:rPr>
          <w:rFonts w:ascii="Tahoma" w:hAnsi="Tahoma"/>
        </w:rPr>
        <w:t xml:space="preserve">calling </w:t>
      </w:r>
      <w:r w:rsidR="006C2BF7">
        <w:rPr>
          <w:rFonts w:ascii="Tahoma" w:hAnsi="Tahoma"/>
        </w:rPr>
        <w:t>people in his constituen</w:t>
      </w:r>
      <w:r w:rsidR="00B4705D">
        <w:rPr>
          <w:rFonts w:ascii="Tahoma" w:hAnsi="Tahoma"/>
        </w:rPr>
        <w:t>cy</w:t>
      </w:r>
      <w:r w:rsidR="00D95539">
        <w:rPr>
          <w:rFonts w:ascii="Tahoma" w:hAnsi="Tahoma"/>
        </w:rPr>
        <w:t xml:space="preserve"> who fly-tip, use illegal drugs and </w:t>
      </w:r>
      <w:r w:rsidR="00730E23">
        <w:rPr>
          <w:rFonts w:ascii="Tahoma" w:hAnsi="Tahoma"/>
        </w:rPr>
        <w:t>demonstrate anti-social behaviour</w:t>
      </w:r>
      <w:r w:rsidR="00A44970">
        <w:rPr>
          <w:rFonts w:ascii="Tahoma" w:hAnsi="Tahoma"/>
        </w:rPr>
        <w:t xml:space="preserve"> </w:t>
      </w:r>
      <w:r w:rsidR="005F207B">
        <w:rPr>
          <w:rFonts w:ascii="Tahoma" w:hAnsi="Tahoma"/>
        </w:rPr>
        <w:t>“</w:t>
      </w:r>
      <w:r w:rsidR="00E27A58">
        <w:rPr>
          <w:rFonts w:ascii="Tahoma" w:hAnsi="Tahoma"/>
        </w:rPr>
        <w:t>scumbags</w:t>
      </w:r>
      <w:r w:rsidR="005F207B">
        <w:rPr>
          <w:rFonts w:ascii="Tahoma" w:hAnsi="Tahoma"/>
        </w:rPr>
        <w:t>”</w:t>
      </w:r>
      <w:r w:rsidR="00E27A58">
        <w:rPr>
          <w:rFonts w:ascii="Tahoma" w:hAnsi="Tahoma"/>
        </w:rPr>
        <w:t xml:space="preserve">, </w:t>
      </w:r>
      <w:r w:rsidR="005F207B">
        <w:rPr>
          <w:rFonts w:ascii="Tahoma" w:hAnsi="Tahoma"/>
        </w:rPr>
        <w:t>“</w:t>
      </w:r>
      <w:r w:rsidR="00E27A58">
        <w:rPr>
          <w:rFonts w:ascii="Tahoma" w:hAnsi="Tahoma"/>
        </w:rPr>
        <w:t>scroats</w:t>
      </w:r>
      <w:r w:rsidR="005F207B">
        <w:rPr>
          <w:rFonts w:ascii="Tahoma" w:hAnsi="Tahoma"/>
        </w:rPr>
        <w:t>”</w:t>
      </w:r>
      <w:r w:rsidR="00E27A58">
        <w:rPr>
          <w:rFonts w:ascii="Tahoma" w:hAnsi="Tahoma"/>
        </w:rPr>
        <w:t xml:space="preserve"> and </w:t>
      </w:r>
      <w:r w:rsidR="005F207B">
        <w:rPr>
          <w:rFonts w:ascii="Tahoma" w:hAnsi="Tahoma"/>
        </w:rPr>
        <w:t>“</w:t>
      </w:r>
      <w:r w:rsidR="00E27A58">
        <w:rPr>
          <w:rFonts w:ascii="Tahoma" w:hAnsi="Tahoma"/>
        </w:rPr>
        <w:t>savages</w:t>
      </w:r>
      <w:r w:rsidR="005F207B">
        <w:rPr>
          <w:rFonts w:ascii="Tahoma" w:hAnsi="Tahoma"/>
        </w:rPr>
        <w:t>”</w:t>
      </w:r>
      <w:r w:rsidR="00E27A58">
        <w:rPr>
          <w:rFonts w:ascii="Tahoma" w:hAnsi="Tahoma"/>
        </w:rPr>
        <w:t xml:space="preserve">. </w:t>
      </w:r>
      <w:r w:rsidR="00650335">
        <w:rPr>
          <w:rFonts w:ascii="Tahoma" w:hAnsi="Tahoma"/>
        </w:rPr>
        <w:t xml:space="preserve">Perhaps most telling </w:t>
      </w:r>
      <w:r w:rsidR="002E749B">
        <w:rPr>
          <w:rFonts w:ascii="Tahoma" w:hAnsi="Tahoma"/>
        </w:rPr>
        <w:t xml:space="preserve">are the film’s locations </w:t>
      </w:r>
      <w:r w:rsidR="009E7A92">
        <w:rPr>
          <w:rFonts w:ascii="Tahoma" w:hAnsi="Tahoma"/>
        </w:rPr>
        <w:t>at the ti</w:t>
      </w:r>
      <w:r w:rsidR="00452F63">
        <w:rPr>
          <w:rFonts w:ascii="Tahoma" w:hAnsi="Tahoma"/>
        </w:rPr>
        <w:t>me he uses the term</w:t>
      </w:r>
      <w:r w:rsidR="00692830">
        <w:rPr>
          <w:rFonts w:ascii="Tahoma" w:hAnsi="Tahoma"/>
        </w:rPr>
        <w:t xml:space="preserve"> - </w:t>
      </w:r>
      <w:r w:rsidR="002E749B">
        <w:rPr>
          <w:rFonts w:ascii="Tahoma" w:hAnsi="Tahoma"/>
        </w:rPr>
        <w:t xml:space="preserve">in terraced housing ally ways, </w:t>
      </w:r>
      <w:r w:rsidR="00452F63">
        <w:rPr>
          <w:rFonts w:ascii="Tahoma" w:hAnsi="Tahoma"/>
        </w:rPr>
        <w:t xml:space="preserve">and outside </w:t>
      </w:r>
      <w:r w:rsidR="00437065">
        <w:rPr>
          <w:rFonts w:ascii="Tahoma" w:hAnsi="Tahoma"/>
        </w:rPr>
        <w:t xml:space="preserve">accommodation where </w:t>
      </w:r>
      <w:r w:rsidR="005F467F">
        <w:rPr>
          <w:rFonts w:ascii="Tahoma" w:hAnsi="Tahoma"/>
        </w:rPr>
        <w:t>people experiencing homelessness have been housed (</w:t>
      </w:r>
      <w:r w:rsidR="00A11315">
        <w:rPr>
          <w:rFonts w:ascii="Tahoma" w:hAnsi="Tahoma"/>
        </w:rPr>
        <w:t>Parker and Byatt</w:t>
      </w:r>
      <w:r w:rsidR="009A6482">
        <w:rPr>
          <w:rFonts w:ascii="Tahoma" w:hAnsi="Tahoma"/>
        </w:rPr>
        <w:t xml:space="preserve">, </w:t>
      </w:r>
      <w:r w:rsidR="00A11315">
        <w:rPr>
          <w:rFonts w:ascii="Tahoma" w:hAnsi="Tahoma"/>
        </w:rPr>
        <w:t>2023)</w:t>
      </w:r>
      <w:r w:rsidR="007966F2">
        <w:rPr>
          <w:rFonts w:ascii="Tahoma" w:hAnsi="Tahoma"/>
        </w:rPr>
        <w:t>, areas where hardship is palpable</w:t>
      </w:r>
      <w:r w:rsidR="005F467F">
        <w:rPr>
          <w:rFonts w:ascii="Tahoma" w:hAnsi="Tahoma"/>
        </w:rPr>
        <w:t xml:space="preserve">. </w:t>
      </w:r>
      <w:r w:rsidR="00D20613">
        <w:rPr>
          <w:rFonts w:ascii="Tahoma" w:hAnsi="Tahoma"/>
        </w:rPr>
        <w:t>He later</w:t>
      </w:r>
      <w:r w:rsidR="0032460A">
        <w:rPr>
          <w:rFonts w:ascii="Tahoma" w:hAnsi="Tahoma"/>
        </w:rPr>
        <w:t xml:space="preserve"> states, </w:t>
      </w:r>
      <w:r w:rsidR="0032460A" w:rsidRPr="0032460A">
        <w:rPr>
          <w:rFonts w:ascii="Tahoma" w:hAnsi="Tahoma"/>
        </w:rPr>
        <w:t>"I absolutely stand by my remarks that a tiny monitory of scumbags, scroats, and savages sadly can cause the overwhelming majority of good folk across Stoke-on-Trent North, Kidsgrove and Talke to feel unsafe, at times, in their local community</w:t>
      </w:r>
      <w:r w:rsidR="0032460A">
        <w:rPr>
          <w:rFonts w:ascii="Tahoma" w:hAnsi="Tahoma"/>
        </w:rPr>
        <w:t>” (</w:t>
      </w:r>
      <w:r w:rsidR="005302F6">
        <w:rPr>
          <w:rFonts w:ascii="Tahoma" w:hAnsi="Tahoma"/>
        </w:rPr>
        <w:t>Parker and Byatt, 2023</w:t>
      </w:r>
      <w:r w:rsidR="0032460A">
        <w:rPr>
          <w:rFonts w:ascii="Tahoma" w:hAnsi="Tahoma"/>
        </w:rPr>
        <w:t>)</w:t>
      </w:r>
      <w:r w:rsidR="007966F2">
        <w:rPr>
          <w:rFonts w:ascii="Tahoma" w:hAnsi="Tahoma"/>
        </w:rPr>
        <w:t xml:space="preserve">. </w:t>
      </w:r>
      <w:r w:rsidR="000E5501">
        <w:rPr>
          <w:rFonts w:ascii="Tahoma" w:hAnsi="Tahoma"/>
        </w:rPr>
        <w:t xml:space="preserve">This ‘othering’ provides a clear </w:t>
      </w:r>
      <w:r w:rsidR="007966F2">
        <w:rPr>
          <w:rFonts w:ascii="Tahoma" w:hAnsi="Tahoma"/>
        </w:rPr>
        <w:t xml:space="preserve">message, </w:t>
      </w:r>
      <w:r w:rsidR="000E5501">
        <w:rPr>
          <w:rFonts w:ascii="Tahoma" w:hAnsi="Tahoma"/>
        </w:rPr>
        <w:t xml:space="preserve">people who are in poverty are a threat to the rest of us. This is an extreme and </w:t>
      </w:r>
      <w:r w:rsidR="00543532">
        <w:rPr>
          <w:rFonts w:ascii="Tahoma" w:hAnsi="Tahoma"/>
        </w:rPr>
        <w:t>blatant</w:t>
      </w:r>
      <w:r w:rsidR="00A9211D">
        <w:rPr>
          <w:rFonts w:ascii="Tahoma" w:hAnsi="Tahoma"/>
        </w:rPr>
        <w:t xml:space="preserve"> case of using stigma to shame and divide. However, the machinery of stigma is often mor</w:t>
      </w:r>
      <w:r w:rsidR="004435EC">
        <w:rPr>
          <w:rFonts w:ascii="Tahoma" w:hAnsi="Tahoma"/>
        </w:rPr>
        <w:t>e</w:t>
      </w:r>
      <w:r w:rsidR="00A9211D">
        <w:rPr>
          <w:rFonts w:ascii="Tahoma" w:hAnsi="Tahoma"/>
        </w:rPr>
        <w:t xml:space="preserve"> subtle than this</w:t>
      </w:r>
      <w:r w:rsidR="00543532">
        <w:rPr>
          <w:rFonts w:ascii="Tahoma" w:hAnsi="Tahoma"/>
        </w:rPr>
        <w:t>, although the harm it can cause is just as damaging</w:t>
      </w:r>
      <w:r w:rsidR="004435EC">
        <w:rPr>
          <w:rFonts w:ascii="Tahoma" w:hAnsi="Tahoma"/>
        </w:rPr>
        <w:t xml:space="preserve">. </w:t>
      </w:r>
      <w:r w:rsidR="00F74A25">
        <w:rPr>
          <w:rFonts w:ascii="Tahoma" w:hAnsi="Tahoma"/>
        </w:rPr>
        <w:t xml:space="preserve">Since austerity </w:t>
      </w:r>
      <w:r w:rsidR="005C2414">
        <w:rPr>
          <w:rFonts w:ascii="Tahoma" w:hAnsi="Tahoma"/>
        </w:rPr>
        <w:t>has become normalised in</w:t>
      </w:r>
      <w:r w:rsidR="00F74A25">
        <w:rPr>
          <w:rFonts w:ascii="Tahoma" w:hAnsi="Tahoma"/>
        </w:rPr>
        <w:t xml:space="preserve"> the UK </w:t>
      </w:r>
      <w:r w:rsidR="005C2414">
        <w:rPr>
          <w:rFonts w:ascii="Tahoma" w:hAnsi="Tahoma"/>
        </w:rPr>
        <w:t>since</w:t>
      </w:r>
      <w:r w:rsidR="00F74A25">
        <w:rPr>
          <w:rFonts w:ascii="Tahoma" w:hAnsi="Tahoma"/>
        </w:rPr>
        <w:t xml:space="preserve"> 2010</w:t>
      </w:r>
      <w:r w:rsidR="00847552">
        <w:rPr>
          <w:rFonts w:ascii="Tahoma" w:hAnsi="Tahoma"/>
        </w:rPr>
        <w:t xml:space="preserve">, foodbank use, rough sleeping and </w:t>
      </w:r>
      <w:r w:rsidR="00467FB9">
        <w:rPr>
          <w:rFonts w:ascii="Tahoma" w:hAnsi="Tahoma"/>
        </w:rPr>
        <w:t>the numbers of people living in relative poverty have increased</w:t>
      </w:r>
      <w:r w:rsidR="00D148AC">
        <w:rPr>
          <w:rFonts w:ascii="Tahoma" w:hAnsi="Tahoma"/>
        </w:rPr>
        <w:t xml:space="preserve">, </w:t>
      </w:r>
      <w:r w:rsidR="00EA5105">
        <w:rPr>
          <w:rFonts w:ascii="Tahoma" w:hAnsi="Tahoma"/>
        </w:rPr>
        <w:t xml:space="preserve">yet </w:t>
      </w:r>
      <w:r w:rsidR="00BD159E">
        <w:rPr>
          <w:rFonts w:ascii="Tahoma" w:hAnsi="Tahoma"/>
        </w:rPr>
        <w:t>‘</w:t>
      </w:r>
      <w:r w:rsidR="004C610B">
        <w:rPr>
          <w:rFonts w:ascii="Tahoma" w:hAnsi="Tahoma"/>
        </w:rPr>
        <w:t>welfare stigma</w:t>
      </w:r>
      <w:r w:rsidR="00BD159E">
        <w:rPr>
          <w:rFonts w:ascii="Tahoma" w:hAnsi="Tahoma"/>
        </w:rPr>
        <w:t>’</w:t>
      </w:r>
      <w:r w:rsidR="004C610B">
        <w:rPr>
          <w:rFonts w:ascii="Tahoma" w:hAnsi="Tahoma"/>
        </w:rPr>
        <w:t xml:space="preserve"> </w:t>
      </w:r>
      <w:r w:rsidR="00D53775">
        <w:rPr>
          <w:rFonts w:ascii="Tahoma" w:hAnsi="Tahoma"/>
        </w:rPr>
        <w:t xml:space="preserve">is </w:t>
      </w:r>
      <w:r w:rsidR="00AF04D3">
        <w:rPr>
          <w:rFonts w:ascii="Tahoma" w:hAnsi="Tahoma"/>
        </w:rPr>
        <w:t xml:space="preserve">consistently </w:t>
      </w:r>
      <w:r w:rsidR="00D53775">
        <w:rPr>
          <w:rFonts w:ascii="Tahoma" w:hAnsi="Tahoma"/>
        </w:rPr>
        <w:t>used to systematically dismantle the welfare state</w:t>
      </w:r>
      <w:r w:rsidR="00A27685">
        <w:rPr>
          <w:rFonts w:ascii="Tahoma" w:hAnsi="Tahoma"/>
        </w:rPr>
        <w:t xml:space="preserve"> </w:t>
      </w:r>
      <w:r w:rsidR="00EA5105">
        <w:rPr>
          <w:rFonts w:ascii="Tahoma" w:hAnsi="Tahoma"/>
        </w:rPr>
        <w:t>(Tyler, 2022)</w:t>
      </w:r>
      <w:r w:rsidR="00A27685">
        <w:rPr>
          <w:rFonts w:ascii="Tahoma" w:hAnsi="Tahoma"/>
        </w:rPr>
        <w:t xml:space="preserve"> and</w:t>
      </w:r>
      <w:r w:rsidR="00EA5105">
        <w:rPr>
          <w:rFonts w:ascii="Tahoma" w:hAnsi="Tahoma"/>
        </w:rPr>
        <w:t xml:space="preserve"> </w:t>
      </w:r>
      <w:r w:rsidR="005C6615">
        <w:rPr>
          <w:rFonts w:ascii="Tahoma" w:hAnsi="Tahoma"/>
        </w:rPr>
        <w:t xml:space="preserve">ensures those most in need of state support are </w:t>
      </w:r>
      <w:r w:rsidR="000E4F08">
        <w:rPr>
          <w:rFonts w:ascii="Tahoma" w:hAnsi="Tahoma"/>
        </w:rPr>
        <w:t>labelled as ‘scroungers’</w:t>
      </w:r>
      <w:r w:rsidR="00C879C9">
        <w:rPr>
          <w:rFonts w:ascii="Tahoma" w:hAnsi="Tahoma"/>
        </w:rPr>
        <w:t>, shamed and their experiences disbelieved.</w:t>
      </w:r>
    </w:p>
    <w:p w14:paraId="67973B72" w14:textId="2FD07170" w:rsidR="00F760B8" w:rsidRDefault="00265F29">
      <w:pPr>
        <w:rPr>
          <w:rFonts w:ascii="Tahoma" w:hAnsi="Tahoma"/>
        </w:rPr>
      </w:pPr>
      <w:r>
        <w:rPr>
          <w:rFonts w:ascii="Tahoma" w:hAnsi="Tahoma"/>
        </w:rPr>
        <w:t>What then</w:t>
      </w:r>
      <w:r w:rsidR="00A13D4C">
        <w:rPr>
          <w:rFonts w:ascii="Tahoma" w:hAnsi="Tahoma"/>
        </w:rPr>
        <w:t>,</w:t>
      </w:r>
      <w:r>
        <w:rPr>
          <w:rFonts w:ascii="Tahoma" w:hAnsi="Tahoma"/>
        </w:rPr>
        <w:t xml:space="preserve"> </w:t>
      </w:r>
      <w:r w:rsidR="00AD73AD">
        <w:rPr>
          <w:rFonts w:ascii="Tahoma" w:hAnsi="Tahoma"/>
        </w:rPr>
        <w:t xml:space="preserve">can </w:t>
      </w:r>
      <w:r>
        <w:rPr>
          <w:rFonts w:ascii="Tahoma" w:hAnsi="Tahoma"/>
        </w:rPr>
        <w:t xml:space="preserve">universities </w:t>
      </w:r>
      <w:r w:rsidR="00AD73AD">
        <w:rPr>
          <w:rFonts w:ascii="Tahoma" w:hAnsi="Tahoma"/>
        </w:rPr>
        <w:t>do to help</w:t>
      </w:r>
      <w:r>
        <w:rPr>
          <w:rFonts w:ascii="Tahoma" w:hAnsi="Tahoma"/>
        </w:rPr>
        <w:t xml:space="preserve"> to address </w:t>
      </w:r>
      <w:r w:rsidR="00A13D4C">
        <w:rPr>
          <w:rFonts w:ascii="Tahoma" w:hAnsi="Tahoma"/>
        </w:rPr>
        <w:t>this ‘pending poverty catastrophe</w:t>
      </w:r>
      <w:r w:rsidR="00C84136">
        <w:rPr>
          <w:rFonts w:ascii="Tahoma" w:hAnsi="Tahoma"/>
        </w:rPr>
        <w:t>’</w:t>
      </w:r>
      <w:r w:rsidR="00A13D4C">
        <w:rPr>
          <w:rFonts w:ascii="Tahoma" w:hAnsi="Tahoma"/>
        </w:rPr>
        <w:t xml:space="preserve"> and the stigma </w:t>
      </w:r>
      <w:r w:rsidR="00985D2C">
        <w:rPr>
          <w:rFonts w:ascii="Tahoma" w:hAnsi="Tahoma"/>
        </w:rPr>
        <w:t>experienced</w:t>
      </w:r>
      <w:r w:rsidR="00A13D4C">
        <w:rPr>
          <w:rFonts w:ascii="Tahoma" w:hAnsi="Tahoma"/>
        </w:rPr>
        <w:t xml:space="preserve"> by so many residents of the city?</w:t>
      </w:r>
      <w:r w:rsidR="0080466F">
        <w:rPr>
          <w:rFonts w:ascii="Tahoma" w:hAnsi="Tahoma"/>
        </w:rPr>
        <w:t xml:space="preserve"> </w:t>
      </w:r>
    </w:p>
    <w:p w14:paraId="0AFDADBF" w14:textId="72D3054E" w:rsidR="004B1924" w:rsidRDefault="003E386F">
      <w:pPr>
        <w:rPr>
          <w:rFonts w:ascii="Tahoma" w:hAnsi="Tahoma"/>
        </w:rPr>
      </w:pPr>
      <w:r w:rsidRPr="2D54302E">
        <w:rPr>
          <w:rFonts w:ascii="Tahoma" w:hAnsi="Tahoma"/>
        </w:rPr>
        <w:t xml:space="preserve">Poverty is a symptom of a grossly unequal society. Austerity, for example, which has disproportionately impacted poorer people in the UK, was a political choice to reduce spending over raising taxes (Tyler, 2020). </w:t>
      </w:r>
      <w:r w:rsidR="00D6685C" w:rsidRPr="2D54302E">
        <w:rPr>
          <w:rFonts w:ascii="Tahoma" w:hAnsi="Tahoma"/>
        </w:rPr>
        <w:t xml:space="preserve">And as a university we </w:t>
      </w:r>
      <w:r w:rsidR="016DCE52" w:rsidRPr="2D54302E">
        <w:rPr>
          <w:rFonts w:ascii="Tahoma" w:hAnsi="Tahoma"/>
        </w:rPr>
        <w:t>cannot</w:t>
      </w:r>
      <w:r w:rsidR="00D6685C" w:rsidRPr="2D54302E">
        <w:rPr>
          <w:rFonts w:ascii="Tahoma" w:hAnsi="Tahoma"/>
        </w:rPr>
        <w:t xml:space="preserve"> hide from the fact that </w:t>
      </w:r>
      <w:r w:rsidR="00EA0DDE" w:rsidRPr="2D54302E">
        <w:rPr>
          <w:rFonts w:ascii="Tahoma" w:hAnsi="Tahoma"/>
        </w:rPr>
        <w:t>we have a role in</w:t>
      </w:r>
      <w:r w:rsidR="003637CD" w:rsidRPr="2D54302E">
        <w:rPr>
          <w:rFonts w:ascii="Tahoma" w:hAnsi="Tahoma"/>
        </w:rPr>
        <w:t xml:space="preserve"> </w:t>
      </w:r>
      <w:r w:rsidR="00AF5D3D" w:rsidRPr="2D54302E">
        <w:rPr>
          <w:rFonts w:ascii="Tahoma" w:hAnsi="Tahoma"/>
        </w:rPr>
        <w:t>furthering the</w:t>
      </w:r>
      <w:r w:rsidR="003637CD" w:rsidRPr="2D54302E">
        <w:rPr>
          <w:rFonts w:ascii="Tahoma" w:hAnsi="Tahoma"/>
        </w:rPr>
        <w:t xml:space="preserve"> inequality</w:t>
      </w:r>
      <w:r w:rsidR="00AF5D3D" w:rsidRPr="2D54302E">
        <w:rPr>
          <w:rFonts w:ascii="Tahoma" w:hAnsi="Tahoma"/>
        </w:rPr>
        <w:t xml:space="preserve"> </w:t>
      </w:r>
      <w:r w:rsidR="003637CD" w:rsidRPr="2D54302E">
        <w:rPr>
          <w:rFonts w:ascii="Tahoma" w:hAnsi="Tahoma"/>
        </w:rPr>
        <w:t>divide</w:t>
      </w:r>
      <w:r w:rsidR="002D1D5D" w:rsidRPr="2D54302E">
        <w:rPr>
          <w:rFonts w:ascii="Tahoma" w:hAnsi="Tahoma"/>
        </w:rPr>
        <w:t>, by furthering the gap between graduates and the wider population</w:t>
      </w:r>
      <w:r w:rsidR="0071366D" w:rsidRPr="2D54302E">
        <w:rPr>
          <w:rFonts w:ascii="Tahoma" w:hAnsi="Tahoma"/>
        </w:rPr>
        <w:t>, deepening social inequality</w:t>
      </w:r>
      <w:r w:rsidR="003637CD" w:rsidRPr="2D54302E">
        <w:rPr>
          <w:rFonts w:ascii="Tahoma" w:hAnsi="Tahoma"/>
        </w:rPr>
        <w:t xml:space="preserve"> (</w:t>
      </w:r>
      <w:r w:rsidR="0042128A" w:rsidRPr="2D54302E">
        <w:rPr>
          <w:rFonts w:ascii="Tahoma" w:hAnsi="Tahoma"/>
        </w:rPr>
        <w:t>Brink</w:t>
      </w:r>
      <w:r w:rsidR="002D1D5D" w:rsidRPr="2D54302E">
        <w:rPr>
          <w:rFonts w:ascii="Tahoma" w:hAnsi="Tahoma"/>
        </w:rPr>
        <w:t>, 2018</w:t>
      </w:r>
      <w:r w:rsidR="0071366D" w:rsidRPr="2D54302E">
        <w:rPr>
          <w:rFonts w:ascii="Tahoma" w:hAnsi="Tahoma"/>
        </w:rPr>
        <w:t>, Wilkinson and</w:t>
      </w:r>
      <w:r w:rsidR="002B08EA" w:rsidRPr="2D54302E">
        <w:rPr>
          <w:rFonts w:ascii="Tahoma" w:hAnsi="Tahoma"/>
        </w:rPr>
        <w:t xml:space="preserve"> Pickett, </w:t>
      </w:r>
      <w:r w:rsidR="00E83252" w:rsidRPr="2D54302E">
        <w:rPr>
          <w:rFonts w:ascii="Tahoma" w:hAnsi="Tahoma"/>
        </w:rPr>
        <w:t>2010</w:t>
      </w:r>
      <w:r w:rsidR="002D1D5D" w:rsidRPr="2D54302E">
        <w:rPr>
          <w:rFonts w:ascii="Tahoma" w:hAnsi="Tahoma"/>
        </w:rPr>
        <w:t>).</w:t>
      </w:r>
      <w:r w:rsidR="004B1924" w:rsidRPr="2D54302E">
        <w:rPr>
          <w:rFonts w:ascii="Tahoma" w:hAnsi="Tahoma"/>
        </w:rPr>
        <w:t xml:space="preserve"> </w:t>
      </w:r>
    </w:p>
    <w:p w14:paraId="7769E968" w14:textId="77777777" w:rsidR="00450A30" w:rsidRDefault="003E386F">
      <w:pPr>
        <w:rPr>
          <w:rFonts w:ascii="Tahoma" w:hAnsi="Tahoma"/>
        </w:rPr>
      </w:pPr>
      <w:r>
        <w:rPr>
          <w:rFonts w:ascii="Tahoma" w:hAnsi="Tahoma"/>
        </w:rPr>
        <w:t xml:space="preserve">To do nothing </w:t>
      </w:r>
      <w:r w:rsidR="004B1924">
        <w:rPr>
          <w:rFonts w:ascii="Tahoma" w:hAnsi="Tahoma"/>
        </w:rPr>
        <w:t xml:space="preserve">then </w:t>
      </w:r>
      <w:r>
        <w:rPr>
          <w:rFonts w:ascii="Tahoma" w:hAnsi="Tahoma"/>
        </w:rPr>
        <w:t xml:space="preserve">is to accept and tolerate the realities of poverty and deny the difficult choices and stigma so many people living, working and studying in the city face on a daily </w:t>
      </w:r>
      <w:r>
        <w:rPr>
          <w:rFonts w:ascii="Tahoma" w:hAnsi="Tahoma"/>
        </w:rPr>
        <w:lastRenderedPageBreak/>
        <w:t>basis.</w:t>
      </w:r>
      <w:r w:rsidR="00E33F63">
        <w:rPr>
          <w:rFonts w:ascii="Tahoma" w:hAnsi="Tahoma"/>
        </w:rPr>
        <w:t xml:space="preserve"> </w:t>
      </w:r>
      <w:r w:rsidR="009136C2">
        <w:rPr>
          <w:rFonts w:ascii="Tahoma" w:hAnsi="Tahoma"/>
        </w:rPr>
        <w:t>If we are not part of the solution, we are part of the problem.</w:t>
      </w:r>
      <w:r w:rsidR="004B1924">
        <w:rPr>
          <w:rFonts w:ascii="Tahoma" w:hAnsi="Tahoma"/>
        </w:rPr>
        <w:t xml:space="preserve"> </w:t>
      </w:r>
      <w:r w:rsidR="00AD73AD">
        <w:rPr>
          <w:rFonts w:ascii="Tahoma" w:hAnsi="Tahoma"/>
        </w:rPr>
        <w:t xml:space="preserve">As </w:t>
      </w:r>
      <w:r w:rsidR="009555BD">
        <w:rPr>
          <w:rFonts w:ascii="Tahoma" w:hAnsi="Tahoma"/>
        </w:rPr>
        <w:t>Grant (2021</w:t>
      </w:r>
      <w:r w:rsidR="000E0E1B">
        <w:rPr>
          <w:rFonts w:ascii="Tahoma" w:hAnsi="Tahoma"/>
        </w:rPr>
        <w:t>, pg. 172</w:t>
      </w:r>
      <w:r w:rsidR="009555BD">
        <w:rPr>
          <w:rFonts w:ascii="Tahoma" w:hAnsi="Tahoma"/>
        </w:rPr>
        <w:t>) argues</w:t>
      </w:r>
      <w:r w:rsidR="00AD73AD">
        <w:rPr>
          <w:rFonts w:ascii="Tahoma" w:hAnsi="Tahoma"/>
        </w:rPr>
        <w:t xml:space="preserve">, </w:t>
      </w:r>
      <w:r w:rsidR="00BA0B8C">
        <w:rPr>
          <w:rFonts w:ascii="Tahoma" w:hAnsi="Tahoma"/>
        </w:rPr>
        <w:t>we “must ditch the notion of</w:t>
      </w:r>
      <w:r w:rsidR="002819FA">
        <w:rPr>
          <w:rFonts w:ascii="Tahoma" w:hAnsi="Tahoma"/>
        </w:rPr>
        <w:t xml:space="preserve"> political </w:t>
      </w:r>
      <w:r w:rsidR="00BA0B8C">
        <w:rPr>
          <w:rFonts w:ascii="Tahoma" w:hAnsi="Tahoma"/>
        </w:rPr>
        <w:t>neutral</w:t>
      </w:r>
      <w:r w:rsidR="002819FA">
        <w:rPr>
          <w:rFonts w:ascii="Tahoma" w:hAnsi="Tahoma"/>
        </w:rPr>
        <w:t xml:space="preserve">ity to become powerful advocates for its </w:t>
      </w:r>
      <w:r w:rsidR="000E0E1B">
        <w:rPr>
          <w:rFonts w:ascii="Tahoma" w:hAnsi="Tahoma"/>
        </w:rPr>
        <w:t>students</w:t>
      </w:r>
      <w:r w:rsidR="002819FA">
        <w:rPr>
          <w:rFonts w:ascii="Tahoma" w:hAnsi="Tahoma"/>
        </w:rPr>
        <w:t xml:space="preserve">, staff and </w:t>
      </w:r>
      <w:r w:rsidR="000E0E1B">
        <w:rPr>
          <w:rFonts w:ascii="Tahoma" w:hAnsi="Tahoma"/>
        </w:rPr>
        <w:t xml:space="preserve">communities.” We </w:t>
      </w:r>
      <w:r w:rsidR="00572FB8">
        <w:rPr>
          <w:rFonts w:ascii="Tahoma" w:hAnsi="Tahoma"/>
        </w:rPr>
        <w:t xml:space="preserve">must take a stance </w:t>
      </w:r>
      <w:r w:rsidR="009672E5">
        <w:rPr>
          <w:rFonts w:ascii="Tahoma" w:hAnsi="Tahoma"/>
        </w:rPr>
        <w:t xml:space="preserve">that </w:t>
      </w:r>
      <w:r w:rsidR="00A30F84">
        <w:rPr>
          <w:rFonts w:ascii="Tahoma" w:hAnsi="Tahoma"/>
        </w:rPr>
        <w:t>opposes</w:t>
      </w:r>
      <w:r w:rsidR="009672E5">
        <w:rPr>
          <w:rFonts w:ascii="Tahoma" w:hAnsi="Tahoma"/>
        </w:rPr>
        <w:t xml:space="preserve"> the decisions that create </w:t>
      </w:r>
      <w:r w:rsidR="00A30F84">
        <w:rPr>
          <w:rFonts w:ascii="Tahoma" w:hAnsi="Tahoma"/>
        </w:rPr>
        <w:t xml:space="preserve">the inequalities in which poverty thrives and stand together with </w:t>
      </w:r>
      <w:r w:rsidR="009136C2">
        <w:rPr>
          <w:rFonts w:ascii="Tahoma" w:hAnsi="Tahoma"/>
        </w:rPr>
        <w:t>communities</w:t>
      </w:r>
      <w:r w:rsidR="00CA05E0">
        <w:rPr>
          <w:rFonts w:ascii="Tahoma" w:hAnsi="Tahoma"/>
        </w:rPr>
        <w:t xml:space="preserve"> to advocate for the changes that they need to happen</w:t>
      </w:r>
      <w:r w:rsidR="009136C2">
        <w:rPr>
          <w:rFonts w:ascii="Tahoma" w:hAnsi="Tahoma"/>
        </w:rPr>
        <w:t>.</w:t>
      </w:r>
      <w:r w:rsidR="00CA05E0">
        <w:rPr>
          <w:rFonts w:ascii="Tahoma" w:hAnsi="Tahoma"/>
        </w:rPr>
        <w:t xml:space="preserve"> </w:t>
      </w:r>
      <w:r w:rsidR="00A320C8">
        <w:rPr>
          <w:rFonts w:ascii="Tahoma" w:hAnsi="Tahoma"/>
        </w:rPr>
        <w:t>We must decide how to use our power</w:t>
      </w:r>
      <w:r w:rsidR="00450A30">
        <w:rPr>
          <w:rFonts w:ascii="Tahoma" w:hAnsi="Tahoma"/>
        </w:rPr>
        <w:t xml:space="preserve">, we must take a side. </w:t>
      </w:r>
    </w:p>
    <w:p w14:paraId="5F015AE8" w14:textId="29710457" w:rsidR="002311AE" w:rsidRDefault="00450A30">
      <w:pPr>
        <w:rPr>
          <w:rFonts w:ascii="Tahoma" w:hAnsi="Tahoma"/>
        </w:rPr>
      </w:pPr>
      <w:r>
        <w:rPr>
          <w:rFonts w:ascii="Tahoma" w:hAnsi="Tahoma"/>
        </w:rPr>
        <w:t>Staffordshire University’s response to</w:t>
      </w:r>
      <w:r w:rsidR="006354E8">
        <w:rPr>
          <w:rFonts w:ascii="Tahoma" w:hAnsi="Tahoma"/>
        </w:rPr>
        <w:t xml:space="preserve"> </w:t>
      </w:r>
      <w:r w:rsidR="00F760B8">
        <w:rPr>
          <w:rFonts w:ascii="Tahoma" w:hAnsi="Tahoma"/>
        </w:rPr>
        <w:t xml:space="preserve">the poverty </w:t>
      </w:r>
      <w:r w:rsidR="007F58AD">
        <w:rPr>
          <w:rFonts w:ascii="Tahoma" w:hAnsi="Tahoma"/>
        </w:rPr>
        <w:t>in Stoke-on-Trent</w:t>
      </w:r>
      <w:r w:rsidR="006354E8">
        <w:rPr>
          <w:rFonts w:ascii="Tahoma" w:hAnsi="Tahoma"/>
        </w:rPr>
        <w:t xml:space="preserve"> </w:t>
      </w:r>
      <w:r w:rsidR="002311AE">
        <w:rPr>
          <w:rFonts w:ascii="Tahoma" w:hAnsi="Tahoma"/>
        </w:rPr>
        <w:t>has been multifaceted</w:t>
      </w:r>
      <w:r w:rsidR="00C43749">
        <w:rPr>
          <w:rFonts w:ascii="Tahoma" w:hAnsi="Tahoma"/>
        </w:rPr>
        <w:t>. It</w:t>
      </w:r>
      <w:r w:rsidR="007F58AD">
        <w:rPr>
          <w:rFonts w:ascii="Tahoma" w:hAnsi="Tahoma"/>
        </w:rPr>
        <w:t>s response</w:t>
      </w:r>
      <w:r w:rsidR="004E2CCA">
        <w:rPr>
          <w:rFonts w:ascii="Tahoma" w:hAnsi="Tahoma"/>
        </w:rPr>
        <w:t xml:space="preserve"> </w:t>
      </w:r>
      <w:r w:rsidR="00C43749">
        <w:rPr>
          <w:rFonts w:ascii="Tahoma" w:hAnsi="Tahoma"/>
        </w:rPr>
        <w:t>reflect</w:t>
      </w:r>
      <w:r w:rsidR="004E2CCA">
        <w:rPr>
          <w:rFonts w:ascii="Tahoma" w:hAnsi="Tahoma"/>
        </w:rPr>
        <w:t>s</w:t>
      </w:r>
      <w:r w:rsidR="00C43749">
        <w:rPr>
          <w:rFonts w:ascii="Tahoma" w:hAnsi="Tahoma"/>
        </w:rPr>
        <w:t xml:space="preserve"> the complexit</w:t>
      </w:r>
      <w:r w:rsidR="00D33AA2">
        <w:rPr>
          <w:rFonts w:ascii="Tahoma" w:hAnsi="Tahoma"/>
        </w:rPr>
        <w:t>ies</w:t>
      </w:r>
      <w:r w:rsidR="00C43749">
        <w:rPr>
          <w:rFonts w:ascii="Tahoma" w:hAnsi="Tahoma"/>
        </w:rPr>
        <w:t xml:space="preserve"> of hardship and its affects by supporting </w:t>
      </w:r>
      <w:r w:rsidR="00CC7691">
        <w:rPr>
          <w:rFonts w:ascii="Tahoma" w:hAnsi="Tahoma"/>
        </w:rPr>
        <w:t xml:space="preserve">individuals, </w:t>
      </w:r>
      <w:r w:rsidR="00C43749">
        <w:rPr>
          <w:rFonts w:ascii="Tahoma" w:hAnsi="Tahoma"/>
        </w:rPr>
        <w:t xml:space="preserve">strengthening communities and </w:t>
      </w:r>
      <w:r w:rsidR="00D33AA2">
        <w:rPr>
          <w:rFonts w:ascii="Tahoma" w:hAnsi="Tahoma"/>
        </w:rPr>
        <w:t xml:space="preserve">addressing inequalities at structural levels. </w:t>
      </w:r>
      <w:r w:rsidR="00C91A94">
        <w:rPr>
          <w:rFonts w:ascii="Tahoma" w:hAnsi="Tahoma"/>
        </w:rPr>
        <w:t xml:space="preserve">We have carefully considered how to use our power, where to </w:t>
      </w:r>
      <w:r w:rsidR="001C1E60">
        <w:rPr>
          <w:rFonts w:ascii="Tahoma" w:hAnsi="Tahoma"/>
        </w:rPr>
        <w:t xml:space="preserve">use our </w:t>
      </w:r>
      <w:r w:rsidR="00C01C17">
        <w:rPr>
          <w:rFonts w:ascii="Tahoma" w:hAnsi="Tahoma"/>
        </w:rPr>
        <w:t xml:space="preserve">own </w:t>
      </w:r>
      <w:r w:rsidR="001C1E60">
        <w:rPr>
          <w:rFonts w:ascii="Tahoma" w:hAnsi="Tahoma"/>
        </w:rPr>
        <w:t xml:space="preserve">expertise </w:t>
      </w:r>
      <w:r w:rsidR="00C01C17">
        <w:rPr>
          <w:rFonts w:ascii="Tahoma" w:hAnsi="Tahoma"/>
        </w:rPr>
        <w:t xml:space="preserve">or trust in the expertise of </w:t>
      </w:r>
      <w:r w:rsidR="00C9157E">
        <w:rPr>
          <w:rFonts w:ascii="Tahoma" w:hAnsi="Tahoma"/>
        </w:rPr>
        <w:t>partners</w:t>
      </w:r>
      <w:r w:rsidR="00C01C17">
        <w:rPr>
          <w:rFonts w:ascii="Tahoma" w:hAnsi="Tahoma"/>
        </w:rPr>
        <w:t>, and</w:t>
      </w:r>
      <w:r w:rsidR="001C1E60">
        <w:rPr>
          <w:rFonts w:ascii="Tahoma" w:hAnsi="Tahoma"/>
        </w:rPr>
        <w:t xml:space="preserve"> where to use our power to elevate the voices and experiences of </w:t>
      </w:r>
      <w:r w:rsidR="00C9157E">
        <w:rPr>
          <w:rFonts w:ascii="Tahoma" w:hAnsi="Tahoma"/>
        </w:rPr>
        <w:t>others</w:t>
      </w:r>
      <w:r w:rsidR="001C1E60">
        <w:rPr>
          <w:rFonts w:ascii="Tahoma" w:hAnsi="Tahoma"/>
        </w:rPr>
        <w:t>.</w:t>
      </w:r>
      <w:r w:rsidR="00FC6753">
        <w:rPr>
          <w:rFonts w:ascii="Tahoma" w:hAnsi="Tahoma"/>
        </w:rPr>
        <w:t xml:space="preserve"> </w:t>
      </w:r>
      <w:r w:rsidR="00271988">
        <w:rPr>
          <w:rFonts w:ascii="Tahoma" w:hAnsi="Tahoma"/>
        </w:rPr>
        <w:t>Throughout it all we have focused on the assets in our communities</w:t>
      </w:r>
      <w:r w:rsidR="00C8095C">
        <w:rPr>
          <w:rFonts w:ascii="Tahoma" w:hAnsi="Tahoma"/>
        </w:rPr>
        <w:t xml:space="preserve">, not its deficits. </w:t>
      </w:r>
    </w:p>
    <w:p w14:paraId="593ED223" w14:textId="04C8854F" w:rsidR="00A02EC5" w:rsidRDefault="00683A7E" w:rsidP="00683A7E">
      <w:pPr>
        <w:rPr>
          <w:rFonts w:ascii="Tahoma" w:hAnsi="Tahoma"/>
        </w:rPr>
      </w:pPr>
      <w:r>
        <w:rPr>
          <w:rFonts w:ascii="Tahoma" w:hAnsi="Tahoma"/>
        </w:rPr>
        <w:t>Community engagement and participatory action research have a long history at Staffordshire University (Gratton, 2020, Gratton and Reynolds, 2022). The Get Talking approach</w:t>
      </w:r>
      <w:r w:rsidR="00A02EC5" w:rsidRPr="00A02EC5">
        <w:rPr>
          <w:rFonts w:ascii="Tahoma" w:hAnsi="Tahoma"/>
        </w:rPr>
        <w:t xml:space="preserve"> </w:t>
      </w:r>
      <w:r w:rsidR="00A02EC5">
        <w:rPr>
          <w:rFonts w:ascii="Tahoma" w:hAnsi="Tahoma"/>
        </w:rPr>
        <w:t>to participatory action research</w:t>
      </w:r>
      <w:r w:rsidR="00085AA8">
        <w:rPr>
          <w:rFonts w:ascii="Tahoma" w:hAnsi="Tahoma"/>
        </w:rPr>
        <w:t>, first developed in 2004 at Staffordshire University</w:t>
      </w:r>
      <w:r w:rsidR="00A02EC5">
        <w:rPr>
          <w:rFonts w:ascii="Tahoma" w:hAnsi="Tahoma"/>
        </w:rPr>
        <w:t xml:space="preserve">, </w:t>
      </w:r>
      <w:r>
        <w:rPr>
          <w:rFonts w:ascii="Tahoma" w:hAnsi="Tahoma"/>
        </w:rPr>
        <w:t>reflect</w:t>
      </w:r>
      <w:r w:rsidR="00A02EC5">
        <w:rPr>
          <w:rFonts w:ascii="Tahoma" w:hAnsi="Tahoma"/>
        </w:rPr>
        <w:t>s</w:t>
      </w:r>
      <w:r>
        <w:rPr>
          <w:rFonts w:ascii="Tahoma" w:hAnsi="Tahoma"/>
        </w:rPr>
        <w:t xml:space="preserve"> the asset-based community development and youth work principles of participation, inclusion and building trusting relationships through ethical engagement, of its founding team</w:t>
      </w:r>
      <w:r w:rsidR="00A1480A">
        <w:rPr>
          <w:rFonts w:ascii="Tahoma" w:hAnsi="Tahoma"/>
        </w:rPr>
        <w:t>, and embeds creativity throughout</w:t>
      </w:r>
      <w:r w:rsidR="00A02EC5">
        <w:rPr>
          <w:rFonts w:ascii="Tahoma" w:hAnsi="Tahoma"/>
        </w:rPr>
        <w:t xml:space="preserve">. The approach works with community researchers as equal partners in the research process and </w:t>
      </w:r>
      <w:r w:rsidR="00304E2E">
        <w:rPr>
          <w:rFonts w:ascii="Tahoma" w:hAnsi="Tahoma"/>
        </w:rPr>
        <w:t>encourages them to “</w:t>
      </w:r>
      <w:r w:rsidR="009F0E84">
        <w:rPr>
          <w:rFonts w:ascii="Tahoma" w:hAnsi="Tahoma"/>
        </w:rPr>
        <w:t>ask critical questions</w:t>
      </w:r>
      <w:r w:rsidR="00054B87">
        <w:rPr>
          <w:rFonts w:ascii="Tahoma" w:hAnsi="Tahoma"/>
        </w:rPr>
        <w:t xml:space="preserve"> about the systems and practices that shape their lives, and to imagine </w:t>
      </w:r>
      <w:r w:rsidR="00BE56C3">
        <w:rPr>
          <w:rFonts w:ascii="Tahoma" w:hAnsi="Tahoma"/>
        </w:rPr>
        <w:t>-through research- how they might be otherwise”. (Fine and Torre, 20</w:t>
      </w:r>
      <w:r w:rsidR="0012262E">
        <w:rPr>
          <w:rFonts w:ascii="Tahoma" w:hAnsi="Tahoma"/>
        </w:rPr>
        <w:t xml:space="preserve">21, p. 3). </w:t>
      </w:r>
    </w:p>
    <w:p w14:paraId="27B337E5" w14:textId="77777777" w:rsidR="00377040" w:rsidRDefault="00010F5E" w:rsidP="00A1480A">
      <w:pPr>
        <w:rPr>
          <w:rFonts w:ascii="Tahoma" w:hAnsi="Tahoma"/>
        </w:rPr>
      </w:pPr>
      <w:r>
        <w:rPr>
          <w:rFonts w:ascii="Tahoma" w:hAnsi="Tahoma"/>
        </w:rPr>
        <w:t xml:space="preserve">Staffordshire University were appointed by Stoke-on-Trent Hardship Commission in 2019 to deliver Get Talking Hardship, a participatory action research project that aimed </w:t>
      </w:r>
      <w:r w:rsidR="00A1480A">
        <w:rPr>
          <w:rFonts w:ascii="Tahoma" w:hAnsi="Tahoma"/>
        </w:rPr>
        <w:t xml:space="preserve">raise awareness of the </w:t>
      </w:r>
      <w:r w:rsidR="00140114">
        <w:rPr>
          <w:rFonts w:ascii="Tahoma" w:hAnsi="Tahoma"/>
        </w:rPr>
        <w:t>experiences</w:t>
      </w:r>
      <w:r w:rsidR="00A1480A">
        <w:rPr>
          <w:rFonts w:ascii="Tahoma" w:hAnsi="Tahoma"/>
        </w:rPr>
        <w:t xml:space="preserve"> of people in poverty or hardship</w:t>
      </w:r>
      <w:r w:rsidR="00207815">
        <w:rPr>
          <w:rFonts w:ascii="Tahoma" w:hAnsi="Tahoma"/>
        </w:rPr>
        <w:t xml:space="preserve"> in the city. The project, which was delivered over a </w:t>
      </w:r>
      <w:r w:rsidR="00140114">
        <w:rPr>
          <w:rFonts w:ascii="Tahoma" w:hAnsi="Tahoma"/>
        </w:rPr>
        <w:t>6-month</w:t>
      </w:r>
      <w:r w:rsidR="00207815">
        <w:rPr>
          <w:rFonts w:ascii="Tahoma" w:hAnsi="Tahoma"/>
        </w:rPr>
        <w:t xml:space="preserve"> period, attracted 43 Community Researchers</w:t>
      </w:r>
      <w:r w:rsidR="00140114">
        <w:rPr>
          <w:rFonts w:ascii="Tahoma" w:hAnsi="Tahoma"/>
        </w:rPr>
        <w:t xml:space="preserve"> who were trained and supported to </w:t>
      </w:r>
      <w:r w:rsidR="0045501A">
        <w:rPr>
          <w:rFonts w:ascii="Tahoma" w:hAnsi="Tahoma"/>
        </w:rPr>
        <w:t xml:space="preserve">reach out interview </w:t>
      </w:r>
      <w:r w:rsidR="00633AE0">
        <w:rPr>
          <w:rFonts w:ascii="Tahoma" w:hAnsi="Tahoma"/>
        </w:rPr>
        <w:t xml:space="preserve">approximately 250 people about their </w:t>
      </w:r>
      <w:r w:rsidR="006D6B35">
        <w:rPr>
          <w:rFonts w:ascii="Tahoma" w:hAnsi="Tahoma"/>
        </w:rPr>
        <w:t>experiences</w:t>
      </w:r>
      <w:r w:rsidR="00633AE0">
        <w:rPr>
          <w:rFonts w:ascii="Tahoma" w:hAnsi="Tahoma"/>
        </w:rPr>
        <w:t xml:space="preserve"> of hardship. </w:t>
      </w:r>
      <w:r w:rsidR="003D53CD">
        <w:rPr>
          <w:rFonts w:ascii="Tahoma" w:hAnsi="Tahoma"/>
        </w:rPr>
        <w:t>Get Talking Hardship resulted in some powerful impacts, including a week’s worth of media reporting</w:t>
      </w:r>
      <w:r w:rsidR="00FF396A">
        <w:rPr>
          <w:rFonts w:ascii="Tahoma" w:hAnsi="Tahoma"/>
        </w:rPr>
        <w:t xml:space="preserve"> raising awareness of the realities of hardship in the city and a change to the Hardship Commission’s terms and conditions, ena</w:t>
      </w:r>
      <w:r w:rsidR="00992D77">
        <w:rPr>
          <w:rFonts w:ascii="Tahoma" w:hAnsi="Tahoma"/>
        </w:rPr>
        <w:t>bling</w:t>
      </w:r>
      <w:r w:rsidR="00FF396A">
        <w:rPr>
          <w:rFonts w:ascii="Tahoma" w:hAnsi="Tahoma"/>
        </w:rPr>
        <w:t xml:space="preserve"> people with lived experience of hardship to sit on its steering group</w:t>
      </w:r>
      <w:r w:rsidR="00992D77">
        <w:rPr>
          <w:rFonts w:ascii="Tahoma" w:hAnsi="Tahoma"/>
        </w:rPr>
        <w:t xml:space="preserve">. </w:t>
      </w:r>
    </w:p>
    <w:p w14:paraId="022976DE" w14:textId="71467FA2" w:rsidR="00377040" w:rsidRDefault="00992D77" w:rsidP="00A1480A">
      <w:pPr>
        <w:rPr>
          <w:rFonts w:ascii="Tahoma" w:hAnsi="Tahoma"/>
        </w:rPr>
      </w:pPr>
      <w:r>
        <w:rPr>
          <w:rFonts w:ascii="Tahoma" w:hAnsi="Tahoma"/>
        </w:rPr>
        <w:t>In 2022</w:t>
      </w:r>
      <w:r w:rsidR="00412616">
        <w:rPr>
          <w:rFonts w:ascii="Tahoma" w:hAnsi="Tahoma"/>
        </w:rPr>
        <w:t xml:space="preserve"> a second </w:t>
      </w:r>
      <w:r w:rsidR="0035673C">
        <w:rPr>
          <w:rFonts w:ascii="Tahoma" w:hAnsi="Tahoma"/>
        </w:rPr>
        <w:t>project was conducted</w:t>
      </w:r>
      <w:r w:rsidR="00443264">
        <w:rPr>
          <w:rFonts w:ascii="Tahoma" w:hAnsi="Tahoma"/>
        </w:rPr>
        <w:t xml:space="preserve"> to</w:t>
      </w:r>
      <w:r w:rsidR="00304464">
        <w:rPr>
          <w:rFonts w:ascii="Tahoma" w:hAnsi="Tahoma"/>
        </w:rPr>
        <w:t xml:space="preserve"> </w:t>
      </w:r>
      <w:r w:rsidR="00EC18EB">
        <w:rPr>
          <w:rFonts w:ascii="Tahoma" w:hAnsi="Tahoma"/>
        </w:rPr>
        <w:t>reignite</w:t>
      </w:r>
      <w:r w:rsidR="00304464">
        <w:rPr>
          <w:rFonts w:ascii="Tahoma" w:hAnsi="Tahoma"/>
        </w:rPr>
        <w:t xml:space="preserve"> the conversation about poverty and hardship following the Covid-19 pandemic and r</w:t>
      </w:r>
      <w:r w:rsidR="00443264">
        <w:rPr>
          <w:rFonts w:ascii="Tahoma" w:hAnsi="Tahoma"/>
        </w:rPr>
        <w:t xml:space="preserve">aise </w:t>
      </w:r>
      <w:r w:rsidR="00776C48">
        <w:rPr>
          <w:rFonts w:ascii="Tahoma" w:hAnsi="Tahoma"/>
        </w:rPr>
        <w:t xml:space="preserve">further </w:t>
      </w:r>
      <w:r w:rsidR="00443264">
        <w:rPr>
          <w:rFonts w:ascii="Tahoma" w:hAnsi="Tahoma"/>
        </w:rPr>
        <w:t xml:space="preserve">awareness in the city </w:t>
      </w:r>
      <w:r w:rsidR="00304464">
        <w:rPr>
          <w:rFonts w:ascii="Tahoma" w:hAnsi="Tahoma"/>
        </w:rPr>
        <w:t xml:space="preserve">through </w:t>
      </w:r>
      <w:r w:rsidR="00EC18EB">
        <w:rPr>
          <w:rFonts w:ascii="Tahoma" w:hAnsi="Tahoma"/>
        </w:rPr>
        <w:t xml:space="preserve">creativity and social media. </w:t>
      </w:r>
      <w:r w:rsidR="00F16FF1">
        <w:rPr>
          <w:rFonts w:ascii="Tahoma" w:hAnsi="Tahoma"/>
        </w:rPr>
        <w:t xml:space="preserve">The project, </w:t>
      </w:r>
      <w:r w:rsidR="00EC18EB">
        <w:rPr>
          <w:rFonts w:ascii="Tahoma" w:hAnsi="Tahoma"/>
        </w:rPr>
        <w:t>Raising Voices</w:t>
      </w:r>
      <w:r w:rsidR="00F16FF1">
        <w:rPr>
          <w:rFonts w:ascii="Tahoma" w:hAnsi="Tahoma"/>
        </w:rPr>
        <w:t>, Changing Minds, Ending Poverty,</w:t>
      </w:r>
      <w:r w:rsidR="00EC18EB">
        <w:rPr>
          <w:rFonts w:ascii="Tahoma" w:hAnsi="Tahoma"/>
        </w:rPr>
        <w:t xml:space="preserve"> worked with </w:t>
      </w:r>
      <w:r w:rsidR="005A6FC3">
        <w:rPr>
          <w:rFonts w:ascii="Tahoma" w:hAnsi="Tahoma"/>
        </w:rPr>
        <w:t>a number of people who had bee</w:t>
      </w:r>
      <w:r w:rsidR="00542D9E">
        <w:rPr>
          <w:rFonts w:ascii="Tahoma" w:hAnsi="Tahoma"/>
        </w:rPr>
        <w:t xml:space="preserve">n community researchers in Get Talking Hardship, in addition to new members, to develop </w:t>
      </w:r>
      <w:r w:rsidR="00341696">
        <w:rPr>
          <w:rFonts w:ascii="Tahoma" w:hAnsi="Tahoma"/>
        </w:rPr>
        <w:t xml:space="preserve">a steering group of </w:t>
      </w:r>
      <w:r w:rsidR="0001342D">
        <w:rPr>
          <w:rFonts w:ascii="Tahoma" w:hAnsi="Tahoma"/>
        </w:rPr>
        <w:t xml:space="preserve">12 people with lived experience of multiple </w:t>
      </w:r>
      <w:r w:rsidR="002F14D5">
        <w:rPr>
          <w:rFonts w:ascii="Tahoma" w:hAnsi="Tahoma"/>
        </w:rPr>
        <w:t>disadvantages, including poverty and hardship</w:t>
      </w:r>
      <w:r w:rsidR="005A6FC3">
        <w:rPr>
          <w:rFonts w:ascii="Tahoma" w:hAnsi="Tahoma"/>
        </w:rPr>
        <w:t xml:space="preserve">. </w:t>
      </w:r>
      <w:r w:rsidR="00542D9E">
        <w:rPr>
          <w:rFonts w:ascii="Tahoma" w:hAnsi="Tahoma"/>
        </w:rPr>
        <w:t xml:space="preserve">The steering group model resulted in shared ownership of the project, its methods of delivery and </w:t>
      </w:r>
      <w:r w:rsidR="00641A66">
        <w:rPr>
          <w:rFonts w:ascii="Tahoma" w:hAnsi="Tahoma"/>
        </w:rPr>
        <w:t xml:space="preserve">its impacts and recommendations, maximising the value of both lived and learnt experience </w:t>
      </w:r>
      <w:r w:rsidR="00E32E55">
        <w:rPr>
          <w:rFonts w:ascii="Tahoma" w:hAnsi="Tahoma"/>
        </w:rPr>
        <w:t>to raise awareness and create change</w:t>
      </w:r>
      <w:r w:rsidR="00E1591E">
        <w:rPr>
          <w:rFonts w:ascii="Tahoma" w:hAnsi="Tahoma"/>
        </w:rPr>
        <w:t xml:space="preserve"> </w:t>
      </w:r>
      <w:r w:rsidR="00641A66">
        <w:rPr>
          <w:rFonts w:ascii="Tahoma" w:hAnsi="Tahoma"/>
        </w:rPr>
        <w:t xml:space="preserve">(Fox et al, 2023). </w:t>
      </w:r>
      <w:r w:rsidR="004254BC">
        <w:rPr>
          <w:rFonts w:ascii="Tahoma" w:hAnsi="Tahoma"/>
        </w:rPr>
        <w:t>C</w:t>
      </w:r>
      <w:r w:rsidR="00E1591E">
        <w:rPr>
          <w:rFonts w:ascii="Tahoma" w:hAnsi="Tahoma"/>
        </w:rPr>
        <w:t>reative workshops</w:t>
      </w:r>
      <w:r w:rsidR="004924F4">
        <w:rPr>
          <w:rFonts w:ascii="Tahoma" w:hAnsi="Tahoma"/>
        </w:rPr>
        <w:t xml:space="preserve"> in poetry, photography, podcast</w:t>
      </w:r>
      <w:r w:rsidR="00FE0EE6">
        <w:rPr>
          <w:rFonts w:ascii="Tahoma" w:hAnsi="Tahoma"/>
        </w:rPr>
        <w:t>ing</w:t>
      </w:r>
      <w:r w:rsidR="004924F4">
        <w:rPr>
          <w:rFonts w:ascii="Tahoma" w:hAnsi="Tahoma"/>
        </w:rPr>
        <w:t xml:space="preserve">, </w:t>
      </w:r>
      <w:r w:rsidR="00FE0EE6">
        <w:rPr>
          <w:rFonts w:ascii="Tahoma" w:hAnsi="Tahoma"/>
        </w:rPr>
        <w:t xml:space="preserve">all </w:t>
      </w:r>
      <w:r w:rsidR="004254BC">
        <w:rPr>
          <w:rFonts w:ascii="Tahoma" w:hAnsi="Tahoma"/>
        </w:rPr>
        <w:t>created</w:t>
      </w:r>
      <w:r w:rsidR="004924F4">
        <w:rPr>
          <w:rFonts w:ascii="Tahoma" w:hAnsi="Tahoma"/>
        </w:rPr>
        <w:t xml:space="preserve"> </w:t>
      </w:r>
      <w:r w:rsidR="004254BC">
        <w:rPr>
          <w:rFonts w:ascii="Tahoma" w:hAnsi="Tahoma"/>
        </w:rPr>
        <w:t>and delivered by members of the steering group based on their own interest areas and skills</w:t>
      </w:r>
      <w:r w:rsidR="008A5FA3">
        <w:rPr>
          <w:rFonts w:ascii="Tahoma" w:hAnsi="Tahoma"/>
        </w:rPr>
        <w:t xml:space="preserve">, helped others to share their stories of hardship with the project in creative ways. </w:t>
      </w:r>
      <w:r w:rsidR="00ED6A99">
        <w:rPr>
          <w:rFonts w:ascii="Tahoma" w:hAnsi="Tahoma"/>
        </w:rPr>
        <w:t xml:space="preserve">Further </w:t>
      </w:r>
      <w:r w:rsidR="00F16406">
        <w:rPr>
          <w:rFonts w:ascii="Tahoma" w:hAnsi="Tahoma"/>
        </w:rPr>
        <w:t>reach was gained through a postcard that people could complete and send into the project</w:t>
      </w:r>
      <w:r w:rsidR="005A5615">
        <w:rPr>
          <w:rFonts w:ascii="Tahoma" w:hAnsi="Tahoma"/>
        </w:rPr>
        <w:t>,</w:t>
      </w:r>
      <w:r w:rsidR="00F16406">
        <w:rPr>
          <w:rFonts w:ascii="Tahoma" w:hAnsi="Tahoma"/>
        </w:rPr>
        <w:t xml:space="preserve"> videos</w:t>
      </w:r>
      <w:r w:rsidR="005A5615">
        <w:rPr>
          <w:rFonts w:ascii="Tahoma" w:hAnsi="Tahoma"/>
        </w:rPr>
        <w:t xml:space="preserve"> and a wellbeing workshop to support individuals </w:t>
      </w:r>
      <w:r w:rsidR="00E8240B">
        <w:rPr>
          <w:rFonts w:ascii="Tahoma" w:hAnsi="Tahoma"/>
        </w:rPr>
        <w:t>deal with the impacts of hardship on their wellbeing. The outputs from these workshops and creative tools were</w:t>
      </w:r>
      <w:r w:rsidR="002707B7">
        <w:rPr>
          <w:rFonts w:ascii="Tahoma" w:hAnsi="Tahoma"/>
        </w:rPr>
        <w:t xml:space="preserve"> </w:t>
      </w:r>
      <w:r w:rsidR="00B52D03">
        <w:rPr>
          <w:rFonts w:ascii="Tahoma" w:hAnsi="Tahoma"/>
        </w:rPr>
        <w:t>compiled</w:t>
      </w:r>
      <w:r w:rsidR="002707B7">
        <w:rPr>
          <w:rFonts w:ascii="Tahoma" w:hAnsi="Tahoma"/>
        </w:rPr>
        <w:t xml:space="preserve"> into a physical and online exhibition</w:t>
      </w:r>
      <w:r w:rsidR="00B52D03">
        <w:rPr>
          <w:rFonts w:ascii="Tahoma" w:hAnsi="Tahoma"/>
        </w:rPr>
        <w:t xml:space="preserve"> and were shared through social media.</w:t>
      </w:r>
      <w:r w:rsidR="00FB0D2A">
        <w:rPr>
          <w:rFonts w:ascii="Tahoma" w:hAnsi="Tahoma"/>
        </w:rPr>
        <w:t xml:space="preserve"> </w:t>
      </w:r>
      <w:r w:rsidR="00615231">
        <w:rPr>
          <w:rFonts w:ascii="Tahoma" w:hAnsi="Tahoma"/>
        </w:rPr>
        <w:t xml:space="preserve">Crucially, the Raising Voices project resulted in a negotiated Manifesto for Change, </w:t>
      </w:r>
      <w:r w:rsidR="00615231">
        <w:rPr>
          <w:rFonts w:ascii="Tahoma" w:hAnsi="Tahoma"/>
        </w:rPr>
        <w:lastRenderedPageBreak/>
        <w:t xml:space="preserve">developed and signed by members of the Hardship Commission and the Raising Voices Steering group that commits each </w:t>
      </w:r>
      <w:r w:rsidR="00CA109A">
        <w:rPr>
          <w:rFonts w:ascii="Tahoma" w:hAnsi="Tahoma"/>
        </w:rPr>
        <w:t>group to working together, using the lived and learned experiences of both parties</w:t>
      </w:r>
      <w:r w:rsidR="007519AB">
        <w:rPr>
          <w:rFonts w:ascii="Tahoma" w:hAnsi="Tahoma"/>
        </w:rPr>
        <w:t xml:space="preserve"> to ‘</w:t>
      </w:r>
      <w:r w:rsidR="00764D50">
        <w:rPr>
          <w:rFonts w:ascii="Tahoma" w:hAnsi="Tahoma"/>
        </w:rPr>
        <w:t>Raise</w:t>
      </w:r>
      <w:r w:rsidR="007519AB">
        <w:rPr>
          <w:rFonts w:ascii="Tahoma" w:hAnsi="Tahoma"/>
        </w:rPr>
        <w:t xml:space="preserve"> Voices, Change Minds and End Poverty</w:t>
      </w:r>
      <w:r w:rsidR="00764D50">
        <w:rPr>
          <w:rFonts w:ascii="Tahoma" w:hAnsi="Tahoma"/>
        </w:rPr>
        <w:t xml:space="preserve">’. </w:t>
      </w:r>
      <w:r w:rsidR="00CA109A">
        <w:rPr>
          <w:rFonts w:ascii="Tahoma" w:hAnsi="Tahoma"/>
        </w:rPr>
        <w:t xml:space="preserve"> </w:t>
      </w:r>
    </w:p>
    <w:p w14:paraId="093718CA" w14:textId="094D1F7B" w:rsidR="008179FD" w:rsidRDefault="00377040" w:rsidP="008C6F47">
      <w:pPr>
        <w:rPr>
          <w:rFonts w:ascii="Tahoma" w:hAnsi="Tahoma"/>
        </w:rPr>
      </w:pPr>
      <w:r>
        <w:rPr>
          <w:rFonts w:ascii="Tahoma" w:hAnsi="Tahoma"/>
        </w:rPr>
        <w:t xml:space="preserve">Both Get Talking Hardship and Raising Voices </w:t>
      </w:r>
      <w:r w:rsidR="00B52D03">
        <w:rPr>
          <w:rFonts w:ascii="Tahoma" w:hAnsi="Tahoma"/>
        </w:rPr>
        <w:t xml:space="preserve">had many positive impacts on the individuals within </w:t>
      </w:r>
      <w:r w:rsidR="00056216">
        <w:rPr>
          <w:rFonts w:ascii="Tahoma" w:hAnsi="Tahoma"/>
        </w:rPr>
        <w:t>t</w:t>
      </w:r>
      <w:r w:rsidR="00B52D03">
        <w:rPr>
          <w:rFonts w:ascii="Tahoma" w:hAnsi="Tahoma"/>
        </w:rPr>
        <w:t xml:space="preserve">he group, including </w:t>
      </w:r>
      <w:r w:rsidR="009C091E">
        <w:rPr>
          <w:rFonts w:ascii="Tahoma" w:hAnsi="Tahoma"/>
        </w:rPr>
        <w:t>increased confidence</w:t>
      </w:r>
      <w:r w:rsidR="00764D50">
        <w:rPr>
          <w:rFonts w:ascii="Tahoma" w:hAnsi="Tahoma"/>
        </w:rPr>
        <w:t xml:space="preserve">, helping them feel heard which helped their emotional wellbeing and </w:t>
      </w:r>
      <w:r w:rsidR="00335733">
        <w:rPr>
          <w:rFonts w:ascii="Tahoma" w:hAnsi="Tahoma"/>
        </w:rPr>
        <w:t xml:space="preserve">created connection within the community research team and Raising voices steering group that has created a firm foundation for future collective action. The </w:t>
      </w:r>
      <w:r w:rsidR="005414DE">
        <w:rPr>
          <w:rFonts w:ascii="Tahoma" w:hAnsi="Tahoma"/>
        </w:rPr>
        <w:t>asset-based</w:t>
      </w:r>
      <w:r w:rsidR="00335733">
        <w:rPr>
          <w:rFonts w:ascii="Tahoma" w:hAnsi="Tahoma"/>
        </w:rPr>
        <w:t xml:space="preserve"> approach we adopted, as opposed to a deficit model that is so often resorted to when researching social inequalities, ha</w:t>
      </w:r>
      <w:r w:rsidR="00727B15">
        <w:rPr>
          <w:rFonts w:ascii="Tahoma" w:hAnsi="Tahoma"/>
        </w:rPr>
        <w:t>d</w:t>
      </w:r>
      <w:r w:rsidR="00335733">
        <w:rPr>
          <w:rFonts w:ascii="Tahoma" w:hAnsi="Tahoma"/>
        </w:rPr>
        <w:t xml:space="preserve"> several positive effects</w:t>
      </w:r>
      <w:r w:rsidR="000B1F75">
        <w:rPr>
          <w:rFonts w:ascii="Tahoma" w:hAnsi="Tahoma"/>
        </w:rPr>
        <w:t xml:space="preserve">, not least making a clear statement about the </w:t>
      </w:r>
      <w:r w:rsidR="00933956">
        <w:rPr>
          <w:rFonts w:ascii="Tahoma" w:hAnsi="Tahoma"/>
        </w:rPr>
        <w:t>expertise</w:t>
      </w:r>
      <w:r w:rsidR="000B1F75">
        <w:rPr>
          <w:rFonts w:ascii="Tahoma" w:hAnsi="Tahoma"/>
        </w:rPr>
        <w:t xml:space="preserve"> of people with lived </w:t>
      </w:r>
      <w:r w:rsidR="00933956">
        <w:rPr>
          <w:rFonts w:ascii="Tahoma" w:hAnsi="Tahoma"/>
        </w:rPr>
        <w:t>experience</w:t>
      </w:r>
      <w:r w:rsidR="000B1F75">
        <w:rPr>
          <w:rFonts w:ascii="Tahoma" w:hAnsi="Tahoma"/>
        </w:rPr>
        <w:t xml:space="preserve"> </w:t>
      </w:r>
      <w:r w:rsidR="00933956">
        <w:rPr>
          <w:rFonts w:ascii="Tahoma" w:hAnsi="Tahoma"/>
        </w:rPr>
        <w:t xml:space="preserve">of hardship and role this has to play in finding </w:t>
      </w:r>
      <w:r w:rsidR="009718DF">
        <w:rPr>
          <w:rFonts w:ascii="Tahoma" w:hAnsi="Tahoma"/>
        </w:rPr>
        <w:t xml:space="preserve">local </w:t>
      </w:r>
      <w:r w:rsidR="00933956">
        <w:rPr>
          <w:rFonts w:ascii="Tahoma" w:hAnsi="Tahoma"/>
        </w:rPr>
        <w:t xml:space="preserve">solutions. </w:t>
      </w:r>
      <w:r w:rsidR="005414DE">
        <w:rPr>
          <w:rFonts w:ascii="Tahoma" w:hAnsi="Tahoma"/>
        </w:rPr>
        <w:t>Th</w:t>
      </w:r>
      <w:r w:rsidR="00BC5EAB">
        <w:rPr>
          <w:rFonts w:ascii="Tahoma" w:hAnsi="Tahoma"/>
        </w:rPr>
        <w:t>is</w:t>
      </w:r>
      <w:r w:rsidR="005414DE">
        <w:rPr>
          <w:rFonts w:ascii="Tahoma" w:hAnsi="Tahoma"/>
        </w:rPr>
        <w:t xml:space="preserve"> positive </w:t>
      </w:r>
      <w:r w:rsidR="00BC5EAB">
        <w:rPr>
          <w:rFonts w:ascii="Tahoma" w:hAnsi="Tahoma"/>
        </w:rPr>
        <w:t>framing</w:t>
      </w:r>
      <w:r w:rsidR="005414DE">
        <w:rPr>
          <w:rFonts w:ascii="Tahoma" w:hAnsi="Tahoma"/>
        </w:rPr>
        <w:t xml:space="preserve"> also </w:t>
      </w:r>
      <w:r w:rsidR="00244292">
        <w:rPr>
          <w:rFonts w:ascii="Tahoma" w:hAnsi="Tahoma"/>
        </w:rPr>
        <w:t>supports</w:t>
      </w:r>
      <w:r w:rsidR="00957F5B">
        <w:rPr>
          <w:rFonts w:ascii="Tahoma" w:hAnsi="Tahoma"/>
        </w:rPr>
        <w:t xml:space="preserve"> communities </w:t>
      </w:r>
      <w:r w:rsidR="00244292">
        <w:rPr>
          <w:rFonts w:ascii="Tahoma" w:hAnsi="Tahoma"/>
        </w:rPr>
        <w:t>coming together</w:t>
      </w:r>
      <w:r w:rsidR="00BC5EAB">
        <w:rPr>
          <w:rFonts w:ascii="Tahoma" w:hAnsi="Tahoma"/>
        </w:rPr>
        <w:t xml:space="preserve"> around their strengths and</w:t>
      </w:r>
      <w:r w:rsidR="00957F5B">
        <w:rPr>
          <w:rFonts w:ascii="Tahoma" w:hAnsi="Tahoma"/>
        </w:rPr>
        <w:t xml:space="preserve"> </w:t>
      </w:r>
      <w:r w:rsidR="00BC5EAB">
        <w:rPr>
          <w:rFonts w:ascii="Tahoma" w:hAnsi="Tahoma"/>
        </w:rPr>
        <w:t>around solution</w:t>
      </w:r>
      <w:r w:rsidR="009718DF">
        <w:rPr>
          <w:rFonts w:ascii="Tahoma" w:hAnsi="Tahoma"/>
        </w:rPr>
        <w:t>s</w:t>
      </w:r>
      <w:r w:rsidR="00BC5EAB">
        <w:rPr>
          <w:rFonts w:ascii="Tahoma" w:hAnsi="Tahoma"/>
        </w:rPr>
        <w:t xml:space="preserve"> as opposed to</w:t>
      </w:r>
      <w:r w:rsidR="00957F5B">
        <w:rPr>
          <w:rFonts w:ascii="Tahoma" w:hAnsi="Tahoma"/>
        </w:rPr>
        <w:t xml:space="preserve"> </w:t>
      </w:r>
      <w:r w:rsidR="00244292">
        <w:rPr>
          <w:rFonts w:ascii="Tahoma" w:hAnsi="Tahoma"/>
        </w:rPr>
        <w:t xml:space="preserve">creating </w:t>
      </w:r>
      <w:r w:rsidR="00BC5EAB">
        <w:rPr>
          <w:rFonts w:ascii="Tahoma" w:hAnsi="Tahoma"/>
        </w:rPr>
        <w:t>divisions between the ‘haves’ and ‘have nots’.</w:t>
      </w:r>
      <w:r w:rsidR="00C72DF8">
        <w:rPr>
          <w:rFonts w:ascii="Tahoma" w:hAnsi="Tahoma"/>
        </w:rPr>
        <w:t xml:space="preserve"> </w:t>
      </w:r>
    </w:p>
    <w:p w14:paraId="65BDB8E7" w14:textId="4F1A91D1" w:rsidR="00CF746E" w:rsidRDefault="00C72DF8" w:rsidP="008C6F47">
      <w:pPr>
        <w:rPr>
          <w:rFonts w:ascii="Tahoma" w:hAnsi="Tahoma"/>
        </w:rPr>
      </w:pPr>
      <w:r>
        <w:rPr>
          <w:rFonts w:ascii="Tahoma" w:hAnsi="Tahoma"/>
        </w:rPr>
        <w:t xml:space="preserve">Both Get Talking Hardship and Raising Voices have </w:t>
      </w:r>
      <w:r w:rsidR="00967E2C">
        <w:rPr>
          <w:rFonts w:ascii="Tahoma" w:hAnsi="Tahoma"/>
        </w:rPr>
        <w:t xml:space="preserve">demonstrated a clear commitment from our university </w:t>
      </w:r>
      <w:r w:rsidR="000B1E86">
        <w:rPr>
          <w:rFonts w:ascii="Tahoma" w:hAnsi="Tahoma"/>
        </w:rPr>
        <w:t xml:space="preserve">to stand alongside people with lived experiences to </w:t>
      </w:r>
      <w:r w:rsidR="005A6C33">
        <w:rPr>
          <w:rFonts w:ascii="Tahoma" w:hAnsi="Tahoma"/>
        </w:rPr>
        <w:t>raise</w:t>
      </w:r>
      <w:r w:rsidR="000B1E86">
        <w:rPr>
          <w:rFonts w:ascii="Tahoma" w:hAnsi="Tahoma"/>
        </w:rPr>
        <w:t xml:space="preserve"> awareness of and </w:t>
      </w:r>
      <w:r w:rsidR="005A6C33">
        <w:rPr>
          <w:rFonts w:ascii="Tahoma" w:hAnsi="Tahoma"/>
        </w:rPr>
        <w:t xml:space="preserve">create the conditions for hardship and poverty to be tackled. </w:t>
      </w:r>
      <w:r w:rsidR="00967E2C">
        <w:rPr>
          <w:rFonts w:ascii="Tahoma" w:hAnsi="Tahoma"/>
        </w:rPr>
        <w:t xml:space="preserve"> </w:t>
      </w:r>
      <w:r w:rsidR="001B71E5">
        <w:rPr>
          <w:rFonts w:ascii="Tahoma" w:hAnsi="Tahoma"/>
        </w:rPr>
        <w:t>Over several years, G</w:t>
      </w:r>
      <w:r w:rsidR="00DD20D2">
        <w:rPr>
          <w:rFonts w:ascii="Tahoma" w:hAnsi="Tahoma"/>
        </w:rPr>
        <w:t xml:space="preserve">et Talking </w:t>
      </w:r>
      <w:r w:rsidR="001B71E5">
        <w:rPr>
          <w:rFonts w:ascii="Tahoma" w:hAnsi="Tahoma"/>
        </w:rPr>
        <w:t xml:space="preserve">as a methodology </w:t>
      </w:r>
      <w:r w:rsidR="00DD20D2">
        <w:rPr>
          <w:rFonts w:ascii="Tahoma" w:hAnsi="Tahoma"/>
        </w:rPr>
        <w:t>has</w:t>
      </w:r>
      <w:r w:rsidR="00AF351F">
        <w:rPr>
          <w:rFonts w:ascii="Tahoma" w:hAnsi="Tahoma"/>
        </w:rPr>
        <w:t xml:space="preserve"> also</w:t>
      </w:r>
      <w:r w:rsidR="00DD20D2">
        <w:rPr>
          <w:rFonts w:ascii="Tahoma" w:hAnsi="Tahoma"/>
        </w:rPr>
        <w:t xml:space="preserve"> informed </w:t>
      </w:r>
      <w:r w:rsidR="008948F9">
        <w:rPr>
          <w:rFonts w:ascii="Tahoma" w:hAnsi="Tahoma"/>
        </w:rPr>
        <w:t xml:space="preserve">the development </w:t>
      </w:r>
      <w:r w:rsidR="001B71E5">
        <w:rPr>
          <w:rFonts w:ascii="Tahoma" w:hAnsi="Tahoma"/>
        </w:rPr>
        <w:t>our university’s</w:t>
      </w:r>
      <w:r w:rsidR="00DD20D2">
        <w:rPr>
          <w:rFonts w:ascii="Tahoma" w:hAnsi="Tahoma"/>
        </w:rPr>
        <w:t xml:space="preserve"> strategic approach to community, public and civic engagement</w:t>
      </w:r>
      <w:r w:rsidR="001B71E5">
        <w:rPr>
          <w:rFonts w:ascii="Tahoma" w:hAnsi="Tahoma"/>
        </w:rPr>
        <w:t>,</w:t>
      </w:r>
      <w:r w:rsidR="00DD20D2">
        <w:rPr>
          <w:rFonts w:ascii="Tahoma" w:hAnsi="Tahoma"/>
        </w:rPr>
        <w:t xml:space="preserve"> embedding participation and cocreation at the heart of the strategy (Gratton, 2020</w:t>
      </w:r>
      <w:r w:rsidR="001B71E5">
        <w:rPr>
          <w:rFonts w:ascii="Tahoma" w:hAnsi="Tahoma"/>
        </w:rPr>
        <w:t>, Gratton and Jones</w:t>
      </w:r>
      <w:r w:rsidR="000F6CC1">
        <w:rPr>
          <w:rFonts w:ascii="Tahoma" w:hAnsi="Tahoma"/>
        </w:rPr>
        <w:t>, 2023</w:t>
      </w:r>
      <w:r w:rsidR="00DD20D2">
        <w:rPr>
          <w:rFonts w:ascii="Tahoma" w:hAnsi="Tahoma"/>
        </w:rPr>
        <w:t>)</w:t>
      </w:r>
      <w:r w:rsidR="0017317E">
        <w:rPr>
          <w:rFonts w:ascii="Tahoma" w:hAnsi="Tahoma"/>
        </w:rPr>
        <w:t xml:space="preserve">, meaning that the deliberate act of </w:t>
      </w:r>
      <w:r w:rsidR="00697C96">
        <w:rPr>
          <w:rFonts w:ascii="Tahoma" w:hAnsi="Tahoma"/>
        </w:rPr>
        <w:t>‘</w:t>
      </w:r>
      <w:r w:rsidR="005A6C33">
        <w:rPr>
          <w:rFonts w:ascii="Tahoma" w:hAnsi="Tahoma"/>
        </w:rPr>
        <w:t>standing alongside</w:t>
      </w:r>
      <w:r w:rsidR="00697C96">
        <w:rPr>
          <w:rFonts w:ascii="Tahoma" w:hAnsi="Tahoma"/>
        </w:rPr>
        <w:t>’</w:t>
      </w:r>
      <w:r w:rsidR="0017317E">
        <w:rPr>
          <w:rFonts w:ascii="Tahoma" w:hAnsi="Tahoma"/>
        </w:rPr>
        <w:t>,</w:t>
      </w:r>
      <w:r w:rsidR="005A6C33">
        <w:rPr>
          <w:rFonts w:ascii="Tahoma" w:hAnsi="Tahoma"/>
        </w:rPr>
        <w:t xml:space="preserve"> </w:t>
      </w:r>
      <w:r w:rsidR="00697C96">
        <w:rPr>
          <w:rFonts w:ascii="Tahoma" w:hAnsi="Tahoma"/>
        </w:rPr>
        <w:t>that is so tangible in participatory action research</w:t>
      </w:r>
      <w:r w:rsidR="0017317E">
        <w:rPr>
          <w:rFonts w:ascii="Tahoma" w:hAnsi="Tahoma"/>
        </w:rPr>
        <w:t>,</w:t>
      </w:r>
      <w:r w:rsidR="00697C96">
        <w:rPr>
          <w:rFonts w:ascii="Tahoma" w:hAnsi="Tahoma"/>
        </w:rPr>
        <w:t xml:space="preserve"> </w:t>
      </w:r>
      <w:r w:rsidR="0017317E">
        <w:rPr>
          <w:rFonts w:ascii="Tahoma" w:hAnsi="Tahoma"/>
        </w:rPr>
        <w:t>is now</w:t>
      </w:r>
      <w:r w:rsidR="00697C96">
        <w:rPr>
          <w:rFonts w:ascii="Tahoma" w:hAnsi="Tahoma"/>
        </w:rPr>
        <w:t xml:space="preserve"> </w:t>
      </w:r>
      <w:r w:rsidR="000F6CC1">
        <w:rPr>
          <w:rFonts w:ascii="Tahoma" w:hAnsi="Tahoma"/>
        </w:rPr>
        <w:t>rooted</w:t>
      </w:r>
      <w:r w:rsidR="003354CB">
        <w:rPr>
          <w:rFonts w:ascii="Tahoma" w:hAnsi="Tahoma"/>
        </w:rPr>
        <w:t xml:space="preserve"> into our Connected Communities Strategy (Gratton and Jones, 2023)</w:t>
      </w:r>
      <w:r w:rsidR="0017317E">
        <w:rPr>
          <w:rFonts w:ascii="Tahoma" w:hAnsi="Tahoma"/>
        </w:rPr>
        <w:t>.</w:t>
      </w:r>
      <w:r w:rsidR="003354CB">
        <w:rPr>
          <w:rFonts w:ascii="Tahoma" w:hAnsi="Tahoma"/>
        </w:rPr>
        <w:t xml:space="preserve">  </w:t>
      </w:r>
      <w:r w:rsidR="008C6F47">
        <w:rPr>
          <w:rFonts w:ascii="Tahoma" w:hAnsi="Tahoma"/>
        </w:rPr>
        <w:t xml:space="preserve">Staffordshire University’s Community Advisory Network, or Staffs CAN, has elevated the participatory approaches used in our </w:t>
      </w:r>
      <w:r w:rsidR="0017317E">
        <w:rPr>
          <w:rFonts w:ascii="Tahoma" w:hAnsi="Tahoma"/>
        </w:rPr>
        <w:t xml:space="preserve">Get Talking </w:t>
      </w:r>
      <w:r w:rsidR="008C6F47">
        <w:rPr>
          <w:rFonts w:ascii="Tahoma" w:hAnsi="Tahoma"/>
        </w:rPr>
        <w:t xml:space="preserve">research methodology to enable community members and civil society partners to inform our approach as a civic university. The model has created a network of people from a range of backgrounds, including people with lived experience of hardship and poverty, and voluntary sector organisations who have seen a huge increase in demand for their services over recent years. </w:t>
      </w:r>
      <w:r w:rsidR="008E677A">
        <w:rPr>
          <w:rFonts w:ascii="Tahoma" w:hAnsi="Tahoma"/>
        </w:rPr>
        <w:t xml:space="preserve">Staffs CAN makes us </w:t>
      </w:r>
      <w:r w:rsidR="00E36586">
        <w:rPr>
          <w:rFonts w:ascii="Tahoma" w:hAnsi="Tahoma"/>
        </w:rPr>
        <w:t>visible</w:t>
      </w:r>
      <w:r w:rsidR="00496C7E">
        <w:rPr>
          <w:rFonts w:ascii="Tahoma" w:hAnsi="Tahoma"/>
        </w:rPr>
        <w:t xml:space="preserve"> as a university</w:t>
      </w:r>
      <w:r w:rsidR="00E36586">
        <w:rPr>
          <w:rFonts w:ascii="Tahoma" w:hAnsi="Tahoma"/>
        </w:rPr>
        <w:t>, and accountable</w:t>
      </w:r>
      <w:r w:rsidR="008E677A">
        <w:rPr>
          <w:rFonts w:ascii="Tahoma" w:hAnsi="Tahoma"/>
        </w:rPr>
        <w:t xml:space="preserve"> to the local community. </w:t>
      </w:r>
    </w:p>
    <w:p w14:paraId="00029453" w14:textId="24B2E07B" w:rsidR="00E36586" w:rsidRDefault="00FA2EFA" w:rsidP="008C6F47">
      <w:pPr>
        <w:rPr>
          <w:rFonts w:ascii="Tahoma" w:hAnsi="Tahoma"/>
        </w:rPr>
      </w:pPr>
      <w:r>
        <w:rPr>
          <w:rFonts w:ascii="Tahoma" w:hAnsi="Tahoma"/>
        </w:rPr>
        <w:t>Participatory projects</w:t>
      </w:r>
      <w:r w:rsidR="00EB4F81">
        <w:rPr>
          <w:rFonts w:ascii="Tahoma" w:hAnsi="Tahoma"/>
        </w:rPr>
        <w:t xml:space="preserve"> and </w:t>
      </w:r>
      <w:r w:rsidR="00F5464A">
        <w:rPr>
          <w:rFonts w:ascii="Tahoma" w:hAnsi="Tahoma"/>
        </w:rPr>
        <w:t>embedding participatory and inclusive approaches into our strategic relationships with communities are</w:t>
      </w:r>
      <w:r>
        <w:rPr>
          <w:rFonts w:ascii="Tahoma" w:hAnsi="Tahoma"/>
        </w:rPr>
        <w:t xml:space="preserve"> part </w:t>
      </w:r>
      <w:r w:rsidR="00BA7C1B">
        <w:rPr>
          <w:rFonts w:ascii="Tahoma" w:hAnsi="Tahoma"/>
        </w:rPr>
        <w:t>of our action to address poverty and hardship. However, our wider research agenda</w:t>
      </w:r>
      <w:r w:rsidR="00B32195">
        <w:rPr>
          <w:rFonts w:ascii="Tahoma" w:hAnsi="Tahoma"/>
        </w:rPr>
        <w:t xml:space="preserve"> </w:t>
      </w:r>
      <w:r w:rsidR="00465ED0">
        <w:rPr>
          <w:rFonts w:ascii="Tahoma" w:hAnsi="Tahoma"/>
        </w:rPr>
        <w:t xml:space="preserve">has </w:t>
      </w:r>
      <w:r w:rsidR="00DD3E93">
        <w:rPr>
          <w:rFonts w:ascii="Tahoma" w:hAnsi="Tahoma"/>
        </w:rPr>
        <w:t xml:space="preserve">raised visibility of us as a university committed to addressing hardship and </w:t>
      </w:r>
      <w:r w:rsidR="0031276C">
        <w:rPr>
          <w:rFonts w:ascii="Tahoma" w:hAnsi="Tahoma"/>
        </w:rPr>
        <w:t xml:space="preserve">has </w:t>
      </w:r>
      <w:r w:rsidR="00465ED0">
        <w:rPr>
          <w:rFonts w:ascii="Tahoma" w:hAnsi="Tahoma"/>
        </w:rPr>
        <w:t>contributed significantly to the generation of knowledge</w:t>
      </w:r>
      <w:r w:rsidR="00DD3E93">
        <w:rPr>
          <w:rFonts w:ascii="Tahoma" w:hAnsi="Tahoma"/>
        </w:rPr>
        <w:t xml:space="preserve"> and</w:t>
      </w:r>
      <w:r w:rsidR="0065243A">
        <w:rPr>
          <w:rFonts w:ascii="Tahoma" w:hAnsi="Tahoma"/>
        </w:rPr>
        <w:t xml:space="preserve"> awareness raising locally</w:t>
      </w:r>
      <w:r w:rsidR="00DD3E93">
        <w:rPr>
          <w:rFonts w:ascii="Tahoma" w:hAnsi="Tahoma"/>
        </w:rPr>
        <w:t>,</w:t>
      </w:r>
      <w:r w:rsidR="0065243A">
        <w:rPr>
          <w:rFonts w:ascii="Tahoma" w:hAnsi="Tahoma"/>
        </w:rPr>
        <w:t xml:space="preserve"> </w:t>
      </w:r>
      <w:r w:rsidR="00DD3E93">
        <w:rPr>
          <w:rFonts w:ascii="Tahoma" w:hAnsi="Tahoma"/>
        </w:rPr>
        <w:t xml:space="preserve">presenting a direct </w:t>
      </w:r>
      <w:r w:rsidR="00B12BCA">
        <w:rPr>
          <w:rFonts w:ascii="Tahoma" w:hAnsi="Tahoma"/>
        </w:rPr>
        <w:t xml:space="preserve">challenge to structural inequalities at the heart of </w:t>
      </w:r>
      <w:r w:rsidR="009A0DA4">
        <w:rPr>
          <w:rFonts w:ascii="Tahoma" w:hAnsi="Tahoma"/>
        </w:rPr>
        <w:t>poverty in the city.</w:t>
      </w:r>
      <w:r w:rsidR="006F483B">
        <w:rPr>
          <w:rFonts w:ascii="Tahoma" w:hAnsi="Tahoma"/>
        </w:rPr>
        <w:t xml:space="preserve"> Several prominent </w:t>
      </w:r>
      <w:r w:rsidR="006C451D">
        <w:rPr>
          <w:rFonts w:ascii="Tahoma" w:hAnsi="Tahoma"/>
        </w:rPr>
        <w:t>researchers, including the Vice Chancellor</w:t>
      </w:r>
      <w:r w:rsidR="00FD40DB">
        <w:rPr>
          <w:rFonts w:ascii="Tahoma" w:hAnsi="Tahoma"/>
        </w:rPr>
        <w:t>, are actively researching specific issues of hardship and poverty in Stoke on Trent</w:t>
      </w:r>
      <w:r w:rsidR="0025343C">
        <w:rPr>
          <w:rFonts w:ascii="Tahoma" w:hAnsi="Tahoma"/>
        </w:rPr>
        <w:t xml:space="preserve">, </w:t>
      </w:r>
      <w:r w:rsidR="001C0172">
        <w:rPr>
          <w:rFonts w:ascii="Tahoma" w:hAnsi="Tahoma"/>
        </w:rPr>
        <w:t>especially in light of the Covid-19 pandemic</w:t>
      </w:r>
      <w:r w:rsidR="003C5107">
        <w:rPr>
          <w:rFonts w:ascii="Tahoma" w:hAnsi="Tahoma"/>
        </w:rPr>
        <w:t>. Many</w:t>
      </w:r>
      <w:r w:rsidR="0095649F">
        <w:rPr>
          <w:rFonts w:ascii="Tahoma" w:hAnsi="Tahoma"/>
        </w:rPr>
        <w:t xml:space="preserve"> of these examples are collaborative efforts, working in partnership with, for example, Citizen’s Advice</w:t>
      </w:r>
      <w:r w:rsidR="001C0172">
        <w:rPr>
          <w:rFonts w:ascii="Tahoma" w:hAnsi="Tahoma"/>
        </w:rPr>
        <w:t xml:space="preserve"> </w:t>
      </w:r>
      <w:r w:rsidR="0025343C">
        <w:rPr>
          <w:rFonts w:ascii="Tahoma" w:hAnsi="Tahoma"/>
        </w:rPr>
        <w:t>(Etherington et al, 2021)</w:t>
      </w:r>
      <w:r w:rsidR="00825E49">
        <w:rPr>
          <w:rFonts w:ascii="Tahoma" w:hAnsi="Tahoma"/>
        </w:rPr>
        <w:t xml:space="preserve">. Furthermore, in 2022, Staffordshire University hosted the inaugural </w:t>
      </w:r>
      <w:r w:rsidR="007A3DD4">
        <w:rPr>
          <w:rFonts w:ascii="Tahoma" w:hAnsi="Tahoma"/>
        </w:rPr>
        <w:t>Action Against Poverty Conference, which</w:t>
      </w:r>
      <w:r w:rsidR="00E21560">
        <w:rPr>
          <w:rFonts w:ascii="Tahoma" w:hAnsi="Tahoma"/>
        </w:rPr>
        <w:t xml:space="preserve"> has further cemented our visibility as a university that </w:t>
      </w:r>
      <w:r w:rsidR="003C7D89">
        <w:rPr>
          <w:rFonts w:ascii="Tahoma" w:hAnsi="Tahoma"/>
        </w:rPr>
        <w:t>is taking a stand against hardship and poverty, and the societal</w:t>
      </w:r>
      <w:r w:rsidR="003C5107">
        <w:rPr>
          <w:rFonts w:ascii="Tahoma" w:hAnsi="Tahoma"/>
        </w:rPr>
        <w:t xml:space="preserve"> inequalities that create them. </w:t>
      </w:r>
      <w:r w:rsidR="003C7D89">
        <w:rPr>
          <w:rFonts w:ascii="Tahoma" w:hAnsi="Tahoma"/>
        </w:rPr>
        <w:t xml:space="preserve"> </w:t>
      </w:r>
      <w:r w:rsidR="007A3DD4">
        <w:rPr>
          <w:rFonts w:ascii="Tahoma" w:hAnsi="Tahoma"/>
        </w:rPr>
        <w:t xml:space="preserve">  </w:t>
      </w:r>
    </w:p>
    <w:p w14:paraId="2F1C46F3" w14:textId="7CE7DE34" w:rsidR="0020059C" w:rsidRDefault="00361F9D" w:rsidP="00335733">
      <w:pPr>
        <w:rPr>
          <w:rFonts w:ascii="Tahoma" w:hAnsi="Tahoma"/>
        </w:rPr>
      </w:pPr>
      <w:r>
        <w:rPr>
          <w:rFonts w:ascii="Tahoma" w:hAnsi="Tahoma"/>
        </w:rPr>
        <w:t>In addition</w:t>
      </w:r>
      <w:r w:rsidR="004258A6">
        <w:rPr>
          <w:rFonts w:ascii="Tahoma" w:hAnsi="Tahoma"/>
        </w:rPr>
        <w:t xml:space="preserve"> to</w:t>
      </w:r>
      <w:r>
        <w:rPr>
          <w:rFonts w:ascii="Tahoma" w:hAnsi="Tahoma"/>
        </w:rPr>
        <w:t xml:space="preserve"> </w:t>
      </w:r>
      <w:r w:rsidR="005E176D">
        <w:rPr>
          <w:rFonts w:ascii="Tahoma" w:hAnsi="Tahoma"/>
        </w:rPr>
        <w:t>standing alongside</w:t>
      </w:r>
      <w:r w:rsidR="006F37ED">
        <w:rPr>
          <w:rFonts w:ascii="Tahoma" w:hAnsi="Tahoma"/>
        </w:rPr>
        <w:t xml:space="preserve"> people with lived </w:t>
      </w:r>
      <w:r w:rsidR="003E595A">
        <w:rPr>
          <w:rFonts w:ascii="Tahoma" w:hAnsi="Tahoma"/>
        </w:rPr>
        <w:t>experience</w:t>
      </w:r>
      <w:r w:rsidR="006F37ED">
        <w:rPr>
          <w:rFonts w:ascii="Tahoma" w:hAnsi="Tahoma"/>
        </w:rPr>
        <w:t xml:space="preserve"> and increasing the visibility of </w:t>
      </w:r>
      <w:r w:rsidR="003E595A">
        <w:rPr>
          <w:rFonts w:ascii="Tahoma" w:hAnsi="Tahoma"/>
        </w:rPr>
        <w:t>commitment</w:t>
      </w:r>
      <w:r w:rsidR="006F37ED">
        <w:rPr>
          <w:rFonts w:ascii="Tahoma" w:hAnsi="Tahoma"/>
        </w:rPr>
        <w:t xml:space="preserve"> to addressing hardship and poverty </w:t>
      </w:r>
      <w:r w:rsidR="003E595A">
        <w:rPr>
          <w:rFonts w:ascii="Tahoma" w:hAnsi="Tahoma"/>
        </w:rPr>
        <w:t>we have also formed strong partnerships</w:t>
      </w:r>
      <w:r w:rsidR="005E4087">
        <w:rPr>
          <w:rFonts w:ascii="Tahoma" w:hAnsi="Tahoma"/>
        </w:rPr>
        <w:t xml:space="preserve"> </w:t>
      </w:r>
      <w:r w:rsidR="007C67FF">
        <w:rPr>
          <w:rFonts w:ascii="Tahoma" w:hAnsi="Tahoma"/>
        </w:rPr>
        <w:t>and</w:t>
      </w:r>
      <w:r w:rsidR="004258A6">
        <w:rPr>
          <w:rFonts w:ascii="Tahoma" w:hAnsi="Tahoma"/>
        </w:rPr>
        <w:t xml:space="preserve"> joined </w:t>
      </w:r>
      <w:r w:rsidR="007C67FF">
        <w:rPr>
          <w:rFonts w:ascii="Tahoma" w:hAnsi="Tahoma"/>
        </w:rPr>
        <w:t xml:space="preserve">networks </w:t>
      </w:r>
      <w:r w:rsidR="005E4087">
        <w:rPr>
          <w:rFonts w:ascii="Tahoma" w:hAnsi="Tahoma"/>
        </w:rPr>
        <w:t xml:space="preserve">with </w:t>
      </w:r>
      <w:r w:rsidR="007C67FF">
        <w:rPr>
          <w:rFonts w:ascii="Tahoma" w:hAnsi="Tahoma"/>
        </w:rPr>
        <w:t>civil</w:t>
      </w:r>
      <w:r w:rsidR="005E4087">
        <w:rPr>
          <w:rFonts w:ascii="Tahoma" w:hAnsi="Tahoma"/>
        </w:rPr>
        <w:t xml:space="preserve"> society to </w:t>
      </w:r>
      <w:r w:rsidR="00D26B24">
        <w:rPr>
          <w:rFonts w:ascii="Tahoma" w:hAnsi="Tahoma"/>
        </w:rPr>
        <w:t xml:space="preserve">enable us to learn from </w:t>
      </w:r>
      <w:r w:rsidR="004258A6">
        <w:rPr>
          <w:rFonts w:ascii="Tahoma" w:hAnsi="Tahoma"/>
        </w:rPr>
        <w:t>the sector</w:t>
      </w:r>
      <w:r w:rsidR="004349F0">
        <w:rPr>
          <w:rFonts w:ascii="Tahoma" w:hAnsi="Tahoma"/>
        </w:rPr>
        <w:t xml:space="preserve"> and cocreate interventions and solutions. </w:t>
      </w:r>
      <w:r w:rsidR="00504CD0">
        <w:rPr>
          <w:rFonts w:ascii="Tahoma" w:hAnsi="Tahoma"/>
        </w:rPr>
        <w:t xml:space="preserve">As an institution we have extensive networks across the region, </w:t>
      </w:r>
      <w:r w:rsidR="0020059C">
        <w:rPr>
          <w:rFonts w:ascii="Tahoma" w:hAnsi="Tahoma"/>
        </w:rPr>
        <w:t xml:space="preserve">including </w:t>
      </w:r>
      <w:r w:rsidR="003B446A">
        <w:rPr>
          <w:rFonts w:ascii="Tahoma" w:hAnsi="Tahoma"/>
        </w:rPr>
        <w:t>Stoke-on-Trent’s Hardship Commission</w:t>
      </w:r>
      <w:r w:rsidR="007A394C">
        <w:rPr>
          <w:rFonts w:ascii="Tahoma" w:hAnsi="Tahoma"/>
        </w:rPr>
        <w:t>,</w:t>
      </w:r>
      <w:r w:rsidR="003B446A">
        <w:rPr>
          <w:rFonts w:ascii="Tahoma" w:hAnsi="Tahoma"/>
        </w:rPr>
        <w:t xml:space="preserve"> </w:t>
      </w:r>
      <w:r w:rsidR="0020059C">
        <w:rPr>
          <w:rFonts w:ascii="Tahoma" w:hAnsi="Tahoma"/>
        </w:rPr>
        <w:t xml:space="preserve">and Stoke-on-Trent Collaborative Network. Both </w:t>
      </w:r>
      <w:r w:rsidR="00201545">
        <w:rPr>
          <w:rFonts w:ascii="Tahoma" w:hAnsi="Tahoma"/>
        </w:rPr>
        <w:t xml:space="preserve">have few resources to deliver work to directly address hardship and poverty </w:t>
      </w:r>
      <w:r w:rsidR="00201545">
        <w:rPr>
          <w:rFonts w:ascii="Tahoma" w:hAnsi="Tahoma"/>
        </w:rPr>
        <w:lastRenderedPageBreak/>
        <w:t xml:space="preserve">themselves, however, it is the assets within the groups that are worth </w:t>
      </w:r>
      <w:r w:rsidR="00925C3A">
        <w:rPr>
          <w:rFonts w:ascii="Tahoma" w:hAnsi="Tahoma"/>
        </w:rPr>
        <w:t xml:space="preserve">much more. Through both groups Staffordshire University has been able to develop an extensive understanding of the needs, and crucially, the assets of the local area, build our capacity and strength to deliver in partnership with community sector partners and advocate for people with lived experience to play a central role in decision making in relation to how poverty and hardship needs to be addressed. </w:t>
      </w:r>
      <w:r w:rsidR="00D836AA">
        <w:rPr>
          <w:rFonts w:ascii="Tahoma" w:hAnsi="Tahoma"/>
        </w:rPr>
        <w:t>Through the Collaborative Network</w:t>
      </w:r>
      <w:r w:rsidR="0008720F">
        <w:rPr>
          <w:rFonts w:ascii="Tahoma" w:hAnsi="Tahoma"/>
        </w:rPr>
        <w:t>,</w:t>
      </w:r>
      <w:r w:rsidR="006A033E">
        <w:rPr>
          <w:rFonts w:ascii="Tahoma" w:hAnsi="Tahoma"/>
        </w:rPr>
        <w:t xml:space="preserve"> Staffordshire</w:t>
      </w:r>
      <w:r w:rsidR="0008720F">
        <w:rPr>
          <w:rFonts w:ascii="Tahoma" w:hAnsi="Tahoma"/>
        </w:rPr>
        <w:t xml:space="preserve"> University</w:t>
      </w:r>
      <w:r w:rsidR="006A033E">
        <w:rPr>
          <w:rFonts w:ascii="Tahoma" w:hAnsi="Tahoma"/>
        </w:rPr>
        <w:t xml:space="preserve"> were able to lend its capacity as a </w:t>
      </w:r>
      <w:r w:rsidR="000246CF">
        <w:rPr>
          <w:rFonts w:ascii="Tahoma" w:hAnsi="Tahoma"/>
        </w:rPr>
        <w:t>large organisation</w:t>
      </w:r>
      <w:r w:rsidR="006A033E">
        <w:rPr>
          <w:rFonts w:ascii="Tahoma" w:hAnsi="Tahoma"/>
        </w:rPr>
        <w:t xml:space="preserve"> to lead a Community Renewal Funded bid, Discover, which aimed to boost digital inclusion in Stoke-on-Trent and </w:t>
      </w:r>
      <w:r w:rsidR="000246CF">
        <w:rPr>
          <w:rFonts w:ascii="Tahoma" w:hAnsi="Tahoma"/>
        </w:rPr>
        <w:t xml:space="preserve">support 10 community and education partners in Stoke-on-Trent to provide digital skills, </w:t>
      </w:r>
      <w:r w:rsidR="00094345">
        <w:rPr>
          <w:rFonts w:ascii="Tahoma" w:hAnsi="Tahoma"/>
        </w:rPr>
        <w:t>equipment,</w:t>
      </w:r>
      <w:r w:rsidR="000246CF">
        <w:rPr>
          <w:rFonts w:ascii="Tahoma" w:hAnsi="Tahoma"/>
        </w:rPr>
        <w:t xml:space="preserve"> and confidence to </w:t>
      </w:r>
      <w:r w:rsidR="0092743F">
        <w:rPr>
          <w:rFonts w:ascii="Tahoma" w:hAnsi="Tahoma"/>
        </w:rPr>
        <w:t>people across the city through bespoke, accessible and bite sized digital learning opportunities</w:t>
      </w:r>
      <w:r w:rsidR="0008720F">
        <w:rPr>
          <w:rFonts w:ascii="Tahoma" w:hAnsi="Tahoma"/>
        </w:rPr>
        <w:t xml:space="preserve"> (Jundi and Gratton, 2023)</w:t>
      </w:r>
      <w:r w:rsidR="006A033E">
        <w:rPr>
          <w:rFonts w:ascii="Tahoma" w:hAnsi="Tahoma"/>
        </w:rPr>
        <w:t xml:space="preserve">. </w:t>
      </w:r>
      <w:r w:rsidR="00C9157E">
        <w:rPr>
          <w:rFonts w:ascii="Tahoma" w:hAnsi="Tahoma"/>
        </w:rPr>
        <w:t>O</w:t>
      </w:r>
      <w:r w:rsidR="000246CF">
        <w:rPr>
          <w:rFonts w:ascii="Tahoma" w:hAnsi="Tahoma"/>
        </w:rPr>
        <w:t xml:space="preserve">ur existing relationships with those partners enabled the project to thrive and address digital poverty for people in our city. </w:t>
      </w:r>
      <w:r w:rsidR="00D040CF">
        <w:rPr>
          <w:rFonts w:ascii="Tahoma" w:hAnsi="Tahoma"/>
        </w:rPr>
        <w:t xml:space="preserve">But it was our ability to take a leadership role that </w:t>
      </w:r>
      <w:r w:rsidR="00913637">
        <w:rPr>
          <w:rFonts w:ascii="Tahoma" w:hAnsi="Tahoma"/>
        </w:rPr>
        <w:t>didn’t misuse our power</w:t>
      </w:r>
      <w:r w:rsidR="00C9157E">
        <w:rPr>
          <w:rFonts w:ascii="Tahoma" w:hAnsi="Tahoma"/>
        </w:rPr>
        <w:t xml:space="preserve"> and</w:t>
      </w:r>
      <w:r w:rsidR="00762B0E">
        <w:rPr>
          <w:rFonts w:ascii="Tahoma" w:hAnsi="Tahoma"/>
        </w:rPr>
        <w:t xml:space="preserve"> that </w:t>
      </w:r>
      <w:r w:rsidR="008F70E7">
        <w:rPr>
          <w:rFonts w:ascii="Tahoma" w:hAnsi="Tahoma"/>
        </w:rPr>
        <w:t xml:space="preserve">provided space for every </w:t>
      </w:r>
      <w:r w:rsidR="00C9157E">
        <w:rPr>
          <w:rFonts w:ascii="Tahoma" w:hAnsi="Tahoma"/>
        </w:rPr>
        <w:t>partner’s</w:t>
      </w:r>
      <w:r w:rsidR="008F70E7">
        <w:rPr>
          <w:rFonts w:ascii="Tahoma" w:hAnsi="Tahoma"/>
        </w:rPr>
        <w:t xml:space="preserve"> expertise</w:t>
      </w:r>
      <w:r w:rsidR="00762B0E">
        <w:rPr>
          <w:rFonts w:ascii="Tahoma" w:hAnsi="Tahoma"/>
        </w:rPr>
        <w:t xml:space="preserve"> that really cemented our collective ability to make a difference. </w:t>
      </w:r>
    </w:p>
    <w:p w14:paraId="78ED6B63" w14:textId="22C089B9" w:rsidR="00BB50D8" w:rsidRDefault="000C0858" w:rsidP="00010F5E">
      <w:pPr>
        <w:rPr>
          <w:rFonts w:ascii="Tahoma" w:hAnsi="Tahoma"/>
        </w:rPr>
      </w:pPr>
      <w:r>
        <w:rPr>
          <w:rFonts w:ascii="Tahoma" w:hAnsi="Tahoma"/>
        </w:rPr>
        <w:t xml:space="preserve">Although I have outlined some </w:t>
      </w:r>
      <w:r w:rsidR="001946EE">
        <w:rPr>
          <w:rFonts w:ascii="Tahoma" w:hAnsi="Tahoma"/>
        </w:rPr>
        <w:t xml:space="preserve">the projects, research and collaborations </w:t>
      </w:r>
      <w:r w:rsidR="00C9157E">
        <w:rPr>
          <w:rFonts w:ascii="Tahoma" w:hAnsi="Tahoma"/>
        </w:rPr>
        <w:t xml:space="preserve">that have helped Staffordshire University to </w:t>
      </w:r>
      <w:r w:rsidR="0092743F">
        <w:rPr>
          <w:rFonts w:ascii="Tahoma" w:hAnsi="Tahoma"/>
        </w:rPr>
        <w:t xml:space="preserve">make </w:t>
      </w:r>
      <w:r w:rsidR="001946EE">
        <w:rPr>
          <w:rFonts w:ascii="Tahoma" w:hAnsi="Tahoma"/>
        </w:rPr>
        <w:t xml:space="preserve">a difference, </w:t>
      </w:r>
      <w:r w:rsidR="00B6179E">
        <w:rPr>
          <w:rFonts w:ascii="Tahoma" w:hAnsi="Tahoma"/>
        </w:rPr>
        <w:t>it is our principles</w:t>
      </w:r>
      <w:r w:rsidR="00A80692">
        <w:rPr>
          <w:rFonts w:ascii="Tahoma" w:hAnsi="Tahoma"/>
        </w:rPr>
        <w:t xml:space="preserve">, </w:t>
      </w:r>
      <w:r w:rsidR="00B6179E">
        <w:rPr>
          <w:rFonts w:ascii="Tahoma" w:hAnsi="Tahoma"/>
        </w:rPr>
        <w:t>how we do these things, that speak volume</w:t>
      </w:r>
      <w:r w:rsidR="009A598F">
        <w:rPr>
          <w:rFonts w:ascii="Tahoma" w:hAnsi="Tahoma"/>
        </w:rPr>
        <w:t xml:space="preserve">s about who we are as a university. </w:t>
      </w:r>
      <w:r w:rsidR="00C9157E">
        <w:rPr>
          <w:rFonts w:ascii="Tahoma" w:hAnsi="Tahoma"/>
        </w:rPr>
        <w:t>‘</w:t>
      </w:r>
      <w:r w:rsidR="007C1055">
        <w:rPr>
          <w:rFonts w:ascii="Tahoma" w:hAnsi="Tahoma"/>
        </w:rPr>
        <w:t>Taking sides</w:t>
      </w:r>
      <w:r w:rsidR="00C9157E">
        <w:rPr>
          <w:rFonts w:ascii="Tahoma" w:hAnsi="Tahoma"/>
        </w:rPr>
        <w:t>’</w:t>
      </w:r>
      <w:r w:rsidR="007C1055">
        <w:rPr>
          <w:rFonts w:ascii="Tahoma" w:hAnsi="Tahoma"/>
        </w:rPr>
        <w:t xml:space="preserve"> is about being unafraid to call ou</w:t>
      </w:r>
      <w:r w:rsidR="00C9157E">
        <w:rPr>
          <w:rFonts w:ascii="Tahoma" w:hAnsi="Tahoma"/>
        </w:rPr>
        <w:t>t</w:t>
      </w:r>
      <w:r w:rsidR="007C1055">
        <w:rPr>
          <w:rFonts w:ascii="Tahoma" w:hAnsi="Tahoma"/>
        </w:rPr>
        <w:t xml:space="preserve"> inequality and injustice. It is about </w:t>
      </w:r>
      <w:r w:rsidR="000B6736">
        <w:rPr>
          <w:rFonts w:ascii="Tahoma" w:hAnsi="Tahoma"/>
        </w:rPr>
        <w:t xml:space="preserve">being an ally and advocate for people with less power than </w:t>
      </w:r>
      <w:r w:rsidR="006B3044">
        <w:rPr>
          <w:rFonts w:ascii="Tahoma" w:hAnsi="Tahoma"/>
        </w:rPr>
        <w:t>us</w:t>
      </w:r>
      <w:r w:rsidR="000B6736">
        <w:rPr>
          <w:rFonts w:ascii="Tahoma" w:hAnsi="Tahoma"/>
        </w:rPr>
        <w:t xml:space="preserve">. </w:t>
      </w:r>
      <w:r w:rsidR="006C48E5" w:rsidRPr="00E17507">
        <w:rPr>
          <w:rFonts w:ascii="Tahoma" w:hAnsi="Tahoma"/>
        </w:rPr>
        <w:t xml:space="preserve">In the same way I deliberately chose a side in order to raise the voices of people with learning disabilities in </w:t>
      </w:r>
      <w:r w:rsidR="006C48E5">
        <w:rPr>
          <w:rFonts w:ascii="Tahoma" w:hAnsi="Tahoma"/>
        </w:rPr>
        <w:t>t</w:t>
      </w:r>
      <w:r w:rsidR="006C48E5" w:rsidRPr="00E17507">
        <w:rPr>
          <w:rFonts w:ascii="Tahoma" w:hAnsi="Tahoma"/>
        </w:rPr>
        <w:t>he arts and culture arena, universities need to do the same</w:t>
      </w:r>
      <w:r w:rsidR="00C9157E">
        <w:rPr>
          <w:rFonts w:ascii="Tahoma" w:hAnsi="Tahoma"/>
        </w:rPr>
        <w:t xml:space="preserve"> for people living, working or studying in their region</w:t>
      </w:r>
      <w:r w:rsidR="006C48E5" w:rsidRPr="00E17507">
        <w:rPr>
          <w:rFonts w:ascii="Tahoma" w:hAnsi="Tahoma"/>
        </w:rPr>
        <w:t>.</w:t>
      </w:r>
      <w:r w:rsidR="006C48E5">
        <w:rPr>
          <w:rFonts w:ascii="Tahoma" w:hAnsi="Tahoma"/>
        </w:rPr>
        <w:t xml:space="preserve"> But it takes courage</w:t>
      </w:r>
      <w:r w:rsidR="00C9157E">
        <w:rPr>
          <w:rFonts w:ascii="Tahoma" w:hAnsi="Tahoma"/>
        </w:rPr>
        <w:t>.</w:t>
      </w:r>
      <w:r w:rsidR="006C48E5">
        <w:rPr>
          <w:rFonts w:ascii="Tahoma" w:hAnsi="Tahoma"/>
        </w:rPr>
        <w:t xml:space="preserve"> </w:t>
      </w:r>
      <w:r w:rsidR="00273862">
        <w:rPr>
          <w:rFonts w:ascii="Tahoma" w:hAnsi="Tahoma"/>
        </w:rPr>
        <w:t xml:space="preserve">Universities need to be brave enough to </w:t>
      </w:r>
      <w:r w:rsidR="00057197">
        <w:rPr>
          <w:rFonts w:ascii="Tahoma" w:hAnsi="Tahoma"/>
        </w:rPr>
        <w:t xml:space="preserve">identify poverty where it exists and </w:t>
      </w:r>
      <w:r w:rsidR="00C9157E">
        <w:rPr>
          <w:rFonts w:ascii="Tahoma" w:hAnsi="Tahoma"/>
        </w:rPr>
        <w:t>name</w:t>
      </w:r>
      <w:r w:rsidR="00057197">
        <w:rPr>
          <w:rFonts w:ascii="Tahoma" w:hAnsi="Tahoma"/>
        </w:rPr>
        <w:t xml:space="preserve"> </w:t>
      </w:r>
      <w:r w:rsidR="00C9157E">
        <w:rPr>
          <w:rFonts w:ascii="Tahoma" w:hAnsi="Tahoma"/>
        </w:rPr>
        <w:t xml:space="preserve">the </w:t>
      </w:r>
      <w:r w:rsidR="00057197">
        <w:rPr>
          <w:rFonts w:ascii="Tahoma" w:hAnsi="Tahoma"/>
        </w:rPr>
        <w:t>injustice</w:t>
      </w:r>
      <w:r w:rsidR="00C9157E">
        <w:rPr>
          <w:rFonts w:ascii="Tahoma" w:hAnsi="Tahoma"/>
        </w:rPr>
        <w:t>s that create it</w:t>
      </w:r>
      <w:r w:rsidR="00057197">
        <w:rPr>
          <w:rFonts w:ascii="Tahoma" w:hAnsi="Tahoma"/>
        </w:rPr>
        <w:t xml:space="preserve">.  </w:t>
      </w:r>
      <w:r w:rsidR="00EF02A4">
        <w:rPr>
          <w:rFonts w:ascii="Tahoma" w:hAnsi="Tahoma"/>
        </w:rPr>
        <w:t>Calling out injustice risks exposing us</w:t>
      </w:r>
      <w:r w:rsidR="008D27E0">
        <w:rPr>
          <w:rFonts w:ascii="Tahoma" w:hAnsi="Tahoma"/>
        </w:rPr>
        <w:t xml:space="preserve">, risks </w:t>
      </w:r>
      <w:r w:rsidR="00273862">
        <w:rPr>
          <w:rFonts w:ascii="Tahoma" w:hAnsi="Tahoma"/>
        </w:rPr>
        <w:t>making us vulnerable.</w:t>
      </w:r>
      <w:r w:rsidR="0053310B">
        <w:rPr>
          <w:rFonts w:ascii="Tahoma" w:hAnsi="Tahoma"/>
        </w:rPr>
        <w:t xml:space="preserve"> But not doing so still makes a statement ab</w:t>
      </w:r>
      <w:r w:rsidR="007D1B7C">
        <w:rPr>
          <w:rFonts w:ascii="Tahoma" w:hAnsi="Tahoma"/>
        </w:rPr>
        <w:t>out what we believe</w:t>
      </w:r>
      <w:r w:rsidR="00C9157E">
        <w:rPr>
          <w:rFonts w:ascii="Tahoma" w:hAnsi="Tahoma"/>
        </w:rPr>
        <w:t xml:space="preserve"> and</w:t>
      </w:r>
      <w:r w:rsidR="007D1B7C">
        <w:rPr>
          <w:rFonts w:ascii="Tahoma" w:hAnsi="Tahoma"/>
        </w:rPr>
        <w:t xml:space="preserve"> how we </w:t>
      </w:r>
      <w:r w:rsidR="00C9157E">
        <w:rPr>
          <w:rFonts w:ascii="Tahoma" w:hAnsi="Tahoma"/>
        </w:rPr>
        <w:t>choose</w:t>
      </w:r>
      <w:r w:rsidR="007D1B7C">
        <w:rPr>
          <w:rFonts w:ascii="Tahoma" w:hAnsi="Tahoma"/>
        </w:rPr>
        <w:t xml:space="preserve"> to use our power. </w:t>
      </w:r>
      <w:r w:rsidR="00E24090">
        <w:rPr>
          <w:rFonts w:ascii="Tahoma" w:hAnsi="Tahoma"/>
        </w:rPr>
        <w:t xml:space="preserve">Grant’s </w:t>
      </w:r>
      <w:r w:rsidR="00CE5122">
        <w:rPr>
          <w:rFonts w:ascii="Tahoma" w:hAnsi="Tahoma"/>
        </w:rPr>
        <w:t xml:space="preserve">(2020) </w:t>
      </w:r>
      <w:r w:rsidR="00E24090">
        <w:rPr>
          <w:rFonts w:ascii="Tahoma" w:hAnsi="Tahoma"/>
        </w:rPr>
        <w:t>argument that</w:t>
      </w:r>
      <w:r w:rsidR="0061328E">
        <w:rPr>
          <w:rFonts w:ascii="Tahoma" w:hAnsi="Tahoma"/>
        </w:rPr>
        <w:t xml:space="preserve"> universities need to </w:t>
      </w:r>
      <w:r w:rsidR="003A3AA9">
        <w:rPr>
          <w:rFonts w:ascii="Tahoma" w:hAnsi="Tahoma"/>
        </w:rPr>
        <w:t>be advocates</w:t>
      </w:r>
      <w:r w:rsidR="005856A8">
        <w:rPr>
          <w:rFonts w:ascii="Tahoma" w:hAnsi="Tahoma"/>
        </w:rPr>
        <w:t xml:space="preserve"> for their students and communities, mean</w:t>
      </w:r>
      <w:r w:rsidR="00EB2BBA">
        <w:rPr>
          <w:rFonts w:ascii="Tahoma" w:hAnsi="Tahoma"/>
        </w:rPr>
        <w:t>ing</w:t>
      </w:r>
      <w:r w:rsidR="005856A8">
        <w:rPr>
          <w:rFonts w:ascii="Tahoma" w:hAnsi="Tahoma"/>
        </w:rPr>
        <w:t xml:space="preserve"> they can no long</w:t>
      </w:r>
      <w:r w:rsidR="00612F96">
        <w:rPr>
          <w:rFonts w:ascii="Tahoma" w:hAnsi="Tahoma"/>
        </w:rPr>
        <w:t>er</w:t>
      </w:r>
      <w:r w:rsidR="005856A8">
        <w:rPr>
          <w:rFonts w:ascii="Tahoma" w:hAnsi="Tahoma"/>
        </w:rPr>
        <w:t xml:space="preserve"> remain neutral, </w:t>
      </w:r>
      <w:r w:rsidR="00EE7180">
        <w:rPr>
          <w:rFonts w:ascii="Tahoma" w:hAnsi="Tahoma"/>
        </w:rPr>
        <w:t>is relevant to our</w:t>
      </w:r>
      <w:r w:rsidR="008414E3">
        <w:rPr>
          <w:rFonts w:ascii="Tahoma" w:hAnsi="Tahoma"/>
        </w:rPr>
        <w:t xml:space="preserve"> own</w:t>
      </w:r>
      <w:r w:rsidR="00EE7180">
        <w:rPr>
          <w:rFonts w:ascii="Tahoma" w:hAnsi="Tahoma"/>
        </w:rPr>
        <w:t xml:space="preserve"> need to</w:t>
      </w:r>
      <w:r w:rsidR="008E2902">
        <w:rPr>
          <w:rFonts w:ascii="Tahoma" w:hAnsi="Tahoma"/>
        </w:rPr>
        <w:t xml:space="preserve"> </w:t>
      </w:r>
      <w:r w:rsidR="008414E3">
        <w:rPr>
          <w:rFonts w:ascii="Tahoma" w:hAnsi="Tahoma"/>
        </w:rPr>
        <w:t>acknowledge poverty in</w:t>
      </w:r>
      <w:r w:rsidR="00EE7180">
        <w:rPr>
          <w:rFonts w:ascii="Tahoma" w:hAnsi="Tahoma"/>
        </w:rPr>
        <w:t xml:space="preserve"> the</w:t>
      </w:r>
      <w:r w:rsidR="008414E3">
        <w:rPr>
          <w:rFonts w:ascii="Tahoma" w:hAnsi="Tahoma"/>
        </w:rPr>
        <w:t xml:space="preserve"> city and openly side with communities to address it. </w:t>
      </w:r>
      <w:r w:rsidR="005433F2">
        <w:rPr>
          <w:rFonts w:ascii="Tahoma" w:hAnsi="Tahoma"/>
        </w:rPr>
        <w:t xml:space="preserve">It has been argued that </w:t>
      </w:r>
      <w:r w:rsidR="00156F65">
        <w:rPr>
          <w:rFonts w:ascii="Tahoma" w:hAnsi="Tahoma"/>
        </w:rPr>
        <w:t xml:space="preserve">universities are facing an identity crisis (Grant, 2020), </w:t>
      </w:r>
      <w:r w:rsidR="005433F2">
        <w:rPr>
          <w:rFonts w:ascii="Tahoma" w:hAnsi="Tahoma"/>
        </w:rPr>
        <w:t xml:space="preserve">so let’s use our work in this arena to tell a story about ourselves, and let the communities were work with tell that story about us too. </w:t>
      </w:r>
      <w:r w:rsidR="005B028A">
        <w:rPr>
          <w:rFonts w:ascii="Tahoma" w:hAnsi="Tahoma"/>
        </w:rPr>
        <w:t xml:space="preserve">Let’s be brave enough to </w:t>
      </w:r>
      <w:r w:rsidR="00BA6222">
        <w:rPr>
          <w:rFonts w:ascii="Tahoma" w:hAnsi="Tahoma"/>
        </w:rPr>
        <w:t xml:space="preserve">take a stand on contested issues, especially where those with least power are </w:t>
      </w:r>
      <w:r w:rsidR="000F0BCC">
        <w:rPr>
          <w:rFonts w:ascii="Tahoma" w:hAnsi="Tahoma"/>
        </w:rPr>
        <w:t xml:space="preserve">telling us that the reality is that they are not at all contested. </w:t>
      </w:r>
      <w:r w:rsidR="005433F2">
        <w:rPr>
          <w:rFonts w:ascii="Tahoma" w:hAnsi="Tahoma"/>
        </w:rPr>
        <w:t xml:space="preserve">It might be considered a risk to openly take sides, </w:t>
      </w:r>
      <w:r w:rsidR="005B028A">
        <w:rPr>
          <w:rFonts w:ascii="Tahoma" w:hAnsi="Tahoma"/>
        </w:rPr>
        <w:t xml:space="preserve">but </w:t>
      </w:r>
      <w:r w:rsidR="00482444">
        <w:rPr>
          <w:rFonts w:ascii="Tahoma" w:hAnsi="Tahoma"/>
        </w:rPr>
        <w:t xml:space="preserve">as soon as we start seeing the </w:t>
      </w:r>
      <w:r w:rsidR="001B65F4">
        <w:rPr>
          <w:rFonts w:ascii="Tahoma" w:hAnsi="Tahoma"/>
        </w:rPr>
        <w:t>stre</w:t>
      </w:r>
      <w:r w:rsidR="001946EE">
        <w:rPr>
          <w:rFonts w:ascii="Tahoma" w:hAnsi="Tahoma"/>
        </w:rPr>
        <w:t xml:space="preserve">ngths and </w:t>
      </w:r>
      <w:r w:rsidR="00482444">
        <w:rPr>
          <w:rFonts w:ascii="Tahoma" w:hAnsi="Tahoma"/>
        </w:rPr>
        <w:t>assets in our place</w:t>
      </w:r>
      <w:r w:rsidR="001946EE">
        <w:rPr>
          <w:rFonts w:ascii="Tahoma" w:hAnsi="Tahoma"/>
        </w:rPr>
        <w:t xml:space="preserve"> and</w:t>
      </w:r>
      <w:r w:rsidR="00482444">
        <w:rPr>
          <w:rFonts w:ascii="Tahoma" w:hAnsi="Tahoma"/>
        </w:rPr>
        <w:t xml:space="preserve"> its people</w:t>
      </w:r>
      <w:r>
        <w:rPr>
          <w:rFonts w:ascii="Tahoma" w:hAnsi="Tahoma"/>
        </w:rPr>
        <w:t xml:space="preserve">, </w:t>
      </w:r>
      <w:r w:rsidR="00A72981">
        <w:rPr>
          <w:rFonts w:ascii="Tahoma" w:hAnsi="Tahoma"/>
        </w:rPr>
        <w:t xml:space="preserve">and the </w:t>
      </w:r>
      <w:r w:rsidR="008116DC">
        <w:rPr>
          <w:rFonts w:ascii="Tahoma" w:hAnsi="Tahoma"/>
        </w:rPr>
        <w:t>power that come</w:t>
      </w:r>
      <w:r w:rsidR="00FC6753">
        <w:rPr>
          <w:rFonts w:ascii="Tahoma" w:hAnsi="Tahoma"/>
        </w:rPr>
        <w:t>s</w:t>
      </w:r>
      <w:r w:rsidR="008116DC">
        <w:rPr>
          <w:rFonts w:ascii="Tahoma" w:hAnsi="Tahoma"/>
        </w:rPr>
        <w:t xml:space="preserve"> from </w:t>
      </w:r>
      <w:r w:rsidR="0032608E">
        <w:rPr>
          <w:rFonts w:ascii="Tahoma" w:hAnsi="Tahoma"/>
        </w:rPr>
        <w:t>working together</w:t>
      </w:r>
      <w:r w:rsidR="008116DC">
        <w:rPr>
          <w:rFonts w:ascii="Tahoma" w:hAnsi="Tahoma"/>
        </w:rPr>
        <w:t xml:space="preserve">, </w:t>
      </w:r>
      <w:r>
        <w:rPr>
          <w:rFonts w:ascii="Tahoma" w:hAnsi="Tahoma"/>
        </w:rPr>
        <w:t xml:space="preserve">that side feels like a very good place to be. </w:t>
      </w:r>
      <w:r w:rsidR="00482444">
        <w:rPr>
          <w:rFonts w:ascii="Tahoma" w:hAnsi="Tahoma"/>
        </w:rPr>
        <w:t xml:space="preserve"> </w:t>
      </w:r>
      <w:r w:rsidR="005433F2">
        <w:rPr>
          <w:rFonts w:ascii="Tahoma" w:hAnsi="Tahoma"/>
        </w:rPr>
        <w:t xml:space="preserve"> </w:t>
      </w:r>
    </w:p>
    <w:p w14:paraId="60ABD861" w14:textId="3B98FC7F" w:rsidR="00F71AC6" w:rsidRDefault="00F71AC6">
      <w:pPr>
        <w:rPr>
          <w:rFonts w:ascii="Tahoma" w:hAnsi="Tahoma"/>
        </w:rPr>
      </w:pPr>
    </w:p>
    <w:p w14:paraId="771B6641" w14:textId="7EF4F105" w:rsidR="00F71AC6" w:rsidRDefault="00F71AC6">
      <w:pPr>
        <w:rPr>
          <w:rFonts w:ascii="Tahoma" w:hAnsi="Tahoma"/>
        </w:rPr>
      </w:pPr>
      <w:r>
        <w:rPr>
          <w:rFonts w:ascii="Tahoma" w:hAnsi="Tahoma"/>
        </w:rPr>
        <w:t>References</w:t>
      </w:r>
    </w:p>
    <w:p w14:paraId="1C04CDE3" w14:textId="79BD068F" w:rsidR="002B7A80" w:rsidRPr="002B7A80" w:rsidRDefault="002B7A80" w:rsidP="002B7A80">
      <w:pPr>
        <w:rPr>
          <w:rFonts w:ascii="Tahoma" w:hAnsi="Tahoma"/>
        </w:rPr>
      </w:pPr>
      <w:r w:rsidRPr="002B7A80">
        <w:rPr>
          <w:rFonts w:ascii="Tahoma" w:hAnsi="Tahoma"/>
        </w:rPr>
        <w:t xml:space="preserve">Brennan, J. Cochrane, A., Lebeau, Y. and Williams, R. (2018) </w:t>
      </w:r>
      <w:r w:rsidRPr="002B7A80">
        <w:rPr>
          <w:rFonts w:ascii="Tahoma" w:hAnsi="Tahoma"/>
          <w:i/>
          <w:iCs/>
        </w:rPr>
        <w:t xml:space="preserve">The university in its place: Social and </w:t>
      </w:r>
      <w:r w:rsidR="007E4F39">
        <w:rPr>
          <w:rFonts w:ascii="Tahoma" w:hAnsi="Tahoma"/>
          <w:i/>
          <w:iCs/>
        </w:rPr>
        <w:t>c</w:t>
      </w:r>
      <w:r w:rsidRPr="002B7A80">
        <w:rPr>
          <w:rFonts w:ascii="Tahoma" w:hAnsi="Tahoma"/>
          <w:i/>
          <w:iCs/>
        </w:rPr>
        <w:t xml:space="preserve">ultural </w:t>
      </w:r>
      <w:r w:rsidR="007E4F39">
        <w:rPr>
          <w:rFonts w:ascii="Tahoma" w:hAnsi="Tahoma"/>
          <w:i/>
          <w:iCs/>
        </w:rPr>
        <w:t>p</w:t>
      </w:r>
      <w:r w:rsidRPr="002B7A80">
        <w:rPr>
          <w:rFonts w:ascii="Tahoma" w:hAnsi="Tahoma"/>
          <w:i/>
          <w:iCs/>
        </w:rPr>
        <w:t xml:space="preserve">erspectives on the </w:t>
      </w:r>
      <w:r w:rsidR="007E4F39">
        <w:rPr>
          <w:rFonts w:ascii="Tahoma" w:hAnsi="Tahoma"/>
          <w:i/>
          <w:iCs/>
        </w:rPr>
        <w:t>r</w:t>
      </w:r>
      <w:r w:rsidRPr="002B7A80">
        <w:rPr>
          <w:rFonts w:ascii="Tahoma" w:hAnsi="Tahoma"/>
          <w:i/>
          <w:iCs/>
        </w:rPr>
        <w:t xml:space="preserve">egional </w:t>
      </w:r>
      <w:r w:rsidR="007E4F39">
        <w:rPr>
          <w:rFonts w:ascii="Tahoma" w:hAnsi="Tahoma"/>
          <w:i/>
          <w:iCs/>
        </w:rPr>
        <w:t>r</w:t>
      </w:r>
      <w:r w:rsidRPr="002B7A80">
        <w:rPr>
          <w:rFonts w:ascii="Tahoma" w:hAnsi="Tahoma"/>
          <w:i/>
          <w:iCs/>
        </w:rPr>
        <w:t xml:space="preserve">ole of </w:t>
      </w:r>
      <w:r w:rsidR="007E4F39">
        <w:rPr>
          <w:rFonts w:ascii="Tahoma" w:hAnsi="Tahoma"/>
          <w:i/>
          <w:iCs/>
        </w:rPr>
        <w:t>u</w:t>
      </w:r>
      <w:r w:rsidRPr="002B7A80">
        <w:rPr>
          <w:rFonts w:ascii="Tahoma" w:hAnsi="Tahoma"/>
          <w:i/>
          <w:iCs/>
        </w:rPr>
        <w:t>niversities</w:t>
      </w:r>
      <w:r w:rsidRPr="002B7A80">
        <w:rPr>
          <w:rFonts w:ascii="Tahoma" w:hAnsi="Tahoma"/>
        </w:rPr>
        <w:t>. Dordrecht: Springer.</w:t>
      </w:r>
    </w:p>
    <w:p w14:paraId="0B1FBD28" w14:textId="77777777" w:rsidR="002B7A80" w:rsidRDefault="002B7A80">
      <w:pPr>
        <w:rPr>
          <w:rFonts w:ascii="Tahoma" w:hAnsi="Tahoma"/>
        </w:rPr>
      </w:pPr>
    </w:p>
    <w:p w14:paraId="5A1BE0FC" w14:textId="3FADD70C" w:rsidR="00E455F6" w:rsidRDefault="0071366D">
      <w:pPr>
        <w:rPr>
          <w:rFonts w:ascii="Tahoma" w:hAnsi="Tahoma"/>
        </w:rPr>
      </w:pPr>
      <w:r>
        <w:rPr>
          <w:rFonts w:ascii="Tahoma" w:hAnsi="Tahoma"/>
        </w:rPr>
        <w:t xml:space="preserve">Brink, </w:t>
      </w:r>
      <w:r w:rsidR="00DB7CC4">
        <w:rPr>
          <w:rFonts w:ascii="Tahoma" w:hAnsi="Tahoma"/>
        </w:rPr>
        <w:t xml:space="preserve">C. (2018) </w:t>
      </w:r>
      <w:r w:rsidR="00DB7CC4" w:rsidRPr="001E4F4D">
        <w:rPr>
          <w:rFonts w:ascii="Tahoma" w:hAnsi="Tahoma"/>
          <w:i/>
          <w:iCs/>
        </w:rPr>
        <w:t>The soul of a university: Why excellence is not enough</w:t>
      </w:r>
      <w:r w:rsidR="00DB7CC4">
        <w:rPr>
          <w:rFonts w:ascii="Tahoma" w:hAnsi="Tahoma"/>
        </w:rPr>
        <w:t xml:space="preserve">. </w:t>
      </w:r>
      <w:r w:rsidR="001E4F4D">
        <w:rPr>
          <w:rFonts w:ascii="Tahoma" w:hAnsi="Tahoma"/>
        </w:rPr>
        <w:t>Bristol. Bristol University Press.</w:t>
      </w:r>
    </w:p>
    <w:p w14:paraId="73EA3251" w14:textId="6F7ECE3C" w:rsidR="00E455F6" w:rsidRPr="00DC69FD" w:rsidRDefault="00E455F6">
      <w:pPr>
        <w:rPr>
          <w:rFonts w:ascii="Tahoma" w:hAnsi="Tahoma"/>
        </w:rPr>
      </w:pPr>
      <w:r>
        <w:rPr>
          <w:rFonts w:ascii="Tahoma" w:hAnsi="Tahoma"/>
        </w:rPr>
        <w:t xml:space="preserve">Corrigan, P. (2019) </w:t>
      </w:r>
      <w:r w:rsidR="001524B6" w:rsidRPr="005D69B8">
        <w:rPr>
          <w:rFonts w:ascii="Tahoma" w:hAnsi="Tahoma"/>
        </w:rPr>
        <w:t>Most deprived neighbourhood in Stoke-on-Trent revealed - and here's the full list.</w:t>
      </w:r>
      <w:r w:rsidR="001524B6">
        <w:rPr>
          <w:rFonts w:ascii="Tahoma" w:hAnsi="Tahoma"/>
          <w:b/>
          <w:bCs/>
        </w:rPr>
        <w:t xml:space="preserve"> </w:t>
      </w:r>
      <w:r w:rsidR="001524B6" w:rsidRPr="005D69B8">
        <w:rPr>
          <w:rFonts w:ascii="Tahoma" w:hAnsi="Tahoma"/>
          <w:i/>
          <w:iCs/>
        </w:rPr>
        <w:t>The Sentinel.</w:t>
      </w:r>
      <w:r w:rsidR="001524B6">
        <w:rPr>
          <w:rFonts w:ascii="Tahoma" w:hAnsi="Tahoma"/>
          <w:b/>
          <w:bCs/>
        </w:rPr>
        <w:t xml:space="preserve"> </w:t>
      </w:r>
      <w:r w:rsidR="00DC69FD" w:rsidRPr="00DC69FD">
        <w:rPr>
          <w:rFonts w:ascii="Tahoma" w:hAnsi="Tahoma"/>
        </w:rPr>
        <w:t>14</w:t>
      </w:r>
      <w:r w:rsidR="00DC69FD" w:rsidRPr="00DC69FD">
        <w:rPr>
          <w:rFonts w:ascii="Tahoma" w:hAnsi="Tahoma"/>
          <w:vertAlign w:val="superscript"/>
        </w:rPr>
        <w:t>th</w:t>
      </w:r>
      <w:r w:rsidR="00DC69FD" w:rsidRPr="00DC69FD">
        <w:rPr>
          <w:rFonts w:ascii="Tahoma" w:hAnsi="Tahoma"/>
        </w:rPr>
        <w:t xml:space="preserve"> October. Available at: </w:t>
      </w:r>
      <w:hyperlink r:id="rId8" w:history="1">
        <w:r w:rsidR="00DC69FD" w:rsidRPr="009817D6">
          <w:rPr>
            <w:rStyle w:val="Hyperlink"/>
            <w:rFonts w:ascii="Tahoma" w:hAnsi="Tahoma"/>
          </w:rPr>
          <w:t>https://www.stokesentinel.co.uk/news/stoke-on-trent-news/most-deprived-neighbourhood-stoke-trent-3414201</w:t>
        </w:r>
      </w:hyperlink>
      <w:r w:rsidR="00DC69FD">
        <w:rPr>
          <w:rFonts w:ascii="Tahoma" w:hAnsi="Tahoma"/>
        </w:rPr>
        <w:t xml:space="preserve"> </w:t>
      </w:r>
    </w:p>
    <w:p w14:paraId="7FC94C1F" w14:textId="65CE2A3C" w:rsidR="0086738A" w:rsidRPr="002E6DEA" w:rsidRDefault="0086738A">
      <w:pPr>
        <w:rPr>
          <w:rFonts w:ascii="Tahoma" w:hAnsi="Tahoma" w:cs="Tahoma"/>
        </w:rPr>
      </w:pPr>
      <w:r w:rsidRPr="002E6DEA">
        <w:rPr>
          <w:rFonts w:ascii="Tahoma" w:hAnsi="Tahoma" w:cs="Tahoma"/>
        </w:rPr>
        <w:t>Etherington, D., Jones, M.</w:t>
      </w:r>
      <w:r w:rsidR="002E6DEA" w:rsidRPr="002E6DEA">
        <w:rPr>
          <w:rFonts w:ascii="Tahoma" w:hAnsi="Tahoma" w:cs="Tahoma"/>
        </w:rPr>
        <w:t>,</w:t>
      </w:r>
      <w:r w:rsidRPr="002E6DEA">
        <w:rPr>
          <w:rFonts w:ascii="Tahoma" w:hAnsi="Tahoma" w:cs="Tahoma"/>
        </w:rPr>
        <w:t xml:space="preserve"> Harris, S. and Hubbard, S. (2021) Post Covid</w:t>
      </w:r>
      <w:r w:rsidR="00823180" w:rsidRPr="002E6DEA">
        <w:rPr>
          <w:rFonts w:ascii="Tahoma" w:hAnsi="Tahoma" w:cs="Tahoma"/>
        </w:rPr>
        <w:t>19 and its impact on Poverty and Destitution in Stoke-on-Trent</w:t>
      </w:r>
      <w:r w:rsidR="002E6DEA" w:rsidRPr="002E6DEA">
        <w:rPr>
          <w:rFonts w:ascii="Tahoma" w:hAnsi="Tahoma" w:cs="Tahoma"/>
        </w:rPr>
        <w:t xml:space="preserve">. Available at: </w:t>
      </w:r>
      <w:hyperlink r:id="rId9" w:history="1">
        <w:r w:rsidR="002E6DEA" w:rsidRPr="002E6DEA">
          <w:rPr>
            <w:rStyle w:val="Hyperlink"/>
            <w:rFonts w:ascii="Tahoma" w:hAnsi="Tahoma" w:cs="Tahoma"/>
          </w:rPr>
          <w:t>https://eprints.staffs.ac.uk/id/eprint/6937</w:t>
        </w:r>
      </w:hyperlink>
      <w:r w:rsidR="002E6DEA" w:rsidRPr="002E6DEA">
        <w:rPr>
          <w:rFonts w:ascii="Tahoma" w:hAnsi="Tahoma" w:cs="Tahoma"/>
        </w:rPr>
        <w:t xml:space="preserve"> </w:t>
      </w:r>
    </w:p>
    <w:p w14:paraId="306D0878" w14:textId="12979F19" w:rsidR="0012262E" w:rsidRDefault="002E6DEA">
      <w:pPr>
        <w:rPr>
          <w:rFonts w:ascii="Tahoma" w:hAnsi="Tahoma"/>
        </w:rPr>
      </w:pPr>
      <w:r>
        <w:rPr>
          <w:rFonts w:ascii="Tahoma" w:hAnsi="Tahoma"/>
        </w:rPr>
        <w:t>F</w:t>
      </w:r>
      <w:r w:rsidR="0012262E">
        <w:rPr>
          <w:rFonts w:ascii="Tahoma" w:hAnsi="Tahoma"/>
        </w:rPr>
        <w:t>ine, M and Torre,</w:t>
      </w:r>
      <w:r w:rsidR="00223A61">
        <w:rPr>
          <w:rFonts w:ascii="Tahoma" w:hAnsi="Tahoma"/>
        </w:rPr>
        <w:t xml:space="preserve"> M. E. (2021) </w:t>
      </w:r>
      <w:r w:rsidR="00223A61" w:rsidRPr="00010F5E">
        <w:rPr>
          <w:rFonts w:ascii="Tahoma" w:hAnsi="Tahoma"/>
          <w:i/>
          <w:iCs/>
        </w:rPr>
        <w:t>Critical Participatory Action Research</w:t>
      </w:r>
      <w:r w:rsidR="00010F5E">
        <w:rPr>
          <w:rFonts w:ascii="Tahoma" w:hAnsi="Tahoma"/>
        </w:rPr>
        <w:t xml:space="preserve">. Washington. American Psychological Association. </w:t>
      </w:r>
      <w:r w:rsidR="0012262E">
        <w:rPr>
          <w:rFonts w:ascii="Tahoma" w:hAnsi="Tahoma"/>
        </w:rPr>
        <w:t xml:space="preserve"> </w:t>
      </w:r>
    </w:p>
    <w:p w14:paraId="775CA9E3" w14:textId="696DD132" w:rsidR="00676263" w:rsidRPr="00676263" w:rsidRDefault="00507F67" w:rsidP="00676263">
      <w:pPr>
        <w:rPr>
          <w:rFonts w:ascii="Tahoma" w:hAnsi="Tahoma"/>
        </w:rPr>
      </w:pPr>
      <w:r w:rsidRPr="00507F67">
        <w:rPr>
          <w:rFonts w:ascii="Tahoma" w:hAnsi="Tahoma"/>
        </w:rPr>
        <w:t xml:space="preserve">Fox, </w:t>
      </w:r>
      <w:r w:rsidR="003C7C44">
        <w:rPr>
          <w:rFonts w:ascii="Tahoma" w:hAnsi="Tahoma"/>
        </w:rPr>
        <w:t xml:space="preserve">R., </w:t>
      </w:r>
      <w:r w:rsidRPr="00507F67">
        <w:rPr>
          <w:rFonts w:ascii="Tahoma" w:hAnsi="Tahoma"/>
        </w:rPr>
        <w:t>Parkes,</w:t>
      </w:r>
      <w:r w:rsidR="00F13BF7">
        <w:rPr>
          <w:rFonts w:ascii="Tahoma" w:hAnsi="Tahoma"/>
        </w:rPr>
        <w:t xml:space="preserve"> P., </w:t>
      </w:r>
      <w:r w:rsidRPr="00507F67">
        <w:rPr>
          <w:rFonts w:ascii="Tahoma" w:hAnsi="Tahoma"/>
        </w:rPr>
        <w:t xml:space="preserve">Ball, </w:t>
      </w:r>
      <w:r w:rsidR="00F13BF7">
        <w:rPr>
          <w:rFonts w:ascii="Tahoma" w:hAnsi="Tahoma"/>
        </w:rPr>
        <w:t xml:space="preserve">L., </w:t>
      </w:r>
      <w:r w:rsidRPr="00507F67">
        <w:rPr>
          <w:rFonts w:ascii="Tahoma" w:hAnsi="Tahoma"/>
        </w:rPr>
        <w:t>Bamford,</w:t>
      </w:r>
      <w:r w:rsidR="00F13BF7">
        <w:rPr>
          <w:rFonts w:ascii="Tahoma" w:hAnsi="Tahoma"/>
        </w:rPr>
        <w:t xml:space="preserve"> S., </w:t>
      </w:r>
      <w:r w:rsidRPr="00507F67">
        <w:rPr>
          <w:rFonts w:ascii="Tahoma" w:hAnsi="Tahoma"/>
        </w:rPr>
        <w:t>Hancock,</w:t>
      </w:r>
      <w:r w:rsidR="00F13BF7">
        <w:rPr>
          <w:rFonts w:ascii="Tahoma" w:hAnsi="Tahoma"/>
        </w:rPr>
        <w:t xml:space="preserve"> S.,</w:t>
      </w:r>
      <w:r w:rsidRPr="00507F67">
        <w:rPr>
          <w:rFonts w:ascii="Tahoma" w:hAnsi="Tahoma"/>
        </w:rPr>
        <w:t xml:space="preserve"> Harding, </w:t>
      </w:r>
      <w:r w:rsidR="00F13BF7">
        <w:rPr>
          <w:rFonts w:ascii="Tahoma" w:hAnsi="Tahoma"/>
        </w:rPr>
        <w:t xml:space="preserve">S., </w:t>
      </w:r>
      <w:r w:rsidRPr="00507F67">
        <w:rPr>
          <w:rFonts w:ascii="Tahoma" w:hAnsi="Tahoma"/>
        </w:rPr>
        <w:t xml:space="preserve">Heffton, </w:t>
      </w:r>
      <w:r w:rsidR="00F13BF7">
        <w:rPr>
          <w:rFonts w:ascii="Tahoma" w:hAnsi="Tahoma"/>
        </w:rPr>
        <w:t xml:space="preserve">J. </w:t>
      </w:r>
      <w:r w:rsidRPr="00507F67">
        <w:rPr>
          <w:rFonts w:ascii="Tahoma" w:hAnsi="Tahoma"/>
        </w:rPr>
        <w:t>Knight,</w:t>
      </w:r>
      <w:r w:rsidR="00F13BF7">
        <w:rPr>
          <w:rFonts w:ascii="Tahoma" w:hAnsi="Tahoma"/>
        </w:rPr>
        <w:t xml:space="preserve"> T</w:t>
      </w:r>
      <w:r w:rsidR="00191ACB">
        <w:rPr>
          <w:rFonts w:ascii="Tahoma" w:hAnsi="Tahoma"/>
        </w:rPr>
        <w:t xml:space="preserve">., </w:t>
      </w:r>
      <w:r w:rsidRPr="00507F67">
        <w:rPr>
          <w:rFonts w:ascii="Tahoma" w:hAnsi="Tahoma"/>
        </w:rPr>
        <w:t xml:space="preserve">Porter, </w:t>
      </w:r>
      <w:r w:rsidR="008C230A">
        <w:rPr>
          <w:rFonts w:ascii="Tahoma" w:hAnsi="Tahoma"/>
        </w:rPr>
        <w:t xml:space="preserve">S., </w:t>
      </w:r>
      <w:r w:rsidRPr="00507F67">
        <w:rPr>
          <w:rFonts w:ascii="Tahoma" w:hAnsi="Tahoma"/>
        </w:rPr>
        <w:t xml:space="preserve">Smith, </w:t>
      </w:r>
      <w:r w:rsidR="008C230A">
        <w:rPr>
          <w:rFonts w:ascii="Tahoma" w:hAnsi="Tahoma"/>
        </w:rPr>
        <w:t>R., and Spice, J. (2023)</w:t>
      </w:r>
      <w:r w:rsidR="00076D65">
        <w:rPr>
          <w:rFonts w:ascii="Tahoma" w:hAnsi="Tahoma"/>
        </w:rPr>
        <w:t xml:space="preserve"> </w:t>
      </w:r>
      <w:r w:rsidR="008C230A">
        <w:rPr>
          <w:rFonts w:ascii="Tahoma" w:hAnsi="Tahoma"/>
        </w:rPr>
        <w:t>R</w:t>
      </w:r>
      <w:r w:rsidR="00676263" w:rsidRPr="00676263">
        <w:rPr>
          <w:rFonts w:ascii="Tahoma" w:hAnsi="Tahoma"/>
        </w:rPr>
        <w:t>aising Voices:</w:t>
      </w:r>
      <w:r w:rsidR="00076D65">
        <w:rPr>
          <w:rFonts w:ascii="Tahoma" w:hAnsi="Tahoma"/>
        </w:rPr>
        <w:t xml:space="preserve"> </w:t>
      </w:r>
      <w:r w:rsidR="00676263" w:rsidRPr="00676263">
        <w:rPr>
          <w:rFonts w:ascii="Tahoma" w:hAnsi="Tahoma"/>
        </w:rPr>
        <w:t xml:space="preserve">Sharing </w:t>
      </w:r>
      <w:r w:rsidR="00076D65">
        <w:rPr>
          <w:rFonts w:ascii="Tahoma" w:hAnsi="Tahoma"/>
        </w:rPr>
        <w:t>s</w:t>
      </w:r>
      <w:r w:rsidR="00676263" w:rsidRPr="00676263">
        <w:rPr>
          <w:rFonts w:ascii="Tahoma" w:hAnsi="Tahoma"/>
        </w:rPr>
        <w:t xml:space="preserve">tories </w:t>
      </w:r>
      <w:r w:rsidR="00076D65">
        <w:rPr>
          <w:rFonts w:ascii="Tahoma" w:hAnsi="Tahoma"/>
        </w:rPr>
        <w:t>t</w:t>
      </w:r>
      <w:r w:rsidR="00676263" w:rsidRPr="00676263">
        <w:rPr>
          <w:rFonts w:ascii="Tahoma" w:hAnsi="Tahoma"/>
        </w:rPr>
        <w:t xml:space="preserve">hrough </w:t>
      </w:r>
      <w:r w:rsidR="00076D65">
        <w:rPr>
          <w:rFonts w:ascii="Tahoma" w:hAnsi="Tahoma"/>
        </w:rPr>
        <w:t>l</w:t>
      </w:r>
      <w:r w:rsidR="00676263" w:rsidRPr="00676263">
        <w:rPr>
          <w:rFonts w:ascii="Tahoma" w:hAnsi="Tahoma"/>
        </w:rPr>
        <w:t xml:space="preserve">ived </w:t>
      </w:r>
      <w:r w:rsidR="00076D65">
        <w:rPr>
          <w:rFonts w:ascii="Tahoma" w:hAnsi="Tahoma"/>
        </w:rPr>
        <w:t>e</w:t>
      </w:r>
      <w:r w:rsidR="00676263" w:rsidRPr="00676263">
        <w:rPr>
          <w:rFonts w:ascii="Tahoma" w:hAnsi="Tahoma"/>
        </w:rPr>
        <w:t>xperience</w:t>
      </w:r>
      <w:r w:rsidR="00076D65">
        <w:rPr>
          <w:rFonts w:ascii="Tahoma" w:hAnsi="Tahoma"/>
        </w:rPr>
        <w:t xml:space="preserve">. </w:t>
      </w:r>
      <w:r w:rsidR="00ED2921">
        <w:rPr>
          <w:rFonts w:ascii="Tahoma" w:hAnsi="Tahoma"/>
        </w:rPr>
        <w:t xml:space="preserve">IN </w:t>
      </w:r>
      <w:r w:rsidR="00ED2921" w:rsidRPr="00ED2921">
        <w:rPr>
          <w:rFonts w:ascii="Tahoma" w:hAnsi="Tahoma"/>
        </w:rPr>
        <w:t>Page, S., Coates, M., Tipping, J., Frangos, J., &amp; Goldstraw, K. (eds) Action on Poverty in the UK. Palgrave. Forthcoming.  </w:t>
      </w:r>
    </w:p>
    <w:p w14:paraId="01943F30" w14:textId="05EEE393" w:rsidR="004069FA" w:rsidRDefault="00F71AC6">
      <w:pPr>
        <w:rPr>
          <w:rFonts w:ascii="Tahoma" w:hAnsi="Tahoma"/>
        </w:rPr>
      </w:pPr>
      <w:r>
        <w:rPr>
          <w:rFonts w:ascii="Tahoma" w:hAnsi="Tahoma"/>
        </w:rPr>
        <w:t xml:space="preserve">Grant, J. (2021) </w:t>
      </w:r>
      <w:r w:rsidRPr="00C97DC5">
        <w:rPr>
          <w:rFonts w:ascii="Tahoma" w:hAnsi="Tahoma"/>
          <w:i/>
          <w:iCs/>
        </w:rPr>
        <w:t>New Power University: the social purpose of higher education in the 21</w:t>
      </w:r>
      <w:r w:rsidRPr="00C97DC5">
        <w:rPr>
          <w:rFonts w:ascii="Tahoma" w:hAnsi="Tahoma"/>
          <w:i/>
          <w:iCs/>
          <w:vertAlign w:val="superscript"/>
        </w:rPr>
        <w:t>st</w:t>
      </w:r>
      <w:r w:rsidRPr="00C97DC5">
        <w:rPr>
          <w:rFonts w:ascii="Tahoma" w:hAnsi="Tahoma"/>
          <w:i/>
          <w:iCs/>
        </w:rPr>
        <w:t xml:space="preserve"> Century.</w:t>
      </w:r>
      <w:r>
        <w:rPr>
          <w:rFonts w:ascii="Tahoma" w:hAnsi="Tahoma"/>
        </w:rPr>
        <w:t xml:space="preserve"> </w:t>
      </w:r>
      <w:r w:rsidR="00C97DC5">
        <w:rPr>
          <w:rFonts w:ascii="Tahoma" w:hAnsi="Tahoma"/>
        </w:rPr>
        <w:t xml:space="preserve">Harlow. Pearson. </w:t>
      </w:r>
    </w:p>
    <w:p w14:paraId="1C78C3B0" w14:textId="2E6B9BEC" w:rsidR="00FD68CA" w:rsidRPr="0048252D" w:rsidRDefault="00FD68CA" w:rsidP="00FD68CA">
      <w:pPr>
        <w:rPr>
          <w:rFonts w:ascii="Tahoma" w:eastAsia="Calibri" w:hAnsi="Tahoma" w:cs="Tahoma"/>
          <w:noProof/>
          <w:lang w:eastAsia="en-GB"/>
        </w:rPr>
      </w:pPr>
      <w:r w:rsidRPr="0048252D">
        <w:rPr>
          <w:rFonts w:ascii="Tahoma" w:eastAsia="Calibri" w:hAnsi="Tahoma" w:cs="Tahoma"/>
          <w:noProof/>
          <w:lang w:eastAsia="en-GB"/>
        </w:rPr>
        <w:t xml:space="preserve">Gratton, N. (2019) ‘People with learning disabilities and access to mainstream arts and culture: A participatory action research approach’, </w:t>
      </w:r>
      <w:r w:rsidRPr="0048252D">
        <w:rPr>
          <w:rFonts w:ascii="Tahoma" w:eastAsia="Calibri" w:hAnsi="Tahoma" w:cs="Tahoma"/>
          <w:i/>
          <w:iCs/>
          <w:noProof/>
          <w:lang w:eastAsia="en-GB"/>
        </w:rPr>
        <w:t>British Journal of Learning Disabilities</w:t>
      </w:r>
      <w:r w:rsidRPr="0048252D">
        <w:rPr>
          <w:rFonts w:ascii="Tahoma" w:eastAsia="Calibri" w:hAnsi="Tahoma" w:cs="Tahoma"/>
          <w:noProof/>
          <w:lang w:eastAsia="en-GB"/>
        </w:rPr>
        <w:t>, 48 (2) pp. 106-114.</w:t>
      </w:r>
    </w:p>
    <w:p w14:paraId="7BA8D8EC" w14:textId="77777777" w:rsidR="00FD68CA" w:rsidRDefault="00FD68CA" w:rsidP="00FD68CA">
      <w:pPr>
        <w:rPr>
          <w:rFonts w:ascii="Tahoma" w:hAnsi="Tahoma"/>
          <w:color w:val="000000" w:themeColor="text1"/>
        </w:rPr>
      </w:pPr>
      <w:r w:rsidRPr="00950CBF">
        <w:rPr>
          <w:rFonts w:ascii="Tahoma" w:hAnsi="Tahoma"/>
          <w:color w:val="000000" w:themeColor="text1"/>
        </w:rPr>
        <w:t>Gratton, N. (2020) ‘From engagement to strategy: The journey towards a civic university’. In E. Sengupta, P. Blessinger and C. Mahony (eds), University–Community Partnerships for Promoting Social Responsibility in Higher Education (Innovations in Higher Education Teaching and Learning, Vol. 23). Bingley: Emerald Publishing, 105–20</w:t>
      </w:r>
      <w:r>
        <w:rPr>
          <w:rFonts w:ascii="Tahoma" w:hAnsi="Tahoma"/>
          <w:color w:val="000000" w:themeColor="text1"/>
        </w:rPr>
        <w:t xml:space="preserve"> </w:t>
      </w:r>
    </w:p>
    <w:p w14:paraId="62575043" w14:textId="74ABFDAA" w:rsidR="004069FA" w:rsidRDefault="004069FA">
      <w:pPr>
        <w:rPr>
          <w:rFonts w:ascii="Tahoma" w:hAnsi="Tahoma"/>
        </w:rPr>
      </w:pPr>
      <w:r>
        <w:rPr>
          <w:rFonts w:ascii="Tahoma" w:hAnsi="Tahoma"/>
        </w:rPr>
        <w:t>Gratton</w:t>
      </w:r>
      <w:r w:rsidR="0048252D">
        <w:rPr>
          <w:rFonts w:ascii="Tahoma" w:hAnsi="Tahoma"/>
        </w:rPr>
        <w:t>, N.</w:t>
      </w:r>
      <w:r>
        <w:rPr>
          <w:rFonts w:ascii="Tahoma" w:hAnsi="Tahoma"/>
        </w:rPr>
        <w:t xml:space="preserve"> and Jones</w:t>
      </w:r>
      <w:r w:rsidR="0048252D">
        <w:rPr>
          <w:rFonts w:ascii="Tahoma" w:hAnsi="Tahoma"/>
        </w:rPr>
        <w:t xml:space="preserve">, M. (2023) </w:t>
      </w:r>
      <w:r w:rsidR="006F21CD">
        <w:rPr>
          <w:rFonts w:ascii="Tahoma" w:hAnsi="Tahoma"/>
        </w:rPr>
        <w:t>More than Civic</w:t>
      </w:r>
      <w:r w:rsidR="00C212AD">
        <w:rPr>
          <w:rFonts w:ascii="Tahoma" w:hAnsi="Tahoma"/>
        </w:rPr>
        <w:t>: Higher Education and Civil Society in Post-</w:t>
      </w:r>
      <w:r w:rsidR="008F66CD">
        <w:rPr>
          <w:rFonts w:ascii="Tahoma" w:hAnsi="Tahoma"/>
        </w:rPr>
        <w:t xml:space="preserve">Industrial Localities. In </w:t>
      </w:r>
      <w:r w:rsidR="00BC3C05">
        <w:rPr>
          <w:rFonts w:ascii="Tahoma" w:hAnsi="Tahoma"/>
        </w:rPr>
        <w:t>Dobson, J. And Ferrari, E. (</w:t>
      </w:r>
      <w:r w:rsidR="00B31DB1">
        <w:rPr>
          <w:rFonts w:ascii="Tahoma" w:hAnsi="Tahoma"/>
        </w:rPr>
        <w:t>eds</w:t>
      </w:r>
      <w:r w:rsidR="00B31DB1" w:rsidRPr="00F14733">
        <w:rPr>
          <w:rFonts w:ascii="Tahoma" w:hAnsi="Tahoma"/>
        </w:rPr>
        <w:t>.)</w:t>
      </w:r>
      <w:r w:rsidR="00B31DB1" w:rsidRPr="00F14733">
        <w:rPr>
          <w:rFonts w:ascii="Tahoma" w:hAnsi="Tahoma"/>
          <w:i/>
          <w:iCs/>
        </w:rPr>
        <w:t xml:space="preserve"> </w:t>
      </w:r>
      <w:r w:rsidR="00FE5767" w:rsidRPr="00F14733">
        <w:rPr>
          <w:rFonts w:ascii="Tahoma" w:hAnsi="Tahoma"/>
          <w:i/>
          <w:iCs/>
        </w:rPr>
        <w:t xml:space="preserve">Reframing </w:t>
      </w:r>
      <w:r w:rsidR="00EB6D70" w:rsidRPr="00F14733">
        <w:rPr>
          <w:rFonts w:ascii="Tahoma" w:hAnsi="Tahoma"/>
          <w:i/>
          <w:iCs/>
        </w:rPr>
        <w:t>the Civic University: An Agenda for Impact.</w:t>
      </w:r>
      <w:r w:rsidR="00EB6D70">
        <w:rPr>
          <w:rFonts w:ascii="Tahoma" w:hAnsi="Tahoma"/>
        </w:rPr>
        <w:t xml:space="preserve"> </w:t>
      </w:r>
      <w:r w:rsidR="00937463">
        <w:rPr>
          <w:rFonts w:ascii="Tahoma" w:hAnsi="Tahoma"/>
        </w:rPr>
        <w:t>Palgrave MacMillan</w:t>
      </w:r>
      <w:r w:rsidR="00F14733">
        <w:rPr>
          <w:rFonts w:ascii="Tahoma" w:hAnsi="Tahoma"/>
        </w:rPr>
        <w:t xml:space="preserve">. </w:t>
      </w:r>
      <w:hyperlink r:id="rId10" w:history="1">
        <w:r w:rsidR="00F14733" w:rsidRPr="00E82CA8">
          <w:rPr>
            <w:rStyle w:val="Hyperlink"/>
            <w:rFonts w:ascii="Tahoma" w:hAnsi="Tahoma"/>
          </w:rPr>
          <w:t>https://doi.org/10.1007/978-3-031-17686-9_7</w:t>
        </w:r>
      </w:hyperlink>
      <w:r w:rsidR="00F14733">
        <w:rPr>
          <w:rFonts w:ascii="Tahoma" w:hAnsi="Tahoma"/>
        </w:rPr>
        <w:t xml:space="preserve"> </w:t>
      </w:r>
    </w:p>
    <w:p w14:paraId="66D6DC83" w14:textId="5BC8F7FE" w:rsidR="006E609C" w:rsidRDefault="006E609C" w:rsidP="00B00009">
      <w:pPr>
        <w:rPr>
          <w:rFonts w:ascii="Tahoma" w:hAnsi="Tahoma"/>
        </w:rPr>
      </w:pPr>
      <w:r w:rsidRPr="006E609C">
        <w:rPr>
          <w:rFonts w:ascii="Tahoma" w:hAnsi="Tahoma"/>
        </w:rPr>
        <w:t xml:space="preserve">Gratton, N., Vincent, P., Singha, L., Beddows, R., Ball, A., and Get Talking Hardship Community Researchers (2019) Get Talking Hardship. Available from: </w:t>
      </w:r>
      <w:hyperlink r:id="rId11" w:history="1">
        <w:r w:rsidR="00FD68CA" w:rsidRPr="009817D6">
          <w:rPr>
            <w:rStyle w:val="Hyperlink"/>
            <w:rFonts w:ascii="Tahoma" w:hAnsi="Tahoma"/>
          </w:rPr>
          <w:t>https://www.staffs.ac.uk/research/pdf/get-talking-hardship-report-2019.pdf</w:t>
        </w:r>
      </w:hyperlink>
      <w:r w:rsidR="00FD68CA">
        <w:rPr>
          <w:rFonts w:ascii="Tahoma" w:hAnsi="Tahoma"/>
        </w:rPr>
        <w:t xml:space="preserve"> </w:t>
      </w:r>
      <w:r w:rsidRPr="006E609C">
        <w:rPr>
          <w:rFonts w:ascii="Tahoma" w:hAnsi="Tahoma"/>
        </w:rPr>
        <w:t xml:space="preserve"> </w:t>
      </w:r>
    </w:p>
    <w:p w14:paraId="130AC46A" w14:textId="48EE990B" w:rsidR="007107AC" w:rsidRPr="00006076" w:rsidRDefault="007107AC">
      <w:pPr>
        <w:rPr>
          <w:rFonts w:ascii="Tahoma" w:hAnsi="Tahoma" w:cs="Tahoma"/>
        </w:rPr>
      </w:pPr>
      <w:r w:rsidRPr="00006076">
        <w:rPr>
          <w:rFonts w:ascii="Tahoma" w:hAnsi="Tahoma" w:cs="Tahoma"/>
        </w:rPr>
        <w:t>Harris, S.</w:t>
      </w:r>
      <w:r w:rsidR="00575446" w:rsidRPr="00006076">
        <w:rPr>
          <w:rFonts w:ascii="Tahoma" w:hAnsi="Tahoma" w:cs="Tahoma"/>
        </w:rPr>
        <w:t xml:space="preserve"> (2022) Turning Down the Heat: Part 2. </w:t>
      </w:r>
      <w:r w:rsidR="00474F56" w:rsidRPr="00006076">
        <w:rPr>
          <w:rFonts w:ascii="Tahoma" w:hAnsi="Tahoma" w:cs="Tahoma"/>
        </w:rPr>
        <w:t xml:space="preserve">How the </w:t>
      </w:r>
      <w:r w:rsidR="00DF60C8" w:rsidRPr="00006076">
        <w:rPr>
          <w:rFonts w:ascii="Tahoma" w:hAnsi="Tahoma" w:cs="Tahoma"/>
        </w:rPr>
        <w:t>c</w:t>
      </w:r>
      <w:r w:rsidR="00474F56" w:rsidRPr="00006076">
        <w:rPr>
          <w:rFonts w:ascii="Tahoma" w:hAnsi="Tahoma" w:cs="Tahoma"/>
        </w:rPr>
        <w:t>ost</w:t>
      </w:r>
      <w:r w:rsidR="00DF60C8" w:rsidRPr="00006076">
        <w:rPr>
          <w:rFonts w:ascii="Tahoma" w:hAnsi="Tahoma" w:cs="Tahoma"/>
        </w:rPr>
        <w:t>-</w:t>
      </w:r>
      <w:r w:rsidR="00474F56" w:rsidRPr="00006076">
        <w:rPr>
          <w:rFonts w:ascii="Tahoma" w:hAnsi="Tahoma" w:cs="Tahoma"/>
        </w:rPr>
        <w:t>of</w:t>
      </w:r>
      <w:r w:rsidR="00DF60C8" w:rsidRPr="00006076">
        <w:rPr>
          <w:rFonts w:ascii="Tahoma" w:hAnsi="Tahoma" w:cs="Tahoma"/>
        </w:rPr>
        <w:t>-l</w:t>
      </w:r>
      <w:r w:rsidR="00474F56" w:rsidRPr="00006076">
        <w:rPr>
          <w:rFonts w:ascii="Tahoma" w:hAnsi="Tahoma" w:cs="Tahoma"/>
        </w:rPr>
        <w:t>iving Cris</w:t>
      </w:r>
      <w:r w:rsidR="00DF60C8" w:rsidRPr="00006076">
        <w:rPr>
          <w:rFonts w:ascii="Tahoma" w:hAnsi="Tahoma" w:cs="Tahoma"/>
        </w:rPr>
        <w:t xml:space="preserve">is is still affecting North Staffordshire. December 2022 update. </w:t>
      </w:r>
      <w:r w:rsidRPr="00006076">
        <w:rPr>
          <w:rFonts w:ascii="Tahoma" w:hAnsi="Tahoma" w:cs="Tahoma"/>
        </w:rPr>
        <w:t xml:space="preserve"> </w:t>
      </w:r>
      <w:r w:rsidR="00C760BE" w:rsidRPr="00006076">
        <w:rPr>
          <w:rFonts w:ascii="Tahoma" w:hAnsi="Tahoma" w:cs="Tahoma"/>
        </w:rPr>
        <w:t xml:space="preserve">Available at: </w:t>
      </w:r>
      <w:hyperlink r:id="rId12" w:history="1">
        <w:r w:rsidR="00006076" w:rsidRPr="00006076">
          <w:rPr>
            <w:rStyle w:val="Hyperlink"/>
            <w:rFonts w:ascii="Tahoma" w:hAnsi="Tahoma" w:cs="Tahoma"/>
          </w:rPr>
          <w:t>Turning Down the Heat: part 2 | Citizens Advice Staffordshire North &amp; Stoke-on-Trent - VAST | Providing professional services for voluntary and community groups | Staffordshire</w:t>
        </w:r>
      </w:hyperlink>
    </w:p>
    <w:p w14:paraId="4EDB39C5" w14:textId="52243F8B" w:rsidR="005708C8" w:rsidRDefault="005708C8" w:rsidP="002E6AED">
      <w:pPr>
        <w:rPr>
          <w:rFonts w:ascii="Tahoma" w:hAnsi="Tahoma" w:cs="Tahoma"/>
        </w:rPr>
      </w:pPr>
      <w:r>
        <w:rPr>
          <w:rFonts w:ascii="Tahoma" w:hAnsi="Tahoma" w:cs="Tahoma"/>
        </w:rPr>
        <w:t xml:space="preserve">Jundi, D. and Gratton, N. (2023) </w:t>
      </w:r>
      <w:r w:rsidR="000A645D" w:rsidRPr="000A645D">
        <w:rPr>
          <w:rFonts w:ascii="Tahoma" w:hAnsi="Tahoma" w:cs="Tahoma"/>
        </w:rPr>
        <w:t>Addressing digital poverty through community engagement</w:t>
      </w:r>
      <w:r w:rsidR="000A645D">
        <w:rPr>
          <w:rFonts w:ascii="Tahoma" w:hAnsi="Tahoma" w:cs="Tahoma"/>
        </w:rPr>
        <w:t xml:space="preserve">. </w:t>
      </w:r>
      <w:r w:rsidR="00ED2921">
        <w:rPr>
          <w:rFonts w:ascii="Tahoma" w:hAnsi="Tahoma" w:cs="Tahoma"/>
        </w:rPr>
        <w:t xml:space="preserve">IN </w:t>
      </w:r>
      <w:r w:rsidR="00ED2921" w:rsidRPr="00ED2921">
        <w:rPr>
          <w:rFonts w:ascii="Tahoma" w:hAnsi="Tahoma" w:cs="Tahoma"/>
        </w:rPr>
        <w:t>Page, S., Coates, M., Tipping, J., Frangos, J., &amp; Goldstraw, K. (eds) Action on Poverty in the UK. Palgrave. Forthcoming.  </w:t>
      </w:r>
    </w:p>
    <w:p w14:paraId="53B0F2E0" w14:textId="3CBD8D1C" w:rsidR="005302F6" w:rsidRDefault="005302F6" w:rsidP="002E6AED">
      <w:pPr>
        <w:rPr>
          <w:rFonts w:ascii="Tahoma" w:hAnsi="Tahoma" w:cs="Tahoma"/>
        </w:rPr>
      </w:pPr>
      <w:r>
        <w:rPr>
          <w:rFonts w:ascii="Tahoma" w:hAnsi="Tahoma" w:cs="Tahoma"/>
        </w:rPr>
        <w:t xml:space="preserve">Parker, </w:t>
      </w:r>
      <w:r w:rsidR="005C291A">
        <w:rPr>
          <w:rFonts w:ascii="Tahoma" w:hAnsi="Tahoma" w:cs="Tahoma"/>
        </w:rPr>
        <w:t>H. and Byatt, F. (2023)</w:t>
      </w:r>
      <w:r w:rsidR="00813CBE">
        <w:rPr>
          <w:rFonts w:ascii="Tahoma" w:hAnsi="Tahoma" w:cs="Tahoma"/>
        </w:rPr>
        <w:t xml:space="preserve"> </w:t>
      </w:r>
      <w:r w:rsidR="00813CBE" w:rsidRPr="00813CBE">
        <w:rPr>
          <w:rFonts w:ascii="Tahoma" w:hAnsi="Tahoma" w:cs="Tahoma"/>
        </w:rPr>
        <w:t>MP Jonathan Gullis lays into 'savages', 'scroats' and 'scumbags' blighting Stoke-on-Trent</w:t>
      </w:r>
      <w:r w:rsidR="00813CBE">
        <w:rPr>
          <w:rFonts w:ascii="Tahoma" w:hAnsi="Tahoma" w:cs="Tahoma"/>
        </w:rPr>
        <w:t xml:space="preserve">. </w:t>
      </w:r>
      <w:r w:rsidR="00813CBE" w:rsidRPr="005D69B8">
        <w:rPr>
          <w:rFonts w:ascii="Tahoma" w:hAnsi="Tahoma" w:cs="Tahoma"/>
          <w:i/>
          <w:iCs/>
        </w:rPr>
        <w:t>The Sentinel.</w:t>
      </w:r>
      <w:r w:rsidR="00813CBE">
        <w:rPr>
          <w:rFonts w:ascii="Tahoma" w:hAnsi="Tahoma" w:cs="Tahoma"/>
        </w:rPr>
        <w:t xml:space="preserve"> </w:t>
      </w:r>
      <w:r w:rsidR="005D69B8">
        <w:rPr>
          <w:rFonts w:ascii="Tahoma" w:hAnsi="Tahoma" w:cs="Tahoma"/>
        </w:rPr>
        <w:t>21</w:t>
      </w:r>
      <w:r w:rsidR="005D69B8" w:rsidRPr="005D69B8">
        <w:rPr>
          <w:rFonts w:ascii="Tahoma" w:hAnsi="Tahoma" w:cs="Tahoma"/>
          <w:vertAlign w:val="superscript"/>
        </w:rPr>
        <w:t>st</w:t>
      </w:r>
      <w:r w:rsidR="005D69B8">
        <w:rPr>
          <w:rFonts w:ascii="Tahoma" w:hAnsi="Tahoma" w:cs="Tahoma"/>
        </w:rPr>
        <w:t xml:space="preserve"> February. Available at: </w:t>
      </w:r>
      <w:hyperlink r:id="rId13" w:anchor="amp-readmore-target" w:history="1">
        <w:r w:rsidR="005D69B8" w:rsidRPr="009817D6">
          <w:rPr>
            <w:rStyle w:val="Hyperlink"/>
            <w:rFonts w:ascii="Tahoma" w:hAnsi="Tahoma" w:cs="Tahoma"/>
          </w:rPr>
          <w:t>https://www.stokesentinel.co.uk/news/stoke-on-trent-news/mp-jonathan-gullis-lays-savages-8170722?int_source=amp_continue_reading&amp;int_medium=amp&amp;int_campaign=continue_reading_button#amp-readmore-target</w:t>
        </w:r>
      </w:hyperlink>
      <w:r w:rsidR="005D69B8">
        <w:rPr>
          <w:rFonts w:ascii="Tahoma" w:hAnsi="Tahoma" w:cs="Tahoma"/>
        </w:rPr>
        <w:t xml:space="preserve"> </w:t>
      </w:r>
    </w:p>
    <w:p w14:paraId="6FACA7BA" w14:textId="259802D2" w:rsidR="002E6AED" w:rsidRPr="007107AC" w:rsidRDefault="00956751" w:rsidP="002E6AED">
      <w:pPr>
        <w:rPr>
          <w:rFonts w:ascii="Tahoma" w:hAnsi="Tahoma" w:cs="Tahoma"/>
        </w:rPr>
      </w:pPr>
      <w:r w:rsidRPr="007107AC">
        <w:rPr>
          <w:rFonts w:ascii="Tahoma" w:hAnsi="Tahoma" w:cs="Tahoma"/>
        </w:rPr>
        <w:t>Robinson, F</w:t>
      </w:r>
      <w:r w:rsidR="00A9200B" w:rsidRPr="007107AC">
        <w:rPr>
          <w:rFonts w:ascii="Tahoma" w:hAnsi="Tahoma" w:cs="Tahoma"/>
        </w:rPr>
        <w:t xml:space="preserve">., </w:t>
      </w:r>
      <w:r w:rsidRPr="007107AC">
        <w:rPr>
          <w:rFonts w:ascii="Tahoma" w:hAnsi="Tahoma" w:cs="Tahoma"/>
        </w:rPr>
        <w:t>Zass-Ogilvie</w:t>
      </w:r>
      <w:r w:rsidR="00A9200B" w:rsidRPr="007107AC">
        <w:rPr>
          <w:rFonts w:ascii="Tahoma" w:hAnsi="Tahoma" w:cs="Tahoma"/>
        </w:rPr>
        <w:t>,</w:t>
      </w:r>
      <w:r w:rsidR="00554604" w:rsidRPr="007107AC">
        <w:rPr>
          <w:rFonts w:ascii="Tahoma" w:hAnsi="Tahoma" w:cs="Tahoma"/>
        </w:rPr>
        <w:t xml:space="preserve"> I</w:t>
      </w:r>
      <w:r w:rsidR="00482D23" w:rsidRPr="007107AC">
        <w:rPr>
          <w:rFonts w:ascii="Tahoma" w:hAnsi="Tahoma" w:cs="Tahoma"/>
        </w:rPr>
        <w:t>.</w:t>
      </w:r>
      <w:r w:rsidRPr="007107AC">
        <w:rPr>
          <w:rFonts w:ascii="Tahoma" w:hAnsi="Tahoma" w:cs="Tahoma"/>
        </w:rPr>
        <w:t xml:space="preserve"> and Hudson</w:t>
      </w:r>
      <w:r w:rsidR="00482D23" w:rsidRPr="007107AC">
        <w:rPr>
          <w:rFonts w:ascii="Tahoma" w:hAnsi="Tahoma" w:cs="Tahoma"/>
        </w:rPr>
        <w:t>, R.</w:t>
      </w:r>
      <w:r w:rsidR="00FF0DEB" w:rsidRPr="007107AC">
        <w:rPr>
          <w:rFonts w:ascii="Tahoma" w:hAnsi="Tahoma" w:cs="Tahoma"/>
        </w:rPr>
        <w:t xml:space="preserve"> (2012</w:t>
      </w:r>
      <w:r w:rsidR="003D1CA7" w:rsidRPr="007107AC">
        <w:rPr>
          <w:rFonts w:ascii="Tahoma" w:hAnsi="Tahoma" w:cs="Tahoma"/>
        </w:rPr>
        <w:t>)</w:t>
      </w:r>
      <w:r w:rsidR="00072295" w:rsidRPr="007107AC">
        <w:rPr>
          <w:rFonts w:ascii="Tahoma" w:hAnsi="Tahoma" w:cs="Tahoma"/>
        </w:rPr>
        <w:t xml:space="preserve"> How can universities support disadvantaged communities</w:t>
      </w:r>
      <w:r w:rsidR="00DD2ED3" w:rsidRPr="007107AC">
        <w:rPr>
          <w:rFonts w:ascii="Tahoma" w:hAnsi="Tahoma" w:cs="Tahoma"/>
        </w:rPr>
        <w:t xml:space="preserve">. Available at: </w:t>
      </w:r>
      <w:hyperlink r:id="rId14" w:history="1">
        <w:r w:rsidR="00FC6D82" w:rsidRPr="007107AC">
          <w:rPr>
            <w:rStyle w:val="Hyperlink"/>
            <w:rFonts w:ascii="Tahoma" w:hAnsi="Tahoma" w:cs="Tahoma"/>
          </w:rPr>
          <w:t>https://www.jrf.org.uk/report/how-can-universities-support-disadvantaged-communities</w:t>
        </w:r>
      </w:hyperlink>
      <w:r w:rsidR="00FC6D82" w:rsidRPr="007107AC">
        <w:rPr>
          <w:rFonts w:ascii="Tahoma" w:hAnsi="Tahoma" w:cs="Tahoma"/>
        </w:rPr>
        <w:t xml:space="preserve">. </w:t>
      </w:r>
    </w:p>
    <w:p w14:paraId="619EC529" w14:textId="42A5C72B" w:rsidR="00B24546" w:rsidRDefault="00B24546">
      <w:pPr>
        <w:rPr>
          <w:rFonts w:ascii="Tahoma" w:hAnsi="Tahoma"/>
        </w:rPr>
      </w:pPr>
      <w:r w:rsidRPr="00B24546">
        <w:rPr>
          <w:rFonts w:ascii="Tahoma" w:hAnsi="Tahoma"/>
        </w:rPr>
        <w:lastRenderedPageBreak/>
        <w:t xml:space="preserve">UPP Foundation. (2019) </w:t>
      </w:r>
      <w:r w:rsidRPr="00B24546">
        <w:rPr>
          <w:rFonts w:ascii="Tahoma" w:hAnsi="Tahoma"/>
          <w:i/>
          <w:iCs/>
        </w:rPr>
        <w:t>Truly civic: Strengthening the connection between universities and their places.</w:t>
      </w:r>
      <w:r w:rsidRPr="00B24546">
        <w:rPr>
          <w:rFonts w:ascii="Tahoma" w:hAnsi="Tahoma"/>
        </w:rPr>
        <w:t xml:space="preserve"> </w:t>
      </w:r>
      <w:r w:rsidR="002154CE">
        <w:rPr>
          <w:rFonts w:ascii="Tahoma" w:hAnsi="Tahoma"/>
        </w:rPr>
        <w:t xml:space="preserve">Available at: </w:t>
      </w:r>
      <w:r>
        <w:rPr>
          <w:rFonts w:ascii="Tahoma" w:hAnsi="Tahoma"/>
        </w:rPr>
        <w:t xml:space="preserve"> </w:t>
      </w:r>
      <w:hyperlink r:id="rId15" w:history="1">
        <w:r w:rsidR="002154CE" w:rsidRPr="009817D6">
          <w:rPr>
            <w:rStyle w:val="Hyperlink"/>
            <w:rFonts w:ascii="Tahoma" w:hAnsi="Tahoma"/>
          </w:rPr>
          <w:t>https://upp-foundation.org/wp-content/uploads/2019/02/Civic-University-Commission-Final-Report.pdf</w:t>
        </w:r>
      </w:hyperlink>
      <w:r w:rsidR="002154CE">
        <w:rPr>
          <w:rFonts w:ascii="Tahoma" w:hAnsi="Tahoma"/>
        </w:rPr>
        <w:t xml:space="preserve"> </w:t>
      </w:r>
    </w:p>
    <w:p w14:paraId="1A76E25B" w14:textId="62C73646" w:rsidR="00B00009" w:rsidRPr="002E6AED" w:rsidRDefault="00DB49D0">
      <w:pPr>
        <w:rPr>
          <w:rFonts w:ascii="Tahoma" w:hAnsi="Tahoma"/>
        </w:rPr>
      </w:pPr>
      <w:r>
        <w:rPr>
          <w:rFonts w:ascii="Tahoma" w:hAnsi="Tahoma"/>
        </w:rPr>
        <w:t>Wilkinson</w:t>
      </w:r>
      <w:r w:rsidR="00006076">
        <w:rPr>
          <w:rFonts w:ascii="Tahoma" w:hAnsi="Tahoma"/>
        </w:rPr>
        <w:t xml:space="preserve">, </w:t>
      </w:r>
      <w:r w:rsidR="00CC39AE">
        <w:rPr>
          <w:rFonts w:ascii="Tahoma" w:hAnsi="Tahoma"/>
        </w:rPr>
        <w:t xml:space="preserve">R. and Pickett, K. (2010) </w:t>
      </w:r>
      <w:r w:rsidR="00CC39AE" w:rsidRPr="00C80E81">
        <w:rPr>
          <w:rFonts w:ascii="Tahoma" w:hAnsi="Tahoma"/>
          <w:i/>
          <w:iCs/>
        </w:rPr>
        <w:t>The Sprit Level: Why equality is better for everyone.</w:t>
      </w:r>
      <w:r w:rsidR="00CC39AE">
        <w:rPr>
          <w:rFonts w:ascii="Tahoma" w:hAnsi="Tahoma"/>
        </w:rPr>
        <w:t xml:space="preserve"> </w:t>
      </w:r>
      <w:r w:rsidR="00C80E81">
        <w:rPr>
          <w:rFonts w:ascii="Tahoma" w:hAnsi="Tahoma"/>
        </w:rPr>
        <w:t xml:space="preserve">London. Penguin. </w:t>
      </w:r>
    </w:p>
    <w:sectPr w:rsidR="00B00009" w:rsidRPr="002E6AE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604CD" w14:textId="77777777" w:rsidR="00C0071E" w:rsidRDefault="00C0071E" w:rsidP="00F2659F">
      <w:pPr>
        <w:spacing w:after="0" w:line="240" w:lineRule="auto"/>
      </w:pPr>
      <w:r>
        <w:separator/>
      </w:r>
    </w:p>
  </w:endnote>
  <w:endnote w:type="continuationSeparator" w:id="0">
    <w:p w14:paraId="22B6B52E" w14:textId="77777777" w:rsidR="00C0071E" w:rsidRDefault="00C0071E"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B780"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4D3D6"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14:anchorId="5BF5C309" wp14:editId="7E480DA0">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3FBFC4"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5BF5C309">
              <v:stroke joinstyle="miter"/>
              <v:path gradientshapeok="t" o:connecttype="rect"/>
            </v:shapetype>
            <v:shape id="MSIPCM7632461db7670a8bd0bd4f6d"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478570293,&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v:textbox inset=",0,,0">
                <w:txbxContent>
                  <w:p w:rsidRPr="00F2659F" w:rsidR="00F2659F" w:rsidP="00F2659F" w:rsidRDefault="00F2659F" w14:paraId="2D3FBFC4" w14:textId="77777777">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1240"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E0E57" w14:textId="77777777" w:rsidR="00C0071E" w:rsidRDefault="00C0071E" w:rsidP="00F2659F">
      <w:pPr>
        <w:spacing w:after="0" w:line="240" w:lineRule="auto"/>
      </w:pPr>
      <w:r>
        <w:separator/>
      </w:r>
    </w:p>
  </w:footnote>
  <w:footnote w:type="continuationSeparator" w:id="0">
    <w:p w14:paraId="54596151" w14:textId="77777777" w:rsidR="00C0071E" w:rsidRDefault="00C0071E"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A4D8"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27C0"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FDEA" w14:textId="77777777" w:rsidR="00F2659F" w:rsidRDefault="00F26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4C185A"/>
    <w:multiLevelType w:val="multilevel"/>
    <w:tmpl w:val="BE42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70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71E"/>
    <w:rsid w:val="000005F2"/>
    <w:rsid w:val="0000551F"/>
    <w:rsid w:val="00006076"/>
    <w:rsid w:val="00006635"/>
    <w:rsid w:val="00010E34"/>
    <w:rsid w:val="00010F44"/>
    <w:rsid w:val="00010F5E"/>
    <w:rsid w:val="0001342D"/>
    <w:rsid w:val="00017918"/>
    <w:rsid w:val="00017BA8"/>
    <w:rsid w:val="000246CF"/>
    <w:rsid w:val="0002750C"/>
    <w:rsid w:val="00031119"/>
    <w:rsid w:val="00031C70"/>
    <w:rsid w:val="000330CA"/>
    <w:rsid w:val="00034309"/>
    <w:rsid w:val="00040945"/>
    <w:rsid w:val="00043E50"/>
    <w:rsid w:val="00046AA1"/>
    <w:rsid w:val="0005381F"/>
    <w:rsid w:val="00054B87"/>
    <w:rsid w:val="00056216"/>
    <w:rsid w:val="00057197"/>
    <w:rsid w:val="00057D44"/>
    <w:rsid w:val="00067696"/>
    <w:rsid w:val="00071221"/>
    <w:rsid w:val="00072295"/>
    <w:rsid w:val="00073A38"/>
    <w:rsid w:val="00074940"/>
    <w:rsid w:val="00076D65"/>
    <w:rsid w:val="000807E6"/>
    <w:rsid w:val="00081A3C"/>
    <w:rsid w:val="000845CC"/>
    <w:rsid w:val="00084E2A"/>
    <w:rsid w:val="00085AA8"/>
    <w:rsid w:val="0008720F"/>
    <w:rsid w:val="00094345"/>
    <w:rsid w:val="00095231"/>
    <w:rsid w:val="00095D88"/>
    <w:rsid w:val="000960EA"/>
    <w:rsid w:val="00096A47"/>
    <w:rsid w:val="000A24B3"/>
    <w:rsid w:val="000A32EE"/>
    <w:rsid w:val="000A4301"/>
    <w:rsid w:val="000A645D"/>
    <w:rsid w:val="000B1E86"/>
    <w:rsid w:val="000B1F75"/>
    <w:rsid w:val="000B6736"/>
    <w:rsid w:val="000C0858"/>
    <w:rsid w:val="000C7347"/>
    <w:rsid w:val="000D024B"/>
    <w:rsid w:val="000D03F9"/>
    <w:rsid w:val="000D1623"/>
    <w:rsid w:val="000D301E"/>
    <w:rsid w:val="000D51FF"/>
    <w:rsid w:val="000E03C3"/>
    <w:rsid w:val="000E0E1B"/>
    <w:rsid w:val="000E2EE1"/>
    <w:rsid w:val="000E4F08"/>
    <w:rsid w:val="000E5501"/>
    <w:rsid w:val="000E7FD8"/>
    <w:rsid w:val="000F017D"/>
    <w:rsid w:val="000F0719"/>
    <w:rsid w:val="000F0BCC"/>
    <w:rsid w:val="000F6CC1"/>
    <w:rsid w:val="00100523"/>
    <w:rsid w:val="0010176B"/>
    <w:rsid w:val="0010234F"/>
    <w:rsid w:val="001037E2"/>
    <w:rsid w:val="001038DE"/>
    <w:rsid w:val="00106D46"/>
    <w:rsid w:val="00107906"/>
    <w:rsid w:val="00107B5F"/>
    <w:rsid w:val="00112455"/>
    <w:rsid w:val="00116347"/>
    <w:rsid w:val="001177CB"/>
    <w:rsid w:val="0012262E"/>
    <w:rsid w:val="001276D5"/>
    <w:rsid w:val="00140114"/>
    <w:rsid w:val="00147876"/>
    <w:rsid w:val="0015084D"/>
    <w:rsid w:val="001524B6"/>
    <w:rsid w:val="00156B0E"/>
    <w:rsid w:val="00156F65"/>
    <w:rsid w:val="00157BC1"/>
    <w:rsid w:val="00162F2B"/>
    <w:rsid w:val="001630AA"/>
    <w:rsid w:val="00163258"/>
    <w:rsid w:val="001640FE"/>
    <w:rsid w:val="001700A8"/>
    <w:rsid w:val="0017317E"/>
    <w:rsid w:val="00187DD4"/>
    <w:rsid w:val="001902AF"/>
    <w:rsid w:val="00191ACB"/>
    <w:rsid w:val="00192886"/>
    <w:rsid w:val="0019333D"/>
    <w:rsid w:val="001946EE"/>
    <w:rsid w:val="00197E6B"/>
    <w:rsid w:val="001A3146"/>
    <w:rsid w:val="001A5EBE"/>
    <w:rsid w:val="001B00BA"/>
    <w:rsid w:val="001B09C4"/>
    <w:rsid w:val="001B65F4"/>
    <w:rsid w:val="001B71E5"/>
    <w:rsid w:val="001C0172"/>
    <w:rsid w:val="001C1E60"/>
    <w:rsid w:val="001C2E6F"/>
    <w:rsid w:val="001C5ECE"/>
    <w:rsid w:val="001C63E7"/>
    <w:rsid w:val="001D0DF7"/>
    <w:rsid w:val="001D1DBF"/>
    <w:rsid w:val="001D1DF4"/>
    <w:rsid w:val="001D25FE"/>
    <w:rsid w:val="001D3400"/>
    <w:rsid w:val="001D5616"/>
    <w:rsid w:val="001D5D3D"/>
    <w:rsid w:val="001E1E3E"/>
    <w:rsid w:val="001E263F"/>
    <w:rsid w:val="001E29E7"/>
    <w:rsid w:val="001E4F4D"/>
    <w:rsid w:val="001E7011"/>
    <w:rsid w:val="001F0837"/>
    <w:rsid w:val="001F40B7"/>
    <w:rsid w:val="001F4D75"/>
    <w:rsid w:val="001F7200"/>
    <w:rsid w:val="0020059C"/>
    <w:rsid w:val="002012A6"/>
    <w:rsid w:val="00201545"/>
    <w:rsid w:val="00201616"/>
    <w:rsid w:val="00202408"/>
    <w:rsid w:val="002045BB"/>
    <w:rsid w:val="002074F2"/>
    <w:rsid w:val="00207815"/>
    <w:rsid w:val="00210F1A"/>
    <w:rsid w:val="00211D2D"/>
    <w:rsid w:val="00213429"/>
    <w:rsid w:val="002154CE"/>
    <w:rsid w:val="00223A61"/>
    <w:rsid w:val="002245D5"/>
    <w:rsid w:val="002311AE"/>
    <w:rsid w:val="002358A1"/>
    <w:rsid w:val="00235C50"/>
    <w:rsid w:val="002441ED"/>
    <w:rsid w:val="00244292"/>
    <w:rsid w:val="002470AC"/>
    <w:rsid w:val="0025343C"/>
    <w:rsid w:val="002623DE"/>
    <w:rsid w:val="00262907"/>
    <w:rsid w:val="002637EA"/>
    <w:rsid w:val="00265F29"/>
    <w:rsid w:val="002707B7"/>
    <w:rsid w:val="00271988"/>
    <w:rsid w:val="00272743"/>
    <w:rsid w:val="0027312E"/>
    <w:rsid w:val="00273862"/>
    <w:rsid w:val="00273C33"/>
    <w:rsid w:val="00280224"/>
    <w:rsid w:val="00280E49"/>
    <w:rsid w:val="002819FA"/>
    <w:rsid w:val="002841D6"/>
    <w:rsid w:val="00284E2E"/>
    <w:rsid w:val="00292AF1"/>
    <w:rsid w:val="00294092"/>
    <w:rsid w:val="002940D9"/>
    <w:rsid w:val="00296914"/>
    <w:rsid w:val="002A737E"/>
    <w:rsid w:val="002B08EA"/>
    <w:rsid w:val="002B1A7E"/>
    <w:rsid w:val="002B56D0"/>
    <w:rsid w:val="002B7A80"/>
    <w:rsid w:val="002B7D27"/>
    <w:rsid w:val="002C07CF"/>
    <w:rsid w:val="002C4B0B"/>
    <w:rsid w:val="002C6B73"/>
    <w:rsid w:val="002D1D5D"/>
    <w:rsid w:val="002E6AED"/>
    <w:rsid w:val="002E6DEA"/>
    <w:rsid w:val="002E749B"/>
    <w:rsid w:val="002F0AAE"/>
    <w:rsid w:val="002F14D5"/>
    <w:rsid w:val="002F4BB2"/>
    <w:rsid w:val="002F6009"/>
    <w:rsid w:val="002F6CC8"/>
    <w:rsid w:val="00304457"/>
    <w:rsid w:val="00304464"/>
    <w:rsid w:val="00304E2E"/>
    <w:rsid w:val="00305B02"/>
    <w:rsid w:val="003070CA"/>
    <w:rsid w:val="0031015B"/>
    <w:rsid w:val="00311C84"/>
    <w:rsid w:val="0031276C"/>
    <w:rsid w:val="00315B6D"/>
    <w:rsid w:val="00323288"/>
    <w:rsid w:val="0032460A"/>
    <w:rsid w:val="0032608E"/>
    <w:rsid w:val="00330082"/>
    <w:rsid w:val="003354CB"/>
    <w:rsid w:val="00335733"/>
    <w:rsid w:val="0033721F"/>
    <w:rsid w:val="00341696"/>
    <w:rsid w:val="00341915"/>
    <w:rsid w:val="00342092"/>
    <w:rsid w:val="00344B25"/>
    <w:rsid w:val="00351483"/>
    <w:rsid w:val="00353EB6"/>
    <w:rsid w:val="00353F0C"/>
    <w:rsid w:val="0035447C"/>
    <w:rsid w:val="00354997"/>
    <w:rsid w:val="0035673C"/>
    <w:rsid w:val="00361F9D"/>
    <w:rsid w:val="00362F1C"/>
    <w:rsid w:val="003637CD"/>
    <w:rsid w:val="00363804"/>
    <w:rsid w:val="00364587"/>
    <w:rsid w:val="0036666B"/>
    <w:rsid w:val="00372268"/>
    <w:rsid w:val="003759B1"/>
    <w:rsid w:val="00377040"/>
    <w:rsid w:val="00380654"/>
    <w:rsid w:val="003810CF"/>
    <w:rsid w:val="00384B36"/>
    <w:rsid w:val="003944CB"/>
    <w:rsid w:val="003A3AA9"/>
    <w:rsid w:val="003A3BE1"/>
    <w:rsid w:val="003A54DD"/>
    <w:rsid w:val="003A6997"/>
    <w:rsid w:val="003B0B9A"/>
    <w:rsid w:val="003B446A"/>
    <w:rsid w:val="003B4C20"/>
    <w:rsid w:val="003B5A60"/>
    <w:rsid w:val="003C005C"/>
    <w:rsid w:val="003C4ED9"/>
    <w:rsid w:val="003C5107"/>
    <w:rsid w:val="003C5702"/>
    <w:rsid w:val="003C7C44"/>
    <w:rsid w:val="003C7D89"/>
    <w:rsid w:val="003D0B74"/>
    <w:rsid w:val="003D1CA7"/>
    <w:rsid w:val="003D32B5"/>
    <w:rsid w:val="003D53CD"/>
    <w:rsid w:val="003D7BE1"/>
    <w:rsid w:val="003E386F"/>
    <w:rsid w:val="003E5107"/>
    <w:rsid w:val="003E595A"/>
    <w:rsid w:val="003E5A53"/>
    <w:rsid w:val="003E7BAF"/>
    <w:rsid w:val="00401F51"/>
    <w:rsid w:val="004055FE"/>
    <w:rsid w:val="004069FA"/>
    <w:rsid w:val="00407056"/>
    <w:rsid w:val="00407AD3"/>
    <w:rsid w:val="00410439"/>
    <w:rsid w:val="004112A8"/>
    <w:rsid w:val="0041249F"/>
    <w:rsid w:val="00412616"/>
    <w:rsid w:val="00412811"/>
    <w:rsid w:val="0041344B"/>
    <w:rsid w:val="0042128A"/>
    <w:rsid w:val="00423F5E"/>
    <w:rsid w:val="004254BC"/>
    <w:rsid w:val="004258A6"/>
    <w:rsid w:val="00431855"/>
    <w:rsid w:val="00433D9A"/>
    <w:rsid w:val="004349F0"/>
    <w:rsid w:val="00434CB6"/>
    <w:rsid w:val="00437065"/>
    <w:rsid w:val="00443264"/>
    <w:rsid w:val="004435EC"/>
    <w:rsid w:val="0044395E"/>
    <w:rsid w:val="00447B99"/>
    <w:rsid w:val="00450A30"/>
    <w:rsid w:val="00452F63"/>
    <w:rsid w:val="004534AC"/>
    <w:rsid w:val="00454DE0"/>
    <w:rsid w:val="0045501A"/>
    <w:rsid w:val="00456BDD"/>
    <w:rsid w:val="004625AC"/>
    <w:rsid w:val="00465ED0"/>
    <w:rsid w:val="0046689F"/>
    <w:rsid w:val="00467FB9"/>
    <w:rsid w:val="00470B92"/>
    <w:rsid w:val="004742FA"/>
    <w:rsid w:val="00474F56"/>
    <w:rsid w:val="00476716"/>
    <w:rsid w:val="0048205C"/>
    <w:rsid w:val="00482444"/>
    <w:rsid w:val="0048252D"/>
    <w:rsid w:val="00482C05"/>
    <w:rsid w:val="00482D23"/>
    <w:rsid w:val="0048691F"/>
    <w:rsid w:val="00487596"/>
    <w:rsid w:val="00487CFB"/>
    <w:rsid w:val="004900E4"/>
    <w:rsid w:val="0049158B"/>
    <w:rsid w:val="004924F4"/>
    <w:rsid w:val="00492665"/>
    <w:rsid w:val="00492676"/>
    <w:rsid w:val="00495A25"/>
    <w:rsid w:val="004968D4"/>
    <w:rsid w:val="00496C7E"/>
    <w:rsid w:val="004A32EC"/>
    <w:rsid w:val="004B1924"/>
    <w:rsid w:val="004B6FFE"/>
    <w:rsid w:val="004B76D5"/>
    <w:rsid w:val="004C0AC8"/>
    <w:rsid w:val="004C302E"/>
    <w:rsid w:val="004C3D11"/>
    <w:rsid w:val="004C4A5C"/>
    <w:rsid w:val="004C610B"/>
    <w:rsid w:val="004D1EEC"/>
    <w:rsid w:val="004D32F0"/>
    <w:rsid w:val="004D5037"/>
    <w:rsid w:val="004E1864"/>
    <w:rsid w:val="004E1B51"/>
    <w:rsid w:val="004E2CCA"/>
    <w:rsid w:val="004E4374"/>
    <w:rsid w:val="004E7B87"/>
    <w:rsid w:val="004F1919"/>
    <w:rsid w:val="004F5198"/>
    <w:rsid w:val="004F72AE"/>
    <w:rsid w:val="004F7932"/>
    <w:rsid w:val="00504CD0"/>
    <w:rsid w:val="0050599F"/>
    <w:rsid w:val="00507451"/>
    <w:rsid w:val="00507F67"/>
    <w:rsid w:val="005128F8"/>
    <w:rsid w:val="00517987"/>
    <w:rsid w:val="005302F6"/>
    <w:rsid w:val="00530381"/>
    <w:rsid w:val="0053310B"/>
    <w:rsid w:val="005362AF"/>
    <w:rsid w:val="00540621"/>
    <w:rsid w:val="005414DE"/>
    <w:rsid w:val="00542D9E"/>
    <w:rsid w:val="005433F2"/>
    <w:rsid w:val="00543532"/>
    <w:rsid w:val="00544668"/>
    <w:rsid w:val="00547EDB"/>
    <w:rsid w:val="00551861"/>
    <w:rsid w:val="00551E9B"/>
    <w:rsid w:val="00554604"/>
    <w:rsid w:val="00560DF6"/>
    <w:rsid w:val="00561295"/>
    <w:rsid w:val="00566032"/>
    <w:rsid w:val="0057087A"/>
    <w:rsid w:val="005708C8"/>
    <w:rsid w:val="005727A0"/>
    <w:rsid w:val="00572FB8"/>
    <w:rsid w:val="00574143"/>
    <w:rsid w:val="00575446"/>
    <w:rsid w:val="00576D1D"/>
    <w:rsid w:val="00577DAD"/>
    <w:rsid w:val="005856A8"/>
    <w:rsid w:val="00585B05"/>
    <w:rsid w:val="00587CC1"/>
    <w:rsid w:val="005A41BB"/>
    <w:rsid w:val="005A5615"/>
    <w:rsid w:val="005A6C33"/>
    <w:rsid w:val="005A6FC3"/>
    <w:rsid w:val="005B028A"/>
    <w:rsid w:val="005B79D1"/>
    <w:rsid w:val="005C2414"/>
    <w:rsid w:val="005C291A"/>
    <w:rsid w:val="005C4800"/>
    <w:rsid w:val="005C6615"/>
    <w:rsid w:val="005C7278"/>
    <w:rsid w:val="005D2F71"/>
    <w:rsid w:val="005D4A26"/>
    <w:rsid w:val="005D69B8"/>
    <w:rsid w:val="005D6C2A"/>
    <w:rsid w:val="005E176D"/>
    <w:rsid w:val="005E4087"/>
    <w:rsid w:val="005F207B"/>
    <w:rsid w:val="005F27B3"/>
    <w:rsid w:val="005F467F"/>
    <w:rsid w:val="005F5F5F"/>
    <w:rsid w:val="005F6FD1"/>
    <w:rsid w:val="00610761"/>
    <w:rsid w:val="00612F96"/>
    <w:rsid w:val="0061328E"/>
    <w:rsid w:val="00615231"/>
    <w:rsid w:val="00622F76"/>
    <w:rsid w:val="00626696"/>
    <w:rsid w:val="00633AE0"/>
    <w:rsid w:val="006354E8"/>
    <w:rsid w:val="006362F2"/>
    <w:rsid w:val="00641A66"/>
    <w:rsid w:val="0065032E"/>
    <w:rsid w:val="00650335"/>
    <w:rsid w:val="00650ED8"/>
    <w:rsid w:val="00651CC3"/>
    <w:rsid w:val="0065243A"/>
    <w:rsid w:val="0065524F"/>
    <w:rsid w:val="00656968"/>
    <w:rsid w:val="006609B2"/>
    <w:rsid w:val="006625E2"/>
    <w:rsid w:val="0066303B"/>
    <w:rsid w:val="0067286C"/>
    <w:rsid w:val="006732A8"/>
    <w:rsid w:val="006756A5"/>
    <w:rsid w:val="00676263"/>
    <w:rsid w:val="00677DCB"/>
    <w:rsid w:val="00677EB3"/>
    <w:rsid w:val="00681259"/>
    <w:rsid w:val="0068372D"/>
    <w:rsid w:val="00683A7E"/>
    <w:rsid w:val="006852FE"/>
    <w:rsid w:val="00686813"/>
    <w:rsid w:val="00691A52"/>
    <w:rsid w:val="00692830"/>
    <w:rsid w:val="00693663"/>
    <w:rsid w:val="00697C96"/>
    <w:rsid w:val="006A033E"/>
    <w:rsid w:val="006A11F3"/>
    <w:rsid w:val="006A2169"/>
    <w:rsid w:val="006A4BAF"/>
    <w:rsid w:val="006A5758"/>
    <w:rsid w:val="006A7A62"/>
    <w:rsid w:val="006B3044"/>
    <w:rsid w:val="006B3C1E"/>
    <w:rsid w:val="006B4824"/>
    <w:rsid w:val="006B4945"/>
    <w:rsid w:val="006B7D31"/>
    <w:rsid w:val="006C2014"/>
    <w:rsid w:val="006C2BF7"/>
    <w:rsid w:val="006C3F99"/>
    <w:rsid w:val="006C451D"/>
    <w:rsid w:val="006C45B2"/>
    <w:rsid w:val="006C48E5"/>
    <w:rsid w:val="006C764C"/>
    <w:rsid w:val="006C7BF9"/>
    <w:rsid w:val="006D143D"/>
    <w:rsid w:val="006D515C"/>
    <w:rsid w:val="006D5464"/>
    <w:rsid w:val="006D6B35"/>
    <w:rsid w:val="006E10D4"/>
    <w:rsid w:val="006E41D7"/>
    <w:rsid w:val="006E609C"/>
    <w:rsid w:val="006E6CC1"/>
    <w:rsid w:val="006E78C5"/>
    <w:rsid w:val="006E7CC2"/>
    <w:rsid w:val="006F0C8B"/>
    <w:rsid w:val="006F21CD"/>
    <w:rsid w:val="006F2FF3"/>
    <w:rsid w:val="006F37ED"/>
    <w:rsid w:val="006F483B"/>
    <w:rsid w:val="00700C53"/>
    <w:rsid w:val="00705148"/>
    <w:rsid w:val="007064C7"/>
    <w:rsid w:val="007107AC"/>
    <w:rsid w:val="00710F64"/>
    <w:rsid w:val="00711959"/>
    <w:rsid w:val="00711ABC"/>
    <w:rsid w:val="00712B1A"/>
    <w:rsid w:val="0071366D"/>
    <w:rsid w:val="00713EAF"/>
    <w:rsid w:val="007143CE"/>
    <w:rsid w:val="00716376"/>
    <w:rsid w:val="00716F0B"/>
    <w:rsid w:val="00720713"/>
    <w:rsid w:val="00722417"/>
    <w:rsid w:val="0072260D"/>
    <w:rsid w:val="00722759"/>
    <w:rsid w:val="0072284C"/>
    <w:rsid w:val="00727B15"/>
    <w:rsid w:val="00730A97"/>
    <w:rsid w:val="00730DAA"/>
    <w:rsid w:val="00730E23"/>
    <w:rsid w:val="00731B4D"/>
    <w:rsid w:val="00732E4C"/>
    <w:rsid w:val="0073630C"/>
    <w:rsid w:val="007407BB"/>
    <w:rsid w:val="007420FE"/>
    <w:rsid w:val="00743D85"/>
    <w:rsid w:val="007508DF"/>
    <w:rsid w:val="00750FBE"/>
    <w:rsid w:val="007519AB"/>
    <w:rsid w:val="007534DC"/>
    <w:rsid w:val="00756EC6"/>
    <w:rsid w:val="00757268"/>
    <w:rsid w:val="00757571"/>
    <w:rsid w:val="007604C5"/>
    <w:rsid w:val="007620C0"/>
    <w:rsid w:val="00762B0E"/>
    <w:rsid w:val="0076361B"/>
    <w:rsid w:val="00764124"/>
    <w:rsid w:val="00764224"/>
    <w:rsid w:val="00764D50"/>
    <w:rsid w:val="00770CBD"/>
    <w:rsid w:val="00776C48"/>
    <w:rsid w:val="00780401"/>
    <w:rsid w:val="00782D8E"/>
    <w:rsid w:val="007929D3"/>
    <w:rsid w:val="00792ADD"/>
    <w:rsid w:val="007966F2"/>
    <w:rsid w:val="00797513"/>
    <w:rsid w:val="007A0051"/>
    <w:rsid w:val="007A0D87"/>
    <w:rsid w:val="007A14B3"/>
    <w:rsid w:val="007A2279"/>
    <w:rsid w:val="007A23BA"/>
    <w:rsid w:val="007A2D87"/>
    <w:rsid w:val="007A394C"/>
    <w:rsid w:val="007A3DD4"/>
    <w:rsid w:val="007B0986"/>
    <w:rsid w:val="007B6E46"/>
    <w:rsid w:val="007C1055"/>
    <w:rsid w:val="007C5DD7"/>
    <w:rsid w:val="007C67FF"/>
    <w:rsid w:val="007D1B7C"/>
    <w:rsid w:val="007D5584"/>
    <w:rsid w:val="007D5FF5"/>
    <w:rsid w:val="007E1530"/>
    <w:rsid w:val="007E371B"/>
    <w:rsid w:val="007E473F"/>
    <w:rsid w:val="007E4F39"/>
    <w:rsid w:val="007F35D7"/>
    <w:rsid w:val="007F36FA"/>
    <w:rsid w:val="007F58AD"/>
    <w:rsid w:val="007F636E"/>
    <w:rsid w:val="007F71ED"/>
    <w:rsid w:val="007F78C0"/>
    <w:rsid w:val="0080466F"/>
    <w:rsid w:val="008046E9"/>
    <w:rsid w:val="00806618"/>
    <w:rsid w:val="00810FE9"/>
    <w:rsid w:val="008116DC"/>
    <w:rsid w:val="00813CBE"/>
    <w:rsid w:val="00813F81"/>
    <w:rsid w:val="00815C1B"/>
    <w:rsid w:val="0081785D"/>
    <w:rsid w:val="008179FD"/>
    <w:rsid w:val="00820D49"/>
    <w:rsid w:val="00823180"/>
    <w:rsid w:val="00825E49"/>
    <w:rsid w:val="0083311C"/>
    <w:rsid w:val="008339F0"/>
    <w:rsid w:val="00835382"/>
    <w:rsid w:val="00836F22"/>
    <w:rsid w:val="00840001"/>
    <w:rsid w:val="008414E3"/>
    <w:rsid w:val="0084189B"/>
    <w:rsid w:val="008419AD"/>
    <w:rsid w:val="00847552"/>
    <w:rsid w:val="008564D8"/>
    <w:rsid w:val="00860CF0"/>
    <w:rsid w:val="00865EBA"/>
    <w:rsid w:val="0086738A"/>
    <w:rsid w:val="008718D9"/>
    <w:rsid w:val="00871E48"/>
    <w:rsid w:val="008752D1"/>
    <w:rsid w:val="008772BC"/>
    <w:rsid w:val="00883B76"/>
    <w:rsid w:val="00884158"/>
    <w:rsid w:val="00886B5B"/>
    <w:rsid w:val="00890EC1"/>
    <w:rsid w:val="00890F59"/>
    <w:rsid w:val="008948F9"/>
    <w:rsid w:val="00894B04"/>
    <w:rsid w:val="008A4C2A"/>
    <w:rsid w:val="008A5FA3"/>
    <w:rsid w:val="008B15B5"/>
    <w:rsid w:val="008B1C34"/>
    <w:rsid w:val="008C230A"/>
    <w:rsid w:val="008C6F47"/>
    <w:rsid w:val="008D11E6"/>
    <w:rsid w:val="008D27E0"/>
    <w:rsid w:val="008D5380"/>
    <w:rsid w:val="008D5BDB"/>
    <w:rsid w:val="008E0507"/>
    <w:rsid w:val="008E1650"/>
    <w:rsid w:val="008E2902"/>
    <w:rsid w:val="008E3273"/>
    <w:rsid w:val="008E5BEA"/>
    <w:rsid w:val="008E64CE"/>
    <w:rsid w:val="008E677A"/>
    <w:rsid w:val="008F0C94"/>
    <w:rsid w:val="008F3BA5"/>
    <w:rsid w:val="008F66CD"/>
    <w:rsid w:val="008F70E7"/>
    <w:rsid w:val="00903706"/>
    <w:rsid w:val="009042AD"/>
    <w:rsid w:val="00906F00"/>
    <w:rsid w:val="009073E6"/>
    <w:rsid w:val="009118D4"/>
    <w:rsid w:val="00913637"/>
    <w:rsid w:val="009136C2"/>
    <w:rsid w:val="009139EF"/>
    <w:rsid w:val="00916476"/>
    <w:rsid w:val="00922E98"/>
    <w:rsid w:val="00923CA7"/>
    <w:rsid w:val="00925C3A"/>
    <w:rsid w:val="0092743F"/>
    <w:rsid w:val="00931BE2"/>
    <w:rsid w:val="00931C25"/>
    <w:rsid w:val="00931D10"/>
    <w:rsid w:val="00933956"/>
    <w:rsid w:val="0093622C"/>
    <w:rsid w:val="00937463"/>
    <w:rsid w:val="0094079C"/>
    <w:rsid w:val="00941013"/>
    <w:rsid w:val="00944DF8"/>
    <w:rsid w:val="0094696C"/>
    <w:rsid w:val="00950718"/>
    <w:rsid w:val="00950CBF"/>
    <w:rsid w:val="009555BD"/>
    <w:rsid w:val="0095649F"/>
    <w:rsid w:val="00956751"/>
    <w:rsid w:val="00957F5B"/>
    <w:rsid w:val="00965682"/>
    <w:rsid w:val="009672E5"/>
    <w:rsid w:val="00967E2C"/>
    <w:rsid w:val="009707ED"/>
    <w:rsid w:val="009718DF"/>
    <w:rsid w:val="00974F75"/>
    <w:rsid w:val="00975F93"/>
    <w:rsid w:val="00976317"/>
    <w:rsid w:val="00977A55"/>
    <w:rsid w:val="00985D2C"/>
    <w:rsid w:val="009878E6"/>
    <w:rsid w:val="0099154D"/>
    <w:rsid w:val="00991635"/>
    <w:rsid w:val="00992182"/>
    <w:rsid w:val="00992D77"/>
    <w:rsid w:val="00993BB3"/>
    <w:rsid w:val="009A0DA4"/>
    <w:rsid w:val="009A280A"/>
    <w:rsid w:val="009A598F"/>
    <w:rsid w:val="009A5B69"/>
    <w:rsid w:val="009A6482"/>
    <w:rsid w:val="009B0215"/>
    <w:rsid w:val="009B392E"/>
    <w:rsid w:val="009B758C"/>
    <w:rsid w:val="009C007C"/>
    <w:rsid w:val="009C091E"/>
    <w:rsid w:val="009C1EE9"/>
    <w:rsid w:val="009C5296"/>
    <w:rsid w:val="009D015B"/>
    <w:rsid w:val="009D54C7"/>
    <w:rsid w:val="009D797B"/>
    <w:rsid w:val="009D7A9B"/>
    <w:rsid w:val="009E5F4B"/>
    <w:rsid w:val="009E7A92"/>
    <w:rsid w:val="009F0E84"/>
    <w:rsid w:val="009F29E5"/>
    <w:rsid w:val="009F2AFD"/>
    <w:rsid w:val="009F488A"/>
    <w:rsid w:val="00A02EC5"/>
    <w:rsid w:val="00A10142"/>
    <w:rsid w:val="00A11315"/>
    <w:rsid w:val="00A11CE2"/>
    <w:rsid w:val="00A13D4C"/>
    <w:rsid w:val="00A1480A"/>
    <w:rsid w:val="00A17A42"/>
    <w:rsid w:val="00A2109A"/>
    <w:rsid w:val="00A2118B"/>
    <w:rsid w:val="00A21BCF"/>
    <w:rsid w:val="00A27685"/>
    <w:rsid w:val="00A30AB3"/>
    <w:rsid w:val="00A30F84"/>
    <w:rsid w:val="00A320C8"/>
    <w:rsid w:val="00A32357"/>
    <w:rsid w:val="00A44169"/>
    <w:rsid w:val="00A448AD"/>
    <w:rsid w:val="00A44970"/>
    <w:rsid w:val="00A466DE"/>
    <w:rsid w:val="00A528CF"/>
    <w:rsid w:val="00A543C8"/>
    <w:rsid w:val="00A60462"/>
    <w:rsid w:val="00A61E3D"/>
    <w:rsid w:val="00A65A0F"/>
    <w:rsid w:val="00A71426"/>
    <w:rsid w:val="00A72981"/>
    <w:rsid w:val="00A744D8"/>
    <w:rsid w:val="00A752DC"/>
    <w:rsid w:val="00A804D1"/>
    <w:rsid w:val="00A80692"/>
    <w:rsid w:val="00A8176F"/>
    <w:rsid w:val="00A81C31"/>
    <w:rsid w:val="00A8569B"/>
    <w:rsid w:val="00A9200B"/>
    <w:rsid w:val="00A9211D"/>
    <w:rsid w:val="00A92179"/>
    <w:rsid w:val="00A9361E"/>
    <w:rsid w:val="00A94EA5"/>
    <w:rsid w:val="00A956F0"/>
    <w:rsid w:val="00A976CC"/>
    <w:rsid w:val="00AA28FB"/>
    <w:rsid w:val="00AA34BC"/>
    <w:rsid w:val="00AB0533"/>
    <w:rsid w:val="00AB622C"/>
    <w:rsid w:val="00AB6EB3"/>
    <w:rsid w:val="00AC4659"/>
    <w:rsid w:val="00AC4E68"/>
    <w:rsid w:val="00AD126B"/>
    <w:rsid w:val="00AD6EA5"/>
    <w:rsid w:val="00AD715D"/>
    <w:rsid w:val="00AD73AD"/>
    <w:rsid w:val="00AE0F62"/>
    <w:rsid w:val="00AE34B6"/>
    <w:rsid w:val="00AF04D3"/>
    <w:rsid w:val="00AF0BE5"/>
    <w:rsid w:val="00AF351F"/>
    <w:rsid w:val="00AF4849"/>
    <w:rsid w:val="00AF5D3D"/>
    <w:rsid w:val="00B00009"/>
    <w:rsid w:val="00B03B87"/>
    <w:rsid w:val="00B04E96"/>
    <w:rsid w:val="00B062FE"/>
    <w:rsid w:val="00B07BD2"/>
    <w:rsid w:val="00B112DD"/>
    <w:rsid w:val="00B12BCA"/>
    <w:rsid w:val="00B2073B"/>
    <w:rsid w:val="00B22ED5"/>
    <w:rsid w:val="00B238B3"/>
    <w:rsid w:val="00B24546"/>
    <w:rsid w:val="00B26339"/>
    <w:rsid w:val="00B31DB1"/>
    <w:rsid w:val="00B32195"/>
    <w:rsid w:val="00B340D9"/>
    <w:rsid w:val="00B36F97"/>
    <w:rsid w:val="00B460CD"/>
    <w:rsid w:val="00B46D81"/>
    <w:rsid w:val="00B4705D"/>
    <w:rsid w:val="00B52D03"/>
    <w:rsid w:val="00B56AAF"/>
    <w:rsid w:val="00B57D45"/>
    <w:rsid w:val="00B6110B"/>
    <w:rsid w:val="00B6179E"/>
    <w:rsid w:val="00B64178"/>
    <w:rsid w:val="00B65384"/>
    <w:rsid w:val="00B71880"/>
    <w:rsid w:val="00B75386"/>
    <w:rsid w:val="00B80AB3"/>
    <w:rsid w:val="00B8111E"/>
    <w:rsid w:val="00B84E6D"/>
    <w:rsid w:val="00B85EE5"/>
    <w:rsid w:val="00B93B96"/>
    <w:rsid w:val="00B95397"/>
    <w:rsid w:val="00B9666A"/>
    <w:rsid w:val="00BA0B8C"/>
    <w:rsid w:val="00BA6222"/>
    <w:rsid w:val="00BA6CAD"/>
    <w:rsid w:val="00BA7C1B"/>
    <w:rsid w:val="00BB179B"/>
    <w:rsid w:val="00BB3264"/>
    <w:rsid w:val="00BB50D8"/>
    <w:rsid w:val="00BB7854"/>
    <w:rsid w:val="00BB799A"/>
    <w:rsid w:val="00BC3C05"/>
    <w:rsid w:val="00BC4CD3"/>
    <w:rsid w:val="00BC5EAB"/>
    <w:rsid w:val="00BD00EA"/>
    <w:rsid w:val="00BD159E"/>
    <w:rsid w:val="00BD407B"/>
    <w:rsid w:val="00BD645D"/>
    <w:rsid w:val="00BE0B18"/>
    <w:rsid w:val="00BE53FE"/>
    <w:rsid w:val="00BE56C3"/>
    <w:rsid w:val="00BE71DF"/>
    <w:rsid w:val="00BF06DD"/>
    <w:rsid w:val="00BF0788"/>
    <w:rsid w:val="00BF2AD7"/>
    <w:rsid w:val="00BF48FB"/>
    <w:rsid w:val="00BF4F4C"/>
    <w:rsid w:val="00BF628E"/>
    <w:rsid w:val="00BF6D46"/>
    <w:rsid w:val="00BF7C2C"/>
    <w:rsid w:val="00C0071E"/>
    <w:rsid w:val="00C00B0E"/>
    <w:rsid w:val="00C01C17"/>
    <w:rsid w:val="00C06E6D"/>
    <w:rsid w:val="00C073D5"/>
    <w:rsid w:val="00C1030F"/>
    <w:rsid w:val="00C10687"/>
    <w:rsid w:val="00C10790"/>
    <w:rsid w:val="00C115A7"/>
    <w:rsid w:val="00C139C2"/>
    <w:rsid w:val="00C14CA3"/>
    <w:rsid w:val="00C1665F"/>
    <w:rsid w:val="00C212AD"/>
    <w:rsid w:val="00C228F1"/>
    <w:rsid w:val="00C255E7"/>
    <w:rsid w:val="00C271B4"/>
    <w:rsid w:val="00C27EA8"/>
    <w:rsid w:val="00C32328"/>
    <w:rsid w:val="00C34740"/>
    <w:rsid w:val="00C40BAC"/>
    <w:rsid w:val="00C41DEF"/>
    <w:rsid w:val="00C43749"/>
    <w:rsid w:val="00C442C0"/>
    <w:rsid w:val="00C448A1"/>
    <w:rsid w:val="00C47BDB"/>
    <w:rsid w:val="00C50018"/>
    <w:rsid w:val="00C53754"/>
    <w:rsid w:val="00C61E37"/>
    <w:rsid w:val="00C61ECC"/>
    <w:rsid w:val="00C62DE5"/>
    <w:rsid w:val="00C64A88"/>
    <w:rsid w:val="00C72DF8"/>
    <w:rsid w:val="00C760BE"/>
    <w:rsid w:val="00C765A0"/>
    <w:rsid w:val="00C8095C"/>
    <w:rsid w:val="00C80E1B"/>
    <w:rsid w:val="00C80E81"/>
    <w:rsid w:val="00C8130E"/>
    <w:rsid w:val="00C83A5F"/>
    <w:rsid w:val="00C84136"/>
    <w:rsid w:val="00C85876"/>
    <w:rsid w:val="00C879C9"/>
    <w:rsid w:val="00C9157E"/>
    <w:rsid w:val="00C91A94"/>
    <w:rsid w:val="00C97DC5"/>
    <w:rsid w:val="00CA05E0"/>
    <w:rsid w:val="00CA109A"/>
    <w:rsid w:val="00CA41A8"/>
    <w:rsid w:val="00CB0896"/>
    <w:rsid w:val="00CB0926"/>
    <w:rsid w:val="00CB3A90"/>
    <w:rsid w:val="00CB4F56"/>
    <w:rsid w:val="00CB6650"/>
    <w:rsid w:val="00CC39AE"/>
    <w:rsid w:val="00CC3BF3"/>
    <w:rsid w:val="00CC7691"/>
    <w:rsid w:val="00CD09CF"/>
    <w:rsid w:val="00CD1D60"/>
    <w:rsid w:val="00CD1E00"/>
    <w:rsid w:val="00CD2E77"/>
    <w:rsid w:val="00CD6462"/>
    <w:rsid w:val="00CE3463"/>
    <w:rsid w:val="00CE5122"/>
    <w:rsid w:val="00CE53FA"/>
    <w:rsid w:val="00CE7F57"/>
    <w:rsid w:val="00CF029B"/>
    <w:rsid w:val="00CF2BB9"/>
    <w:rsid w:val="00CF746E"/>
    <w:rsid w:val="00D01583"/>
    <w:rsid w:val="00D040CF"/>
    <w:rsid w:val="00D04D2C"/>
    <w:rsid w:val="00D0542D"/>
    <w:rsid w:val="00D05BA9"/>
    <w:rsid w:val="00D06B7B"/>
    <w:rsid w:val="00D13D61"/>
    <w:rsid w:val="00D148AC"/>
    <w:rsid w:val="00D15E8E"/>
    <w:rsid w:val="00D17F38"/>
    <w:rsid w:val="00D20613"/>
    <w:rsid w:val="00D24C21"/>
    <w:rsid w:val="00D26B24"/>
    <w:rsid w:val="00D33AA2"/>
    <w:rsid w:val="00D43030"/>
    <w:rsid w:val="00D4422F"/>
    <w:rsid w:val="00D53775"/>
    <w:rsid w:val="00D54265"/>
    <w:rsid w:val="00D548CC"/>
    <w:rsid w:val="00D550AF"/>
    <w:rsid w:val="00D55625"/>
    <w:rsid w:val="00D558FB"/>
    <w:rsid w:val="00D64B4B"/>
    <w:rsid w:val="00D6685C"/>
    <w:rsid w:val="00D67116"/>
    <w:rsid w:val="00D67853"/>
    <w:rsid w:val="00D707AC"/>
    <w:rsid w:val="00D73F65"/>
    <w:rsid w:val="00D817D9"/>
    <w:rsid w:val="00D81A26"/>
    <w:rsid w:val="00D836AA"/>
    <w:rsid w:val="00D851AD"/>
    <w:rsid w:val="00D85C2F"/>
    <w:rsid w:val="00D85CB0"/>
    <w:rsid w:val="00D85DDF"/>
    <w:rsid w:val="00D85E07"/>
    <w:rsid w:val="00D92376"/>
    <w:rsid w:val="00D925F9"/>
    <w:rsid w:val="00D95539"/>
    <w:rsid w:val="00DA1642"/>
    <w:rsid w:val="00DA3045"/>
    <w:rsid w:val="00DA471C"/>
    <w:rsid w:val="00DB058A"/>
    <w:rsid w:val="00DB2C47"/>
    <w:rsid w:val="00DB49D0"/>
    <w:rsid w:val="00DB6285"/>
    <w:rsid w:val="00DB66FF"/>
    <w:rsid w:val="00DB7CC4"/>
    <w:rsid w:val="00DC6127"/>
    <w:rsid w:val="00DC69FD"/>
    <w:rsid w:val="00DC7656"/>
    <w:rsid w:val="00DD20D2"/>
    <w:rsid w:val="00DD2ED3"/>
    <w:rsid w:val="00DD3E93"/>
    <w:rsid w:val="00DD6F54"/>
    <w:rsid w:val="00DE0D56"/>
    <w:rsid w:val="00DE41F6"/>
    <w:rsid w:val="00DE43D0"/>
    <w:rsid w:val="00DE49B7"/>
    <w:rsid w:val="00DE6E30"/>
    <w:rsid w:val="00DF3262"/>
    <w:rsid w:val="00DF5B9D"/>
    <w:rsid w:val="00DF60C8"/>
    <w:rsid w:val="00DF6AC4"/>
    <w:rsid w:val="00DF759B"/>
    <w:rsid w:val="00DF788F"/>
    <w:rsid w:val="00E038A7"/>
    <w:rsid w:val="00E04D61"/>
    <w:rsid w:val="00E10F6E"/>
    <w:rsid w:val="00E11B01"/>
    <w:rsid w:val="00E150A1"/>
    <w:rsid w:val="00E1591E"/>
    <w:rsid w:val="00E173A3"/>
    <w:rsid w:val="00E17507"/>
    <w:rsid w:val="00E21560"/>
    <w:rsid w:val="00E215D9"/>
    <w:rsid w:val="00E21800"/>
    <w:rsid w:val="00E22DC6"/>
    <w:rsid w:val="00E24090"/>
    <w:rsid w:val="00E25349"/>
    <w:rsid w:val="00E26C0F"/>
    <w:rsid w:val="00E27A58"/>
    <w:rsid w:val="00E31530"/>
    <w:rsid w:val="00E32E55"/>
    <w:rsid w:val="00E33F63"/>
    <w:rsid w:val="00E34DEB"/>
    <w:rsid w:val="00E35A4F"/>
    <w:rsid w:val="00E36586"/>
    <w:rsid w:val="00E37425"/>
    <w:rsid w:val="00E455F6"/>
    <w:rsid w:val="00E522D3"/>
    <w:rsid w:val="00E55CA1"/>
    <w:rsid w:val="00E60723"/>
    <w:rsid w:val="00E645AE"/>
    <w:rsid w:val="00E67758"/>
    <w:rsid w:val="00E73B7A"/>
    <w:rsid w:val="00E77451"/>
    <w:rsid w:val="00E8240B"/>
    <w:rsid w:val="00E83252"/>
    <w:rsid w:val="00E875CC"/>
    <w:rsid w:val="00E90C3F"/>
    <w:rsid w:val="00E91F7B"/>
    <w:rsid w:val="00E94411"/>
    <w:rsid w:val="00E94B94"/>
    <w:rsid w:val="00E9730E"/>
    <w:rsid w:val="00EA0707"/>
    <w:rsid w:val="00EA0DDE"/>
    <w:rsid w:val="00EA4335"/>
    <w:rsid w:val="00EA5105"/>
    <w:rsid w:val="00EB2BBA"/>
    <w:rsid w:val="00EB4F81"/>
    <w:rsid w:val="00EB6D70"/>
    <w:rsid w:val="00EC0799"/>
    <w:rsid w:val="00EC18EB"/>
    <w:rsid w:val="00EC327E"/>
    <w:rsid w:val="00ED2921"/>
    <w:rsid w:val="00ED446F"/>
    <w:rsid w:val="00ED47FE"/>
    <w:rsid w:val="00ED69AE"/>
    <w:rsid w:val="00ED6A99"/>
    <w:rsid w:val="00ED708A"/>
    <w:rsid w:val="00EE07EB"/>
    <w:rsid w:val="00EE4106"/>
    <w:rsid w:val="00EE7180"/>
    <w:rsid w:val="00EF02A4"/>
    <w:rsid w:val="00EF35D2"/>
    <w:rsid w:val="00EF4A48"/>
    <w:rsid w:val="00EF7FC0"/>
    <w:rsid w:val="00F00910"/>
    <w:rsid w:val="00F01675"/>
    <w:rsid w:val="00F11024"/>
    <w:rsid w:val="00F1253B"/>
    <w:rsid w:val="00F13BF7"/>
    <w:rsid w:val="00F14733"/>
    <w:rsid w:val="00F16406"/>
    <w:rsid w:val="00F16AD8"/>
    <w:rsid w:val="00F16FF1"/>
    <w:rsid w:val="00F224FC"/>
    <w:rsid w:val="00F23A4A"/>
    <w:rsid w:val="00F2659F"/>
    <w:rsid w:val="00F33C88"/>
    <w:rsid w:val="00F340D9"/>
    <w:rsid w:val="00F40164"/>
    <w:rsid w:val="00F418C7"/>
    <w:rsid w:val="00F441E9"/>
    <w:rsid w:val="00F51BF7"/>
    <w:rsid w:val="00F5228F"/>
    <w:rsid w:val="00F53445"/>
    <w:rsid w:val="00F53690"/>
    <w:rsid w:val="00F5464A"/>
    <w:rsid w:val="00F54D3D"/>
    <w:rsid w:val="00F6281E"/>
    <w:rsid w:val="00F63067"/>
    <w:rsid w:val="00F631FA"/>
    <w:rsid w:val="00F67AEA"/>
    <w:rsid w:val="00F67D7D"/>
    <w:rsid w:val="00F71AC6"/>
    <w:rsid w:val="00F7395B"/>
    <w:rsid w:val="00F7430C"/>
    <w:rsid w:val="00F74A25"/>
    <w:rsid w:val="00F760B8"/>
    <w:rsid w:val="00F77C24"/>
    <w:rsid w:val="00F80132"/>
    <w:rsid w:val="00F82330"/>
    <w:rsid w:val="00F90CBF"/>
    <w:rsid w:val="00F92C0C"/>
    <w:rsid w:val="00F97075"/>
    <w:rsid w:val="00FA2EFA"/>
    <w:rsid w:val="00FB0D2A"/>
    <w:rsid w:val="00FB281B"/>
    <w:rsid w:val="00FB3148"/>
    <w:rsid w:val="00FC6753"/>
    <w:rsid w:val="00FC6D82"/>
    <w:rsid w:val="00FD1828"/>
    <w:rsid w:val="00FD40DB"/>
    <w:rsid w:val="00FD68CA"/>
    <w:rsid w:val="00FD6CE0"/>
    <w:rsid w:val="00FE0EE6"/>
    <w:rsid w:val="00FE4CA7"/>
    <w:rsid w:val="00FE5767"/>
    <w:rsid w:val="00FE64D5"/>
    <w:rsid w:val="00FF0DEB"/>
    <w:rsid w:val="00FF1C20"/>
    <w:rsid w:val="00FF3657"/>
    <w:rsid w:val="00FF396A"/>
    <w:rsid w:val="00FF4AD1"/>
    <w:rsid w:val="00FF7295"/>
    <w:rsid w:val="00FF7B97"/>
    <w:rsid w:val="00FF7FB8"/>
    <w:rsid w:val="016DCE52"/>
    <w:rsid w:val="2D543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490BB"/>
  <w15:chartTrackingRefBased/>
  <w15:docId w15:val="{479C5AAB-D772-4015-BB28-054F3503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styleId="Hyperlink">
    <w:name w:val="Hyperlink"/>
    <w:basedOn w:val="DefaultParagraphFont"/>
    <w:uiPriority w:val="99"/>
    <w:unhideWhenUsed/>
    <w:rsid w:val="00860CF0"/>
    <w:rPr>
      <w:color w:val="0563C1" w:themeColor="hyperlink"/>
      <w:u w:val="single"/>
    </w:rPr>
  </w:style>
  <w:style w:type="character" w:styleId="UnresolvedMention">
    <w:name w:val="Unresolved Mention"/>
    <w:basedOn w:val="DefaultParagraphFont"/>
    <w:uiPriority w:val="99"/>
    <w:semiHidden/>
    <w:unhideWhenUsed/>
    <w:rsid w:val="00860CF0"/>
    <w:rPr>
      <w:color w:val="605E5C"/>
      <w:shd w:val="clear" w:color="auto" w:fill="E1DFDD"/>
    </w:rPr>
  </w:style>
  <w:style w:type="paragraph" w:styleId="Title">
    <w:name w:val="Title"/>
    <w:basedOn w:val="Normal"/>
    <w:next w:val="Normal"/>
    <w:link w:val="TitleChar"/>
    <w:uiPriority w:val="10"/>
    <w:qFormat/>
    <w:rsid w:val="006762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263"/>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FF0D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038235">
      <w:bodyDiv w:val="1"/>
      <w:marLeft w:val="0"/>
      <w:marRight w:val="0"/>
      <w:marTop w:val="0"/>
      <w:marBottom w:val="0"/>
      <w:divBdr>
        <w:top w:val="none" w:sz="0" w:space="0" w:color="auto"/>
        <w:left w:val="none" w:sz="0" w:space="0" w:color="auto"/>
        <w:bottom w:val="none" w:sz="0" w:space="0" w:color="auto"/>
        <w:right w:val="none" w:sz="0" w:space="0" w:color="auto"/>
      </w:divBdr>
    </w:div>
    <w:div w:id="1086613855">
      <w:bodyDiv w:val="1"/>
      <w:marLeft w:val="0"/>
      <w:marRight w:val="0"/>
      <w:marTop w:val="0"/>
      <w:marBottom w:val="0"/>
      <w:divBdr>
        <w:top w:val="none" w:sz="0" w:space="0" w:color="auto"/>
        <w:left w:val="none" w:sz="0" w:space="0" w:color="auto"/>
        <w:bottom w:val="none" w:sz="0" w:space="0" w:color="auto"/>
        <w:right w:val="none" w:sz="0" w:space="0" w:color="auto"/>
      </w:divBdr>
    </w:div>
    <w:div w:id="1269505519">
      <w:bodyDiv w:val="1"/>
      <w:marLeft w:val="0"/>
      <w:marRight w:val="0"/>
      <w:marTop w:val="0"/>
      <w:marBottom w:val="0"/>
      <w:divBdr>
        <w:top w:val="none" w:sz="0" w:space="0" w:color="auto"/>
        <w:left w:val="none" w:sz="0" w:space="0" w:color="auto"/>
        <w:bottom w:val="none" w:sz="0" w:space="0" w:color="auto"/>
        <w:right w:val="none" w:sz="0" w:space="0" w:color="auto"/>
      </w:divBdr>
    </w:div>
    <w:div w:id="154698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kesentinel.co.uk/news/stoke-on-trent-news/most-deprived-neighbourhood-stoke-trent-3414201" TargetMode="External"/><Relationship Id="rId13" Type="http://schemas.openxmlformats.org/officeDocument/2006/relationships/hyperlink" Target="https://www.stokesentinel.co.uk/news/stoke-on-trent-news/mp-jonathan-gullis-lays-savages-8170722?int_source=amp_continue_reading&amp;int_medium=amp&amp;int_campaign=continue_reading_butt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ast.org.uk/turning-down-the-heat-part-2-citizens-advice-staffordshire-north-stoke-on-tren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ffs.ac.uk/research/pdf/get-talking-hardship-report-2019.pdf" TargetMode="External"/><Relationship Id="rId5" Type="http://schemas.openxmlformats.org/officeDocument/2006/relationships/webSettings" Target="webSettings.xml"/><Relationship Id="rId15" Type="http://schemas.openxmlformats.org/officeDocument/2006/relationships/hyperlink" Target="https://upp-foundation.org/wp-content/uploads/2019/02/Civic-University-Commission-Final-Report.pdf" TargetMode="External"/><Relationship Id="rId23" Type="http://schemas.openxmlformats.org/officeDocument/2006/relationships/theme" Target="theme/theme1.xml"/><Relationship Id="rId10" Type="http://schemas.openxmlformats.org/officeDocument/2006/relationships/hyperlink" Target="https://doi.org/10.1007/978-3-031-17686-9_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prints.staffs.ac.uk/id/eprint/6937" TargetMode="External"/><Relationship Id="rId14" Type="http://schemas.openxmlformats.org/officeDocument/2006/relationships/hyperlink" Target="https://www.jrf.org.uk/report/how-can-universities-support-disadvantaged-communit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568CD-F73B-4EF8-AA1F-D2FA5973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4516</Words>
  <Characters>25745</Characters>
  <Application>Microsoft Office Word</Application>
  <DocSecurity>0</DocSecurity>
  <Lines>214</Lines>
  <Paragraphs>60</Paragraphs>
  <ScaleCrop>false</ScaleCrop>
  <Company>Staffordshire University</Company>
  <LinksUpToDate>false</LinksUpToDate>
  <CharactersWithSpaces>30201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GRATTON Nicola</dc:creator>
  <cp:keywords/>
  <dc:description/>
  <cp:lastModifiedBy>GRATTON Nicola</cp:lastModifiedBy>
  <cp:revision>725</cp:revision>
  <dcterms:created xsi:type="dcterms:W3CDTF">2023-02-17T16:38:00Z</dcterms:created>
  <dcterms:modified xsi:type="dcterms:W3CDTF">2023-05-02T08:47:00Z</dcterms:modified>
</cp:coreProperties>
</file>