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8B0A" w14:textId="500A86B6" w:rsidR="009340A3" w:rsidRDefault="00C138BC" w:rsidP="009340A3">
      <w:pPr>
        <w:jc w:val="both"/>
      </w:pPr>
      <w:r w:rsidRPr="3719C5E2">
        <w:rPr>
          <w:b/>
          <w:bCs/>
        </w:rPr>
        <w:t>Title</w:t>
      </w:r>
      <w:r>
        <w:t xml:space="preserve">: Unheard Voices </w:t>
      </w:r>
      <w:r w:rsidR="009340A3">
        <w:t>o</w:t>
      </w:r>
      <w:r>
        <w:t>n Oral Health: Qualitative</w:t>
      </w:r>
      <w:r w:rsidR="09BC60E8">
        <w:t xml:space="preserve"> Res</w:t>
      </w:r>
      <w:r w:rsidR="2454018E">
        <w:t xml:space="preserve">earch </w:t>
      </w:r>
      <w:r w:rsidR="009340A3">
        <w:t>with</w:t>
      </w:r>
      <w:r w:rsidR="2454018E">
        <w:t xml:space="preserve"> </w:t>
      </w:r>
      <w:r w:rsidR="09BC60E8">
        <w:t>Disadvantaged Communities</w:t>
      </w:r>
      <w:r w:rsidR="3C9DF459">
        <w:t xml:space="preserve">  </w:t>
      </w:r>
    </w:p>
    <w:p w14:paraId="6C4F68CA" w14:textId="783E0303" w:rsidR="00C138BC" w:rsidRPr="005E41AF" w:rsidRDefault="3C9DF459" w:rsidP="009340A3">
      <w:pPr>
        <w:jc w:val="both"/>
        <w:rPr>
          <w:i/>
          <w:iCs/>
        </w:rPr>
      </w:pPr>
      <w:r>
        <w:t>(</w:t>
      </w:r>
      <w:r w:rsidR="00C138BC" w:rsidRPr="3719C5E2">
        <w:rPr>
          <w:i/>
          <w:iCs/>
        </w:rPr>
        <w:t>10 words or less, capitalise each word)</w:t>
      </w:r>
    </w:p>
    <w:p w14:paraId="3D73F8D5" w14:textId="77777777" w:rsidR="00C138BC" w:rsidRDefault="00C138BC" w:rsidP="009340A3">
      <w:pPr>
        <w:jc w:val="both"/>
      </w:pPr>
    </w:p>
    <w:p w14:paraId="251DC924" w14:textId="4D30FF92" w:rsidR="00C138BC" w:rsidRPr="005E41AF" w:rsidRDefault="00C138BC" w:rsidP="009340A3">
      <w:pPr>
        <w:jc w:val="both"/>
        <w:rPr>
          <w:i/>
          <w:iCs/>
        </w:rPr>
      </w:pPr>
      <w:r w:rsidRPr="3719C5E2">
        <w:rPr>
          <w:b/>
          <w:bCs/>
        </w:rPr>
        <w:t>Authors:</w:t>
      </w:r>
      <w:r>
        <w:t xml:space="preserve"> </w:t>
      </w:r>
      <w:r w:rsidR="0034513F" w:rsidRPr="3719C5E2">
        <w:rPr>
          <w:i/>
          <w:iCs/>
        </w:rPr>
        <w:t>(</w:t>
      </w:r>
      <w:r w:rsidRPr="3719C5E2">
        <w:rPr>
          <w:i/>
          <w:iCs/>
        </w:rPr>
        <w:t xml:space="preserve">first name, last name, </w:t>
      </w:r>
      <w:r w:rsidR="4F4D8563" w:rsidRPr="3719C5E2">
        <w:rPr>
          <w:i/>
          <w:iCs/>
        </w:rPr>
        <w:t>institution,</w:t>
      </w:r>
      <w:r w:rsidRPr="3719C5E2">
        <w:rPr>
          <w:i/>
          <w:iCs/>
        </w:rPr>
        <w:t xml:space="preserve"> or affiliation. No limit</w:t>
      </w:r>
      <w:r w:rsidR="004C12BB" w:rsidRPr="3719C5E2">
        <w:rPr>
          <w:i/>
          <w:iCs/>
        </w:rPr>
        <w:t xml:space="preserve"> to number of authors</w:t>
      </w:r>
      <w:r w:rsidR="0034513F" w:rsidRPr="3719C5E2">
        <w:rPr>
          <w:i/>
          <w:iCs/>
        </w:rPr>
        <w:t>)</w:t>
      </w:r>
      <w:r w:rsidRPr="3719C5E2">
        <w:rPr>
          <w:i/>
          <w:iCs/>
        </w:rPr>
        <w:t xml:space="preserve"> </w:t>
      </w:r>
    </w:p>
    <w:p w14:paraId="433EB3EA" w14:textId="77777777" w:rsidR="009340A3" w:rsidRPr="00816185" w:rsidRDefault="009340A3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0000"/>
          <w:shd w:val="clear" w:color="auto" w:fill="FFFFFF"/>
          <w:lang w:val="es-CO"/>
        </w:rPr>
      </w:pPr>
      <w:r w:rsidRPr="00816185">
        <w:rPr>
          <w:lang w:val="es-CO"/>
        </w:rPr>
        <w:t>Carol C. Guarnizo-Herre</w:t>
      </w:r>
      <w:r w:rsidRPr="00816185">
        <w:rPr>
          <w:rFonts w:cstheme="minorHAnsi"/>
          <w:lang w:val="es-CO"/>
        </w:rPr>
        <w:t>ñ</w:t>
      </w:r>
      <w:r w:rsidRPr="00816185">
        <w:rPr>
          <w:lang w:val="es-CO"/>
        </w:rPr>
        <w:t xml:space="preserve">o, </w:t>
      </w:r>
      <w:r w:rsidRPr="00816185">
        <w:rPr>
          <w:rFonts w:cstheme="minorHAnsi"/>
          <w:color w:val="000000"/>
          <w:shd w:val="clear" w:color="auto" w:fill="FFFFFF"/>
          <w:lang w:val="es-CO"/>
        </w:rPr>
        <w:t xml:space="preserve">Universidad Nacional de Colombia, Bogotá, Colombia    </w:t>
      </w:r>
    </w:p>
    <w:p w14:paraId="5AA65B13" w14:textId="000302BD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Michelle Stennett, University College London</w:t>
      </w:r>
      <w:r w:rsidR="0036219B">
        <w:t>, London, UK</w:t>
      </w:r>
    </w:p>
    <w:p w14:paraId="7CA2FF0E" w14:textId="17D8AFC5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Alastair Ross, Staffordshire</w:t>
      </w:r>
      <w:r w:rsidR="00DF19D5">
        <w:t xml:space="preserve"> University</w:t>
      </w:r>
      <w:r w:rsidR="004159B5">
        <w:t xml:space="preserve">, </w:t>
      </w:r>
      <w:r w:rsidR="0036219B">
        <w:t>Stafford, UK</w:t>
      </w:r>
    </w:p>
    <w:p w14:paraId="1D6B3A52" w14:textId="74B38BA8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CO"/>
        </w:rPr>
      </w:pPr>
      <w:r w:rsidRPr="00816185">
        <w:rPr>
          <w:lang w:val="es-CO"/>
        </w:rPr>
        <w:t>Luis-Albert</w:t>
      </w:r>
      <w:r w:rsidR="00503D57" w:rsidRPr="00816185">
        <w:rPr>
          <w:lang w:val="es-CO"/>
        </w:rPr>
        <w:t>o S</w:t>
      </w:r>
      <w:r w:rsidR="00DA310F" w:rsidRPr="00816185">
        <w:rPr>
          <w:rFonts w:cstheme="minorHAnsi"/>
          <w:lang w:val="es-CO"/>
        </w:rPr>
        <w:t>á</w:t>
      </w:r>
      <w:r w:rsidR="00503D57" w:rsidRPr="00816185">
        <w:rPr>
          <w:lang w:val="es-CO"/>
        </w:rPr>
        <w:t xml:space="preserve">nchez-Alfaro, </w:t>
      </w:r>
      <w:r w:rsidRPr="00816185">
        <w:rPr>
          <w:rFonts w:cstheme="minorHAnsi"/>
          <w:color w:val="000000"/>
          <w:shd w:val="clear" w:color="auto" w:fill="FFFFFF"/>
          <w:lang w:val="es-CO"/>
        </w:rPr>
        <w:t>Universidad Nacional de Colombia, Bogotá</w:t>
      </w:r>
      <w:r w:rsidR="0023715A" w:rsidRPr="00816185">
        <w:rPr>
          <w:rFonts w:cstheme="minorHAnsi"/>
          <w:color w:val="000000"/>
          <w:shd w:val="clear" w:color="auto" w:fill="FFFFFF"/>
          <w:lang w:val="es-CO"/>
        </w:rPr>
        <w:t>, Colombia</w:t>
      </w:r>
    </w:p>
    <w:p w14:paraId="341339E3" w14:textId="0B01AF46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CO"/>
        </w:rPr>
      </w:pPr>
      <w:proofErr w:type="spellStart"/>
      <w:r w:rsidRPr="00816185">
        <w:rPr>
          <w:lang w:val="es-CO"/>
        </w:rPr>
        <w:t>Maria</w:t>
      </w:r>
      <w:proofErr w:type="spellEnd"/>
      <w:r w:rsidRPr="00816185">
        <w:rPr>
          <w:lang w:val="es-CO"/>
        </w:rPr>
        <w:t xml:space="preserve">-Kamila Navarro </w:t>
      </w:r>
      <w:proofErr w:type="spellStart"/>
      <w:r w:rsidRPr="00816185">
        <w:rPr>
          <w:lang w:val="es-CO"/>
        </w:rPr>
        <w:t>Ramirez</w:t>
      </w:r>
      <w:proofErr w:type="spellEnd"/>
      <w:r w:rsidRPr="00816185">
        <w:rPr>
          <w:lang w:val="es-CO"/>
        </w:rPr>
        <w:t>,</w:t>
      </w:r>
      <w:r w:rsidRPr="00816185">
        <w:rPr>
          <w:rFonts w:cstheme="minorHAnsi"/>
          <w:color w:val="000000"/>
          <w:shd w:val="clear" w:color="auto" w:fill="FFFFFF"/>
          <w:lang w:val="es-CO"/>
        </w:rPr>
        <w:t xml:space="preserve"> Universidad Nacional de Colombia, Bogotá</w:t>
      </w:r>
      <w:r w:rsidR="0023715A" w:rsidRPr="00816185">
        <w:rPr>
          <w:rFonts w:cstheme="minorHAnsi"/>
          <w:color w:val="000000"/>
          <w:shd w:val="clear" w:color="auto" w:fill="FFFFFF"/>
          <w:lang w:val="es-CO"/>
        </w:rPr>
        <w:t>, Colombia</w:t>
      </w:r>
    </w:p>
    <w:p w14:paraId="6E78BB4D" w14:textId="6EDBCF30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s-CO"/>
        </w:rPr>
      </w:pPr>
      <w:proofErr w:type="spellStart"/>
      <w:r w:rsidRPr="00816185">
        <w:rPr>
          <w:lang w:val="es-CO"/>
        </w:rPr>
        <w:t>Starry</w:t>
      </w:r>
      <w:proofErr w:type="spellEnd"/>
      <w:r w:rsidR="002C2F58" w:rsidRPr="00816185">
        <w:rPr>
          <w:lang w:val="es-CO"/>
        </w:rPr>
        <w:t xml:space="preserve"> John </w:t>
      </w:r>
      <w:proofErr w:type="spellStart"/>
      <w:r w:rsidR="002C2F58" w:rsidRPr="00816185">
        <w:rPr>
          <w:lang w:val="es-CO"/>
        </w:rPr>
        <w:t>D’Cruz</w:t>
      </w:r>
      <w:proofErr w:type="spellEnd"/>
      <w:r w:rsidRPr="00816185">
        <w:rPr>
          <w:lang w:val="es-CO"/>
        </w:rPr>
        <w:t xml:space="preserve">, </w:t>
      </w:r>
      <w:proofErr w:type="spellStart"/>
      <w:r w:rsidRPr="00816185">
        <w:rPr>
          <w:lang w:val="es-CO"/>
        </w:rPr>
        <w:t>Self</w:t>
      </w:r>
      <w:proofErr w:type="spellEnd"/>
      <w:r w:rsidRPr="00816185">
        <w:rPr>
          <w:lang w:val="es-CO"/>
        </w:rPr>
        <w:t xml:space="preserve"> </w:t>
      </w:r>
      <w:proofErr w:type="spellStart"/>
      <w:r w:rsidRPr="00816185">
        <w:rPr>
          <w:lang w:val="es-CO"/>
        </w:rPr>
        <w:t>Employed</w:t>
      </w:r>
      <w:proofErr w:type="spellEnd"/>
      <w:r w:rsidRPr="00816185">
        <w:rPr>
          <w:lang w:val="es-CO"/>
        </w:rPr>
        <w:t xml:space="preserve"> </w:t>
      </w:r>
      <w:proofErr w:type="spellStart"/>
      <w:r w:rsidRPr="00816185">
        <w:rPr>
          <w:lang w:val="es-CO"/>
        </w:rPr>
        <w:t>Women’s</w:t>
      </w:r>
      <w:proofErr w:type="spellEnd"/>
      <w:r w:rsidRPr="00816185">
        <w:rPr>
          <w:lang w:val="es-CO"/>
        </w:rPr>
        <w:t xml:space="preserve"> </w:t>
      </w:r>
      <w:proofErr w:type="spellStart"/>
      <w:r w:rsidRPr="00816185">
        <w:rPr>
          <w:lang w:val="es-CO"/>
        </w:rPr>
        <w:t>Association</w:t>
      </w:r>
      <w:proofErr w:type="spellEnd"/>
      <w:r w:rsidRPr="00816185">
        <w:rPr>
          <w:lang w:val="es-CO"/>
        </w:rPr>
        <w:t xml:space="preserve"> India (SEWA)</w:t>
      </w:r>
      <w:r w:rsidR="0023715A" w:rsidRPr="00816185">
        <w:rPr>
          <w:lang w:val="es-CO"/>
        </w:rPr>
        <w:t xml:space="preserve">, </w:t>
      </w:r>
      <w:proofErr w:type="spellStart"/>
      <w:r w:rsidR="0023715A" w:rsidRPr="00816185">
        <w:rPr>
          <w:lang w:val="es-CO"/>
        </w:rPr>
        <w:t>Ahmedabad</w:t>
      </w:r>
      <w:proofErr w:type="spellEnd"/>
      <w:r w:rsidR="0023715A" w:rsidRPr="00816185">
        <w:rPr>
          <w:lang w:val="es-CO"/>
        </w:rPr>
        <w:t>, India</w:t>
      </w:r>
    </w:p>
    <w:p w14:paraId="52AAD4E8" w14:textId="01D2AB51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Mirai Chatterjee</w:t>
      </w:r>
      <w:r w:rsidR="00DB77D7">
        <w:t>,</w:t>
      </w:r>
      <w:r w:rsidRPr="00C138BC">
        <w:t xml:space="preserve"> </w:t>
      </w:r>
      <w:r>
        <w:t>Self Employed Women’s Association India (SEWA)</w:t>
      </w:r>
      <w:r w:rsidR="0023715A">
        <w:t>,</w:t>
      </w:r>
      <w:r w:rsidR="0023715A" w:rsidRPr="0023715A">
        <w:t xml:space="preserve"> </w:t>
      </w:r>
      <w:r w:rsidR="0023715A">
        <w:t>Ahmedabad, India</w:t>
      </w:r>
    </w:p>
    <w:p w14:paraId="247E32B3" w14:textId="67FE5CCE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Susan Thom</w:t>
      </w:r>
      <w:r w:rsidR="002C2F58">
        <w:t>as</w:t>
      </w:r>
      <w:r>
        <w:t>, Self Employed Women’s Association India (SEWA)</w:t>
      </w:r>
      <w:r w:rsidR="0023715A">
        <w:t>, Ahmedabad, India</w:t>
      </w:r>
    </w:p>
    <w:p w14:paraId="07BE0B2A" w14:textId="7B2143DF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Omotayo Francis </w:t>
      </w:r>
      <w:proofErr w:type="spellStart"/>
      <w:r>
        <w:t>Fagbule</w:t>
      </w:r>
      <w:proofErr w:type="spellEnd"/>
      <w:r>
        <w:t>, University College Hospital, Ibadan</w:t>
      </w:r>
      <w:r w:rsidR="00940CF7">
        <w:t>, Nigeria</w:t>
      </w:r>
    </w:p>
    <w:p w14:paraId="7BCFE98E" w14:textId="6208308A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Lekan Ayo-Yusuf, University of Pretoria</w:t>
      </w:r>
      <w:r w:rsidR="00940CF7">
        <w:t>,</w:t>
      </w:r>
      <w:r w:rsidR="00A67DA7">
        <w:t xml:space="preserve"> Pretoria, </w:t>
      </w:r>
      <w:r w:rsidR="00940CF7">
        <w:t>South Africa</w:t>
      </w:r>
    </w:p>
    <w:p w14:paraId="1A7BE9F9" w14:textId="06107D23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t-BR"/>
        </w:rPr>
      </w:pPr>
      <w:r w:rsidRPr="00816185">
        <w:rPr>
          <w:lang w:val="pt-BR"/>
        </w:rPr>
        <w:t xml:space="preserve">Roger Keller Celeste, Federal University </w:t>
      </w:r>
      <w:r w:rsidR="00276AB5" w:rsidRPr="00816185">
        <w:rPr>
          <w:lang w:val="pt-BR"/>
        </w:rPr>
        <w:t>do</w:t>
      </w:r>
      <w:r w:rsidRPr="00816185">
        <w:rPr>
          <w:lang w:val="pt-BR"/>
        </w:rPr>
        <w:t xml:space="preserve"> Rio Grande do Sul</w:t>
      </w:r>
      <w:r w:rsidR="00A426DE" w:rsidRPr="00816185">
        <w:rPr>
          <w:lang w:val="pt-BR"/>
        </w:rPr>
        <w:t>, Porto Al</w:t>
      </w:r>
      <w:r w:rsidR="00985EC1" w:rsidRPr="00816185">
        <w:rPr>
          <w:lang w:val="pt-BR"/>
        </w:rPr>
        <w:t>egre, Brazil</w:t>
      </w:r>
    </w:p>
    <w:p w14:paraId="0B5C2D0B" w14:textId="6105B9C2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t-BR"/>
        </w:rPr>
      </w:pPr>
      <w:r w:rsidRPr="00816185">
        <w:rPr>
          <w:lang w:val="pt-BR"/>
        </w:rPr>
        <w:t>Luisa</w:t>
      </w:r>
      <w:r w:rsidR="00CC1BDF" w:rsidRPr="00816185">
        <w:rPr>
          <w:lang w:val="pt-BR"/>
        </w:rPr>
        <w:t xml:space="preserve"> Santini</w:t>
      </w:r>
      <w:r w:rsidR="008B4B4D" w:rsidRPr="00816185">
        <w:rPr>
          <w:lang w:val="pt-BR"/>
        </w:rPr>
        <w:t xml:space="preserve"> Pinheiro</w:t>
      </w:r>
      <w:r w:rsidR="00276AB5" w:rsidRPr="00816185">
        <w:rPr>
          <w:lang w:val="pt-BR"/>
        </w:rPr>
        <w:t xml:space="preserve">, </w:t>
      </w:r>
      <w:r w:rsidRPr="00816185">
        <w:rPr>
          <w:lang w:val="pt-BR"/>
        </w:rPr>
        <w:t xml:space="preserve">Federal University </w:t>
      </w:r>
      <w:r w:rsidR="008B4B4D" w:rsidRPr="00816185">
        <w:rPr>
          <w:lang w:val="pt-BR"/>
        </w:rPr>
        <w:t>do</w:t>
      </w:r>
      <w:r w:rsidRPr="00816185">
        <w:rPr>
          <w:lang w:val="pt-BR"/>
        </w:rPr>
        <w:t xml:space="preserve"> Rio Grande do Sul</w:t>
      </w:r>
      <w:r w:rsidR="00985EC1" w:rsidRPr="00816185">
        <w:rPr>
          <w:lang w:val="pt-BR"/>
        </w:rPr>
        <w:t>, Porto Alegre, Brazil</w:t>
      </w:r>
    </w:p>
    <w:p w14:paraId="00DB7803" w14:textId="76293594" w:rsidR="00C138BC" w:rsidRPr="00816185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t-BR"/>
        </w:rPr>
      </w:pPr>
      <w:r w:rsidRPr="00816185">
        <w:rPr>
          <w:lang w:val="pt-BR"/>
        </w:rPr>
        <w:t>Renato</w:t>
      </w:r>
      <w:r w:rsidR="00276AB5" w:rsidRPr="00816185">
        <w:rPr>
          <w:lang w:val="pt-BR"/>
        </w:rPr>
        <w:t xml:space="preserve"> Jose De Marchi</w:t>
      </w:r>
      <w:r w:rsidR="00CC67D3" w:rsidRPr="00816185">
        <w:rPr>
          <w:lang w:val="pt-BR"/>
        </w:rPr>
        <w:t>,</w:t>
      </w:r>
      <w:r w:rsidRPr="00816185">
        <w:rPr>
          <w:lang w:val="pt-BR"/>
        </w:rPr>
        <w:t xml:space="preserve"> Federal University </w:t>
      </w:r>
      <w:r w:rsidR="008B4B4D" w:rsidRPr="00816185">
        <w:rPr>
          <w:lang w:val="pt-BR"/>
        </w:rPr>
        <w:t>do</w:t>
      </w:r>
      <w:r w:rsidRPr="00816185">
        <w:rPr>
          <w:lang w:val="pt-BR"/>
        </w:rPr>
        <w:t xml:space="preserve"> Rio Grande do Sul</w:t>
      </w:r>
      <w:r w:rsidR="00985EC1" w:rsidRPr="00816185">
        <w:rPr>
          <w:lang w:val="pt-BR"/>
        </w:rPr>
        <w:t>, Porto Alegre, Brazil</w:t>
      </w:r>
    </w:p>
    <w:p w14:paraId="69937680" w14:textId="12C7AACC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Emma Fletcher, University of Glasgow</w:t>
      </w:r>
      <w:r w:rsidR="00985EC1">
        <w:t>, Glasgow, UK</w:t>
      </w:r>
    </w:p>
    <w:p w14:paraId="13AE057A" w14:textId="278B1C3C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Lorna MacPherson, University of Glasgow</w:t>
      </w:r>
      <w:r w:rsidR="00A67DA7">
        <w:t>, Glasgow, UK</w:t>
      </w:r>
    </w:p>
    <w:p w14:paraId="39AABB25" w14:textId="2662FCDD" w:rsidR="00C138BC" w:rsidRDefault="00C138BC" w:rsidP="00816185">
      <w:pPr>
        <w:pStyle w:val="ListParagraph"/>
        <w:numPr>
          <w:ilvl w:val="0"/>
          <w:numId w:val="1"/>
        </w:numPr>
        <w:spacing w:line="360" w:lineRule="auto"/>
        <w:jc w:val="both"/>
      </w:pPr>
      <w:r>
        <w:t>Richard G. Watt, University College London</w:t>
      </w:r>
      <w:r w:rsidR="00A67DA7">
        <w:t>, London, UK</w:t>
      </w:r>
    </w:p>
    <w:p w14:paraId="2605622B" w14:textId="77777777" w:rsidR="00C138BC" w:rsidRPr="000540DB" w:rsidRDefault="00C138BC" w:rsidP="009340A3">
      <w:pPr>
        <w:jc w:val="both"/>
      </w:pPr>
    </w:p>
    <w:p w14:paraId="7F368C9A" w14:textId="77777777" w:rsidR="00C138BC" w:rsidRPr="000540DB" w:rsidRDefault="00C138BC" w:rsidP="009340A3">
      <w:pPr>
        <w:jc w:val="both"/>
      </w:pPr>
    </w:p>
    <w:p w14:paraId="65DA575A" w14:textId="1D987548" w:rsidR="00C138BC" w:rsidRPr="001F70A0" w:rsidRDefault="00C138BC" w:rsidP="009340A3">
      <w:pPr>
        <w:jc w:val="both"/>
        <w:rPr>
          <w:i/>
          <w:iCs/>
        </w:rPr>
      </w:pPr>
      <w:r>
        <w:t xml:space="preserve">Text: </w:t>
      </w:r>
      <w:r w:rsidRPr="001F70A0">
        <w:rPr>
          <w:i/>
          <w:iCs/>
        </w:rPr>
        <w:t>(300 words or less</w:t>
      </w:r>
      <w:r w:rsidR="00EF1FB2">
        <w:rPr>
          <w:i/>
          <w:iCs/>
        </w:rPr>
        <w:t>, ignore the headings</w:t>
      </w:r>
      <w:r w:rsidR="00F04004">
        <w:rPr>
          <w:i/>
          <w:iCs/>
        </w:rPr>
        <w:t xml:space="preserve"> will check word count after editing</w:t>
      </w:r>
      <w:r w:rsidRPr="001F70A0">
        <w:rPr>
          <w:i/>
          <w:iCs/>
        </w:rPr>
        <w:t>)</w:t>
      </w:r>
    </w:p>
    <w:p w14:paraId="04561188" w14:textId="12B0E67D" w:rsidR="00C138BC" w:rsidRDefault="00C138BC" w:rsidP="009340A3">
      <w:pPr>
        <w:jc w:val="both"/>
      </w:pPr>
      <w:r w:rsidRPr="3719C5E2">
        <w:rPr>
          <w:b/>
          <w:bCs/>
        </w:rPr>
        <w:t>Objectives</w:t>
      </w:r>
      <w:r>
        <w:t>:</w:t>
      </w:r>
      <w:r w:rsidR="002C7E8E">
        <w:t xml:space="preserve"> </w:t>
      </w:r>
      <w:r w:rsidR="00F90C3E">
        <w:t xml:space="preserve">Oral diseases </w:t>
      </w:r>
      <w:r w:rsidR="00BC6AA1">
        <w:t xml:space="preserve">disproportionately affect marginalised groups in society, who are often overlooked </w:t>
      </w:r>
      <w:r w:rsidR="00CF1AA6">
        <w:t>or excluded from</w:t>
      </w:r>
      <w:r w:rsidR="00D81A69">
        <w:t xml:space="preserve"> research. </w:t>
      </w:r>
      <w:r w:rsidR="002C7E8E">
        <w:t>T</w:t>
      </w:r>
      <w:r w:rsidR="00B744CD">
        <w:t xml:space="preserve">his study </w:t>
      </w:r>
      <w:r w:rsidR="00FC2B56">
        <w:t>aimed t</w:t>
      </w:r>
      <w:r w:rsidR="00275535">
        <w:t xml:space="preserve">o </w:t>
      </w:r>
      <w:r w:rsidR="009F3F9F">
        <w:t xml:space="preserve">engage with </w:t>
      </w:r>
      <w:r w:rsidR="009265D5">
        <w:t>disadvantaged and vulnerable groups</w:t>
      </w:r>
      <w:r w:rsidR="002323F9">
        <w:t xml:space="preserve"> across</w:t>
      </w:r>
      <w:r w:rsidR="00784901">
        <w:t xml:space="preserve"> </w:t>
      </w:r>
      <w:r w:rsidR="00651D82">
        <w:t>high-and middle-income</w:t>
      </w:r>
      <w:r w:rsidR="00784901">
        <w:t xml:space="preserve"> co</w:t>
      </w:r>
      <w:r w:rsidR="00786B51">
        <w:t xml:space="preserve">untries to </w:t>
      </w:r>
      <w:r w:rsidR="002A5087">
        <w:t xml:space="preserve">explore </w:t>
      </w:r>
      <w:r w:rsidR="00651D82">
        <w:t>experiences of oral health</w:t>
      </w:r>
      <w:r w:rsidR="002A5087">
        <w:t xml:space="preserve"> and </w:t>
      </w:r>
      <w:r w:rsidR="00586101">
        <w:t xml:space="preserve">views on oral health services. </w:t>
      </w:r>
    </w:p>
    <w:p w14:paraId="74EB4F37" w14:textId="5EA604BA" w:rsidR="00C138BC" w:rsidRDefault="00C138BC" w:rsidP="009340A3">
      <w:pPr>
        <w:jc w:val="both"/>
      </w:pPr>
      <w:r w:rsidRPr="3719C5E2">
        <w:rPr>
          <w:b/>
          <w:bCs/>
        </w:rPr>
        <w:t>Methods</w:t>
      </w:r>
      <w:r>
        <w:t>:</w:t>
      </w:r>
      <w:r w:rsidR="00813B2D">
        <w:t xml:space="preserve"> </w:t>
      </w:r>
      <w:r w:rsidR="0021031F">
        <w:t>F</w:t>
      </w:r>
      <w:r w:rsidR="00F3562A">
        <w:t xml:space="preserve">ive </w:t>
      </w:r>
      <w:r w:rsidR="00CF1AA6">
        <w:t>disadvan</w:t>
      </w:r>
      <w:r w:rsidR="345E6A68">
        <w:t>ta</w:t>
      </w:r>
      <w:r w:rsidR="00CF1AA6">
        <w:t>ged</w:t>
      </w:r>
      <w:r w:rsidR="00F3562A">
        <w:t xml:space="preserve"> groups</w:t>
      </w:r>
      <w:r w:rsidR="0021031F">
        <w:t xml:space="preserve"> were included</w:t>
      </w:r>
      <w:r w:rsidR="00233BEB">
        <w:t>: homeless adults</w:t>
      </w:r>
      <w:r w:rsidR="0014572D">
        <w:t xml:space="preserve"> (Brazil</w:t>
      </w:r>
      <w:r w:rsidR="00CF1AA6">
        <w:t xml:space="preserve"> and</w:t>
      </w:r>
      <w:r w:rsidR="321B3B6A">
        <w:t xml:space="preserve"> </w:t>
      </w:r>
      <w:r w:rsidR="0014572D">
        <w:t>Nigeria)</w:t>
      </w:r>
      <w:r w:rsidR="00233BEB">
        <w:t>, informal female workers</w:t>
      </w:r>
      <w:r w:rsidR="0014572D">
        <w:t xml:space="preserve"> (India)</w:t>
      </w:r>
      <w:r w:rsidR="00233BEB">
        <w:t>, Venezuelan migrants</w:t>
      </w:r>
      <w:r w:rsidR="0014572D">
        <w:t xml:space="preserve"> (Colombia)</w:t>
      </w:r>
      <w:r w:rsidR="00233BEB">
        <w:t xml:space="preserve">, </w:t>
      </w:r>
      <w:r w:rsidR="003E575E">
        <w:t>adults from urban ‘slum’ communities</w:t>
      </w:r>
      <w:r w:rsidR="0014572D">
        <w:t xml:space="preserve"> (</w:t>
      </w:r>
      <w:r w:rsidR="00E97873">
        <w:t>Colombia)</w:t>
      </w:r>
      <w:r w:rsidR="003E575E">
        <w:t>, and adults from communities with</w:t>
      </w:r>
      <w:r w:rsidR="00651566">
        <w:t xml:space="preserve"> </w:t>
      </w:r>
      <w:r w:rsidR="008E3343">
        <w:t>socioeconomic disadvantage</w:t>
      </w:r>
      <w:r w:rsidR="00E97873">
        <w:t xml:space="preserve"> (UK</w:t>
      </w:r>
      <w:r w:rsidR="00CF1AA6">
        <w:t xml:space="preserve"> and </w:t>
      </w:r>
      <w:r w:rsidR="00E97873">
        <w:t>Nigeria)</w:t>
      </w:r>
      <w:r w:rsidR="002232AA">
        <w:t>.</w:t>
      </w:r>
      <w:r w:rsidR="004D7B71">
        <w:t xml:space="preserve"> Individual interviews were conducted across five settings (Brazil n=</w:t>
      </w:r>
      <w:r w:rsidR="5D4B81C0">
        <w:t>15,</w:t>
      </w:r>
      <w:r w:rsidR="004D7B71">
        <w:t xml:space="preserve"> Colombia n=</w:t>
      </w:r>
      <w:r w:rsidR="3CA79112">
        <w:t>41,</w:t>
      </w:r>
      <w:r w:rsidR="004D7B71">
        <w:t xml:space="preserve"> India n=30, Nigeria n=18, UK n=17)</w:t>
      </w:r>
      <w:r w:rsidR="7FBBE6BC">
        <w:t>.</w:t>
      </w:r>
      <w:r w:rsidR="0D88DB11">
        <w:t xml:space="preserve"> Focus </w:t>
      </w:r>
      <w:r w:rsidR="002232AA">
        <w:t xml:space="preserve">groups were held in </w:t>
      </w:r>
      <w:r w:rsidR="00742179">
        <w:t>two settings (Brazil n=2, UK n=1)</w:t>
      </w:r>
      <w:r w:rsidR="00F94ACA">
        <w:t xml:space="preserve">. </w:t>
      </w:r>
      <w:r w:rsidR="001958C6">
        <w:t>Interviews and focus groups were recorded, tr</w:t>
      </w:r>
      <w:r w:rsidR="00582760">
        <w:t>anscribed</w:t>
      </w:r>
      <w:r w:rsidR="008643F2">
        <w:t xml:space="preserve">, </w:t>
      </w:r>
      <w:r w:rsidR="00582760">
        <w:t xml:space="preserve">translated into </w:t>
      </w:r>
      <w:r w:rsidR="7F2A7209">
        <w:t>English,</w:t>
      </w:r>
      <w:r w:rsidR="008643F2">
        <w:t xml:space="preserve"> and analysed using t</w:t>
      </w:r>
      <w:r w:rsidR="00435AB9">
        <w:t>he</w:t>
      </w:r>
      <w:r w:rsidR="08691641">
        <w:t>matic analysis.</w:t>
      </w:r>
    </w:p>
    <w:p w14:paraId="2096679A" w14:textId="28D7CD01" w:rsidR="00AC270B" w:rsidRDefault="1307DE66" w:rsidP="009340A3">
      <w:pPr>
        <w:jc w:val="both"/>
        <w:rPr>
          <w:rFonts w:ascii="Segoe UI" w:eastAsia="Segoe UI" w:hAnsi="Segoe UI" w:cs="Segoe UI"/>
          <w:color w:val="333333"/>
        </w:rPr>
      </w:pPr>
      <w:r w:rsidRPr="3719C5E2">
        <w:rPr>
          <w:rFonts w:ascii="Segoe UI" w:eastAsia="Segoe UI" w:hAnsi="Segoe UI" w:cs="Segoe UI"/>
          <w:b/>
          <w:bCs/>
          <w:color w:val="333333"/>
        </w:rPr>
        <w:t>Results</w:t>
      </w:r>
      <w:r w:rsidR="47793FBE" w:rsidRPr="3719C5E2">
        <w:rPr>
          <w:rFonts w:ascii="Segoe UI" w:eastAsia="Segoe UI" w:hAnsi="Segoe UI" w:cs="Segoe UI"/>
          <w:b/>
          <w:bCs/>
          <w:color w:val="333333"/>
        </w:rPr>
        <w:t xml:space="preserve">: </w:t>
      </w:r>
      <w:r w:rsidR="397B4361" w:rsidRPr="3719C5E2">
        <w:rPr>
          <w:rFonts w:eastAsiaTheme="minorEastAsia"/>
          <w:color w:val="000000" w:themeColor="text1"/>
        </w:rPr>
        <w:t>Themes emerged in relation to how participants defined oral health, its perceived importance, and th</w:t>
      </w:r>
      <w:r w:rsidR="24157CBA" w:rsidRPr="3719C5E2">
        <w:rPr>
          <w:rFonts w:eastAsiaTheme="minorEastAsia"/>
          <w:color w:val="000000" w:themeColor="text1"/>
        </w:rPr>
        <w:t xml:space="preserve">eir experiences of oral disease and dental services. </w:t>
      </w:r>
      <w:r w:rsidR="397B4361" w:rsidRPr="3719C5E2">
        <w:rPr>
          <w:rFonts w:eastAsiaTheme="minorEastAsia"/>
          <w:color w:val="000000" w:themeColor="text1"/>
        </w:rPr>
        <w:t>‘Good’ oral</w:t>
      </w:r>
      <w:r w:rsidR="006D5E3F" w:rsidRPr="3719C5E2">
        <w:rPr>
          <w:color w:val="000000" w:themeColor="text1"/>
        </w:rPr>
        <w:t xml:space="preserve"> health was </w:t>
      </w:r>
      <w:bookmarkStart w:id="0" w:name="_Int_dAVigop4"/>
      <w:r w:rsidR="007A4B9E" w:rsidRPr="3719C5E2">
        <w:rPr>
          <w:color w:val="000000" w:themeColor="text1"/>
        </w:rPr>
        <w:t xml:space="preserve">generally </w:t>
      </w:r>
      <w:r w:rsidR="001C7C48" w:rsidRPr="3719C5E2">
        <w:rPr>
          <w:color w:val="000000" w:themeColor="text1"/>
        </w:rPr>
        <w:t>defined</w:t>
      </w:r>
      <w:bookmarkEnd w:id="0"/>
      <w:r w:rsidR="001C7C48" w:rsidRPr="3719C5E2">
        <w:rPr>
          <w:color w:val="000000" w:themeColor="text1"/>
        </w:rPr>
        <w:t xml:space="preserve"> </w:t>
      </w:r>
      <w:r w:rsidR="00131625" w:rsidRPr="3719C5E2">
        <w:rPr>
          <w:color w:val="000000" w:themeColor="text1"/>
        </w:rPr>
        <w:t xml:space="preserve">across all settings </w:t>
      </w:r>
      <w:r w:rsidR="00315A65" w:rsidRPr="3719C5E2">
        <w:rPr>
          <w:color w:val="000000" w:themeColor="text1"/>
        </w:rPr>
        <w:t xml:space="preserve">in relation to </w:t>
      </w:r>
      <w:r w:rsidR="4EC0E501" w:rsidRPr="3719C5E2">
        <w:rPr>
          <w:color w:val="000000" w:themeColor="text1"/>
        </w:rPr>
        <w:t xml:space="preserve">having </w:t>
      </w:r>
      <w:r w:rsidR="003663B9" w:rsidRPr="3719C5E2">
        <w:rPr>
          <w:color w:val="000000" w:themeColor="text1"/>
        </w:rPr>
        <w:t xml:space="preserve">white, straight teeth, </w:t>
      </w:r>
      <w:r w:rsidR="00557B83" w:rsidRPr="3719C5E2">
        <w:rPr>
          <w:color w:val="000000" w:themeColor="text1"/>
        </w:rPr>
        <w:t>and</w:t>
      </w:r>
      <w:r w:rsidR="003663B9" w:rsidRPr="3719C5E2">
        <w:rPr>
          <w:color w:val="000000" w:themeColor="text1"/>
        </w:rPr>
        <w:t xml:space="preserve"> </w:t>
      </w:r>
      <w:r w:rsidR="00315A65" w:rsidRPr="3719C5E2">
        <w:rPr>
          <w:color w:val="000000" w:themeColor="text1"/>
        </w:rPr>
        <w:t xml:space="preserve">the absence of </w:t>
      </w:r>
      <w:r w:rsidR="003B2453" w:rsidRPr="3719C5E2">
        <w:rPr>
          <w:color w:val="000000" w:themeColor="text1"/>
        </w:rPr>
        <w:t xml:space="preserve">caries or </w:t>
      </w:r>
      <w:r w:rsidR="00315A65" w:rsidRPr="3719C5E2">
        <w:rPr>
          <w:color w:val="000000" w:themeColor="text1"/>
        </w:rPr>
        <w:t>pain</w:t>
      </w:r>
      <w:r w:rsidR="62463B09" w:rsidRPr="3719C5E2">
        <w:rPr>
          <w:color w:val="000000" w:themeColor="text1"/>
        </w:rPr>
        <w:t xml:space="preserve">. </w:t>
      </w:r>
      <w:r w:rsidR="00247E8C" w:rsidRPr="3719C5E2">
        <w:rPr>
          <w:color w:val="000000" w:themeColor="text1"/>
        </w:rPr>
        <w:lastRenderedPageBreak/>
        <w:t xml:space="preserve">Many participants </w:t>
      </w:r>
      <w:r w:rsidR="006674AD" w:rsidRPr="3719C5E2">
        <w:rPr>
          <w:color w:val="000000" w:themeColor="text1"/>
        </w:rPr>
        <w:t xml:space="preserve">described experiences of </w:t>
      </w:r>
      <w:r w:rsidR="00DF19D5" w:rsidRPr="3719C5E2">
        <w:rPr>
          <w:color w:val="000000" w:themeColor="text1"/>
        </w:rPr>
        <w:t>‘</w:t>
      </w:r>
      <w:r w:rsidR="004F2396" w:rsidRPr="3719C5E2">
        <w:rPr>
          <w:color w:val="000000" w:themeColor="text1"/>
        </w:rPr>
        <w:t>DIY dentistry</w:t>
      </w:r>
      <w:r w:rsidR="00DF19D5" w:rsidRPr="3719C5E2">
        <w:rPr>
          <w:color w:val="000000" w:themeColor="text1"/>
        </w:rPr>
        <w:t>’</w:t>
      </w:r>
      <w:r w:rsidR="00F122BA" w:rsidRPr="3719C5E2">
        <w:rPr>
          <w:color w:val="000000" w:themeColor="text1"/>
        </w:rPr>
        <w:t xml:space="preserve"> due to lack of access to oral health services</w:t>
      </w:r>
      <w:r w:rsidR="004F2396" w:rsidRPr="3719C5E2">
        <w:rPr>
          <w:color w:val="000000" w:themeColor="text1"/>
        </w:rPr>
        <w:t xml:space="preserve"> and</w:t>
      </w:r>
      <w:r w:rsidR="00831DAD" w:rsidRPr="3719C5E2">
        <w:rPr>
          <w:color w:val="000000" w:themeColor="text1"/>
        </w:rPr>
        <w:t xml:space="preserve"> </w:t>
      </w:r>
      <w:r w:rsidR="00531861" w:rsidRPr="3719C5E2">
        <w:rPr>
          <w:color w:val="000000" w:themeColor="text1"/>
        </w:rPr>
        <w:t xml:space="preserve">the </w:t>
      </w:r>
      <w:r w:rsidR="00831DAD">
        <w:t>negative</w:t>
      </w:r>
      <w:r w:rsidR="006674AD">
        <w:t xml:space="preserve"> impact of oral pain on </w:t>
      </w:r>
      <w:r w:rsidR="00307989">
        <w:t>work</w:t>
      </w:r>
      <w:r w:rsidR="00944857">
        <w:t xml:space="preserve"> and family activities</w:t>
      </w:r>
      <w:r w:rsidR="00933D00">
        <w:t>.</w:t>
      </w:r>
      <w:r w:rsidR="00625888">
        <w:t xml:space="preserve"> Oral health was regarded </w:t>
      </w:r>
      <w:r w:rsidR="00A236F4">
        <w:t xml:space="preserve">as significant in relation to </w:t>
      </w:r>
      <w:r w:rsidR="00445AAA">
        <w:t>aesthetic</w:t>
      </w:r>
      <w:r w:rsidR="00516B49">
        <w:t>s</w:t>
      </w:r>
      <w:r w:rsidR="6170760B">
        <w:t>,</w:t>
      </w:r>
      <w:r w:rsidR="00445AAA">
        <w:t xml:space="preserve"> self</w:t>
      </w:r>
      <w:r w:rsidR="00810318">
        <w:t>-esteem</w:t>
      </w:r>
      <w:r w:rsidR="00CF1AA6">
        <w:t>,</w:t>
      </w:r>
      <w:r w:rsidR="00810318">
        <w:t xml:space="preserve"> </w:t>
      </w:r>
      <w:r w:rsidR="00496F9A">
        <w:t>speaking and eating</w:t>
      </w:r>
      <w:r w:rsidR="001F0C65">
        <w:t>.</w:t>
      </w:r>
      <w:r w:rsidR="00FA50B3">
        <w:t xml:space="preserve"> </w:t>
      </w:r>
      <w:r w:rsidR="00BB10C1">
        <w:t>Both p</w:t>
      </w:r>
      <w:r w:rsidR="00887528">
        <w:t>ositive and negative experiences</w:t>
      </w:r>
      <w:r w:rsidR="004E0115">
        <w:t xml:space="preserve"> of oral health services </w:t>
      </w:r>
      <w:r w:rsidR="000413B0">
        <w:t xml:space="preserve">were </w:t>
      </w:r>
      <w:r w:rsidR="00CF1AA6">
        <w:t>reported</w:t>
      </w:r>
      <w:r w:rsidR="004E0115">
        <w:t xml:space="preserve">. </w:t>
      </w:r>
      <w:r w:rsidR="3ED37C32">
        <w:t>The</w:t>
      </w:r>
      <w:r w:rsidR="004F1698">
        <w:t xml:space="preserve"> use of traditional</w:t>
      </w:r>
      <w:r w:rsidR="009239C1">
        <w:t xml:space="preserve"> treatments for oral problems </w:t>
      </w:r>
      <w:r w:rsidR="00C0107C">
        <w:t xml:space="preserve">was prevalent across </w:t>
      </w:r>
      <w:r w:rsidR="0040770C">
        <w:t>some</w:t>
      </w:r>
      <w:r w:rsidR="00C0107C">
        <w:t xml:space="preserve"> settings</w:t>
      </w:r>
      <w:r w:rsidR="6C4E3661">
        <w:t xml:space="preserve">, and </w:t>
      </w:r>
      <w:r w:rsidR="03DEF7C8">
        <w:t>the influence of peers, family and community</w:t>
      </w:r>
      <w:r w:rsidR="6F7A6506">
        <w:t xml:space="preserve"> in disease prevention and treatment was evident</w:t>
      </w:r>
      <w:r w:rsidR="0040770C">
        <w:t>.</w:t>
      </w:r>
      <w:r w:rsidR="00175844">
        <w:t xml:space="preserve"> </w:t>
      </w:r>
      <w:r w:rsidR="00F8027F">
        <w:t xml:space="preserve">Participants expressed </w:t>
      </w:r>
      <w:r w:rsidR="00270084">
        <w:t xml:space="preserve">opinions regarding </w:t>
      </w:r>
      <w:r w:rsidR="00CF1AA6">
        <w:t xml:space="preserve">improved </w:t>
      </w:r>
      <w:r w:rsidR="005D2B3C">
        <w:t>access to</w:t>
      </w:r>
      <w:r w:rsidR="00270084">
        <w:t xml:space="preserve"> local</w:t>
      </w:r>
      <w:r w:rsidR="005D2B3C">
        <w:t>, affordable</w:t>
      </w:r>
      <w:r w:rsidR="007C3173">
        <w:t>, quality</w:t>
      </w:r>
      <w:r w:rsidR="00270084">
        <w:t xml:space="preserve"> dental servi</w:t>
      </w:r>
      <w:r w:rsidR="005D2B3C">
        <w:t>ces</w:t>
      </w:r>
      <w:r w:rsidR="00F26EA0">
        <w:t xml:space="preserve"> and community a</w:t>
      </w:r>
      <w:r w:rsidR="00CE5ED5">
        <w:t>dvocacy for oral health.</w:t>
      </w:r>
    </w:p>
    <w:p w14:paraId="006E8C18" w14:textId="77777777" w:rsidR="009C679E" w:rsidRDefault="009C679E" w:rsidP="009340A3">
      <w:pPr>
        <w:jc w:val="both"/>
        <w:rPr>
          <w:b/>
          <w:bCs/>
        </w:rPr>
      </w:pPr>
    </w:p>
    <w:p w14:paraId="10C2C1DC" w14:textId="4349C745" w:rsidR="00C138BC" w:rsidRDefault="00C138BC" w:rsidP="009340A3">
      <w:pPr>
        <w:jc w:val="both"/>
        <w:rPr>
          <w:b/>
          <w:bCs/>
        </w:rPr>
      </w:pPr>
      <w:r w:rsidRPr="001F70A0">
        <w:rPr>
          <w:b/>
          <w:bCs/>
        </w:rPr>
        <w:t>Conclusion:</w:t>
      </w:r>
    </w:p>
    <w:p w14:paraId="438F766A" w14:textId="79E0651E" w:rsidR="009C679E" w:rsidRPr="009C679E" w:rsidRDefault="009C679E" w:rsidP="009340A3">
      <w:pPr>
        <w:jc w:val="both"/>
      </w:pPr>
      <w:r>
        <w:t>Oral health</w:t>
      </w:r>
      <w:r w:rsidR="00316526">
        <w:t xml:space="preserve"> matters</w:t>
      </w:r>
      <w:r w:rsidR="00830AAA">
        <w:t xml:space="preserve"> to </w:t>
      </w:r>
      <w:r w:rsidR="00060F5D">
        <w:t>disadvantaged people globally</w:t>
      </w:r>
      <w:r w:rsidR="00E1775B">
        <w:t>. There is a need to engage</w:t>
      </w:r>
      <w:r w:rsidR="003611B1">
        <w:t xml:space="preserve"> </w:t>
      </w:r>
      <w:r w:rsidR="005853D1">
        <w:t xml:space="preserve">with </w:t>
      </w:r>
      <w:r w:rsidR="003611B1">
        <w:t>and involve</w:t>
      </w:r>
      <w:r w:rsidR="00E1775B">
        <w:t xml:space="preserve"> communities</w:t>
      </w:r>
      <w:r w:rsidR="003611B1">
        <w:t xml:space="preserve"> in oral research</w:t>
      </w:r>
      <w:r w:rsidR="00E54013">
        <w:t xml:space="preserve"> </w:t>
      </w:r>
      <w:r w:rsidR="00E1775B">
        <w:t xml:space="preserve">to </w:t>
      </w:r>
      <w:r w:rsidR="005F6C20">
        <w:t>develop</w:t>
      </w:r>
      <w:r w:rsidR="00B044AC">
        <w:t xml:space="preserve"> policies</w:t>
      </w:r>
      <w:r w:rsidR="00B76A0F">
        <w:t xml:space="preserve"> to promote oral health</w:t>
      </w:r>
      <w:r w:rsidR="00DF19D5">
        <w:t>, provide access to appropriate services</w:t>
      </w:r>
      <w:r w:rsidR="00B76A0F">
        <w:t xml:space="preserve"> </w:t>
      </w:r>
      <w:r w:rsidR="0F07BCE9">
        <w:t xml:space="preserve">and </w:t>
      </w:r>
      <w:r w:rsidR="00B76A0F">
        <w:t>reduce oral health inequalities</w:t>
      </w:r>
      <w:r w:rsidR="2227BE42">
        <w:t xml:space="preserve">. </w:t>
      </w:r>
    </w:p>
    <w:p w14:paraId="1A93D91D" w14:textId="77777777" w:rsidR="00C138BC" w:rsidRDefault="00C138BC" w:rsidP="009340A3">
      <w:pPr>
        <w:jc w:val="both"/>
      </w:pPr>
    </w:p>
    <w:p w14:paraId="63B2E8DF" w14:textId="460D2339" w:rsidR="00C138BC" w:rsidRDefault="00C138BC" w:rsidP="009340A3">
      <w:pPr>
        <w:jc w:val="both"/>
      </w:pPr>
      <w:r w:rsidRPr="00C138BC">
        <w:rPr>
          <w:b/>
          <w:bCs/>
        </w:rPr>
        <w:t>Brief 1 sentence abstract summary</w:t>
      </w:r>
      <w:r>
        <w:t>:</w:t>
      </w:r>
    </w:p>
    <w:p w14:paraId="6D4E6DE5" w14:textId="42576973" w:rsidR="00C138BC" w:rsidRDefault="0072616B" w:rsidP="009340A3">
      <w:pPr>
        <w:jc w:val="both"/>
      </w:pPr>
      <w:r>
        <w:t xml:space="preserve">A qualitative study </w:t>
      </w:r>
      <w:r w:rsidR="003D515A">
        <w:t>which describes the experiences and opinions of m</w:t>
      </w:r>
      <w:r w:rsidR="00D314C9">
        <w:t xml:space="preserve">arginalised groups </w:t>
      </w:r>
      <w:r w:rsidR="003D515A">
        <w:t xml:space="preserve">on oral health from </w:t>
      </w:r>
      <w:r w:rsidR="00D314C9">
        <w:t>across the world</w:t>
      </w:r>
      <w:r w:rsidR="003D515A">
        <w:t>.</w:t>
      </w:r>
    </w:p>
    <w:p w14:paraId="2871290C" w14:textId="77777777" w:rsidR="00C138BC" w:rsidRDefault="00C138BC" w:rsidP="009340A3">
      <w:pPr>
        <w:jc w:val="both"/>
      </w:pPr>
    </w:p>
    <w:p w14:paraId="184068E2" w14:textId="16D5C3E3" w:rsidR="00C138BC" w:rsidRPr="00C138BC" w:rsidRDefault="00C138BC" w:rsidP="009340A3">
      <w:pPr>
        <w:jc w:val="both"/>
        <w:rPr>
          <w:b/>
          <w:bCs/>
        </w:rPr>
      </w:pPr>
      <w:r w:rsidRPr="00C138BC">
        <w:rPr>
          <w:b/>
          <w:bCs/>
        </w:rPr>
        <w:t>Text for submission</w:t>
      </w:r>
      <w:r>
        <w:rPr>
          <w:b/>
          <w:bCs/>
        </w:rPr>
        <w:t xml:space="preserve"> acknowledging funding</w:t>
      </w:r>
      <w:r w:rsidR="001546A8">
        <w:rPr>
          <w:b/>
          <w:bCs/>
        </w:rPr>
        <w:t xml:space="preserve"> of the study</w:t>
      </w:r>
      <w:r>
        <w:rPr>
          <w:b/>
          <w:bCs/>
        </w:rPr>
        <w:t>:</w:t>
      </w:r>
    </w:p>
    <w:p w14:paraId="7A04706D" w14:textId="77777777" w:rsidR="00C138BC" w:rsidRPr="00C138BC" w:rsidRDefault="00C138BC" w:rsidP="009340A3">
      <w:pPr>
        <w:jc w:val="both"/>
        <w:rPr>
          <w:rFonts w:cstheme="minorHAnsi"/>
          <w:sz w:val="14"/>
          <w:szCs w:val="14"/>
        </w:rPr>
      </w:pPr>
      <w:r w:rsidRPr="00C138BC">
        <w:rPr>
          <w:rFonts w:cstheme="minorHAnsi"/>
          <w:color w:val="000000"/>
          <w:shd w:val="clear" w:color="auto" w:fill="FFFFFF"/>
        </w:rPr>
        <w:t>This study is funded by the</w:t>
      </w:r>
      <w:r>
        <w:rPr>
          <w:rFonts w:cstheme="minorHAnsi"/>
          <w:color w:val="000000"/>
          <w:shd w:val="clear" w:color="auto" w:fill="FFFFFF"/>
        </w:rPr>
        <w:t xml:space="preserve"> NIHR Global Health Group on Oral Health</w:t>
      </w:r>
      <w:r w:rsidRPr="00C138BC">
        <w:rPr>
          <w:rFonts w:cstheme="minorHAnsi"/>
          <w:color w:val="000000"/>
          <w:shd w:val="clear" w:color="auto" w:fill="FFFFFF"/>
        </w:rPr>
        <w:t xml:space="preserve"> (NIHR </w:t>
      </w:r>
      <w:r>
        <w:rPr>
          <w:rFonts w:cstheme="minorHAnsi"/>
          <w:color w:val="000000"/>
          <w:shd w:val="clear" w:color="auto" w:fill="FFFFFF"/>
        </w:rPr>
        <w:t>132731</w:t>
      </w:r>
      <w:r w:rsidRPr="00C138BC">
        <w:rPr>
          <w:rFonts w:cstheme="minorHAnsi"/>
          <w:color w:val="000000"/>
          <w:shd w:val="clear" w:color="auto" w:fill="FFFFFF"/>
        </w:rPr>
        <w:t xml:space="preserve">)/ NIHR </w:t>
      </w:r>
      <w:r>
        <w:rPr>
          <w:rFonts w:cstheme="minorHAnsi"/>
          <w:color w:val="000000"/>
          <w:shd w:val="clear" w:color="auto" w:fill="FFFFFF"/>
        </w:rPr>
        <w:t>Global Health Research Groups</w:t>
      </w:r>
      <w:r w:rsidRPr="00C138BC">
        <w:rPr>
          <w:rFonts w:cstheme="minorHAnsi"/>
          <w:color w:val="000000"/>
          <w:shd w:val="clear" w:color="auto" w:fill="FFFFFF"/>
        </w:rPr>
        <w:t>. The views expressed are those of the author(s) and not necessarily those of the NIHR or the Department of Health and Social Care</w:t>
      </w:r>
    </w:p>
    <w:sectPr w:rsidR="00C138BC" w:rsidRPr="00C13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2D44" w14:textId="77777777" w:rsidR="00C97A1F" w:rsidRDefault="00C97A1F" w:rsidP="004E5D14">
      <w:pPr>
        <w:spacing w:after="0" w:line="240" w:lineRule="auto"/>
      </w:pPr>
      <w:r>
        <w:separator/>
      </w:r>
    </w:p>
  </w:endnote>
  <w:endnote w:type="continuationSeparator" w:id="0">
    <w:p w14:paraId="01ECA44D" w14:textId="77777777" w:rsidR="00C97A1F" w:rsidRDefault="00C97A1F" w:rsidP="004E5D14">
      <w:pPr>
        <w:spacing w:after="0" w:line="240" w:lineRule="auto"/>
      </w:pPr>
      <w:r>
        <w:continuationSeparator/>
      </w:r>
    </w:p>
  </w:endnote>
  <w:endnote w:type="continuationNotice" w:id="1">
    <w:p w14:paraId="204275CC" w14:textId="77777777" w:rsidR="00C97A1F" w:rsidRDefault="00C9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18AC" w14:textId="77777777" w:rsidR="00C97A1F" w:rsidRDefault="00C97A1F" w:rsidP="004E5D14">
      <w:pPr>
        <w:spacing w:after="0" w:line="240" w:lineRule="auto"/>
      </w:pPr>
      <w:r>
        <w:separator/>
      </w:r>
    </w:p>
  </w:footnote>
  <w:footnote w:type="continuationSeparator" w:id="0">
    <w:p w14:paraId="12B49D60" w14:textId="77777777" w:rsidR="00C97A1F" w:rsidRDefault="00C97A1F" w:rsidP="004E5D14">
      <w:pPr>
        <w:spacing w:after="0" w:line="240" w:lineRule="auto"/>
      </w:pPr>
      <w:r>
        <w:continuationSeparator/>
      </w:r>
    </w:p>
  </w:footnote>
  <w:footnote w:type="continuationNotice" w:id="1">
    <w:p w14:paraId="25F8B9D5" w14:textId="77777777" w:rsidR="00C97A1F" w:rsidRDefault="00C97A1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kICx8l1g8ttoV" int2:id="y9sQXQmz">
      <int2:state int2:value="Rejected" int2:type="AugLoop_Text_Critique"/>
    </int2:textHash>
    <int2:textHash int2:hashCode="CeLboFDBLrK1Hn" int2:id="boZJQhVQ">
      <int2:state int2:value="Rejected" int2:type="AugLoop_Text_Critique"/>
    </int2:textHash>
    <int2:textHash int2:hashCode="3xL4QWCQjch6Pn" int2:id="cn78X0Y5">
      <int2:state int2:value="Rejected" int2:type="AugLoop_Text_Critique"/>
    </int2:textHash>
    <int2:bookmark int2:bookmarkName="_Int_dAVigop4" int2:invalidationBookmarkName="" int2:hashCode="uk57BoMv8BK03z" int2:id="5ax0zA5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33873"/>
    <w:multiLevelType w:val="hybridMultilevel"/>
    <w:tmpl w:val="C102D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75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BC"/>
    <w:rsid w:val="000413B0"/>
    <w:rsid w:val="000540DB"/>
    <w:rsid w:val="00060F5D"/>
    <w:rsid w:val="00087655"/>
    <w:rsid w:val="000B68F6"/>
    <w:rsid w:val="001033E7"/>
    <w:rsid w:val="001160D5"/>
    <w:rsid w:val="00131625"/>
    <w:rsid w:val="0014572D"/>
    <w:rsid w:val="001546A8"/>
    <w:rsid w:val="00175844"/>
    <w:rsid w:val="001958C6"/>
    <w:rsid w:val="00197915"/>
    <w:rsid w:val="001B4DF9"/>
    <w:rsid w:val="001B5575"/>
    <w:rsid w:val="001B5B71"/>
    <w:rsid w:val="001C7C48"/>
    <w:rsid w:val="001F0C65"/>
    <w:rsid w:val="001F70A0"/>
    <w:rsid w:val="0021031F"/>
    <w:rsid w:val="002232AA"/>
    <w:rsid w:val="0022677A"/>
    <w:rsid w:val="002323F9"/>
    <w:rsid w:val="00233BEB"/>
    <w:rsid w:val="0023715A"/>
    <w:rsid w:val="00247E8C"/>
    <w:rsid w:val="00270084"/>
    <w:rsid w:val="00275535"/>
    <w:rsid w:val="00276AB5"/>
    <w:rsid w:val="00285D49"/>
    <w:rsid w:val="002A5087"/>
    <w:rsid w:val="002A751E"/>
    <w:rsid w:val="002C2F58"/>
    <w:rsid w:val="002C3E96"/>
    <w:rsid w:val="002C7E8E"/>
    <w:rsid w:val="002F2F52"/>
    <w:rsid w:val="00307989"/>
    <w:rsid w:val="003134F4"/>
    <w:rsid w:val="00315A65"/>
    <w:rsid w:val="00316526"/>
    <w:rsid w:val="0032526A"/>
    <w:rsid w:val="0034513F"/>
    <w:rsid w:val="00347F50"/>
    <w:rsid w:val="003611B1"/>
    <w:rsid w:val="0036219B"/>
    <w:rsid w:val="00363AC1"/>
    <w:rsid w:val="003663B9"/>
    <w:rsid w:val="003965F8"/>
    <w:rsid w:val="003A0BEB"/>
    <w:rsid w:val="003B2453"/>
    <w:rsid w:val="003B4B47"/>
    <w:rsid w:val="003D515A"/>
    <w:rsid w:val="003E575E"/>
    <w:rsid w:val="00402052"/>
    <w:rsid w:val="0040770C"/>
    <w:rsid w:val="004159B5"/>
    <w:rsid w:val="00435AB9"/>
    <w:rsid w:val="00445AAA"/>
    <w:rsid w:val="004614E4"/>
    <w:rsid w:val="00471855"/>
    <w:rsid w:val="00492C18"/>
    <w:rsid w:val="00496F9A"/>
    <w:rsid w:val="004A6D7D"/>
    <w:rsid w:val="004C12BB"/>
    <w:rsid w:val="004D7B71"/>
    <w:rsid w:val="004E0115"/>
    <w:rsid w:val="004E5D14"/>
    <w:rsid w:val="004F1698"/>
    <w:rsid w:val="004F2396"/>
    <w:rsid w:val="00503D57"/>
    <w:rsid w:val="00512F74"/>
    <w:rsid w:val="00516B49"/>
    <w:rsid w:val="00531861"/>
    <w:rsid w:val="00557B83"/>
    <w:rsid w:val="005706E1"/>
    <w:rsid w:val="005747ED"/>
    <w:rsid w:val="00582760"/>
    <w:rsid w:val="00582E94"/>
    <w:rsid w:val="005853D1"/>
    <w:rsid w:val="00586101"/>
    <w:rsid w:val="0058753C"/>
    <w:rsid w:val="005947FB"/>
    <w:rsid w:val="005B19DB"/>
    <w:rsid w:val="005C1892"/>
    <w:rsid w:val="005C659B"/>
    <w:rsid w:val="005D2B3C"/>
    <w:rsid w:val="005E41AF"/>
    <w:rsid w:val="005F6C20"/>
    <w:rsid w:val="006150A9"/>
    <w:rsid w:val="00625888"/>
    <w:rsid w:val="00644EA7"/>
    <w:rsid w:val="00651566"/>
    <w:rsid w:val="00651D82"/>
    <w:rsid w:val="006640BC"/>
    <w:rsid w:val="006674AD"/>
    <w:rsid w:val="006A143D"/>
    <w:rsid w:val="006D1334"/>
    <w:rsid w:val="006D5E3F"/>
    <w:rsid w:val="0072616B"/>
    <w:rsid w:val="00732651"/>
    <w:rsid w:val="00732CC8"/>
    <w:rsid w:val="007378DE"/>
    <w:rsid w:val="00742179"/>
    <w:rsid w:val="007453A8"/>
    <w:rsid w:val="007507C1"/>
    <w:rsid w:val="0076410F"/>
    <w:rsid w:val="00784901"/>
    <w:rsid w:val="00784911"/>
    <w:rsid w:val="00786B51"/>
    <w:rsid w:val="00793764"/>
    <w:rsid w:val="007A4B9E"/>
    <w:rsid w:val="007C126A"/>
    <w:rsid w:val="007C3173"/>
    <w:rsid w:val="007D288B"/>
    <w:rsid w:val="007E5D82"/>
    <w:rsid w:val="007F34B3"/>
    <w:rsid w:val="007F6D36"/>
    <w:rsid w:val="00802091"/>
    <w:rsid w:val="00810318"/>
    <w:rsid w:val="00813B2D"/>
    <w:rsid w:val="00816185"/>
    <w:rsid w:val="00830AAA"/>
    <w:rsid w:val="00831DAD"/>
    <w:rsid w:val="008643F2"/>
    <w:rsid w:val="00873FE8"/>
    <w:rsid w:val="0088026F"/>
    <w:rsid w:val="00887528"/>
    <w:rsid w:val="00887DD3"/>
    <w:rsid w:val="008A592E"/>
    <w:rsid w:val="008B4B4D"/>
    <w:rsid w:val="008D2956"/>
    <w:rsid w:val="008E3343"/>
    <w:rsid w:val="00902BB6"/>
    <w:rsid w:val="00913B87"/>
    <w:rsid w:val="009239C1"/>
    <w:rsid w:val="009265D5"/>
    <w:rsid w:val="00933D00"/>
    <w:rsid w:val="009340A3"/>
    <w:rsid w:val="00940CF7"/>
    <w:rsid w:val="00944857"/>
    <w:rsid w:val="00982058"/>
    <w:rsid w:val="00985EC1"/>
    <w:rsid w:val="009A729D"/>
    <w:rsid w:val="009C679E"/>
    <w:rsid w:val="009F3F9F"/>
    <w:rsid w:val="009F712A"/>
    <w:rsid w:val="00A021FE"/>
    <w:rsid w:val="00A236F4"/>
    <w:rsid w:val="00A35DC2"/>
    <w:rsid w:val="00A426DE"/>
    <w:rsid w:val="00A53FD7"/>
    <w:rsid w:val="00A67DA7"/>
    <w:rsid w:val="00AB60BE"/>
    <w:rsid w:val="00AC270B"/>
    <w:rsid w:val="00AC55E8"/>
    <w:rsid w:val="00B044AC"/>
    <w:rsid w:val="00B23008"/>
    <w:rsid w:val="00B744CD"/>
    <w:rsid w:val="00B75C9B"/>
    <w:rsid w:val="00B76A0F"/>
    <w:rsid w:val="00B81D82"/>
    <w:rsid w:val="00B85901"/>
    <w:rsid w:val="00B90CCD"/>
    <w:rsid w:val="00BB10C1"/>
    <w:rsid w:val="00BC6AA1"/>
    <w:rsid w:val="00BE4B4C"/>
    <w:rsid w:val="00BE5D2F"/>
    <w:rsid w:val="00C0107C"/>
    <w:rsid w:val="00C10B1A"/>
    <w:rsid w:val="00C138BC"/>
    <w:rsid w:val="00C27A46"/>
    <w:rsid w:val="00C367FC"/>
    <w:rsid w:val="00C51AA8"/>
    <w:rsid w:val="00C97A1F"/>
    <w:rsid w:val="00CC1BDF"/>
    <w:rsid w:val="00CC67D3"/>
    <w:rsid w:val="00CE12E1"/>
    <w:rsid w:val="00CE5ED5"/>
    <w:rsid w:val="00CF1AA6"/>
    <w:rsid w:val="00D00442"/>
    <w:rsid w:val="00D314C9"/>
    <w:rsid w:val="00D81A69"/>
    <w:rsid w:val="00DA310F"/>
    <w:rsid w:val="00DA4279"/>
    <w:rsid w:val="00DB5154"/>
    <w:rsid w:val="00DB77D7"/>
    <w:rsid w:val="00DE30BD"/>
    <w:rsid w:val="00DF19D5"/>
    <w:rsid w:val="00DF3AB2"/>
    <w:rsid w:val="00E001ED"/>
    <w:rsid w:val="00E04DA4"/>
    <w:rsid w:val="00E1775B"/>
    <w:rsid w:val="00E54013"/>
    <w:rsid w:val="00E612F3"/>
    <w:rsid w:val="00E67B1A"/>
    <w:rsid w:val="00E70767"/>
    <w:rsid w:val="00E91347"/>
    <w:rsid w:val="00E97873"/>
    <w:rsid w:val="00EE3077"/>
    <w:rsid w:val="00EF1FB2"/>
    <w:rsid w:val="00F04004"/>
    <w:rsid w:val="00F122BA"/>
    <w:rsid w:val="00F26EA0"/>
    <w:rsid w:val="00F32290"/>
    <w:rsid w:val="00F3562A"/>
    <w:rsid w:val="00F416DD"/>
    <w:rsid w:val="00F8027F"/>
    <w:rsid w:val="00F8366B"/>
    <w:rsid w:val="00F8479A"/>
    <w:rsid w:val="00F90C3E"/>
    <w:rsid w:val="00F90EDD"/>
    <w:rsid w:val="00F94ACA"/>
    <w:rsid w:val="00FA4570"/>
    <w:rsid w:val="00FA50B3"/>
    <w:rsid w:val="00FC2B56"/>
    <w:rsid w:val="00FE227C"/>
    <w:rsid w:val="0325414E"/>
    <w:rsid w:val="03DEF7C8"/>
    <w:rsid w:val="04156CD9"/>
    <w:rsid w:val="044D89A7"/>
    <w:rsid w:val="08049B0B"/>
    <w:rsid w:val="08691641"/>
    <w:rsid w:val="09BC60E8"/>
    <w:rsid w:val="0A461BF5"/>
    <w:rsid w:val="0D88DB11"/>
    <w:rsid w:val="0EE732C1"/>
    <w:rsid w:val="0F07BCE9"/>
    <w:rsid w:val="11AE4A70"/>
    <w:rsid w:val="1307DE66"/>
    <w:rsid w:val="13D237AF"/>
    <w:rsid w:val="1AA2BFAD"/>
    <w:rsid w:val="1B5A4D1D"/>
    <w:rsid w:val="2051A047"/>
    <w:rsid w:val="218FDE92"/>
    <w:rsid w:val="2227BE42"/>
    <w:rsid w:val="2254789E"/>
    <w:rsid w:val="24157CBA"/>
    <w:rsid w:val="2454018E"/>
    <w:rsid w:val="26CBB257"/>
    <w:rsid w:val="2AB3913A"/>
    <w:rsid w:val="321B3B6A"/>
    <w:rsid w:val="345E6A68"/>
    <w:rsid w:val="35CF6C82"/>
    <w:rsid w:val="35F47153"/>
    <w:rsid w:val="3719C5E2"/>
    <w:rsid w:val="39070D44"/>
    <w:rsid w:val="397B4361"/>
    <w:rsid w:val="3AE15462"/>
    <w:rsid w:val="3C7D24C3"/>
    <w:rsid w:val="3C9DF459"/>
    <w:rsid w:val="3CA79112"/>
    <w:rsid w:val="3ED37C32"/>
    <w:rsid w:val="40C766BE"/>
    <w:rsid w:val="47793FBE"/>
    <w:rsid w:val="4815A38E"/>
    <w:rsid w:val="4B42C80F"/>
    <w:rsid w:val="4C5CBF56"/>
    <w:rsid w:val="4EC0E501"/>
    <w:rsid w:val="4F09B384"/>
    <w:rsid w:val="4F4D8563"/>
    <w:rsid w:val="4FF0F56A"/>
    <w:rsid w:val="518CC5CB"/>
    <w:rsid w:val="53AC5CEC"/>
    <w:rsid w:val="55482D4D"/>
    <w:rsid w:val="5D4B81C0"/>
    <w:rsid w:val="600F06BA"/>
    <w:rsid w:val="6170760B"/>
    <w:rsid w:val="61AAD71B"/>
    <w:rsid w:val="62463B09"/>
    <w:rsid w:val="6346A77C"/>
    <w:rsid w:val="63A8CFBF"/>
    <w:rsid w:val="65663E9D"/>
    <w:rsid w:val="67020EFE"/>
    <w:rsid w:val="681A189F"/>
    <w:rsid w:val="6826CD25"/>
    <w:rsid w:val="69B5E900"/>
    <w:rsid w:val="6C4E3661"/>
    <w:rsid w:val="6CA8C8CF"/>
    <w:rsid w:val="6DE31222"/>
    <w:rsid w:val="6F7A6506"/>
    <w:rsid w:val="74001DEF"/>
    <w:rsid w:val="759BEE50"/>
    <w:rsid w:val="779EC6A7"/>
    <w:rsid w:val="7859DFEC"/>
    <w:rsid w:val="793A9708"/>
    <w:rsid w:val="7C7CF174"/>
    <w:rsid w:val="7F2A7209"/>
    <w:rsid w:val="7FBBE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A00D"/>
  <w15:chartTrackingRefBased/>
  <w15:docId w15:val="{20F57EC8-573F-46F9-8517-2CB09DD0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3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8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D14"/>
  </w:style>
  <w:style w:type="paragraph" w:styleId="Footer">
    <w:name w:val="footer"/>
    <w:basedOn w:val="Normal"/>
    <w:link w:val="FooterChar"/>
    <w:uiPriority w:val="99"/>
    <w:unhideWhenUsed/>
    <w:rsid w:val="004E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D14"/>
  </w:style>
  <w:style w:type="paragraph" w:styleId="Revision">
    <w:name w:val="Revision"/>
    <w:hidden/>
    <w:uiPriority w:val="99"/>
    <w:semiHidden/>
    <w:rsid w:val="002C2F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Stennett, Michelle</dc:creator>
  <cp:keywords/>
  <dc:description/>
  <cp:lastModifiedBy>Carol GH</cp:lastModifiedBy>
  <cp:revision>4</cp:revision>
  <dcterms:created xsi:type="dcterms:W3CDTF">2023-10-16T23:08:00Z</dcterms:created>
  <dcterms:modified xsi:type="dcterms:W3CDTF">2023-10-18T18:14:00Z</dcterms:modified>
</cp:coreProperties>
</file>