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12C35" w:rsidRDefault="00000000">
      <w:pPr>
        <w:rPr>
          <w:b/>
          <w:sz w:val="28"/>
          <w:szCs w:val="28"/>
        </w:rPr>
      </w:pPr>
      <w:r>
        <w:rPr>
          <w:b/>
          <w:sz w:val="28"/>
          <w:szCs w:val="28"/>
        </w:rPr>
        <w:t>Beneath the Front Panel, Accessibility? Revisiting the Commercial Modular Synthesizer in the age of NIME</w:t>
      </w:r>
    </w:p>
    <w:p w14:paraId="00000002" w14:textId="77777777" w:rsidR="00412C35" w:rsidRDefault="00412C35">
      <w:pPr>
        <w:rPr>
          <w:b/>
        </w:rPr>
      </w:pPr>
    </w:p>
    <w:p w14:paraId="00000003" w14:textId="77777777" w:rsidR="00412C35" w:rsidRDefault="00000000">
      <w:pPr>
        <w:rPr>
          <w:b/>
        </w:rPr>
      </w:pPr>
      <w:r>
        <w:rPr>
          <w:b/>
        </w:rPr>
        <w:t>Mat Dalgleish</w:t>
      </w:r>
    </w:p>
    <w:p w14:paraId="00000004" w14:textId="77777777" w:rsidR="00412C35" w:rsidRDefault="00000000">
      <w:pPr>
        <w:rPr>
          <w:b/>
        </w:rPr>
      </w:pPr>
      <w:r>
        <w:rPr>
          <w:b/>
        </w:rPr>
        <w:t>Staffordshire University Games Institute</w:t>
      </w:r>
    </w:p>
    <w:p w14:paraId="00000005" w14:textId="77777777" w:rsidR="00412C35" w:rsidRDefault="00000000">
      <w:pPr>
        <w:rPr>
          <w:b/>
        </w:rPr>
      </w:pPr>
      <w:hyperlink r:id="rId5">
        <w:r>
          <w:rPr>
            <w:b/>
            <w:color w:val="1155CC"/>
            <w:u w:val="single"/>
          </w:rPr>
          <w:t>mat.dalgleish@staffs.ac.uk</w:t>
        </w:r>
      </w:hyperlink>
      <w:r>
        <w:rPr>
          <w:b/>
        </w:rPr>
        <w:t xml:space="preserve"> </w:t>
      </w:r>
    </w:p>
    <w:p w14:paraId="00000006" w14:textId="77777777" w:rsidR="00412C35" w:rsidRDefault="00412C35">
      <w:pPr>
        <w:rPr>
          <w:b/>
        </w:rPr>
      </w:pPr>
    </w:p>
    <w:p w14:paraId="00000007" w14:textId="77777777" w:rsidR="00412C35" w:rsidRDefault="00000000">
      <w:pPr>
        <w:rPr>
          <w:b/>
        </w:rPr>
      </w:pPr>
      <w:r>
        <w:rPr>
          <w:b/>
        </w:rPr>
        <w:t>This paper proposal is intended for panel 4: Diversity and Access.</w:t>
      </w:r>
    </w:p>
    <w:p w14:paraId="00000008" w14:textId="77777777" w:rsidR="00412C35" w:rsidRDefault="00412C35"/>
    <w:p w14:paraId="00000009" w14:textId="77777777" w:rsidR="00412C35" w:rsidRDefault="00000000">
      <w:r>
        <w:t>The annual international conference on New Interfaces for Musical Expression (NIME) was founded in 2001 (</w:t>
      </w:r>
      <w:proofErr w:type="spellStart"/>
      <w:r>
        <w:t>Fasciani</w:t>
      </w:r>
      <w:proofErr w:type="spellEnd"/>
      <w:r>
        <w:t xml:space="preserve"> and Goode, 2021) and its community of designers and performers has grown significantly over the last two decades. Reflecting better understanding of the demands placed on players by traditional instruments and how these can limit participation, recent years have seen increased emphasis on accessibility and diversity (NIME, 2023), as well as critique of NIME’s focus on newness (Morreale </w:t>
      </w:r>
      <w:r w:rsidRPr="00BC3E68">
        <w:rPr>
          <w:i/>
          <w:iCs/>
        </w:rPr>
        <w:t>et al.</w:t>
      </w:r>
      <w:r>
        <w:t xml:space="preserve">, 2023). However, if there are few examples of widely adopted NIMEs in general, there are still fewer examples of their long-term use by disabled players. This is partly because many </w:t>
      </w:r>
      <w:proofErr w:type="gramStart"/>
      <w:r>
        <w:t>candidate</w:t>
      </w:r>
      <w:proofErr w:type="gramEnd"/>
      <w:r>
        <w:t xml:space="preserve"> accessible NIMEs are player or disability-specific, but it also reflects that the majority of accessibility-oriented NIMEs still do not meaningfully involve disabled people in their design.</w:t>
      </w:r>
    </w:p>
    <w:p w14:paraId="0000000A" w14:textId="77777777" w:rsidR="00412C35" w:rsidRDefault="00412C35"/>
    <w:p w14:paraId="0000000B" w14:textId="5675AC46" w:rsidR="00412C35" w:rsidRDefault="00000000">
      <w:r>
        <w:t>Early commercial electronic musical instruments (CEMIs) such as the theremin (1920) and Moog’s modular synthesizer (1964) are seemingly extremely well known (to the extent that they are culturally significant), but there has been little exploration of their potentials as accessible instruments. Drawing on autoethnography as a research method, as well as music-historical and HCI research, the author reflects on their dual experiences as a one-handed (amateur) musician and a NIME practitioner-researcher for s</w:t>
      </w:r>
      <w:r w:rsidR="00BC3E68">
        <w:t>even</w:t>
      </w:r>
      <w:r>
        <w:t xml:space="preserve">teen years. More specifically, this presentation examines the potentials of a small </w:t>
      </w:r>
      <w:proofErr w:type="spellStart"/>
      <w:r>
        <w:t>Eurorack</w:t>
      </w:r>
      <w:proofErr w:type="spellEnd"/>
      <w:r>
        <w:t xml:space="preserve"> synthesizer as a one-handed instrument, including consideration of three dedicated interaction strategies applicable to performance and composition. This is followed by broader discussion of accessibility and modular synthesizers, including aspects such as tactility, adaptability, and mass customisability. The presentation concludes with suggested directions for future work.</w:t>
      </w:r>
    </w:p>
    <w:p w14:paraId="0000000C" w14:textId="77777777" w:rsidR="00412C35" w:rsidRDefault="00412C35"/>
    <w:p w14:paraId="0000000D" w14:textId="77777777" w:rsidR="00412C35" w:rsidRDefault="00000000">
      <w:r>
        <w:t xml:space="preserve">The 20-minute video presentation will take the form of lecture-demonstration with a small </w:t>
      </w:r>
      <w:proofErr w:type="spellStart"/>
      <w:r>
        <w:t>Eurorack</w:t>
      </w:r>
      <w:proofErr w:type="spellEnd"/>
      <w:r>
        <w:t xml:space="preserve"> modular synthesizer supported by PPT slides.</w:t>
      </w:r>
    </w:p>
    <w:sectPr w:rsidR="00412C3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C35"/>
    <w:rsid w:val="00412C35"/>
    <w:rsid w:val="00BC3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0DD8"/>
  <w15:docId w15:val="{D4A3C233-13C3-49B9-B437-A67BF5F4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t.dalgleish@staffs.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A2B5-BDEB-4FAB-99F9-E17196FCB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1987</Characters>
  <Application>Microsoft Office Word</Application>
  <DocSecurity>0</DocSecurity>
  <Lines>16</Lines>
  <Paragraphs>4</Paragraphs>
  <ScaleCrop>false</ScaleCrop>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Mathew Dalgleish</cp:lastModifiedBy>
  <cp:revision>2</cp:revision>
  <dcterms:created xsi:type="dcterms:W3CDTF">2024-04-19T19:54:00Z</dcterms:created>
  <dcterms:modified xsi:type="dcterms:W3CDTF">2024-04-19T19:56:00Z</dcterms:modified>
</cp:coreProperties>
</file>