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DC6F4" w14:textId="6926F82D" w:rsidR="001902AF" w:rsidRDefault="00DB42FA" w:rsidP="00DB42FA">
      <w:pPr>
        <w:jc w:val="center"/>
        <w:rPr>
          <w:rFonts w:ascii="Tahoma" w:hAnsi="Tahoma"/>
          <w:b/>
          <w:bCs/>
          <w:u w:val="single"/>
        </w:rPr>
      </w:pPr>
      <w:r>
        <w:rPr>
          <w:rFonts w:ascii="Tahoma" w:hAnsi="Tahoma"/>
          <w:b/>
          <w:bCs/>
          <w:u w:val="single"/>
        </w:rPr>
        <w:t>Honour the Brave: The 9/11 Memorial</w:t>
      </w:r>
      <w:r w:rsidR="00721D34">
        <w:rPr>
          <w:rFonts w:ascii="Tahoma" w:hAnsi="Tahoma"/>
          <w:b/>
          <w:bCs/>
          <w:u w:val="single"/>
        </w:rPr>
        <w:t xml:space="preserve"> and Museum</w:t>
      </w:r>
      <w:r w:rsidR="00ED4868">
        <w:rPr>
          <w:rFonts w:ascii="Tahoma" w:hAnsi="Tahoma"/>
          <w:b/>
          <w:bCs/>
          <w:u w:val="single"/>
        </w:rPr>
        <w:t xml:space="preserve"> New York</w:t>
      </w:r>
    </w:p>
    <w:p w14:paraId="7E8B1D9D" w14:textId="606B7F2C" w:rsidR="00DB42FA" w:rsidRDefault="00DB42FA" w:rsidP="00DB42FA">
      <w:pPr>
        <w:rPr>
          <w:rFonts w:ascii="Tahoma" w:hAnsi="Tahoma"/>
        </w:rPr>
      </w:pPr>
      <w:r>
        <w:rPr>
          <w:rFonts w:ascii="Tahoma" w:hAnsi="Tahoma"/>
        </w:rPr>
        <w:t>As was famously written, “</w:t>
      </w:r>
      <w:r w:rsidR="00F47FB7" w:rsidRPr="00F47FB7">
        <w:rPr>
          <w:rFonts w:ascii="Tahoma" w:hAnsi="Tahoma"/>
        </w:rPr>
        <w:t>Terrorists want a lot of people watching and a lot of people listening, not a lot of people dead</w:t>
      </w:r>
      <w:r>
        <w:rPr>
          <w:rFonts w:ascii="Tahoma" w:hAnsi="Tahoma"/>
        </w:rPr>
        <w:t xml:space="preserve">” (Jenkins </w:t>
      </w:r>
      <w:r w:rsidR="00F47FB7">
        <w:rPr>
          <w:rFonts w:ascii="Tahoma" w:hAnsi="Tahoma"/>
        </w:rPr>
        <w:t>1975:</w:t>
      </w:r>
      <w:r w:rsidR="001252F0">
        <w:rPr>
          <w:rFonts w:ascii="Tahoma" w:hAnsi="Tahoma"/>
        </w:rPr>
        <w:t>158</w:t>
      </w:r>
      <w:r>
        <w:rPr>
          <w:rFonts w:ascii="Tahoma" w:hAnsi="Tahoma"/>
        </w:rPr>
        <w:t>) and nothing invokes the theatrical nature of extreme violence as remembering the 9/11 attacks, carried out by Al Qaeda against the United States of America in 2001.</w:t>
      </w:r>
      <w:r w:rsidR="004440F3">
        <w:rPr>
          <w:rFonts w:ascii="Tahoma" w:hAnsi="Tahoma"/>
        </w:rPr>
        <w:t xml:space="preserve"> The sheer horror of 3000 plus individuals being murdered create a spectacle the likes of which we can only hope not to see again. Like a theatrical event, the attacks attracted an audience of m</w:t>
      </w:r>
      <w:r>
        <w:rPr>
          <w:rFonts w:ascii="Tahoma" w:hAnsi="Tahoma"/>
        </w:rPr>
        <w:t>illions of people around the globe (</w:t>
      </w:r>
      <w:r w:rsidR="001D47FF" w:rsidRPr="001D47FF">
        <w:rPr>
          <w:rFonts w:ascii="Tahoma" w:hAnsi="Tahoma"/>
          <w:i/>
          <w:iCs/>
        </w:rPr>
        <w:t>The Guardian 2001</w:t>
      </w:r>
      <w:r>
        <w:rPr>
          <w:rFonts w:ascii="Tahoma" w:hAnsi="Tahoma"/>
        </w:rPr>
        <w:t xml:space="preserve">) </w:t>
      </w:r>
      <w:r w:rsidR="004440F3">
        <w:rPr>
          <w:rFonts w:ascii="Tahoma" w:hAnsi="Tahoma"/>
        </w:rPr>
        <w:t xml:space="preserve">who </w:t>
      </w:r>
      <w:r>
        <w:rPr>
          <w:rFonts w:ascii="Tahoma" w:hAnsi="Tahoma"/>
        </w:rPr>
        <w:t>sat and watched the horror unfold on their television sets  and millions more will have seen the footage replayed on the news, over the internet and, even, as part of University courses studying a range of topics as varied as international relations, military history, terrorism studies and law enforcement. Such a huge audience was inevitable as the attacks are indelibl</w:t>
      </w:r>
      <w:r w:rsidR="00902231">
        <w:rPr>
          <w:rFonts w:ascii="Tahoma" w:hAnsi="Tahoma"/>
        </w:rPr>
        <w:t>y</w:t>
      </w:r>
      <w:r>
        <w:rPr>
          <w:rFonts w:ascii="Tahoma" w:hAnsi="Tahoma"/>
        </w:rPr>
        <w:t xml:space="preserve"> stamped on the course of history and rank along side events such as the fall of the Berlin Wall and the death of Princess Diana. Even twenty years later many people report being able to recall exactly where they were when either they saw the attacks unfold or heard about them (</w:t>
      </w:r>
      <w:r w:rsidR="00ED4D8F">
        <w:rPr>
          <w:rFonts w:ascii="Tahoma" w:hAnsi="Tahoma"/>
        </w:rPr>
        <w:t>Hartig and Doherty 2021</w:t>
      </w:r>
      <w:r>
        <w:rPr>
          <w:rFonts w:ascii="Tahoma" w:hAnsi="Tahoma"/>
        </w:rPr>
        <w:t xml:space="preserve">). </w:t>
      </w:r>
    </w:p>
    <w:p w14:paraId="29AB3D7B" w14:textId="6E4D7504" w:rsidR="004440F3" w:rsidRDefault="004440F3" w:rsidP="00DB42FA">
      <w:pPr>
        <w:rPr>
          <w:rFonts w:ascii="Tahoma" w:hAnsi="Tahoma"/>
        </w:rPr>
      </w:pPr>
      <w:r>
        <w:rPr>
          <w:rFonts w:ascii="Tahoma" w:hAnsi="Tahoma"/>
        </w:rPr>
        <w:tab/>
        <w:t>Such a traumatic event has clearly changed peoples lives and not just those who lost loved ones in the attacks themselves. First responders, who risked everything to save people on the day, have died in large numbers (</w:t>
      </w:r>
      <w:r w:rsidR="0011759B">
        <w:rPr>
          <w:rFonts w:ascii="Tahoma" w:hAnsi="Tahoma"/>
        </w:rPr>
        <w:t>Freedman 2004</w:t>
      </w:r>
      <w:r>
        <w:rPr>
          <w:rFonts w:ascii="Tahoma" w:hAnsi="Tahoma"/>
        </w:rPr>
        <w:t xml:space="preserve">). Military families from across the United States and her Allies have experienced the death or serious injury of members of the Armed Forces </w:t>
      </w:r>
      <w:r w:rsidRPr="00DD12F2">
        <w:rPr>
          <w:rFonts w:ascii="Tahoma" w:hAnsi="Tahoma"/>
        </w:rPr>
        <w:t>(</w:t>
      </w:r>
      <w:r w:rsidR="00DD12F2">
        <w:rPr>
          <w:rFonts w:ascii="Tahoma" w:hAnsi="Tahoma"/>
        </w:rPr>
        <w:t>Watson Institute 2022</w:t>
      </w:r>
      <w:r w:rsidRPr="00DD12F2">
        <w:rPr>
          <w:rFonts w:ascii="Tahoma" w:hAnsi="Tahoma"/>
        </w:rPr>
        <w:t>)</w:t>
      </w:r>
      <w:r>
        <w:rPr>
          <w:rFonts w:ascii="Tahoma" w:hAnsi="Tahoma"/>
        </w:rPr>
        <w:t xml:space="preserve"> and numerous civilians in Iraq and Afghanistan have died as a result of the Global War on Terror which the attacks spawned </w:t>
      </w:r>
      <w:r w:rsidR="00DD12F2">
        <w:rPr>
          <w:rFonts w:ascii="Tahoma" w:hAnsi="Tahoma"/>
        </w:rPr>
        <w:t>(Watson Institute 2022</w:t>
      </w:r>
      <w:r w:rsidRPr="00DD12F2">
        <w:rPr>
          <w:rFonts w:ascii="Tahoma" w:hAnsi="Tahoma"/>
        </w:rPr>
        <w:t>).</w:t>
      </w:r>
      <w:r>
        <w:rPr>
          <w:rFonts w:ascii="Tahoma" w:hAnsi="Tahoma"/>
        </w:rPr>
        <w:t xml:space="preserve"> </w:t>
      </w:r>
      <w:r w:rsidR="001D1262">
        <w:rPr>
          <w:rFonts w:ascii="Tahoma" w:hAnsi="Tahoma"/>
        </w:rPr>
        <w:t xml:space="preserve">As such, it is unsurprising that there is a collective desire to memorialise </w:t>
      </w:r>
      <w:r w:rsidR="00856C5B">
        <w:rPr>
          <w:rFonts w:ascii="Tahoma" w:hAnsi="Tahoma"/>
        </w:rPr>
        <w:t xml:space="preserve">the attacks and have a location which can be visited that can serve as a focus point for the grief, sadness and remembrance of all who </w:t>
      </w:r>
      <w:r w:rsidR="008E28B9">
        <w:rPr>
          <w:rFonts w:ascii="Tahoma" w:hAnsi="Tahoma"/>
        </w:rPr>
        <w:t xml:space="preserve">have been affected. </w:t>
      </w:r>
    </w:p>
    <w:p w14:paraId="3EDE1341" w14:textId="5D41DCBB" w:rsidR="008E28B9" w:rsidRDefault="008E28B9" w:rsidP="00DB42FA">
      <w:pPr>
        <w:rPr>
          <w:rFonts w:ascii="Tahoma" w:hAnsi="Tahoma"/>
        </w:rPr>
      </w:pPr>
      <w:r>
        <w:rPr>
          <w:rFonts w:ascii="Tahoma" w:hAnsi="Tahoma"/>
        </w:rPr>
        <w:tab/>
      </w:r>
      <w:r w:rsidR="00614356">
        <w:rPr>
          <w:rFonts w:ascii="Tahoma" w:hAnsi="Tahoma"/>
        </w:rPr>
        <w:t>However,</w:t>
      </w:r>
      <w:r>
        <w:rPr>
          <w:rFonts w:ascii="Tahoma" w:hAnsi="Tahoma"/>
        </w:rPr>
        <w:t xml:space="preserve"> the 9/11 memorial and the associated museum </w:t>
      </w:r>
      <w:r w:rsidR="00614356">
        <w:rPr>
          <w:rFonts w:ascii="Tahoma" w:hAnsi="Tahoma"/>
        </w:rPr>
        <w:t xml:space="preserve">have become an oddly juxtaposed </w:t>
      </w:r>
      <w:r w:rsidR="006F4F2C">
        <w:rPr>
          <w:rFonts w:ascii="Tahoma" w:hAnsi="Tahoma"/>
        </w:rPr>
        <w:t xml:space="preserve">pair. One, the memorial pools, serve as the official memorial to those killed in the attacks and are in essence sacred </w:t>
      </w:r>
      <w:r w:rsidR="00E919AE">
        <w:rPr>
          <w:rFonts w:ascii="Tahoma" w:hAnsi="Tahoma"/>
        </w:rPr>
        <w:t>ground</w:t>
      </w:r>
      <w:r w:rsidR="006F4F2C">
        <w:rPr>
          <w:rFonts w:ascii="Tahoma" w:hAnsi="Tahoma"/>
        </w:rPr>
        <w:t xml:space="preserve"> (</w:t>
      </w:r>
      <w:r w:rsidR="003308DC">
        <w:rPr>
          <w:rFonts w:ascii="Tahoma" w:hAnsi="Tahoma"/>
        </w:rPr>
        <w:t>Baptist 2015</w:t>
      </w:r>
      <w:r w:rsidR="006F4F2C">
        <w:rPr>
          <w:rFonts w:ascii="Tahoma" w:hAnsi="Tahoma"/>
        </w:rPr>
        <w:t xml:space="preserve">). The other, the museum, is </w:t>
      </w:r>
      <w:r w:rsidR="00E919AE">
        <w:rPr>
          <w:rFonts w:ascii="Tahoma" w:hAnsi="Tahoma"/>
        </w:rPr>
        <w:t>a quasi-voyeuristic experience which enables those that have no direct connection to the events of 9/11</w:t>
      </w:r>
      <w:r w:rsidR="0015521A">
        <w:rPr>
          <w:rFonts w:ascii="Tahoma" w:hAnsi="Tahoma"/>
        </w:rPr>
        <w:t xml:space="preserve">, the rescue attempts or the wars that day spawned, </w:t>
      </w:r>
      <w:r w:rsidR="00E329DA">
        <w:rPr>
          <w:rFonts w:ascii="Tahoma" w:hAnsi="Tahoma"/>
        </w:rPr>
        <w:t xml:space="preserve">to </w:t>
      </w:r>
      <w:r w:rsidR="00F4784C">
        <w:rPr>
          <w:rFonts w:ascii="Tahoma" w:hAnsi="Tahoma"/>
        </w:rPr>
        <w:t>c</w:t>
      </w:r>
      <w:r w:rsidR="00D35702">
        <w:rPr>
          <w:rFonts w:ascii="Tahoma" w:hAnsi="Tahoma"/>
        </w:rPr>
        <w:t>onsume collective grief (</w:t>
      </w:r>
      <w:r w:rsidR="00482409">
        <w:rPr>
          <w:rFonts w:ascii="Tahoma" w:hAnsi="Tahoma"/>
        </w:rPr>
        <w:t xml:space="preserve">Kennicott 2014). </w:t>
      </w:r>
      <w:r w:rsidR="00F61EDC">
        <w:rPr>
          <w:rFonts w:ascii="Tahoma" w:hAnsi="Tahoma"/>
        </w:rPr>
        <w:t>Whilst the</w:t>
      </w:r>
      <w:r w:rsidR="00EE4BBF">
        <w:rPr>
          <w:rFonts w:ascii="Tahoma" w:hAnsi="Tahoma"/>
        </w:rPr>
        <w:t xml:space="preserve"> waterfall pools are </w:t>
      </w:r>
      <w:r w:rsidR="000A125C">
        <w:rPr>
          <w:rFonts w:ascii="Tahoma" w:hAnsi="Tahoma"/>
        </w:rPr>
        <w:t>a sombre, austere place which encourages quiet reflection of the sheer scale of loss generated by the attacks</w:t>
      </w:r>
      <w:r w:rsidR="001F239E">
        <w:rPr>
          <w:rFonts w:ascii="Tahoma" w:hAnsi="Tahoma"/>
        </w:rPr>
        <w:t xml:space="preserve"> and is a fitting and respectful </w:t>
      </w:r>
      <w:r w:rsidR="00EE4BBF">
        <w:rPr>
          <w:rFonts w:ascii="Tahoma" w:hAnsi="Tahoma"/>
        </w:rPr>
        <w:t xml:space="preserve">memorial the museum is a jumbled confusion of competing </w:t>
      </w:r>
      <w:r w:rsidR="0059245C">
        <w:rPr>
          <w:rFonts w:ascii="Tahoma" w:hAnsi="Tahoma"/>
        </w:rPr>
        <w:t xml:space="preserve">influences which has been noted by many authors since it opened (Kennicott 2014, </w:t>
      </w:r>
      <w:r w:rsidR="006E6017">
        <w:rPr>
          <w:rFonts w:ascii="Tahoma" w:hAnsi="Tahoma"/>
        </w:rPr>
        <w:t>Hess &amp; H</w:t>
      </w:r>
      <w:r w:rsidR="00D812CC">
        <w:rPr>
          <w:rFonts w:ascii="Tahoma" w:hAnsi="Tahoma"/>
        </w:rPr>
        <w:t>e</w:t>
      </w:r>
      <w:r w:rsidR="006E6017">
        <w:rPr>
          <w:rFonts w:ascii="Tahoma" w:hAnsi="Tahoma"/>
        </w:rPr>
        <w:t xml:space="preserve">rbig 2013, </w:t>
      </w:r>
      <w:r w:rsidR="00124523">
        <w:rPr>
          <w:rFonts w:ascii="Tahoma" w:hAnsi="Tahoma"/>
        </w:rPr>
        <w:t xml:space="preserve">Baptist 2015, </w:t>
      </w:r>
      <w:r w:rsidR="00D812CC">
        <w:rPr>
          <w:rFonts w:ascii="Tahoma" w:hAnsi="Tahoma"/>
        </w:rPr>
        <w:t>Wainwright 2014).</w:t>
      </w:r>
    </w:p>
    <w:p w14:paraId="16453167" w14:textId="2D2A1DFF" w:rsidR="00E855D5" w:rsidRDefault="00D812CC" w:rsidP="00DB42FA">
      <w:pPr>
        <w:rPr>
          <w:rFonts w:ascii="Tahoma" w:hAnsi="Tahoma"/>
        </w:rPr>
      </w:pPr>
      <w:r>
        <w:rPr>
          <w:rFonts w:ascii="Tahoma" w:hAnsi="Tahoma"/>
        </w:rPr>
        <w:tab/>
      </w:r>
      <w:r w:rsidR="00B075E6">
        <w:rPr>
          <w:rFonts w:ascii="Tahoma" w:hAnsi="Tahoma"/>
        </w:rPr>
        <w:t xml:space="preserve">First, the museum is explicitly a paid for environment with tickets costing </w:t>
      </w:r>
      <w:r w:rsidR="00DD12F2">
        <w:rPr>
          <w:rFonts w:ascii="Tahoma" w:hAnsi="Tahoma"/>
        </w:rPr>
        <w:t xml:space="preserve">from $26 through to $75 dollars depending on the level of access needed </w:t>
      </w:r>
      <w:r w:rsidR="00B075E6" w:rsidRPr="00DD12F2">
        <w:rPr>
          <w:rFonts w:ascii="Tahoma" w:hAnsi="Tahoma"/>
        </w:rPr>
        <w:t>(</w:t>
      </w:r>
      <w:r w:rsidR="00DD12F2" w:rsidRPr="00DD12F2">
        <w:rPr>
          <w:rFonts w:ascii="Tahoma" w:hAnsi="Tahoma"/>
        </w:rPr>
        <w:t>9/11 Memorial</w:t>
      </w:r>
      <w:r w:rsidR="00B075E6" w:rsidRPr="00DD12F2">
        <w:rPr>
          <w:rFonts w:ascii="Tahoma" w:hAnsi="Tahoma"/>
        </w:rPr>
        <w:t>).</w:t>
      </w:r>
      <w:r w:rsidR="00B075E6">
        <w:rPr>
          <w:rFonts w:ascii="Tahoma" w:hAnsi="Tahoma"/>
        </w:rPr>
        <w:t xml:space="preserve"> Whilst it is arguable that this helps limit visitor numbers and provides money for the management of the site it also creates a layer of consumption. </w:t>
      </w:r>
      <w:r w:rsidR="00CC1C4B">
        <w:rPr>
          <w:rFonts w:ascii="Tahoma" w:hAnsi="Tahoma"/>
        </w:rPr>
        <w:t xml:space="preserve">Visitors have to choose to part with their money and with the many competing </w:t>
      </w:r>
      <w:r w:rsidR="002F3902">
        <w:rPr>
          <w:rFonts w:ascii="Tahoma" w:hAnsi="Tahoma"/>
        </w:rPr>
        <w:t xml:space="preserve">sites and attractions that New York </w:t>
      </w:r>
      <w:r w:rsidR="00B51932">
        <w:rPr>
          <w:rFonts w:ascii="Tahoma" w:hAnsi="Tahoma"/>
        </w:rPr>
        <w:t xml:space="preserve">offers. </w:t>
      </w:r>
      <w:r w:rsidR="00C61C73">
        <w:rPr>
          <w:rFonts w:ascii="Tahoma" w:hAnsi="Tahoma"/>
        </w:rPr>
        <w:t xml:space="preserve">Thus, visitors are choosing to consume </w:t>
      </w:r>
      <w:r w:rsidR="00FB2734">
        <w:rPr>
          <w:rFonts w:ascii="Tahoma" w:hAnsi="Tahoma"/>
        </w:rPr>
        <w:t xml:space="preserve">the experience the Museum </w:t>
      </w:r>
      <w:r w:rsidR="009C6335">
        <w:rPr>
          <w:rFonts w:ascii="Tahoma" w:hAnsi="Tahoma"/>
        </w:rPr>
        <w:t>offers,</w:t>
      </w:r>
      <w:r w:rsidR="00FB2734">
        <w:rPr>
          <w:rFonts w:ascii="Tahoma" w:hAnsi="Tahoma"/>
        </w:rPr>
        <w:t xml:space="preserve"> </w:t>
      </w:r>
      <w:r w:rsidR="00CC2418">
        <w:rPr>
          <w:rFonts w:ascii="Tahoma" w:hAnsi="Tahoma"/>
        </w:rPr>
        <w:t xml:space="preserve">and this </w:t>
      </w:r>
      <w:r w:rsidR="00CC2418" w:rsidRPr="00CC2418">
        <w:rPr>
          <w:rFonts w:ascii="Tahoma" w:hAnsi="Tahoma"/>
        </w:rPr>
        <w:t xml:space="preserve">immediately places the 9/11 Museum into the realms of ‘infotainment’ </w:t>
      </w:r>
      <w:r w:rsidR="00791446">
        <w:rPr>
          <w:rFonts w:ascii="Tahoma" w:hAnsi="Tahoma"/>
        </w:rPr>
        <w:t xml:space="preserve">as </w:t>
      </w:r>
      <w:r w:rsidR="00BB6535">
        <w:rPr>
          <w:rFonts w:ascii="Tahoma" w:hAnsi="Tahoma"/>
        </w:rPr>
        <w:t>visitors</w:t>
      </w:r>
      <w:r w:rsidR="009C6335">
        <w:rPr>
          <w:rFonts w:ascii="Tahoma" w:hAnsi="Tahoma"/>
        </w:rPr>
        <w:t xml:space="preserve"> are clearly seeking an experience </w:t>
      </w:r>
      <w:r w:rsidR="00BB6535">
        <w:rPr>
          <w:rFonts w:ascii="Tahoma" w:hAnsi="Tahoma"/>
        </w:rPr>
        <w:t xml:space="preserve">worthy of the cost. </w:t>
      </w:r>
      <w:r w:rsidR="00FB2734">
        <w:rPr>
          <w:rFonts w:ascii="Tahoma" w:hAnsi="Tahoma"/>
        </w:rPr>
        <w:t xml:space="preserve">When </w:t>
      </w:r>
      <w:r w:rsidR="00616FB1">
        <w:rPr>
          <w:rFonts w:ascii="Tahoma" w:hAnsi="Tahoma"/>
        </w:rPr>
        <w:t>viewed through th</w:t>
      </w:r>
      <w:r w:rsidR="00E5625E">
        <w:rPr>
          <w:rFonts w:ascii="Tahoma" w:hAnsi="Tahoma"/>
        </w:rPr>
        <w:t xml:space="preserve">is lens it becomes unsurprising that there are numerous accounts of visitors taking ‘selfies’ with exhibits </w:t>
      </w:r>
      <w:r w:rsidR="00E5625E" w:rsidRPr="00246A54">
        <w:rPr>
          <w:rFonts w:ascii="Tahoma" w:hAnsi="Tahoma"/>
        </w:rPr>
        <w:t>(</w:t>
      </w:r>
      <w:r w:rsidR="00246A54">
        <w:rPr>
          <w:rFonts w:ascii="Tahoma" w:hAnsi="Tahoma"/>
        </w:rPr>
        <w:t>Cherelus 2016</w:t>
      </w:r>
      <w:r w:rsidR="00E5625E" w:rsidRPr="00246A54">
        <w:rPr>
          <w:rFonts w:ascii="Tahoma" w:hAnsi="Tahoma"/>
        </w:rPr>
        <w:t>)</w:t>
      </w:r>
      <w:r w:rsidR="00E5625E">
        <w:rPr>
          <w:rFonts w:ascii="Tahoma" w:hAnsi="Tahoma"/>
        </w:rPr>
        <w:t xml:space="preserve"> and that a gift shop exists on si</w:t>
      </w:r>
      <w:r w:rsidR="00CC2418">
        <w:rPr>
          <w:rFonts w:ascii="Tahoma" w:hAnsi="Tahoma"/>
        </w:rPr>
        <w:t xml:space="preserve">te. </w:t>
      </w:r>
    </w:p>
    <w:p w14:paraId="0C5E6611" w14:textId="14ABA3D6" w:rsidR="00482409" w:rsidRDefault="007D20BE" w:rsidP="00DB42FA">
      <w:pPr>
        <w:rPr>
          <w:rFonts w:ascii="Tahoma" w:hAnsi="Tahoma"/>
        </w:rPr>
      </w:pPr>
      <w:r>
        <w:rPr>
          <w:rFonts w:ascii="Tahoma" w:hAnsi="Tahoma"/>
        </w:rPr>
        <w:lastRenderedPageBreak/>
        <w:tab/>
        <w:t xml:space="preserve">Second, the museum is set seven stories underground and has a distinctly religious feel to the way that </w:t>
      </w:r>
      <w:r w:rsidR="0080240B">
        <w:rPr>
          <w:rFonts w:ascii="Tahoma" w:hAnsi="Tahoma"/>
        </w:rPr>
        <w:t>visitors</w:t>
      </w:r>
      <w:r>
        <w:rPr>
          <w:rFonts w:ascii="Tahoma" w:hAnsi="Tahoma"/>
        </w:rPr>
        <w:t xml:space="preserve"> descend into darkness to witness the horror of that day. </w:t>
      </w:r>
      <w:r w:rsidR="00984136">
        <w:rPr>
          <w:rFonts w:ascii="Tahoma" w:hAnsi="Tahoma"/>
        </w:rPr>
        <w:t>As</w:t>
      </w:r>
      <w:r w:rsidR="001A51E2">
        <w:rPr>
          <w:rFonts w:ascii="Tahoma" w:hAnsi="Tahoma"/>
        </w:rPr>
        <w:t xml:space="preserve"> has been pointed out previously (</w:t>
      </w:r>
      <w:r w:rsidR="00984136">
        <w:rPr>
          <w:rFonts w:ascii="Tahoma" w:hAnsi="Tahoma"/>
        </w:rPr>
        <w:t xml:space="preserve">Doss 2011) such </w:t>
      </w:r>
      <w:r w:rsidR="008648BC">
        <w:rPr>
          <w:rFonts w:ascii="Tahoma" w:hAnsi="Tahoma"/>
        </w:rPr>
        <w:t xml:space="preserve">theatrical elements are part of the process through which cultural memory is built within a society. The quasi-religious experience of descending into the metaphorical hell </w:t>
      </w:r>
      <w:r w:rsidR="00E27E71">
        <w:rPr>
          <w:rFonts w:ascii="Tahoma" w:hAnsi="Tahoma"/>
        </w:rPr>
        <w:t>displayed</w:t>
      </w:r>
      <w:r w:rsidR="008648BC">
        <w:rPr>
          <w:rFonts w:ascii="Tahoma" w:hAnsi="Tahoma"/>
        </w:rPr>
        <w:t xml:space="preserve"> </w:t>
      </w:r>
      <w:r w:rsidR="00E27E71">
        <w:rPr>
          <w:rFonts w:ascii="Tahoma" w:hAnsi="Tahoma"/>
        </w:rPr>
        <w:t>with</w:t>
      </w:r>
      <w:r w:rsidR="008648BC">
        <w:rPr>
          <w:rFonts w:ascii="Tahoma" w:hAnsi="Tahoma"/>
        </w:rPr>
        <w:t>in the 9/11</w:t>
      </w:r>
      <w:r w:rsidR="00E27E71">
        <w:rPr>
          <w:rFonts w:ascii="Tahoma" w:hAnsi="Tahoma"/>
        </w:rPr>
        <w:t xml:space="preserve"> museum </w:t>
      </w:r>
      <w:r w:rsidR="00A975C3">
        <w:rPr>
          <w:rFonts w:ascii="Tahoma" w:hAnsi="Tahoma"/>
        </w:rPr>
        <w:t xml:space="preserve">is an attempt to create </w:t>
      </w:r>
      <w:r w:rsidR="00666FE5">
        <w:rPr>
          <w:rFonts w:ascii="Tahoma" w:hAnsi="Tahoma"/>
        </w:rPr>
        <w:t xml:space="preserve">memorial mania (Doss 2011) which seeks not collective </w:t>
      </w:r>
      <w:r w:rsidR="00132EB7">
        <w:rPr>
          <w:rFonts w:ascii="Tahoma" w:hAnsi="Tahoma"/>
        </w:rPr>
        <w:t xml:space="preserve">reflection but, rather, a collective expression of grief, </w:t>
      </w:r>
      <w:r w:rsidR="00B33871">
        <w:rPr>
          <w:rFonts w:ascii="Tahoma" w:hAnsi="Tahoma"/>
        </w:rPr>
        <w:t xml:space="preserve">rage and a siege mentality whereby the very ideals of America are under attack. </w:t>
      </w:r>
    </w:p>
    <w:p w14:paraId="1CEF2CDC" w14:textId="1869C4D3" w:rsidR="00B33871" w:rsidRDefault="000F3A0D" w:rsidP="009315F5">
      <w:pPr>
        <w:ind w:firstLine="720"/>
        <w:rPr>
          <w:rFonts w:ascii="Tahoma" w:hAnsi="Tahoma"/>
        </w:rPr>
      </w:pPr>
      <w:r>
        <w:rPr>
          <w:rFonts w:ascii="Tahoma" w:hAnsi="Tahoma"/>
        </w:rPr>
        <w:t xml:space="preserve">If we accept that </w:t>
      </w:r>
      <w:r w:rsidR="00960604">
        <w:rPr>
          <w:rFonts w:ascii="Tahoma" w:hAnsi="Tahoma"/>
        </w:rPr>
        <w:t xml:space="preserve">9/11 was perceived as an attack on the very idea of what it is to be </w:t>
      </w:r>
      <w:r w:rsidR="00507CD8">
        <w:rPr>
          <w:rFonts w:ascii="Tahoma" w:hAnsi="Tahoma"/>
        </w:rPr>
        <w:t>American,</w:t>
      </w:r>
      <w:r w:rsidR="00960604">
        <w:rPr>
          <w:rFonts w:ascii="Tahoma" w:hAnsi="Tahoma"/>
        </w:rPr>
        <w:t xml:space="preserve"> then it becomes unsurprising that the memorialisation </w:t>
      </w:r>
      <w:r w:rsidR="00507CD8">
        <w:rPr>
          <w:rFonts w:ascii="Tahoma" w:hAnsi="Tahoma"/>
        </w:rPr>
        <w:t xml:space="preserve">has been commodified. </w:t>
      </w:r>
      <w:r w:rsidR="00CF1AF1">
        <w:rPr>
          <w:rFonts w:ascii="Tahoma" w:hAnsi="Tahoma"/>
        </w:rPr>
        <w:t xml:space="preserve">Rather than being disrespectful this commodification is </w:t>
      </w:r>
      <w:r w:rsidR="00CD2EB7">
        <w:rPr>
          <w:rFonts w:ascii="Tahoma" w:hAnsi="Tahoma"/>
        </w:rPr>
        <w:t xml:space="preserve">arguably </w:t>
      </w:r>
      <w:r w:rsidR="00CF1AF1">
        <w:rPr>
          <w:rFonts w:ascii="Tahoma" w:hAnsi="Tahoma"/>
        </w:rPr>
        <w:t xml:space="preserve">a direct expression of the collective </w:t>
      </w:r>
      <w:r w:rsidR="0004488B">
        <w:rPr>
          <w:rFonts w:ascii="Tahoma" w:hAnsi="Tahoma"/>
        </w:rPr>
        <w:t xml:space="preserve">desire of Americans to re-affirm their culture </w:t>
      </w:r>
      <w:r w:rsidR="00F8507A">
        <w:rPr>
          <w:rFonts w:ascii="Tahoma" w:hAnsi="Tahoma"/>
        </w:rPr>
        <w:t>and shows how culture, grief and history are intertwine</w:t>
      </w:r>
      <w:r w:rsidR="00356577">
        <w:rPr>
          <w:rFonts w:ascii="Tahoma" w:hAnsi="Tahoma"/>
        </w:rPr>
        <w:t>d. This intertwining of consumption with memorialisation does not</w:t>
      </w:r>
      <w:r w:rsidR="002B799B">
        <w:rPr>
          <w:rFonts w:ascii="Tahoma" w:hAnsi="Tahoma"/>
        </w:rPr>
        <w:t xml:space="preserve"> detract from the importance of sites of collective grief</w:t>
      </w:r>
      <w:r w:rsidR="00356577">
        <w:rPr>
          <w:rFonts w:ascii="Tahoma" w:hAnsi="Tahoma"/>
        </w:rPr>
        <w:t xml:space="preserve"> nor d</w:t>
      </w:r>
      <w:r w:rsidR="002B799B">
        <w:rPr>
          <w:rFonts w:ascii="Tahoma" w:hAnsi="Tahoma"/>
        </w:rPr>
        <w:t xml:space="preserve">oes </w:t>
      </w:r>
      <w:r w:rsidR="00356577">
        <w:rPr>
          <w:rFonts w:ascii="Tahoma" w:hAnsi="Tahoma"/>
        </w:rPr>
        <w:t>it</w:t>
      </w:r>
      <w:r w:rsidR="002B799B">
        <w:rPr>
          <w:rFonts w:ascii="Tahoma" w:hAnsi="Tahoma"/>
        </w:rPr>
        <w:t xml:space="preserve"> derogate from the cultural significance of remembering those who were lost in the tragedy. </w:t>
      </w:r>
      <w:r w:rsidR="00356577">
        <w:rPr>
          <w:rFonts w:ascii="Tahoma" w:hAnsi="Tahoma"/>
        </w:rPr>
        <w:t xml:space="preserve">In many </w:t>
      </w:r>
      <w:r w:rsidR="000B5926">
        <w:rPr>
          <w:rFonts w:ascii="Tahoma" w:hAnsi="Tahoma"/>
        </w:rPr>
        <w:t>ways’</w:t>
      </w:r>
      <w:r w:rsidR="00356577">
        <w:rPr>
          <w:rFonts w:ascii="Tahoma" w:hAnsi="Tahoma"/>
        </w:rPr>
        <w:t xml:space="preserve"> consumption enables such remembering</w:t>
      </w:r>
      <w:r w:rsidR="009315F5">
        <w:rPr>
          <w:rFonts w:ascii="Tahoma" w:hAnsi="Tahoma"/>
        </w:rPr>
        <w:t>,</w:t>
      </w:r>
      <w:r w:rsidR="00356577">
        <w:rPr>
          <w:rFonts w:ascii="Tahoma" w:hAnsi="Tahoma"/>
        </w:rPr>
        <w:t xml:space="preserve"> as I personally experience</w:t>
      </w:r>
      <w:r w:rsidR="009315F5">
        <w:rPr>
          <w:rFonts w:ascii="Tahoma" w:hAnsi="Tahoma"/>
        </w:rPr>
        <w:t>,</w:t>
      </w:r>
      <w:r w:rsidR="00356577">
        <w:rPr>
          <w:rFonts w:ascii="Tahoma" w:hAnsi="Tahoma"/>
        </w:rPr>
        <w:t xml:space="preserve"> every time I see the fridge magnet I bought during my own trip to the </w:t>
      </w:r>
      <w:r w:rsidR="009315F5">
        <w:rPr>
          <w:rFonts w:ascii="Tahoma" w:hAnsi="Tahoma"/>
        </w:rPr>
        <w:t xml:space="preserve">memorial and the museum. As the magnet says “honour the brave” </w:t>
      </w:r>
      <w:r w:rsidR="000B5926">
        <w:rPr>
          <w:rFonts w:ascii="Tahoma" w:hAnsi="Tahoma"/>
        </w:rPr>
        <w:t xml:space="preserve">who </w:t>
      </w:r>
      <w:r w:rsidR="00EA6203">
        <w:rPr>
          <w:rFonts w:ascii="Tahoma" w:hAnsi="Tahoma"/>
        </w:rPr>
        <w:t xml:space="preserve">died or sacrificed themselves to protect others that day </w:t>
      </w:r>
      <w:r w:rsidR="00A31ABA">
        <w:rPr>
          <w:rFonts w:ascii="Tahoma" w:hAnsi="Tahoma"/>
        </w:rPr>
        <w:t>and in the days that followed</w:t>
      </w:r>
      <w:r w:rsidR="00F36679">
        <w:rPr>
          <w:rFonts w:ascii="Tahoma" w:hAnsi="Tahoma"/>
        </w:rPr>
        <w:t xml:space="preserve"> </w:t>
      </w:r>
      <w:r w:rsidR="00F36679" w:rsidRPr="00F36679">
        <w:rPr>
          <w:rFonts w:ascii="Tahoma" w:hAnsi="Tahoma"/>
          <w:highlight w:val="yellow"/>
        </w:rPr>
        <w:t>through the act of commercial consumption. What could be more American than that?</w:t>
      </w:r>
      <w:r w:rsidR="00F36679">
        <w:rPr>
          <w:rFonts w:ascii="Tahoma" w:hAnsi="Tahoma"/>
        </w:rPr>
        <w:t xml:space="preserve"> NOT SURE THIS HITS THE CORRECT TONE</w:t>
      </w:r>
      <w:bookmarkStart w:id="0" w:name="_GoBack"/>
      <w:bookmarkEnd w:id="0"/>
    </w:p>
    <w:p w14:paraId="3D3CF33A" w14:textId="1F2B9F8D" w:rsidR="007D20BE" w:rsidRDefault="007D20BE" w:rsidP="00DB42FA">
      <w:pPr>
        <w:rPr>
          <w:rFonts w:ascii="Tahoma" w:hAnsi="Tahoma"/>
        </w:rPr>
      </w:pPr>
    </w:p>
    <w:p w14:paraId="373611A8" w14:textId="30502735" w:rsidR="00482409" w:rsidRDefault="00482409">
      <w:pPr>
        <w:rPr>
          <w:rFonts w:ascii="Tahoma" w:hAnsi="Tahoma"/>
        </w:rPr>
      </w:pPr>
      <w:r>
        <w:rPr>
          <w:rFonts w:ascii="Tahoma" w:hAnsi="Tahoma"/>
        </w:rPr>
        <w:br w:type="page"/>
      </w:r>
    </w:p>
    <w:p w14:paraId="0DFCF98B" w14:textId="51681164" w:rsidR="00482409" w:rsidRDefault="00482409" w:rsidP="00482409">
      <w:pPr>
        <w:jc w:val="center"/>
        <w:rPr>
          <w:rFonts w:ascii="Tahoma" w:hAnsi="Tahoma"/>
          <w:b/>
          <w:bCs/>
          <w:u w:val="single"/>
        </w:rPr>
      </w:pPr>
      <w:r>
        <w:rPr>
          <w:rFonts w:ascii="Tahoma" w:hAnsi="Tahoma"/>
          <w:b/>
          <w:bCs/>
          <w:u w:val="single"/>
        </w:rPr>
        <w:lastRenderedPageBreak/>
        <w:t>Reference List</w:t>
      </w:r>
    </w:p>
    <w:p w14:paraId="206FFC0D" w14:textId="03254695" w:rsidR="00482409" w:rsidRDefault="00482409" w:rsidP="00482409">
      <w:pPr>
        <w:jc w:val="center"/>
        <w:rPr>
          <w:rFonts w:ascii="Tahoma" w:hAnsi="Tahoma"/>
          <w:b/>
          <w:bCs/>
          <w:u w:val="single"/>
        </w:rPr>
      </w:pPr>
    </w:p>
    <w:p w14:paraId="48117D06" w14:textId="5C246B25" w:rsidR="00482409" w:rsidRDefault="00482409" w:rsidP="00482409">
      <w:pPr>
        <w:rPr>
          <w:rFonts w:ascii="Tahoma" w:hAnsi="Tahoma"/>
        </w:rPr>
      </w:pPr>
      <w:r>
        <w:rPr>
          <w:rFonts w:ascii="Tahoma" w:hAnsi="Tahoma"/>
        </w:rPr>
        <w:t>Jenkins,</w:t>
      </w:r>
      <w:r w:rsidR="007D1039">
        <w:rPr>
          <w:rFonts w:ascii="Tahoma" w:hAnsi="Tahoma"/>
        </w:rPr>
        <w:t xml:space="preserve"> B.</w:t>
      </w:r>
      <w:r>
        <w:rPr>
          <w:rFonts w:ascii="Tahoma" w:hAnsi="Tahoma"/>
        </w:rPr>
        <w:t xml:space="preserve"> </w:t>
      </w:r>
      <w:r w:rsidR="001252F0">
        <w:rPr>
          <w:rFonts w:ascii="Tahoma" w:hAnsi="Tahoma"/>
        </w:rPr>
        <w:t>(1975)</w:t>
      </w:r>
      <w:r w:rsidR="007D1039">
        <w:rPr>
          <w:rFonts w:ascii="Tahoma" w:hAnsi="Tahoma"/>
        </w:rPr>
        <w:t xml:space="preserve">, “International Terrorism: A Balance Sheet” in </w:t>
      </w:r>
      <w:r w:rsidR="007D1039" w:rsidRPr="00492738">
        <w:rPr>
          <w:rFonts w:ascii="Tahoma" w:hAnsi="Tahoma"/>
          <w:i/>
          <w:iCs/>
        </w:rPr>
        <w:t>Survival</w:t>
      </w:r>
      <w:r w:rsidR="007D1039">
        <w:rPr>
          <w:rFonts w:ascii="Tahoma" w:hAnsi="Tahoma"/>
        </w:rPr>
        <w:t xml:space="preserve">, </w:t>
      </w:r>
      <w:r w:rsidR="007422CD">
        <w:rPr>
          <w:rFonts w:ascii="Tahoma" w:hAnsi="Tahoma"/>
        </w:rPr>
        <w:t>(</w:t>
      </w:r>
      <w:r w:rsidR="007422CD" w:rsidRPr="00492738">
        <w:rPr>
          <w:rFonts w:ascii="Tahoma" w:hAnsi="Tahoma"/>
          <w:b/>
          <w:bCs/>
        </w:rPr>
        <w:t>17</w:t>
      </w:r>
      <w:r w:rsidR="007422CD">
        <w:rPr>
          <w:rFonts w:ascii="Tahoma" w:hAnsi="Tahoma"/>
        </w:rPr>
        <w:t>): 4, pp</w:t>
      </w:r>
      <w:r w:rsidR="00492738">
        <w:rPr>
          <w:rFonts w:ascii="Tahoma" w:hAnsi="Tahoma"/>
        </w:rPr>
        <w:t>. 158 – 164</w:t>
      </w:r>
    </w:p>
    <w:p w14:paraId="174C00FC" w14:textId="579743D3" w:rsidR="00492738" w:rsidRDefault="00492738" w:rsidP="00482409">
      <w:pPr>
        <w:rPr>
          <w:rFonts w:ascii="Tahoma" w:hAnsi="Tahoma"/>
        </w:rPr>
      </w:pPr>
      <w:r>
        <w:rPr>
          <w:rFonts w:ascii="Tahoma" w:hAnsi="Tahoma"/>
        </w:rPr>
        <w:t xml:space="preserve">Kennicott, </w:t>
      </w:r>
      <w:r w:rsidR="002A3EE1">
        <w:rPr>
          <w:rFonts w:ascii="Tahoma" w:hAnsi="Tahoma"/>
        </w:rPr>
        <w:t xml:space="preserve">P. (2014), “The 9/11 Museum Doesn’t just display artefacts, it ritualizes grief on a loop” in </w:t>
      </w:r>
      <w:r w:rsidR="00F71E83" w:rsidRPr="00F71E83">
        <w:rPr>
          <w:rFonts w:ascii="Tahoma" w:hAnsi="Tahoma"/>
          <w:i/>
          <w:iCs/>
        </w:rPr>
        <w:t xml:space="preserve">The </w:t>
      </w:r>
      <w:r w:rsidR="002A3EE1" w:rsidRPr="00F71E83">
        <w:rPr>
          <w:rFonts w:ascii="Tahoma" w:hAnsi="Tahoma"/>
          <w:i/>
          <w:iCs/>
        </w:rPr>
        <w:t>Washington Post</w:t>
      </w:r>
      <w:r w:rsidR="00F71E83">
        <w:rPr>
          <w:rFonts w:ascii="Tahoma" w:hAnsi="Tahoma"/>
        </w:rPr>
        <w:t>, June 7</w:t>
      </w:r>
    </w:p>
    <w:p w14:paraId="03AA0F68" w14:textId="47B7AB95" w:rsidR="00B26E39" w:rsidRDefault="00B26E39" w:rsidP="00482409">
      <w:pPr>
        <w:rPr>
          <w:rFonts w:ascii="Tahoma" w:hAnsi="Tahoma"/>
        </w:rPr>
      </w:pPr>
      <w:r>
        <w:rPr>
          <w:rFonts w:ascii="Tahoma" w:hAnsi="Tahoma"/>
        </w:rPr>
        <w:t xml:space="preserve">Wainwright, </w:t>
      </w:r>
      <w:r w:rsidR="00330D54">
        <w:rPr>
          <w:rFonts w:ascii="Tahoma" w:hAnsi="Tahoma"/>
        </w:rPr>
        <w:t xml:space="preserve">O (2014), “9/11 </w:t>
      </w:r>
      <w:r w:rsidR="00616B0F">
        <w:rPr>
          <w:rFonts w:ascii="Tahoma" w:hAnsi="Tahoma"/>
        </w:rPr>
        <w:t>Memorial Museum: An Emotional Underworld beneath Ground Zero</w:t>
      </w:r>
      <w:r w:rsidR="00850E83">
        <w:rPr>
          <w:rFonts w:ascii="Tahoma" w:hAnsi="Tahoma"/>
        </w:rPr>
        <w:t xml:space="preserve">” in </w:t>
      </w:r>
      <w:r w:rsidR="00850E83" w:rsidRPr="00850E83">
        <w:rPr>
          <w:rFonts w:ascii="Tahoma" w:hAnsi="Tahoma"/>
          <w:i/>
          <w:iCs/>
        </w:rPr>
        <w:t>The Guardian</w:t>
      </w:r>
      <w:r w:rsidR="00850E83">
        <w:rPr>
          <w:rFonts w:ascii="Tahoma" w:hAnsi="Tahoma"/>
        </w:rPr>
        <w:t>, May 13</w:t>
      </w:r>
    </w:p>
    <w:p w14:paraId="6C3E4566" w14:textId="6C05A0B9" w:rsidR="00850E83" w:rsidRDefault="00503EA1" w:rsidP="00482409">
      <w:pPr>
        <w:rPr>
          <w:rFonts w:ascii="Tahoma" w:hAnsi="Tahoma"/>
        </w:rPr>
      </w:pPr>
      <w:r>
        <w:rPr>
          <w:rFonts w:ascii="Tahoma" w:hAnsi="Tahoma"/>
        </w:rPr>
        <w:t xml:space="preserve">Baptist, K. (2015), “Incompatible </w:t>
      </w:r>
      <w:r w:rsidR="007C5E5F">
        <w:rPr>
          <w:rFonts w:ascii="Tahoma" w:hAnsi="Tahoma"/>
        </w:rPr>
        <w:t>identities</w:t>
      </w:r>
      <w:r>
        <w:rPr>
          <w:rFonts w:ascii="Tahoma" w:hAnsi="Tahoma"/>
        </w:rPr>
        <w:t xml:space="preserve">: </w:t>
      </w:r>
      <w:r w:rsidR="002D4ABE">
        <w:rPr>
          <w:rFonts w:ascii="Tahoma" w:hAnsi="Tahoma"/>
        </w:rPr>
        <w:t xml:space="preserve">Memory and Experience at the National September 9/11 Memorial and Museum” in </w:t>
      </w:r>
      <w:r w:rsidR="002D4ABE" w:rsidRPr="002D4ABE">
        <w:rPr>
          <w:rFonts w:ascii="Tahoma" w:hAnsi="Tahoma"/>
          <w:i/>
          <w:iCs/>
        </w:rPr>
        <w:t>Emotion, Space and Society</w:t>
      </w:r>
      <w:r w:rsidR="002D4ABE">
        <w:rPr>
          <w:rFonts w:ascii="Tahoma" w:hAnsi="Tahoma"/>
          <w:i/>
          <w:iCs/>
        </w:rPr>
        <w:t xml:space="preserve"> </w:t>
      </w:r>
      <w:r w:rsidR="002D4ABE">
        <w:rPr>
          <w:rFonts w:ascii="Tahoma" w:hAnsi="Tahoma"/>
        </w:rPr>
        <w:t>(</w:t>
      </w:r>
      <w:r w:rsidR="007C5E5F" w:rsidRPr="006D5CBA">
        <w:rPr>
          <w:rFonts w:ascii="Tahoma" w:hAnsi="Tahoma"/>
          <w:b/>
          <w:bCs/>
        </w:rPr>
        <w:t>16</w:t>
      </w:r>
      <w:r w:rsidR="007C5E5F">
        <w:rPr>
          <w:rFonts w:ascii="Tahoma" w:hAnsi="Tahoma"/>
        </w:rPr>
        <w:t>): 5, pp. 3-8.</w:t>
      </w:r>
    </w:p>
    <w:p w14:paraId="2EF3CC99" w14:textId="6F4D0966" w:rsidR="006A2422" w:rsidRDefault="006A2422" w:rsidP="00482409">
      <w:pPr>
        <w:rPr>
          <w:rFonts w:ascii="Tahoma" w:hAnsi="Tahoma"/>
        </w:rPr>
      </w:pPr>
      <w:r>
        <w:rPr>
          <w:rFonts w:ascii="Tahoma" w:hAnsi="Tahoma"/>
        </w:rPr>
        <w:t>Hartig,</w:t>
      </w:r>
      <w:r w:rsidR="009967AF">
        <w:rPr>
          <w:rFonts w:ascii="Tahoma" w:hAnsi="Tahoma"/>
        </w:rPr>
        <w:t xml:space="preserve"> H. &amp; Doherty, C. (2021), “Two Decades Later</w:t>
      </w:r>
      <w:r w:rsidR="00ED4D8F">
        <w:rPr>
          <w:rFonts w:ascii="Tahoma" w:hAnsi="Tahoma"/>
        </w:rPr>
        <w:t>,</w:t>
      </w:r>
      <w:r w:rsidR="009967AF">
        <w:rPr>
          <w:rFonts w:ascii="Tahoma" w:hAnsi="Tahoma"/>
        </w:rPr>
        <w:t xml:space="preserve"> the</w:t>
      </w:r>
      <w:r w:rsidR="00ED4D8F">
        <w:rPr>
          <w:rFonts w:ascii="Tahoma" w:hAnsi="Tahoma"/>
        </w:rPr>
        <w:t xml:space="preserve"> Enduring Legacy of 9/11” available at </w:t>
      </w:r>
      <w:r w:rsidR="00ED4D8F" w:rsidRPr="0011759B">
        <w:rPr>
          <w:rFonts w:ascii="Tahoma" w:hAnsi="Tahoma"/>
        </w:rPr>
        <w:t>https://www.pewresearch.org/politics/2021/09/02/two-decades-later-the-enduring-legacy-of-9-11/</w:t>
      </w:r>
      <w:r w:rsidR="00ED4D8F">
        <w:rPr>
          <w:rFonts w:ascii="Tahoma" w:hAnsi="Tahoma"/>
        </w:rPr>
        <w:t xml:space="preserve"> last accessed 29/11/21</w:t>
      </w:r>
    </w:p>
    <w:p w14:paraId="519417FD" w14:textId="005E80E8" w:rsidR="007C5E5F" w:rsidRDefault="00D235AA" w:rsidP="00482409">
      <w:pPr>
        <w:rPr>
          <w:rFonts w:ascii="Tahoma" w:hAnsi="Tahoma"/>
        </w:rPr>
      </w:pPr>
      <w:r>
        <w:rPr>
          <w:rFonts w:ascii="Tahoma" w:hAnsi="Tahoma"/>
        </w:rPr>
        <w:t xml:space="preserve">Hess, A. &amp; Herbig, A. (2013), “Recalling the Ghosts of 9/11; Convergent </w:t>
      </w:r>
      <w:r w:rsidR="006D5CBA">
        <w:rPr>
          <w:rFonts w:ascii="Tahoma" w:hAnsi="Tahoma"/>
        </w:rPr>
        <w:t>Memorializing</w:t>
      </w:r>
      <w:r>
        <w:rPr>
          <w:rFonts w:ascii="Tahoma" w:hAnsi="Tahoma"/>
        </w:rPr>
        <w:t xml:space="preserve"> at the Opening of the National 9/11 Memorial” in </w:t>
      </w:r>
      <w:r w:rsidR="00A5622A" w:rsidRPr="006D5CBA">
        <w:rPr>
          <w:rFonts w:ascii="Tahoma" w:hAnsi="Tahoma"/>
          <w:i/>
          <w:iCs/>
        </w:rPr>
        <w:t xml:space="preserve">International </w:t>
      </w:r>
      <w:r w:rsidR="006D5CBA" w:rsidRPr="006D5CBA">
        <w:rPr>
          <w:rFonts w:ascii="Tahoma" w:hAnsi="Tahoma"/>
          <w:i/>
          <w:iCs/>
        </w:rPr>
        <w:t>Journal</w:t>
      </w:r>
      <w:r w:rsidR="00A5622A" w:rsidRPr="006D5CBA">
        <w:rPr>
          <w:rFonts w:ascii="Tahoma" w:hAnsi="Tahoma"/>
          <w:i/>
          <w:iCs/>
        </w:rPr>
        <w:t xml:space="preserve"> of Communication</w:t>
      </w:r>
      <w:r w:rsidR="00A5622A">
        <w:rPr>
          <w:rFonts w:ascii="Tahoma" w:hAnsi="Tahoma"/>
        </w:rPr>
        <w:t xml:space="preserve"> (</w:t>
      </w:r>
      <w:r w:rsidR="00A5622A" w:rsidRPr="006D5CBA">
        <w:rPr>
          <w:rFonts w:ascii="Tahoma" w:hAnsi="Tahoma"/>
          <w:b/>
          <w:bCs/>
        </w:rPr>
        <w:t>7</w:t>
      </w:r>
      <w:r w:rsidR="00A5622A">
        <w:rPr>
          <w:rFonts w:ascii="Tahoma" w:hAnsi="Tahoma"/>
        </w:rPr>
        <w:t>): 2, pp. 2207-22</w:t>
      </w:r>
      <w:r w:rsidR="006D5CBA">
        <w:rPr>
          <w:rFonts w:ascii="Tahoma" w:hAnsi="Tahoma"/>
        </w:rPr>
        <w:t>30</w:t>
      </w:r>
    </w:p>
    <w:p w14:paraId="4483EA32" w14:textId="732E6A50" w:rsidR="00733892" w:rsidRDefault="00733892" w:rsidP="00482409">
      <w:pPr>
        <w:rPr>
          <w:rFonts w:ascii="Tahoma" w:hAnsi="Tahoma"/>
        </w:rPr>
      </w:pPr>
      <w:r>
        <w:rPr>
          <w:rFonts w:ascii="Tahoma" w:hAnsi="Tahoma"/>
        </w:rPr>
        <w:t xml:space="preserve">The Guardian (2001), “16m Glued to News as Tragedy Unfolds” available at </w:t>
      </w:r>
      <w:r w:rsidR="0011759B" w:rsidRPr="0011759B">
        <w:rPr>
          <w:rFonts w:ascii="Tahoma" w:hAnsi="Tahoma"/>
        </w:rPr>
        <w:t>https://www.theguardian.com/media/2001/sep/12/overnights.september112001 last accessed 29/11/21</w:t>
      </w:r>
    </w:p>
    <w:p w14:paraId="4223A4A0" w14:textId="4283BFCB" w:rsidR="0011759B" w:rsidRDefault="0011759B" w:rsidP="00482409">
      <w:pPr>
        <w:rPr>
          <w:rFonts w:ascii="Tahoma" w:hAnsi="Tahoma"/>
        </w:rPr>
      </w:pPr>
      <w:r>
        <w:rPr>
          <w:rFonts w:ascii="Tahoma" w:hAnsi="Tahoma"/>
        </w:rPr>
        <w:t>Freedman, T (2004), “</w:t>
      </w:r>
      <w:r w:rsidR="00870995">
        <w:rPr>
          <w:rFonts w:ascii="Tahoma" w:hAnsi="Tahoma"/>
        </w:rPr>
        <w:t>Voices of 9/11 First Responders: Patterns of Collective Resilience” in</w:t>
      </w:r>
      <w:r w:rsidR="00A43E8E">
        <w:rPr>
          <w:rFonts w:ascii="Tahoma" w:hAnsi="Tahoma"/>
        </w:rPr>
        <w:t xml:space="preserve"> </w:t>
      </w:r>
      <w:r w:rsidR="00A43E8E" w:rsidRPr="00A43E8E">
        <w:rPr>
          <w:rFonts w:ascii="Tahoma" w:hAnsi="Tahoma"/>
          <w:i/>
          <w:iCs/>
        </w:rPr>
        <w:t>Clinical Social Work Journal</w:t>
      </w:r>
      <w:r w:rsidR="00A43E8E">
        <w:rPr>
          <w:rFonts w:ascii="Tahoma" w:hAnsi="Tahoma"/>
        </w:rPr>
        <w:t>, (</w:t>
      </w:r>
      <w:r w:rsidR="00A43E8E" w:rsidRPr="00A43E8E">
        <w:rPr>
          <w:rFonts w:ascii="Tahoma" w:hAnsi="Tahoma"/>
          <w:b/>
          <w:bCs/>
        </w:rPr>
        <w:t>32</w:t>
      </w:r>
      <w:r w:rsidR="00A43E8E">
        <w:rPr>
          <w:rFonts w:ascii="Tahoma" w:hAnsi="Tahoma"/>
        </w:rPr>
        <w:t>): 4, pp. 377-393</w:t>
      </w:r>
      <w:r w:rsidR="00870995">
        <w:rPr>
          <w:rFonts w:ascii="Tahoma" w:hAnsi="Tahoma"/>
        </w:rPr>
        <w:t xml:space="preserve"> </w:t>
      </w:r>
    </w:p>
    <w:p w14:paraId="5361B5B2" w14:textId="3B47007D" w:rsidR="00B33871" w:rsidRDefault="00262D40" w:rsidP="00482409">
      <w:pPr>
        <w:rPr>
          <w:rFonts w:ascii="Tahoma" w:hAnsi="Tahoma"/>
        </w:rPr>
      </w:pPr>
      <w:r>
        <w:rPr>
          <w:rFonts w:ascii="Tahoma" w:hAnsi="Tahoma"/>
        </w:rPr>
        <w:t xml:space="preserve">Doss, E. (2011), “Remembering 9/11: Memorials and Cultural Memory” in </w:t>
      </w:r>
      <w:r w:rsidR="00394881" w:rsidRPr="004A0630">
        <w:rPr>
          <w:rFonts w:ascii="Tahoma" w:hAnsi="Tahoma"/>
          <w:i/>
          <w:iCs/>
        </w:rPr>
        <w:t>OAH Magazine of History</w:t>
      </w:r>
      <w:r w:rsidR="00394881">
        <w:rPr>
          <w:rFonts w:ascii="Tahoma" w:hAnsi="Tahoma"/>
        </w:rPr>
        <w:t>, (</w:t>
      </w:r>
      <w:r w:rsidR="00394881" w:rsidRPr="004A0630">
        <w:rPr>
          <w:rFonts w:ascii="Tahoma" w:hAnsi="Tahoma"/>
          <w:b/>
          <w:bCs/>
        </w:rPr>
        <w:t>25</w:t>
      </w:r>
      <w:r w:rsidR="00394881">
        <w:rPr>
          <w:rFonts w:ascii="Tahoma" w:hAnsi="Tahoma"/>
        </w:rPr>
        <w:t>): 3, pp. 27</w:t>
      </w:r>
      <w:r w:rsidR="004A0630">
        <w:rPr>
          <w:rFonts w:ascii="Tahoma" w:hAnsi="Tahoma"/>
        </w:rPr>
        <w:t xml:space="preserve"> </w:t>
      </w:r>
      <w:r w:rsidR="00DD12F2">
        <w:rPr>
          <w:rFonts w:ascii="Tahoma" w:hAnsi="Tahoma"/>
        </w:rPr>
        <w:t>–</w:t>
      </w:r>
      <w:r w:rsidR="004A0630">
        <w:rPr>
          <w:rFonts w:ascii="Tahoma" w:hAnsi="Tahoma"/>
        </w:rPr>
        <w:t xml:space="preserve"> 30</w:t>
      </w:r>
    </w:p>
    <w:p w14:paraId="1A4FF6BA" w14:textId="294DCAF7" w:rsidR="00DD12F2" w:rsidRDefault="00DD12F2" w:rsidP="00482409">
      <w:pPr>
        <w:rPr>
          <w:rFonts w:ascii="Tahoma" w:hAnsi="Tahoma"/>
        </w:rPr>
      </w:pPr>
      <w:r>
        <w:rPr>
          <w:rFonts w:ascii="Tahoma" w:hAnsi="Tahoma"/>
        </w:rPr>
        <w:t xml:space="preserve">Watson Institute (2022), </w:t>
      </w:r>
      <w:r w:rsidRPr="00DD12F2">
        <w:rPr>
          <w:rFonts w:ascii="Tahoma" w:hAnsi="Tahoma"/>
          <w:i/>
          <w:iCs/>
        </w:rPr>
        <w:t>Direct War Deaths of U.S. and Allied Forces</w:t>
      </w:r>
      <w:r>
        <w:rPr>
          <w:rFonts w:ascii="Tahoma" w:hAnsi="Tahoma"/>
          <w:i/>
          <w:iCs/>
        </w:rPr>
        <w:t xml:space="preserve"> </w:t>
      </w:r>
      <w:r w:rsidRPr="00DD12F2">
        <w:rPr>
          <w:rFonts w:ascii="Tahoma" w:hAnsi="Tahoma"/>
          <w:i/>
          <w:iCs/>
        </w:rPr>
        <w:t>in Afghanistan and Pakistan</w:t>
      </w:r>
      <w:r>
        <w:rPr>
          <w:rFonts w:ascii="Tahoma" w:hAnsi="Tahoma"/>
        </w:rPr>
        <w:t xml:space="preserve">, available at </w:t>
      </w:r>
      <w:r w:rsidRPr="00DD12F2">
        <w:rPr>
          <w:rFonts w:ascii="Tahoma" w:hAnsi="Tahoma"/>
        </w:rPr>
        <w:t>https://watson.brown.edu/costsofwar/costs/human/military</w:t>
      </w:r>
      <w:r w:rsidRPr="00DD12F2">
        <w:rPr>
          <w:rFonts w:ascii="Tahoma" w:hAnsi="Tahoma"/>
        </w:rPr>
        <w:t xml:space="preserve"> last accessed 29/11/21</w:t>
      </w:r>
    </w:p>
    <w:p w14:paraId="67A217C5" w14:textId="4EBCD5DB" w:rsidR="00DD12F2" w:rsidRDefault="00DD12F2" w:rsidP="00482409">
      <w:pPr>
        <w:rPr>
          <w:rFonts w:ascii="Tahoma" w:hAnsi="Tahoma"/>
        </w:rPr>
      </w:pPr>
      <w:r>
        <w:rPr>
          <w:rFonts w:ascii="Tahoma" w:hAnsi="Tahoma"/>
        </w:rPr>
        <w:t xml:space="preserve">9/11 Memorial (2022), </w:t>
      </w:r>
      <w:r w:rsidRPr="00246A54">
        <w:rPr>
          <w:rFonts w:ascii="Tahoma" w:hAnsi="Tahoma"/>
          <w:i/>
          <w:iCs/>
        </w:rPr>
        <w:t>Museum Admission</w:t>
      </w:r>
      <w:r>
        <w:rPr>
          <w:rFonts w:ascii="Tahoma" w:hAnsi="Tahoma"/>
        </w:rPr>
        <w:t xml:space="preserve">, available at </w:t>
      </w:r>
      <w:r w:rsidR="00246A54" w:rsidRPr="00246A54">
        <w:rPr>
          <w:rFonts w:ascii="Tahoma" w:hAnsi="Tahoma"/>
        </w:rPr>
        <w:t>https://www.911memorial.org/visit/visit-museum-1</w:t>
      </w:r>
      <w:r w:rsidR="00246A54" w:rsidRPr="00246A54">
        <w:rPr>
          <w:rFonts w:ascii="Tahoma" w:hAnsi="Tahoma"/>
        </w:rPr>
        <w:t xml:space="preserve"> Last Accessed 29/11/21</w:t>
      </w:r>
    </w:p>
    <w:p w14:paraId="16A31020" w14:textId="28804FC9" w:rsidR="00246A54" w:rsidRPr="002D4ABE" w:rsidRDefault="00246A54" w:rsidP="00482409">
      <w:pPr>
        <w:rPr>
          <w:rFonts w:ascii="Tahoma" w:hAnsi="Tahoma"/>
        </w:rPr>
      </w:pPr>
      <w:r>
        <w:rPr>
          <w:rFonts w:ascii="Tahoma" w:hAnsi="Tahoma"/>
        </w:rPr>
        <w:t xml:space="preserve">Cherelus, G. (2016), </w:t>
      </w:r>
      <w:r w:rsidRPr="00246A54">
        <w:rPr>
          <w:rFonts w:ascii="Tahoma" w:hAnsi="Tahoma"/>
          <w:i/>
          <w:iCs/>
        </w:rPr>
        <w:t>Sorrow, Selfies compete at New York’s 9/11 Memorial 15 Years On</w:t>
      </w:r>
      <w:r>
        <w:rPr>
          <w:rFonts w:ascii="Tahoma" w:hAnsi="Tahoma"/>
        </w:rPr>
        <w:t xml:space="preserve">, available at </w:t>
      </w:r>
      <w:hyperlink r:id="rId9" w:history="1">
        <w:r w:rsidRPr="0033516D">
          <w:rPr>
            <w:rStyle w:val="Hyperlink"/>
            <w:rFonts w:ascii="Tahoma" w:hAnsi="Tahoma"/>
          </w:rPr>
          <w:t>https://www.reuters.com/article/us-usa-sept11-mood-idUSKCN11F19K</w:t>
        </w:r>
      </w:hyperlink>
      <w:r>
        <w:rPr>
          <w:rFonts w:ascii="Tahoma" w:hAnsi="Tahoma"/>
        </w:rPr>
        <w:t xml:space="preserve"> last accessed 29/11/21</w:t>
      </w:r>
    </w:p>
    <w:sectPr w:rsidR="00246A54" w:rsidRPr="002D4AB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8DA31" w14:textId="77777777" w:rsidR="00E50FDF" w:rsidRDefault="00E50FDF" w:rsidP="00F2659F">
      <w:pPr>
        <w:spacing w:after="0" w:line="240" w:lineRule="auto"/>
      </w:pPr>
      <w:r>
        <w:separator/>
      </w:r>
    </w:p>
  </w:endnote>
  <w:endnote w:type="continuationSeparator" w:id="0">
    <w:p w14:paraId="1FD2A4BB" w14:textId="77777777" w:rsidR="00E50FDF" w:rsidRDefault="00E50FDF"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F0963"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FAF8F" w14:textId="77777777" w:rsidR="00F2659F" w:rsidRDefault="00F2659F">
    <w:pPr>
      <w:pStyle w:val="Footer"/>
    </w:pPr>
    <w:r>
      <w:rPr>
        <w:noProof/>
        <w:lang w:eastAsia="en-GB"/>
      </w:rPr>
      <mc:AlternateContent>
        <mc:Choice Requires="wps">
          <w:drawing>
            <wp:anchor distT="0" distB="0" distL="114300" distR="114300" simplePos="0" relativeHeight="251659264" behindDoc="0" locked="0" layoutInCell="0" allowOverlap="1" wp14:anchorId="77DF984E" wp14:editId="57E2DE92">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17928"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DF984E"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14:paraId="35817928"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CE195"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ABCD2" w14:textId="77777777" w:rsidR="00E50FDF" w:rsidRDefault="00E50FDF" w:rsidP="00F2659F">
      <w:pPr>
        <w:spacing w:after="0" w:line="240" w:lineRule="auto"/>
      </w:pPr>
      <w:r>
        <w:separator/>
      </w:r>
    </w:p>
  </w:footnote>
  <w:footnote w:type="continuationSeparator" w:id="0">
    <w:p w14:paraId="7B77E84F" w14:textId="77777777" w:rsidR="00E50FDF" w:rsidRDefault="00E50FDF"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8EE3"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D3F5B"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364E0"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FA"/>
    <w:rsid w:val="0004488B"/>
    <w:rsid w:val="000A125C"/>
    <w:rsid w:val="000B5926"/>
    <w:rsid w:val="000F3A0D"/>
    <w:rsid w:val="0011759B"/>
    <w:rsid w:val="00124523"/>
    <w:rsid w:val="001252F0"/>
    <w:rsid w:val="00132EB7"/>
    <w:rsid w:val="0015521A"/>
    <w:rsid w:val="001902AF"/>
    <w:rsid w:val="001A51E2"/>
    <w:rsid w:val="001D1262"/>
    <w:rsid w:val="001D47FF"/>
    <w:rsid w:val="001D6AC1"/>
    <w:rsid w:val="001E79A8"/>
    <w:rsid w:val="001F239E"/>
    <w:rsid w:val="00223A02"/>
    <w:rsid w:val="00246A54"/>
    <w:rsid w:val="00262D40"/>
    <w:rsid w:val="002A3EE1"/>
    <w:rsid w:val="002B799B"/>
    <w:rsid w:val="002D4ABE"/>
    <w:rsid w:val="002F3902"/>
    <w:rsid w:val="003308DC"/>
    <w:rsid w:val="00330D54"/>
    <w:rsid w:val="0035545F"/>
    <w:rsid w:val="00356577"/>
    <w:rsid w:val="00376A6C"/>
    <w:rsid w:val="00394881"/>
    <w:rsid w:val="004440F3"/>
    <w:rsid w:val="00481EEC"/>
    <w:rsid w:val="00482409"/>
    <w:rsid w:val="00492738"/>
    <w:rsid w:val="004A0630"/>
    <w:rsid w:val="004A6777"/>
    <w:rsid w:val="00503EA1"/>
    <w:rsid w:val="00507CD8"/>
    <w:rsid w:val="005433FD"/>
    <w:rsid w:val="0059245C"/>
    <w:rsid w:val="00614356"/>
    <w:rsid w:val="00616B0F"/>
    <w:rsid w:val="00616FB1"/>
    <w:rsid w:val="00666FE5"/>
    <w:rsid w:val="006A2422"/>
    <w:rsid w:val="006D5CBA"/>
    <w:rsid w:val="006E6017"/>
    <w:rsid w:val="006F4F2C"/>
    <w:rsid w:val="00721D34"/>
    <w:rsid w:val="00732758"/>
    <w:rsid w:val="00733892"/>
    <w:rsid w:val="007422CD"/>
    <w:rsid w:val="00791446"/>
    <w:rsid w:val="007C5E5F"/>
    <w:rsid w:val="007D1039"/>
    <w:rsid w:val="007D20BE"/>
    <w:rsid w:val="007E012A"/>
    <w:rsid w:val="0080240B"/>
    <w:rsid w:val="00850E83"/>
    <w:rsid w:val="00856C5B"/>
    <w:rsid w:val="008648BC"/>
    <w:rsid w:val="00870995"/>
    <w:rsid w:val="008A3886"/>
    <w:rsid w:val="008D7191"/>
    <w:rsid w:val="008E28B9"/>
    <w:rsid w:val="00902231"/>
    <w:rsid w:val="009315F5"/>
    <w:rsid w:val="00960604"/>
    <w:rsid w:val="00984136"/>
    <w:rsid w:val="009967AF"/>
    <w:rsid w:val="009C6335"/>
    <w:rsid w:val="00A31ABA"/>
    <w:rsid w:val="00A43E8E"/>
    <w:rsid w:val="00A5622A"/>
    <w:rsid w:val="00A63B83"/>
    <w:rsid w:val="00A975C3"/>
    <w:rsid w:val="00AB6CE3"/>
    <w:rsid w:val="00B075E6"/>
    <w:rsid w:val="00B26E39"/>
    <w:rsid w:val="00B33871"/>
    <w:rsid w:val="00B51932"/>
    <w:rsid w:val="00B77E80"/>
    <w:rsid w:val="00BB6535"/>
    <w:rsid w:val="00C61C73"/>
    <w:rsid w:val="00C8798A"/>
    <w:rsid w:val="00CC1C4B"/>
    <w:rsid w:val="00CC2418"/>
    <w:rsid w:val="00CD2EB7"/>
    <w:rsid w:val="00CF1AF1"/>
    <w:rsid w:val="00D235AA"/>
    <w:rsid w:val="00D35702"/>
    <w:rsid w:val="00D8040E"/>
    <w:rsid w:val="00D812CC"/>
    <w:rsid w:val="00DB42FA"/>
    <w:rsid w:val="00DD12F2"/>
    <w:rsid w:val="00E27E71"/>
    <w:rsid w:val="00E329DA"/>
    <w:rsid w:val="00E50FDF"/>
    <w:rsid w:val="00E5625E"/>
    <w:rsid w:val="00E72A98"/>
    <w:rsid w:val="00E855D5"/>
    <w:rsid w:val="00E919AE"/>
    <w:rsid w:val="00EA6203"/>
    <w:rsid w:val="00ED4868"/>
    <w:rsid w:val="00ED4D8F"/>
    <w:rsid w:val="00EE4BBF"/>
    <w:rsid w:val="00F04A8C"/>
    <w:rsid w:val="00F2659F"/>
    <w:rsid w:val="00F36679"/>
    <w:rsid w:val="00F4784C"/>
    <w:rsid w:val="00F47FB7"/>
    <w:rsid w:val="00F61EDC"/>
    <w:rsid w:val="00F71E83"/>
    <w:rsid w:val="00F8507A"/>
    <w:rsid w:val="00FB2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F80F1"/>
  <w15:chartTrackingRefBased/>
  <w15:docId w15:val="{CB312429-6E34-4296-AF74-33AC52D4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733892"/>
    <w:rPr>
      <w:color w:val="0563C1" w:themeColor="hyperlink"/>
      <w:u w:val="single"/>
    </w:rPr>
  </w:style>
  <w:style w:type="character" w:customStyle="1" w:styleId="UnresolvedMention1">
    <w:name w:val="Unresolved Mention1"/>
    <w:basedOn w:val="DefaultParagraphFont"/>
    <w:uiPriority w:val="99"/>
    <w:semiHidden/>
    <w:unhideWhenUsed/>
    <w:rsid w:val="00733892"/>
    <w:rPr>
      <w:color w:val="605E5C"/>
      <w:shd w:val="clear" w:color="auto" w:fill="E1DFDD"/>
    </w:rPr>
  </w:style>
  <w:style w:type="character" w:styleId="UnresolvedMention">
    <w:name w:val="Unresolved Mention"/>
    <w:basedOn w:val="DefaultParagraphFont"/>
    <w:uiPriority w:val="99"/>
    <w:semiHidden/>
    <w:unhideWhenUsed/>
    <w:rsid w:val="00DD1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euters.com/article/us-usa-sept11-mood-idUSKCN11F19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85328C7FDB34D8EBD4B999C3A8BB9" ma:contentTypeVersion="13" ma:contentTypeDescription="Create a new document." ma:contentTypeScope="" ma:versionID="e6260e34dab98e8332db5917816e0f2b">
  <xsd:schema xmlns:xsd="http://www.w3.org/2001/XMLSchema" xmlns:xs="http://www.w3.org/2001/XMLSchema" xmlns:p="http://schemas.microsoft.com/office/2006/metadata/properties" xmlns:ns3="25f6c379-95e7-49b7-91f4-614722b4d674" xmlns:ns4="d593a35e-2917-4976-948c-fb1e410c7212" targetNamespace="http://schemas.microsoft.com/office/2006/metadata/properties" ma:root="true" ma:fieldsID="cd078def6a2a1693c6d42ec35fd9de60" ns3:_="" ns4:_="">
    <xsd:import namespace="25f6c379-95e7-49b7-91f4-614722b4d674"/>
    <xsd:import namespace="d593a35e-2917-4976-948c-fb1e410c72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6c379-95e7-49b7-91f4-614722b4d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93a35e-2917-4976-948c-fb1e410c7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6761B-C560-474A-9C1C-C85565F459E1}">
  <ds:schemaRefs>
    <ds:schemaRef ds:uri="http://schemas.microsoft.com/sharepoint/v3/contenttype/forms"/>
  </ds:schemaRefs>
</ds:datastoreItem>
</file>

<file path=customXml/itemProps2.xml><?xml version="1.0" encoding="utf-8"?>
<ds:datastoreItem xmlns:ds="http://schemas.openxmlformats.org/officeDocument/2006/customXml" ds:itemID="{31EFA91F-9365-43BA-AC39-96B0E26EB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BB013B-7494-4881-A354-EB56B4F99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6c379-95e7-49b7-91f4-614722b4d674"/>
    <ds:schemaRef ds:uri="d593a35e-2917-4976-948c-fb1e410c7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John G</dc:creator>
  <cp:keywords/>
  <dc:description/>
  <cp:lastModifiedBy>LAMB John G</cp:lastModifiedBy>
  <cp:revision>23</cp:revision>
  <dcterms:created xsi:type="dcterms:W3CDTF">2022-01-10T12:16:00Z</dcterms:created>
  <dcterms:modified xsi:type="dcterms:W3CDTF">2022-01-10T12:33:00Z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0x01010027F85328C7FDB34D8EBD4B999C3A8BB9</vt:lpwstr>
  </property>
</Properties>
</file>