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4B143" w14:textId="575D9647" w:rsidR="002158C1" w:rsidRPr="00AB27C7" w:rsidRDefault="002158C1" w:rsidP="006A44E6">
      <w:pPr>
        <w:spacing w:line="480" w:lineRule="auto"/>
        <w:jc w:val="center"/>
        <w:rPr>
          <w:rFonts w:ascii="Times New Roman" w:hAnsi="Times New Roman" w:cs="Times New Roman"/>
          <w:sz w:val="24"/>
          <w:szCs w:val="24"/>
        </w:rPr>
      </w:pPr>
      <w:r>
        <w:rPr>
          <w:rFonts w:ascii="Times New Roman" w:hAnsi="Times New Roman" w:cs="Times New Roman"/>
          <w:sz w:val="24"/>
          <w:szCs w:val="24"/>
        </w:rPr>
        <w:t>Do burn injury pr</w:t>
      </w:r>
      <w:r w:rsidRPr="00AB27C7">
        <w:rPr>
          <w:rFonts w:ascii="Times New Roman" w:hAnsi="Times New Roman" w:cs="Times New Roman"/>
          <w:sz w:val="24"/>
          <w:szCs w:val="24"/>
        </w:rPr>
        <w:t>evention interventions change what people know and how people think?</w:t>
      </w:r>
    </w:p>
    <w:p w14:paraId="03508BFA" w14:textId="6AC42486" w:rsidR="00E33510" w:rsidRDefault="002D1B51" w:rsidP="00AB27C7">
      <w:pPr>
        <w:spacing w:line="480" w:lineRule="auto"/>
        <w:jc w:val="center"/>
        <w:rPr>
          <w:rFonts w:ascii="Times New Roman" w:hAnsi="Times New Roman" w:cs="Times New Roman"/>
          <w:sz w:val="24"/>
          <w:szCs w:val="24"/>
        </w:rPr>
      </w:pPr>
      <w:r w:rsidRPr="00AB27C7">
        <w:rPr>
          <w:rFonts w:ascii="Times New Roman" w:hAnsi="Times New Roman" w:cs="Times New Roman"/>
          <w:sz w:val="24"/>
          <w:szCs w:val="24"/>
        </w:rPr>
        <w:t>A systematic review</w:t>
      </w:r>
      <w:r w:rsidR="001365E7">
        <w:rPr>
          <w:rFonts w:ascii="Times New Roman" w:hAnsi="Times New Roman" w:cs="Times New Roman"/>
          <w:sz w:val="24"/>
          <w:szCs w:val="24"/>
        </w:rPr>
        <w:t xml:space="preserve"> investigating the impact on psychological constructs</w:t>
      </w:r>
    </w:p>
    <w:p w14:paraId="6E6EA38B" w14:textId="77777777" w:rsidR="00AB27C7" w:rsidRPr="00AB27C7" w:rsidRDefault="00AB27C7" w:rsidP="009548FA">
      <w:pPr>
        <w:jc w:val="center"/>
        <w:rPr>
          <w:rFonts w:ascii="Times New Roman" w:hAnsi="Times New Roman" w:cs="Times New Roman"/>
          <w:sz w:val="24"/>
          <w:szCs w:val="24"/>
        </w:rPr>
      </w:pPr>
    </w:p>
    <w:p w14:paraId="6CA0442A" w14:textId="1C81DC43" w:rsidR="009548FA" w:rsidRPr="00AB27C7" w:rsidRDefault="00E33510" w:rsidP="009548FA">
      <w:pPr>
        <w:spacing w:line="240" w:lineRule="auto"/>
        <w:jc w:val="center"/>
        <w:rPr>
          <w:rFonts w:ascii="Times New Roman" w:hAnsi="Times New Roman" w:cs="Times New Roman"/>
          <w:sz w:val="24"/>
          <w:szCs w:val="24"/>
        </w:rPr>
      </w:pPr>
      <w:r w:rsidRPr="00AB27C7">
        <w:rPr>
          <w:rFonts w:ascii="Times New Roman" w:hAnsi="Times New Roman" w:cs="Times New Roman"/>
          <w:sz w:val="24"/>
          <w:szCs w:val="24"/>
        </w:rPr>
        <w:t xml:space="preserve">Cara </w:t>
      </w:r>
      <w:proofErr w:type="spellStart"/>
      <w:r w:rsidRPr="00AB27C7">
        <w:rPr>
          <w:rFonts w:ascii="Times New Roman" w:hAnsi="Times New Roman" w:cs="Times New Roman"/>
          <w:sz w:val="24"/>
          <w:szCs w:val="24"/>
        </w:rPr>
        <w:t>Salt</w:t>
      </w:r>
      <w:r w:rsidRPr="00AB27C7">
        <w:rPr>
          <w:rFonts w:ascii="Times New Roman" w:hAnsi="Times New Roman" w:cs="Times New Roman"/>
          <w:sz w:val="24"/>
          <w:szCs w:val="24"/>
          <w:vertAlign w:val="superscript"/>
        </w:rPr>
        <w:t>a</w:t>
      </w:r>
      <w:r w:rsidR="00E115E9" w:rsidRPr="00AB27C7">
        <w:rPr>
          <w:rFonts w:ascii="Times New Roman" w:hAnsi="Times New Roman" w:cs="Times New Roman"/>
          <w:sz w:val="24"/>
          <w:szCs w:val="24"/>
          <w:vertAlign w:val="superscript"/>
        </w:rPr>
        <w:t>,b</w:t>
      </w:r>
      <w:proofErr w:type="spellEnd"/>
    </w:p>
    <w:p w14:paraId="2360D402" w14:textId="6EA2B945" w:rsidR="009548FA" w:rsidRPr="00AB27C7" w:rsidRDefault="00E33510" w:rsidP="009548FA">
      <w:pPr>
        <w:spacing w:line="240" w:lineRule="auto"/>
        <w:jc w:val="center"/>
        <w:rPr>
          <w:rFonts w:ascii="Times New Roman" w:hAnsi="Times New Roman" w:cs="Times New Roman"/>
          <w:sz w:val="24"/>
          <w:szCs w:val="24"/>
        </w:rPr>
      </w:pPr>
      <w:r w:rsidRPr="00AB27C7">
        <w:rPr>
          <w:rFonts w:ascii="Times New Roman" w:hAnsi="Times New Roman" w:cs="Times New Roman"/>
          <w:sz w:val="24"/>
          <w:szCs w:val="24"/>
        </w:rPr>
        <w:t xml:space="preserve">Laura </w:t>
      </w:r>
      <w:proofErr w:type="spellStart"/>
      <w:r w:rsidRPr="00AB27C7">
        <w:rPr>
          <w:rFonts w:ascii="Times New Roman" w:hAnsi="Times New Roman" w:cs="Times New Roman"/>
          <w:sz w:val="24"/>
          <w:szCs w:val="24"/>
        </w:rPr>
        <w:t>Shepherd</w:t>
      </w:r>
      <w:r w:rsidRPr="00AB27C7">
        <w:rPr>
          <w:rFonts w:ascii="Times New Roman" w:hAnsi="Times New Roman" w:cs="Times New Roman"/>
          <w:sz w:val="24"/>
          <w:szCs w:val="24"/>
          <w:vertAlign w:val="superscript"/>
        </w:rPr>
        <w:t>b</w:t>
      </w:r>
      <w:proofErr w:type="spellEnd"/>
      <w:r w:rsidR="002D1B51" w:rsidRPr="00AB27C7">
        <w:rPr>
          <w:rFonts w:ascii="Times New Roman" w:hAnsi="Times New Roman" w:cs="Times New Roman"/>
          <w:sz w:val="24"/>
          <w:szCs w:val="24"/>
          <w:vertAlign w:val="superscript"/>
        </w:rPr>
        <w:t>*</w:t>
      </w:r>
    </w:p>
    <w:p w14:paraId="73FDEEB1" w14:textId="3E7CEAD8" w:rsidR="009548FA" w:rsidRPr="00AB27C7" w:rsidRDefault="00E33510" w:rsidP="009548FA">
      <w:pPr>
        <w:spacing w:line="240" w:lineRule="auto"/>
        <w:jc w:val="center"/>
        <w:rPr>
          <w:rFonts w:ascii="Times New Roman" w:hAnsi="Times New Roman" w:cs="Times New Roman"/>
          <w:sz w:val="24"/>
          <w:szCs w:val="24"/>
        </w:rPr>
      </w:pPr>
      <w:r w:rsidRPr="00AB27C7">
        <w:rPr>
          <w:rFonts w:ascii="Times New Roman" w:hAnsi="Times New Roman" w:cs="Times New Roman"/>
          <w:sz w:val="24"/>
          <w:szCs w:val="24"/>
        </w:rPr>
        <w:t xml:space="preserve">Richard </w:t>
      </w:r>
      <w:proofErr w:type="spellStart"/>
      <w:r w:rsidRPr="00AB27C7">
        <w:rPr>
          <w:rFonts w:ascii="Times New Roman" w:hAnsi="Times New Roman" w:cs="Times New Roman"/>
          <w:sz w:val="24"/>
          <w:szCs w:val="24"/>
        </w:rPr>
        <w:t>Cooke</w:t>
      </w:r>
      <w:r w:rsidRPr="00AB27C7">
        <w:rPr>
          <w:rFonts w:ascii="Times New Roman" w:hAnsi="Times New Roman" w:cs="Times New Roman"/>
          <w:sz w:val="24"/>
          <w:szCs w:val="24"/>
          <w:vertAlign w:val="superscript"/>
        </w:rPr>
        <w:t>a</w:t>
      </w:r>
      <w:proofErr w:type="spellEnd"/>
    </w:p>
    <w:p w14:paraId="7E1A17A9" w14:textId="7CF8E88A" w:rsidR="00E33510" w:rsidRPr="00AB27C7" w:rsidRDefault="00E33510" w:rsidP="009548FA">
      <w:pPr>
        <w:spacing w:line="240" w:lineRule="auto"/>
        <w:jc w:val="center"/>
        <w:rPr>
          <w:rFonts w:ascii="Times New Roman" w:hAnsi="Times New Roman" w:cs="Times New Roman"/>
          <w:sz w:val="24"/>
          <w:szCs w:val="24"/>
        </w:rPr>
      </w:pPr>
      <w:r w:rsidRPr="00AB27C7">
        <w:rPr>
          <w:rFonts w:ascii="Times New Roman" w:hAnsi="Times New Roman" w:cs="Times New Roman"/>
          <w:sz w:val="24"/>
          <w:szCs w:val="24"/>
        </w:rPr>
        <w:t xml:space="preserve">Gemma </w:t>
      </w:r>
      <w:proofErr w:type="spellStart"/>
      <w:r w:rsidRPr="00AB27C7">
        <w:rPr>
          <w:rFonts w:ascii="Times New Roman" w:hAnsi="Times New Roman" w:cs="Times New Roman"/>
          <w:sz w:val="24"/>
          <w:szCs w:val="24"/>
        </w:rPr>
        <w:t>Hurst</w:t>
      </w:r>
      <w:r w:rsidRPr="00AB27C7">
        <w:rPr>
          <w:rFonts w:ascii="Times New Roman" w:hAnsi="Times New Roman" w:cs="Times New Roman"/>
          <w:sz w:val="24"/>
          <w:szCs w:val="24"/>
          <w:vertAlign w:val="superscript"/>
        </w:rPr>
        <w:t>a</w:t>
      </w:r>
      <w:proofErr w:type="spellEnd"/>
    </w:p>
    <w:p w14:paraId="540816E8" w14:textId="77777777" w:rsidR="00AB27C7" w:rsidRDefault="00AB27C7" w:rsidP="00E33510">
      <w:pPr>
        <w:rPr>
          <w:rFonts w:ascii="Times New Roman" w:hAnsi="Times New Roman" w:cs="Times New Roman"/>
          <w:sz w:val="24"/>
          <w:szCs w:val="24"/>
          <w:vertAlign w:val="superscript"/>
        </w:rPr>
      </w:pPr>
    </w:p>
    <w:p w14:paraId="4A0AB018" w14:textId="00096B93" w:rsidR="00E33510" w:rsidRPr="00AB27C7" w:rsidRDefault="00E33510" w:rsidP="00E33510">
      <w:pPr>
        <w:rPr>
          <w:rFonts w:ascii="Times New Roman" w:hAnsi="Times New Roman" w:cs="Times New Roman"/>
          <w:sz w:val="24"/>
          <w:szCs w:val="24"/>
        </w:rPr>
      </w:pPr>
      <w:r w:rsidRPr="00AB27C7">
        <w:rPr>
          <w:rFonts w:ascii="Times New Roman" w:hAnsi="Times New Roman" w:cs="Times New Roman"/>
          <w:sz w:val="24"/>
          <w:szCs w:val="24"/>
          <w:vertAlign w:val="superscript"/>
        </w:rPr>
        <w:t>1</w:t>
      </w:r>
      <w:r w:rsidRPr="00AB27C7">
        <w:rPr>
          <w:rFonts w:ascii="Times New Roman" w:hAnsi="Times New Roman" w:cs="Times New Roman"/>
          <w:sz w:val="24"/>
          <w:szCs w:val="24"/>
        </w:rPr>
        <w:t>S</w:t>
      </w:r>
      <w:r w:rsidR="00E115E9" w:rsidRPr="00AB27C7">
        <w:rPr>
          <w:rFonts w:ascii="Times New Roman" w:hAnsi="Times New Roman" w:cs="Times New Roman"/>
          <w:sz w:val="24"/>
          <w:szCs w:val="24"/>
        </w:rPr>
        <w:t xml:space="preserve">chool of Health, Education, Policing and Science, </w:t>
      </w:r>
      <w:r w:rsidR="00D6491F">
        <w:rPr>
          <w:rFonts w:ascii="Times New Roman" w:hAnsi="Times New Roman" w:cs="Times New Roman"/>
          <w:sz w:val="24"/>
          <w:szCs w:val="24"/>
        </w:rPr>
        <w:t xml:space="preserve">Department of Psychology, </w:t>
      </w:r>
      <w:r w:rsidR="00E115E9" w:rsidRPr="00AB27C7">
        <w:rPr>
          <w:rFonts w:ascii="Times New Roman" w:hAnsi="Times New Roman" w:cs="Times New Roman"/>
          <w:sz w:val="24"/>
          <w:szCs w:val="24"/>
        </w:rPr>
        <w:t>Staffordshire University, Stoke-on-Trent, Leek Road ST4 2DE, U</w:t>
      </w:r>
      <w:r w:rsidR="009548FA" w:rsidRPr="00AB27C7">
        <w:rPr>
          <w:rFonts w:ascii="Times New Roman" w:hAnsi="Times New Roman" w:cs="Times New Roman"/>
          <w:sz w:val="24"/>
          <w:szCs w:val="24"/>
        </w:rPr>
        <w:t>nited Kingdom.</w:t>
      </w:r>
    </w:p>
    <w:p w14:paraId="171272BF" w14:textId="567AC508" w:rsidR="00E33510" w:rsidRPr="00AB27C7" w:rsidRDefault="00E33510" w:rsidP="00E33510">
      <w:pPr>
        <w:rPr>
          <w:rFonts w:ascii="Times New Roman" w:hAnsi="Times New Roman" w:cs="Times New Roman"/>
          <w:sz w:val="24"/>
          <w:szCs w:val="24"/>
        </w:rPr>
      </w:pPr>
      <w:r w:rsidRPr="00AB27C7">
        <w:rPr>
          <w:rFonts w:ascii="Times New Roman" w:hAnsi="Times New Roman" w:cs="Times New Roman"/>
          <w:sz w:val="24"/>
          <w:szCs w:val="24"/>
          <w:vertAlign w:val="superscript"/>
        </w:rPr>
        <w:t>2</w:t>
      </w:r>
      <w:r w:rsidR="009548FA" w:rsidRPr="00AB27C7">
        <w:rPr>
          <w:rFonts w:ascii="Times New Roman" w:eastAsia="Times New Roman" w:hAnsi="Times New Roman" w:cs="Times New Roman"/>
          <w:sz w:val="24"/>
          <w:szCs w:val="24"/>
          <w:vertAlign w:val="superscript"/>
        </w:rPr>
        <w:t xml:space="preserve"> </w:t>
      </w:r>
      <w:r w:rsidR="009548FA" w:rsidRPr="00AB27C7">
        <w:rPr>
          <w:rFonts w:ascii="Times New Roman" w:eastAsia="Times New Roman" w:hAnsi="Times New Roman" w:cs="Times New Roman"/>
          <w:sz w:val="24"/>
          <w:szCs w:val="24"/>
        </w:rPr>
        <w:t>Department of Clinical Psychology and Neuropsychology, Nottingham University Hospitals NHS Trust, Derby Road, Nottingham, NG7 2UH, United Kingdom. Email: L.shepherd6@nhs.net</w:t>
      </w:r>
    </w:p>
    <w:p w14:paraId="6A9703BD" w14:textId="77777777" w:rsidR="00AB27C7" w:rsidRDefault="00AB27C7" w:rsidP="009548FA">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p>
    <w:p w14:paraId="6C934067" w14:textId="5563A3FD" w:rsidR="009548FA" w:rsidRPr="00AB27C7" w:rsidRDefault="009548FA" w:rsidP="009548FA">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AB27C7">
        <w:rPr>
          <w:rFonts w:ascii="Times New Roman" w:eastAsia="Times New Roman" w:hAnsi="Times New Roman" w:cs="Times New Roman"/>
          <w:color w:val="000000"/>
          <w:sz w:val="24"/>
          <w:szCs w:val="24"/>
        </w:rPr>
        <w:t>*Correspondence:</w:t>
      </w:r>
    </w:p>
    <w:p w14:paraId="681AB131" w14:textId="77777777" w:rsidR="009548FA" w:rsidRPr="00AB27C7" w:rsidRDefault="009548FA" w:rsidP="009548F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AB27C7">
        <w:rPr>
          <w:rFonts w:ascii="Times New Roman" w:eastAsia="Times New Roman" w:hAnsi="Times New Roman" w:cs="Times New Roman"/>
          <w:color w:val="000000"/>
          <w:sz w:val="24"/>
          <w:szCs w:val="24"/>
        </w:rPr>
        <w:t>Dr Laura Shepherd</w:t>
      </w:r>
    </w:p>
    <w:p w14:paraId="630C95B7" w14:textId="77777777" w:rsidR="009548FA" w:rsidRPr="00AB27C7" w:rsidRDefault="009548FA" w:rsidP="009548F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AB27C7">
        <w:rPr>
          <w:rFonts w:ascii="Times New Roman" w:eastAsia="Times New Roman" w:hAnsi="Times New Roman" w:cs="Times New Roman"/>
          <w:color w:val="000000"/>
          <w:sz w:val="24"/>
          <w:szCs w:val="24"/>
        </w:rPr>
        <w:t>Nottingham University Hospitals NHS Trust</w:t>
      </w:r>
    </w:p>
    <w:p w14:paraId="74D8836A" w14:textId="77777777" w:rsidR="009548FA" w:rsidRPr="00AB27C7" w:rsidRDefault="009548FA" w:rsidP="009548F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AB27C7">
        <w:rPr>
          <w:rFonts w:ascii="Times New Roman" w:eastAsia="Times New Roman" w:hAnsi="Times New Roman" w:cs="Times New Roman"/>
          <w:color w:val="000000"/>
          <w:sz w:val="24"/>
          <w:szCs w:val="24"/>
        </w:rPr>
        <w:t>Department of Clinical Psychology &amp; Neuropsychology</w:t>
      </w:r>
    </w:p>
    <w:p w14:paraId="313675F7" w14:textId="77777777" w:rsidR="009548FA" w:rsidRPr="00AB27C7" w:rsidRDefault="009548FA" w:rsidP="009548F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AB27C7">
        <w:rPr>
          <w:rFonts w:ascii="Times New Roman" w:eastAsia="Times New Roman" w:hAnsi="Times New Roman" w:cs="Times New Roman"/>
          <w:color w:val="000000"/>
          <w:sz w:val="24"/>
          <w:szCs w:val="24"/>
        </w:rPr>
        <w:t>Queens Medical Centre Campus</w:t>
      </w:r>
    </w:p>
    <w:p w14:paraId="11585355" w14:textId="77777777" w:rsidR="009548FA" w:rsidRPr="00AB27C7" w:rsidRDefault="009548FA" w:rsidP="009548F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AB27C7">
        <w:rPr>
          <w:rFonts w:ascii="Times New Roman" w:eastAsia="Times New Roman" w:hAnsi="Times New Roman" w:cs="Times New Roman"/>
          <w:color w:val="000000"/>
          <w:sz w:val="24"/>
          <w:szCs w:val="24"/>
        </w:rPr>
        <w:t>Derby Road</w:t>
      </w:r>
    </w:p>
    <w:p w14:paraId="0481AC1D" w14:textId="77777777" w:rsidR="009548FA" w:rsidRPr="00AB27C7" w:rsidRDefault="009548FA" w:rsidP="009548F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AB27C7">
        <w:rPr>
          <w:rFonts w:ascii="Times New Roman" w:eastAsia="Times New Roman" w:hAnsi="Times New Roman" w:cs="Times New Roman"/>
          <w:color w:val="000000"/>
          <w:sz w:val="24"/>
          <w:szCs w:val="24"/>
        </w:rPr>
        <w:t>Nottingham</w:t>
      </w:r>
    </w:p>
    <w:p w14:paraId="7DB48BE7" w14:textId="77777777" w:rsidR="009548FA" w:rsidRPr="00AB27C7" w:rsidRDefault="009548FA" w:rsidP="009548F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AB27C7">
        <w:rPr>
          <w:rFonts w:ascii="Times New Roman" w:eastAsia="Times New Roman" w:hAnsi="Times New Roman" w:cs="Times New Roman"/>
          <w:color w:val="000000"/>
          <w:sz w:val="24"/>
          <w:szCs w:val="24"/>
        </w:rPr>
        <w:t>NG7 2UH</w:t>
      </w:r>
    </w:p>
    <w:p w14:paraId="1268260A" w14:textId="77777777" w:rsidR="009548FA" w:rsidRPr="00AB27C7" w:rsidRDefault="009548FA" w:rsidP="009548F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AB27C7">
        <w:rPr>
          <w:rFonts w:ascii="Times New Roman" w:eastAsia="Times New Roman" w:hAnsi="Times New Roman" w:cs="Times New Roman"/>
          <w:color w:val="000000"/>
          <w:sz w:val="24"/>
          <w:szCs w:val="24"/>
        </w:rPr>
        <w:t>United Kingdom</w:t>
      </w:r>
    </w:p>
    <w:p w14:paraId="408810B2" w14:textId="77777777" w:rsidR="009548FA" w:rsidRPr="00AB27C7" w:rsidRDefault="009548FA" w:rsidP="009548F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AB27C7">
        <w:rPr>
          <w:rFonts w:ascii="Times New Roman" w:eastAsia="Times New Roman" w:hAnsi="Times New Roman" w:cs="Times New Roman"/>
          <w:color w:val="000000"/>
          <w:sz w:val="24"/>
          <w:szCs w:val="24"/>
        </w:rPr>
        <w:t>Tel: +44 115 924 9924</w:t>
      </w:r>
    </w:p>
    <w:p w14:paraId="3EF545F2" w14:textId="77777777" w:rsidR="009548FA" w:rsidRPr="00AB27C7" w:rsidRDefault="009548FA" w:rsidP="009548FA">
      <w:p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r w:rsidRPr="00AB27C7">
        <w:rPr>
          <w:rFonts w:ascii="Times New Roman" w:eastAsia="Times New Roman" w:hAnsi="Times New Roman" w:cs="Times New Roman"/>
          <w:color w:val="000000"/>
          <w:sz w:val="24"/>
          <w:szCs w:val="24"/>
        </w:rPr>
        <w:t xml:space="preserve">Email: </w:t>
      </w:r>
      <w:r w:rsidRPr="00AB27C7">
        <w:rPr>
          <w:rFonts w:ascii="Times New Roman" w:eastAsia="Times New Roman" w:hAnsi="Times New Roman" w:cs="Times New Roman"/>
          <w:sz w:val="24"/>
          <w:szCs w:val="24"/>
        </w:rPr>
        <w:t>L.Shepherd6@nhs.net</w:t>
      </w:r>
      <w:r w:rsidRPr="00AB27C7">
        <w:rPr>
          <w:rFonts w:ascii="Times New Roman" w:eastAsia="Times New Roman" w:hAnsi="Times New Roman" w:cs="Times New Roman"/>
          <w:b/>
          <w:sz w:val="24"/>
          <w:szCs w:val="24"/>
        </w:rPr>
        <w:t xml:space="preserve"> </w:t>
      </w:r>
    </w:p>
    <w:p w14:paraId="39C8BDB0" w14:textId="0FE8AF21" w:rsidR="00E33510" w:rsidRPr="00AB27C7" w:rsidRDefault="00E33510" w:rsidP="00E33510">
      <w:pPr>
        <w:rPr>
          <w:rFonts w:ascii="Times New Roman" w:hAnsi="Times New Roman" w:cs="Times New Roman"/>
          <w:sz w:val="24"/>
          <w:szCs w:val="24"/>
        </w:rPr>
      </w:pPr>
      <w:r w:rsidRPr="00AB27C7">
        <w:rPr>
          <w:rFonts w:ascii="Times New Roman" w:hAnsi="Times New Roman" w:cs="Times New Roman"/>
          <w:sz w:val="24"/>
          <w:szCs w:val="24"/>
        </w:rPr>
        <w:t xml:space="preserve"> </w:t>
      </w:r>
    </w:p>
    <w:p w14:paraId="39C6B0B1" w14:textId="77777777" w:rsidR="009548FA" w:rsidRPr="00AB27C7" w:rsidRDefault="009548FA" w:rsidP="00E33510">
      <w:pPr>
        <w:rPr>
          <w:rFonts w:ascii="Times New Roman" w:hAnsi="Times New Roman" w:cs="Times New Roman"/>
          <w:sz w:val="24"/>
          <w:szCs w:val="24"/>
        </w:rPr>
      </w:pPr>
    </w:p>
    <w:p w14:paraId="2B657FB6" w14:textId="77777777" w:rsidR="009548FA" w:rsidRPr="00AB27C7" w:rsidRDefault="009548FA" w:rsidP="00E33510">
      <w:pPr>
        <w:rPr>
          <w:rFonts w:ascii="Times New Roman" w:hAnsi="Times New Roman" w:cs="Times New Roman"/>
          <w:sz w:val="24"/>
          <w:szCs w:val="24"/>
        </w:rPr>
      </w:pPr>
    </w:p>
    <w:p w14:paraId="2E37752C" w14:textId="77777777" w:rsidR="009548FA" w:rsidRPr="00AB27C7" w:rsidRDefault="009548FA" w:rsidP="00E33510">
      <w:pPr>
        <w:rPr>
          <w:rFonts w:ascii="Times New Roman" w:hAnsi="Times New Roman" w:cs="Times New Roman"/>
          <w:sz w:val="24"/>
          <w:szCs w:val="24"/>
        </w:rPr>
      </w:pPr>
    </w:p>
    <w:p w14:paraId="56340542" w14:textId="77777777" w:rsidR="009548FA" w:rsidRPr="00AB27C7" w:rsidRDefault="009548FA" w:rsidP="00E33510">
      <w:pPr>
        <w:rPr>
          <w:rFonts w:ascii="Times New Roman" w:hAnsi="Times New Roman" w:cs="Times New Roman"/>
          <w:sz w:val="24"/>
          <w:szCs w:val="24"/>
        </w:rPr>
      </w:pPr>
    </w:p>
    <w:p w14:paraId="27C5CE68" w14:textId="77777777" w:rsidR="009548FA" w:rsidRDefault="009548FA" w:rsidP="00E33510">
      <w:pPr>
        <w:rPr>
          <w:rFonts w:ascii="Times New Roman" w:hAnsi="Times New Roman" w:cs="Times New Roman"/>
          <w:sz w:val="24"/>
          <w:szCs w:val="24"/>
        </w:rPr>
      </w:pPr>
    </w:p>
    <w:p w14:paraId="6910C3CB" w14:textId="77777777" w:rsidR="006A44E6" w:rsidRDefault="006A44E6" w:rsidP="00E33510">
      <w:pPr>
        <w:rPr>
          <w:rFonts w:ascii="Times New Roman" w:hAnsi="Times New Roman" w:cs="Times New Roman"/>
          <w:sz w:val="24"/>
          <w:szCs w:val="24"/>
        </w:rPr>
      </w:pPr>
    </w:p>
    <w:p w14:paraId="4466F391" w14:textId="77777777" w:rsidR="006A44E6" w:rsidRDefault="006A44E6" w:rsidP="00E33510">
      <w:pPr>
        <w:rPr>
          <w:rFonts w:ascii="Times New Roman" w:hAnsi="Times New Roman" w:cs="Times New Roman"/>
          <w:sz w:val="24"/>
          <w:szCs w:val="24"/>
        </w:rPr>
      </w:pPr>
    </w:p>
    <w:p w14:paraId="1985A3EA" w14:textId="77777777" w:rsidR="006A44E6" w:rsidRDefault="006A44E6" w:rsidP="00E33510">
      <w:pPr>
        <w:rPr>
          <w:rFonts w:ascii="Times New Roman" w:hAnsi="Times New Roman" w:cs="Times New Roman"/>
          <w:sz w:val="24"/>
          <w:szCs w:val="24"/>
        </w:rPr>
      </w:pPr>
    </w:p>
    <w:p w14:paraId="66988A64" w14:textId="77777777" w:rsidR="006A44E6" w:rsidRPr="00AB27C7" w:rsidRDefault="006A44E6" w:rsidP="00E33510">
      <w:pPr>
        <w:rPr>
          <w:rFonts w:ascii="Times New Roman" w:hAnsi="Times New Roman" w:cs="Times New Roman"/>
          <w:sz w:val="24"/>
          <w:szCs w:val="24"/>
        </w:rPr>
      </w:pPr>
    </w:p>
    <w:p w14:paraId="1D38F169" w14:textId="77777777" w:rsidR="009548FA" w:rsidRPr="00AB27C7" w:rsidRDefault="009548FA" w:rsidP="00E33510">
      <w:pPr>
        <w:rPr>
          <w:rFonts w:ascii="Times New Roman" w:hAnsi="Times New Roman" w:cs="Times New Roman"/>
          <w:sz w:val="24"/>
          <w:szCs w:val="24"/>
        </w:rPr>
      </w:pPr>
    </w:p>
    <w:p w14:paraId="25530539" w14:textId="0D406AF7" w:rsidR="009548FA" w:rsidRPr="00AB27C7" w:rsidRDefault="00FB361D" w:rsidP="00AB27C7">
      <w:pPr>
        <w:spacing w:line="480" w:lineRule="auto"/>
        <w:jc w:val="center"/>
        <w:rPr>
          <w:rFonts w:ascii="Times New Roman" w:hAnsi="Times New Roman" w:cs="Times New Roman"/>
          <w:b/>
          <w:bCs/>
          <w:sz w:val="24"/>
          <w:szCs w:val="24"/>
        </w:rPr>
      </w:pPr>
      <w:r w:rsidRPr="00AB27C7">
        <w:rPr>
          <w:rFonts w:ascii="Times New Roman" w:hAnsi="Times New Roman" w:cs="Times New Roman"/>
          <w:b/>
          <w:bCs/>
          <w:sz w:val="24"/>
          <w:szCs w:val="24"/>
        </w:rPr>
        <w:lastRenderedPageBreak/>
        <w:t>Abstract</w:t>
      </w:r>
    </w:p>
    <w:p w14:paraId="70A263E8" w14:textId="6AC5F8E2" w:rsidR="00EF4500" w:rsidRDefault="009548FA" w:rsidP="00EF4500">
      <w:pPr>
        <w:spacing w:line="480" w:lineRule="auto"/>
        <w:rPr>
          <w:rFonts w:ascii="Times New Roman" w:hAnsi="Times New Roman" w:cs="Times New Roman"/>
          <w:sz w:val="24"/>
          <w:szCs w:val="24"/>
        </w:rPr>
      </w:pPr>
      <w:r w:rsidRPr="00AB27C7">
        <w:rPr>
          <w:rFonts w:ascii="Times New Roman" w:hAnsi="Times New Roman" w:cs="Times New Roman"/>
          <w:i/>
          <w:iCs/>
          <w:sz w:val="24"/>
          <w:szCs w:val="24"/>
        </w:rPr>
        <w:t>Introduction:</w:t>
      </w:r>
      <w:r w:rsidRPr="00AB27C7">
        <w:rPr>
          <w:rFonts w:ascii="Times New Roman" w:hAnsi="Times New Roman" w:cs="Times New Roman"/>
          <w:sz w:val="24"/>
          <w:szCs w:val="24"/>
        </w:rPr>
        <w:t xml:space="preserve"> </w:t>
      </w:r>
      <w:r w:rsidR="00B320FF">
        <w:rPr>
          <w:rFonts w:ascii="Times New Roman" w:hAnsi="Times New Roman" w:cs="Times New Roman"/>
          <w:sz w:val="24"/>
          <w:szCs w:val="24"/>
        </w:rPr>
        <w:t xml:space="preserve">Burns can result in life-long physical and psychological difficulties. Interventions aimed at preventing burns are therefore important. </w:t>
      </w:r>
      <w:r w:rsidR="00115923">
        <w:rPr>
          <w:rFonts w:ascii="Times New Roman" w:hAnsi="Times New Roman" w:cs="Times New Roman"/>
          <w:sz w:val="24"/>
          <w:szCs w:val="24"/>
        </w:rPr>
        <w:t>Behaviour change</w:t>
      </w:r>
      <w:r w:rsidR="00B320FF">
        <w:rPr>
          <w:rFonts w:ascii="Times New Roman" w:hAnsi="Times New Roman" w:cs="Times New Roman"/>
          <w:sz w:val="24"/>
          <w:szCs w:val="24"/>
        </w:rPr>
        <w:t xml:space="preserve"> theories propose that psychological variables (e.g., knowledge, attitudes, beliefs, self-efficacy) </w:t>
      </w:r>
      <w:r w:rsidR="005F5192">
        <w:rPr>
          <w:rFonts w:ascii="Times New Roman" w:hAnsi="Times New Roman" w:cs="Times New Roman"/>
          <w:sz w:val="24"/>
          <w:szCs w:val="24"/>
        </w:rPr>
        <w:t xml:space="preserve">are associated with </w:t>
      </w:r>
      <w:r w:rsidR="00B320FF">
        <w:rPr>
          <w:rFonts w:ascii="Times New Roman" w:hAnsi="Times New Roman" w:cs="Times New Roman"/>
          <w:sz w:val="24"/>
          <w:szCs w:val="24"/>
        </w:rPr>
        <w:t>injury prevention behaviour</w:t>
      </w:r>
      <w:r w:rsidR="009124BF">
        <w:rPr>
          <w:rFonts w:ascii="Times New Roman" w:hAnsi="Times New Roman" w:cs="Times New Roman"/>
          <w:sz w:val="24"/>
          <w:szCs w:val="24"/>
        </w:rPr>
        <w:t>. H</w:t>
      </w:r>
      <w:r w:rsidR="003A14AC">
        <w:rPr>
          <w:rFonts w:ascii="Times New Roman" w:hAnsi="Times New Roman" w:cs="Times New Roman"/>
          <w:sz w:val="24"/>
          <w:szCs w:val="24"/>
        </w:rPr>
        <w:t>owever,</w:t>
      </w:r>
      <w:r w:rsidR="00B320FF">
        <w:rPr>
          <w:rFonts w:ascii="Times New Roman" w:hAnsi="Times New Roman" w:cs="Times New Roman"/>
          <w:sz w:val="24"/>
          <w:szCs w:val="24"/>
        </w:rPr>
        <w:t xml:space="preserve"> </w:t>
      </w:r>
      <w:r w:rsidR="003A14AC">
        <w:rPr>
          <w:rFonts w:ascii="Times New Roman" w:hAnsi="Times New Roman" w:cs="Times New Roman"/>
          <w:sz w:val="24"/>
          <w:szCs w:val="24"/>
        </w:rPr>
        <w:t>w</w:t>
      </w:r>
      <w:r w:rsidR="00115923">
        <w:rPr>
          <w:rFonts w:ascii="Times New Roman" w:hAnsi="Times New Roman" w:cs="Times New Roman"/>
          <w:sz w:val="24"/>
          <w:szCs w:val="24"/>
        </w:rPr>
        <w:t>hether</w:t>
      </w:r>
      <w:r w:rsidR="003A14AC">
        <w:rPr>
          <w:rFonts w:ascii="Times New Roman" w:hAnsi="Times New Roman" w:cs="Times New Roman"/>
          <w:sz w:val="24"/>
          <w:szCs w:val="24"/>
        </w:rPr>
        <w:t xml:space="preserve"> or not</w:t>
      </w:r>
      <w:r w:rsidR="00115923">
        <w:rPr>
          <w:rFonts w:ascii="Times New Roman" w:hAnsi="Times New Roman" w:cs="Times New Roman"/>
          <w:sz w:val="24"/>
          <w:szCs w:val="24"/>
        </w:rPr>
        <w:t xml:space="preserve"> burn prevention interventions impact psychological variables </w:t>
      </w:r>
      <w:r w:rsidR="00CD7DEE">
        <w:rPr>
          <w:rFonts w:ascii="Times New Roman" w:hAnsi="Times New Roman" w:cs="Times New Roman"/>
          <w:sz w:val="24"/>
          <w:szCs w:val="24"/>
        </w:rPr>
        <w:t>is uncertain</w:t>
      </w:r>
      <w:r w:rsidR="00115923">
        <w:rPr>
          <w:rFonts w:ascii="Times New Roman" w:hAnsi="Times New Roman" w:cs="Times New Roman"/>
          <w:sz w:val="24"/>
          <w:szCs w:val="24"/>
        </w:rPr>
        <w:t xml:space="preserve">. </w:t>
      </w:r>
      <w:r w:rsidRPr="00AB27C7">
        <w:rPr>
          <w:rFonts w:ascii="Times New Roman" w:hAnsi="Times New Roman" w:cs="Times New Roman"/>
          <w:sz w:val="24"/>
          <w:szCs w:val="24"/>
        </w:rPr>
        <w:t xml:space="preserve">This </w:t>
      </w:r>
      <w:r w:rsidR="00CD7DEE">
        <w:rPr>
          <w:rFonts w:ascii="Times New Roman" w:hAnsi="Times New Roman" w:cs="Times New Roman"/>
          <w:sz w:val="24"/>
          <w:szCs w:val="24"/>
        </w:rPr>
        <w:t xml:space="preserve">systematic </w:t>
      </w:r>
      <w:r w:rsidRPr="00AB27C7">
        <w:rPr>
          <w:rFonts w:ascii="Times New Roman" w:hAnsi="Times New Roman" w:cs="Times New Roman"/>
          <w:sz w:val="24"/>
          <w:szCs w:val="24"/>
        </w:rPr>
        <w:t xml:space="preserve">review aimed to </w:t>
      </w:r>
      <w:r w:rsidR="00115923">
        <w:rPr>
          <w:rFonts w:ascii="Times New Roman" w:hAnsi="Times New Roman" w:cs="Times New Roman"/>
          <w:sz w:val="24"/>
          <w:szCs w:val="24"/>
        </w:rPr>
        <w:t>address this gap in the literature</w:t>
      </w:r>
      <w:r w:rsidR="002D1B51" w:rsidRPr="00AB27C7">
        <w:rPr>
          <w:rFonts w:ascii="Times New Roman" w:hAnsi="Times New Roman" w:cs="Times New Roman"/>
          <w:sz w:val="24"/>
          <w:szCs w:val="24"/>
        </w:rPr>
        <w:t xml:space="preserve">. </w:t>
      </w:r>
      <w:r w:rsidRPr="00AB27C7">
        <w:rPr>
          <w:rFonts w:ascii="Times New Roman" w:hAnsi="Times New Roman" w:cs="Times New Roman"/>
          <w:i/>
          <w:iCs/>
          <w:sz w:val="24"/>
          <w:szCs w:val="24"/>
        </w:rPr>
        <w:t>Methods:</w:t>
      </w:r>
      <w:r w:rsidRPr="00AB27C7">
        <w:rPr>
          <w:rFonts w:ascii="Times New Roman" w:hAnsi="Times New Roman" w:cs="Times New Roman"/>
          <w:sz w:val="24"/>
          <w:szCs w:val="24"/>
        </w:rPr>
        <w:t xml:space="preserve"> </w:t>
      </w:r>
      <w:r w:rsidR="00FB361D" w:rsidRPr="00AB27C7">
        <w:rPr>
          <w:rFonts w:ascii="Times New Roman" w:hAnsi="Times New Roman" w:cs="Times New Roman"/>
          <w:sz w:val="24"/>
          <w:szCs w:val="24"/>
        </w:rPr>
        <w:t>A systematic review was conducted</w:t>
      </w:r>
      <w:r w:rsidR="002D1B51" w:rsidRPr="00AB27C7">
        <w:rPr>
          <w:rFonts w:ascii="Times New Roman" w:hAnsi="Times New Roman" w:cs="Times New Roman"/>
          <w:sz w:val="24"/>
          <w:szCs w:val="24"/>
        </w:rPr>
        <w:t xml:space="preserve"> according to PRISMA guidelines</w:t>
      </w:r>
      <w:r w:rsidR="00FB361D" w:rsidRPr="00AB27C7">
        <w:rPr>
          <w:rFonts w:ascii="Times New Roman" w:hAnsi="Times New Roman" w:cs="Times New Roman"/>
          <w:sz w:val="24"/>
          <w:szCs w:val="24"/>
        </w:rPr>
        <w:t xml:space="preserve">. </w:t>
      </w:r>
      <w:r w:rsidR="00115923">
        <w:rPr>
          <w:rFonts w:ascii="Times New Roman" w:hAnsi="Times New Roman" w:cs="Times New Roman"/>
          <w:sz w:val="24"/>
          <w:szCs w:val="24"/>
        </w:rPr>
        <w:t xml:space="preserve">Electronic databases (CINAHL, MEDLINE, PubMed and Scopus) were searched for </w:t>
      </w:r>
      <w:r w:rsidR="00115923" w:rsidRPr="00AB27C7">
        <w:rPr>
          <w:rFonts w:ascii="Times New Roman" w:hAnsi="Times New Roman" w:cs="Times New Roman"/>
          <w:sz w:val="24"/>
          <w:szCs w:val="24"/>
        </w:rPr>
        <w:t>r</w:t>
      </w:r>
      <w:r w:rsidR="00115923">
        <w:rPr>
          <w:rFonts w:ascii="Times New Roman" w:hAnsi="Times New Roman" w:cs="Times New Roman"/>
          <w:sz w:val="24"/>
          <w:szCs w:val="24"/>
        </w:rPr>
        <w:t>andomiz</w:t>
      </w:r>
      <w:r w:rsidR="00115923" w:rsidRPr="00AB27C7">
        <w:rPr>
          <w:rFonts w:ascii="Times New Roman" w:hAnsi="Times New Roman" w:cs="Times New Roman"/>
          <w:sz w:val="24"/>
          <w:szCs w:val="24"/>
        </w:rPr>
        <w:t xml:space="preserve">ed control trials (RCTs) of burn prevention interventions which measured at least one psychological </w:t>
      </w:r>
      <w:r w:rsidR="009124BF">
        <w:rPr>
          <w:rFonts w:ascii="Times New Roman" w:hAnsi="Times New Roman" w:cs="Times New Roman"/>
          <w:sz w:val="24"/>
          <w:szCs w:val="24"/>
        </w:rPr>
        <w:t>construct</w:t>
      </w:r>
      <w:r w:rsidR="00115923">
        <w:rPr>
          <w:rFonts w:ascii="Times New Roman" w:hAnsi="Times New Roman" w:cs="Times New Roman"/>
          <w:sz w:val="24"/>
          <w:szCs w:val="24"/>
        </w:rPr>
        <w:t>.</w:t>
      </w:r>
      <w:r w:rsidR="00115923" w:rsidRPr="00AB27C7" w:rsidDel="00115923">
        <w:rPr>
          <w:rFonts w:ascii="Times New Roman" w:hAnsi="Times New Roman" w:cs="Times New Roman"/>
          <w:sz w:val="24"/>
          <w:szCs w:val="24"/>
        </w:rPr>
        <w:t xml:space="preserve"> </w:t>
      </w:r>
      <w:r w:rsidR="00115923">
        <w:rPr>
          <w:rFonts w:ascii="Times New Roman" w:hAnsi="Times New Roman" w:cs="Times New Roman"/>
          <w:sz w:val="24"/>
          <w:szCs w:val="24"/>
        </w:rPr>
        <w:t>Studies</w:t>
      </w:r>
      <w:r w:rsidR="00FB361D" w:rsidRPr="00AB27C7">
        <w:rPr>
          <w:rFonts w:ascii="Times New Roman" w:hAnsi="Times New Roman" w:cs="Times New Roman"/>
          <w:sz w:val="24"/>
          <w:szCs w:val="24"/>
        </w:rPr>
        <w:t xml:space="preserve"> were quality assessed</w:t>
      </w:r>
      <w:r w:rsidR="00210162" w:rsidRPr="00AB27C7">
        <w:rPr>
          <w:rFonts w:ascii="Times New Roman" w:hAnsi="Times New Roman" w:cs="Times New Roman"/>
          <w:sz w:val="24"/>
          <w:szCs w:val="24"/>
        </w:rPr>
        <w:t xml:space="preserve"> using the </w:t>
      </w:r>
      <w:r w:rsidR="002D1B51" w:rsidRPr="00AB27C7">
        <w:rPr>
          <w:rFonts w:ascii="Times New Roman" w:hAnsi="Times New Roman" w:cs="Times New Roman"/>
          <w:sz w:val="24"/>
          <w:szCs w:val="24"/>
        </w:rPr>
        <w:t>Effective Public Health Practice Project (EPHPP) quality assessment tool.</w:t>
      </w:r>
      <w:r w:rsidR="00AF0C2D" w:rsidRPr="00AB27C7">
        <w:rPr>
          <w:rFonts w:ascii="Times New Roman" w:hAnsi="Times New Roman" w:cs="Times New Roman"/>
          <w:sz w:val="24"/>
          <w:szCs w:val="24"/>
        </w:rPr>
        <w:t xml:space="preserve"> </w:t>
      </w:r>
      <w:r w:rsidRPr="00AB27C7">
        <w:rPr>
          <w:rFonts w:ascii="Times New Roman" w:hAnsi="Times New Roman" w:cs="Times New Roman"/>
          <w:i/>
          <w:iCs/>
          <w:sz w:val="24"/>
          <w:szCs w:val="24"/>
        </w:rPr>
        <w:t>Results:</w:t>
      </w:r>
      <w:r w:rsidRPr="00AB27C7">
        <w:rPr>
          <w:rFonts w:ascii="Times New Roman" w:hAnsi="Times New Roman" w:cs="Times New Roman"/>
          <w:sz w:val="24"/>
          <w:szCs w:val="24"/>
        </w:rPr>
        <w:t xml:space="preserve"> </w:t>
      </w:r>
      <w:r w:rsidR="00EC30FD">
        <w:rPr>
          <w:rFonts w:ascii="Times New Roman" w:hAnsi="Times New Roman" w:cs="Times New Roman"/>
          <w:sz w:val="24"/>
          <w:szCs w:val="24"/>
        </w:rPr>
        <w:t>Eight studies met inclusion criteria</w:t>
      </w:r>
      <w:r w:rsidR="00EC30FD" w:rsidRPr="00AB27C7">
        <w:rPr>
          <w:rFonts w:ascii="Times New Roman" w:hAnsi="Times New Roman" w:cs="Times New Roman"/>
          <w:sz w:val="24"/>
          <w:szCs w:val="24"/>
        </w:rPr>
        <w:t xml:space="preserve">. </w:t>
      </w:r>
      <w:r w:rsidR="00AF0C2D" w:rsidRPr="00AB27C7">
        <w:rPr>
          <w:rFonts w:ascii="Times New Roman" w:hAnsi="Times New Roman" w:cs="Times New Roman"/>
          <w:sz w:val="24"/>
          <w:szCs w:val="24"/>
        </w:rPr>
        <w:t>A narrative synthesis was conducted</w:t>
      </w:r>
      <w:r w:rsidR="00FB361D" w:rsidRPr="00AB27C7">
        <w:rPr>
          <w:rFonts w:ascii="Times New Roman" w:hAnsi="Times New Roman" w:cs="Times New Roman"/>
          <w:sz w:val="24"/>
          <w:szCs w:val="24"/>
        </w:rPr>
        <w:t xml:space="preserve">. </w:t>
      </w:r>
      <w:r w:rsidR="00115923" w:rsidRPr="00AB27C7">
        <w:rPr>
          <w:rFonts w:ascii="Times New Roman" w:hAnsi="Times New Roman" w:cs="Times New Roman"/>
          <w:sz w:val="24"/>
          <w:szCs w:val="24"/>
        </w:rPr>
        <w:t>S</w:t>
      </w:r>
      <w:r w:rsidR="00115923">
        <w:rPr>
          <w:rFonts w:ascii="Times New Roman" w:hAnsi="Times New Roman" w:cs="Times New Roman"/>
          <w:sz w:val="24"/>
          <w:szCs w:val="24"/>
        </w:rPr>
        <w:t>even</w:t>
      </w:r>
      <w:r w:rsidR="00115923" w:rsidRPr="00AB27C7">
        <w:rPr>
          <w:rFonts w:ascii="Times New Roman" w:hAnsi="Times New Roman" w:cs="Times New Roman"/>
          <w:sz w:val="24"/>
          <w:szCs w:val="24"/>
        </w:rPr>
        <w:t xml:space="preserve"> </w:t>
      </w:r>
      <w:r w:rsidR="002A3B90" w:rsidRPr="00AB27C7">
        <w:rPr>
          <w:rFonts w:ascii="Times New Roman" w:hAnsi="Times New Roman" w:cs="Times New Roman"/>
          <w:sz w:val="24"/>
          <w:szCs w:val="24"/>
        </w:rPr>
        <w:t xml:space="preserve">RCTs </w:t>
      </w:r>
      <w:r w:rsidR="00115923">
        <w:rPr>
          <w:rFonts w:ascii="Times New Roman" w:hAnsi="Times New Roman" w:cs="Times New Roman"/>
          <w:sz w:val="24"/>
          <w:szCs w:val="24"/>
        </w:rPr>
        <w:t>detail</w:t>
      </w:r>
      <w:r w:rsidR="00115923" w:rsidRPr="00AB27C7">
        <w:rPr>
          <w:rFonts w:ascii="Times New Roman" w:hAnsi="Times New Roman" w:cs="Times New Roman"/>
          <w:sz w:val="24"/>
          <w:szCs w:val="24"/>
        </w:rPr>
        <w:t xml:space="preserve">ed </w:t>
      </w:r>
      <w:r w:rsidR="002A3B90" w:rsidRPr="00AB27C7">
        <w:rPr>
          <w:rFonts w:ascii="Times New Roman" w:hAnsi="Times New Roman" w:cs="Times New Roman"/>
          <w:sz w:val="24"/>
          <w:szCs w:val="24"/>
        </w:rPr>
        <w:t>interventions aimed at reducing paediatric burns</w:t>
      </w:r>
      <w:r w:rsidR="00115923">
        <w:rPr>
          <w:rFonts w:ascii="Times New Roman" w:hAnsi="Times New Roman" w:cs="Times New Roman"/>
          <w:sz w:val="24"/>
          <w:szCs w:val="24"/>
        </w:rPr>
        <w:t xml:space="preserve"> (five</w:t>
      </w:r>
      <w:r w:rsidR="002A3B90" w:rsidRPr="00AB27C7">
        <w:rPr>
          <w:rFonts w:ascii="Times New Roman" w:hAnsi="Times New Roman" w:cs="Times New Roman"/>
          <w:sz w:val="24"/>
          <w:szCs w:val="24"/>
        </w:rPr>
        <w:t xml:space="preserve"> delivered to parents/caregivers</w:t>
      </w:r>
      <w:r w:rsidR="00F27FDF">
        <w:rPr>
          <w:rFonts w:ascii="Times New Roman" w:hAnsi="Times New Roman" w:cs="Times New Roman"/>
          <w:sz w:val="24"/>
          <w:szCs w:val="24"/>
        </w:rPr>
        <w:t xml:space="preserve"> and two delivered to children</w:t>
      </w:r>
      <w:r w:rsidR="00115923">
        <w:rPr>
          <w:rFonts w:ascii="Times New Roman" w:hAnsi="Times New Roman" w:cs="Times New Roman"/>
          <w:sz w:val="24"/>
          <w:szCs w:val="24"/>
        </w:rPr>
        <w:t>)</w:t>
      </w:r>
      <w:r w:rsidR="002A3B90" w:rsidRPr="00AB27C7">
        <w:rPr>
          <w:rFonts w:ascii="Times New Roman" w:hAnsi="Times New Roman" w:cs="Times New Roman"/>
          <w:sz w:val="24"/>
          <w:szCs w:val="24"/>
        </w:rPr>
        <w:t xml:space="preserve">. One RCT was </w:t>
      </w:r>
      <w:r w:rsidR="00F27FDF">
        <w:rPr>
          <w:rFonts w:ascii="Times New Roman" w:hAnsi="Times New Roman" w:cs="Times New Roman"/>
          <w:sz w:val="24"/>
          <w:szCs w:val="24"/>
        </w:rPr>
        <w:t>aimed at</w:t>
      </w:r>
      <w:r w:rsidR="002A3B90" w:rsidRPr="00AB27C7">
        <w:rPr>
          <w:rFonts w:ascii="Times New Roman" w:hAnsi="Times New Roman" w:cs="Times New Roman"/>
          <w:sz w:val="24"/>
          <w:szCs w:val="24"/>
        </w:rPr>
        <w:t xml:space="preserve"> adults. </w:t>
      </w:r>
      <w:r w:rsidR="009677CD">
        <w:rPr>
          <w:rFonts w:ascii="Times New Roman" w:hAnsi="Times New Roman" w:cs="Times New Roman"/>
          <w:sz w:val="24"/>
          <w:szCs w:val="24"/>
        </w:rPr>
        <w:t>All</w:t>
      </w:r>
      <w:r w:rsidR="00CC3B41" w:rsidRPr="00AB27C7">
        <w:rPr>
          <w:rFonts w:ascii="Times New Roman" w:hAnsi="Times New Roman" w:cs="Times New Roman"/>
          <w:sz w:val="24"/>
          <w:szCs w:val="24"/>
        </w:rPr>
        <w:t xml:space="preserve"> </w:t>
      </w:r>
      <w:r w:rsidR="00FB361D" w:rsidRPr="00AB27C7">
        <w:rPr>
          <w:rFonts w:ascii="Times New Roman" w:hAnsi="Times New Roman" w:cs="Times New Roman"/>
          <w:sz w:val="24"/>
          <w:szCs w:val="24"/>
        </w:rPr>
        <w:t xml:space="preserve">RCTs measured </w:t>
      </w:r>
      <w:r w:rsidR="00973206">
        <w:rPr>
          <w:rFonts w:ascii="Times New Roman" w:hAnsi="Times New Roman" w:cs="Times New Roman"/>
          <w:sz w:val="24"/>
          <w:szCs w:val="24"/>
        </w:rPr>
        <w:t xml:space="preserve">burns </w:t>
      </w:r>
      <w:r w:rsidR="00FB361D" w:rsidRPr="00AB27C7">
        <w:rPr>
          <w:rFonts w:ascii="Times New Roman" w:hAnsi="Times New Roman" w:cs="Times New Roman"/>
          <w:sz w:val="24"/>
          <w:szCs w:val="24"/>
        </w:rPr>
        <w:t>knowledge</w:t>
      </w:r>
      <w:r w:rsidR="009124BF">
        <w:rPr>
          <w:rFonts w:ascii="Times New Roman" w:hAnsi="Times New Roman" w:cs="Times New Roman"/>
          <w:sz w:val="24"/>
          <w:szCs w:val="24"/>
        </w:rPr>
        <w:t>,</w:t>
      </w:r>
      <w:r w:rsidR="00FB361D" w:rsidRPr="00AB27C7">
        <w:rPr>
          <w:rFonts w:ascii="Times New Roman" w:hAnsi="Times New Roman" w:cs="Times New Roman"/>
          <w:sz w:val="24"/>
          <w:szCs w:val="24"/>
        </w:rPr>
        <w:t xml:space="preserve"> but findings </w:t>
      </w:r>
      <w:r w:rsidR="009124BF">
        <w:rPr>
          <w:rFonts w:ascii="Times New Roman" w:hAnsi="Times New Roman" w:cs="Times New Roman"/>
          <w:sz w:val="24"/>
          <w:szCs w:val="24"/>
        </w:rPr>
        <w:t xml:space="preserve">were mixed </w:t>
      </w:r>
      <w:r w:rsidR="00FB361D" w:rsidRPr="00AB27C7">
        <w:rPr>
          <w:rFonts w:ascii="Times New Roman" w:hAnsi="Times New Roman" w:cs="Times New Roman"/>
          <w:sz w:val="24"/>
          <w:szCs w:val="24"/>
        </w:rPr>
        <w:t xml:space="preserve">about whether knowledge changed following interventions. Four </w:t>
      </w:r>
      <w:r w:rsidR="00115923">
        <w:rPr>
          <w:rFonts w:ascii="Times New Roman" w:hAnsi="Times New Roman" w:cs="Times New Roman"/>
          <w:sz w:val="24"/>
          <w:szCs w:val="24"/>
        </w:rPr>
        <w:t>RCTs</w:t>
      </w:r>
      <w:r w:rsidR="00115923" w:rsidRPr="00AB27C7">
        <w:rPr>
          <w:rFonts w:ascii="Times New Roman" w:hAnsi="Times New Roman" w:cs="Times New Roman"/>
          <w:sz w:val="24"/>
          <w:szCs w:val="24"/>
        </w:rPr>
        <w:t xml:space="preserve"> </w:t>
      </w:r>
      <w:r w:rsidR="00FB361D" w:rsidRPr="00AB27C7">
        <w:rPr>
          <w:rFonts w:ascii="Times New Roman" w:hAnsi="Times New Roman" w:cs="Times New Roman"/>
          <w:sz w:val="24"/>
          <w:szCs w:val="24"/>
        </w:rPr>
        <w:t xml:space="preserve">measured self-efficacy, </w:t>
      </w:r>
      <w:r w:rsidR="00115923">
        <w:rPr>
          <w:rFonts w:ascii="Times New Roman" w:hAnsi="Times New Roman" w:cs="Times New Roman"/>
          <w:sz w:val="24"/>
          <w:szCs w:val="24"/>
        </w:rPr>
        <w:t>with</w:t>
      </w:r>
      <w:r w:rsidR="00FB361D" w:rsidRPr="00AB27C7">
        <w:rPr>
          <w:rFonts w:ascii="Times New Roman" w:hAnsi="Times New Roman" w:cs="Times New Roman"/>
          <w:sz w:val="24"/>
          <w:szCs w:val="24"/>
        </w:rPr>
        <w:t xml:space="preserve"> </w:t>
      </w:r>
      <w:r w:rsidR="00924C15">
        <w:rPr>
          <w:rFonts w:ascii="Times New Roman" w:hAnsi="Times New Roman" w:cs="Times New Roman"/>
          <w:sz w:val="24"/>
          <w:szCs w:val="24"/>
        </w:rPr>
        <w:t>all</w:t>
      </w:r>
      <w:r w:rsidR="00924C15" w:rsidRPr="00AB27C7">
        <w:rPr>
          <w:rFonts w:ascii="Times New Roman" w:hAnsi="Times New Roman" w:cs="Times New Roman"/>
          <w:sz w:val="24"/>
          <w:szCs w:val="24"/>
        </w:rPr>
        <w:t xml:space="preserve"> </w:t>
      </w:r>
      <w:r w:rsidR="00115923" w:rsidRPr="00AB27C7">
        <w:rPr>
          <w:rFonts w:ascii="Times New Roman" w:hAnsi="Times New Roman" w:cs="Times New Roman"/>
          <w:sz w:val="24"/>
          <w:szCs w:val="24"/>
        </w:rPr>
        <w:t>f</w:t>
      </w:r>
      <w:r w:rsidR="00115923">
        <w:rPr>
          <w:rFonts w:ascii="Times New Roman" w:hAnsi="Times New Roman" w:cs="Times New Roman"/>
          <w:sz w:val="24"/>
          <w:szCs w:val="24"/>
        </w:rPr>
        <w:t>inding</w:t>
      </w:r>
      <w:r w:rsidR="00115923" w:rsidRPr="00AB27C7">
        <w:rPr>
          <w:rFonts w:ascii="Times New Roman" w:hAnsi="Times New Roman" w:cs="Times New Roman"/>
          <w:sz w:val="24"/>
          <w:szCs w:val="24"/>
        </w:rPr>
        <w:t xml:space="preserve"> </w:t>
      </w:r>
      <w:r w:rsidR="00115923">
        <w:rPr>
          <w:rFonts w:ascii="Times New Roman" w:hAnsi="Times New Roman" w:cs="Times New Roman"/>
          <w:sz w:val="24"/>
          <w:szCs w:val="24"/>
        </w:rPr>
        <w:t>an increased</w:t>
      </w:r>
      <w:r w:rsidR="00115923" w:rsidRPr="00AB27C7">
        <w:rPr>
          <w:rFonts w:ascii="Times New Roman" w:hAnsi="Times New Roman" w:cs="Times New Roman"/>
          <w:sz w:val="24"/>
          <w:szCs w:val="24"/>
        </w:rPr>
        <w:t xml:space="preserve"> </w:t>
      </w:r>
      <w:r w:rsidR="00FB361D" w:rsidRPr="00AB27C7">
        <w:rPr>
          <w:rFonts w:ascii="Times New Roman" w:hAnsi="Times New Roman" w:cs="Times New Roman"/>
          <w:sz w:val="24"/>
          <w:szCs w:val="24"/>
        </w:rPr>
        <w:t>perceived ability to engage in</w:t>
      </w:r>
      <w:r w:rsidR="00EB4539" w:rsidRPr="00AB27C7">
        <w:rPr>
          <w:rFonts w:ascii="Times New Roman" w:hAnsi="Times New Roman" w:cs="Times New Roman"/>
          <w:sz w:val="24"/>
          <w:szCs w:val="24"/>
        </w:rPr>
        <w:t xml:space="preserve"> burn</w:t>
      </w:r>
      <w:r w:rsidR="00FB361D" w:rsidRPr="00AB27C7">
        <w:rPr>
          <w:rFonts w:ascii="Times New Roman" w:hAnsi="Times New Roman" w:cs="Times New Roman"/>
          <w:sz w:val="24"/>
          <w:szCs w:val="24"/>
        </w:rPr>
        <w:t xml:space="preserve"> prevention behaviour following intervention</w:t>
      </w:r>
      <w:r w:rsidR="009124BF">
        <w:rPr>
          <w:rFonts w:ascii="Times New Roman" w:hAnsi="Times New Roman" w:cs="Times New Roman"/>
          <w:sz w:val="24"/>
          <w:szCs w:val="24"/>
        </w:rPr>
        <w:t>s</w:t>
      </w:r>
      <w:r w:rsidR="00FB361D" w:rsidRPr="00AB27C7">
        <w:rPr>
          <w:rFonts w:ascii="Times New Roman" w:hAnsi="Times New Roman" w:cs="Times New Roman"/>
          <w:sz w:val="24"/>
          <w:szCs w:val="24"/>
        </w:rPr>
        <w:t xml:space="preserve">. </w:t>
      </w:r>
      <w:r w:rsidR="008007B6">
        <w:rPr>
          <w:rFonts w:ascii="Times New Roman" w:hAnsi="Times New Roman" w:cs="Times New Roman"/>
          <w:sz w:val="24"/>
          <w:szCs w:val="24"/>
        </w:rPr>
        <w:t xml:space="preserve">Risk perceptions </w:t>
      </w:r>
      <w:r w:rsidR="00FB361D" w:rsidRPr="00AB27C7">
        <w:rPr>
          <w:rFonts w:ascii="Times New Roman" w:hAnsi="Times New Roman" w:cs="Times New Roman"/>
          <w:sz w:val="24"/>
          <w:szCs w:val="24"/>
        </w:rPr>
        <w:t xml:space="preserve">(e.g., </w:t>
      </w:r>
      <w:r w:rsidR="00EF4500">
        <w:rPr>
          <w:rFonts w:ascii="Times New Roman" w:hAnsi="Times New Roman" w:cs="Times New Roman"/>
          <w:sz w:val="24"/>
          <w:szCs w:val="24"/>
        </w:rPr>
        <w:t xml:space="preserve">around the </w:t>
      </w:r>
      <w:r w:rsidR="00FB361D" w:rsidRPr="00AB27C7">
        <w:rPr>
          <w:rFonts w:ascii="Times New Roman" w:hAnsi="Times New Roman" w:cs="Times New Roman"/>
          <w:sz w:val="24"/>
          <w:szCs w:val="24"/>
        </w:rPr>
        <w:t>perceived severity and susceptibility of burn</w:t>
      </w:r>
      <w:r w:rsidR="00EF4500">
        <w:rPr>
          <w:rFonts w:ascii="Times New Roman" w:hAnsi="Times New Roman" w:cs="Times New Roman"/>
          <w:sz w:val="24"/>
          <w:szCs w:val="24"/>
        </w:rPr>
        <w:t>s</w:t>
      </w:r>
      <w:r w:rsidR="00FB361D" w:rsidRPr="00AB27C7">
        <w:rPr>
          <w:rFonts w:ascii="Times New Roman" w:hAnsi="Times New Roman" w:cs="Times New Roman"/>
          <w:sz w:val="24"/>
          <w:szCs w:val="24"/>
        </w:rPr>
        <w:t>)</w:t>
      </w:r>
      <w:r w:rsidR="00EF4500">
        <w:rPr>
          <w:rFonts w:ascii="Times New Roman" w:hAnsi="Times New Roman" w:cs="Times New Roman"/>
          <w:sz w:val="24"/>
          <w:szCs w:val="24"/>
        </w:rPr>
        <w:t xml:space="preserve"> were rarely measured</w:t>
      </w:r>
      <w:r w:rsidR="00FB361D" w:rsidRPr="00AB27C7">
        <w:rPr>
          <w:rFonts w:ascii="Times New Roman" w:hAnsi="Times New Roman" w:cs="Times New Roman"/>
          <w:sz w:val="24"/>
          <w:szCs w:val="24"/>
        </w:rPr>
        <w:t>.</w:t>
      </w:r>
      <w:r w:rsidRPr="00AB27C7">
        <w:rPr>
          <w:rFonts w:ascii="Times New Roman" w:hAnsi="Times New Roman" w:cs="Times New Roman"/>
          <w:i/>
          <w:iCs/>
          <w:sz w:val="24"/>
          <w:szCs w:val="24"/>
        </w:rPr>
        <w:t xml:space="preserve"> Conclusion:</w:t>
      </w:r>
      <w:r w:rsidRPr="00AB27C7">
        <w:rPr>
          <w:rFonts w:ascii="Times New Roman" w:hAnsi="Times New Roman" w:cs="Times New Roman"/>
          <w:sz w:val="24"/>
          <w:szCs w:val="24"/>
        </w:rPr>
        <w:t xml:space="preserve"> </w:t>
      </w:r>
      <w:r w:rsidR="00EF4500">
        <w:rPr>
          <w:rFonts w:ascii="Times New Roman" w:hAnsi="Times New Roman" w:cs="Times New Roman"/>
          <w:sz w:val="24"/>
          <w:szCs w:val="24"/>
        </w:rPr>
        <w:t xml:space="preserve">To date, burn prevention </w:t>
      </w:r>
      <w:r w:rsidR="00FB361D" w:rsidRPr="00AB27C7">
        <w:rPr>
          <w:rFonts w:ascii="Times New Roman" w:hAnsi="Times New Roman" w:cs="Times New Roman"/>
          <w:sz w:val="24"/>
          <w:szCs w:val="24"/>
        </w:rPr>
        <w:t>RCTs</w:t>
      </w:r>
      <w:r w:rsidR="00EF4500">
        <w:rPr>
          <w:rFonts w:ascii="Times New Roman" w:hAnsi="Times New Roman" w:cs="Times New Roman"/>
          <w:sz w:val="24"/>
          <w:szCs w:val="24"/>
        </w:rPr>
        <w:t xml:space="preserve"> have mainly focused on paediatric burns and </w:t>
      </w:r>
      <w:r w:rsidR="00FB361D" w:rsidRPr="00AB27C7">
        <w:rPr>
          <w:rFonts w:ascii="Times New Roman" w:hAnsi="Times New Roman" w:cs="Times New Roman"/>
          <w:sz w:val="24"/>
          <w:szCs w:val="24"/>
        </w:rPr>
        <w:t>most often measure</w:t>
      </w:r>
      <w:r w:rsidR="00EB4539" w:rsidRPr="00AB27C7">
        <w:rPr>
          <w:rFonts w:ascii="Times New Roman" w:hAnsi="Times New Roman" w:cs="Times New Roman"/>
          <w:sz w:val="24"/>
          <w:szCs w:val="24"/>
        </w:rPr>
        <w:t>d</w:t>
      </w:r>
      <w:r w:rsidR="00FB361D" w:rsidRPr="00AB27C7">
        <w:rPr>
          <w:rFonts w:ascii="Times New Roman" w:hAnsi="Times New Roman" w:cs="Times New Roman"/>
          <w:sz w:val="24"/>
          <w:szCs w:val="24"/>
        </w:rPr>
        <w:t xml:space="preserve"> knowledge change</w:t>
      </w:r>
      <w:r w:rsidR="00EB4539" w:rsidRPr="00AB27C7">
        <w:rPr>
          <w:rFonts w:ascii="Times New Roman" w:hAnsi="Times New Roman" w:cs="Times New Roman"/>
          <w:sz w:val="24"/>
          <w:szCs w:val="24"/>
        </w:rPr>
        <w:t xml:space="preserve">. </w:t>
      </w:r>
      <w:r w:rsidR="002A3B90" w:rsidRPr="00AB27C7">
        <w:rPr>
          <w:rFonts w:ascii="Times New Roman" w:hAnsi="Times New Roman" w:cs="Times New Roman"/>
          <w:sz w:val="24"/>
          <w:szCs w:val="24"/>
        </w:rPr>
        <w:t>However,</w:t>
      </w:r>
      <w:r w:rsidR="00EB4539" w:rsidRPr="00AB27C7">
        <w:rPr>
          <w:rFonts w:ascii="Times New Roman" w:hAnsi="Times New Roman" w:cs="Times New Roman"/>
          <w:sz w:val="24"/>
          <w:szCs w:val="24"/>
        </w:rPr>
        <w:t xml:space="preserve"> the impact of interventions</w:t>
      </w:r>
      <w:r w:rsidR="00FB361D" w:rsidRPr="00AB27C7">
        <w:rPr>
          <w:rFonts w:ascii="Times New Roman" w:hAnsi="Times New Roman" w:cs="Times New Roman"/>
          <w:sz w:val="24"/>
          <w:szCs w:val="24"/>
        </w:rPr>
        <w:t xml:space="preserve"> on knowledge</w:t>
      </w:r>
      <w:r w:rsidR="00EB4539" w:rsidRPr="00AB27C7">
        <w:rPr>
          <w:rFonts w:ascii="Times New Roman" w:hAnsi="Times New Roman" w:cs="Times New Roman"/>
          <w:sz w:val="24"/>
          <w:szCs w:val="24"/>
        </w:rPr>
        <w:t xml:space="preserve"> is variable</w:t>
      </w:r>
      <w:r w:rsidR="00FB361D" w:rsidRPr="00AB27C7">
        <w:rPr>
          <w:rFonts w:ascii="Times New Roman" w:hAnsi="Times New Roman" w:cs="Times New Roman"/>
          <w:sz w:val="24"/>
          <w:szCs w:val="24"/>
        </w:rPr>
        <w:t xml:space="preserve">. </w:t>
      </w:r>
      <w:r w:rsidR="004C194C" w:rsidRPr="00AB27C7">
        <w:rPr>
          <w:rFonts w:ascii="Times New Roman" w:hAnsi="Times New Roman" w:cs="Times New Roman"/>
          <w:sz w:val="24"/>
          <w:szCs w:val="24"/>
        </w:rPr>
        <w:t xml:space="preserve">Future burn prevention interventions should measure </w:t>
      </w:r>
      <w:r w:rsidR="00EB4539" w:rsidRPr="00AB27C7">
        <w:rPr>
          <w:rFonts w:ascii="Times New Roman" w:hAnsi="Times New Roman" w:cs="Times New Roman"/>
          <w:sz w:val="24"/>
          <w:szCs w:val="24"/>
        </w:rPr>
        <w:t xml:space="preserve">a range of </w:t>
      </w:r>
      <w:r w:rsidR="004C194C" w:rsidRPr="00AB27C7">
        <w:rPr>
          <w:rFonts w:ascii="Times New Roman" w:hAnsi="Times New Roman" w:cs="Times New Roman"/>
          <w:sz w:val="24"/>
          <w:szCs w:val="24"/>
        </w:rPr>
        <w:t xml:space="preserve">psychological </w:t>
      </w:r>
      <w:r w:rsidR="009124BF">
        <w:rPr>
          <w:rFonts w:ascii="Times New Roman" w:hAnsi="Times New Roman" w:cs="Times New Roman"/>
          <w:sz w:val="24"/>
          <w:szCs w:val="24"/>
        </w:rPr>
        <w:t>constructs</w:t>
      </w:r>
      <w:r w:rsidR="00EB4539" w:rsidRPr="00AB27C7">
        <w:rPr>
          <w:rFonts w:ascii="Times New Roman" w:hAnsi="Times New Roman" w:cs="Times New Roman"/>
          <w:sz w:val="24"/>
          <w:szCs w:val="24"/>
        </w:rPr>
        <w:t xml:space="preserve">, </w:t>
      </w:r>
      <w:r w:rsidR="00EF4500">
        <w:rPr>
          <w:rFonts w:ascii="Times New Roman" w:hAnsi="Times New Roman" w:cs="Times New Roman"/>
          <w:sz w:val="24"/>
          <w:szCs w:val="24"/>
        </w:rPr>
        <w:t>as these are likely to</w:t>
      </w:r>
      <w:r w:rsidR="00EF4500" w:rsidRPr="00AB27C7">
        <w:rPr>
          <w:rFonts w:ascii="Times New Roman" w:hAnsi="Times New Roman" w:cs="Times New Roman"/>
          <w:sz w:val="24"/>
          <w:szCs w:val="24"/>
        </w:rPr>
        <w:t xml:space="preserve"> be important in </w:t>
      </w:r>
      <w:r w:rsidR="00EF4500">
        <w:rPr>
          <w:rFonts w:ascii="Times New Roman" w:hAnsi="Times New Roman" w:cs="Times New Roman"/>
          <w:sz w:val="24"/>
          <w:szCs w:val="24"/>
        </w:rPr>
        <w:t xml:space="preserve">burn prevention </w:t>
      </w:r>
      <w:r w:rsidR="00EF4500" w:rsidRPr="00AB27C7">
        <w:rPr>
          <w:rFonts w:ascii="Times New Roman" w:hAnsi="Times New Roman" w:cs="Times New Roman"/>
          <w:sz w:val="24"/>
          <w:szCs w:val="24"/>
        </w:rPr>
        <w:t>behaviour</w:t>
      </w:r>
      <w:r w:rsidR="00EF4500">
        <w:rPr>
          <w:rFonts w:ascii="Times New Roman" w:hAnsi="Times New Roman" w:cs="Times New Roman"/>
          <w:sz w:val="24"/>
          <w:szCs w:val="24"/>
        </w:rPr>
        <w:t>.</w:t>
      </w:r>
    </w:p>
    <w:p w14:paraId="44B1C708" w14:textId="77777777" w:rsidR="00C5003E" w:rsidRPr="00AB27C7" w:rsidRDefault="00C5003E" w:rsidP="00EF4500">
      <w:pPr>
        <w:spacing w:line="480" w:lineRule="auto"/>
        <w:rPr>
          <w:b/>
          <w:bCs/>
          <w:sz w:val="24"/>
          <w:szCs w:val="24"/>
        </w:rPr>
      </w:pPr>
    </w:p>
    <w:p w14:paraId="30CFA401" w14:textId="281DEC1D" w:rsidR="009548FA" w:rsidRPr="00AB27C7" w:rsidRDefault="00C5003E" w:rsidP="00AB27C7">
      <w:pPr>
        <w:spacing w:line="480" w:lineRule="auto"/>
        <w:rPr>
          <w:rFonts w:ascii="Times New Roman" w:hAnsi="Times New Roman" w:cs="Times New Roman"/>
          <w:sz w:val="24"/>
          <w:szCs w:val="24"/>
        </w:rPr>
      </w:pPr>
      <w:r w:rsidRPr="00AB27C7">
        <w:rPr>
          <w:rFonts w:ascii="Times New Roman" w:hAnsi="Times New Roman" w:cs="Times New Roman"/>
          <w:i/>
          <w:iCs/>
          <w:sz w:val="24"/>
          <w:szCs w:val="24"/>
        </w:rPr>
        <w:t xml:space="preserve">Keywords: </w:t>
      </w:r>
      <w:r w:rsidR="00805FB2" w:rsidRPr="00AB27C7">
        <w:rPr>
          <w:rFonts w:ascii="Times New Roman" w:hAnsi="Times New Roman" w:cs="Times New Roman"/>
          <w:sz w:val="24"/>
          <w:szCs w:val="24"/>
        </w:rPr>
        <w:t>Burn</w:t>
      </w:r>
      <w:r w:rsidRPr="00AB27C7">
        <w:rPr>
          <w:rFonts w:ascii="Times New Roman" w:hAnsi="Times New Roman" w:cs="Times New Roman"/>
          <w:sz w:val="24"/>
          <w:szCs w:val="24"/>
        </w:rPr>
        <w:t>,</w:t>
      </w:r>
      <w:r w:rsidR="00805FB2" w:rsidRPr="00AB27C7">
        <w:rPr>
          <w:rFonts w:ascii="Times New Roman" w:hAnsi="Times New Roman" w:cs="Times New Roman"/>
          <w:sz w:val="24"/>
          <w:szCs w:val="24"/>
        </w:rPr>
        <w:t xml:space="preserve"> injury, prevention, psychological</w:t>
      </w:r>
      <w:r w:rsidR="00EB4539" w:rsidRPr="00AB27C7">
        <w:rPr>
          <w:rFonts w:ascii="Times New Roman" w:hAnsi="Times New Roman" w:cs="Times New Roman"/>
          <w:sz w:val="24"/>
          <w:szCs w:val="24"/>
        </w:rPr>
        <w:t>, knowledge, self-efficacy</w:t>
      </w:r>
    </w:p>
    <w:p w14:paraId="3394A09A" w14:textId="3CB033EA" w:rsidR="00C873B7" w:rsidRPr="00AB27C7" w:rsidRDefault="00727820" w:rsidP="00AB27C7">
      <w:pPr>
        <w:spacing w:line="480" w:lineRule="auto"/>
        <w:rPr>
          <w:rFonts w:ascii="Times New Roman" w:hAnsi="Times New Roman" w:cs="Times New Roman"/>
          <w:sz w:val="24"/>
          <w:szCs w:val="24"/>
        </w:rPr>
      </w:pPr>
      <w:r w:rsidRPr="00AB27C7">
        <w:rPr>
          <w:rFonts w:ascii="Times New Roman" w:hAnsi="Times New Roman" w:cs="Times New Roman"/>
          <w:b/>
          <w:bCs/>
          <w:sz w:val="24"/>
          <w:szCs w:val="24"/>
        </w:rPr>
        <w:lastRenderedPageBreak/>
        <w:t>1</w:t>
      </w:r>
      <w:r w:rsidR="00CE75C9">
        <w:rPr>
          <w:rFonts w:ascii="Times New Roman" w:hAnsi="Times New Roman" w:cs="Times New Roman"/>
          <w:b/>
          <w:bCs/>
          <w:sz w:val="24"/>
          <w:szCs w:val="24"/>
        </w:rPr>
        <w:t>.</w:t>
      </w:r>
      <w:r w:rsidRPr="00AB27C7">
        <w:rPr>
          <w:rFonts w:ascii="Times New Roman" w:hAnsi="Times New Roman" w:cs="Times New Roman"/>
          <w:b/>
          <w:bCs/>
          <w:sz w:val="24"/>
          <w:szCs w:val="24"/>
        </w:rPr>
        <w:t xml:space="preserve"> </w:t>
      </w:r>
      <w:r w:rsidR="00C873B7" w:rsidRPr="00AB27C7">
        <w:rPr>
          <w:rFonts w:ascii="Times New Roman" w:hAnsi="Times New Roman" w:cs="Times New Roman"/>
          <w:b/>
          <w:bCs/>
          <w:sz w:val="24"/>
          <w:szCs w:val="24"/>
        </w:rPr>
        <w:t>Introduction</w:t>
      </w:r>
    </w:p>
    <w:p w14:paraId="44510F41" w14:textId="519A9D5D" w:rsidR="009E4FA3" w:rsidRDefault="00E9557A" w:rsidP="00EE6777">
      <w:pPr>
        <w:spacing w:line="480" w:lineRule="auto"/>
        <w:rPr>
          <w:rFonts w:ascii="Times New Roman" w:hAnsi="Times New Roman" w:cs="Times New Roman"/>
          <w:sz w:val="24"/>
          <w:szCs w:val="24"/>
        </w:rPr>
      </w:pPr>
      <w:r>
        <w:rPr>
          <w:rFonts w:ascii="Times New Roman" w:hAnsi="Times New Roman" w:cs="Times New Roman"/>
          <w:sz w:val="24"/>
          <w:szCs w:val="24"/>
        </w:rPr>
        <w:tab/>
      </w:r>
      <w:r w:rsidR="006D3CAD">
        <w:rPr>
          <w:rFonts w:ascii="Times New Roman" w:hAnsi="Times New Roman" w:cs="Times New Roman"/>
          <w:sz w:val="24"/>
          <w:szCs w:val="24"/>
        </w:rPr>
        <w:t>B</w:t>
      </w:r>
      <w:r w:rsidR="002E1BBE" w:rsidRPr="00AB27C7">
        <w:rPr>
          <w:rFonts w:ascii="Times New Roman" w:hAnsi="Times New Roman" w:cs="Times New Roman"/>
          <w:sz w:val="24"/>
          <w:szCs w:val="24"/>
        </w:rPr>
        <w:t xml:space="preserve">urn injuries </w:t>
      </w:r>
      <w:r w:rsidR="006219F5">
        <w:rPr>
          <w:rFonts w:ascii="Times New Roman" w:hAnsi="Times New Roman" w:cs="Times New Roman"/>
          <w:sz w:val="24"/>
          <w:szCs w:val="24"/>
        </w:rPr>
        <w:t>occur</w:t>
      </w:r>
      <w:r w:rsidR="002E1BBE" w:rsidRPr="00AB27C7">
        <w:rPr>
          <w:rFonts w:ascii="Times New Roman" w:hAnsi="Times New Roman" w:cs="Times New Roman"/>
          <w:sz w:val="24"/>
          <w:szCs w:val="24"/>
        </w:rPr>
        <w:t xml:space="preserve"> frequent</w:t>
      </w:r>
      <w:r w:rsidR="006219F5">
        <w:rPr>
          <w:rFonts w:ascii="Times New Roman" w:hAnsi="Times New Roman" w:cs="Times New Roman"/>
          <w:sz w:val="24"/>
          <w:szCs w:val="24"/>
        </w:rPr>
        <w:t>ly</w:t>
      </w:r>
      <w:r w:rsidR="002E1BBE" w:rsidRPr="00AB27C7">
        <w:rPr>
          <w:rFonts w:ascii="Times New Roman" w:hAnsi="Times New Roman" w:cs="Times New Roman"/>
          <w:sz w:val="24"/>
          <w:szCs w:val="24"/>
        </w:rPr>
        <w:t xml:space="preserve">, with around </w:t>
      </w:r>
      <w:r w:rsidR="009124BF">
        <w:rPr>
          <w:rFonts w:ascii="Times New Roman" w:hAnsi="Times New Roman" w:cs="Times New Roman"/>
          <w:sz w:val="24"/>
          <w:szCs w:val="24"/>
        </w:rPr>
        <w:t xml:space="preserve">eight </w:t>
      </w:r>
      <w:r w:rsidR="002E1BBE" w:rsidRPr="00AB27C7">
        <w:rPr>
          <w:rFonts w:ascii="Times New Roman" w:hAnsi="Times New Roman" w:cs="Times New Roman"/>
          <w:sz w:val="24"/>
          <w:szCs w:val="24"/>
        </w:rPr>
        <w:t xml:space="preserve">million new cases identified </w:t>
      </w:r>
      <w:r w:rsidR="006219F5">
        <w:rPr>
          <w:rFonts w:ascii="Times New Roman" w:hAnsi="Times New Roman" w:cs="Times New Roman"/>
          <w:sz w:val="24"/>
          <w:szCs w:val="24"/>
        </w:rPr>
        <w:t xml:space="preserve">globally </w:t>
      </w:r>
      <w:r w:rsidR="002E1BBE" w:rsidRPr="00AB27C7">
        <w:rPr>
          <w:rFonts w:ascii="Times New Roman" w:hAnsi="Times New Roman" w:cs="Times New Roman"/>
          <w:sz w:val="24"/>
          <w:szCs w:val="24"/>
        </w:rPr>
        <w:t xml:space="preserve">in 2019 </w:t>
      </w:r>
      <w:r w:rsidR="00892A94" w:rsidRPr="00AB27C7">
        <w:rPr>
          <w:rFonts w:ascii="Times New Roman" w:hAnsi="Times New Roman" w:cs="Times New Roman"/>
          <w:sz w:val="24"/>
          <w:szCs w:val="24"/>
        </w:rPr>
        <w:t>[</w:t>
      </w:r>
      <w:r w:rsidR="003F24C4" w:rsidRPr="00AB27C7">
        <w:rPr>
          <w:rFonts w:ascii="Times New Roman" w:hAnsi="Times New Roman" w:cs="Times New Roman"/>
          <w:sz w:val="24"/>
          <w:szCs w:val="24"/>
        </w:rPr>
        <w:t>1</w:t>
      </w:r>
      <w:r w:rsidR="00892A94" w:rsidRPr="00AB27C7">
        <w:rPr>
          <w:rFonts w:ascii="Times New Roman" w:hAnsi="Times New Roman" w:cs="Times New Roman"/>
          <w:sz w:val="24"/>
          <w:szCs w:val="24"/>
        </w:rPr>
        <w:t>]</w:t>
      </w:r>
      <w:r w:rsidR="002E1BBE" w:rsidRPr="00AB27C7">
        <w:rPr>
          <w:rFonts w:ascii="Times New Roman" w:hAnsi="Times New Roman" w:cs="Times New Roman"/>
          <w:sz w:val="24"/>
          <w:szCs w:val="24"/>
        </w:rPr>
        <w:t xml:space="preserve">. The World Health Organisation (WHO) estimate approximately 180,000 deaths occur </w:t>
      </w:r>
      <w:r w:rsidR="00F72018" w:rsidRPr="00AB27C7">
        <w:rPr>
          <w:rFonts w:ascii="Times New Roman" w:hAnsi="Times New Roman" w:cs="Times New Roman"/>
          <w:sz w:val="24"/>
          <w:szCs w:val="24"/>
        </w:rPr>
        <w:t>every</w:t>
      </w:r>
      <w:r w:rsidR="002E1BBE" w:rsidRPr="00AB27C7">
        <w:rPr>
          <w:rFonts w:ascii="Times New Roman" w:hAnsi="Times New Roman" w:cs="Times New Roman"/>
          <w:sz w:val="24"/>
          <w:szCs w:val="24"/>
        </w:rPr>
        <w:t xml:space="preserve"> year </w:t>
      </w:r>
      <w:r w:rsidR="0083248C" w:rsidRPr="00AB27C7">
        <w:rPr>
          <w:rFonts w:ascii="Times New Roman" w:hAnsi="Times New Roman" w:cs="Times New Roman"/>
          <w:sz w:val="24"/>
          <w:szCs w:val="24"/>
        </w:rPr>
        <w:t>because of</w:t>
      </w:r>
      <w:r w:rsidR="002E1BBE" w:rsidRPr="00AB27C7">
        <w:rPr>
          <w:rFonts w:ascii="Times New Roman" w:hAnsi="Times New Roman" w:cs="Times New Roman"/>
          <w:sz w:val="24"/>
          <w:szCs w:val="24"/>
        </w:rPr>
        <w:t xml:space="preserve"> burn injuries, predominately in </w:t>
      </w:r>
      <w:r w:rsidR="009E751B" w:rsidRPr="00AB27C7">
        <w:rPr>
          <w:rFonts w:ascii="Times New Roman" w:hAnsi="Times New Roman" w:cs="Times New Roman"/>
          <w:sz w:val="24"/>
          <w:szCs w:val="24"/>
        </w:rPr>
        <w:t>low- and middle-income</w:t>
      </w:r>
      <w:r w:rsidR="002E1BBE" w:rsidRPr="00AB27C7">
        <w:rPr>
          <w:rFonts w:ascii="Times New Roman" w:hAnsi="Times New Roman" w:cs="Times New Roman"/>
          <w:sz w:val="24"/>
          <w:szCs w:val="24"/>
        </w:rPr>
        <w:t xml:space="preserve"> countries </w:t>
      </w:r>
      <w:r w:rsidR="00BC66FC" w:rsidRPr="00AB27C7">
        <w:rPr>
          <w:rFonts w:ascii="Times New Roman" w:hAnsi="Times New Roman" w:cs="Times New Roman"/>
          <w:sz w:val="24"/>
          <w:szCs w:val="24"/>
        </w:rPr>
        <w:t>[</w:t>
      </w:r>
      <w:r w:rsidR="003F24C4" w:rsidRPr="00AB27C7">
        <w:rPr>
          <w:rFonts w:ascii="Times New Roman" w:hAnsi="Times New Roman" w:cs="Times New Roman"/>
          <w:sz w:val="24"/>
          <w:szCs w:val="24"/>
        </w:rPr>
        <w:t>2</w:t>
      </w:r>
      <w:r w:rsidR="00BC66FC" w:rsidRPr="00AB27C7">
        <w:rPr>
          <w:rFonts w:ascii="Times New Roman" w:hAnsi="Times New Roman" w:cs="Times New Roman"/>
          <w:sz w:val="24"/>
          <w:szCs w:val="24"/>
        </w:rPr>
        <w:t>]</w:t>
      </w:r>
      <w:r w:rsidR="009E751B" w:rsidRPr="00AB27C7">
        <w:rPr>
          <w:rFonts w:ascii="Times New Roman" w:hAnsi="Times New Roman" w:cs="Times New Roman"/>
          <w:sz w:val="24"/>
          <w:szCs w:val="24"/>
        </w:rPr>
        <w:t xml:space="preserve">. </w:t>
      </w:r>
      <w:r w:rsidR="006D3CAD">
        <w:rPr>
          <w:rFonts w:ascii="Times New Roman" w:hAnsi="Times New Roman" w:cs="Times New Roman"/>
          <w:sz w:val="24"/>
          <w:szCs w:val="24"/>
        </w:rPr>
        <w:t>In the United Kingdom (UK)</w:t>
      </w:r>
      <w:r w:rsidR="006A2F3C" w:rsidRPr="00AB27C7">
        <w:rPr>
          <w:rFonts w:ascii="Times New Roman" w:hAnsi="Times New Roman" w:cs="Times New Roman"/>
          <w:sz w:val="24"/>
          <w:szCs w:val="24"/>
        </w:rPr>
        <w:t xml:space="preserve">, </w:t>
      </w:r>
      <w:r w:rsidR="006A44E6">
        <w:rPr>
          <w:rFonts w:ascii="Times New Roman" w:hAnsi="Times New Roman" w:cs="Times New Roman"/>
          <w:sz w:val="24"/>
          <w:szCs w:val="24"/>
        </w:rPr>
        <w:t>the prevalence of burn injuries was</w:t>
      </w:r>
      <w:r w:rsidR="009124BF">
        <w:rPr>
          <w:rFonts w:ascii="Times New Roman" w:hAnsi="Times New Roman" w:cs="Times New Roman"/>
          <w:sz w:val="24"/>
          <w:szCs w:val="24"/>
        </w:rPr>
        <w:t xml:space="preserve"> </w:t>
      </w:r>
      <w:r w:rsidR="006A44E6">
        <w:rPr>
          <w:rFonts w:ascii="Times New Roman" w:hAnsi="Times New Roman" w:cs="Times New Roman"/>
          <w:sz w:val="24"/>
          <w:szCs w:val="24"/>
        </w:rPr>
        <w:t>n</w:t>
      </w:r>
      <w:r w:rsidR="009124BF">
        <w:rPr>
          <w:rFonts w:ascii="Times New Roman" w:hAnsi="Times New Roman" w:cs="Times New Roman"/>
          <w:sz w:val="24"/>
          <w:szCs w:val="24"/>
        </w:rPr>
        <w:t>o</w:t>
      </w:r>
      <w:r w:rsidR="006A44E6">
        <w:rPr>
          <w:rFonts w:ascii="Times New Roman" w:hAnsi="Times New Roman" w:cs="Times New Roman"/>
          <w:sz w:val="24"/>
          <w:szCs w:val="24"/>
        </w:rPr>
        <w:t>t monitored nationally until 2005</w:t>
      </w:r>
      <w:r w:rsidR="00BC53E2">
        <w:rPr>
          <w:rFonts w:ascii="Times New Roman" w:hAnsi="Times New Roman" w:cs="Times New Roman"/>
          <w:sz w:val="24"/>
          <w:szCs w:val="24"/>
        </w:rPr>
        <w:t xml:space="preserve"> [3].</w:t>
      </w:r>
      <w:r w:rsidR="006A44E6">
        <w:rPr>
          <w:rFonts w:ascii="Times New Roman" w:hAnsi="Times New Roman" w:cs="Times New Roman"/>
          <w:sz w:val="24"/>
          <w:szCs w:val="24"/>
        </w:rPr>
        <w:t xml:space="preserve"> </w:t>
      </w:r>
      <w:r w:rsidR="00BC53E2">
        <w:rPr>
          <w:rFonts w:ascii="Times New Roman" w:hAnsi="Times New Roman" w:cs="Times New Roman"/>
          <w:sz w:val="24"/>
          <w:szCs w:val="24"/>
        </w:rPr>
        <w:t>H</w:t>
      </w:r>
      <w:r w:rsidR="006A44E6">
        <w:rPr>
          <w:rFonts w:ascii="Times New Roman" w:hAnsi="Times New Roman" w:cs="Times New Roman"/>
          <w:sz w:val="24"/>
          <w:szCs w:val="24"/>
        </w:rPr>
        <w:t>owever, the most recent analysis of burns trends in the UK suggest</w:t>
      </w:r>
      <w:r w:rsidR="009124BF">
        <w:rPr>
          <w:rFonts w:ascii="Times New Roman" w:hAnsi="Times New Roman" w:cs="Times New Roman"/>
          <w:sz w:val="24"/>
          <w:szCs w:val="24"/>
        </w:rPr>
        <w:t>ed</w:t>
      </w:r>
      <w:r w:rsidR="006A44E6">
        <w:rPr>
          <w:rFonts w:ascii="Times New Roman" w:hAnsi="Times New Roman" w:cs="Times New Roman"/>
          <w:sz w:val="24"/>
          <w:szCs w:val="24"/>
        </w:rPr>
        <w:t xml:space="preserve"> an increase from roughly 5500 cases in 2003 to more than 13,000 cases in 2011</w:t>
      </w:r>
      <w:r w:rsidR="00BC53E2">
        <w:rPr>
          <w:rFonts w:ascii="Times New Roman" w:hAnsi="Times New Roman" w:cs="Times New Roman"/>
          <w:sz w:val="24"/>
          <w:szCs w:val="24"/>
        </w:rPr>
        <w:t xml:space="preserve"> </w:t>
      </w:r>
      <w:r w:rsidR="00BC66FC" w:rsidRPr="00AB27C7">
        <w:rPr>
          <w:rFonts w:ascii="Times New Roman" w:hAnsi="Times New Roman" w:cs="Times New Roman"/>
          <w:sz w:val="24"/>
          <w:szCs w:val="24"/>
        </w:rPr>
        <w:t>[</w:t>
      </w:r>
      <w:r w:rsidR="003F24C4" w:rsidRPr="00AB27C7">
        <w:rPr>
          <w:rFonts w:ascii="Times New Roman" w:hAnsi="Times New Roman" w:cs="Times New Roman"/>
          <w:sz w:val="24"/>
          <w:szCs w:val="24"/>
        </w:rPr>
        <w:t>3</w:t>
      </w:r>
      <w:r w:rsidR="00BC66FC" w:rsidRPr="00AB27C7">
        <w:rPr>
          <w:rFonts w:ascii="Times New Roman" w:hAnsi="Times New Roman" w:cs="Times New Roman"/>
          <w:sz w:val="24"/>
          <w:szCs w:val="24"/>
        </w:rPr>
        <w:t>]</w:t>
      </w:r>
      <w:r w:rsidR="006A3594" w:rsidRPr="00AB27C7">
        <w:rPr>
          <w:rFonts w:ascii="Times New Roman" w:hAnsi="Times New Roman" w:cs="Times New Roman"/>
          <w:sz w:val="24"/>
          <w:szCs w:val="24"/>
        </w:rPr>
        <w:t xml:space="preserve">. </w:t>
      </w:r>
      <w:r w:rsidR="009E4FA3">
        <w:rPr>
          <w:rFonts w:ascii="Times New Roman" w:hAnsi="Times New Roman" w:cs="Times New Roman"/>
          <w:sz w:val="24"/>
          <w:szCs w:val="24"/>
        </w:rPr>
        <w:t>B</w:t>
      </w:r>
      <w:r w:rsidR="00A62F1C" w:rsidRPr="00AB27C7">
        <w:rPr>
          <w:rFonts w:ascii="Times New Roman" w:hAnsi="Times New Roman" w:cs="Times New Roman"/>
          <w:sz w:val="24"/>
          <w:szCs w:val="24"/>
        </w:rPr>
        <w:t>urn</w:t>
      </w:r>
      <w:r w:rsidR="006D3CAD">
        <w:rPr>
          <w:rFonts w:ascii="Times New Roman" w:hAnsi="Times New Roman" w:cs="Times New Roman"/>
          <w:sz w:val="24"/>
          <w:szCs w:val="24"/>
        </w:rPr>
        <w:t xml:space="preserve"> injuries</w:t>
      </w:r>
      <w:r w:rsidR="00A62F1C" w:rsidRPr="00AB27C7">
        <w:rPr>
          <w:rFonts w:ascii="Times New Roman" w:hAnsi="Times New Roman" w:cs="Times New Roman"/>
          <w:sz w:val="24"/>
          <w:szCs w:val="24"/>
        </w:rPr>
        <w:t xml:space="preserve"> </w:t>
      </w:r>
      <w:r w:rsidR="006A3594" w:rsidRPr="00AB27C7">
        <w:rPr>
          <w:rFonts w:ascii="Times New Roman" w:hAnsi="Times New Roman" w:cs="Times New Roman"/>
          <w:sz w:val="24"/>
          <w:szCs w:val="24"/>
        </w:rPr>
        <w:t xml:space="preserve">can </w:t>
      </w:r>
      <w:r w:rsidR="006D3CAD">
        <w:rPr>
          <w:rFonts w:ascii="Times New Roman" w:hAnsi="Times New Roman" w:cs="Times New Roman"/>
          <w:sz w:val="24"/>
          <w:szCs w:val="24"/>
        </w:rPr>
        <w:t>have</w:t>
      </w:r>
      <w:r w:rsidR="006A3594" w:rsidRPr="00AB27C7">
        <w:rPr>
          <w:rFonts w:ascii="Times New Roman" w:hAnsi="Times New Roman" w:cs="Times New Roman"/>
          <w:sz w:val="24"/>
          <w:szCs w:val="24"/>
        </w:rPr>
        <w:t xml:space="preserve"> </w:t>
      </w:r>
      <w:r w:rsidR="009124BF">
        <w:rPr>
          <w:rFonts w:ascii="Times New Roman" w:hAnsi="Times New Roman" w:cs="Times New Roman"/>
          <w:sz w:val="24"/>
          <w:szCs w:val="24"/>
        </w:rPr>
        <w:t xml:space="preserve">a </w:t>
      </w:r>
      <w:r w:rsidR="006A3594" w:rsidRPr="00AB27C7">
        <w:rPr>
          <w:rFonts w:ascii="Times New Roman" w:hAnsi="Times New Roman" w:cs="Times New Roman"/>
          <w:sz w:val="24"/>
          <w:szCs w:val="24"/>
        </w:rPr>
        <w:t xml:space="preserve">long-term impact </w:t>
      </w:r>
      <w:r w:rsidR="006D3CAD">
        <w:rPr>
          <w:rFonts w:ascii="Times New Roman" w:hAnsi="Times New Roman" w:cs="Times New Roman"/>
          <w:sz w:val="24"/>
          <w:szCs w:val="24"/>
        </w:rPr>
        <w:t>physically</w:t>
      </w:r>
      <w:r w:rsidR="006A3594" w:rsidRPr="00AB27C7">
        <w:rPr>
          <w:rFonts w:ascii="Times New Roman" w:hAnsi="Times New Roman" w:cs="Times New Roman"/>
          <w:sz w:val="24"/>
          <w:szCs w:val="24"/>
        </w:rPr>
        <w:t xml:space="preserve">, </w:t>
      </w:r>
      <w:r w:rsidR="006D3CAD">
        <w:rPr>
          <w:rFonts w:ascii="Times New Roman" w:hAnsi="Times New Roman" w:cs="Times New Roman"/>
          <w:sz w:val="24"/>
          <w:szCs w:val="24"/>
        </w:rPr>
        <w:t>including</w:t>
      </w:r>
      <w:r w:rsidR="006A3594" w:rsidRPr="00AB27C7">
        <w:rPr>
          <w:rFonts w:ascii="Times New Roman" w:hAnsi="Times New Roman" w:cs="Times New Roman"/>
          <w:sz w:val="24"/>
          <w:szCs w:val="24"/>
        </w:rPr>
        <w:t xml:space="preserve"> scarrin</w:t>
      </w:r>
      <w:r w:rsidR="006D3CAD">
        <w:rPr>
          <w:rFonts w:ascii="Times New Roman" w:hAnsi="Times New Roman" w:cs="Times New Roman"/>
          <w:sz w:val="24"/>
          <w:szCs w:val="24"/>
        </w:rPr>
        <w:t>g</w:t>
      </w:r>
      <w:r w:rsidR="009124BF">
        <w:rPr>
          <w:rFonts w:ascii="Times New Roman" w:hAnsi="Times New Roman" w:cs="Times New Roman"/>
          <w:sz w:val="24"/>
          <w:szCs w:val="24"/>
        </w:rPr>
        <w:t xml:space="preserve">, </w:t>
      </w:r>
      <w:r w:rsidR="006D3CAD">
        <w:rPr>
          <w:rFonts w:ascii="Times New Roman" w:hAnsi="Times New Roman" w:cs="Times New Roman"/>
          <w:sz w:val="24"/>
          <w:szCs w:val="24"/>
        </w:rPr>
        <w:t xml:space="preserve">a need for </w:t>
      </w:r>
      <w:r w:rsidR="006A3594" w:rsidRPr="00AB27C7">
        <w:rPr>
          <w:rFonts w:ascii="Times New Roman" w:hAnsi="Times New Roman" w:cs="Times New Roman"/>
          <w:sz w:val="24"/>
          <w:szCs w:val="24"/>
        </w:rPr>
        <w:t xml:space="preserve">reconstructive </w:t>
      </w:r>
      <w:r w:rsidR="006D3CAD" w:rsidRPr="00AB27C7">
        <w:rPr>
          <w:rFonts w:ascii="Times New Roman" w:hAnsi="Times New Roman" w:cs="Times New Roman"/>
          <w:sz w:val="24"/>
          <w:szCs w:val="24"/>
        </w:rPr>
        <w:t>surger</w:t>
      </w:r>
      <w:r w:rsidR="006D3CAD">
        <w:rPr>
          <w:rFonts w:ascii="Times New Roman" w:hAnsi="Times New Roman" w:cs="Times New Roman"/>
          <w:sz w:val="24"/>
          <w:szCs w:val="24"/>
        </w:rPr>
        <w:t>y</w:t>
      </w:r>
      <w:r w:rsidR="006D3CAD" w:rsidRPr="00AB27C7">
        <w:rPr>
          <w:rFonts w:ascii="Times New Roman" w:hAnsi="Times New Roman" w:cs="Times New Roman"/>
          <w:sz w:val="24"/>
          <w:szCs w:val="24"/>
        </w:rPr>
        <w:t xml:space="preserve"> </w:t>
      </w:r>
      <w:r w:rsidR="006D3CAD">
        <w:rPr>
          <w:rFonts w:ascii="Times New Roman" w:hAnsi="Times New Roman" w:cs="Times New Roman"/>
          <w:sz w:val="24"/>
          <w:szCs w:val="24"/>
        </w:rPr>
        <w:t xml:space="preserve">and </w:t>
      </w:r>
      <w:r w:rsidR="006A3594" w:rsidRPr="00AB27C7">
        <w:rPr>
          <w:rFonts w:ascii="Times New Roman" w:hAnsi="Times New Roman" w:cs="Times New Roman"/>
          <w:sz w:val="24"/>
          <w:szCs w:val="24"/>
        </w:rPr>
        <w:t xml:space="preserve">pain </w:t>
      </w:r>
      <w:r w:rsidR="005824A6" w:rsidRPr="00AB27C7">
        <w:rPr>
          <w:rFonts w:ascii="Times New Roman" w:hAnsi="Times New Roman" w:cs="Times New Roman"/>
          <w:sz w:val="24"/>
          <w:szCs w:val="24"/>
        </w:rPr>
        <w:t>[</w:t>
      </w:r>
      <w:r w:rsidR="006D3CAD">
        <w:rPr>
          <w:rFonts w:ascii="Times New Roman" w:hAnsi="Times New Roman" w:cs="Times New Roman"/>
          <w:sz w:val="24"/>
          <w:szCs w:val="24"/>
        </w:rPr>
        <w:t>4-</w:t>
      </w:r>
      <w:r w:rsidR="005824A6" w:rsidRPr="00AB27C7">
        <w:rPr>
          <w:rFonts w:ascii="Times New Roman" w:hAnsi="Times New Roman" w:cs="Times New Roman"/>
          <w:sz w:val="24"/>
          <w:szCs w:val="24"/>
        </w:rPr>
        <w:t>5].</w:t>
      </w:r>
      <w:r w:rsidR="006D3CAD">
        <w:rPr>
          <w:rFonts w:ascii="Times New Roman" w:hAnsi="Times New Roman" w:cs="Times New Roman"/>
          <w:sz w:val="24"/>
          <w:szCs w:val="24"/>
        </w:rPr>
        <w:t xml:space="preserve"> P</w:t>
      </w:r>
      <w:r w:rsidR="006A3594" w:rsidRPr="00AB27C7">
        <w:rPr>
          <w:rFonts w:ascii="Times New Roman" w:hAnsi="Times New Roman" w:cs="Times New Roman"/>
          <w:sz w:val="24"/>
          <w:szCs w:val="24"/>
        </w:rPr>
        <w:t>sychological difficulties, including depression</w:t>
      </w:r>
      <w:r w:rsidR="006D3CAD">
        <w:rPr>
          <w:rFonts w:ascii="Times New Roman" w:hAnsi="Times New Roman" w:cs="Times New Roman"/>
          <w:sz w:val="24"/>
          <w:szCs w:val="24"/>
        </w:rPr>
        <w:t>,</w:t>
      </w:r>
      <w:r w:rsidR="006A3594" w:rsidRPr="00AB27C7">
        <w:rPr>
          <w:rFonts w:ascii="Times New Roman" w:hAnsi="Times New Roman" w:cs="Times New Roman"/>
          <w:sz w:val="24"/>
          <w:szCs w:val="24"/>
        </w:rPr>
        <w:t xml:space="preserve"> </w:t>
      </w:r>
      <w:r w:rsidR="00E33510" w:rsidRPr="00AB27C7">
        <w:rPr>
          <w:rFonts w:ascii="Times New Roman" w:hAnsi="Times New Roman" w:cs="Times New Roman"/>
          <w:sz w:val="24"/>
          <w:szCs w:val="24"/>
        </w:rPr>
        <w:t>a</w:t>
      </w:r>
      <w:r w:rsidR="006A3594" w:rsidRPr="00AB27C7">
        <w:rPr>
          <w:rFonts w:ascii="Times New Roman" w:hAnsi="Times New Roman" w:cs="Times New Roman"/>
          <w:sz w:val="24"/>
          <w:szCs w:val="24"/>
        </w:rPr>
        <w:t>nxiety</w:t>
      </w:r>
      <w:r w:rsidR="006D3CAD">
        <w:rPr>
          <w:rFonts w:ascii="Times New Roman" w:hAnsi="Times New Roman" w:cs="Times New Roman"/>
          <w:sz w:val="24"/>
          <w:szCs w:val="24"/>
        </w:rPr>
        <w:t>, appearance-related distress</w:t>
      </w:r>
      <w:r w:rsidR="009124BF">
        <w:rPr>
          <w:rFonts w:ascii="Times New Roman" w:hAnsi="Times New Roman" w:cs="Times New Roman"/>
          <w:sz w:val="24"/>
          <w:szCs w:val="24"/>
        </w:rPr>
        <w:t>,</w:t>
      </w:r>
      <w:r w:rsidR="006D3CAD">
        <w:rPr>
          <w:rFonts w:ascii="Times New Roman" w:hAnsi="Times New Roman" w:cs="Times New Roman"/>
          <w:sz w:val="24"/>
          <w:szCs w:val="24"/>
        </w:rPr>
        <w:t xml:space="preserve"> </w:t>
      </w:r>
      <w:r w:rsidR="00BC53E2">
        <w:rPr>
          <w:rFonts w:ascii="Times New Roman" w:hAnsi="Times New Roman" w:cs="Times New Roman"/>
          <w:sz w:val="24"/>
          <w:szCs w:val="24"/>
        </w:rPr>
        <w:t>un</w:t>
      </w:r>
      <w:r w:rsidR="006D3CAD">
        <w:rPr>
          <w:rFonts w:ascii="Times New Roman" w:hAnsi="Times New Roman" w:cs="Times New Roman"/>
          <w:sz w:val="24"/>
          <w:szCs w:val="24"/>
        </w:rPr>
        <w:t>wanted social reactions</w:t>
      </w:r>
      <w:r w:rsidR="009124BF">
        <w:rPr>
          <w:rFonts w:ascii="Times New Roman" w:hAnsi="Times New Roman" w:cs="Times New Roman"/>
          <w:sz w:val="24"/>
          <w:szCs w:val="24"/>
        </w:rPr>
        <w:t xml:space="preserve"> (e.g., stares and comments from other people)</w:t>
      </w:r>
      <w:r w:rsidR="001A48E1" w:rsidRPr="00AB27C7">
        <w:rPr>
          <w:rFonts w:ascii="Times New Roman" w:hAnsi="Times New Roman" w:cs="Times New Roman"/>
          <w:sz w:val="24"/>
          <w:szCs w:val="24"/>
        </w:rPr>
        <w:t xml:space="preserve"> </w:t>
      </w:r>
      <w:r w:rsidR="006D3CAD">
        <w:rPr>
          <w:rFonts w:ascii="Times New Roman" w:hAnsi="Times New Roman" w:cs="Times New Roman"/>
          <w:sz w:val="24"/>
          <w:szCs w:val="24"/>
        </w:rPr>
        <w:t>and post-traumatic stress disorder</w:t>
      </w:r>
      <w:r w:rsidR="009C6082">
        <w:rPr>
          <w:rFonts w:ascii="Times New Roman" w:hAnsi="Times New Roman" w:cs="Times New Roman"/>
          <w:sz w:val="24"/>
          <w:szCs w:val="24"/>
        </w:rPr>
        <w:t>, are commonly reported by adults</w:t>
      </w:r>
      <w:r w:rsidR="006D3CAD">
        <w:rPr>
          <w:rFonts w:ascii="Times New Roman" w:hAnsi="Times New Roman" w:cs="Times New Roman"/>
          <w:sz w:val="24"/>
          <w:szCs w:val="24"/>
        </w:rPr>
        <w:t xml:space="preserve"> </w:t>
      </w:r>
      <w:r w:rsidR="00052844" w:rsidRPr="00AB27C7">
        <w:rPr>
          <w:rFonts w:ascii="Times New Roman" w:hAnsi="Times New Roman" w:cs="Times New Roman"/>
          <w:sz w:val="24"/>
          <w:szCs w:val="24"/>
        </w:rPr>
        <w:t>[</w:t>
      </w:r>
      <w:r w:rsidR="006D3CAD">
        <w:rPr>
          <w:rFonts w:ascii="Times New Roman" w:hAnsi="Times New Roman" w:cs="Times New Roman"/>
          <w:sz w:val="24"/>
          <w:szCs w:val="24"/>
        </w:rPr>
        <w:t>6-12</w:t>
      </w:r>
      <w:r w:rsidR="00052844" w:rsidRPr="00AB27C7">
        <w:rPr>
          <w:rFonts w:ascii="Times New Roman" w:hAnsi="Times New Roman" w:cs="Times New Roman"/>
          <w:sz w:val="24"/>
          <w:szCs w:val="24"/>
        </w:rPr>
        <w:t>].</w:t>
      </w:r>
      <w:r w:rsidR="001A48E1" w:rsidRPr="00AB27C7">
        <w:rPr>
          <w:rFonts w:ascii="Times New Roman" w:hAnsi="Times New Roman" w:cs="Times New Roman"/>
          <w:sz w:val="24"/>
          <w:szCs w:val="24"/>
        </w:rPr>
        <w:t xml:space="preserve"> </w:t>
      </w:r>
      <w:r w:rsidR="006A3594" w:rsidRPr="00AB27C7">
        <w:rPr>
          <w:rFonts w:ascii="Times New Roman" w:hAnsi="Times New Roman" w:cs="Times New Roman"/>
          <w:sz w:val="24"/>
          <w:szCs w:val="24"/>
        </w:rPr>
        <w:t xml:space="preserve">The </w:t>
      </w:r>
      <w:r w:rsidR="006D3CAD">
        <w:rPr>
          <w:rFonts w:ascii="Times New Roman" w:hAnsi="Times New Roman" w:cs="Times New Roman"/>
          <w:sz w:val="24"/>
          <w:szCs w:val="24"/>
        </w:rPr>
        <w:t>implications of</w:t>
      </w:r>
      <w:r w:rsidR="006A3594" w:rsidRPr="00AB27C7">
        <w:rPr>
          <w:rFonts w:ascii="Times New Roman" w:hAnsi="Times New Roman" w:cs="Times New Roman"/>
          <w:sz w:val="24"/>
          <w:szCs w:val="24"/>
        </w:rPr>
        <w:t xml:space="preserve"> </w:t>
      </w:r>
      <w:r w:rsidR="0068460B">
        <w:rPr>
          <w:rFonts w:ascii="Times New Roman" w:hAnsi="Times New Roman" w:cs="Times New Roman"/>
          <w:sz w:val="24"/>
          <w:szCs w:val="24"/>
        </w:rPr>
        <w:t xml:space="preserve">sustaining </w:t>
      </w:r>
      <w:r w:rsidR="006A3594" w:rsidRPr="00AB27C7">
        <w:rPr>
          <w:rFonts w:ascii="Times New Roman" w:hAnsi="Times New Roman" w:cs="Times New Roman"/>
          <w:sz w:val="24"/>
          <w:szCs w:val="24"/>
        </w:rPr>
        <w:t xml:space="preserve">a burn </w:t>
      </w:r>
      <w:r w:rsidR="008326C6" w:rsidRPr="00AB27C7">
        <w:rPr>
          <w:rFonts w:ascii="Times New Roman" w:hAnsi="Times New Roman" w:cs="Times New Roman"/>
          <w:sz w:val="24"/>
          <w:szCs w:val="24"/>
        </w:rPr>
        <w:t xml:space="preserve">injury </w:t>
      </w:r>
      <w:r w:rsidR="006D3CAD">
        <w:rPr>
          <w:rFonts w:ascii="Times New Roman" w:hAnsi="Times New Roman" w:cs="Times New Roman"/>
          <w:sz w:val="24"/>
          <w:szCs w:val="24"/>
        </w:rPr>
        <w:t xml:space="preserve">can therefore </w:t>
      </w:r>
      <w:r w:rsidR="008326C6" w:rsidRPr="00AB27C7">
        <w:rPr>
          <w:rFonts w:ascii="Times New Roman" w:hAnsi="Times New Roman" w:cs="Times New Roman"/>
          <w:sz w:val="24"/>
          <w:szCs w:val="24"/>
        </w:rPr>
        <w:t>resemble</w:t>
      </w:r>
      <w:r w:rsidR="00B52B48" w:rsidRPr="00AB27C7">
        <w:rPr>
          <w:rFonts w:ascii="Times New Roman" w:hAnsi="Times New Roman" w:cs="Times New Roman"/>
          <w:sz w:val="24"/>
          <w:szCs w:val="24"/>
        </w:rPr>
        <w:t xml:space="preserve"> living with a long-term</w:t>
      </w:r>
      <w:r w:rsidR="00BC53E2">
        <w:rPr>
          <w:rFonts w:ascii="Times New Roman" w:hAnsi="Times New Roman" w:cs="Times New Roman"/>
          <w:sz w:val="24"/>
          <w:szCs w:val="24"/>
        </w:rPr>
        <w:t xml:space="preserve"> condition</w:t>
      </w:r>
      <w:r w:rsidR="00B52B48" w:rsidRPr="00AB27C7">
        <w:rPr>
          <w:rFonts w:ascii="Times New Roman" w:hAnsi="Times New Roman" w:cs="Times New Roman"/>
          <w:sz w:val="24"/>
          <w:szCs w:val="24"/>
        </w:rPr>
        <w:t xml:space="preserve"> </w:t>
      </w:r>
      <w:r w:rsidR="00B81850" w:rsidRPr="00AB27C7">
        <w:rPr>
          <w:rFonts w:ascii="Times New Roman" w:hAnsi="Times New Roman" w:cs="Times New Roman"/>
          <w:sz w:val="24"/>
          <w:szCs w:val="24"/>
        </w:rPr>
        <w:t xml:space="preserve">[13]. </w:t>
      </w:r>
      <w:r w:rsidR="006D3CAD">
        <w:rPr>
          <w:rFonts w:ascii="Times New Roman" w:hAnsi="Times New Roman" w:cs="Times New Roman"/>
          <w:sz w:val="24"/>
          <w:szCs w:val="24"/>
        </w:rPr>
        <w:t>C</w:t>
      </w:r>
      <w:r w:rsidR="00277860" w:rsidRPr="00AB27C7">
        <w:rPr>
          <w:rFonts w:ascii="Times New Roman" w:hAnsi="Times New Roman" w:cs="Times New Roman"/>
          <w:sz w:val="24"/>
          <w:szCs w:val="24"/>
        </w:rPr>
        <w:t>hildren</w:t>
      </w:r>
      <w:r w:rsidR="006D3CAD">
        <w:rPr>
          <w:rFonts w:ascii="Times New Roman" w:hAnsi="Times New Roman" w:cs="Times New Roman"/>
          <w:sz w:val="24"/>
          <w:szCs w:val="24"/>
        </w:rPr>
        <w:t xml:space="preserve"> can</w:t>
      </w:r>
      <w:r w:rsidR="009E4FA3">
        <w:rPr>
          <w:rFonts w:ascii="Times New Roman" w:hAnsi="Times New Roman" w:cs="Times New Roman"/>
          <w:sz w:val="24"/>
          <w:szCs w:val="24"/>
        </w:rPr>
        <w:t xml:space="preserve"> </w:t>
      </w:r>
      <w:r w:rsidR="006D3CAD">
        <w:rPr>
          <w:rFonts w:ascii="Times New Roman" w:hAnsi="Times New Roman" w:cs="Times New Roman"/>
          <w:sz w:val="24"/>
          <w:szCs w:val="24"/>
        </w:rPr>
        <w:t>experience serious burn injuries</w:t>
      </w:r>
      <w:r w:rsidR="00277860" w:rsidRPr="00AB27C7">
        <w:rPr>
          <w:rFonts w:ascii="Times New Roman" w:hAnsi="Times New Roman" w:cs="Times New Roman"/>
          <w:sz w:val="24"/>
          <w:szCs w:val="24"/>
        </w:rPr>
        <w:t xml:space="preserve"> </w:t>
      </w:r>
      <w:r w:rsidR="006A3594" w:rsidRPr="00AB27C7">
        <w:rPr>
          <w:rFonts w:ascii="Times New Roman" w:hAnsi="Times New Roman" w:cs="Times New Roman"/>
          <w:sz w:val="24"/>
          <w:szCs w:val="24"/>
        </w:rPr>
        <w:t xml:space="preserve">due to </w:t>
      </w:r>
      <w:r w:rsidR="006D3CAD">
        <w:rPr>
          <w:rFonts w:ascii="Times New Roman" w:hAnsi="Times New Roman" w:cs="Times New Roman"/>
          <w:sz w:val="24"/>
          <w:szCs w:val="24"/>
        </w:rPr>
        <w:t xml:space="preserve">their </w:t>
      </w:r>
      <w:r w:rsidR="006A3594" w:rsidRPr="00AB27C7">
        <w:rPr>
          <w:rFonts w:ascii="Times New Roman" w:hAnsi="Times New Roman" w:cs="Times New Roman"/>
          <w:sz w:val="24"/>
          <w:szCs w:val="24"/>
        </w:rPr>
        <w:t xml:space="preserve">thinner </w:t>
      </w:r>
      <w:r w:rsidR="0068460B" w:rsidRPr="00AB27C7">
        <w:rPr>
          <w:rFonts w:ascii="Times New Roman" w:hAnsi="Times New Roman" w:cs="Times New Roman"/>
          <w:sz w:val="24"/>
          <w:szCs w:val="24"/>
        </w:rPr>
        <w:t>skin</w:t>
      </w:r>
      <w:r w:rsidR="007C01A6">
        <w:rPr>
          <w:rFonts w:ascii="Times New Roman" w:hAnsi="Times New Roman" w:cs="Times New Roman"/>
          <w:sz w:val="24"/>
          <w:szCs w:val="24"/>
        </w:rPr>
        <w:t xml:space="preserve"> and </w:t>
      </w:r>
      <w:r w:rsidR="007C01A6" w:rsidRPr="00AB27C7">
        <w:rPr>
          <w:rFonts w:ascii="Times New Roman" w:hAnsi="Times New Roman" w:cs="Times New Roman"/>
          <w:sz w:val="24"/>
          <w:szCs w:val="24"/>
        </w:rPr>
        <w:t>underdeveloped risk perception</w:t>
      </w:r>
      <w:r w:rsidR="007C01A6">
        <w:rPr>
          <w:rFonts w:ascii="Times New Roman" w:hAnsi="Times New Roman" w:cs="Times New Roman"/>
          <w:sz w:val="24"/>
          <w:szCs w:val="24"/>
        </w:rPr>
        <w:t xml:space="preserve">s, </w:t>
      </w:r>
      <w:r w:rsidR="009124BF">
        <w:rPr>
          <w:rFonts w:ascii="Times New Roman" w:hAnsi="Times New Roman" w:cs="Times New Roman"/>
          <w:sz w:val="24"/>
          <w:szCs w:val="24"/>
        </w:rPr>
        <w:t>and they can also experience</w:t>
      </w:r>
      <w:r w:rsidR="00EE6777">
        <w:rPr>
          <w:rFonts w:ascii="Times New Roman" w:hAnsi="Times New Roman" w:cs="Times New Roman"/>
          <w:sz w:val="24"/>
          <w:szCs w:val="24"/>
        </w:rPr>
        <w:t xml:space="preserve"> significant psychological consequences </w:t>
      </w:r>
      <w:r w:rsidR="00B81850" w:rsidRPr="00AB27C7">
        <w:rPr>
          <w:rFonts w:ascii="Times New Roman" w:hAnsi="Times New Roman" w:cs="Times New Roman"/>
          <w:sz w:val="24"/>
          <w:szCs w:val="24"/>
        </w:rPr>
        <w:t>[</w:t>
      </w:r>
      <w:r w:rsidR="006D3CAD">
        <w:rPr>
          <w:rFonts w:ascii="Times New Roman" w:hAnsi="Times New Roman" w:cs="Times New Roman"/>
          <w:sz w:val="24"/>
          <w:szCs w:val="24"/>
        </w:rPr>
        <w:t>14-</w:t>
      </w:r>
      <w:r w:rsidR="00B81850" w:rsidRPr="00AB27C7">
        <w:rPr>
          <w:rFonts w:ascii="Times New Roman" w:hAnsi="Times New Roman" w:cs="Times New Roman"/>
          <w:sz w:val="24"/>
          <w:szCs w:val="24"/>
        </w:rPr>
        <w:t>1</w:t>
      </w:r>
      <w:r w:rsidR="00EE6777">
        <w:rPr>
          <w:rFonts w:ascii="Times New Roman" w:hAnsi="Times New Roman" w:cs="Times New Roman"/>
          <w:sz w:val="24"/>
          <w:szCs w:val="24"/>
        </w:rPr>
        <w:t>6</w:t>
      </w:r>
      <w:r w:rsidR="00B81850" w:rsidRPr="00AB27C7">
        <w:rPr>
          <w:rFonts w:ascii="Times New Roman" w:hAnsi="Times New Roman" w:cs="Times New Roman"/>
          <w:sz w:val="24"/>
          <w:szCs w:val="24"/>
        </w:rPr>
        <w:t xml:space="preserve">]. </w:t>
      </w:r>
      <w:r w:rsidR="00EE6777">
        <w:rPr>
          <w:rFonts w:ascii="Times New Roman" w:hAnsi="Times New Roman" w:cs="Times New Roman"/>
          <w:sz w:val="24"/>
          <w:szCs w:val="24"/>
        </w:rPr>
        <w:t>Effective prevention campaigns or interventions are therefore needed to reduce the prevalence of burn injuries</w:t>
      </w:r>
      <w:r w:rsidR="009E4FA3">
        <w:rPr>
          <w:rFonts w:ascii="Times New Roman" w:hAnsi="Times New Roman" w:cs="Times New Roman"/>
          <w:sz w:val="24"/>
          <w:szCs w:val="24"/>
        </w:rPr>
        <w:t xml:space="preserve"> in both adults and children</w:t>
      </w:r>
      <w:r w:rsidR="00EE6777">
        <w:rPr>
          <w:rFonts w:ascii="Times New Roman" w:hAnsi="Times New Roman" w:cs="Times New Roman"/>
          <w:sz w:val="24"/>
          <w:szCs w:val="24"/>
        </w:rPr>
        <w:t xml:space="preserve">. </w:t>
      </w:r>
    </w:p>
    <w:p w14:paraId="0729B954" w14:textId="3E18FA5F" w:rsidR="00426F52" w:rsidRPr="00AB27C7" w:rsidRDefault="009E4FA3" w:rsidP="00EE6777">
      <w:pPr>
        <w:spacing w:line="480" w:lineRule="auto"/>
        <w:rPr>
          <w:rFonts w:ascii="Times New Roman" w:hAnsi="Times New Roman" w:cs="Times New Roman"/>
          <w:sz w:val="24"/>
          <w:szCs w:val="24"/>
        </w:rPr>
      </w:pPr>
      <w:r>
        <w:rPr>
          <w:rFonts w:ascii="Times New Roman" w:hAnsi="Times New Roman" w:cs="Times New Roman"/>
          <w:sz w:val="24"/>
          <w:szCs w:val="24"/>
        </w:rPr>
        <w:tab/>
      </w:r>
      <w:r w:rsidR="00EE6777">
        <w:rPr>
          <w:rFonts w:ascii="Times New Roman" w:hAnsi="Times New Roman" w:cs="Times New Roman"/>
          <w:sz w:val="24"/>
          <w:szCs w:val="24"/>
        </w:rPr>
        <w:t xml:space="preserve">Prevention campaigns/interventions typically </w:t>
      </w:r>
      <w:r w:rsidR="000A3B2D">
        <w:rPr>
          <w:rFonts w:ascii="Times New Roman" w:hAnsi="Times New Roman" w:cs="Times New Roman"/>
          <w:sz w:val="24"/>
          <w:szCs w:val="24"/>
        </w:rPr>
        <w:t>us</w:t>
      </w:r>
      <w:r w:rsidR="00335128">
        <w:rPr>
          <w:rFonts w:ascii="Times New Roman" w:hAnsi="Times New Roman" w:cs="Times New Roman"/>
          <w:sz w:val="24"/>
          <w:szCs w:val="24"/>
        </w:rPr>
        <w:t>e</w:t>
      </w:r>
      <w:r w:rsidR="000A3B2D">
        <w:rPr>
          <w:rFonts w:ascii="Times New Roman" w:hAnsi="Times New Roman" w:cs="Times New Roman"/>
          <w:sz w:val="24"/>
          <w:szCs w:val="24"/>
        </w:rPr>
        <w:t xml:space="preserve"> </w:t>
      </w:r>
      <w:r w:rsidR="0059621F" w:rsidRPr="00AB27C7">
        <w:rPr>
          <w:rFonts w:ascii="Times New Roman" w:hAnsi="Times New Roman" w:cs="Times New Roman"/>
          <w:sz w:val="24"/>
          <w:szCs w:val="24"/>
        </w:rPr>
        <w:t>educati</w:t>
      </w:r>
      <w:r w:rsidR="00EE6777">
        <w:rPr>
          <w:rFonts w:ascii="Times New Roman" w:hAnsi="Times New Roman" w:cs="Times New Roman"/>
          <w:sz w:val="24"/>
          <w:szCs w:val="24"/>
        </w:rPr>
        <w:t>on</w:t>
      </w:r>
      <w:r w:rsidR="000A3B2D">
        <w:rPr>
          <w:rFonts w:ascii="Times New Roman" w:hAnsi="Times New Roman" w:cs="Times New Roman"/>
          <w:sz w:val="24"/>
          <w:szCs w:val="24"/>
        </w:rPr>
        <w:t>al materials</w:t>
      </w:r>
      <w:r w:rsidR="00A24EA3" w:rsidRPr="00AB27C7">
        <w:rPr>
          <w:rFonts w:ascii="Times New Roman" w:hAnsi="Times New Roman" w:cs="Times New Roman"/>
          <w:sz w:val="24"/>
          <w:szCs w:val="24"/>
        </w:rPr>
        <w:t xml:space="preserve"> </w:t>
      </w:r>
      <w:r w:rsidR="000A3B2D">
        <w:rPr>
          <w:rFonts w:ascii="Times New Roman" w:hAnsi="Times New Roman" w:cs="Times New Roman"/>
          <w:sz w:val="24"/>
          <w:szCs w:val="24"/>
        </w:rPr>
        <w:t>to</w:t>
      </w:r>
      <w:r w:rsidR="00A24EA3" w:rsidRPr="00AB27C7">
        <w:rPr>
          <w:rFonts w:ascii="Times New Roman" w:hAnsi="Times New Roman" w:cs="Times New Roman"/>
          <w:sz w:val="24"/>
          <w:szCs w:val="24"/>
        </w:rPr>
        <w:t xml:space="preserve"> </w:t>
      </w:r>
      <w:r w:rsidR="00335128">
        <w:rPr>
          <w:rFonts w:ascii="Times New Roman" w:hAnsi="Times New Roman" w:cs="Times New Roman"/>
          <w:sz w:val="24"/>
          <w:szCs w:val="24"/>
        </w:rPr>
        <w:t>increase</w:t>
      </w:r>
      <w:r w:rsidR="00A24EA3" w:rsidRPr="00AB27C7">
        <w:rPr>
          <w:rFonts w:ascii="Times New Roman" w:hAnsi="Times New Roman" w:cs="Times New Roman"/>
          <w:sz w:val="24"/>
          <w:szCs w:val="24"/>
        </w:rPr>
        <w:t xml:space="preserve"> </w:t>
      </w:r>
      <w:r w:rsidR="0059621F" w:rsidRPr="00AB27C7">
        <w:rPr>
          <w:rFonts w:ascii="Times New Roman" w:hAnsi="Times New Roman" w:cs="Times New Roman"/>
          <w:sz w:val="24"/>
          <w:szCs w:val="24"/>
        </w:rPr>
        <w:t>knowledge</w:t>
      </w:r>
      <w:r w:rsidR="00A24EA3" w:rsidRPr="00AB27C7">
        <w:rPr>
          <w:rFonts w:ascii="Times New Roman" w:hAnsi="Times New Roman" w:cs="Times New Roman"/>
          <w:sz w:val="24"/>
          <w:szCs w:val="24"/>
        </w:rPr>
        <w:t xml:space="preserve"> around </w:t>
      </w:r>
      <w:r w:rsidR="009E6780" w:rsidRPr="00AB27C7">
        <w:rPr>
          <w:rFonts w:ascii="Times New Roman" w:hAnsi="Times New Roman" w:cs="Times New Roman"/>
          <w:sz w:val="24"/>
          <w:szCs w:val="24"/>
        </w:rPr>
        <w:t xml:space="preserve">the </w:t>
      </w:r>
      <w:r w:rsidR="00A24EA3" w:rsidRPr="00AB27C7">
        <w:rPr>
          <w:rFonts w:ascii="Times New Roman" w:hAnsi="Times New Roman" w:cs="Times New Roman"/>
          <w:sz w:val="24"/>
          <w:szCs w:val="24"/>
        </w:rPr>
        <w:t>causes of</w:t>
      </w:r>
      <w:r w:rsidR="00EE6777">
        <w:rPr>
          <w:rFonts w:ascii="Times New Roman" w:hAnsi="Times New Roman" w:cs="Times New Roman"/>
          <w:sz w:val="24"/>
          <w:szCs w:val="24"/>
        </w:rPr>
        <w:t xml:space="preserve"> burn injuries and</w:t>
      </w:r>
      <w:r w:rsidR="00A24EA3" w:rsidRPr="00AB27C7">
        <w:rPr>
          <w:rFonts w:ascii="Times New Roman" w:hAnsi="Times New Roman" w:cs="Times New Roman"/>
          <w:sz w:val="24"/>
          <w:szCs w:val="24"/>
        </w:rPr>
        <w:t xml:space="preserve"> how to prevent</w:t>
      </w:r>
      <w:r w:rsidR="00EE6777">
        <w:rPr>
          <w:rFonts w:ascii="Times New Roman" w:hAnsi="Times New Roman" w:cs="Times New Roman"/>
          <w:sz w:val="24"/>
          <w:szCs w:val="24"/>
        </w:rPr>
        <w:t xml:space="preserve"> them</w:t>
      </w:r>
      <w:r w:rsidR="00554E0F" w:rsidRPr="00AB27C7">
        <w:rPr>
          <w:rFonts w:ascii="Times New Roman" w:hAnsi="Times New Roman" w:cs="Times New Roman"/>
          <w:sz w:val="24"/>
          <w:szCs w:val="24"/>
        </w:rPr>
        <w:t xml:space="preserve"> </w:t>
      </w:r>
      <w:r w:rsidR="00B81850" w:rsidRPr="00AB27C7">
        <w:rPr>
          <w:rFonts w:ascii="Times New Roman" w:hAnsi="Times New Roman" w:cs="Times New Roman"/>
          <w:sz w:val="24"/>
          <w:szCs w:val="24"/>
        </w:rPr>
        <w:t>[</w:t>
      </w:r>
      <w:r w:rsidR="00EE6777">
        <w:rPr>
          <w:rFonts w:ascii="Times New Roman" w:hAnsi="Times New Roman" w:cs="Times New Roman"/>
          <w:sz w:val="24"/>
          <w:szCs w:val="24"/>
        </w:rPr>
        <w:t xml:space="preserve">4, </w:t>
      </w:r>
      <w:r w:rsidR="00B81850" w:rsidRPr="00AB27C7">
        <w:rPr>
          <w:rFonts w:ascii="Times New Roman" w:hAnsi="Times New Roman" w:cs="Times New Roman"/>
          <w:sz w:val="24"/>
          <w:szCs w:val="24"/>
        </w:rPr>
        <w:t>17</w:t>
      </w:r>
      <w:r w:rsidR="00EE6777">
        <w:rPr>
          <w:rFonts w:ascii="Times New Roman" w:hAnsi="Times New Roman" w:cs="Times New Roman"/>
          <w:sz w:val="24"/>
          <w:szCs w:val="24"/>
        </w:rPr>
        <w:t>-</w:t>
      </w:r>
      <w:r w:rsidR="00955E90" w:rsidRPr="00AB27C7">
        <w:rPr>
          <w:rFonts w:ascii="Times New Roman" w:hAnsi="Times New Roman" w:cs="Times New Roman"/>
          <w:sz w:val="24"/>
          <w:szCs w:val="24"/>
        </w:rPr>
        <w:t>19].</w:t>
      </w:r>
      <w:r w:rsidR="00B81850" w:rsidRPr="00AB27C7">
        <w:rPr>
          <w:rFonts w:ascii="Times New Roman" w:hAnsi="Times New Roman" w:cs="Times New Roman"/>
          <w:sz w:val="24"/>
          <w:szCs w:val="24"/>
        </w:rPr>
        <w:t xml:space="preserve"> </w:t>
      </w:r>
      <w:r w:rsidR="00554E0F" w:rsidRPr="00AB27C7">
        <w:rPr>
          <w:rFonts w:ascii="Times New Roman" w:hAnsi="Times New Roman" w:cs="Times New Roman"/>
          <w:sz w:val="24"/>
          <w:szCs w:val="24"/>
        </w:rPr>
        <w:t xml:space="preserve">However, </w:t>
      </w:r>
      <w:r w:rsidR="00EE6777">
        <w:rPr>
          <w:rFonts w:ascii="Times New Roman" w:hAnsi="Times New Roman" w:cs="Times New Roman"/>
          <w:sz w:val="24"/>
          <w:szCs w:val="24"/>
        </w:rPr>
        <w:t>it has been</w:t>
      </w:r>
      <w:r w:rsidR="00EE6777" w:rsidRPr="00AB27C7">
        <w:rPr>
          <w:rFonts w:ascii="Times New Roman" w:hAnsi="Times New Roman" w:cs="Times New Roman"/>
          <w:sz w:val="24"/>
          <w:szCs w:val="24"/>
        </w:rPr>
        <w:t xml:space="preserve"> </w:t>
      </w:r>
      <w:r w:rsidR="00554E0F" w:rsidRPr="00AB27C7">
        <w:rPr>
          <w:rFonts w:ascii="Times New Roman" w:hAnsi="Times New Roman" w:cs="Times New Roman"/>
          <w:sz w:val="24"/>
          <w:szCs w:val="24"/>
        </w:rPr>
        <w:t xml:space="preserve">suggested that effective burn injury prevention interventions require </w:t>
      </w:r>
      <w:r w:rsidR="00554E0F" w:rsidRPr="00E80F09">
        <w:rPr>
          <w:rFonts w:ascii="Times New Roman" w:hAnsi="Times New Roman" w:cs="Times New Roman"/>
          <w:sz w:val="24"/>
          <w:szCs w:val="24"/>
        </w:rPr>
        <w:t xml:space="preserve">more than improving </w:t>
      </w:r>
      <w:r w:rsidR="00BC53E2" w:rsidRPr="00E80F09">
        <w:rPr>
          <w:rFonts w:ascii="Times New Roman" w:hAnsi="Times New Roman" w:cs="Times New Roman"/>
          <w:sz w:val="24"/>
          <w:szCs w:val="24"/>
        </w:rPr>
        <w:t>knowledge and</w:t>
      </w:r>
      <w:r w:rsidR="00554E0F" w:rsidRPr="00E80F09">
        <w:rPr>
          <w:rFonts w:ascii="Times New Roman" w:hAnsi="Times New Roman" w:cs="Times New Roman"/>
          <w:sz w:val="24"/>
          <w:szCs w:val="24"/>
        </w:rPr>
        <w:t xml:space="preserve"> should incorporate behaviour change theories commonly used in health promotion research</w:t>
      </w:r>
      <w:r w:rsidR="00B81850" w:rsidRPr="00E80F09">
        <w:rPr>
          <w:rFonts w:ascii="Times New Roman" w:hAnsi="Times New Roman" w:cs="Times New Roman"/>
          <w:sz w:val="24"/>
          <w:szCs w:val="24"/>
        </w:rPr>
        <w:t xml:space="preserve"> [20]</w:t>
      </w:r>
      <w:r w:rsidR="009124BF" w:rsidRPr="00E80F09">
        <w:rPr>
          <w:rFonts w:ascii="Times New Roman" w:hAnsi="Times New Roman" w:cs="Times New Roman"/>
          <w:sz w:val="24"/>
          <w:szCs w:val="24"/>
        </w:rPr>
        <w:t>.</w:t>
      </w:r>
      <w:r w:rsidR="00BC53E2" w:rsidRPr="00E80F09">
        <w:rPr>
          <w:rFonts w:ascii="Times New Roman" w:hAnsi="Times New Roman" w:cs="Times New Roman"/>
          <w:sz w:val="24"/>
          <w:szCs w:val="24"/>
        </w:rPr>
        <w:t xml:space="preserve"> </w:t>
      </w:r>
      <w:r w:rsidR="009124BF" w:rsidRPr="00E80F09">
        <w:rPr>
          <w:rFonts w:ascii="Times New Roman" w:hAnsi="Times New Roman" w:cs="Times New Roman"/>
          <w:sz w:val="24"/>
          <w:szCs w:val="24"/>
        </w:rPr>
        <w:t>Indeed</w:t>
      </w:r>
      <w:r w:rsidR="00BC53E2" w:rsidRPr="00E80F09">
        <w:rPr>
          <w:rFonts w:ascii="Times New Roman" w:hAnsi="Times New Roman" w:cs="Times New Roman"/>
          <w:sz w:val="24"/>
          <w:szCs w:val="24"/>
        </w:rPr>
        <w:t>, improving knowledge alone is not enough to change behaviour [</w:t>
      </w:r>
      <w:r w:rsidR="009677CD" w:rsidRPr="00E80F09">
        <w:rPr>
          <w:rFonts w:ascii="Times New Roman" w:hAnsi="Times New Roman" w:cs="Times New Roman"/>
          <w:sz w:val="24"/>
          <w:szCs w:val="24"/>
        </w:rPr>
        <w:t>21</w:t>
      </w:r>
      <w:r w:rsidR="00BC53E2" w:rsidRPr="00E80F09">
        <w:rPr>
          <w:rFonts w:ascii="Times New Roman" w:hAnsi="Times New Roman" w:cs="Times New Roman"/>
          <w:sz w:val="24"/>
          <w:szCs w:val="24"/>
        </w:rPr>
        <w:t>]</w:t>
      </w:r>
      <w:r w:rsidR="00554E0F" w:rsidRPr="00E80F09">
        <w:rPr>
          <w:rFonts w:ascii="Times New Roman" w:hAnsi="Times New Roman" w:cs="Times New Roman"/>
          <w:sz w:val="24"/>
          <w:szCs w:val="24"/>
        </w:rPr>
        <w:t>.</w:t>
      </w:r>
      <w:r w:rsidR="00554E0F" w:rsidRPr="009677CD">
        <w:rPr>
          <w:rFonts w:ascii="Times New Roman" w:hAnsi="Times New Roman" w:cs="Times New Roman"/>
          <w:sz w:val="24"/>
          <w:szCs w:val="24"/>
        </w:rPr>
        <w:t xml:space="preserve"> </w:t>
      </w:r>
      <w:r w:rsidR="00EE6777" w:rsidRPr="009677CD">
        <w:rPr>
          <w:rFonts w:ascii="Times New Roman" w:hAnsi="Times New Roman" w:cs="Times New Roman"/>
          <w:sz w:val="24"/>
          <w:szCs w:val="24"/>
        </w:rPr>
        <w:t>Behaviour change</w:t>
      </w:r>
      <w:r w:rsidR="00EE6777">
        <w:rPr>
          <w:rFonts w:ascii="Times New Roman" w:hAnsi="Times New Roman" w:cs="Times New Roman"/>
          <w:sz w:val="24"/>
          <w:szCs w:val="24"/>
        </w:rPr>
        <w:t xml:space="preserve"> theories have been </w:t>
      </w:r>
      <w:r w:rsidR="0005797E" w:rsidRPr="00AB27C7">
        <w:rPr>
          <w:rFonts w:ascii="Times New Roman" w:hAnsi="Times New Roman" w:cs="Times New Roman"/>
          <w:sz w:val="24"/>
          <w:szCs w:val="24"/>
        </w:rPr>
        <w:t>widely</w:t>
      </w:r>
      <w:r w:rsidR="00885505">
        <w:rPr>
          <w:rFonts w:ascii="Times New Roman" w:hAnsi="Times New Roman" w:cs="Times New Roman"/>
          <w:sz w:val="24"/>
          <w:szCs w:val="24"/>
        </w:rPr>
        <w:t xml:space="preserve"> used</w:t>
      </w:r>
      <w:r w:rsidR="0005797E" w:rsidRPr="00AB27C7">
        <w:rPr>
          <w:rFonts w:ascii="Times New Roman" w:hAnsi="Times New Roman" w:cs="Times New Roman"/>
          <w:sz w:val="24"/>
          <w:szCs w:val="24"/>
        </w:rPr>
        <w:t xml:space="preserve"> across </w:t>
      </w:r>
      <w:r w:rsidR="00EE6777">
        <w:rPr>
          <w:rFonts w:ascii="Times New Roman" w:hAnsi="Times New Roman" w:cs="Times New Roman"/>
          <w:sz w:val="24"/>
          <w:szCs w:val="24"/>
        </w:rPr>
        <w:t xml:space="preserve">other </w:t>
      </w:r>
      <w:r w:rsidR="0005797E" w:rsidRPr="00AB27C7">
        <w:rPr>
          <w:rFonts w:ascii="Times New Roman" w:hAnsi="Times New Roman" w:cs="Times New Roman"/>
          <w:sz w:val="24"/>
          <w:szCs w:val="24"/>
        </w:rPr>
        <w:t>health promotion</w:t>
      </w:r>
      <w:r w:rsidR="00EE6777">
        <w:rPr>
          <w:rFonts w:ascii="Times New Roman" w:hAnsi="Times New Roman" w:cs="Times New Roman"/>
          <w:sz w:val="24"/>
          <w:szCs w:val="24"/>
        </w:rPr>
        <w:t xml:space="preserve"> initiatives</w:t>
      </w:r>
      <w:r w:rsidR="0005797E" w:rsidRPr="00AB27C7">
        <w:rPr>
          <w:rFonts w:ascii="Times New Roman" w:hAnsi="Times New Roman" w:cs="Times New Roman"/>
          <w:sz w:val="24"/>
          <w:szCs w:val="24"/>
        </w:rPr>
        <w:t xml:space="preserve">, </w:t>
      </w:r>
      <w:r w:rsidR="009E6780" w:rsidRPr="00AB27C7">
        <w:rPr>
          <w:rFonts w:ascii="Times New Roman" w:hAnsi="Times New Roman" w:cs="Times New Roman"/>
          <w:sz w:val="24"/>
          <w:szCs w:val="24"/>
        </w:rPr>
        <w:t>including</w:t>
      </w:r>
      <w:r w:rsidR="0005797E" w:rsidRPr="00AB27C7">
        <w:rPr>
          <w:rFonts w:ascii="Times New Roman" w:hAnsi="Times New Roman" w:cs="Times New Roman"/>
          <w:sz w:val="24"/>
          <w:szCs w:val="24"/>
        </w:rPr>
        <w:t xml:space="preserve"> injury prevention campaigns </w:t>
      </w:r>
      <w:r w:rsidR="00EE6777">
        <w:rPr>
          <w:rFonts w:ascii="Times New Roman" w:hAnsi="Times New Roman" w:cs="Times New Roman"/>
          <w:sz w:val="24"/>
          <w:szCs w:val="24"/>
        </w:rPr>
        <w:t>to increase</w:t>
      </w:r>
      <w:r w:rsidR="00EE6777" w:rsidRPr="00AB27C7">
        <w:rPr>
          <w:rFonts w:ascii="Times New Roman" w:hAnsi="Times New Roman" w:cs="Times New Roman"/>
          <w:sz w:val="24"/>
          <w:szCs w:val="24"/>
        </w:rPr>
        <w:t xml:space="preserve"> </w:t>
      </w:r>
      <w:r w:rsidR="0005797E" w:rsidRPr="00AB27C7">
        <w:rPr>
          <w:rFonts w:ascii="Times New Roman" w:hAnsi="Times New Roman" w:cs="Times New Roman"/>
          <w:sz w:val="24"/>
          <w:szCs w:val="24"/>
        </w:rPr>
        <w:t xml:space="preserve">seatbelt use </w:t>
      </w:r>
      <w:r w:rsidR="005C58A5" w:rsidRPr="00AB27C7">
        <w:rPr>
          <w:rFonts w:ascii="Times New Roman" w:hAnsi="Times New Roman" w:cs="Times New Roman"/>
          <w:sz w:val="24"/>
          <w:szCs w:val="24"/>
        </w:rPr>
        <w:t>[2</w:t>
      </w:r>
      <w:r w:rsidR="009677CD">
        <w:rPr>
          <w:rFonts w:ascii="Times New Roman" w:hAnsi="Times New Roman" w:cs="Times New Roman"/>
          <w:sz w:val="24"/>
          <w:szCs w:val="24"/>
        </w:rPr>
        <w:t>2</w:t>
      </w:r>
      <w:r w:rsidR="005C58A5" w:rsidRPr="00AB27C7">
        <w:rPr>
          <w:rFonts w:ascii="Times New Roman" w:hAnsi="Times New Roman" w:cs="Times New Roman"/>
          <w:sz w:val="24"/>
          <w:szCs w:val="24"/>
        </w:rPr>
        <w:t xml:space="preserve">] </w:t>
      </w:r>
      <w:r w:rsidR="0005797E" w:rsidRPr="00AB27C7">
        <w:rPr>
          <w:rFonts w:ascii="Times New Roman" w:hAnsi="Times New Roman" w:cs="Times New Roman"/>
          <w:sz w:val="24"/>
          <w:szCs w:val="24"/>
        </w:rPr>
        <w:t xml:space="preserve">and </w:t>
      </w:r>
      <w:r w:rsidR="00EE6777">
        <w:rPr>
          <w:rFonts w:ascii="Times New Roman" w:hAnsi="Times New Roman" w:cs="Times New Roman"/>
          <w:sz w:val="24"/>
          <w:szCs w:val="24"/>
        </w:rPr>
        <w:t xml:space="preserve">reduce </w:t>
      </w:r>
      <w:r w:rsidR="0005797E" w:rsidRPr="00AB27C7">
        <w:rPr>
          <w:rFonts w:ascii="Times New Roman" w:hAnsi="Times New Roman" w:cs="Times New Roman"/>
          <w:sz w:val="24"/>
          <w:szCs w:val="24"/>
        </w:rPr>
        <w:t>work</w:t>
      </w:r>
      <w:r w:rsidR="009E6780" w:rsidRPr="00AB27C7">
        <w:rPr>
          <w:rFonts w:ascii="Times New Roman" w:hAnsi="Times New Roman" w:cs="Times New Roman"/>
          <w:sz w:val="24"/>
          <w:szCs w:val="24"/>
        </w:rPr>
        <w:t>place accidents</w:t>
      </w:r>
      <w:r w:rsidR="0005797E" w:rsidRPr="00AB27C7">
        <w:rPr>
          <w:rFonts w:ascii="Times New Roman" w:hAnsi="Times New Roman" w:cs="Times New Roman"/>
          <w:sz w:val="24"/>
          <w:szCs w:val="24"/>
        </w:rPr>
        <w:t xml:space="preserve"> </w:t>
      </w:r>
      <w:r w:rsidR="005C58A5" w:rsidRPr="00AB27C7">
        <w:rPr>
          <w:rFonts w:ascii="Times New Roman" w:hAnsi="Times New Roman" w:cs="Times New Roman"/>
          <w:sz w:val="24"/>
          <w:szCs w:val="24"/>
        </w:rPr>
        <w:t>[2</w:t>
      </w:r>
      <w:r w:rsidR="009677CD">
        <w:rPr>
          <w:rFonts w:ascii="Times New Roman" w:hAnsi="Times New Roman" w:cs="Times New Roman"/>
          <w:sz w:val="24"/>
          <w:szCs w:val="24"/>
        </w:rPr>
        <w:t>3</w:t>
      </w:r>
      <w:r w:rsidR="005C58A5" w:rsidRPr="00AB27C7">
        <w:rPr>
          <w:rFonts w:ascii="Times New Roman" w:hAnsi="Times New Roman" w:cs="Times New Roman"/>
          <w:sz w:val="24"/>
          <w:szCs w:val="24"/>
        </w:rPr>
        <w:t>]</w:t>
      </w:r>
      <w:r w:rsidR="00EE6777">
        <w:rPr>
          <w:rFonts w:ascii="Times New Roman" w:hAnsi="Times New Roman" w:cs="Times New Roman"/>
          <w:sz w:val="24"/>
          <w:szCs w:val="24"/>
        </w:rPr>
        <w:t>.</w:t>
      </w:r>
      <w:r w:rsidR="0005797E" w:rsidRPr="00AB27C7">
        <w:rPr>
          <w:rFonts w:ascii="Times New Roman" w:hAnsi="Times New Roman" w:cs="Times New Roman"/>
          <w:sz w:val="24"/>
          <w:szCs w:val="24"/>
        </w:rPr>
        <w:t xml:space="preserve"> </w:t>
      </w:r>
    </w:p>
    <w:p w14:paraId="5D63E1AD" w14:textId="4A667385" w:rsidR="00426F52" w:rsidRPr="009F4BF9" w:rsidRDefault="0070297F" w:rsidP="009F4BF9">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43637B">
        <w:rPr>
          <w:rFonts w:ascii="Times New Roman" w:hAnsi="Times New Roman" w:cs="Times New Roman"/>
          <w:sz w:val="24"/>
          <w:szCs w:val="24"/>
        </w:rPr>
        <w:t>The Health Belief Model (HBM</w:t>
      </w:r>
      <w:r w:rsidR="001D4C5A">
        <w:rPr>
          <w:rFonts w:ascii="Times New Roman" w:hAnsi="Times New Roman" w:cs="Times New Roman"/>
          <w:sz w:val="24"/>
          <w:szCs w:val="24"/>
        </w:rPr>
        <w:t>)</w:t>
      </w:r>
      <w:r w:rsidR="0043637B">
        <w:rPr>
          <w:rFonts w:ascii="Times New Roman" w:hAnsi="Times New Roman" w:cs="Times New Roman"/>
          <w:sz w:val="24"/>
          <w:szCs w:val="24"/>
        </w:rPr>
        <w:t xml:space="preserve"> </w:t>
      </w:r>
      <w:r w:rsidR="00EE6777">
        <w:rPr>
          <w:rFonts w:ascii="Times New Roman" w:hAnsi="Times New Roman" w:cs="Times New Roman"/>
          <w:sz w:val="24"/>
          <w:szCs w:val="24"/>
        </w:rPr>
        <w:t>[2</w:t>
      </w:r>
      <w:r w:rsidR="009677CD">
        <w:rPr>
          <w:rFonts w:ascii="Times New Roman" w:hAnsi="Times New Roman" w:cs="Times New Roman"/>
          <w:sz w:val="24"/>
          <w:szCs w:val="24"/>
        </w:rPr>
        <w:t>4</w:t>
      </w:r>
      <w:r w:rsidR="00EE6777">
        <w:rPr>
          <w:rFonts w:ascii="Times New Roman" w:hAnsi="Times New Roman" w:cs="Times New Roman"/>
          <w:sz w:val="24"/>
          <w:szCs w:val="24"/>
        </w:rPr>
        <w:t>]</w:t>
      </w:r>
      <w:r w:rsidR="0043637B">
        <w:rPr>
          <w:rFonts w:ascii="Times New Roman" w:hAnsi="Times New Roman" w:cs="Times New Roman"/>
          <w:sz w:val="24"/>
          <w:szCs w:val="24"/>
        </w:rPr>
        <w:t xml:space="preserve"> is a commonly used behaviour change theory</w:t>
      </w:r>
      <w:r w:rsidR="00EA5FA0">
        <w:rPr>
          <w:rFonts w:ascii="Times New Roman" w:hAnsi="Times New Roman" w:cs="Times New Roman"/>
          <w:sz w:val="24"/>
          <w:szCs w:val="24"/>
        </w:rPr>
        <w:t xml:space="preserve">. It </w:t>
      </w:r>
      <w:r w:rsidR="0005797E" w:rsidRPr="00AB27C7">
        <w:rPr>
          <w:rFonts w:ascii="Times New Roman" w:hAnsi="Times New Roman" w:cs="Times New Roman"/>
          <w:sz w:val="24"/>
          <w:szCs w:val="24"/>
        </w:rPr>
        <w:t xml:space="preserve">states that people are more likely to engage in injury prevention behaviours if they view themselves as more </w:t>
      </w:r>
      <w:r w:rsidR="00DB6B4A">
        <w:rPr>
          <w:rFonts w:ascii="Times New Roman" w:hAnsi="Times New Roman" w:cs="Times New Roman"/>
          <w:sz w:val="24"/>
          <w:szCs w:val="24"/>
        </w:rPr>
        <w:t>susceptible</w:t>
      </w:r>
      <w:r w:rsidR="0005797E" w:rsidRPr="00AB27C7">
        <w:rPr>
          <w:rFonts w:ascii="Times New Roman" w:hAnsi="Times New Roman" w:cs="Times New Roman"/>
          <w:sz w:val="24"/>
          <w:szCs w:val="24"/>
        </w:rPr>
        <w:t xml:space="preserve"> to sustain an injury (perceived susceptibility) and believe the consequences of this injury to be severe (perceived severity). </w:t>
      </w:r>
      <w:r w:rsidR="00EE6777">
        <w:rPr>
          <w:rFonts w:ascii="Times New Roman" w:hAnsi="Times New Roman" w:cs="Times New Roman"/>
          <w:sz w:val="24"/>
          <w:szCs w:val="24"/>
        </w:rPr>
        <w:t xml:space="preserve">It </w:t>
      </w:r>
      <w:r w:rsidR="004032F1">
        <w:rPr>
          <w:rFonts w:ascii="Times New Roman" w:hAnsi="Times New Roman" w:cs="Times New Roman"/>
          <w:sz w:val="24"/>
          <w:szCs w:val="24"/>
        </w:rPr>
        <w:t xml:space="preserve">also </w:t>
      </w:r>
      <w:r w:rsidR="00EE6777">
        <w:rPr>
          <w:rFonts w:ascii="Times New Roman" w:hAnsi="Times New Roman" w:cs="Times New Roman"/>
          <w:sz w:val="24"/>
          <w:szCs w:val="24"/>
        </w:rPr>
        <w:t>argues that p</w:t>
      </w:r>
      <w:r w:rsidR="0005797E" w:rsidRPr="00AB27C7">
        <w:rPr>
          <w:rFonts w:ascii="Times New Roman" w:hAnsi="Times New Roman" w:cs="Times New Roman"/>
          <w:sz w:val="24"/>
          <w:szCs w:val="24"/>
        </w:rPr>
        <w:t xml:space="preserve">eople will be more likely to engage in injury prevention behaviours if they feel these actions would reduce </w:t>
      </w:r>
      <w:r w:rsidR="002760FF">
        <w:rPr>
          <w:rFonts w:ascii="Times New Roman" w:hAnsi="Times New Roman" w:cs="Times New Roman"/>
          <w:sz w:val="24"/>
          <w:szCs w:val="24"/>
        </w:rPr>
        <w:t xml:space="preserve">their </w:t>
      </w:r>
      <w:r w:rsidR="0005797E" w:rsidRPr="00AB27C7">
        <w:rPr>
          <w:rFonts w:ascii="Times New Roman" w:hAnsi="Times New Roman" w:cs="Times New Roman"/>
          <w:sz w:val="24"/>
          <w:szCs w:val="24"/>
        </w:rPr>
        <w:t xml:space="preserve">susceptibility (perceived benefits) and </w:t>
      </w:r>
      <w:r w:rsidR="002760FF">
        <w:rPr>
          <w:rFonts w:ascii="Times New Roman" w:hAnsi="Times New Roman" w:cs="Times New Roman"/>
          <w:sz w:val="24"/>
          <w:szCs w:val="24"/>
        </w:rPr>
        <w:t xml:space="preserve">if </w:t>
      </w:r>
      <w:r w:rsidR="0005797E" w:rsidRPr="00AB27C7">
        <w:rPr>
          <w:rFonts w:ascii="Times New Roman" w:hAnsi="Times New Roman" w:cs="Times New Roman"/>
          <w:sz w:val="24"/>
          <w:szCs w:val="24"/>
        </w:rPr>
        <w:t>they perceive few</w:t>
      </w:r>
      <w:r w:rsidR="002760FF">
        <w:rPr>
          <w:rFonts w:ascii="Times New Roman" w:hAnsi="Times New Roman" w:cs="Times New Roman"/>
          <w:sz w:val="24"/>
          <w:szCs w:val="24"/>
        </w:rPr>
        <w:t>er</w:t>
      </w:r>
      <w:r w:rsidR="0005797E" w:rsidRPr="00AB27C7">
        <w:rPr>
          <w:rFonts w:ascii="Times New Roman" w:hAnsi="Times New Roman" w:cs="Times New Roman"/>
          <w:sz w:val="24"/>
          <w:szCs w:val="24"/>
        </w:rPr>
        <w:t xml:space="preserve"> negative </w:t>
      </w:r>
      <w:r w:rsidR="009124BF">
        <w:rPr>
          <w:rFonts w:ascii="Times New Roman" w:hAnsi="Times New Roman" w:cs="Times New Roman"/>
          <w:sz w:val="24"/>
          <w:szCs w:val="24"/>
        </w:rPr>
        <w:t>consequences</w:t>
      </w:r>
      <w:r w:rsidR="0005797E" w:rsidRPr="00AB27C7">
        <w:rPr>
          <w:rFonts w:ascii="Times New Roman" w:hAnsi="Times New Roman" w:cs="Times New Roman"/>
          <w:sz w:val="24"/>
          <w:szCs w:val="24"/>
        </w:rPr>
        <w:t>, such as burden or discomfort, from engaging in the behaviour (perceived barriers)</w:t>
      </w:r>
      <w:r w:rsidR="005C58A5" w:rsidRPr="00AB27C7">
        <w:rPr>
          <w:rFonts w:ascii="Times New Roman" w:hAnsi="Times New Roman" w:cs="Times New Roman"/>
          <w:sz w:val="24"/>
          <w:szCs w:val="24"/>
        </w:rPr>
        <w:t xml:space="preserve">. </w:t>
      </w:r>
      <w:r w:rsidR="009E6780" w:rsidRPr="00AB27C7">
        <w:rPr>
          <w:rFonts w:ascii="Times New Roman" w:hAnsi="Times New Roman" w:cs="Times New Roman"/>
          <w:sz w:val="24"/>
          <w:szCs w:val="24"/>
        </w:rPr>
        <w:t>T</w:t>
      </w:r>
      <w:r w:rsidR="0005797E" w:rsidRPr="00AB27C7">
        <w:rPr>
          <w:rFonts w:ascii="Times New Roman" w:hAnsi="Times New Roman" w:cs="Times New Roman"/>
          <w:sz w:val="24"/>
          <w:szCs w:val="24"/>
        </w:rPr>
        <w:t xml:space="preserve">he HBM </w:t>
      </w:r>
      <w:r w:rsidR="00426F52" w:rsidRPr="00AB27C7">
        <w:rPr>
          <w:rFonts w:ascii="Times New Roman" w:hAnsi="Times New Roman" w:cs="Times New Roman"/>
          <w:sz w:val="24"/>
          <w:szCs w:val="24"/>
        </w:rPr>
        <w:t xml:space="preserve">also </w:t>
      </w:r>
      <w:r w:rsidR="00F83332" w:rsidRPr="00AB27C7">
        <w:rPr>
          <w:rFonts w:ascii="Times New Roman" w:hAnsi="Times New Roman" w:cs="Times New Roman"/>
          <w:sz w:val="24"/>
          <w:szCs w:val="24"/>
        </w:rPr>
        <w:t>states that</w:t>
      </w:r>
      <w:r w:rsidR="009E6780" w:rsidRPr="00AB27C7">
        <w:rPr>
          <w:rFonts w:ascii="Times New Roman" w:hAnsi="Times New Roman" w:cs="Times New Roman"/>
          <w:sz w:val="24"/>
          <w:szCs w:val="24"/>
        </w:rPr>
        <w:t xml:space="preserve"> </w:t>
      </w:r>
      <w:r w:rsidR="0005797E" w:rsidRPr="00AB27C7">
        <w:rPr>
          <w:rFonts w:ascii="Times New Roman" w:hAnsi="Times New Roman" w:cs="Times New Roman"/>
          <w:sz w:val="24"/>
          <w:szCs w:val="24"/>
        </w:rPr>
        <w:t>self-efficacy, an individual’s belief they can successfully complete the behaviour</w:t>
      </w:r>
      <w:r w:rsidR="00EE6777">
        <w:rPr>
          <w:rFonts w:ascii="Times New Roman" w:hAnsi="Times New Roman" w:cs="Times New Roman"/>
          <w:sz w:val="24"/>
          <w:szCs w:val="24"/>
        </w:rPr>
        <w:t>,</w:t>
      </w:r>
      <w:r w:rsidR="00F83332" w:rsidRPr="00AB27C7">
        <w:rPr>
          <w:rFonts w:ascii="Times New Roman" w:hAnsi="Times New Roman" w:cs="Times New Roman"/>
          <w:sz w:val="24"/>
          <w:szCs w:val="24"/>
        </w:rPr>
        <w:t xml:space="preserve"> plays an important role in behaviour change </w:t>
      </w:r>
      <w:r w:rsidR="005C58A5" w:rsidRPr="00AB27C7">
        <w:rPr>
          <w:rFonts w:ascii="Times New Roman" w:hAnsi="Times New Roman" w:cs="Times New Roman"/>
          <w:sz w:val="24"/>
          <w:szCs w:val="24"/>
        </w:rPr>
        <w:t>[2</w:t>
      </w:r>
      <w:r w:rsidR="009677CD">
        <w:rPr>
          <w:rFonts w:ascii="Times New Roman" w:hAnsi="Times New Roman" w:cs="Times New Roman"/>
          <w:sz w:val="24"/>
          <w:szCs w:val="24"/>
        </w:rPr>
        <w:t>4</w:t>
      </w:r>
      <w:r w:rsidR="005C58A5" w:rsidRPr="00AB27C7">
        <w:rPr>
          <w:rFonts w:ascii="Times New Roman" w:hAnsi="Times New Roman" w:cs="Times New Roman"/>
          <w:sz w:val="24"/>
          <w:szCs w:val="24"/>
        </w:rPr>
        <w:t xml:space="preserve">]. Additional </w:t>
      </w:r>
      <w:r w:rsidR="009124BF">
        <w:rPr>
          <w:rFonts w:ascii="Times New Roman" w:hAnsi="Times New Roman" w:cs="Times New Roman"/>
          <w:sz w:val="24"/>
          <w:szCs w:val="24"/>
        </w:rPr>
        <w:t xml:space="preserve">psychological </w:t>
      </w:r>
      <w:r w:rsidR="005C58A5" w:rsidRPr="00AB27C7">
        <w:rPr>
          <w:rFonts w:ascii="Times New Roman" w:hAnsi="Times New Roman" w:cs="Times New Roman"/>
          <w:sz w:val="24"/>
          <w:szCs w:val="24"/>
        </w:rPr>
        <w:t xml:space="preserve">constructs such as </w:t>
      </w:r>
      <w:r w:rsidR="00426F52" w:rsidRPr="00AB27C7">
        <w:rPr>
          <w:rFonts w:ascii="Times New Roman" w:hAnsi="Times New Roman" w:cs="Times New Roman"/>
          <w:sz w:val="24"/>
          <w:szCs w:val="24"/>
        </w:rPr>
        <w:t xml:space="preserve">locus of control </w:t>
      </w:r>
      <w:r w:rsidR="005C58A5" w:rsidRPr="00AB27C7">
        <w:rPr>
          <w:rFonts w:ascii="Times New Roman" w:hAnsi="Times New Roman" w:cs="Times New Roman"/>
          <w:sz w:val="24"/>
          <w:szCs w:val="24"/>
        </w:rPr>
        <w:t>(</w:t>
      </w:r>
      <w:r w:rsidR="00426F52" w:rsidRPr="00AB27C7">
        <w:rPr>
          <w:rFonts w:ascii="Times New Roman" w:hAnsi="Times New Roman" w:cs="Times New Roman"/>
          <w:bCs/>
          <w:iCs/>
          <w:sz w:val="24"/>
          <w:szCs w:val="24"/>
        </w:rPr>
        <w:t>the extent to which someone believes an event is something within their control</w:t>
      </w:r>
      <w:r w:rsidR="009124BF">
        <w:rPr>
          <w:rFonts w:ascii="Times New Roman" w:hAnsi="Times New Roman" w:cs="Times New Roman"/>
          <w:bCs/>
          <w:iCs/>
          <w:sz w:val="24"/>
          <w:szCs w:val="24"/>
        </w:rPr>
        <w:t xml:space="preserve"> versus whether</w:t>
      </w:r>
      <w:r w:rsidR="00426F52" w:rsidRPr="00AB27C7">
        <w:rPr>
          <w:rFonts w:ascii="Times New Roman" w:hAnsi="Times New Roman" w:cs="Times New Roman"/>
          <w:bCs/>
          <w:iCs/>
          <w:sz w:val="24"/>
          <w:szCs w:val="24"/>
        </w:rPr>
        <w:t xml:space="preserve"> it is a result of chance or luck</w:t>
      </w:r>
      <w:r w:rsidR="005C58A5" w:rsidRPr="00AB27C7">
        <w:rPr>
          <w:rFonts w:ascii="Times New Roman" w:hAnsi="Times New Roman" w:cs="Times New Roman"/>
          <w:bCs/>
          <w:iCs/>
          <w:sz w:val="24"/>
          <w:szCs w:val="24"/>
        </w:rPr>
        <w:t>)</w:t>
      </w:r>
      <w:r w:rsidR="00426F52" w:rsidRPr="00AB27C7">
        <w:rPr>
          <w:rFonts w:ascii="Times New Roman" w:hAnsi="Times New Roman" w:cs="Times New Roman"/>
          <w:bCs/>
          <w:iCs/>
          <w:sz w:val="24"/>
          <w:szCs w:val="24"/>
        </w:rPr>
        <w:t xml:space="preserve"> </w:t>
      </w:r>
      <w:r w:rsidR="004E214D" w:rsidRPr="00AB27C7">
        <w:rPr>
          <w:rFonts w:ascii="Times New Roman" w:hAnsi="Times New Roman" w:cs="Times New Roman"/>
          <w:bCs/>
          <w:iCs/>
          <w:sz w:val="24"/>
          <w:szCs w:val="24"/>
        </w:rPr>
        <w:t>[2</w:t>
      </w:r>
      <w:r w:rsidR="009677CD">
        <w:rPr>
          <w:rFonts w:ascii="Times New Roman" w:hAnsi="Times New Roman" w:cs="Times New Roman"/>
          <w:bCs/>
          <w:iCs/>
          <w:sz w:val="24"/>
          <w:szCs w:val="24"/>
        </w:rPr>
        <w:t>5</w:t>
      </w:r>
      <w:r w:rsidR="004E214D" w:rsidRPr="00AB27C7">
        <w:rPr>
          <w:rFonts w:ascii="Times New Roman" w:hAnsi="Times New Roman" w:cs="Times New Roman"/>
          <w:bCs/>
          <w:iCs/>
          <w:sz w:val="24"/>
          <w:szCs w:val="24"/>
        </w:rPr>
        <w:t xml:space="preserve">] </w:t>
      </w:r>
      <w:r w:rsidR="0005797E" w:rsidRPr="00AB27C7">
        <w:rPr>
          <w:rFonts w:ascii="Times New Roman" w:hAnsi="Times New Roman" w:cs="Times New Roman"/>
          <w:sz w:val="24"/>
          <w:szCs w:val="24"/>
        </w:rPr>
        <w:t>and cues to action</w:t>
      </w:r>
      <w:r w:rsidR="005C58A5" w:rsidRPr="00AB27C7">
        <w:rPr>
          <w:rFonts w:ascii="Times New Roman" w:hAnsi="Times New Roman" w:cs="Times New Roman"/>
          <w:sz w:val="24"/>
          <w:szCs w:val="24"/>
        </w:rPr>
        <w:t xml:space="preserve"> (</w:t>
      </w:r>
      <w:r w:rsidR="0005797E" w:rsidRPr="00AB27C7">
        <w:rPr>
          <w:rFonts w:ascii="Times New Roman" w:hAnsi="Times New Roman" w:cs="Times New Roman"/>
          <w:sz w:val="24"/>
          <w:szCs w:val="24"/>
        </w:rPr>
        <w:t>such as</w:t>
      </w:r>
      <w:r w:rsidR="00426F52" w:rsidRPr="00AB27C7">
        <w:rPr>
          <w:rFonts w:ascii="Times New Roman" w:hAnsi="Times New Roman" w:cs="Times New Roman"/>
          <w:sz w:val="24"/>
          <w:szCs w:val="24"/>
        </w:rPr>
        <w:t xml:space="preserve"> people’s</w:t>
      </w:r>
      <w:r w:rsidR="0005797E" w:rsidRPr="00AB27C7">
        <w:rPr>
          <w:rFonts w:ascii="Times New Roman" w:hAnsi="Times New Roman" w:cs="Times New Roman"/>
          <w:sz w:val="24"/>
          <w:szCs w:val="24"/>
        </w:rPr>
        <w:t xml:space="preserve"> exposure to prevention </w:t>
      </w:r>
      <w:r w:rsidR="009E6780" w:rsidRPr="00AB27C7">
        <w:rPr>
          <w:rFonts w:ascii="Times New Roman" w:hAnsi="Times New Roman" w:cs="Times New Roman"/>
          <w:sz w:val="24"/>
          <w:szCs w:val="24"/>
        </w:rPr>
        <w:t>material</w:t>
      </w:r>
      <w:r w:rsidR="0005797E" w:rsidRPr="00AB27C7">
        <w:rPr>
          <w:rFonts w:ascii="Times New Roman" w:hAnsi="Times New Roman" w:cs="Times New Roman"/>
          <w:sz w:val="24"/>
          <w:szCs w:val="24"/>
        </w:rPr>
        <w:t>s</w:t>
      </w:r>
      <w:r w:rsidR="00EE6777">
        <w:rPr>
          <w:rFonts w:ascii="Times New Roman" w:hAnsi="Times New Roman" w:cs="Times New Roman"/>
          <w:sz w:val="24"/>
          <w:szCs w:val="24"/>
        </w:rPr>
        <w:t>)</w:t>
      </w:r>
      <w:r w:rsidR="004E214D" w:rsidRPr="00AB27C7">
        <w:rPr>
          <w:rFonts w:ascii="Times New Roman" w:hAnsi="Times New Roman" w:cs="Times New Roman"/>
          <w:sz w:val="24"/>
          <w:szCs w:val="24"/>
        </w:rPr>
        <w:t xml:space="preserve"> [2</w:t>
      </w:r>
      <w:r w:rsidR="009677CD">
        <w:rPr>
          <w:rFonts w:ascii="Times New Roman" w:hAnsi="Times New Roman" w:cs="Times New Roman"/>
          <w:sz w:val="24"/>
          <w:szCs w:val="24"/>
        </w:rPr>
        <w:t>6</w:t>
      </w:r>
      <w:r w:rsidR="004E214D" w:rsidRPr="00AB27C7">
        <w:rPr>
          <w:rFonts w:ascii="Times New Roman" w:hAnsi="Times New Roman" w:cs="Times New Roman"/>
          <w:sz w:val="24"/>
          <w:szCs w:val="24"/>
        </w:rPr>
        <w:t>]</w:t>
      </w:r>
      <w:r w:rsidR="005C58A5" w:rsidRPr="00AB27C7">
        <w:rPr>
          <w:rFonts w:ascii="Times New Roman" w:hAnsi="Times New Roman" w:cs="Times New Roman"/>
          <w:sz w:val="24"/>
          <w:szCs w:val="24"/>
        </w:rPr>
        <w:t xml:space="preserve"> have also been explored alongside </w:t>
      </w:r>
      <w:r w:rsidR="00F45950">
        <w:rPr>
          <w:rFonts w:ascii="Times New Roman" w:hAnsi="Times New Roman" w:cs="Times New Roman"/>
          <w:sz w:val="24"/>
          <w:szCs w:val="24"/>
        </w:rPr>
        <w:t>other</w:t>
      </w:r>
      <w:r w:rsidR="005C58A5" w:rsidRPr="00AB27C7">
        <w:rPr>
          <w:rFonts w:ascii="Times New Roman" w:hAnsi="Times New Roman" w:cs="Times New Roman"/>
          <w:sz w:val="24"/>
          <w:szCs w:val="24"/>
        </w:rPr>
        <w:t xml:space="preserve"> HBM</w:t>
      </w:r>
      <w:r w:rsidR="00F45950">
        <w:rPr>
          <w:rFonts w:ascii="Times New Roman" w:hAnsi="Times New Roman" w:cs="Times New Roman"/>
          <w:sz w:val="24"/>
          <w:szCs w:val="24"/>
        </w:rPr>
        <w:t xml:space="preserve"> constructs</w:t>
      </w:r>
      <w:r w:rsidR="00EE6777">
        <w:rPr>
          <w:rFonts w:ascii="Times New Roman" w:hAnsi="Times New Roman" w:cs="Times New Roman"/>
          <w:sz w:val="24"/>
          <w:szCs w:val="24"/>
        </w:rPr>
        <w:t xml:space="preserve"> [2</w:t>
      </w:r>
      <w:r w:rsidR="009677CD">
        <w:rPr>
          <w:rFonts w:ascii="Times New Roman" w:hAnsi="Times New Roman" w:cs="Times New Roman"/>
          <w:sz w:val="24"/>
          <w:szCs w:val="24"/>
        </w:rPr>
        <w:t>4</w:t>
      </w:r>
      <w:r w:rsidR="00EE6777">
        <w:rPr>
          <w:rFonts w:ascii="Times New Roman" w:hAnsi="Times New Roman" w:cs="Times New Roman"/>
          <w:sz w:val="24"/>
          <w:szCs w:val="24"/>
        </w:rPr>
        <w:t>]</w:t>
      </w:r>
      <w:r w:rsidR="00426F52" w:rsidRPr="00AB27C7">
        <w:rPr>
          <w:rFonts w:ascii="Times New Roman" w:hAnsi="Times New Roman" w:cs="Times New Roman"/>
          <w:sz w:val="24"/>
          <w:szCs w:val="24"/>
        </w:rPr>
        <w:t>.</w:t>
      </w:r>
      <w:r w:rsidR="004E214D" w:rsidRPr="00AB27C7">
        <w:rPr>
          <w:rFonts w:ascii="Times New Roman" w:hAnsi="Times New Roman" w:cs="Times New Roman"/>
          <w:sz w:val="24"/>
          <w:szCs w:val="24"/>
        </w:rPr>
        <w:t xml:space="preserve"> One study [2</w:t>
      </w:r>
      <w:r w:rsidR="009677CD">
        <w:rPr>
          <w:rFonts w:ascii="Times New Roman" w:hAnsi="Times New Roman" w:cs="Times New Roman"/>
          <w:sz w:val="24"/>
          <w:szCs w:val="24"/>
        </w:rPr>
        <w:t>7</w:t>
      </w:r>
      <w:r w:rsidR="004E214D" w:rsidRPr="00AB27C7">
        <w:rPr>
          <w:rFonts w:ascii="Times New Roman" w:hAnsi="Times New Roman" w:cs="Times New Roman"/>
          <w:sz w:val="24"/>
          <w:szCs w:val="24"/>
        </w:rPr>
        <w:t>]</w:t>
      </w:r>
      <w:r w:rsidR="00426F52" w:rsidRPr="00AB27C7">
        <w:rPr>
          <w:rFonts w:ascii="Times New Roman" w:hAnsi="Times New Roman" w:cs="Times New Roman"/>
          <w:sz w:val="24"/>
          <w:szCs w:val="24"/>
        </w:rPr>
        <w:t xml:space="preserve"> </w:t>
      </w:r>
      <w:r w:rsidR="00CA4331">
        <w:rPr>
          <w:rFonts w:ascii="Times New Roman" w:hAnsi="Times New Roman" w:cs="Times New Roman"/>
          <w:sz w:val="24"/>
          <w:szCs w:val="24"/>
        </w:rPr>
        <w:t xml:space="preserve">found that a </w:t>
      </w:r>
      <w:r w:rsidR="009E6780" w:rsidRPr="00AB27C7">
        <w:rPr>
          <w:rFonts w:ascii="Times New Roman" w:hAnsi="Times New Roman" w:cs="Times New Roman"/>
          <w:sz w:val="24"/>
          <w:szCs w:val="24"/>
        </w:rPr>
        <w:t xml:space="preserve">paediatric </w:t>
      </w:r>
      <w:r w:rsidR="00426F52" w:rsidRPr="00AB27C7">
        <w:rPr>
          <w:rFonts w:ascii="Times New Roman" w:hAnsi="Times New Roman" w:cs="Times New Roman"/>
          <w:sz w:val="24"/>
          <w:szCs w:val="24"/>
        </w:rPr>
        <w:t>burn injury prevention intervention based on the HBM</w:t>
      </w:r>
      <w:r w:rsidR="00FA692F">
        <w:rPr>
          <w:rFonts w:ascii="Times New Roman" w:hAnsi="Times New Roman" w:cs="Times New Roman"/>
          <w:sz w:val="24"/>
          <w:szCs w:val="24"/>
        </w:rPr>
        <w:t xml:space="preserve"> increased</w:t>
      </w:r>
      <w:r w:rsidR="00426F52" w:rsidRPr="00AB27C7">
        <w:rPr>
          <w:rFonts w:ascii="Times New Roman" w:hAnsi="Times New Roman" w:cs="Times New Roman"/>
          <w:sz w:val="24"/>
          <w:szCs w:val="24"/>
        </w:rPr>
        <w:t xml:space="preserve"> mothers</w:t>
      </w:r>
      <w:r w:rsidR="00EE6777">
        <w:rPr>
          <w:rFonts w:ascii="Times New Roman" w:hAnsi="Times New Roman" w:cs="Times New Roman"/>
          <w:sz w:val="24"/>
          <w:szCs w:val="24"/>
        </w:rPr>
        <w:t>’</w:t>
      </w:r>
      <w:r w:rsidR="00426F52" w:rsidRPr="00AB27C7">
        <w:rPr>
          <w:rFonts w:ascii="Times New Roman" w:hAnsi="Times New Roman" w:cs="Times New Roman"/>
          <w:sz w:val="24"/>
          <w:szCs w:val="24"/>
        </w:rPr>
        <w:t xml:space="preserve"> knowledge </w:t>
      </w:r>
      <w:r w:rsidR="00EE6777">
        <w:rPr>
          <w:rFonts w:ascii="Times New Roman" w:hAnsi="Times New Roman" w:cs="Times New Roman"/>
          <w:sz w:val="24"/>
          <w:szCs w:val="24"/>
        </w:rPr>
        <w:t>of burn injuries</w:t>
      </w:r>
      <w:r w:rsidR="00FA692F">
        <w:rPr>
          <w:rFonts w:ascii="Times New Roman" w:hAnsi="Times New Roman" w:cs="Times New Roman"/>
          <w:sz w:val="24"/>
          <w:szCs w:val="24"/>
        </w:rPr>
        <w:t xml:space="preserve"> </w:t>
      </w:r>
      <w:r w:rsidR="002A5FF8">
        <w:rPr>
          <w:rFonts w:ascii="Times New Roman" w:hAnsi="Times New Roman" w:cs="Times New Roman"/>
          <w:sz w:val="24"/>
          <w:szCs w:val="24"/>
        </w:rPr>
        <w:t xml:space="preserve">and led </w:t>
      </w:r>
      <w:r w:rsidR="00FA692F">
        <w:rPr>
          <w:rFonts w:ascii="Times New Roman" w:hAnsi="Times New Roman" w:cs="Times New Roman"/>
          <w:sz w:val="24"/>
          <w:szCs w:val="24"/>
        </w:rPr>
        <w:t>to positive changes</w:t>
      </w:r>
      <w:r w:rsidR="00426F52" w:rsidRPr="00AB27C7">
        <w:rPr>
          <w:rFonts w:ascii="Times New Roman" w:hAnsi="Times New Roman" w:cs="Times New Roman"/>
          <w:sz w:val="24"/>
          <w:szCs w:val="24"/>
        </w:rPr>
        <w:t xml:space="preserve"> in HBM constructs </w:t>
      </w:r>
      <w:r w:rsidR="009E6780" w:rsidRPr="00AB27C7">
        <w:rPr>
          <w:rFonts w:ascii="Times New Roman" w:hAnsi="Times New Roman" w:cs="Times New Roman"/>
          <w:sz w:val="24"/>
          <w:szCs w:val="24"/>
        </w:rPr>
        <w:t>that would theoretically lead to increased prevention behaviour</w:t>
      </w:r>
      <w:r w:rsidR="00EE6777">
        <w:rPr>
          <w:rFonts w:ascii="Times New Roman" w:hAnsi="Times New Roman" w:cs="Times New Roman"/>
          <w:sz w:val="24"/>
          <w:szCs w:val="24"/>
        </w:rPr>
        <w:t xml:space="preserve"> (e.g.,</w:t>
      </w:r>
      <w:r w:rsidR="00EE6777" w:rsidRPr="00AB27C7">
        <w:rPr>
          <w:rFonts w:ascii="Times New Roman" w:hAnsi="Times New Roman" w:cs="Times New Roman"/>
          <w:sz w:val="24"/>
          <w:szCs w:val="24"/>
        </w:rPr>
        <w:t xml:space="preserve"> </w:t>
      </w:r>
      <w:r w:rsidR="009E6780" w:rsidRPr="00AB27C7">
        <w:rPr>
          <w:rFonts w:ascii="Times New Roman" w:hAnsi="Times New Roman" w:cs="Times New Roman"/>
          <w:sz w:val="24"/>
          <w:szCs w:val="24"/>
        </w:rPr>
        <w:t xml:space="preserve">increased </w:t>
      </w:r>
      <w:r w:rsidR="00426F52" w:rsidRPr="00AB27C7">
        <w:rPr>
          <w:rFonts w:ascii="Times New Roman" w:hAnsi="Times New Roman" w:cs="Times New Roman"/>
          <w:sz w:val="24"/>
          <w:szCs w:val="24"/>
        </w:rPr>
        <w:t>perceived susceptibility and severity</w:t>
      </w:r>
      <w:r w:rsidR="009E6780" w:rsidRPr="00AB27C7">
        <w:rPr>
          <w:rFonts w:ascii="Times New Roman" w:hAnsi="Times New Roman" w:cs="Times New Roman"/>
          <w:sz w:val="24"/>
          <w:szCs w:val="24"/>
        </w:rPr>
        <w:t xml:space="preserve">, increased perceived benefits </w:t>
      </w:r>
      <w:r w:rsidR="00177907" w:rsidRPr="00AB27C7">
        <w:rPr>
          <w:rFonts w:ascii="Times New Roman" w:hAnsi="Times New Roman" w:cs="Times New Roman"/>
          <w:sz w:val="24"/>
          <w:szCs w:val="24"/>
        </w:rPr>
        <w:t xml:space="preserve">and self-efficacy and </w:t>
      </w:r>
      <w:r w:rsidR="00EE6777">
        <w:rPr>
          <w:rFonts w:ascii="Times New Roman" w:hAnsi="Times New Roman" w:cs="Times New Roman"/>
          <w:sz w:val="24"/>
          <w:szCs w:val="24"/>
        </w:rPr>
        <w:t>de</w:t>
      </w:r>
      <w:r w:rsidR="005C58A5" w:rsidRPr="00AB27C7">
        <w:rPr>
          <w:rFonts w:ascii="Times New Roman" w:hAnsi="Times New Roman" w:cs="Times New Roman"/>
          <w:sz w:val="24"/>
          <w:szCs w:val="24"/>
        </w:rPr>
        <w:t>creased</w:t>
      </w:r>
      <w:r w:rsidR="009E6780" w:rsidRPr="00AB27C7">
        <w:rPr>
          <w:rFonts w:ascii="Times New Roman" w:hAnsi="Times New Roman" w:cs="Times New Roman"/>
          <w:sz w:val="24"/>
          <w:szCs w:val="24"/>
        </w:rPr>
        <w:t xml:space="preserve"> perceived barriers</w:t>
      </w:r>
      <w:r w:rsidR="00EE6777">
        <w:rPr>
          <w:rFonts w:ascii="Times New Roman" w:hAnsi="Times New Roman" w:cs="Times New Roman"/>
          <w:sz w:val="24"/>
          <w:szCs w:val="24"/>
        </w:rPr>
        <w:t>)</w:t>
      </w:r>
      <w:r w:rsidR="009E6780" w:rsidRPr="00AB27C7">
        <w:rPr>
          <w:rFonts w:ascii="Times New Roman" w:hAnsi="Times New Roman" w:cs="Times New Roman"/>
          <w:sz w:val="24"/>
          <w:szCs w:val="24"/>
        </w:rPr>
        <w:t xml:space="preserve"> </w:t>
      </w:r>
      <w:r w:rsidR="004E214D" w:rsidRPr="00AB27C7">
        <w:rPr>
          <w:rFonts w:ascii="Times New Roman" w:hAnsi="Times New Roman" w:cs="Times New Roman"/>
          <w:sz w:val="24"/>
          <w:szCs w:val="24"/>
        </w:rPr>
        <w:t>[2</w:t>
      </w:r>
      <w:r w:rsidR="009677CD">
        <w:rPr>
          <w:rFonts w:ascii="Times New Roman" w:hAnsi="Times New Roman" w:cs="Times New Roman"/>
          <w:sz w:val="24"/>
          <w:szCs w:val="24"/>
        </w:rPr>
        <w:t>4</w:t>
      </w:r>
      <w:r w:rsidR="004E214D" w:rsidRPr="00AB27C7">
        <w:rPr>
          <w:rFonts w:ascii="Times New Roman" w:hAnsi="Times New Roman" w:cs="Times New Roman"/>
          <w:sz w:val="24"/>
          <w:szCs w:val="24"/>
        </w:rPr>
        <w:t>].</w:t>
      </w:r>
      <w:r w:rsidR="00426F52" w:rsidRPr="00AB27C7">
        <w:rPr>
          <w:rFonts w:ascii="Times New Roman" w:hAnsi="Times New Roman" w:cs="Times New Roman"/>
          <w:sz w:val="24"/>
          <w:szCs w:val="24"/>
        </w:rPr>
        <w:t xml:space="preserve"> </w:t>
      </w:r>
    </w:p>
    <w:p w14:paraId="7D383C5C" w14:textId="3166763D" w:rsidR="004C194C" w:rsidRPr="00AB27C7" w:rsidRDefault="0070297F" w:rsidP="00AB27C7">
      <w:pPr>
        <w:spacing w:line="480" w:lineRule="auto"/>
        <w:rPr>
          <w:rFonts w:ascii="Times New Roman" w:hAnsi="Times New Roman" w:cs="Times New Roman"/>
          <w:sz w:val="24"/>
          <w:szCs w:val="24"/>
        </w:rPr>
      </w:pPr>
      <w:r>
        <w:rPr>
          <w:rFonts w:ascii="Times New Roman" w:hAnsi="Times New Roman" w:cs="Times New Roman"/>
          <w:sz w:val="24"/>
          <w:szCs w:val="24"/>
        </w:rPr>
        <w:tab/>
      </w:r>
      <w:r w:rsidR="00426F52" w:rsidRPr="00D03F95">
        <w:rPr>
          <w:rFonts w:ascii="Times New Roman" w:hAnsi="Times New Roman" w:cs="Times New Roman"/>
          <w:sz w:val="24"/>
          <w:szCs w:val="24"/>
        </w:rPr>
        <w:t>A</w:t>
      </w:r>
      <w:r w:rsidR="0078696C" w:rsidRPr="00D03F95">
        <w:rPr>
          <w:rFonts w:ascii="Times New Roman" w:hAnsi="Times New Roman" w:cs="Times New Roman"/>
          <w:sz w:val="24"/>
          <w:szCs w:val="24"/>
        </w:rPr>
        <w:t xml:space="preserve">nother </w:t>
      </w:r>
      <w:r w:rsidR="001D4C5A" w:rsidRPr="00D03F95">
        <w:rPr>
          <w:rFonts w:ascii="Times New Roman" w:hAnsi="Times New Roman" w:cs="Times New Roman"/>
          <w:sz w:val="24"/>
          <w:szCs w:val="24"/>
        </w:rPr>
        <w:t xml:space="preserve">frequently used </w:t>
      </w:r>
      <w:r w:rsidR="00426F52" w:rsidRPr="00D03F95">
        <w:rPr>
          <w:rFonts w:ascii="Times New Roman" w:hAnsi="Times New Roman" w:cs="Times New Roman"/>
          <w:sz w:val="24"/>
          <w:szCs w:val="24"/>
        </w:rPr>
        <w:t>behaviour change theory is the Theory of Planned Behaviour (</w:t>
      </w:r>
      <w:r w:rsidR="00426F52" w:rsidRPr="004A6F8E">
        <w:rPr>
          <w:rFonts w:ascii="Times New Roman" w:hAnsi="Times New Roman" w:cs="Times New Roman"/>
          <w:sz w:val="24"/>
          <w:szCs w:val="24"/>
        </w:rPr>
        <w:t xml:space="preserve">TPB) </w:t>
      </w:r>
      <w:r w:rsidR="00D201F3" w:rsidRPr="004A6F8E">
        <w:rPr>
          <w:rFonts w:ascii="Times New Roman" w:hAnsi="Times New Roman" w:cs="Times New Roman"/>
          <w:sz w:val="24"/>
          <w:szCs w:val="24"/>
        </w:rPr>
        <w:t>[2</w:t>
      </w:r>
      <w:r w:rsidR="00D8196B" w:rsidRPr="004A6F8E">
        <w:rPr>
          <w:rFonts w:ascii="Times New Roman" w:hAnsi="Times New Roman" w:cs="Times New Roman"/>
          <w:sz w:val="24"/>
          <w:szCs w:val="24"/>
        </w:rPr>
        <w:t>8</w:t>
      </w:r>
      <w:r w:rsidR="00D201F3" w:rsidRPr="004A6F8E">
        <w:rPr>
          <w:rFonts w:ascii="Times New Roman" w:hAnsi="Times New Roman" w:cs="Times New Roman"/>
          <w:sz w:val="24"/>
          <w:szCs w:val="24"/>
        </w:rPr>
        <w:t>]</w:t>
      </w:r>
      <w:r w:rsidR="001D4C5A" w:rsidRPr="004A6F8E">
        <w:rPr>
          <w:rFonts w:ascii="Times New Roman" w:hAnsi="Times New Roman" w:cs="Times New Roman"/>
          <w:sz w:val="24"/>
          <w:szCs w:val="24"/>
        </w:rPr>
        <w:t>.</w:t>
      </w:r>
      <w:r w:rsidR="00426F52" w:rsidRPr="00D03F95">
        <w:rPr>
          <w:rFonts w:ascii="Times New Roman" w:hAnsi="Times New Roman" w:cs="Times New Roman"/>
          <w:sz w:val="24"/>
          <w:szCs w:val="24"/>
        </w:rPr>
        <w:t xml:space="preserve"> </w:t>
      </w:r>
      <w:r w:rsidR="001D4C5A" w:rsidRPr="00D03F95">
        <w:rPr>
          <w:rFonts w:ascii="Times New Roman" w:hAnsi="Times New Roman" w:cs="Times New Roman"/>
          <w:sz w:val="24"/>
          <w:szCs w:val="24"/>
        </w:rPr>
        <w:t>The TPB</w:t>
      </w:r>
      <w:r w:rsidR="00426F52" w:rsidRPr="00AB27C7">
        <w:rPr>
          <w:rFonts w:ascii="Times New Roman" w:hAnsi="Times New Roman" w:cs="Times New Roman"/>
          <w:sz w:val="24"/>
          <w:szCs w:val="24"/>
        </w:rPr>
        <w:t xml:space="preserve"> states that an individual’s behavioural intentions</w:t>
      </w:r>
      <w:r w:rsidR="001D4C5A">
        <w:rPr>
          <w:rFonts w:ascii="Times New Roman" w:hAnsi="Times New Roman" w:cs="Times New Roman"/>
          <w:sz w:val="24"/>
          <w:szCs w:val="24"/>
        </w:rPr>
        <w:t xml:space="preserve"> are the </w:t>
      </w:r>
      <w:r w:rsidR="009D557B">
        <w:rPr>
          <w:rFonts w:ascii="Times New Roman" w:hAnsi="Times New Roman" w:cs="Times New Roman"/>
          <w:sz w:val="24"/>
          <w:szCs w:val="24"/>
        </w:rPr>
        <w:t>strongest</w:t>
      </w:r>
      <w:r w:rsidR="001D4C5A">
        <w:rPr>
          <w:rFonts w:ascii="Times New Roman" w:hAnsi="Times New Roman" w:cs="Times New Roman"/>
          <w:sz w:val="24"/>
          <w:szCs w:val="24"/>
        </w:rPr>
        <w:t xml:space="preserve"> predictor of any behaviour</w:t>
      </w:r>
      <w:r w:rsidR="004419E0">
        <w:rPr>
          <w:rFonts w:ascii="Times New Roman" w:hAnsi="Times New Roman" w:cs="Times New Roman"/>
          <w:sz w:val="24"/>
          <w:szCs w:val="24"/>
        </w:rPr>
        <w:t xml:space="preserve"> and that intentions</w:t>
      </w:r>
      <w:r w:rsidR="00426F52" w:rsidRPr="00AB27C7">
        <w:rPr>
          <w:rFonts w:ascii="Times New Roman" w:hAnsi="Times New Roman" w:cs="Times New Roman"/>
          <w:sz w:val="24"/>
          <w:szCs w:val="24"/>
        </w:rPr>
        <w:t xml:space="preserve"> are determined by </w:t>
      </w:r>
      <w:r w:rsidR="009D557B">
        <w:rPr>
          <w:rFonts w:ascii="Times New Roman" w:hAnsi="Times New Roman" w:cs="Times New Roman"/>
          <w:sz w:val="24"/>
          <w:szCs w:val="24"/>
        </w:rPr>
        <w:t>the following</w:t>
      </w:r>
      <w:r w:rsidR="00426F52" w:rsidRPr="00AB27C7">
        <w:rPr>
          <w:rFonts w:ascii="Times New Roman" w:hAnsi="Times New Roman" w:cs="Times New Roman"/>
          <w:sz w:val="24"/>
          <w:szCs w:val="24"/>
        </w:rPr>
        <w:t xml:space="preserve"> </w:t>
      </w:r>
      <w:r w:rsidR="004419E0">
        <w:rPr>
          <w:rFonts w:ascii="Times New Roman" w:hAnsi="Times New Roman" w:cs="Times New Roman"/>
          <w:sz w:val="24"/>
          <w:szCs w:val="24"/>
        </w:rPr>
        <w:t>variables</w:t>
      </w:r>
      <w:r w:rsidR="009D557B">
        <w:rPr>
          <w:rFonts w:ascii="Times New Roman" w:hAnsi="Times New Roman" w:cs="Times New Roman"/>
          <w:sz w:val="24"/>
          <w:szCs w:val="24"/>
        </w:rPr>
        <w:t>:</w:t>
      </w:r>
      <w:r w:rsidR="00426F52" w:rsidRPr="00AB27C7">
        <w:rPr>
          <w:rFonts w:ascii="Times New Roman" w:hAnsi="Times New Roman" w:cs="Times New Roman"/>
          <w:sz w:val="24"/>
          <w:szCs w:val="24"/>
        </w:rPr>
        <w:t xml:space="preserve"> the extent to which an individual has a positive or negative appraisal of the behaviour (attitudes)</w:t>
      </w:r>
      <w:r w:rsidR="009D557B">
        <w:rPr>
          <w:rFonts w:ascii="Times New Roman" w:hAnsi="Times New Roman" w:cs="Times New Roman"/>
          <w:sz w:val="24"/>
          <w:szCs w:val="24"/>
        </w:rPr>
        <w:t>;</w:t>
      </w:r>
      <w:r w:rsidR="00426F52" w:rsidRPr="00AB27C7">
        <w:rPr>
          <w:rFonts w:ascii="Times New Roman" w:hAnsi="Times New Roman" w:cs="Times New Roman"/>
          <w:sz w:val="24"/>
          <w:szCs w:val="24"/>
        </w:rPr>
        <w:t xml:space="preserve"> the belief in one’s own ability and self-efficacy to perform the specified behaviour (perceived behavioural control)</w:t>
      </w:r>
      <w:r w:rsidR="009D557B">
        <w:rPr>
          <w:rFonts w:ascii="Times New Roman" w:hAnsi="Times New Roman" w:cs="Times New Roman"/>
          <w:sz w:val="24"/>
          <w:szCs w:val="24"/>
        </w:rPr>
        <w:t>;</w:t>
      </w:r>
      <w:r w:rsidR="00A76B07">
        <w:rPr>
          <w:rFonts w:ascii="Times New Roman" w:hAnsi="Times New Roman" w:cs="Times New Roman"/>
          <w:sz w:val="24"/>
          <w:szCs w:val="24"/>
        </w:rPr>
        <w:t xml:space="preserve"> </w:t>
      </w:r>
      <w:r w:rsidR="00A76B07" w:rsidRPr="00A76B07">
        <w:rPr>
          <w:rFonts w:ascii="Times New Roman" w:hAnsi="Times New Roman" w:cs="Times New Roman"/>
          <w:sz w:val="24"/>
          <w:szCs w:val="24"/>
        </w:rPr>
        <w:t>the perceived approval or disapproval from important people about performing (or not) the behaviour (subjective norms)</w:t>
      </w:r>
      <w:r w:rsidR="009D557B">
        <w:rPr>
          <w:rFonts w:ascii="Times New Roman" w:hAnsi="Times New Roman" w:cs="Times New Roman"/>
          <w:sz w:val="24"/>
          <w:szCs w:val="24"/>
        </w:rPr>
        <w:t>;</w:t>
      </w:r>
      <w:r w:rsidR="00426F52" w:rsidRPr="00A76B07">
        <w:rPr>
          <w:rFonts w:ascii="Times New Roman" w:hAnsi="Times New Roman" w:cs="Times New Roman"/>
          <w:sz w:val="24"/>
          <w:szCs w:val="24"/>
        </w:rPr>
        <w:t xml:space="preserve"> </w:t>
      </w:r>
      <w:r w:rsidR="00A76B07">
        <w:rPr>
          <w:rFonts w:ascii="Times New Roman" w:hAnsi="Times New Roman" w:cs="Times New Roman"/>
          <w:sz w:val="24"/>
          <w:szCs w:val="24"/>
        </w:rPr>
        <w:t xml:space="preserve">and the rules </w:t>
      </w:r>
      <w:r w:rsidR="00A76B07" w:rsidRPr="003B7763">
        <w:rPr>
          <w:rFonts w:ascii="Times New Roman" w:hAnsi="Times New Roman" w:cs="Times New Roman"/>
          <w:sz w:val="24"/>
          <w:szCs w:val="24"/>
        </w:rPr>
        <w:t xml:space="preserve">a person perceives they have to follow because it is what the majority of people would do (descriptive norms) </w:t>
      </w:r>
      <w:r w:rsidR="00D201F3" w:rsidRPr="003B7763">
        <w:rPr>
          <w:rFonts w:ascii="Times New Roman" w:hAnsi="Times New Roman" w:cs="Times New Roman"/>
          <w:sz w:val="24"/>
          <w:szCs w:val="24"/>
        </w:rPr>
        <w:t>[2</w:t>
      </w:r>
      <w:r w:rsidR="003B7763" w:rsidRPr="003B7763">
        <w:rPr>
          <w:rFonts w:ascii="Times New Roman" w:hAnsi="Times New Roman" w:cs="Times New Roman"/>
          <w:sz w:val="24"/>
          <w:szCs w:val="24"/>
        </w:rPr>
        <w:t xml:space="preserve">8, 29, </w:t>
      </w:r>
      <w:r w:rsidR="003B7763" w:rsidRPr="003B7763">
        <w:rPr>
          <w:rFonts w:ascii="Times New Roman" w:hAnsi="Times New Roman" w:cs="Times New Roman"/>
          <w:sz w:val="24"/>
          <w:szCs w:val="24"/>
        </w:rPr>
        <w:lastRenderedPageBreak/>
        <w:t>30</w:t>
      </w:r>
      <w:r w:rsidR="00D201F3" w:rsidRPr="003B7763">
        <w:rPr>
          <w:rFonts w:ascii="Times New Roman" w:hAnsi="Times New Roman" w:cs="Times New Roman"/>
          <w:sz w:val="24"/>
          <w:szCs w:val="24"/>
        </w:rPr>
        <w:t>].</w:t>
      </w:r>
      <w:r w:rsidR="00C70F43" w:rsidRPr="003B7763">
        <w:rPr>
          <w:rFonts w:ascii="Times New Roman" w:hAnsi="Times New Roman" w:cs="Times New Roman"/>
          <w:sz w:val="24"/>
          <w:szCs w:val="24"/>
        </w:rPr>
        <w:t xml:space="preserve"> </w:t>
      </w:r>
      <w:r w:rsidR="00D201F3" w:rsidRPr="003B7763">
        <w:rPr>
          <w:rFonts w:ascii="Times New Roman" w:hAnsi="Times New Roman" w:cs="Times New Roman"/>
          <w:sz w:val="24"/>
          <w:szCs w:val="24"/>
        </w:rPr>
        <w:t>One study [</w:t>
      </w:r>
      <w:r w:rsidR="00296C4F">
        <w:rPr>
          <w:rFonts w:ascii="Times New Roman" w:hAnsi="Times New Roman" w:cs="Times New Roman"/>
          <w:sz w:val="24"/>
          <w:szCs w:val="24"/>
        </w:rPr>
        <w:t>31</w:t>
      </w:r>
      <w:r w:rsidR="00D201F3" w:rsidRPr="003B7763">
        <w:rPr>
          <w:rFonts w:ascii="Times New Roman" w:hAnsi="Times New Roman" w:cs="Times New Roman"/>
          <w:sz w:val="24"/>
          <w:szCs w:val="24"/>
        </w:rPr>
        <w:t>]</w:t>
      </w:r>
      <w:r w:rsidR="00F34302" w:rsidRPr="003B7763">
        <w:rPr>
          <w:rFonts w:ascii="Times New Roman" w:hAnsi="Times New Roman" w:cs="Times New Roman"/>
          <w:sz w:val="24"/>
          <w:szCs w:val="24"/>
        </w:rPr>
        <w:t xml:space="preserve"> explored adolescents’ intentions to engage in fire risk behaviours using the </w:t>
      </w:r>
      <w:r w:rsidR="004840B2" w:rsidRPr="003B7763">
        <w:rPr>
          <w:rFonts w:ascii="Times New Roman" w:hAnsi="Times New Roman" w:cs="Times New Roman"/>
          <w:sz w:val="24"/>
          <w:szCs w:val="24"/>
        </w:rPr>
        <w:t xml:space="preserve">TPB </w:t>
      </w:r>
      <w:r w:rsidR="00D201F3" w:rsidRPr="003B7763">
        <w:rPr>
          <w:rFonts w:ascii="Times New Roman" w:hAnsi="Times New Roman" w:cs="Times New Roman"/>
          <w:sz w:val="24"/>
          <w:szCs w:val="24"/>
        </w:rPr>
        <w:t>[2</w:t>
      </w:r>
      <w:r w:rsidR="00296C4F">
        <w:rPr>
          <w:rFonts w:ascii="Times New Roman" w:hAnsi="Times New Roman" w:cs="Times New Roman"/>
          <w:sz w:val="24"/>
          <w:szCs w:val="24"/>
        </w:rPr>
        <w:t>8</w:t>
      </w:r>
      <w:r w:rsidR="00D201F3" w:rsidRPr="003B7763">
        <w:rPr>
          <w:rFonts w:ascii="Times New Roman" w:hAnsi="Times New Roman" w:cs="Times New Roman"/>
          <w:sz w:val="24"/>
          <w:szCs w:val="24"/>
        </w:rPr>
        <w:t>]</w:t>
      </w:r>
      <w:r w:rsidR="00F34302" w:rsidRPr="003B7763">
        <w:rPr>
          <w:rFonts w:ascii="Times New Roman" w:hAnsi="Times New Roman" w:cs="Times New Roman"/>
          <w:sz w:val="24"/>
          <w:szCs w:val="24"/>
        </w:rPr>
        <w:t xml:space="preserve"> to inform future burn prevention interventions</w:t>
      </w:r>
      <w:r w:rsidR="00F34302" w:rsidRPr="00AB27C7">
        <w:rPr>
          <w:rFonts w:ascii="Times New Roman" w:hAnsi="Times New Roman" w:cs="Times New Roman"/>
          <w:sz w:val="24"/>
          <w:szCs w:val="24"/>
        </w:rPr>
        <w:t>. Th</w:t>
      </w:r>
      <w:r w:rsidR="006C4E91">
        <w:rPr>
          <w:rFonts w:ascii="Times New Roman" w:hAnsi="Times New Roman" w:cs="Times New Roman"/>
          <w:sz w:val="24"/>
          <w:szCs w:val="24"/>
        </w:rPr>
        <w:t>is study [</w:t>
      </w:r>
      <w:r w:rsidR="00296C4F">
        <w:rPr>
          <w:rFonts w:ascii="Times New Roman" w:hAnsi="Times New Roman" w:cs="Times New Roman"/>
          <w:sz w:val="24"/>
          <w:szCs w:val="24"/>
        </w:rPr>
        <w:t>31</w:t>
      </w:r>
      <w:r w:rsidR="006C4E91">
        <w:rPr>
          <w:rFonts w:ascii="Times New Roman" w:hAnsi="Times New Roman" w:cs="Times New Roman"/>
          <w:sz w:val="24"/>
          <w:szCs w:val="24"/>
        </w:rPr>
        <w:t>]</w:t>
      </w:r>
      <w:r w:rsidR="00F34302" w:rsidRPr="00AB27C7">
        <w:rPr>
          <w:rFonts w:ascii="Times New Roman" w:hAnsi="Times New Roman" w:cs="Times New Roman"/>
          <w:sz w:val="24"/>
          <w:szCs w:val="24"/>
        </w:rPr>
        <w:t xml:space="preserve"> found </w:t>
      </w:r>
      <w:r w:rsidR="006C4E91">
        <w:rPr>
          <w:rFonts w:ascii="Times New Roman" w:hAnsi="Times New Roman" w:cs="Times New Roman"/>
          <w:sz w:val="24"/>
          <w:szCs w:val="24"/>
        </w:rPr>
        <w:t xml:space="preserve">that </w:t>
      </w:r>
      <w:r w:rsidR="00C245F1">
        <w:rPr>
          <w:rFonts w:ascii="Times New Roman" w:hAnsi="Times New Roman" w:cs="Times New Roman"/>
          <w:sz w:val="24"/>
          <w:szCs w:val="24"/>
        </w:rPr>
        <w:t>positiv</w:t>
      </w:r>
      <w:r w:rsidR="006C4E91">
        <w:rPr>
          <w:rFonts w:ascii="Times New Roman" w:hAnsi="Times New Roman" w:cs="Times New Roman"/>
          <w:sz w:val="24"/>
          <w:szCs w:val="24"/>
        </w:rPr>
        <w:t xml:space="preserve">e </w:t>
      </w:r>
      <w:r w:rsidR="00F34302" w:rsidRPr="00AB27C7">
        <w:rPr>
          <w:rFonts w:ascii="Times New Roman" w:hAnsi="Times New Roman" w:cs="Times New Roman"/>
          <w:sz w:val="24"/>
          <w:szCs w:val="24"/>
        </w:rPr>
        <w:t xml:space="preserve">attitudes towards fire risk behaviours, </w:t>
      </w:r>
      <w:r w:rsidR="006C4E91">
        <w:rPr>
          <w:rFonts w:ascii="Times New Roman" w:hAnsi="Times New Roman" w:cs="Times New Roman"/>
          <w:sz w:val="24"/>
          <w:szCs w:val="24"/>
        </w:rPr>
        <w:t xml:space="preserve">reduced </w:t>
      </w:r>
      <w:r w:rsidR="00F34302" w:rsidRPr="00AB27C7">
        <w:rPr>
          <w:rFonts w:ascii="Times New Roman" w:hAnsi="Times New Roman" w:cs="Times New Roman"/>
          <w:sz w:val="24"/>
          <w:szCs w:val="24"/>
        </w:rPr>
        <w:t>subjective norms</w:t>
      </w:r>
      <w:r w:rsidR="00426F52" w:rsidRPr="00AB27C7">
        <w:rPr>
          <w:rFonts w:ascii="Times New Roman" w:hAnsi="Times New Roman" w:cs="Times New Roman"/>
          <w:sz w:val="24"/>
          <w:szCs w:val="24"/>
        </w:rPr>
        <w:t xml:space="preserve">, </w:t>
      </w:r>
      <w:r w:rsidR="00F34302" w:rsidRPr="00AB27C7">
        <w:rPr>
          <w:rFonts w:ascii="Times New Roman" w:hAnsi="Times New Roman" w:cs="Times New Roman"/>
          <w:sz w:val="24"/>
          <w:szCs w:val="24"/>
        </w:rPr>
        <w:t xml:space="preserve">and </w:t>
      </w:r>
      <w:r w:rsidR="006C4E91">
        <w:rPr>
          <w:rFonts w:ascii="Times New Roman" w:hAnsi="Times New Roman" w:cs="Times New Roman"/>
          <w:sz w:val="24"/>
          <w:szCs w:val="24"/>
        </w:rPr>
        <w:t xml:space="preserve">lower </w:t>
      </w:r>
      <w:r w:rsidR="00F34302" w:rsidRPr="00AB27C7">
        <w:rPr>
          <w:rFonts w:ascii="Times New Roman" w:hAnsi="Times New Roman" w:cs="Times New Roman"/>
          <w:sz w:val="24"/>
          <w:szCs w:val="24"/>
        </w:rPr>
        <w:t>perceived behavioural control</w:t>
      </w:r>
      <w:r w:rsidR="00426F52" w:rsidRPr="00AB27C7">
        <w:rPr>
          <w:rFonts w:ascii="Times New Roman" w:hAnsi="Times New Roman" w:cs="Times New Roman"/>
          <w:sz w:val="24"/>
          <w:szCs w:val="24"/>
        </w:rPr>
        <w:t xml:space="preserve"> </w:t>
      </w:r>
      <w:r w:rsidR="00D201F3" w:rsidRPr="00AB27C7">
        <w:rPr>
          <w:rFonts w:ascii="Times New Roman" w:hAnsi="Times New Roman" w:cs="Times New Roman"/>
          <w:sz w:val="24"/>
          <w:szCs w:val="24"/>
        </w:rPr>
        <w:t>[2</w:t>
      </w:r>
      <w:r w:rsidR="00296C4F">
        <w:rPr>
          <w:rFonts w:ascii="Times New Roman" w:hAnsi="Times New Roman" w:cs="Times New Roman"/>
          <w:sz w:val="24"/>
          <w:szCs w:val="24"/>
        </w:rPr>
        <w:t>9</w:t>
      </w:r>
      <w:r w:rsidR="00D201F3" w:rsidRPr="00AB27C7">
        <w:rPr>
          <w:rFonts w:ascii="Times New Roman" w:hAnsi="Times New Roman" w:cs="Times New Roman"/>
          <w:sz w:val="24"/>
          <w:szCs w:val="24"/>
        </w:rPr>
        <w:t xml:space="preserve">] </w:t>
      </w:r>
      <w:r w:rsidR="00F34302" w:rsidRPr="00AB27C7">
        <w:rPr>
          <w:rFonts w:ascii="Times New Roman" w:hAnsi="Times New Roman" w:cs="Times New Roman"/>
          <w:sz w:val="24"/>
          <w:szCs w:val="24"/>
        </w:rPr>
        <w:t xml:space="preserve">together significantly predicted adolescents’ behavioural intentions to engage in fire risk behaviours.  </w:t>
      </w:r>
    </w:p>
    <w:p w14:paraId="3BF37D8D" w14:textId="47CBAFA1" w:rsidR="002A37A1" w:rsidRPr="00AB27C7" w:rsidRDefault="0070297F" w:rsidP="00AB27C7">
      <w:pPr>
        <w:spacing w:line="480" w:lineRule="auto"/>
        <w:rPr>
          <w:rFonts w:ascii="Times New Roman" w:hAnsi="Times New Roman" w:cs="Times New Roman"/>
          <w:sz w:val="24"/>
          <w:szCs w:val="24"/>
        </w:rPr>
      </w:pPr>
      <w:r>
        <w:rPr>
          <w:rFonts w:ascii="Times New Roman" w:hAnsi="Times New Roman" w:cs="Times New Roman"/>
          <w:sz w:val="24"/>
          <w:szCs w:val="24"/>
        </w:rPr>
        <w:tab/>
      </w:r>
      <w:r w:rsidR="00177907" w:rsidRPr="00AB27C7">
        <w:rPr>
          <w:rFonts w:ascii="Times New Roman" w:hAnsi="Times New Roman" w:cs="Times New Roman"/>
          <w:sz w:val="24"/>
          <w:szCs w:val="24"/>
        </w:rPr>
        <w:t xml:space="preserve">Three </w:t>
      </w:r>
      <w:r w:rsidR="00436C47" w:rsidRPr="00AB27C7">
        <w:rPr>
          <w:rFonts w:ascii="Times New Roman" w:hAnsi="Times New Roman" w:cs="Times New Roman"/>
          <w:sz w:val="24"/>
          <w:szCs w:val="24"/>
        </w:rPr>
        <w:t xml:space="preserve">systematic reviews </w:t>
      </w:r>
      <w:r w:rsidR="009E4FA3">
        <w:rPr>
          <w:rFonts w:ascii="Times New Roman" w:hAnsi="Times New Roman" w:cs="Times New Roman"/>
          <w:sz w:val="24"/>
          <w:szCs w:val="24"/>
        </w:rPr>
        <w:t>exist in the area of burn injury prevention</w:t>
      </w:r>
      <w:r w:rsidR="00177907" w:rsidRPr="00AB27C7">
        <w:rPr>
          <w:rFonts w:ascii="Times New Roman" w:hAnsi="Times New Roman" w:cs="Times New Roman"/>
          <w:sz w:val="24"/>
          <w:szCs w:val="24"/>
        </w:rPr>
        <w:t>.</w:t>
      </w:r>
      <w:r w:rsidR="00436C47" w:rsidRPr="00AB27C7">
        <w:rPr>
          <w:rFonts w:ascii="Times New Roman" w:hAnsi="Times New Roman" w:cs="Times New Roman"/>
          <w:sz w:val="24"/>
          <w:szCs w:val="24"/>
        </w:rPr>
        <w:t xml:space="preserve"> </w:t>
      </w:r>
      <w:bookmarkStart w:id="0" w:name="_Hlk169164195"/>
      <w:r w:rsidR="00727820" w:rsidRPr="00AB27C7">
        <w:rPr>
          <w:rFonts w:ascii="Times New Roman" w:hAnsi="Times New Roman" w:cs="Times New Roman"/>
          <w:sz w:val="24"/>
          <w:szCs w:val="24"/>
        </w:rPr>
        <w:t>The first</w:t>
      </w:r>
      <w:r w:rsidR="00D201F3" w:rsidRPr="00AB27C7">
        <w:rPr>
          <w:rFonts w:ascii="Times New Roman" w:hAnsi="Times New Roman" w:cs="Times New Roman"/>
          <w:sz w:val="24"/>
          <w:szCs w:val="24"/>
        </w:rPr>
        <w:t xml:space="preserve"> [3</w:t>
      </w:r>
      <w:r w:rsidR="00296C4F">
        <w:rPr>
          <w:rFonts w:ascii="Times New Roman" w:hAnsi="Times New Roman" w:cs="Times New Roman"/>
          <w:sz w:val="24"/>
          <w:szCs w:val="24"/>
        </w:rPr>
        <w:t>2</w:t>
      </w:r>
      <w:r w:rsidR="00D201F3" w:rsidRPr="00AB27C7">
        <w:rPr>
          <w:rFonts w:ascii="Times New Roman" w:hAnsi="Times New Roman" w:cs="Times New Roman"/>
          <w:sz w:val="24"/>
          <w:szCs w:val="24"/>
        </w:rPr>
        <w:t>]</w:t>
      </w:r>
      <w:r w:rsidR="00B57AE6" w:rsidRPr="00AB27C7">
        <w:rPr>
          <w:rFonts w:ascii="Times New Roman" w:hAnsi="Times New Roman" w:cs="Times New Roman"/>
          <w:sz w:val="24"/>
          <w:szCs w:val="24"/>
        </w:rPr>
        <w:t xml:space="preserve"> found that educational </w:t>
      </w:r>
      <w:r w:rsidR="00FE6A7D" w:rsidRPr="00AB27C7">
        <w:rPr>
          <w:rFonts w:ascii="Times New Roman" w:hAnsi="Times New Roman" w:cs="Times New Roman"/>
          <w:sz w:val="24"/>
          <w:szCs w:val="24"/>
        </w:rPr>
        <w:t>in</w:t>
      </w:r>
      <w:r w:rsidR="00FE6A7D">
        <w:rPr>
          <w:rFonts w:ascii="Times New Roman" w:hAnsi="Times New Roman" w:cs="Times New Roman"/>
          <w:sz w:val="24"/>
          <w:szCs w:val="24"/>
        </w:rPr>
        <w:t>terventions</w:t>
      </w:r>
      <w:r w:rsidR="00FE6A7D" w:rsidRPr="00AB27C7">
        <w:rPr>
          <w:rFonts w:ascii="Times New Roman" w:hAnsi="Times New Roman" w:cs="Times New Roman"/>
          <w:sz w:val="24"/>
          <w:szCs w:val="24"/>
        </w:rPr>
        <w:t xml:space="preserve"> </w:t>
      </w:r>
      <w:r w:rsidR="00B57AE6" w:rsidRPr="00AB27C7">
        <w:rPr>
          <w:rFonts w:ascii="Times New Roman" w:hAnsi="Times New Roman" w:cs="Times New Roman"/>
          <w:sz w:val="24"/>
          <w:szCs w:val="24"/>
        </w:rPr>
        <w:t>aimed at reducing burn</w:t>
      </w:r>
      <w:r w:rsidR="00FE6A7D">
        <w:rPr>
          <w:rFonts w:ascii="Times New Roman" w:hAnsi="Times New Roman" w:cs="Times New Roman"/>
          <w:sz w:val="24"/>
          <w:szCs w:val="24"/>
        </w:rPr>
        <w:t xml:space="preserve"> injuries</w:t>
      </w:r>
      <w:r w:rsidR="00B57AE6" w:rsidRPr="00AB27C7">
        <w:rPr>
          <w:rFonts w:ascii="Times New Roman" w:hAnsi="Times New Roman" w:cs="Times New Roman"/>
          <w:sz w:val="24"/>
          <w:szCs w:val="24"/>
        </w:rPr>
        <w:t xml:space="preserve"> were </w:t>
      </w:r>
      <w:r w:rsidR="00B57AE6" w:rsidRPr="004661C8">
        <w:rPr>
          <w:rFonts w:ascii="Times New Roman" w:hAnsi="Times New Roman" w:cs="Times New Roman"/>
          <w:iCs/>
          <w:sz w:val="24"/>
          <w:szCs w:val="24"/>
        </w:rPr>
        <w:t>ineffective</w:t>
      </w:r>
      <w:r w:rsidR="00B57AE6" w:rsidRPr="00AB27C7">
        <w:rPr>
          <w:rFonts w:ascii="Times New Roman" w:hAnsi="Times New Roman" w:cs="Times New Roman"/>
          <w:sz w:val="24"/>
          <w:szCs w:val="24"/>
        </w:rPr>
        <w:t xml:space="preserve"> when delivered to </w:t>
      </w:r>
      <w:r w:rsidR="002A37A1" w:rsidRPr="00AB27C7">
        <w:rPr>
          <w:rFonts w:ascii="Times New Roman" w:hAnsi="Times New Roman" w:cs="Times New Roman"/>
          <w:sz w:val="24"/>
          <w:szCs w:val="24"/>
        </w:rPr>
        <w:t>children</w:t>
      </w:r>
      <w:r w:rsidR="002A37A1">
        <w:rPr>
          <w:rFonts w:ascii="Times New Roman" w:hAnsi="Times New Roman" w:cs="Times New Roman"/>
          <w:sz w:val="24"/>
          <w:szCs w:val="24"/>
        </w:rPr>
        <w:t xml:space="preserve"> and</w:t>
      </w:r>
      <w:r w:rsidR="00B57AE6" w:rsidRPr="00AB27C7">
        <w:rPr>
          <w:rFonts w:ascii="Times New Roman" w:hAnsi="Times New Roman" w:cs="Times New Roman"/>
          <w:sz w:val="24"/>
          <w:szCs w:val="24"/>
        </w:rPr>
        <w:t xml:space="preserve"> </w:t>
      </w:r>
      <w:r w:rsidR="00FE6A7D">
        <w:rPr>
          <w:rFonts w:ascii="Times New Roman" w:hAnsi="Times New Roman" w:cs="Times New Roman"/>
          <w:sz w:val="24"/>
          <w:szCs w:val="24"/>
        </w:rPr>
        <w:t>considered</w:t>
      </w:r>
      <w:r w:rsidR="00FE6A7D" w:rsidRPr="00AB27C7">
        <w:rPr>
          <w:rFonts w:ascii="Times New Roman" w:hAnsi="Times New Roman" w:cs="Times New Roman"/>
          <w:sz w:val="24"/>
          <w:szCs w:val="24"/>
        </w:rPr>
        <w:t xml:space="preserve"> </w:t>
      </w:r>
      <w:r w:rsidR="00B57AE6" w:rsidRPr="00AB27C7">
        <w:rPr>
          <w:rFonts w:ascii="Times New Roman" w:hAnsi="Times New Roman" w:cs="Times New Roman"/>
          <w:sz w:val="24"/>
          <w:szCs w:val="24"/>
        </w:rPr>
        <w:t>the importance of directing education to</w:t>
      </w:r>
      <w:r w:rsidR="00FE6A7D">
        <w:rPr>
          <w:rFonts w:ascii="Times New Roman" w:hAnsi="Times New Roman" w:cs="Times New Roman"/>
          <w:sz w:val="24"/>
          <w:szCs w:val="24"/>
        </w:rPr>
        <w:t>wards</w:t>
      </w:r>
      <w:r w:rsidR="00B57AE6" w:rsidRPr="00AB27C7">
        <w:rPr>
          <w:rFonts w:ascii="Times New Roman" w:hAnsi="Times New Roman" w:cs="Times New Roman"/>
          <w:sz w:val="24"/>
          <w:szCs w:val="24"/>
        </w:rPr>
        <w:t xml:space="preserve"> parents</w:t>
      </w:r>
      <w:r w:rsidR="00FE6A7D">
        <w:rPr>
          <w:rFonts w:ascii="Times New Roman" w:hAnsi="Times New Roman" w:cs="Times New Roman"/>
          <w:sz w:val="24"/>
          <w:szCs w:val="24"/>
        </w:rPr>
        <w:t>/caregivers</w:t>
      </w:r>
      <w:r w:rsidR="00B57AE6" w:rsidRPr="00AB27C7">
        <w:rPr>
          <w:rFonts w:ascii="Times New Roman" w:hAnsi="Times New Roman" w:cs="Times New Roman"/>
          <w:sz w:val="24"/>
          <w:szCs w:val="24"/>
        </w:rPr>
        <w:t xml:space="preserve"> due to children’s limited ability to apply knowledge.</w:t>
      </w:r>
      <w:r w:rsidR="00A810DF" w:rsidRPr="00AB27C7">
        <w:rPr>
          <w:rFonts w:ascii="Times New Roman" w:hAnsi="Times New Roman" w:cs="Times New Roman"/>
          <w:sz w:val="24"/>
          <w:szCs w:val="24"/>
        </w:rPr>
        <w:t xml:space="preserve"> </w:t>
      </w:r>
      <w:r w:rsidR="00730EF1">
        <w:rPr>
          <w:rFonts w:ascii="Times New Roman" w:hAnsi="Times New Roman" w:cs="Times New Roman"/>
          <w:sz w:val="24"/>
          <w:szCs w:val="24"/>
        </w:rPr>
        <w:t xml:space="preserve">The second </w:t>
      </w:r>
      <w:r w:rsidR="00D201F3" w:rsidRPr="00AB27C7">
        <w:rPr>
          <w:rFonts w:ascii="Times New Roman" w:hAnsi="Times New Roman" w:cs="Times New Roman"/>
          <w:sz w:val="24"/>
          <w:szCs w:val="24"/>
        </w:rPr>
        <w:t>[3</w:t>
      </w:r>
      <w:r w:rsidR="00296C4F">
        <w:rPr>
          <w:rFonts w:ascii="Times New Roman" w:hAnsi="Times New Roman" w:cs="Times New Roman"/>
          <w:sz w:val="24"/>
          <w:szCs w:val="24"/>
        </w:rPr>
        <w:t>3</w:t>
      </w:r>
      <w:r w:rsidR="00D201F3" w:rsidRPr="00AB27C7">
        <w:rPr>
          <w:rFonts w:ascii="Times New Roman" w:hAnsi="Times New Roman" w:cs="Times New Roman"/>
          <w:sz w:val="24"/>
          <w:szCs w:val="24"/>
        </w:rPr>
        <w:t>]</w:t>
      </w:r>
      <w:r w:rsidR="001323B5" w:rsidRPr="00AB27C7">
        <w:rPr>
          <w:rFonts w:ascii="Times New Roman" w:hAnsi="Times New Roman" w:cs="Times New Roman"/>
          <w:sz w:val="24"/>
          <w:szCs w:val="24"/>
        </w:rPr>
        <w:t xml:space="preserve"> </w:t>
      </w:r>
      <w:r w:rsidR="00FE6A7D">
        <w:rPr>
          <w:rFonts w:ascii="Times New Roman" w:hAnsi="Times New Roman" w:cs="Times New Roman"/>
          <w:sz w:val="24"/>
          <w:szCs w:val="24"/>
        </w:rPr>
        <w:t>investigated</w:t>
      </w:r>
      <w:r w:rsidR="00FE6A7D" w:rsidRPr="00AB27C7">
        <w:rPr>
          <w:rFonts w:ascii="Times New Roman" w:hAnsi="Times New Roman" w:cs="Times New Roman"/>
          <w:sz w:val="24"/>
          <w:szCs w:val="24"/>
        </w:rPr>
        <w:t xml:space="preserve"> </w:t>
      </w:r>
      <w:r w:rsidR="00B57AE6" w:rsidRPr="00AB27C7">
        <w:rPr>
          <w:rFonts w:ascii="Times New Roman" w:hAnsi="Times New Roman" w:cs="Times New Roman"/>
          <w:sz w:val="24"/>
          <w:szCs w:val="24"/>
        </w:rPr>
        <w:t xml:space="preserve">burn injury prevention interventions in low-and-middle-income countries </w:t>
      </w:r>
      <w:r w:rsidR="00FE6A7D">
        <w:rPr>
          <w:rFonts w:ascii="Times New Roman" w:hAnsi="Times New Roman" w:cs="Times New Roman"/>
          <w:sz w:val="24"/>
          <w:szCs w:val="24"/>
        </w:rPr>
        <w:t xml:space="preserve">and </w:t>
      </w:r>
      <w:r w:rsidR="001323B5" w:rsidRPr="00AB27C7">
        <w:rPr>
          <w:rFonts w:ascii="Times New Roman" w:hAnsi="Times New Roman" w:cs="Times New Roman"/>
          <w:sz w:val="24"/>
          <w:szCs w:val="24"/>
        </w:rPr>
        <w:t xml:space="preserve">found that </w:t>
      </w:r>
      <w:r w:rsidR="00287A5F" w:rsidRPr="00AB27C7">
        <w:rPr>
          <w:rFonts w:ascii="Times New Roman" w:hAnsi="Times New Roman" w:cs="Times New Roman"/>
          <w:sz w:val="24"/>
          <w:szCs w:val="24"/>
        </w:rPr>
        <w:t>most</w:t>
      </w:r>
      <w:r w:rsidR="001323B5" w:rsidRPr="00AB27C7">
        <w:rPr>
          <w:rFonts w:ascii="Times New Roman" w:hAnsi="Times New Roman" w:cs="Times New Roman"/>
          <w:sz w:val="24"/>
          <w:szCs w:val="24"/>
        </w:rPr>
        <w:t xml:space="preserve"> </w:t>
      </w:r>
      <w:r w:rsidR="00B57AE6" w:rsidRPr="00AB27C7">
        <w:rPr>
          <w:rFonts w:ascii="Times New Roman" w:hAnsi="Times New Roman" w:cs="Times New Roman"/>
          <w:sz w:val="24"/>
          <w:szCs w:val="24"/>
        </w:rPr>
        <w:t>educational</w:t>
      </w:r>
      <w:r w:rsidR="001323B5" w:rsidRPr="00AB27C7">
        <w:rPr>
          <w:rFonts w:ascii="Times New Roman" w:hAnsi="Times New Roman" w:cs="Times New Roman"/>
          <w:sz w:val="24"/>
          <w:szCs w:val="24"/>
        </w:rPr>
        <w:t xml:space="preserve"> interventions </w:t>
      </w:r>
      <w:r w:rsidR="00B57AE6" w:rsidRPr="00AB27C7">
        <w:rPr>
          <w:rFonts w:ascii="Times New Roman" w:hAnsi="Times New Roman" w:cs="Times New Roman"/>
          <w:sz w:val="24"/>
          <w:szCs w:val="24"/>
        </w:rPr>
        <w:t>improved knowledge</w:t>
      </w:r>
      <w:r w:rsidR="005236E2">
        <w:rPr>
          <w:rFonts w:ascii="Times New Roman" w:hAnsi="Times New Roman" w:cs="Times New Roman"/>
          <w:sz w:val="24"/>
          <w:szCs w:val="24"/>
        </w:rPr>
        <w:t>.</w:t>
      </w:r>
      <w:r w:rsidR="00177907" w:rsidRPr="00AB27C7">
        <w:rPr>
          <w:rFonts w:ascii="Times New Roman" w:hAnsi="Times New Roman" w:cs="Times New Roman"/>
          <w:sz w:val="24"/>
          <w:szCs w:val="24"/>
        </w:rPr>
        <w:t xml:space="preserve"> </w:t>
      </w:r>
      <w:r w:rsidR="0050773C">
        <w:rPr>
          <w:rFonts w:ascii="Times New Roman" w:hAnsi="Times New Roman" w:cs="Times New Roman"/>
          <w:sz w:val="24"/>
          <w:szCs w:val="24"/>
        </w:rPr>
        <w:t>It</w:t>
      </w:r>
      <w:r w:rsidR="005236E2">
        <w:rPr>
          <w:rFonts w:ascii="Times New Roman" w:hAnsi="Times New Roman" w:cs="Times New Roman"/>
          <w:sz w:val="24"/>
          <w:szCs w:val="24"/>
        </w:rPr>
        <w:t xml:space="preserve"> also found that </w:t>
      </w:r>
      <w:r w:rsidR="00D201F3" w:rsidRPr="00AB27C7">
        <w:rPr>
          <w:rFonts w:ascii="Times New Roman" w:hAnsi="Times New Roman" w:cs="Times New Roman"/>
          <w:sz w:val="24"/>
          <w:szCs w:val="24"/>
        </w:rPr>
        <w:t>two</w:t>
      </w:r>
      <w:r w:rsidR="001323B5" w:rsidRPr="00AB27C7">
        <w:rPr>
          <w:rFonts w:ascii="Times New Roman" w:hAnsi="Times New Roman" w:cs="Times New Roman"/>
          <w:sz w:val="24"/>
          <w:szCs w:val="24"/>
        </w:rPr>
        <w:t xml:space="preserve"> studies</w:t>
      </w:r>
      <w:r w:rsidR="009A3880" w:rsidRPr="00AB27C7">
        <w:rPr>
          <w:rFonts w:ascii="Times New Roman" w:hAnsi="Times New Roman" w:cs="Times New Roman"/>
          <w:sz w:val="24"/>
          <w:szCs w:val="24"/>
        </w:rPr>
        <w:t xml:space="preserve"> </w:t>
      </w:r>
      <w:r w:rsidR="00FE6A7D">
        <w:rPr>
          <w:rFonts w:ascii="Times New Roman" w:hAnsi="Times New Roman" w:cs="Times New Roman"/>
          <w:sz w:val="24"/>
          <w:szCs w:val="24"/>
        </w:rPr>
        <w:t>[3</w:t>
      </w:r>
      <w:r w:rsidR="00296C4F">
        <w:rPr>
          <w:rFonts w:ascii="Times New Roman" w:hAnsi="Times New Roman" w:cs="Times New Roman"/>
          <w:sz w:val="24"/>
          <w:szCs w:val="24"/>
        </w:rPr>
        <w:t>4</w:t>
      </w:r>
      <w:r w:rsidR="00FE6A7D">
        <w:rPr>
          <w:rFonts w:ascii="Times New Roman" w:hAnsi="Times New Roman" w:cs="Times New Roman"/>
          <w:sz w:val="24"/>
          <w:szCs w:val="24"/>
        </w:rPr>
        <w:t>-3</w:t>
      </w:r>
      <w:r w:rsidR="00296C4F">
        <w:rPr>
          <w:rFonts w:ascii="Times New Roman" w:hAnsi="Times New Roman" w:cs="Times New Roman"/>
          <w:sz w:val="24"/>
          <w:szCs w:val="24"/>
        </w:rPr>
        <w:t>5</w:t>
      </w:r>
      <w:r w:rsidR="00FE6A7D">
        <w:rPr>
          <w:rFonts w:ascii="Times New Roman" w:hAnsi="Times New Roman" w:cs="Times New Roman"/>
          <w:sz w:val="24"/>
          <w:szCs w:val="24"/>
        </w:rPr>
        <w:t xml:space="preserve">], </w:t>
      </w:r>
      <w:r w:rsidR="009A3880" w:rsidRPr="00AB27C7">
        <w:rPr>
          <w:rFonts w:ascii="Times New Roman" w:hAnsi="Times New Roman" w:cs="Times New Roman"/>
          <w:sz w:val="24"/>
          <w:szCs w:val="24"/>
        </w:rPr>
        <w:t xml:space="preserve">which </w:t>
      </w:r>
      <w:r w:rsidR="00FE6A7D">
        <w:rPr>
          <w:rFonts w:ascii="Times New Roman" w:hAnsi="Times New Roman" w:cs="Times New Roman"/>
          <w:sz w:val="24"/>
          <w:szCs w:val="24"/>
        </w:rPr>
        <w:t>were not specifically focused on</w:t>
      </w:r>
      <w:r w:rsidR="00FE6A7D" w:rsidRPr="00AB27C7">
        <w:rPr>
          <w:rFonts w:ascii="Times New Roman" w:hAnsi="Times New Roman" w:cs="Times New Roman"/>
          <w:sz w:val="24"/>
          <w:szCs w:val="24"/>
        </w:rPr>
        <w:t xml:space="preserve"> </w:t>
      </w:r>
      <w:r w:rsidR="009A3880" w:rsidRPr="00AB27C7">
        <w:rPr>
          <w:rFonts w:ascii="Times New Roman" w:hAnsi="Times New Roman" w:cs="Times New Roman"/>
          <w:sz w:val="24"/>
          <w:szCs w:val="24"/>
        </w:rPr>
        <w:t xml:space="preserve">burn </w:t>
      </w:r>
      <w:r w:rsidR="00FE6A7D">
        <w:rPr>
          <w:rFonts w:ascii="Times New Roman" w:hAnsi="Times New Roman" w:cs="Times New Roman"/>
          <w:sz w:val="24"/>
          <w:szCs w:val="24"/>
        </w:rPr>
        <w:t xml:space="preserve">injury </w:t>
      </w:r>
      <w:r w:rsidR="009A3880" w:rsidRPr="00AB27C7">
        <w:rPr>
          <w:rFonts w:ascii="Times New Roman" w:hAnsi="Times New Roman" w:cs="Times New Roman"/>
          <w:sz w:val="24"/>
          <w:szCs w:val="24"/>
        </w:rPr>
        <w:t xml:space="preserve">prevention </w:t>
      </w:r>
      <w:r w:rsidR="00FE6A7D">
        <w:rPr>
          <w:rFonts w:ascii="Times New Roman" w:hAnsi="Times New Roman" w:cs="Times New Roman"/>
          <w:sz w:val="24"/>
          <w:szCs w:val="24"/>
        </w:rPr>
        <w:t>but were</w:t>
      </w:r>
      <w:r w:rsidR="009A3880" w:rsidRPr="00AB27C7">
        <w:rPr>
          <w:rFonts w:ascii="Times New Roman" w:hAnsi="Times New Roman" w:cs="Times New Roman"/>
          <w:sz w:val="24"/>
          <w:szCs w:val="24"/>
        </w:rPr>
        <w:t xml:space="preserve"> part of a multi-injury campaign</w:t>
      </w:r>
      <w:r w:rsidR="00FE6A7D">
        <w:rPr>
          <w:rFonts w:ascii="Times New Roman" w:hAnsi="Times New Roman" w:cs="Times New Roman"/>
          <w:sz w:val="24"/>
          <w:szCs w:val="24"/>
        </w:rPr>
        <w:t>,</w:t>
      </w:r>
      <w:r w:rsidR="001323B5" w:rsidRPr="00AB27C7">
        <w:rPr>
          <w:rFonts w:ascii="Times New Roman" w:hAnsi="Times New Roman" w:cs="Times New Roman"/>
          <w:sz w:val="24"/>
          <w:szCs w:val="24"/>
        </w:rPr>
        <w:t xml:space="preserve"> </w:t>
      </w:r>
      <w:r w:rsidR="00177907" w:rsidRPr="00AB27C7">
        <w:rPr>
          <w:rFonts w:ascii="Times New Roman" w:hAnsi="Times New Roman" w:cs="Times New Roman"/>
          <w:sz w:val="24"/>
          <w:szCs w:val="24"/>
        </w:rPr>
        <w:t xml:space="preserve">had </w:t>
      </w:r>
      <w:r w:rsidR="005236E2">
        <w:rPr>
          <w:rFonts w:ascii="Times New Roman" w:hAnsi="Times New Roman" w:cs="Times New Roman"/>
          <w:sz w:val="24"/>
          <w:szCs w:val="24"/>
        </w:rPr>
        <w:t xml:space="preserve">also </w:t>
      </w:r>
      <w:r w:rsidR="009A3880" w:rsidRPr="00AB27C7">
        <w:rPr>
          <w:rFonts w:ascii="Times New Roman" w:hAnsi="Times New Roman" w:cs="Times New Roman"/>
          <w:sz w:val="24"/>
          <w:szCs w:val="24"/>
        </w:rPr>
        <w:t>report</w:t>
      </w:r>
      <w:r w:rsidR="00177907" w:rsidRPr="00AB27C7">
        <w:rPr>
          <w:rFonts w:ascii="Times New Roman" w:hAnsi="Times New Roman" w:cs="Times New Roman"/>
          <w:sz w:val="24"/>
          <w:szCs w:val="24"/>
        </w:rPr>
        <w:t>ed</w:t>
      </w:r>
      <w:r w:rsidR="009A3880" w:rsidRPr="00AB27C7">
        <w:rPr>
          <w:rFonts w:ascii="Times New Roman" w:hAnsi="Times New Roman" w:cs="Times New Roman"/>
          <w:sz w:val="24"/>
          <w:szCs w:val="24"/>
        </w:rPr>
        <w:t xml:space="preserve"> an improvement in children’s </w:t>
      </w:r>
      <w:r w:rsidR="005236E2">
        <w:rPr>
          <w:rFonts w:ascii="Times New Roman" w:hAnsi="Times New Roman" w:cs="Times New Roman"/>
          <w:sz w:val="24"/>
          <w:szCs w:val="24"/>
        </w:rPr>
        <w:t xml:space="preserve">and mothers’ </w:t>
      </w:r>
      <w:r w:rsidR="009A3880" w:rsidRPr="00AB27C7">
        <w:rPr>
          <w:rFonts w:ascii="Times New Roman" w:hAnsi="Times New Roman" w:cs="Times New Roman"/>
          <w:sz w:val="24"/>
          <w:szCs w:val="24"/>
        </w:rPr>
        <w:t>attitude</w:t>
      </w:r>
      <w:r w:rsidR="00FE6A7D">
        <w:rPr>
          <w:rFonts w:ascii="Times New Roman" w:hAnsi="Times New Roman" w:cs="Times New Roman"/>
          <w:sz w:val="24"/>
          <w:szCs w:val="24"/>
        </w:rPr>
        <w:t>s towards injury prevention</w:t>
      </w:r>
      <w:r w:rsidR="009A3880" w:rsidRPr="00AB27C7">
        <w:rPr>
          <w:rFonts w:ascii="Times New Roman" w:hAnsi="Times New Roman" w:cs="Times New Roman"/>
          <w:sz w:val="24"/>
          <w:szCs w:val="24"/>
        </w:rPr>
        <w:t xml:space="preserve"> following the intervention</w:t>
      </w:r>
      <w:r w:rsidR="005236E2">
        <w:rPr>
          <w:rFonts w:ascii="Times New Roman" w:hAnsi="Times New Roman" w:cs="Times New Roman"/>
          <w:sz w:val="24"/>
          <w:szCs w:val="24"/>
        </w:rPr>
        <w:t>s</w:t>
      </w:r>
      <w:r w:rsidR="00FE6A7D">
        <w:rPr>
          <w:rFonts w:ascii="Times New Roman" w:hAnsi="Times New Roman" w:cs="Times New Roman"/>
          <w:sz w:val="24"/>
          <w:szCs w:val="24"/>
        </w:rPr>
        <w:t xml:space="preserve"> [3</w:t>
      </w:r>
      <w:r w:rsidR="00296C4F">
        <w:rPr>
          <w:rFonts w:ascii="Times New Roman" w:hAnsi="Times New Roman" w:cs="Times New Roman"/>
          <w:sz w:val="24"/>
          <w:szCs w:val="24"/>
        </w:rPr>
        <w:t>4</w:t>
      </w:r>
      <w:r w:rsidR="005236E2">
        <w:rPr>
          <w:rFonts w:ascii="Times New Roman" w:hAnsi="Times New Roman" w:cs="Times New Roman"/>
          <w:sz w:val="24"/>
          <w:szCs w:val="24"/>
        </w:rPr>
        <w:t>-3</w:t>
      </w:r>
      <w:r w:rsidR="00296C4F">
        <w:rPr>
          <w:rFonts w:ascii="Times New Roman" w:hAnsi="Times New Roman" w:cs="Times New Roman"/>
          <w:sz w:val="24"/>
          <w:szCs w:val="24"/>
        </w:rPr>
        <w:t>5</w:t>
      </w:r>
      <w:r w:rsidR="00FE6A7D">
        <w:rPr>
          <w:rFonts w:ascii="Times New Roman" w:hAnsi="Times New Roman" w:cs="Times New Roman"/>
          <w:sz w:val="24"/>
          <w:szCs w:val="24"/>
        </w:rPr>
        <w:t>]</w:t>
      </w:r>
      <w:r w:rsidR="009A3880" w:rsidRPr="00AB27C7">
        <w:rPr>
          <w:rFonts w:ascii="Times New Roman" w:hAnsi="Times New Roman" w:cs="Times New Roman"/>
          <w:sz w:val="24"/>
          <w:szCs w:val="24"/>
        </w:rPr>
        <w:t xml:space="preserve">. </w:t>
      </w:r>
      <w:r w:rsidR="00177907" w:rsidRPr="00AB27C7">
        <w:rPr>
          <w:rFonts w:ascii="Times New Roman" w:hAnsi="Times New Roman" w:cs="Times New Roman"/>
          <w:sz w:val="24"/>
          <w:szCs w:val="24"/>
        </w:rPr>
        <w:t>H</w:t>
      </w:r>
      <w:r w:rsidR="009A3880" w:rsidRPr="00AB27C7">
        <w:rPr>
          <w:rFonts w:ascii="Times New Roman" w:hAnsi="Times New Roman" w:cs="Times New Roman"/>
          <w:sz w:val="24"/>
          <w:szCs w:val="24"/>
        </w:rPr>
        <w:t xml:space="preserve">owever, </w:t>
      </w:r>
      <w:r w:rsidR="005236E2">
        <w:rPr>
          <w:rFonts w:ascii="Times New Roman" w:hAnsi="Times New Roman" w:cs="Times New Roman"/>
          <w:sz w:val="24"/>
          <w:szCs w:val="24"/>
        </w:rPr>
        <w:t>detail</w:t>
      </w:r>
      <w:r w:rsidR="009A3880" w:rsidRPr="00AB27C7">
        <w:rPr>
          <w:rFonts w:ascii="Times New Roman" w:hAnsi="Times New Roman" w:cs="Times New Roman"/>
          <w:sz w:val="24"/>
          <w:szCs w:val="24"/>
        </w:rPr>
        <w:t xml:space="preserve"> </w:t>
      </w:r>
      <w:r w:rsidR="00177907" w:rsidRPr="00AB27C7">
        <w:rPr>
          <w:rFonts w:ascii="Times New Roman" w:hAnsi="Times New Roman" w:cs="Times New Roman"/>
          <w:sz w:val="24"/>
          <w:szCs w:val="24"/>
        </w:rPr>
        <w:t>wa</w:t>
      </w:r>
      <w:r w:rsidR="009A3880" w:rsidRPr="00AB27C7">
        <w:rPr>
          <w:rFonts w:ascii="Times New Roman" w:hAnsi="Times New Roman" w:cs="Times New Roman"/>
          <w:sz w:val="24"/>
          <w:szCs w:val="24"/>
        </w:rPr>
        <w:t>s not reported in the review</w:t>
      </w:r>
      <w:r w:rsidR="005236E2">
        <w:rPr>
          <w:rFonts w:ascii="Times New Roman" w:hAnsi="Times New Roman" w:cs="Times New Roman"/>
          <w:sz w:val="24"/>
          <w:szCs w:val="24"/>
        </w:rPr>
        <w:t xml:space="preserve"> [3</w:t>
      </w:r>
      <w:r w:rsidR="00296C4F">
        <w:rPr>
          <w:rFonts w:ascii="Times New Roman" w:hAnsi="Times New Roman" w:cs="Times New Roman"/>
          <w:sz w:val="24"/>
          <w:szCs w:val="24"/>
        </w:rPr>
        <w:t>3</w:t>
      </w:r>
      <w:r w:rsidR="005236E2">
        <w:rPr>
          <w:rFonts w:ascii="Times New Roman" w:hAnsi="Times New Roman" w:cs="Times New Roman"/>
          <w:sz w:val="24"/>
          <w:szCs w:val="24"/>
        </w:rPr>
        <w:t>]</w:t>
      </w:r>
      <w:r w:rsidR="009A3880" w:rsidRPr="00AB27C7">
        <w:rPr>
          <w:rFonts w:ascii="Times New Roman" w:hAnsi="Times New Roman" w:cs="Times New Roman"/>
          <w:sz w:val="24"/>
          <w:szCs w:val="24"/>
        </w:rPr>
        <w:t xml:space="preserve">. </w:t>
      </w:r>
      <w:r w:rsidR="00727820" w:rsidRPr="00AB27C7">
        <w:rPr>
          <w:rFonts w:ascii="Times New Roman" w:hAnsi="Times New Roman" w:cs="Times New Roman"/>
          <w:sz w:val="24"/>
          <w:szCs w:val="24"/>
        </w:rPr>
        <w:t xml:space="preserve">The </w:t>
      </w:r>
      <w:r w:rsidR="005236E2">
        <w:rPr>
          <w:rFonts w:ascii="Times New Roman" w:hAnsi="Times New Roman" w:cs="Times New Roman"/>
          <w:sz w:val="24"/>
          <w:szCs w:val="24"/>
        </w:rPr>
        <w:t>third</w:t>
      </w:r>
      <w:r w:rsidR="005236E2" w:rsidRPr="00AB27C7">
        <w:rPr>
          <w:rFonts w:ascii="Times New Roman" w:hAnsi="Times New Roman" w:cs="Times New Roman"/>
          <w:sz w:val="24"/>
          <w:szCs w:val="24"/>
        </w:rPr>
        <w:t xml:space="preserve"> </w:t>
      </w:r>
      <w:r w:rsidR="00D201F3" w:rsidRPr="00AB27C7">
        <w:rPr>
          <w:rFonts w:ascii="Times New Roman" w:hAnsi="Times New Roman" w:cs="Times New Roman"/>
          <w:sz w:val="24"/>
          <w:szCs w:val="24"/>
        </w:rPr>
        <w:t>[3</w:t>
      </w:r>
      <w:r w:rsidR="00296C4F">
        <w:rPr>
          <w:rFonts w:ascii="Times New Roman" w:hAnsi="Times New Roman" w:cs="Times New Roman"/>
          <w:sz w:val="24"/>
          <w:szCs w:val="24"/>
        </w:rPr>
        <w:t>6</w:t>
      </w:r>
      <w:r w:rsidR="00D201F3" w:rsidRPr="00AB27C7">
        <w:rPr>
          <w:rFonts w:ascii="Times New Roman" w:hAnsi="Times New Roman" w:cs="Times New Roman"/>
          <w:sz w:val="24"/>
          <w:szCs w:val="24"/>
        </w:rPr>
        <w:t xml:space="preserve">] </w:t>
      </w:r>
      <w:r w:rsidR="00891EE3" w:rsidRPr="00AB27C7">
        <w:rPr>
          <w:rFonts w:ascii="Times New Roman" w:hAnsi="Times New Roman" w:cs="Times New Roman"/>
          <w:sz w:val="24"/>
          <w:szCs w:val="24"/>
        </w:rPr>
        <w:t>explor</w:t>
      </w:r>
      <w:r w:rsidR="00177907" w:rsidRPr="00AB27C7">
        <w:rPr>
          <w:rFonts w:ascii="Times New Roman" w:hAnsi="Times New Roman" w:cs="Times New Roman"/>
          <w:sz w:val="24"/>
          <w:szCs w:val="24"/>
        </w:rPr>
        <w:t>ed</w:t>
      </w:r>
      <w:r w:rsidR="00891EE3" w:rsidRPr="00AB27C7">
        <w:rPr>
          <w:rFonts w:ascii="Times New Roman" w:hAnsi="Times New Roman" w:cs="Times New Roman"/>
          <w:sz w:val="24"/>
          <w:szCs w:val="24"/>
        </w:rPr>
        <w:t xml:space="preserve"> technology-based interventions for unintentional multi-injury prevention </w:t>
      </w:r>
      <w:r w:rsidR="00446111" w:rsidRPr="00AB27C7">
        <w:rPr>
          <w:rFonts w:ascii="Times New Roman" w:hAnsi="Times New Roman" w:cs="Times New Roman"/>
          <w:sz w:val="24"/>
          <w:szCs w:val="24"/>
        </w:rPr>
        <w:t>education and</w:t>
      </w:r>
      <w:r w:rsidR="005236E2">
        <w:rPr>
          <w:rFonts w:ascii="Times New Roman" w:hAnsi="Times New Roman" w:cs="Times New Roman"/>
          <w:sz w:val="24"/>
          <w:szCs w:val="24"/>
        </w:rPr>
        <w:t xml:space="preserve"> </w:t>
      </w:r>
      <w:r w:rsidR="00436C47" w:rsidRPr="00AB27C7">
        <w:rPr>
          <w:rFonts w:ascii="Times New Roman" w:hAnsi="Times New Roman" w:cs="Times New Roman"/>
          <w:sz w:val="24"/>
          <w:szCs w:val="24"/>
        </w:rPr>
        <w:t xml:space="preserve">included sixteen papers </w:t>
      </w:r>
      <w:r w:rsidR="00B85C7B" w:rsidRPr="00AB27C7">
        <w:rPr>
          <w:rFonts w:ascii="Times New Roman" w:hAnsi="Times New Roman" w:cs="Times New Roman"/>
          <w:sz w:val="24"/>
          <w:szCs w:val="24"/>
        </w:rPr>
        <w:t>examin</w:t>
      </w:r>
      <w:r w:rsidR="005236E2">
        <w:rPr>
          <w:rFonts w:ascii="Times New Roman" w:hAnsi="Times New Roman" w:cs="Times New Roman"/>
          <w:sz w:val="24"/>
          <w:szCs w:val="24"/>
        </w:rPr>
        <w:t>ing</w:t>
      </w:r>
      <w:r w:rsidR="00436C47" w:rsidRPr="00AB27C7">
        <w:rPr>
          <w:rFonts w:ascii="Times New Roman" w:hAnsi="Times New Roman" w:cs="Times New Roman"/>
          <w:sz w:val="24"/>
          <w:szCs w:val="24"/>
        </w:rPr>
        <w:t xml:space="preserve"> burn prevention intervention</w:t>
      </w:r>
      <w:r w:rsidR="00B85C7B" w:rsidRPr="00AB27C7">
        <w:rPr>
          <w:rFonts w:ascii="Times New Roman" w:hAnsi="Times New Roman" w:cs="Times New Roman"/>
          <w:sz w:val="24"/>
          <w:szCs w:val="24"/>
        </w:rPr>
        <w:t>s</w:t>
      </w:r>
      <w:r w:rsidR="00177907" w:rsidRPr="00AB27C7">
        <w:rPr>
          <w:rFonts w:ascii="Times New Roman" w:hAnsi="Times New Roman" w:cs="Times New Roman"/>
          <w:sz w:val="24"/>
          <w:szCs w:val="24"/>
        </w:rPr>
        <w:t>. W</w:t>
      </w:r>
      <w:r w:rsidR="00436C47" w:rsidRPr="00AB27C7">
        <w:rPr>
          <w:rFonts w:ascii="Times New Roman" w:hAnsi="Times New Roman" w:cs="Times New Roman"/>
          <w:sz w:val="24"/>
          <w:szCs w:val="24"/>
        </w:rPr>
        <w:t>hil</w:t>
      </w:r>
      <w:r w:rsidR="005236E2">
        <w:rPr>
          <w:rFonts w:ascii="Times New Roman" w:hAnsi="Times New Roman" w:cs="Times New Roman"/>
          <w:sz w:val="24"/>
          <w:szCs w:val="24"/>
        </w:rPr>
        <w:t>st</w:t>
      </w:r>
      <w:r w:rsidR="00436C47" w:rsidRPr="00AB27C7">
        <w:rPr>
          <w:rFonts w:ascii="Times New Roman" w:hAnsi="Times New Roman" w:cs="Times New Roman"/>
          <w:sz w:val="24"/>
          <w:szCs w:val="24"/>
        </w:rPr>
        <w:t xml:space="preserve"> all included a measure of knowledge and/or behavioural impact, the details of these outcomes </w:t>
      </w:r>
      <w:r w:rsidR="00287A5F" w:rsidRPr="00AB27C7">
        <w:rPr>
          <w:rFonts w:ascii="Times New Roman" w:hAnsi="Times New Roman" w:cs="Times New Roman"/>
          <w:sz w:val="24"/>
          <w:szCs w:val="24"/>
        </w:rPr>
        <w:t>we</w:t>
      </w:r>
      <w:r w:rsidR="00436C47" w:rsidRPr="00AB27C7">
        <w:rPr>
          <w:rFonts w:ascii="Times New Roman" w:hAnsi="Times New Roman" w:cs="Times New Roman"/>
          <w:sz w:val="24"/>
          <w:szCs w:val="24"/>
        </w:rPr>
        <w:t>re not discussed</w:t>
      </w:r>
      <w:r w:rsidR="005236E2">
        <w:rPr>
          <w:rFonts w:ascii="Times New Roman" w:hAnsi="Times New Roman" w:cs="Times New Roman"/>
          <w:sz w:val="24"/>
          <w:szCs w:val="24"/>
        </w:rPr>
        <w:t xml:space="preserve"> [3</w:t>
      </w:r>
      <w:r w:rsidR="00296C4F">
        <w:rPr>
          <w:rFonts w:ascii="Times New Roman" w:hAnsi="Times New Roman" w:cs="Times New Roman"/>
          <w:sz w:val="24"/>
          <w:szCs w:val="24"/>
        </w:rPr>
        <w:t>6</w:t>
      </w:r>
      <w:r w:rsidR="005236E2">
        <w:rPr>
          <w:rFonts w:ascii="Times New Roman" w:hAnsi="Times New Roman" w:cs="Times New Roman"/>
          <w:sz w:val="24"/>
          <w:szCs w:val="24"/>
        </w:rPr>
        <w:t>]</w:t>
      </w:r>
      <w:r w:rsidR="00436C47" w:rsidRPr="00AB27C7">
        <w:rPr>
          <w:rFonts w:ascii="Times New Roman" w:hAnsi="Times New Roman" w:cs="Times New Roman"/>
          <w:sz w:val="24"/>
          <w:szCs w:val="24"/>
        </w:rPr>
        <w:t>.</w:t>
      </w:r>
      <w:r w:rsidR="004A7AA0">
        <w:rPr>
          <w:rFonts w:ascii="Times New Roman" w:hAnsi="Times New Roman" w:cs="Times New Roman"/>
          <w:sz w:val="24"/>
          <w:szCs w:val="24"/>
        </w:rPr>
        <w:t xml:space="preserve"> Overall, it is uncertain how burns prevention interventions affect psychological constructs</w:t>
      </w:r>
      <w:r w:rsidR="006534AE">
        <w:rPr>
          <w:rFonts w:ascii="Times New Roman" w:hAnsi="Times New Roman" w:cs="Times New Roman"/>
          <w:sz w:val="24"/>
          <w:szCs w:val="24"/>
        </w:rPr>
        <w:t xml:space="preserve">, despite evidence that these constructs influence </w:t>
      </w:r>
      <w:r w:rsidR="009D557B">
        <w:rPr>
          <w:rFonts w:ascii="Times New Roman" w:hAnsi="Times New Roman" w:cs="Times New Roman"/>
          <w:sz w:val="24"/>
          <w:szCs w:val="24"/>
        </w:rPr>
        <w:t xml:space="preserve">injury or ill-health </w:t>
      </w:r>
      <w:r w:rsidR="006534AE">
        <w:rPr>
          <w:rFonts w:ascii="Times New Roman" w:hAnsi="Times New Roman" w:cs="Times New Roman"/>
          <w:sz w:val="24"/>
          <w:szCs w:val="24"/>
        </w:rPr>
        <w:t>prevention behaviour</w:t>
      </w:r>
      <w:r w:rsidR="00005C79">
        <w:rPr>
          <w:rFonts w:ascii="Times New Roman" w:hAnsi="Times New Roman" w:cs="Times New Roman"/>
          <w:sz w:val="24"/>
          <w:szCs w:val="24"/>
        </w:rPr>
        <w:t xml:space="preserve"> and behaviour change</w:t>
      </w:r>
      <w:r w:rsidR="006534AE">
        <w:rPr>
          <w:rFonts w:ascii="Times New Roman" w:hAnsi="Times New Roman" w:cs="Times New Roman"/>
          <w:sz w:val="24"/>
          <w:szCs w:val="24"/>
        </w:rPr>
        <w:t xml:space="preserve"> [2</w:t>
      </w:r>
      <w:r w:rsidR="00296C4F">
        <w:rPr>
          <w:rFonts w:ascii="Times New Roman" w:hAnsi="Times New Roman" w:cs="Times New Roman"/>
          <w:sz w:val="24"/>
          <w:szCs w:val="24"/>
        </w:rPr>
        <w:t>4</w:t>
      </w:r>
      <w:r w:rsidR="006534AE">
        <w:rPr>
          <w:rFonts w:ascii="Times New Roman" w:hAnsi="Times New Roman" w:cs="Times New Roman"/>
          <w:sz w:val="24"/>
          <w:szCs w:val="24"/>
        </w:rPr>
        <w:t>, 2</w:t>
      </w:r>
      <w:r w:rsidR="00296C4F">
        <w:rPr>
          <w:rFonts w:ascii="Times New Roman" w:hAnsi="Times New Roman" w:cs="Times New Roman"/>
          <w:sz w:val="24"/>
          <w:szCs w:val="24"/>
        </w:rPr>
        <w:t>8</w:t>
      </w:r>
      <w:r w:rsidR="00005C79">
        <w:rPr>
          <w:rFonts w:ascii="Times New Roman" w:hAnsi="Times New Roman" w:cs="Times New Roman"/>
          <w:sz w:val="24"/>
          <w:szCs w:val="24"/>
        </w:rPr>
        <w:t>, 3</w:t>
      </w:r>
      <w:r w:rsidR="00296C4F">
        <w:rPr>
          <w:rFonts w:ascii="Times New Roman" w:hAnsi="Times New Roman" w:cs="Times New Roman"/>
          <w:sz w:val="24"/>
          <w:szCs w:val="24"/>
        </w:rPr>
        <w:t>7</w:t>
      </w:r>
      <w:r w:rsidR="006534AE">
        <w:rPr>
          <w:rFonts w:ascii="Times New Roman" w:hAnsi="Times New Roman" w:cs="Times New Roman"/>
          <w:sz w:val="24"/>
          <w:szCs w:val="24"/>
        </w:rPr>
        <w:t xml:space="preserve">]. </w:t>
      </w:r>
      <w:r w:rsidR="002A37A1">
        <w:rPr>
          <w:rFonts w:ascii="Times New Roman" w:hAnsi="Times New Roman" w:cs="Times New Roman"/>
          <w:sz w:val="24"/>
          <w:szCs w:val="24"/>
        </w:rPr>
        <w:t>The current systematic review explores the impact of burn injury prevention interventions on psychological constructs (i.e., what people know and how people think)</w:t>
      </w:r>
      <w:r w:rsidR="005476BD">
        <w:rPr>
          <w:rFonts w:ascii="Times New Roman" w:hAnsi="Times New Roman" w:cs="Times New Roman"/>
          <w:sz w:val="24"/>
          <w:szCs w:val="24"/>
        </w:rPr>
        <w:t>.</w:t>
      </w:r>
      <w:r w:rsidR="002A37A1">
        <w:rPr>
          <w:rFonts w:ascii="Times New Roman" w:hAnsi="Times New Roman" w:cs="Times New Roman"/>
          <w:sz w:val="24"/>
          <w:szCs w:val="24"/>
        </w:rPr>
        <w:t xml:space="preserve"> </w:t>
      </w:r>
    </w:p>
    <w:bookmarkEnd w:id="0"/>
    <w:p w14:paraId="46C7087E" w14:textId="30449C4F" w:rsidR="00314180" w:rsidRPr="00AB27C7" w:rsidRDefault="00727820" w:rsidP="00AB27C7">
      <w:pPr>
        <w:pStyle w:val="Default"/>
        <w:spacing w:line="480" w:lineRule="auto"/>
        <w:rPr>
          <w:b/>
          <w:bCs/>
        </w:rPr>
      </w:pPr>
      <w:r w:rsidRPr="00AB27C7">
        <w:rPr>
          <w:b/>
          <w:bCs/>
        </w:rPr>
        <w:t xml:space="preserve">2 </w:t>
      </w:r>
      <w:r w:rsidR="00314180" w:rsidRPr="00AB27C7">
        <w:rPr>
          <w:b/>
          <w:bCs/>
        </w:rPr>
        <w:t xml:space="preserve">Methods </w:t>
      </w:r>
    </w:p>
    <w:p w14:paraId="0BF7FE6E" w14:textId="6BD1F99B" w:rsidR="00A94885" w:rsidRPr="00AB27C7" w:rsidRDefault="0070297F" w:rsidP="00AB27C7">
      <w:pPr>
        <w:spacing w:line="480" w:lineRule="auto"/>
        <w:rPr>
          <w:rFonts w:ascii="Times New Roman" w:hAnsi="Times New Roman" w:cs="Times New Roman"/>
          <w:sz w:val="24"/>
          <w:szCs w:val="24"/>
        </w:rPr>
      </w:pPr>
      <w:r w:rsidRPr="0070297F">
        <w:rPr>
          <w:rFonts w:asciiTheme="majorHAnsi" w:hAnsiTheme="majorHAnsi" w:cstheme="majorHAnsi"/>
          <w:color w:val="000000"/>
          <w:kern w:val="0"/>
          <w:sz w:val="24"/>
          <w:szCs w:val="24"/>
        </w:rPr>
        <w:tab/>
      </w:r>
      <w:r>
        <w:rPr>
          <w:rFonts w:ascii="Times New Roman" w:hAnsi="Times New Roman" w:cs="Times New Roman"/>
          <w:sz w:val="24"/>
          <w:szCs w:val="24"/>
        </w:rPr>
        <w:t>T</w:t>
      </w:r>
      <w:r w:rsidR="0057507A" w:rsidRPr="00AB27C7">
        <w:rPr>
          <w:rFonts w:ascii="Times New Roman" w:hAnsi="Times New Roman" w:cs="Times New Roman"/>
          <w:sz w:val="24"/>
          <w:szCs w:val="24"/>
        </w:rPr>
        <w:t>he Cochrane Database of Systematic Reviews confirm</w:t>
      </w:r>
      <w:r w:rsidR="005223D7">
        <w:rPr>
          <w:rFonts w:ascii="Times New Roman" w:hAnsi="Times New Roman" w:cs="Times New Roman"/>
          <w:sz w:val="24"/>
          <w:szCs w:val="24"/>
        </w:rPr>
        <w:t>ed</w:t>
      </w:r>
      <w:r w:rsidR="0057507A" w:rsidRPr="00AB27C7">
        <w:rPr>
          <w:rFonts w:ascii="Times New Roman" w:hAnsi="Times New Roman" w:cs="Times New Roman"/>
          <w:sz w:val="24"/>
          <w:szCs w:val="24"/>
        </w:rPr>
        <w:t xml:space="preserve"> that the current review question had not already been addressed. </w:t>
      </w:r>
      <w:r w:rsidR="00BC53E2">
        <w:rPr>
          <w:rFonts w:ascii="Times New Roman" w:hAnsi="Times New Roman" w:cs="Times New Roman"/>
          <w:sz w:val="24"/>
          <w:szCs w:val="24"/>
        </w:rPr>
        <w:t>H</w:t>
      </w:r>
      <w:r w:rsidR="00F60410" w:rsidRPr="00AB27C7">
        <w:rPr>
          <w:rFonts w:ascii="Times New Roman" w:hAnsi="Times New Roman" w:cs="Times New Roman"/>
          <w:sz w:val="24"/>
          <w:szCs w:val="24"/>
        </w:rPr>
        <w:t>eterogen</w:t>
      </w:r>
      <w:r w:rsidR="00F60410">
        <w:rPr>
          <w:rFonts w:ascii="Times New Roman" w:hAnsi="Times New Roman" w:cs="Times New Roman"/>
          <w:sz w:val="24"/>
          <w:szCs w:val="24"/>
        </w:rPr>
        <w:t xml:space="preserve">eity in the studies and outcome measures </w:t>
      </w:r>
      <w:r w:rsidR="00F60410">
        <w:rPr>
          <w:rFonts w:ascii="Times New Roman" w:hAnsi="Times New Roman" w:cs="Times New Roman"/>
          <w:sz w:val="24"/>
          <w:szCs w:val="24"/>
        </w:rPr>
        <w:lastRenderedPageBreak/>
        <w:t>used was found</w:t>
      </w:r>
      <w:r w:rsidR="00032CB5">
        <w:rPr>
          <w:rFonts w:ascii="Times New Roman" w:hAnsi="Times New Roman" w:cs="Times New Roman"/>
          <w:sz w:val="24"/>
          <w:szCs w:val="24"/>
        </w:rPr>
        <w:t xml:space="preserve"> making meta-analysis unsuitable for data synthesis</w:t>
      </w:r>
      <w:r w:rsidR="00F60410">
        <w:rPr>
          <w:rFonts w:ascii="Times New Roman" w:hAnsi="Times New Roman" w:cs="Times New Roman"/>
          <w:sz w:val="24"/>
          <w:szCs w:val="24"/>
        </w:rPr>
        <w:t>.</w:t>
      </w:r>
      <w:r w:rsidR="0057507A" w:rsidRPr="00AB27C7">
        <w:rPr>
          <w:rFonts w:ascii="Times New Roman" w:hAnsi="Times New Roman" w:cs="Times New Roman"/>
          <w:sz w:val="24"/>
          <w:szCs w:val="24"/>
        </w:rPr>
        <w:t xml:space="preserve"> </w:t>
      </w:r>
      <w:r w:rsidR="00F60410">
        <w:rPr>
          <w:rFonts w:ascii="Times New Roman" w:hAnsi="Times New Roman" w:cs="Times New Roman"/>
          <w:sz w:val="24"/>
          <w:szCs w:val="24"/>
        </w:rPr>
        <w:t>A</w:t>
      </w:r>
      <w:r w:rsidR="0057507A" w:rsidRPr="00AB27C7">
        <w:rPr>
          <w:rFonts w:ascii="Times New Roman" w:hAnsi="Times New Roman" w:cs="Times New Roman"/>
          <w:sz w:val="24"/>
          <w:szCs w:val="24"/>
        </w:rPr>
        <w:t xml:space="preserve"> narrative synthesis </w:t>
      </w:r>
      <w:r w:rsidR="00727820" w:rsidRPr="00AB27C7">
        <w:rPr>
          <w:rFonts w:ascii="Times New Roman" w:hAnsi="Times New Roman" w:cs="Times New Roman"/>
          <w:sz w:val="24"/>
          <w:szCs w:val="24"/>
        </w:rPr>
        <w:t>[3</w:t>
      </w:r>
      <w:r w:rsidR="00296C4F">
        <w:rPr>
          <w:rFonts w:ascii="Times New Roman" w:hAnsi="Times New Roman" w:cs="Times New Roman"/>
          <w:sz w:val="24"/>
          <w:szCs w:val="24"/>
        </w:rPr>
        <w:t>8</w:t>
      </w:r>
      <w:r w:rsidR="00727820" w:rsidRPr="00AB27C7">
        <w:rPr>
          <w:rFonts w:ascii="Times New Roman" w:hAnsi="Times New Roman" w:cs="Times New Roman"/>
          <w:sz w:val="24"/>
          <w:szCs w:val="24"/>
        </w:rPr>
        <w:t>]</w:t>
      </w:r>
      <w:r w:rsidR="0057507A" w:rsidRPr="00AB27C7">
        <w:rPr>
          <w:rFonts w:ascii="Times New Roman" w:hAnsi="Times New Roman" w:cs="Times New Roman"/>
          <w:sz w:val="24"/>
          <w:szCs w:val="24"/>
        </w:rPr>
        <w:t xml:space="preserve"> was </w:t>
      </w:r>
      <w:r w:rsidR="00F60410">
        <w:rPr>
          <w:rFonts w:ascii="Times New Roman" w:hAnsi="Times New Roman" w:cs="Times New Roman"/>
          <w:sz w:val="24"/>
          <w:szCs w:val="24"/>
        </w:rPr>
        <w:t xml:space="preserve">therefore </w:t>
      </w:r>
      <w:r w:rsidR="0057507A" w:rsidRPr="00AB27C7">
        <w:rPr>
          <w:rFonts w:ascii="Times New Roman" w:hAnsi="Times New Roman" w:cs="Times New Roman"/>
          <w:sz w:val="24"/>
          <w:szCs w:val="24"/>
        </w:rPr>
        <w:t xml:space="preserve">the most appropriate method to </w:t>
      </w:r>
      <w:r w:rsidR="00F60410">
        <w:rPr>
          <w:rFonts w:ascii="Times New Roman" w:hAnsi="Times New Roman" w:cs="Times New Roman"/>
          <w:sz w:val="24"/>
          <w:szCs w:val="24"/>
        </w:rPr>
        <w:t>answer</w:t>
      </w:r>
      <w:r w:rsidR="00F60410" w:rsidRPr="00AB27C7">
        <w:rPr>
          <w:rFonts w:ascii="Times New Roman" w:hAnsi="Times New Roman" w:cs="Times New Roman"/>
          <w:sz w:val="24"/>
          <w:szCs w:val="24"/>
        </w:rPr>
        <w:t xml:space="preserve"> </w:t>
      </w:r>
      <w:r w:rsidR="0057507A" w:rsidRPr="00AB27C7">
        <w:rPr>
          <w:rFonts w:ascii="Times New Roman" w:hAnsi="Times New Roman" w:cs="Times New Roman"/>
          <w:sz w:val="24"/>
          <w:szCs w:val="24"/>
        </w:rPr>
        <w:t xml:space="preserve">the review question. </w:t>
      </w:r>
      <w:r w:rsidRPr="00AB27C7">
        <w:rPr>
          <w:rFonts w:ascii="Times New Roman" w:hAnsi="Times New Roman" w:cs="Times New Roman"/>
          <w:sz w:val="24"/>
          <w:szCs w:val="24"/>
        </w:rPr>
        <w:t>Th</w:t>
      </w:r>
      <w:r>
        <w:rPr>
          <w:rFonts w:ascii="Times New Roman" w:hAnsi="Times New Roman" w:cs="Times New Roman"/>
          <w:sz w:val="24"/>
          <w:szCs w:val="24"/>
        </w:rPr>
        <w:t>e</w:t>
      </w:r>
      <w:r w:rsidRPr="00AB27C7">
        <w:rPr>
          <w:rFonts w:ascii="Times New Roman" w:hAnsi="Times New Roman" w:cs="Times New Roman"/>
          <w:sz w:val="24"/>
          <w:szCs w:val="24"/>
        </w:rPr>
        <w:t xml:space="preserve"> </w:t>
      </w:r>
      <w:r w:rsidR="0022257B" w:rsidRPr="00AB27C7">
        <w:rPr>
          <w:rFonts w:ascii="Times New Roman" w:hAnsi="Times New Roman" w:cs="Times New Roman"/>
          <w:sz w:val="24"/>
          <w:szCs w:val="24"/>
        </w:rPr>
        <w:t>systematic review</w:t>
      </w:r>
      <w:r w:rsidR="00A94885" w:rsidRPr="00AB27C7">
        <w:rPr>
          <w:rFonts w:ascii="Times New Roman" w:hAnsi="Times New Roman" w:cs="Times New Roman"/>
          <w:sz w:val="24"/>
          <w:szCs w:val="24"/>
        </w:rPr>
        <w:t xml:space="preserve"> was pre-registered on PROSPERO</w:t>
      </w:r>
      <w:r w:rsidR="0057507A" w:rsidRPr="00AB27C7">
        <w:rPr>
          <w:rFonts w:ascii="Times New Roman" w:hAnsi="Times New Roman" w:cs="Times New Roman"/>
          <w:sz w:val="24"/>
          <w:szCs w:val="24"/>
        </w:rPr>
        <w:t xml:space="preserve">: </w:t>
      </w:r>
      <w:r w:rsidR="0057507A" w:rsidRPr="00AB27C7">
        <w:rPr>
          <w:rFonts w:ascii="Times New Roman" w:hAnsi="Times New Roman" w:cs="Times New Roman"/>
          <w:color w:val="4472C4" w:themeColor="accent1"/>
          <w:sz w:val="24"/>
          <w:szCs w:val="24"/>
        </w:rPr>
        <w:t>(</w:t>
      </w:r>
      <w:hyperlink r:id="rId8" w:history="1">
        <w:r w:rsidR="00CC56A6" w:rsidRPr="00AB27C7">
          <w:rPr>
            <w:rStyle w:val="Hyperlink"/>
            <w:rFonts w:ascii="Times New Roman" w:hAnsi="Times New Roman" w:cs="Times New Roman"/>
            <w:sz w:val="24"/>
            <w:szCs w:val="24"/>
          </w:rPr>
          <w:t>https://www.crd.york.ac.uk/prospero/display_record.php?RecordID=469108</w:t>
        </w:r>
      </w:hyperlink>
      <w:r w:rsidR="00CC56A6" w:rsidRPr="00AB27C7">
        <w:rPr>
          <w:rStyle w:val="Hyperlink"/>
          <w:rFonts w:ascii="Times New Roman" w:hAnsi="Times New Roman" w:cs="Times New Roman"/>
          <w:sz w:val="24"/>
          <w:szCs w:val="24"/>
        </w:rPr>
        <w:t>)</w:t>
      </w:r>
    </w:p>
    <w:p w14:paraId="02821335" w14:textId="41E99231" w:rsidR="005829D8" w:rsidRPr="00AB27C7" w:rsidRDefault="005829D8" w:rsidP="00AB27C7">
      <w:pPr>
        <w:spacing w:line="480" w:lineRule="auto"/>
        <w:rPr>
          <w:rFonts w:ascii="Times New Roman" w:hAnsi="Times New Roman" w:cs="Times New Roman"/>
          <w:b/>
          <w:bCs/>
          <w:sz w:val="24"/>
          <w:szCs w:val="24"/>
        </w:rPr>
      </w:pPr>
      <w:r w:rsidRPr="00AB27C7">
        <w:rPr>
          <w:rFonts w:ascii="Times New Roman" w:hAnsi="Times New Roman" w:cs="Times New Roman"/>
          <w:b/>
          <w:bCs/>
          <w:sz w:val="24"/>
          <w:szCs w:val="24"/>
        </w:rPr>
        <w:t>2.1 Aim</w:t>
      </w:r>
    </w:p>
    <w:p w14:paraId="5AE0F0C8" w14:textId="0B5C1795" w:rsidR="005829D8" w:rsidRPr="001A4B6E" w:rsidRDefault="00F60410" w:rsidP="001A4B6E">
      <w:pPr>
        <w:spacing w:line="480" w:lineRule="auto"/>
        <w:rPr>
          <w:rFonts w:ascii="Times New Roman" w:hAnsi="Times New Roman" w:cs="Times New Roman"/>
          <w:sz w:val="24"/>
          <w:szCs w:val="24"/>
        </w:rPr>
      </w:pPr>
      <w:r>
        <w:rPr>
          <w:rFonts w:ascii="Times New Roman" w:hAnsi="Times New Roman" w:cs="Times New Roman"/>
          <w:sz w:val="24"/>
          <w:szCs w:val="24"/>
        </w:rPr>
        <w:tab/>
      </w:r>
      <w:r w:rsidR="005829D8" w:rsidRPr="00AB27C7">
        <w:rPr>
          <w:rFonts w:ascii="Times New Roman" w:hAnsi="Times New Roman" w:cs="Times New Roman"/>
          <w:sz w:val="24"/>
          <w:szCs w:val="24"/>
        </w:rPr>
        <w:t xml:space="preserve">This systematic review </w:t>
      </w:r>
      <w:r>
        <w:rPr>
          <w:rFonts w:ascii="Times New Roman" w:hAnsi="Times New Roman" w:cs="Times New Roman"/>
          <w:sz w:val="24"/>
          <w:szCs w:val="24"/>
        </w:rPr>
        <w:t xml:space="preserve">aimed to </w:t>
      </w:r>
      <w:r w:rsidRPr="00AB27C7">
        <w:rPr>
          <w:rFonts w:ascii="Times New Roman" w:hAnsi="Times New Roman" w:cs="Times New Roman"/>
          <w:sz w:val="24"/>
          <w:szCs w:val="24"/>
        </w:rPr>
        <w:t>a</w:t>
      </w:r>
      <w:r>
        <w:rPr>
          <w:rFonts w:ascii="Times New Roman" w:hAnsi="Times New Roman" w:cs="Times New Roman"/>
          <w:sz w:val="24"/>
          <w:szCs w:val="24"/>
        </w:rPr>
        <w:t>nswer</w:t>
      </w:r>
      <w:r w:rsidRPr="00AB27C7">
        <w:rPr>
          <w:rFonts w:ascii="Times New Roman" w:hAnsi="Times New Roman" w:cs="Times New Roman"/>
          <w:sz w:val="24"/>
          <w:szCs w:val="24"/>
        </w:rPr>
        <w:t xml:space="preserve"> </w:t>
      </w:r>
      <w:r w:rsidR="005829D8" w:rsidRPr="00AB27C7">
        <w:rPr>
          <w:rFonts w:ascii="Times New Roman" w:hAnsi="Times New Roman" w:cs="Times New Roman"/>
          <w:sz w:val="24"/>
          <w:szCs w:val="24"/>
        </w:rPr>
        <w:t xml:space="preserve">the following question: What is the impact of burn injury prevention interventions on psychological </w:t>
      </w:r>
      <w:r w:rsidR="005223D7">
        <w:rPr>
          <w:rFonts w:ascii="Times New Roman" w:hAnsi="Times New Roman" w:cs="Times New Roman"/>
          <w:sz w:val="24"/>
          <w:szCs w:val="24"/>
        </w:rPr>
        <w:t>constructs</w:t>
      </w:r>
      <w:r w:rsidR="005829D8" w:rsidRPr="00AB27C7">
        <w:rPr>
          <w:rFonts w:ascii="Times New Roman" w:hAnsi="Times New Roman" w:cs="Times New Roman"/>
          <w:sz w:val="24"/>
          <w:szCs w:val="24"/>
        </w:rPr>
        <w:t>?</w:t>
      </w:r>
      <w:r w:rsidR="005223D7">
        <w:rPr>
          <w:rFonts w:ascii="Times New Roman" w:hAnsi="Times New Roman" w:cs="Times New Roman"/>
          <w:sz w:val="24"/>
          <w:szCs w:val="24"/>
        </w:rPr>
        <w:t xml:space="preserve"> </w:t>
      </w:r>
    </w:p>
    <w:p w14:paraId="3ED04D6D" w14:textId="4DC49D8C" w:rsidR="0036665F" w:rsidRPr="00AB27C7" w:rsidRDefault="005829D8" w:rsidP="00AB27C7">
      <w:pPr>
        <w:pStyle w:val="Default"/>
        <w:spacing w:line="480" w:lineRule="auto"/>
        <w:rPr>
          <w:b/>
          <w:bCs/>
        </w:rPr>
      </w:pPr>
      <w:r w:rsidRPr="00AB27C7">
        <w:rPr>
          <w:b/>
          <w:bCs/>
        </w:rPr>
        <w:t xml:space="preserve">2.2 </w:t>
      </w:r>
      <w:r w:rsidR="00314180" w:rsidRPr="00AB27C7">
        <w:rPr>
          <w:b/>
          <w:bCs/>
        </w:rPr>
        <w:t>Search Strategy</w:t>
      </w:r>
    </w:p>
    <w:p w14:paraId="3F92F224" w14:textId="2C771A37" w:rsidR="001308B8" w:rsidRPr="00AB27C7" w:rsidRDefault="00314180" w:rsidP="00AB27C7">
      <w:pPr>
        <w:pStyle w:val="Default"/>
        <w:spacing w:line="480" w:lineRule="auto"/>
      </w:pPr>
      <w:r w:rsidRPr="00AB27C7">
        <w:rPr>
          <w:b/>
          <w:bCs/>
        </w:rPr>
        <w:t xml:space="preserve"> </w:t>
      </w:r>
      <w:r w:rsidR="00F60410">
        <w:tab/>
      </w:r>
      <w:r w:rsidR="007373A5" w:rsidRPr="00AB27C7">
        <w:t xml:space="preserve">Scoping searches were conducted to assess the feasibility of the proposed systematic review. </w:t>
      </w:r>
      <w:r w:rsidR="00D4281F">
        <w:t>F</w:t>
      </w:r>
      <w:r w:rsidR="00A94885" w:rsidRPr="00AB27C7">
        <w:t>our electronic databases were searched</w:t>
      </w:r>
      <w:r w:rsidR="00D4281F">
        <w:t xml:space="preserve"> for studies from inception to February 2024</w:t>
      </w:r>
      <w:r w:rsidR="00A94885" w:rsidRPr="00AB27C7">
        <w:t xml:space="preserve">: </w:t>
      </w:r>
      <w:r w:rsidR="00E115E9" w:rsidRPr="00AB27C7">
        <w:t xml:space="preserve">CINAHL, MEDLINE, PubMed and </w:t>
      </w:r>
      <w:r w:rsidR="00A94885" w:rsidRPr="00AB27C7">
        <w:t>Scopus</w:t>
      </w:r>
      <w:r w:rsidR="007373A5" w:rsidRPr="00AB27C7">
        <w:t xml:space="preserve">. These databases were chosen to cover a range of health and medical related research. Search terms were generated using abstracts and titles identified in scoping searches and reviewing similar literature reviews in the area of burn injury prevention. </w:t>
      </w:r>
      <w:r w:rsidR="00CE4A71">
        <w:t>During searches</w:t>
      </w:r>
      <w:r w:rsidR="007373A5" w:rsidRPr="00AB27C7">
        <w:t xml:space="preserve">, a combination of mechanism terms </w:t>
      </w:r>
      <w:r w:rsidR="00CE0065" w:rsidRPr="00AB27C7">
        <w:t>(e.g</w:t>
      </w:r>
      <w:r w:rsidR="006E0692" w:rsidRPr="00AB27C7">
        <w:t>.</w:t>
      </w:r>
      <w:r w:rsidR="00CE0065" w:rsidRPr="00AB27C7">
        <w:t xml:space="preserve"> scald), intervention terms (e.g.</w:t>
      </w:r>
      <w:r w:rsidR="00D4281F">
        <w:t>,</w:t>
      </w:r>
      <w:r w:rsidR="00CE0065" w:rsidRPr="00AB27C7">
        <w:t xml:space="preserve"> prevent*), study design terms (e.g</w:t>
      </w:r>
      <w:r w:rsidR="006E0692" w:rsidRPr="00AB27C7">
        <w:t>.</w:t>
      </w:r>
      <w:r w:rsidR="00D4281F">
        <w:t>,</w:t>
      </w:r>
      <w:r w:rsidR="00CE0065" w:rsidRPr="00AB27C7">
        <w:t xml:space="preserve"> </w:t>
      </w:r>
      <w:r w:rsidR="00CE4A71">
        <w:t>r</w:t>
      </w:r>
      <w:r w:rsidR="00CE0065" w:rsidRPr="00AB27C7">
        <w:t xml:space="preserve">andomised </w:t>
      </w:r>
      <w:r w:rsidR="00CE4A71">
        <w:t>c</w:t>
      </w:r>
      <w:r w:rsidR="00CE0065" w:rsidRPr="00AB27C7">
        <w:t>ontrol</w:t>
      </w:r>
      <w:r w:rsidR="00CE4A71">
        <w:t>led</w:t>
      </w:r>
      <w:r w:rsidR="00CE0065" w:rsidRPr="00AB27C7">
        <w:t xml:space="preserve"> </w:t>
      </w:r>
      <w:r w:rsidR="00CE4A71">
        <w:t>t</w:t>
      </w:r>
      <w:r w:rsidR="00CE0065" w:rsidRPr="00AB27C7">
        <w:t>rial) and psychological</w:t>
      </w:r>
      <w:r w:rsidR="001308B8" w:rsidRPr="00AB27C7">
        <w:t xml:space="preserve"> outcome </w:t>
      </w:r>
      <w:r w:rsidR="00CE0065" w:rsidRPr="00AB27C7">
        <w:t>terms (e.g.</w:t>
      </w:r>
      <w:r w:rsidR="00D4281F">
        <w:t>,</w:t>
      </w:r>
      <w:r w:rsidR="00CE0065" w:rsidRPr="00AB27C7">
        <w:t xml:space="preserve"> self-efficacy) were used. These terms were used alongside the symbol * for truncation, </w:t>
      </w:r>
      <w:r w:rsidR="007373A5" w:rsidRPr="00AB27C7">
        <w:t xml:space="preserve">brackets, Boolean </w:t>
      </w:r>
      <w:r w:rsidR="00CE0065" w:rsidRPr="00AB27C7">
        <w:t xml:space="preserve">phrases </w:t>
      </w:r>
      <w:r w:rsidR="007373A5" w:rsidRPr="00AB27C7">
        <w:t>(</w:t>
      </w:r>
      <w:r w:rsidR="00CE0065" w:rsidRPr="00AB27C7">
        <w:t>e.g.</w:t>
      </w:r>
      <w:r w:rsidR="00D4281F">
        <w:t>,</w:t>
      </w:r>
      <w:r w:rsidR="00CE0065" w:rsidRPr="00AB27C7">
        <w:t xml:space="preserve"> </w:t>
      </w:r>
      <w:r w:rsidR="007373A5" w:rsidRPr="00AB27C7">
        <w:t>AND, OR, NOT)</w:t>
      </w:r>
      <w:r w:rsidR="00CE0065" w:rsidRPr="00AB27C7">
        <w:t>, English and American spelling variations (e.g.</w:t>
      </w:r>
      <w:r w:rsidR="00D4281F">
        <w:t>,</w:t>
      </w:r>
      <w:r w:rsidR="00CE0065" w:rsidRPr="00AB27C7">
        <w:t xml:space="preserve"> </w:t>
      </w:r>
      <w:r w:rsidR="00D4281F">
        <w:t>r</w:t>
      </w:r>
      <w:r w:rsidR="00CE0065" w:rsidRPr="00AB27C7">
        <w:t xml:space="preserve">andomised and </w:t>
      </w:r>
      <w:r w:rsidR="00D4281F">
        <w:t>r</w:t>
      </w:r>
      <w:r w:rsidR="00CE0065" w:rsidRPr="00AB27C7">
        <w:t>andomized),</w:t>
      </w:r>
      <w:r w:rsidR="007373A5" w:rsidRPr="00AB27C7">
        <w:t xml:space="preserve"> and</w:t>
      </w:r>
      <w:r w:rsidR="00CE0065" w:rsidRPr="00AB27C7">
        <w:t xml:space="preserve"> </w:t>
      </w:r>
      <w:r w:rsidR="007373A5" w:rsidRPr="00AB27C7">
        <w:t>English Language filter</w:t>
      </w:r>
      <w:r w:rsidR="00CE0065" w:rsidRPr="00AB27C7">
        <w:t>s to exclude papers not written in English</w:t>
      </w:r>
      <w:r w:rsidR="007373A5" w:rsidRPr="00AB27C7">
        <w:t>.</w:t>
      </w:r>
      <w:r w:rsidR="00CE0065" w:rsidRPr="00AB27C7">
        <w:t xml:space="preserve"> </w:t>
      </w:r>
      <w:r w:rsidR="00D4281F">
        <w:t>T</w:t>
      </w:r>
      <w:r w:rsidR="00CE0065" w:rsidRPr="00AB27C7">
        <w:t xml:space="preserve">he following exclusion terms were </w:t>
      </w:r>
      <w:r w:rsidR="00D4281F">
        <w:t xml:space="preserve">also </w:t>
      </w:r>
      <w:r w:rsidR="00CE0065" w:rsidRPr="00AB27C7">
        <w:t>applied: NOT burnout OR burn-out OR sun</w:t>
      </w:r>
      <w:r w:rsidR="00487020">
        <w:t>.</w:t>
      </w:r>
      <w:r w:rsidR="00CE0065" w:rsidRPr="00AB27C7">
        <w:t xml:space="preserve"> </w:t>
      </w:r>
      <w:r w:rsidR="00487020">
        <w:t xml:space="preserve">The full search strategy can be found in the </w:t>
      </w:r>
      <w:r w:rsidR="00CE0065" w:rsidRPr="00AB27C7">
        <w:t>Appendix</w:t>
      </w:r>
      <w:r w:rsidR="00487020">
        <w:t xml:space="preserve"> but an example for</w:t>
      </w:r>
      <w:r w:rsidR="00AC2A34" w:rsidRPr="00487020">
        <w:t xml:space="preserve"> Pubmed</w:t>
      </w:r>
      <w:r w:rsidR="00487020">
        <w:rPr>
          <w:color w:val="FF0000"/>
        </w:rPr>
        <w:t xml:space="preserve"> </w:t>
      </w:r>
      <w:r w:rsidR="00487020" w:rsidRPr="000211F7">
        <w:rPr>
          <w:color w:val="auto"/>
        </w:rPr>
        <w:t>was</w:t>
      </w:r>
      <w:r w:rsidR="00487020">
        <w:rPr>
          <w:color w:val="FF0000"/>
        </w:rPr>
        <w:t>:</w:t>
      </w:r>
      <w:r w:rsidR="00AC2A34" w:rsidRPr="00487020">
        <w:t xml:space="preserve"> (Burn* OR Scald OR Fire) AND (Prevent*) AND (Randomised Control Trial OR Randomized Control Trial OR RCT) AND (Know* OR Attitude* OR Self-efficacy OR Self efficacy OR Belie* OR </w:t>
      </w:r>
      <w:proofErr w:type="spellStart"/>
      <w:r w:rsidR="00AC2A34" w:rsidRPr="00487020">
        <w:t>Percep</w:t>
      </w:r>
      <w:proofErr w:type="spellEnd"/>
      <w:r w:rsidR="00AC2A34" w:rsidRPr="00487020">
        <w:t>*).</w:t>
      </w:r>
      <w:r w:rsidR="00CE0065" w:rsidRPr="00487020">
        <w:t xml:space="preserve"> </w:t>
      </w:r>
      <w:r w:rsidR="00CE0065" w:rsidRPr="00AB27C7">
        <w:t>Once the databases were systematically searched, the identified literature was combi</w:t>
      </w:r>
      <w:r w:rsidR="00947BB3" w:rsidRPr="00AB27C7">
        <w:t>ned using Rayyan, and duplicates</w:t>
      </w:r>
      <w:r w:rsidR="00D4281F">
        <w:t xml:space="preserve"> were</w:t>
      </w:r>
      <w:r w:rsidR="00CE0065" w:rsidRPr="00AB27C7">
        <w:t xml:space="preserve"> removed. </w:t>
      </w:r>
      <w:r w:rsidR="00947BB3" w:rsidRPr="00AB27C7">
        <w:t xml:space="preserve"> </w:t>
      </w:r>
    </w:p>
    <w:p w14:paraId="2C029024" w14:textId="77777777" w:rsidR="00727820" w:rsidRPr="00AB27C7" w:rsidRDefault="00727820" w:rsidP="00AB27C7">
      <w:pPr>
        <w:pStyle w:val="Default"/>
        <w:spacing w:line="480" w:lineRule="auto"/>
      </w:pPr>
    </w:p>
    <w:p w14:paraId="4C39AC87" w14:textId="5D21FB12" w:rsidR="00727820" w:rsidRPr="00AB27C7" w:rsidRDefault="006057E4" w:rsidP="00AB27C7">
      <w:pPr>
        <w:pStyle w:val="Default"/>
        <w:spacing w:line="480" w:lineRule="auto"/>
      </w:pPr>
      <w:r w:rsidRPr="00AB27C7">
        <w:rPr>
          <w:b/>
          <w:bCs/>
        </w:rPr>
        <w:t>2</w:t>
      </w:r>
      <w:r w:rsidR="00727820" w:rsidRPr="00AB27C7">
        <w:rPr>
          <w:b/>
          <w:bCs/>
        </w:rPr>
        <w:t>.3 Eligibility Criteria</w:t>
      </w:r>
    </w:p>
    <w:p w14:paraId="313EF6C7" w14:textId="42D2D76E" w:rsidR="00727820" w:rsidRPr="00AB27C7" w:rsidRDefault="00F60410" w:rsidP="00AB27C7">
      <w:pPr>
        <w:pStyle w:val="Default"/>
        <w:spacing w:line="480" w:lineRule="auto"/>
      </w:pPr>
      <w:r>
        <w:tab/>
      </w:r>
      <w:r w:rsidR="00727820" w:rsidRPr="00AB27C7">
        <w:t xml:space="preserve">Papers were included if </w:t>
      </w:r>
      <w:r w:rsidR="00021BD1">
        <w:t>the</w:t>
      </w:r>
      <w:r w:rsidR="00C8269D">
        <w:t xml:space="preserve"> study reported using</w:t>
      </w:r>
      <w:r w:rsidR="00021BD1">
        <w:t xml:space="preserve"> a RCT </w:t>
      </w:r>
      <w:r w:rsidR="00C8269D">
        <w:t xml:space="preserve">design, had </w:t>
      </w:r>
      <w:r w:rsidR="00727820" w:rsidRPr="00AB27C7">
        <w:t>a primary focus on burns prevention and measure</w:t>
      </w:r>
      <w:r w:rsidR="00780C12">
        <w:t>d</w:t>
      </w:r>
      <w:r w:rsidR="00727820" w:rsidRPr="00AB27C7">
        <w:t xml:space="preserve"> at least one psychological </w:t>
      </w:r>
      <w:r w:rsidR="0074306F">
        <w:t>construct</w:t>
      </w:r>
      <w:r w:rsidR="0074306F" w:rsidRPr="00AB27C7">
        <w:t xml:space="preserve"> </w:t>
      </w:r>
      <w:r w:rsidR="00727820" w:rsidRPr="00AB27C7">
        <w:t>(e.g. knowledge, attitudes, beliefs, perceptions, self-efficacy). Intervention</w:t>
      </w:r>
      <w:r w:rsidR="00FB7516">
        <w:t xml:space="preserve"> type</w:t>
      </w:r>
      <w:r w:rsidR="00727820" w:rsidRPr="00AB27C7">
        <w:t>s</w:t>
      </w:r>
      <w:r w:rsidR="00FB7516">
        <w:t xml:space="preserve"> were expected to</w:t>
      </w:r>
      <w:r w:rsidR="00727820" w:rsidRPr="00AB27C7">
        <w:t xml:space="preserve"> include school, community and hospital based educational initiatives, environmental initiatives </w:t>
      </w:r>
      <w:r w:rsidR="0074306F">
        <w:t xml:space="preserve">(e.g., </w:t>
      </w:r>
      <w:r w:rsidR="00727820" w:rsidRPr="00AB27C7">
        <w:t>installing smoke alarms) and social media or online</w:t>
      </w:r>
      <w:r w:rsidR="0074306F">
        <w:t>-</w:t>
      </w:r>
      <w:r w:rsidR="00727820" w:rsidRPr="00AB27C7">
        <w:t xml:space="preserve">based initiatives. Multi-injury prevention interventions were included provided the burn injury prevention element was </w:t>
      </w:r>
      <w:r w:rsidR="0074306F">
        <w:t>a core</w:t>
      </w:r>
      <w:r w:rsidR="00727820" w:rsidRPr="00AB27C7">
        <w:t xml:space="preserve"> focus, clearly reported and the burn specific results presented separately.</w:t>
      </w:r>
    </w:p>
    <w:p w14:paraId="10FE8DEA" w14:textId="1915531E" w:rsidR="001B6B97" w:rsidRPr="00AB27C7" w:rsidRDefault="00900C6E" w:rsidP="001B6B97">
      <w:pPr>
        <w:pStyle w:val="Default"/>
        <w:spacing w:line="480" w:lineRule="auto"/>
      </w:pPr>
      <w:r>
        <w:tab/>
      </w:r>
      <w:r w:rsidR="00BE5A18" w:rsidRPr="00AB27C7">
        <w:t xml:space="preserve">Papers were excluded if </w:t>
      </w:r>
      <w:r w:rsidR="000679C1">
        <w:t>interventions</w:t>
      </w:r>
      <w:r w:rsidR="00BE5A18" w:rsidRPr="00AB27C7">
        <w:t xml:space="preserve"> focussed on </w:t>
      </w:r>
      <w:r w:rsidR="000679C1">
        <w:t xml:space="preserve">reducing burn injuries on employees in </w:t>
      </w:r>
      <w:r w:rsidR="00BE5A18" w:rsidRPr="00AB27C7">
        <w:t>workplace environments</w:t>
      </w:r>
      <w:r w:rsidR="009D557B">
        <w:t xml:space="preserve"> in order to focus on identifying RCTs related to reducing domestic burn injuries</w:t>
      </w:r>
      <w:r w:rsidR="00BE5A18" w:rsidRPr="00AB27C7">
        <w:t xml:space="preserve">. Burn prevention interventions focussed on </w:t>
      </w:r>
      <w:r w:rsidR="000679C1">
        <w:t xml:space="preserve">reducing </w:t>
      </w:r>
      <w:r w:rsidR="00BE5A18" w:rsidRPr="00AB27C7">
        <w:t>sunburn</w:t>
      </w:r>
      <w:r w:rsidR="000679C1">
        <w:t xml:space="preserve">/increasing sun </w:t>
      </w:r>
      <w:r w:rsidR="00BE5A18" w:rsidRPr="00AB27C7">
        <w:t xml:space="preserve">safety or preventing </w:t>
      </w:r>
      <w:r w:rsidR="000679C1">
        <w:t xml:space="preserve">non-accidental </w:t>
      </w:r>
      <w:r w:rsidR="00BE5A18" w:rsidRPr="00AB27C7">
        <w:t>burn</w:t>
      </w:r>
      <w:r w:rsidR="000679C1">
        <w:t xml:space="preserve"> injuries</w:t>
      </w:r>
      <w:r w:rsidR="00BE5A18" w:rsidRPr="00AB27C7">
        <w:t xml:space="preserve"> due to self-harm, suicide attempt</w:t>
      </w:r>
      <w:r w:rsidR="000679C1">
        <w:t>s</w:t>
      </w:r>
      <w:r w:rsidR="00BE5A18" w:rsidRPr="00AB27C7">
        <w:t>, assault</w:t>
      </w:r>
      <w:r w:rsidR="000679C1">
        <w:t>s</w:t>
      </w:r>
      <w:r w:rsidR="00BE5A18" w:rsidRPr="00AB27C7">
        <w:t xml:space="preserve"> or deliberate fire setting behaviour</w:t>
      </w:r>
      <w:r w:rsidR="000679C1">
        <w:t>/</w:t>
      </w:r>
      <w:r w:rsidR="00BE5A18" w:rsidRPr="00AB27C7">
        <w:t>arson</w:t>
      </w:r>
      <w:r w:rsidR="000679C1">
        <w:t>,</w:t>
      </w:r>
      <w:r w:rsidR="00BE5A18" w:rsidRPr="00AB27C7">
        <w:t xml:space="preserve"> were </w:t>
      </w:r>
      <w:r w:rsidR="00111695">
        <w:t xml:space="preserve">also </w:t>
      </w:r>
      <w:r w:rsidR="00BE5A18" w:rsidRPr="00AB27C7">
        <w:t>excluded</w:t>
      </w:r>
      <w:r w:rsidR="009D557B">
        <w:t>, to maintain a focus on accidental burn injuries</w:t>
      </w:r>
      <w:r w:rsidR="00BE5A18" w:rsidRPr="00AB27C7">
        <w:t xml:space="preserve">. Interventions which did not report at least one psychological </w:t>
      </w:r>
      <w:r w:rsidR="000679C1">
        <w:t xml:space="preserve">construct using an </w:t>
      </w:r>
      <w:r w:rsidR="00BE5A18" w:rsidRPr="00AB27C7">
        <w:t>outcome measure specific to burn injury prevention were excluded.</w:t>
      </w:r>
      <w:r w:rsidR="001B6B97">
        <w:t xml:space="preserve"> </w:t>
      </w:r>
      <w:r w:rsidR="001B6B97" w:rsidRPr="00AB27C7">
        <w:t>The PICOS tool was used to create inclusion and exclusion criteria [3</w:t>
      </w:r>
      <w:r w:rsidR="00296C4F">
        <w:t>9</w:t>
      </w:r>
      <w:r w:rsidR="001B6B97" w:rsidRPr="00AB27C7">
        <w:t xml:space="preserve">] (Table 1). </w:t>
      </w:r>
    </w:p>
    <w:p w14:paraId="1096F82B" w14:textId="77777777" w:rsidR="001B6B97" w:rsidRPr="00AB27C7" w:rsidRDefault="001B6B97" w:rsidP="001B6B97">
      <w:pPr>
        <w:pStyle w:val="Default"/>
        <w:spacing w:line="480" w:lineRule="auto"/>
      </w:pPr>
    </w:p>
    <w:p w14:paraId="7DBBCEE6" w14:textId="0ABB38E8" w:rsidR="00BE5A18" w:rsidRPr="00AB27C7" w:rsidRDefault="001B6B97" w:rsidP="001B6B97">
      <w:pPr>
        <w:pStyle w:val="Default"/>
        <w:spacing w:line="480" w:lineRule="auto"/>
      </w:pPr>
      <w:r w:rsidRPr="00AB27C7">
        <w:rPr>
          <w:i/>
          <w:iCs/>
        </w:rPr>
        <w:t>[Insert Table 1 here]</w:t>
      </w:r>
    </w:p>
    <w:p w14:paraId="6045B279" w14:textId="77777777" w:rsidR="00BE5A18" w:rsidRPr="00AB27C7" w:rsidRDefault="00BE5A18" w:rsidP="00AB27C7">
      <w:pPr>
        <w:pStyle w:val="Default"/>
        <w:spacing w:line="480" w:lineRule="auto"/>
      </w:pPr>
    </w:p>
    <w:p w14:paraId="39218174" w14:textId="2C0B5537" w:rsidR="00727820" w:rsidRPr="00AB27C7" w:rsidRDefault="006057E4" w:rsidP="00AB27C7">
      <w:pPr>
        <w:pStyle w:val="Default"/>
        <w:spacing w:line="480" w:lineRule="auto"/>
        <w:rPr>
          <w:b/>
          <w:bCs/>
        </w:rPr>
      </w:pPr>
      <w:r w:rsidRPr="00AB27C7">
        <w:rPr>
          <w:b/>
          <w:bCs/>
        </w:rPr>
        <w:t>2</w:t>
      </w:r>
      <w:r w:rsidR="00727820" w:rsidRPr="00AB27C7">
        <w:rPr>
          <w:b/>
          <w:bCs/>
        </w:rPr>
        <w:t>.4 Data Screening</w:t>
      </w:r>
    </w:p>
    <w:p w14:paraId="34A0FFEE" w14:textId="0949EB38" w:rsidR="001B6B97" w:rsidRPr="00AB27C7" w:rsidRDefault="00900C6E" w:rsidP="001B6B97">
      <w:pPr>
        <w:pStyle w:val="Default"/>
        <w:spacing w:line="480" w:lineRule="auto"/>
        <w:rPr>
          <w:i/>
          <w:iCs/>
        </w:rPr>
      </w:pPr>
      <w:r>
        <w:tab/>
      </w:r>
      <w:r w:rsidR="00727820" w:rsidRPr="00AB27C7">
        <w:t xml:space="preserve">The </w:t>
      </w:r>
      <w:r>
        <w:t xml:space="preserve">first </w:t>
      </w:r>
      <w:r w:rsidR="00727820" w:rsidRPr="00AB27C7">
        <w:t>author screened article titles and abstracts</w:t>
      </w:r>
      <w:r w:rsidR="007A5043">
        <w:t xml:space="preserve"> based on</w:t>
      </w:r>
      <w:r w:rsidR="007A5043" w:rsidRPr="00AB27C7">
        <w:t xml:space="preserve"> </w:t>
      </w:r>
      <w:r w:rsidR="007A5043">
        <w:t>eligibility</w:t>
      </w:r>
      <w:r w:rsidR="007A5043" w:rsidRPr="00AB27C7">
        <w:t xml:space="preserve"> criteria</w:t>
      </w:r>
      <w:r w:rsidR="007A5043">
        <w:t xml:space="preserve"> and</w:t>
      </w:r>
      <w:r w:rsidR="007A5043" w:rsidRPr="00AB27C7">
        <w:t xml:space="preserve"> </w:t>
      </w:r>
      <w:r w:rsidR="007A5043">
        <w:t>recorded</w:t>
      </w:r>
      <w:r w:rsidR="00727820" w:rsidRPr="00AB27C7">
        <w:t xml:space="preserve"> reasons for rejection</w:t>
      </w:r>
      <w:r w:rsidR="007A5043">
        <w:t>.</w:t>
      </w:r>
      <w:r w:rsidR="00727820" w:rsidRPr="00AB27C7">
        <w:t xml:space="preserve"> </w:t>
      </w:r>
      <w:r w:rsidR="007A5043">
        <w:t>Next, t</w:t>
      </w:r>
      <w:r w:rsidR="00727820" w:rsidRPr="00AB27C7">
        <w:t xml:space="preserve">he </w:t>
      </w:r>
      <w:r>
        <w:t xml:space="preserve">first </w:t>
      </w:r>
      <w:r w:rsidR="00727820" w:rsidRPr="00AB27C7">
        <w:t>author screened the full text of papers whose titles and abstracts met all inclusion criteria and no exclusion criteria.</w:t>
      </w:r>
      <w:r w:rsidR="00727820" w:rsidRPr="00660156">
        <w:t xml:space="preserve"> </w:t>
      </w:r>
      <w:r w:rsidR="007C2E08" w:rsidRPr="00660156">
        <w:t xml:space="preserve">The full text of all these </w:t>
      </w:r>
      <w:r w:rsidR="007C2E08" w:rsidRPr="00660156">
        <w:lastRenderedPageBreak/>
        <w:t xml:space="preserve">papers were then screened separately </w:t>
      </w:r>
      <w:r w:rsidR="0067300E" w:rsidRPr="00660156">
        <w:t>by the second author,</w:t>
      </w:r>
      <w:r w:rsidR="0067300E" w:rsidRPr="000211F7">
        <w:rPr>
          <w:color w:val="auto"/>
        </w:rPr>
        <w:t xml:space="preserve"> t</w:t>
      </w:r>
      <w:r w:rsidR="00727820" w:rsidRPr="000211F7">
        <w:rPr>
          <w:color w:val="auto"/>
        </w:rPr>
        <w:t xml:space="preserve">o ensure </w:t>
      </w:r>
      <w:r w:rsidR="00021BD1" w:rsidRPr="000211F7">
        <w:rPr>
          <w:color w:val="auto"/>
        </w:rPr>
        <w:t xml:space="preserve">a reliable </w:t>
      </w:r>
      <w:r w:rsidR="00727820" w:rsidRPr="000211F7">
        <w:rPr>
          <w:color w:val="auto"/>
        </w:rPr>
        <w:t xml:space="preserve">screening process. Inter-rater agreement was 100%. </w:t>
      </w:r>
    </w:p>
    <w:p w14:paraId="6CEE0FC9" w14:textId="752B917E" w:rsidR="00E64291" w:rsidRPr="00AB27C7" w:rsidRDefault="00E64291" w:rsidP="00AB27C7">
      <w:pPr>
        <w:pStyle w:val="Default"/>
        <w:spacing w:line="480" w:lineRule="auto"/>
        <w:rPr>
          <w:i/>
          <w:iCs/>
        </w:rPr>
      </w:pPr>
    </w:p>
    <w:p w14:paraId="22C25147" w14:textId="36A3354B" w:rsidR="00727820" w:rsidRPr="00AB27C7" w:rsidRDefault="006057E4" w:rsidP="00AB27C7">
      <w:pPr>
        <w:pStyle w:val="Default"/>
        <w:spacing w:line="480" w:lineRule="auto"/>
        <w:rPr>
          <w:b/>
          <w:bCs/>
        </w:rPr>
      </w:pPr>
      <w:r w:rsidRPr="00AB27C7">
        <w:rPr>
          <w:b/>
          <w:bCs/>
        </w:rPr>
        <w:t>2</w:t>
      </w:r>
      <w:r w:rsidR="00727820" w:rsidRPr="00AB27C7">
        <w:rPr>
          <w:b/>
          <w:bCs/>
        </w:rPr>
        <w:t>.5 Search Outcomes</w:t>
      </w:r>
    </w:p>
    <w:p w14:paraId="42329421" w14:textId="649363E2" w:rsidR="004A75E2" w:rsidRDefault="00900C6E" w:rsidP="00AB27C7">
      <w:pPr>
        <w:pStyle w:val="Default"/>
        <w:spacing w:line="480" w:lineRule="auto"/>
      </w:pPr>
      <w:r>
        <w:tab/>
      </w:r>
      <w:r w:rsidR="00363614" w:rsidRPr="00AB27C7">
        <w:t>The Preferred Reporting Items for Systematic Reviews and Meta-Analyses guidelines (PRISMA)</w:t>
      </w:r>
      <w:r w:rsidR="007865A8" w:rsidRPr="00AB27C7">
        <w:t xml:space="preserve"> [</w:t>
      </w:r>
      <w:r w:rsidR="00296C4F">
        <w:t>40</w:t>
      </w:r>
      <w:r w:rsidR="007865A8" w:rsidRPr="00AB27C7">
        <w:t>]</w:t>
      </w:r>
      <w:r w:rsidR="00363614" w:rsidRPr="00AB27C7">
        <w:t xml:space="preserve"> were followed. A PRISMA checklist for the systematic review was completed (Appendix B)</w:t>
      </w:r>
      <w:r w:rsidR="00CD76DE" w:rsidRPr="00AB27C7">
        <w:t xml:space="preserve"> and Figure 1 displays a PRISMA flow diagram of the search process. </w:t>
      </w:r>
      <w:r w:rsidR="002B7470">
        <w:t>A s</w:t>
      </w:r>
      <w:r w:rsidR="00E64291" w:rsidRPr="00AB27C7">
        <w:t>earc</w:t>
      </w:r>
      <w:r w:rsidR="002B7470">
        <w:t>h of</w:t>
      </w:r>
      <w:r w:rsidR="00E64291" w:rsidRPr="00AB27C7">
        <w:t xml:space="preserve"> </w:t>
      </w:r>
      <w:r w:rsidR="00363614" w:rsidRPr="00AB27C7">
        <w:t>electronic</w:t>
      </w:r>
      <w:r w:rsidR="00E64291" w:rsidRPr="00AB27C7">
        <w:t xml:space="preserve"> databases yielded 1,190 papers</w:t>
      </w:r>
      <w:r w:rsidR="00090282" w:rsidRPr="00AB27C7">
        <w:t xml:space="preserve"> with</w:t>
      </w:r>
      <w:r w:rsidR="00E64291" w:rsidRPr="00AB27C7">
        <w:t xml:space="preserve"> 1,176 papers </w:t>
      </w:r>
      <w:r w:rsidR="00090282" w:rsidRPr="00AB27C7">
        <w:t xml:space="preserve">remaining </w:t>
      </w:r>
      <w:r w:rsidR="00E64291" w:rsidRPr="00AB27C7">
        <w:t>after removing duplicate</w:t>
      </w:r>
      <w:r w:rsidR="00833056" w:rsidRPr="00AB27C7">
        <w:t>s</w:t>
      </w:r>
      <w:r w:rsidR="00E64291" w:rsidRPr="00AB27C7">
        <w:t xml:space="preserve">. 1,136 papers were excluded after reviewing their titles and abstracts against the </w:t>
      </w:r>
      <w:r w:rsidR="00E54800">
        <w:t>eligibility</w:t>
      </w:r>
      <w:r w:rsidR="00E64291" w:rsidRPr="00AB27C7">
        <w:t xml:space="preserve"> criteria. </w:t>
      </w:r>
      <w:r w:rsidR="00833056" w:rsidRPr="00AB27C7">
        <w:t xml:space="preserve">This resulted in 40 full texts being retained for screening against the inclusion and exclusion criteria. </w:t>
      </w:r>
      <w:r w:rsidR="00363614" w:rsidRPr="00AB27C7">
        <w:t xml:space="preserve">Of the 40 articles </w:t>
      </w:r>
      <w:r w:rsidR="00A0549B">
        <w:t>subject to full text</w:t>
      </w:r>
      <w:r w:rsidR="00363614" w:rsidRPr="00AB27C7">
        <w:t xml:space="preserve"> screen</w:t>
      </w:r>
      <w:r w:rsidR="00A0549B">
        <w:t>ing</w:t>
      </w:r>
      <w:r w:rsidR="00363614" w:rsidRPr="00AB27C7">
        <w:t>, 32 were deemed not eligible</w:t>
      </w:r>
      <w:r w:rsidR="00A0549B">
        <w:t xml:space="preserve"> for a variety of reasons:</w:t>
      </w:r>
      <w:r w:rsidR="004A75E2">
        <w:t xml:space="preserve"> </w:t>
      </w:r>
      <w:r w:rsidR="00363614" w:rsidRPr="00AB27C7">
        <w:t>10 did not have burn</w:t>
      </w:r>
      <w:r w:rsidR="004A75E2">
        <w:t xml:space="preserve"> injury prevention</w:t>
      </w:r>
      <w:r w:rsidR="00363614" w:rsidRPr="00AB27C7">
        <w:t xml:space="preserve"> as </w:t>
      </w:r>
      <w:r w:rsidR="004A75E2">
        <w:t>a core</w:t>
      </w:r>
      <w:r w:rsidR="00363614" w:rsidRPr="00AB27C7">
        <w:t xml:space="preserve"> focus, 10 did not detail a psychological </w:t>
      </w:r>
      <w:r w:rsidR="004A75E2">
        <w:t xml:space="preserve">construct </w:t>
      </w:r>
      <w:r w:rsidR="00363614" w:rsidRPr="00AB27C7">
        <w:t xml:space="preserve">outcome measure, </w:t>
      </w:r>
      <w:r w:rsidR="00F46157" w:rsidRPr="00AB27C7">
        <w:t xml:space="preserve">seven </w:t>
      </w:r>
      <w:r w:rsidR="00E54800">
        <w:t>did not use</w:t>
      </w:r>
      <w:r w:rsidR="00363614" w:rsidRPr="00AB27C7">
        <w:t xml:space="preserve"> a RCT</w:t>
      </w:r>
      <w:r w:rsidR="00E54800">
        <w:t xml:space="preserve"> design</w:t>
      </w:r>
      <w:r w:rsidR="00363614" w:rsidRPr="00AB27C7">
        <w:t xml:space="preserve">, </w:t>
      </w:r>
      <w:r w:rsidR="00F46157" w:rsidRPr="00AB27C7">
        <w:t>four</w:t>
      </w:r>
      <w:r w:rsidR="00363614" w:rsidRPr="00AB27C7">
        <w:t xml:space="preserve"> were workplace</w:t>
      </w:r>
      <w:r w:rsidR="004A75E2">
        <w:t>-</w:t>
      </w:r>
      <w:r w:rsidR="00363614" w:rsidRPr="00AB27C7">
        <w:t xml:space="preserve">focussed and </w:t>
      </w:r>
      <w:r w:rsidR="00F46157" w:rsidRPr="00AB27C7">
        <w:t>one</w:t>
      </w:r>
      <w:r w:rsidR="00363614" w:rsidRPr="00AB27C7">
        <w:t xml:space="preserve"> measured </w:t>
      </w:r>
      <w:r w:rsidR="004A75E2">
        <w:t>a psychological construct</w:t>
      </w:r>
      <w:r w:rsidR="00363614" w:rsidRPr="00AB27C7">
        <w:t xml:space="preserve"> at baseline only.</w:t>
      </w:r>
      <w:r w:rsidR="00E115E9" w:rsidRPr="00AB27C7">
        <w:t xml:space="preserve"> </w:t>
      </w:r>
    </w:p>
    <w:p w14:paraId="0F685E21" w14:textId="732B4A80" w:rsidR="00055867" w:rsidRDefault="004A75E2" w:rsidP="00AB27C7">
      <w:pPr>
        <w:pStyle w:val="Default"/>
        <w:spacing w:line="480" w:lineRule="auto"/>
      </w:pPr>
      <w:r>
        <w:tab/>
      </w:r>
      <w:r w:rsidR="00E115E9" w:rsidRPr="00AB27C7">
        <w:t>Expert</w:t>
      </w:r>
      <w:r>
        <w:t xml:space="preserve"> representatives from </w:t>
      </w:r>
      <w:r w:rsidR="00E115E9" w:rsidRPr="00AB27C7">
        <w:t>the International Society for Burns Injuries, the European Burns Association and the British Burn Association were contacted to identify grey literature not captured by the electronic database searching</w:t>
      </w:r>
      <w:r>
        <w:t>. H</w:t>
      </w:r>
      <w:r w:rsidR="00E115E9" w:rsidRPr="00AB27C7">
        <w:t>owever, no</w:t>
      </w:r>
      <w:r>
        <w:t xml:space="preserve"> additional studies were</w:t>
      </w:r>
      <w:r w:rsidR="00E115E9" w:rsidRPr="00AB27C7">
        <w:t xml:space="preserve"> reported</w:t>
      </w:r>
      <w:r>
        <w:t xml:space="preserve">. </w:t>
      </w:r>
      <w:r w:rsidR="00363614" w:rsidRPr="00AB27C7">
        <w:t xml:space="preserve">Two additional </w:t>
      </w:r>
      <w:r>
        <w:t>studies</w:t>
      </w:r>
      <w:r w:rsidRPr="00AB27C7">
        <w:t xml:space="preserve"> </w:t>
      </w:r>
      <w:r w:rsidR="00363614" w:rsidRPr="00AB27C7">
        <w:t xml:space="preserve">were identified from the references of texts which met </w:t>
      </w:r>
      <w:r w:rsidR="00BC3817">
        <w:t>eligibility</w:t>
      </w:r>
      <w:r w:rsidR="00363614" w:rsidRPr="00AB27C7">
        <w:t xml:space="preserve"> criteria, but both were excluded as burn</w:t>
      </w:r>
      <w:r>
        <w:t xml:space="preserve"> injury prevention</w:t>
      </w:r>
      <w:r w:rsidR="00363614" w:rsidRPr="00AB27C7">
        <w:t xml:space="preserve"> was not </w:t>
      </w:r>
      <w:r>
        <w:t>a core</w:t>
      </w:r>
      <w:r w:rsidR="00363614" w:rsidRPr="00AB27C7">
        <w:t xml:space="preserve"> focus of the paper</w:t>
      </w:r>
      <w:r>
        <w:t xml:space="preserve"> with separately available data</w:t>
      </w:r>
      <w:r w:rsidR="00E64291" w:rsidRPr="00AB27C7">
        <w:t xml:space="preserve">. Ultimately, </w:t>
      </w:r>
      <w:r w:rsidR="00307C54" w:rsidRPr="00AB27C7">
        <w:t xml:space="preserve">eight </w:t>
      </w:r>
      <w:r w:rsidR="00E64291" w:rsidRPr="00AB27C7">
        <w:t>studies were included in the systematic review</w:t>
      </w:r>
      <w:r>
        <w:t>.</w:t>
      </w:r>
      <w:r w:rsidR="00E64291" w:rsidRPr="00AB27C7">
        <w:t xml:space="preserve"> </w:t>
      </w:r>
    </w:p>
    <w:p w14:paraId="5ED5FFB1" w14:textId="77777777" w:rsidR="009D557B" w:rsidRPr="00AB27C7" w:rsidRDefault="009D557B" w:rsidP="00AB27C7">
      <w:pPr>
        <w:pStyle w:val="Default"/>
        <w:spacing w:line="480" w:lineRule="auto"/>
      </w:pPr>
    </w:p>
    <w:p w14:paraId="6BA7E6CD" w14:textId="33E4CE91" w:rsidR="00055867" w:rsidRDefault="00055867" w:rsidP="00AB27C7">
      <w:pPr>
        <w:spacing w:line="480" w:lineRule="auto"/>
        <w:rPr>
          <w:rFonts w:ascii="Times New Roman" w:hAnsi="Times New Roman" w:cs="Times New Roman"/>
          <w:i/>
          <w:iCs/>
          <w:sz w:val="24"/>
          <w:szCs w:val="24"/>
        </w:rPr>
      </w:pPr>
      <w:r w:rsidRPr="00AB27C7">
        <w:rPr>
          <w:rFonts w:ascii="Times New Roman" w:hAnsi="Times New Roman" w:cs="Times New Roman"/>
          <w:i/>
          <w:iCs/>
          <w:sz w:val="24"/>
          <w:szCs w:val="24"/>
        </w:rPr>
        <w:t>[Insert Figure 1 here]</w:t>
      </w:r>
    </w:p>
    <w:p w14:paraId="3DC8EFE2" w14:textId="77777777" w:rsidR="00900C6E" w:rsidRPr="00AB27C7" w:rsidRDefault="00900C6E" w:rsidP="00AB27C7">
      <w:pPr>
        <w:spacing w:line="480" w:lineRule="auto"/>
        <w:rPr>
          <w:rFonts w:ascii="Times New Roman" w:hAnsi="Times New Roman" w:cs="Times New Roman"/>
          <w:i/>
          <w:iCs/>
          <w:sz w:val="24"/>
          <w:szCs w:val="24"/>
        </w:rPr>
      </w:pPr>
    </w:p>
    <w:p w14:paraId="31EFCA91" w14:textId="760FCF32" w:rsidR="00055867" w:rsidRPr="00AB27C7" w:rsidRDefault="006057E4" w:rsidP="00AB27C7">
      <w:pPr>
        <w:spacing w:line="480" w:lineRule="auto"/>
        <w:rPr>
          <w:rFonts w:ascii="Times New Roman" w:hAnsi="Times New Roman" w:cs="Times New Roman"/>
          <w:b/>
          <w:bCs/>
          <w:sz w:val="24"/>
          <w:szCs w:val="24"/>
        </w:rPr>
      </w:pPr>
      <w:r w:rsidRPr="00AB27C7">
        <w:rPr>
          <w:rFonts w:ascii="Times New Roman" w:hAnsi="Times New Roman" w:cs="Times New Roman"/>
          <w:b/>
          <w:bCs/>
          <w:sz w:val="24"/>
          <w:szCs w:val="24"/>
        </w:rPr>
        <w:lastRenderedPageBreak/>
        <w:t>2</w:t>
      </w:r>
      <w:r w:rsidR="00727820" w:rsidRPr="00AB27C7">
        <w:rPr>
          <w:rFonts w:ascii="Times New Roman" w:hAnsi="Times New Roman" w:cs="Times New Roman"/>
          <w:b/>
          <w:bCs/>
          <w:sz w:val="24"/>
          <w:szCs w:val="24"/>
        </w:rPr>
        <w:t xml:space="preserve">.6 </w:t>
      </w:r>
      <w:r w:rsidR="00055867" w:rsidRPr="00AB27C7">
        <w:rPr>
          <w:rFonts w:ascii="Times New Roman" w:hAnsi="Times New Roman" w:cs="Times New Roman"/>
          <w:b/>
          <w:bCs/>
          <w:sz w:val="24"/>
          <w:szCs w:val="24"/>
        </w:rPr>
        <w:t>Quality Appraisal</w:t>
      </w:r>
    </w:p>
    <w:p w14:paraId="573AE774" w14:textId="62F947D3" w:rsidR="00055867" w:rsidRPr="00AB27C7" w:rsidRDefault="00900C6E" w:rsidP="00AB27C7">
      <w:pPr>
        <w:spacing w:line="480" w:lineRule="auto"/>
        <w:rPr>
          <w:rFonts w:ascii="Times New Roman" w:hAnsi="Times New Roman" w:cs="Times New Roman"/>
          <w:sz w:val="24"/>
          <w:szCs w:val="24"/>
        </w:rPr>
      </w:pPr>
      <w:r>
        <w:rPr>
          <w:rFonts w:ascii="Times New Roman" w:hAnsi="Times New Roman" w:cs="Times New Roman"/>
          <w:sz w:val="24"/>
          <w:szCs w:val="24"/>
        </w:rPr>
        <w:tab/>
      </w:r>
      <w:r w:rsidR="00055867" w:rsidRPr="00AB27C7">
        <w:rPr>
          <w:rFonts w:ascii="Times New Roman" w:hAnsi="Times New Roman" w:cs="Times New Roman"/>
          <w:sz w:val="24"/>
          <w:szCs w:val="24"/>
        </w:rPr>
        <w:t xml:space="preserve">The </w:t>
      </w:r>
      <w:r w:rsidR="005671F9">
        <w:rPr>
          <w:rFonts w:ascii="Times New Roman" w:hAnsi="Times New Roman" w:cs="Times New Roman"/>
          <w:sz w:val="24"/>
          <w:szCs w:val="24"/>
        </w:rPr>
        <w:t xml:space="preserve">first </w:t>
      </w:r>
      <w:r w:rsidR="00E115E9" w:rsidRPr="00AB27C7">
        <w:rPr>
          <w:rFonts w:ascii="Times New Roman" w:hAnsi="Times New Roman" w:cs="Times New Roman"/>
          <w:sz w:val="24"/>
          <w:szCs w:val="24"/>
        </w:rPr>
        <w:t>author</w:t>
      </w:r>
      <w:r w:rsidR="00055867" w:rsidRPr="00AB27C7">
        <w:rPr>
          <w:rFonts w:ascii="Times New Roman" w:hAnsi="Times New Roman" w:cs="Times New Roman"/>
          <w:sz w:val="24"/>
          <w:szCs w:val="24"/>
        </w:rPr>
        <w:t xml:space="preserve"> assessed the quality of </w:t>
      </w:r>
      <w:r w:rsidR="005671F9">
        <w:rPr>
          <w:rFonts w:ascii="Times New Roman" w:hAnsi="Times New Roman" w:cs="Times New Roman"/>
          <w:sz w:val="24"/>
          <w:szCs w:val="24"/>
        </w:rPr>
        <w:t>studies</w:t>
      </w:r>
      <w:r w:rsidR="005671F9" w:rsidRPr="00AB27C7">
        <w:rPr>
          <w:rFonts w:ascii="Times New Roman" w:hAnsi="Times New Roman" w:cs="Times New Roman"/>
          <w:sz w:val="24"/>
          <w:szCs w:val="24"/>
        </w:rPr>
        <w:t xml:space="preserve"> </w:t>
      </w:r>
      <w:r w:rsidR="00055867" w:rsidRPr="00AB27C7">
        <w:rPr>
          <w:rFonts w:ascii="Times New Roman" w:hAnsi="Times New Roman" w:cs="Times New Roman"/>
          <w:sz w:val="24"/>
          <w:szCs w:val="24"/>
        </w:rPr>
        <w:t xml:space="preserve">using the Effective Public Health Practice Project (EPHPP) quality assessment tool for quantitative studies </w:t>
      </w:r>
      <w:r w:rsidR="007865A8" w:rsidRPr="00AB27C7">
        <w:rPr>
          <w:rFonts w:ascii="Times New Roman" w:hAnsi="Times New Roman" w:cs="Times New Roman"/>
          <w:sz w:val="24"/>
          <w:szCs w:val="24"/>
        </w:rPr>
        <w:t>[</w:t>
      </w:r>
      <w:r w:rsidR="00A3462C">
        <w:rPr>
          <w:rFonts w:ascii="Times New Roman" w:hAnsi="Times New Roman" w:cs="Times New Roman"/>
          <w:sz w:val="24"/>
          <w:szCs w:val="24"/>
        </w:rPr>
        <w:t>41</w:t>
      </w:r>
      <w:r w:rsidR="007865A8" w:rsidRPr="00AB27C7">
        <w:rPr>
          <w:rFonts w:ascii="Times New Roman" w:hAnsi="Times New Roman" w:cs="Times New Roman"/>
          <w:sz w:val="24"/>
          <w:szCs w:val="24"/>
        </w:rPr>
        <w:t>].</w:t>
      </w:r>
      <w:r w:rsidR="009906D0">
        <w:rPr>
          <w:rFonts w:ascii="Times New Roman" w:hAnsi="Times New Roman" w:cs="Times New Roman"/>
          <w:sz w:val="24"/>
          <w:szCs w:val="24"/>
        </w:rPr>
        <w:t xml:space="preserve"> Ratings are displayed in Table 2</w:t>
      </w:r>
      <w:r w:rsidR="00257A87">
        <w:rPr>
          <w:rFonts w:ascii="Times New Roman" w:hAnsi="Times New Roman" w:cs="Times New Roman"/>
          <w:sz w:val="24"/>
          <w:szCs w:val="24"/>
        </w:rPr>
        <w:t>.</w:t>
      </w:r>
      <w:r w:rsidR="007865A8" w:rsidRPr="00AB27C7">
        <w:rPr>
          <w:rFonts w:ascii="Times New Roman" w:hAnsi="Times New Roman" w:cs="Times New Roman"/>
          <w:sz w:val="24"/>
          <w:szCs w:val="24"/>
        </w:rPr>
        <w:t xml:space="preserve"> </w:t>
      </w:r>
      <w:r w:rsidR="00055867" w:rsidRPr="00AB27C7">
        <w:rPr>
          <w:rFonts w:ascii="Times New Roman" w:hAnsi="Times New Roman" w:cs="Times New Roman"/>
          <w:sz w:val="24"/>
          <w:szCs w:val="24"/>
        </w:rPr>
        <w:t xml:space="preserve">The EPHPP was chosen as it </w:t>
      </w:r>
      <w:r w:rsidR="005671F9">
        <w:rPr>
          <w:rFonts w:ascii="Times New Roman" w:hAnsi="Times New Roman" w:cs="Times New Roman"/>
          <w:sz w:val="24"/>
          <w:szCs w:val="24"/>
        </w:rPr>
        <w:t>was</w:t>
      </w:r>
      <w:r w:rsidR="00055867" w:rsidRPr="00AB27C7">
        <w:rPr>
          <w:rFonts w:ascii="Times New Roman" w:hAnsi="Times New Roman" w:cs="Times New Roman"/>
          <w:sz w:val="24"/>
          <w:szCs w:val="24"/>
        </w:rPr>
        <w:t xml:space="preserve"> purposefully developed to address papers across a range of health-related topics, including injuries</w:t>
      </w:r>
      <w:r w:rsidR="002F599F" w:rsidRPr="00AB27C7">
        <w:rPr>
          <w:rFonts w:ascii="Times New Roman" w:hAnsi="Times New Roman" w:cs="Times New Roman"/>
          <w:sz w:val="24"/>
          <w:szCs w:val="24"/>
        </w:rPr>
        <w:t xml:space="preserve"> </w:t>
      </w:r>
      <w:r w:rsidR="00240EC0" w:rsidRPr="00AB27C7">
        <w:rPr>
          <w:rFonts w:ascii="Times New Roman" w:hAnsi="Times New Roman" w:cs="Times New Roman"/>
          <w:sz w:val="24"/>
          <w:szCs w:val="24"/>
        </w:rPr>
        <w:t>[4</w:t>
      </w:r>
      <w:r w:rsidR="00A3462C">
        <w:rPr>
          <w:rFonts w:ascii="Times New Roman" w:hAnsi="Times New Roman" w:cs="Times New Roman"/>
          <w:sz w:val="24"/>
          <w:szCs w:val="24"/>
        </w:rPr>
        <w:t>2</w:t>
      </w:r>
      <w:r w:rsidR="00240EC0" w:rsidRPr="00AB27C7">
        <w:rPr>
          <w:rFonts w:ascii="Times New Roman" w:hAnsi="Times New Roman" w:cs="Times New Roman"/>
          <w:sz w:val="24"/>
          <w:szCs w:val="24"/>
        </w:rPr>
        <w:t xml:space="preserve">]. </w:t>
      </w:r>
      <w:r w:rsidR="00055867" w:rsidRPr="00AB27C7">
        <w:rPr>
          <w:rFonts w:ascii="Times New Roman" w:hAnsi="Times New Roman" w:cs="Times New Roman"/>
          <w:sz w:val="24"/>
          <w:szCs w:val="24"/>
        </w:rPr>
        <w:t xml:space="preserve">Additionally, the EPHPP demonstrates excellent inter-rater agreement </w:t>
      </w:r>
      <w:r w:rsidR="002F599F" w:rsidRPr="00AB27C7">
        <w:rPr>
          <w:rFonts w:ascii="Times New Roman" w:hAnsi="Times New Roman" w:cs="Times New Roman"/>
          <w:sz w:val="24"/>
          <w:szCs w:val="24"/>
        </w:rPr>
        <w:t>[4</w:t>
      </w:r>
      <w:r w:rsidR="00A3462C">
        <w:rPr>
          <w:rFonts w:ascii="Times New Roman" w:hAnsi="Times New Roman" w:cs="Times New Roman"/>
          <w:sz w:val="24"/>
          <w:szCs w:val="24"/>
        </w:rPr>
        <w:t>3</w:t>
      </w:r>
      <w:r w:rsidR="002F599F" w:rsidRPr="00AB27C7">
        <w:rPr>
          <w:rFonts w:ascii="Times New Roman" w:hAnsi="Times New Roman" w:cs="Times New Roman"/>
          <w:sz w:val="24"/>
          <w:szCs w:val="24"/>
        </w:rPr>
        <w:t>]</w:t>
      </w:r>
      <w:r w:rsidR="00240EC0" w:rsidRPr="00AB27C7">
        <w:rPr>
          <w:rFonts w:ascii="Times New Roman" w:hAnsi="Times New Roman" w:cs="Times New Roman"/>
          <w:sz w:val="24"/>
          <w:szCs w:val="24"/>
        </w:rPr>
        <w:t>.</w:t>
      </w:r>
    </w:p>
    <w:p w14:paraId="1CC04F8B" w14:textId="237DE880" w:rsidR="00055867" w:rsidRPr="00AB27C7" w:rsidRDefault="00900C6E" w:rsidP="00AB27C7">
      <w:pPr>
        <w:spacing w:line="480" w:lineRule="auto"/>
        <w:rPr>
          <w:rFonts w:ascii="Times New Roman" w:hAnsi="Times New Roman" w:cs="Times New Roman"/>
          <w:sz w:val="24"/>
          <w:szCs w:val="24"/>
        </w:rPr>
      </w:pPr>
      <w:r>
        <w:rPr>
          <w:rFonts w:ascii="Times New Roman" w:hAnsi="Times New Roman" w:cs="Times New Roman"/>
          <w:sz w:val="24"/>
          <w:szCs w:val="24"/>
        </w:rPr>
        <w:tab/>
      </w:r>
      <w:r w:rsidR="00055867" w:rsidRPr="00AB27C7">
        <w:rPr>
          <w:rFonts w:ascii="Times New Roman" w:hAnsi="Times New Roman" w:cs="Times New Roman"/>
          <w:sz w:val="24"/>
          <w:szCs w:val="24"/>
        </w:rPr>
        <w:t xml:space="preserve">The EPHPP covers eight domains of quality assessment, with scores across these eight domains </w:t>
      </w:r>
      <w:r w:rsidR="005671F9">
        <w:rPr>
          <w:rFonts w:ascii="Times New Roman" w:hAnsi="Times New Roman" w:cs="Times New Roman"/>
          <w:sz w:val="24"/>
          <w:szCs w:val="24"/>
        </w:rPr>
        <w:t>totalled to provide</w:t>
      </w:r>
      <w:r w:rsidR="00055867" w:rsidRPr="00AB27C7">
        <w:rPr>
          <w:rFonts w:ascii="Times New Roman" w:hAnsi="Times New Roman" w:cs="Times New Roman"/>
          <w:sz w:val="24"/>
          <w:szCs w:val="24"/>
        </w:rPr>
        <w:t xml:space="preserve"> an overall global rating. Global ratings can be strong (no weak ratings across the eight domains), moderate (</w:t>
      </w:r>
      <w:r w:rsidR="00055867" w:rsidRPr="004D4F2F">
        <w:rPr>
          <w:rFonts w:ascii="Times New Roman" w:hAnsi="Times New Roman" w:cs="Times New Roman"/>
          <w:sz w:val="24"/>
          <w:szCs w:val="24"/>
        </w:rPr>
        <w:t xml:space="preserve">one weak rating), or weak (two or more weak ratings). </w:t>
      </w:r>
      <w:r w:rsidR="005671F9" w:rsidRPr="000211F7">
        <w:rPr>
          <w:rFonts w:ascii="Times New Roman" w:hAnsi="Times New Roman" w:cs="Times New Roman"/>
          <w:sz w:val="24"/>
          <w:szCs w:val="24"/>
        </w:rPr>
        <w:t xml:space="preserve">The </w:t>
      </w:r>
      <w:r w:rsidR="00055867" w:rsidRPr="000211F7">
        <w:rPr>
          <w:rFonts w:ascii="Times New Roman" w:hAnsi="Times New Roman" w:cs="Times New Roman"/>
          <w:sz w:val="24"/>
          <w:szCs w:val="24"/>
        </w:rPr>
        <w:t xml:space="preserve">second </w:t>
      </w:r>
      <w:r w:rsidR="005671F9" w:rsidRPr="000211F7">
        <w:rPr>
          <w:rFonts w:ascii="Times New Roman" w:hAnsi="Times New Roman" w:cs="Times New Roman"/>
          <w:sz w:val="24"/>
          <w:szCs w:val="24"/>
        </w:rPr>
        <w:t>author</w:t>
      </w:r>
      <w:r w:rsidR="00055867" w:rsidRPr="000211F7">
        <w:rPr>
          <w:rFonts w:ascii="Times New Roman" w:hAnsi="Times New Roman" w:cs="Times New Roman"/>
          <w:sz w:val="24"/>
          <w:szCs w:val="24"/>
        </w:rPr>
        <w:t xml:space="preserve"> separately assessed </w:t>
      </w:r>
      <w:r w:rsidR="004D4F2F" w:rsidRPr="000211F7">
        <w:rPr>
          <w:rFonts w:ascii="Times New Roman" w:hAnsi="Times New Roman" w:cs="Times New Roman"/>
          <w:sz w:val="24"/>
          <w:szCs w:val="24"/>
        </w:rPr>
        <w:t>all eight included studies</w:t>
      </w:r>
      <w:r w:rsidR="00055867" w:rsidRPr="000211F7">
        <w:rPr>
          <w:rFonts w:ascii="Times New Roman" w:hAnsi="Times New Roman" w:cs="Times New Roman"/>
          <w:sz w:val="24"/>
          <w:szCs w:val="24"/>
        </w:rPr>
        <w:t xml:space="preserve">. Inter-rater agreement was </w:t>
      </w:r>
      <w:r w:rsidR="00C614B2" w:rsidRPr="000211F7">
        <w:rPr>
          <w:rFonts w:ascii="Times New Roman" w:hAnsi="Times New Roman" w:cs="Times New Roman"/>
          <w:sz w:val="24"/>
          <w:szCs w:val="24"/>
        </w:rPr>
        <w:t>62.5</w:t>
      </w:r>
      <w:r w:rsidR="00055867" w:rsidRPr="000211F7">
        <w:rPr>
          <w:rFonts w:ascii="Times New Roman" w:hAnsi="Times New Roman" w:cs="Times New Roman"/>
          <w:sz w:val="24"/>
          <w:szCs w:val="24"/>
        </w:rPr>
        <w:t xml:space="preserve">% prior to discussion. Discussion </w:t>
      </w:r>
      <w:r w:rsidR="005671F9" w:rsidRPr="000211F7">
        <w:rPr>
          <w:rFonts w:ascii="Times New Roman" w:hAnsi="Times New Roman" w:cs="Times New Roman"/>
          <w:sz w:val="24"/>
          <w:szCs w:val="24"/>
        </w:rPr>
        <w:t xml:space="preserve">involving </w:t>
      </w:r>
      <w:r w:rsidR="00C92C2C" w:rsidRPr="000211F7">
        <w:rPr>
          <w:rFonts w:ascii="Times New Roman" w:hAnsi="Times New Roman" w:cs="Times New Roman"/>
          <w:sz w:val="24"/>
          <w:szCs w:val="24"/>
        </w:rPr>
        <w:t>the final author</w:t>
      </w:r>
      <w:r w:rsidR="00055867" w:rsidRPr="000211F7">
        <w:rPr>
          <w:rFonts w:ascii="Times New Roman" w:hAnsi="Times New Roman" w:cs="Times New Roman"/>
          <w:sz w:val="24"/>
          <w:szCs w:val="24"/>
        </w:rPr>
        <w:t xml:space="preserve"> occurred</w:t>
      </w:r>
      <w:r w:rsidR="005671F9" w:rsidRPr="000211F7">
        <w:rPr>
          <w:rFonts w:ascii="Times New Roman" w:hAnsi="Times New Roman" w:cs="Times New Roman"/>
          <w:sz w:val="24"/>
          <w:szCs w:val="24"/>
        </w:rPr>
        <w:t>, f</w:t>
      </w:r>
      <w:r w:rsidR="00055867" w:rsidRPr="000211F7">
        <w:rPr>
          <w:rFonts w:ascii="Times New Roman" w:hAnsi="Times New Roman" w:cs="Times New Roman"/>
          <w:sz w:val="24"/>
          <w:szCs w:val="24"/>
        </w:rPr>
        <w:t xml:space="preserve">ollowing </w:t>
      </w:r>
      <w:r w:rsidR="005671F9" w:rsidRPr="000211F7">
        <w:rPr>
          <w:rFonts w:ascii="Times New Roman" w:hAnsi="Times New Roman" w:cs="Times New Roman"/>
          <w:sz w:val="24"/>
          <w:szCs w:val="24"/>
        </w:rPr>
        <w:t>which</w:t>
      </w:r>
      <w:r w:rsidR="00055867" w:rsidRPr="000211F7">
        <w:rPr>
          <w:rFonts w:ascii="Times New Roman" w:hAnsi="Times New Roman" w:cs="Times New Roman"/>
          <w:sz w:val="24"/>
          <w:szCs w:val="24"/>
        </w:rPr>
        <w:t xml:space="preserve"> inter-rater agreement increased to 100%.</w:t>
      </w:r>
    </w:p>
    <w:p w14:paraId="7F55A181" w14:textId="77777777" w:rsidR="00900C6E" w:rsidRDefault="00900C6E" w:rsidP="00AB27C7">
      <w:pPr>
        <w:spacing w:line="480" w:lineRule="auto"/>
        <w:rPr>
          <w:rFonts w:ascii="Times New Roman" w:hAnsi="Times New Roman" w:cs="Times New Roman"/>
          <w:b/>
          <w:bCs/>
          <w:sz w:val="24"/>
          <w:szCs w:val="24"/>
        </w:rPr>
      </w:pPr>
    </w:p>
    <w:p w14:paraId="11A03C22" w14:textId="7D1BA0FD" w:rsidR="00727820" w:rsidRDefault="0005797E" w:rsidP="00AB27C7">
      <w:pPr>
        <w:spacing w:line="480" w:lineRule="auto"/>
        <w:rPr>
          <w:rFonts w:ascii="Times New Roman" w:hAnsi="Times New Roman" w:cs="Times New Roman"/>
          <w:i/>
          <w:iCs/>
          <w:sz w:val="24"/>
          <w:szCs w:val="24"/>
        </w:rPr>
      </w:pPr>
      <w:r w:rsidRPr="00AB27C7">
        <w:rPr>
          <w:rFonts w:ascii="Times New Roman" w:hAnsi="Times New Roman" w:cs="Times New Roman"/>
          <w:i/>
          <w:iCs/>
          <w:sz w:val="24"/>
          <w:szCs w:val="24"/>
        </w:rPr>
        <w:t>[Insert Table 2 here</w:t>
      </w:r>
      <w:r w:rsidR="00426F52" w:rsidRPr="00AB27C7">
        <w:rPr>
          <w:rFonts w:ascii="Times New Roman" w:hAnsi="Times New Roman" w:cs="Times New Roman"/>
          <w:i/>
          <w:iCs/>
          <w:sz w:val="24"/>
          <w:szCs w:val="24"/>
        </w:rPr>
        <w:t>]</w:t>
      </w:r>
    </w:p>
    <w:p w14:paraId="27FC02EC" w14:textId="77777777" w:rsidR="00900C6E" w:rsidRPr="00AB27C7" w:rsidRDefault="00900C6E" w:rsidP="00AB27C7">
      <w:pPr>
        <w:spacing w:line="480" w:lineRule="auto"/>
        <w:rPr>
          <w:rFonts w:ascii="Times New Roman" w:hAnsi="Times New Roman" w:cs="Times New Roman"/>
          <w:i/>
          <w:iCs/>
          <w:sz w:val="24"/>
          <w:szCs w:val="24"/>
        </w:rPr>
      </w:pPr>
    </w:p>
    <w:p w14:paraId="118A834C" w14:textId="4949CE3E" w:rsidR="00727820" w:rsidRPr="00AB27C7" w:rsidRDefault="006057E4" w:rsidP="00AB27C7">
      <w:pPr>
        <w:spacing w:line="480" w:lineRule="auto"/>
        <w:rPr>
          <w:rFonts w:ascii="Times New Roman" w:hAnsi="Times New Roman" w:cs="Times New Roman"/>
          <w:b/>
          <w:bCs/>
          <w:sz w:val="24"/>
          <w:szCs w:val="24"/>
        </w:rPr>
      </w:pPr>
      <w:r w:rsidRPr="00AB27C7">
        <w:rPr>
          <w:rFonts w:ascii="Times New Roman" w:hAnsi="Times New Roman" w:cs="Times New Roman"/>
          <w:b/>
          <w:bCs/>
          <w:sz w:val="24"/>
          <w:szCs w:val="24"/>
        </w:rPr>
        <w:t>2</w:t>
      </w:r>
      <w:r w:rsidR="00727820" w:rsidRPr="00AB27C7">
        <w:rPr>
          <w:rFonts w:ascii="Times New Roman" w:hAnsi="Times New Roman" w:cs="Times New Roman"/>
          <w:b/>
          <w:bCs/>
          <w:sz w:val="24"/>
          <w:szCs w:val="24"/>
        </w:rPr>
        <w:t>.7 Data Abstraction and Synthesis</w:t>
      </w:r>
    </w:p>
    <w:p w14:paraId="7A1FB4FE" w14:textId="79A3A328" w:rsidR="00900C6E" w:rsidRDefault="00900C6E" w:rsidP="00900C6E">
      <w:pPr>
        <w:spacing w:line="480" w:lineRule="auto"/>
        <w:rPr>
          <w:rFonts w:ascii="Times New Roman" w:hAnsi="Times New Roman" w:cs="Times New Roman"/>
          <w:sz w:val="24"/>
          <w:szCs w:val="24"/>
        </w:rPr>
      </w:pPr>
      <w:r>
        <w:rPr>
          <w:rFonts w:ascii="Times New Roman" w:hAnsi="Times New Roman" w:cs="Times New Roman"/>
          <w:sz w:val="24"/>
          <w:szCs w:val="24"/>
        </w:rPr>
        <w:tab/>
      </w:r>
      <w:r w:rsidR="009906D0">
        <w:rPr>
          <w:rFonts w:ascii="Times New Roman" w:hAnsi="Times New Roman" w:cs="Times New Roman"/>
          <w:sz w:val="24"/>
          <w:szCs w:val="24"/>
        </w:rPr>
        <w:t>The first author extracted d</w:t>
      </w:r>
      <w:r w:rsidR="007865A8" w:rsidRPr="00AB27C7">
        <w:rPr>
          <w:rFonts w:ascii="Times New Roman" w:hAnsi="Times New Roman" w:cs="Times New Roman"/>
          <w:sz w:val="24"/>
          <w:szCs w:val="24"/>
        </w:rPr>
        <w:t>ata from included studies using a pre-designed</w:t>
      </w:r>
      <w:r w:rsidR="006057E4" w:rsidRPr="00AB27C7">
        <w:rPr>
          <w:rFonts w:ascii="Times New Roman" w:hAnsi="Times New Roman" w:cs="Times New Roman"/>
          <w:sz w:val="24"/>
          <w:szCs w:val="24"/>
        </w:rPr>
        <w:t xml:space="preserve"> </w:t>
      </w:r>
      <w:r w:rsidR="007865A8" w:rsidRPr="00AB27C7">
        <w:rPr>
          <w:rFonts w:ascii="Times New Roman" w:hAnsi="Times New Roman" w:cs="Times New Roman"/>
          <w:sz w:val="24"/>
          <w:szCs w:val="24"/>
        </w:rPr>
        <w:t>template that included: author</w:t>
      </w:r>
      <w:r w:rsidR="006057E4" w:rsidRPr="00AB27C7">
        <w:rPr>
          <w:rFonts w:ascii="Times New Roman" w:hAnsi="Times New Roman" w:cs="Times New Roman"/>
          <w:sz w:val="24"/>
          <w:szCs w:val="24"/>
        </w:rPr>
        <w:t>(s), date of publication,</w:t>
      </w:r>
      <w:r w:rsidR="007865A8" w:rsidRPr="00AB27C7">
        <w:rPr>
          <w:rFonts w:ascii="Times New Roman" w:hAnsi="Times New Roman" w:cs="Times New Roman"/>
          <w:sz w:val="24"/>
          <w:szCs w:val="24"/>
        </w:rPr>
        <w:t xml:space="preserve"> country, study design</w:t>
      </w:r>
      <w:r w:rsidR="001A4B6E">
        <w:rPr>
          <w:rFonts w:ascii="Times New Roman" w:hAnsi="Times New Roman" w:cs="Times New Roman"/>
          <w:sz w:val="24"/>
          <w:szCs w:val="24"/>
        </w:rPr>
        <w:t xml:space="preserve"> (including timeframes in which outcome measures were taken)</w:t>
      </w:r>
      <w:r w:rsidR="007865A8" w:rsidRPr="00AB27C7">
        <w:rPr>
          <w:rFonts w:ascii="Times New Roman" w:hAnsi="Times New Roman" w:cs="Times New Roman"/>
          <w:sz w:val="24"/>
          <w:szCs w:val="24"/>
        </w:rPr>
        <w:t>, sample and study population</w:t>
      </w:r>
      <w:r w:rsidR="006057E4" w:rsidRPr="00AB27C7">
        <w:rPr>
          <w:rFonts w:ascii="Times New Roman" w:hAnsi="Times New Roman" w:cs="Times New Roman"/>
          <w:sz w:val="24"/>
          <w:szCs w:val="24"/>
        </w:rPr>
        <w:t xml:space="preserve">, psychological </w:t>
      </w:r>
      <w:r w:rsidR="00E276C4">
        <w:rPr>
          <w:rFonts w:ascii="Times New Roman" w:hAnsi="Times New Roman" w:cs="Times New Roman"/>
          <w:sz w:val="24"/>
          <w:szCs w:val="24"/>
        </w:rPr>
        <w:t>construct</w:t>
      </w:r>
      <w:r w:rsidR="00E276C4" w:rsidRPr="00AB27C7">
        <w:rPr>
          <w:rFonts w:ascii="Times New Roman" w:hAnsi="Times New Roman" w:cs="Times New Roman"/>
          <w:sz w:val="24"/>
          <w:szCs w:val="24"/>
        </w:rPr>
        <w:t xml:space="preserve"> </w:t>
      </w:r>
      <w:r w:rsidR="006057E4" w:rsidRPr="00AB27C7">
        <w:rPr>
          <w:rFonts w:ascii="Times New Roman" w:hAnsi="Times New Roman" w:cs="Times New Roman"/>
          <w:sz w:val="24"/>
          <w:szCs w:val="24"/>
        </w:rPr>
        <w:t xml:space="preserve">measured and main findings. A narrative synthesis was conducted due to heterogeneity across the </w:t>
      </w:r>
      <w:r w:rsidR="00E276C4">
        <w:rPr>
          <w:rFonts w:ascii="Times New Roman" w:hAnsi="Times New Roman" w:cs="Times New Roman"/>
          <w:sz w:val="24"/>
          <w:szCs w:val="24"/>
        </w:rPr>
        <w:t xml:space="preserve">studies including </w:t>
      </w:r>
      <w:r w:rsidR="006057E4" w:rsidRPr="00AB27C7">
        <w:rPr>
          <w:rFonts w:ascii="Times New Roman" w:hAnsi="Times New Roman" w:cs="Times New Roman"/>
          <w:sz w:val="24"/>
          <w:szCs w:val="24"/>
        </w:rPr>
        <w:t xml:space="preserve">settings, intervention content, psychological </w:t>
      </w:r>
      <w:r w:rsidR="00E276C4">
        <w:rPr>
          <w:rFonts w:ascii="Times New Roman" w:hAnsi="Times New Roman" w:cs="Times New Roman"/>
          <w:sz w:val="24"/>
          <w:szCs w:val="24"/>
        </w:rPr>
        <w:t>constructs</w:t>
      </w:r>
      <w:r w:rsidR="00E276C4" w:rsidRPr="00AB27C7">
        <w:rPr>
          <w:rFonts w:ascii="Times New Roman" w:hAnsi="Times New Roman" w:cs="Times New Roman"/>
          <w:sz w:val="24"/>
          <w:szCs w:val="24"/>
        </w:rPr>
        <w:t xml:space="preserve"> </w:t>
      </w:r>
      <w:r w:rsidR="00E276C4">
        <w:rPr>
          <w:rFonts w:ascii="Times New Roman" w:hAnsi="Times New Roman" w:cs="Times New Roman"/>
          <w:sz w:val="24"/>
          <w:szCs w:val="24"/>
        </w:rPr>
        <w:t>measured</w:t>
      </w:r>
      <w:r w:rsidR="006057E4" w:rsidRPr="00AB27C7">
        <w:rPr>
          <w:rFonts w:ascii="Times New Roman" w:hAnsi="Times New Roman" w:cs="Times New Roman"/>
          <w:sz w:val="24"/>
          <w:szCs w:val="24"/>
        </w:rPr>
        <w:t xml:space="preserve">, </w:t>
      </w:r>
      <w:r w:rsidR="00E276C4">
        <w:rPr>
          <w:rFonts w:ascii="Times New Roman" w:hAnsi="Times New Roman" w:cs="Times New Roman"/>
          <w:sz w:val="24"/>
          <w:szCs w:val="24"/>
        </w:rPr>
        <w:t>outcome measures</w:t>
      </w:r>
      <w:r w:rsidR="006057E4" w:rsidRPr="00AB27C7">
        <w:rPr>
          <w:rFonts w:ascii="Times New Roman" w:hAnsi="Times New Roman" w:cs="Times New Roman"/>
          <w:sz w:val="24"/>
          <w:szCs w:val="24"/>
        </w:rPr>
        <w:t xml:space="preserve"> </w:t>
      </w:r>
      <w:r w:rsidR="00E276C4">
        <w:rPr>
          <w:rFonts w:ascii="Times New Roman" w:hAnsi="Times New Roman" w:cs="Times New Roman"/>
          <w:sz w:val="24"/>
          <w:szCs w:val="24"/>
        </w:rPr>
        <w:t>us</w:t>
      </w:r>
      <w:r w:rsidR="00E276C4" w:rsidRPr="00AB27C7">
        <w:rPr>
          <w:rFonts w:ascii="Times New Roman" w:hAnsi="Times New Roman" w:cs="Times New Roman"/>
          <w:sz w:val="24"/>
          <w:szCs w:val="24"/>
        </w:rPr>
        <w:t>ed</w:t>
      </w:r>
      <w:r>
        <w:rPr>
          <w:rFonts w:ascii="Times New Roman" w:hAnsi="Times New Roman" w:cs="Times New Roman"/>
          <w:sz w:val="24"/>
          <w:szCs w:val="24"/>
        </w:rPr>
        <w:t xml:space="preserve"> and statistical analyses.</w:t>
      </w:r>
    </w:p>
    <w:p w14:paraId="25505B0A" w14:textId="77777777" w:rsidR="00900C6E" w:rsidRDefault="00900C6E" w:rsidP="00900C6E">
      <w:pPr>
        <w:spacing w:line="480" w:lineRule="auto"/>
        <w:rPr>
          <w:rFonts w:ascii="Times New Roman" w:hAnsi="Times New Roman" w:cs="Times New Roman"/>
          <w:sz w:val="24"/>
          <w:szCs w:val="24"/>
        </w:rPr>
      </w:pPr>
    </w:p>
    <w:p w14:paraId="125B085F" w14:textId="7C01E331" w:rsidR="0098467D" w:rsidRPr="00AB27C7" w:rsidRDefault="00900C6E" w:rsidP="00FF0ADB">
      <w:pPr>
        <w:spacing w:line="480" w:lineRule="auto"/>
      </w:pPr>
      <w:r w:rsidRPr="00900C6E">
        <w:rPr>
          <w:rFonts w:ascii="Times New Roman" w:hAnsi="Times New Roman" w:cs="Times New Roman"/>
          <w:b/>
          <w:sz w:val="24"/>
          <w:szCs w:val="24"/>
        </w:rPr>
        <w:lastRenderedPageBreak/>
        <w:t>3.</w:t>
      </w:r>
      <w:r w:rsidRPr="00900C6E">
        <w:rPr>
          <w:rFonts w:ascii="Times New Roman" w:hAnsi="Times New Roman" w:cs="Times New Roman"/>
          <w:sz w:val="24"/>
          <w:szCs w:val="24"/>
        </w:rPr>
        <w:t xml:space="preserve"> </w:t>
      </w:r>
      <w:r w:rsidR="0098467D" w:rsidRPr="00900C6E">
        <w:rPr>
          <w:rFonts w:ascii="Times New Roman" w:hAnsi="Times New Roman" w:cs="Times New Roman"/>
          <w:b/>
          <w:bCs/>
          <w:sz w:val="24"/>
          <w:szCs w:val="24"/>
        </w:rPr>
        <w:t>Results</w:t>
      </w:r>
      <w:r w:rsidR="0098467D" w:rsidRPr="00AB27C7">
        <w:rPr>
          <w:b/>
          <w:bCs/>
          <w:sz w:val="24"/>
          <w:szCs w:val="24"/>
          <w:u w:val="single"/>
        </w:rPr>
        <w:t xml:space="preserve"> </w:t>
      </w:r>
    </w:p>
    <w:p w14:paraId="0EDD11AA" w14:textId="51CFABD0" w:rsidR="000679E6" w:rsidRPr="00AB27C7" w:rsidRDefault="005829D8" w:rsidP="00AB27C7">
      <w:pPr>
        <w:spacing w:line="480" w:lineRule="auto"/>
        <w:rPr>
          <w:rFonts w:ascii="Times New Roman" w:hAnsi="Times New Roman" w:cs="Times New Roman"/>
          <w:sz w:val="24"/>
          <w:szCs w:val="24"/>
          <w:highlight w:val="yellow"/>
        </w:rPr>
      </w:pPr>
      <w:r w:rsidRPr="00AB27C7">
        <w:rPr>
          <w:rFonts w:ascii="Times New Roman" w:hAnsi="Times New Roman" w:cs="Times New Roman"/>
          <w:b/>
          <w:bCs/>
          <w:sz w:val="24"/>
          <w:szCs w:val="24"/>
        </w:rPr>
        <w:t xml:space="preserve">3.1 </w:t>
      </w:r>
      <w:r w:rsidR="00912C5E" w:rsidRPr="00AB27C7">
        <w:rPr>
          <w:rFonts w:ascii="Times New Roman" w:hAnsi="Times New Roman" w:cs="Times New Roman"/>
          <w:b/>
          <w:bCs/>
          <w:sz w:val="24"/>
          <w:szCs w:val="24"/>
        </w:rPr>
        <w:t xml:space="preserve">Characteristics of Studies </w:t>
      </w:r>
    </w:p>
    <w:p w14:paraId="1B8C18E0" w14:textId="77777777" w:rsidR="0094696F" w:rsidRDefault="00900C6E" w:rsidP="0094696F">
      <w:pPr>
        <w:spacing w:line="480" w:lineRule="auto"/>
        <w:rPr>
          <w:rFonts w:ascii="Times New Roman" w:hAnsi="Times New Roman" w:cs="Times New Roman"/>
          <w:sz w:val="24"/>
          <w:szCs w:val="24"/>
        </w:rPr>
      </w:pPr>
      <w:r>
        <w:rPr>
          <w:rFonts w:ascii="Times New Roman" w:hAnsi="Times New Roman" w:cs="Times New Roman"/>
          <w:sz w:val="24"/>
          <w:szCs w:val="24"/>
        </w:rPr>
        <w:tab/>
      </w:r>
      <w:r w:rsidR="00E65248" w:rsidRPr="00AB27C7">
        <w:rPr>
          <w:rFonts w:ascii="Times New Roman" w:hAnsi="Times New Roman" w:cs="Times New Roman"/>
          <w:sz w:val="24"/>
          <w:szCs w:val="24"/>
        </w:rPr>
        <w:t xml:space="preserve">Table </w:t>
      </w:r>
      <w:r w:rsidR="00055867" w:rsidRPr="00AB27C7">
        <w:rPr>
          <w:rFonts w:ascii="Times New Roman" w:hAnsi="Times New Roman" w:cs="Times New Roman"/>
          <w:sz w:val="24"/>
          <w:szCs w:val="24"/>
        </w:rPr>
        <w:t>3</w:t>
      </w:r>
      <w:r w:rsidR="00E65248" w:rsidRPr="00AB27C7">
        <w:rPr>
          <w:rFonts w:ascii="Times New Roman" w:hAnsi="Times New Roman" w:cs="Times New Roman"/>
          <w:sz w:val="24"/>
          <w:szCs w:val="24"/>
        </w:rPr>
        <w:t xml:space="preserve"> displays the characteristics of included studies. </w:t>
      </w:r>
      <w:r w:rsidR="007969C9" w:rsidRPr="00AB27C7">
        <w:rPr>
          <w:rFonts w:ascii="Times New Roman" w:hAnsi="Times New Roman" w:cs="Times New Roman"/>
          <w:sz w:val="24"/>
          <w:szCs w:val="24"/>
        </w:rPr>
        <w:t>S</w:t>
      </w:r>
      <w:r w:rsidR="00006D5C" w:rsidRPr="00AB27C7">
        <w:rPr>
          <w:rFonts w:ascii="Times New Roman" w:hAnsi="Times New Roman" w:cs="Times New Roman"/>
          <w:sz w:val="24"/>
          <w:szCs w:val="24"/>
        </w:rPr>
        <w:t xml:space="preserve">amples sizes ranged from 64 to 1,112 </w:t>
      </w:r>
      <w:r w:rsidR="001F2D1C">
        <w:rPr>
          <w:rFonts w:ascii="Times New Roman" w:hAnsi="Times New Roman" w:cs="Times New Roman"/>
          <w:sz w:val="24"/>
          <w:szCs w:val="24"/>
        </w:rPr>
        <w:t xml:space="preserve">participants, </w:t>
      </w:r>
      <w:r w:rsidR="007969C9" w:rsidRPr="00AB27C7">
        <w:rPr>
          <w:rFonts w:ascii="Times New Roman" w:hAnsi="Times New Roman" w:cs="Times New Roman"/>
          <w:sz w:val="24"/>
          <w:szCs w:val="24"/>
        </w:rPr>
        <w:t>with</w:t>
      </w:r>
      <w:r w:rsidR="00006D5C" w:rsidRPr="00AB27C7">
        <w:rPr>
          <w:rFonts w:ascii="Times New Roman" w:hAnsi="Times New Roman" w:cs="Times New Roman"/>
          <w:sz w:val="24"/>
          <w:szCs w:val="24"/>
        </w:rPr>
        <w:t xml:space="preserve"> a total of 2,937 </w:t>
      </w:r>
      <w:r w:rsidR="007969C9" w:rsidRPr="00AB27C7">
        <w:rPr>
          <w:rFonts w:ascii="Times New Roman" w:hAnsi="Times New Roman" w:cs="Times New Roman"/>
          <w:sz w:val="24"/>
          <w:szCs w:val="24"/>
        </w:rPr>
        <w:t xml:space="preserve">participants </w:t>
      </w:r>
      <w:r w:rsidR="00006D5C" w:rsidRPr="00AB27C7">
        <w:rPr>
          <w:rFonts w:ascii="Times New Roman" w:hAnsi="Times New Roman" w:cs="Times New Roman"/>
          <w:sz w:val="24"/>
          <w:szCs w:val="24"/>
        </w:rPr>
        <w:t xml:space="preserve">represented across all studies. </w:t>
      </w:r>
      <w:r w:rsidR="000D5EDA" w:rsidRPr="00AB27C7">
        <w:rPr>
          <w:rFonts w:ascii="Times New Roman" w:hAnsi="Times New Roman" w:cs="Times New Roman"/>
          <w:sz w:val="24"/>
          <w:szCs w:val="24"/>
        </w:rPr>
        <w:t xml:space="preserve">Three </w:t>
      </w:r>
      <w:r w:rsidR="007969C9" w:rsidRPr="00AB27C7">
        <w:rPr>
          <w:rFonts w:ascii="Times New Roman" w:hAnsi="Times New Roman" w:cs="Times New Roman"/>
          <w:sz w:val="24"/>
          <w:szCs w:val="24"/>
        </w:rPr>
        <w:t xml:space="preserve">studies </w:t>
      </w:r>
      <w:r w:rsidR="000D5EDA" w:rsidRPr="00AB27C7">
        <w:rPr>
          <w:rFonts w:ascii="Times New Roman" w:hAnsi="Times New Roman" w:cs="Times New Roman"/>
          <w:sz w:val="24"/>
          <w:szCs w:val="24"/>
        </w:rPr>
        <w:t xml:space="preserve">were conducted in the </w:t>
      </w:r>
      <w:r w:rsidR="007969C9" w:rsidRPr="00AB27C7">
        <w:rPr>
          <w:rFonts w:ascii="Times New Roman" w:hAnsi="Times New Roman" w:cs="Times New Roman"/>
          <w:sz w:val="24"/>
          <w:szCs w:val="24"/>
        </w:rPr>
        <w:t>USA</w:t>
      </w:r>
      <w:r w:rsidR="000D5EDA" w:rsidRPr="00AB27C7">
        <w:rPr>
          <w:rFonts w:ascii="Times New Roman" w:hAnsi="Times New Roman" w:cs="Times New Roman"/>
          <w:sz w:val="24"/>
          <w:szCs w:val="24"/>
        </w:rPr>
        <w:t xml:space="preserve"> </w:t>
      </w:r>
      <w:r w:rsidR="00E42166" w:rsidRPr="00AB27C7">
        <w:rPr>
          <w:rFonts w:ascii="Times New Roman" w:hAnsi="Times New Roman" w:cs="Times New Roman"/>
          <w:sz w:val="24"/>
          <w:szCs w:val="24"/>
        </w:rPr>
        <w:t>[4</w:t>
      </w:r>
      <w:r w:rsidR="00A3462C">
        <w:rPr>
          <w:rFonts w:ascii="Times New Roman" w:hAnsi="Times New Roman" w:cs="Times New Roman"/>
          <w:sz w:val="24"/>
          <w:szCs w:val="24"/>
        </w:rPr>
        <w:t>4</w:t>
      </w:r>
      <w:r w:rsidR="002E3C13" w:rsidRPr="00AB27C7">
        <w:rPr>
          <w:rFonts w:ascii="Times New Roman" w:hAnsi="Times New Roman" w:cs="Times New Roman"/>
          <w:sz w:val="24"/>
          <w:szCs w:val="24"/>
        </w:rPr>
        <w:t xml:space="preserve">, </w:t>
      </w:r>
      <w:r w:rsidR="00E42166" w:rsidRPr="00AB27C7">
        <w:rPr>
          <w:rFonts w:ascii="Times New Roman" w:hAnsi="Times New Roman" w:cs="Times New Roman"/>
          <w:sz w:val="24"/>
          <w:szCs w:val="24"/>
        </w:rPr>
        <w:t>4</w:t>
      </w:r>
      <w:r w:rsidR="00A3462C">
        <w:rPr>
          <w:rFonts w:ascii="Times New Roman" w:hAnsi="Times New Roman" w:cs="Times New Roman"/>
          <w:sz w:val="24"/>
          <w:szCs w:val="24"/>
        </w:rPr>
        <w:t>6</w:t>
      </w:r>
      <w:r w:rsidR="002E3C13" w:rsidRPr="00AB27C7">
        <w:rPr>
          <w:rFonts w:ascii="Times New Roman" w:hAnsi="Times New Roman" w:cs="Times New Roman"/>
          <w:sz w:val="24"/>
          <w:szCs w:val="24"/>
        </w:rPr>
        <w:t xml:space="preserve">, </w:t>
      </w:r>
      <w:r w:rsidR="00A3462C">
        <w:rPr>
          <w:rFonts w:ascii="Times New Roman" w:hAnsi="Times New Roman" w:cs="Times New Roman"/>
          <w:sz w:val="24"/>
          <w:szCs w:val="24"/>
        </w:rPr>
        <w:t>50</w:t>
      </w:r>
      <w:r w:rsidR="00E42166" w:rsidRPr="00AB27C7">
        <w:rPr>
          <w:rFonts w:ascii="Times New Roman" w:hAnsi="Times New Roman" w:cs="Times New Roman"/>
          <w:sz w:val="24"/>
          <w:szCs w:val="24"/>
        </w:rPr>
        <w:t>]</w:t>
      </w:r>
      <w:r w:rsidR="001F2D1C">
        <w:rPr>
          <w:rFonts w:ascii="Times New Roman" w:hAnsi="Times New Roman" w:cs="Times New Roman"/>
          <w:sz w:val="24"/>
          <w:szCs w:val="24"/>
        </w:rPr>
        <w:t>, three</w:t>
      </w:r>
      <w:r w:rsidR="00E42166" w:rsidRPr="00AB27C7">
        <w:rPr>
          <w:rFonts w:ascii="Times New Roman" w:hAnsi="Times New Roman" w:cs="Times New Roman"/>
          <w:sz w:val="24"/>
          <w:szCs w:val="24"/>
        </w:rPr>
        <w:t xml:space="preserve"> </w:t>
      </w:r>
      <w:r w:rsidR="000D5EDA" w:rsidRPr="00AB27C7">
        <w:rPr>
          <w:rFonts w:ascii="Times New Roman" w:hAnsi="Times New Roman" w:cs="Times New Roman"/>
          <w:sz w:val="24"/>
          <w:szCs w:val="24"/>
        </w:rPr>
        <w:t xml:space="preserve">in the </w:t>
      </w:r>
      <w:r w:rsidR="00F86A97" w:rsidRPr="00AB27C7">
        <w:rPr>
          <w:rFonts w:ascii="Times New Roman" w:hAnsi="Times New Roman" w:cs="Times New Roman"/>
          <w:sz w:val="24"/>
          <w:szCs w:val="24"/>
        </w:rPr>
        <w:t>UK</w:t>
      </w:r>
      <w:r w:rsidR="00E42166" w:rsidRPr="00AB27C7">
        <w:rPr>
          <w:rFonts w:ascii="Times New Roman" w:hAnsi="Times New Roman" w:cs="Times New Roman"/>
          <w:sz w:val="24"/>
          <w:szCs w:val="24"/>
        </w:rPr>
        <w:t xml:space="preserve"> [4</w:t>
      </w:r>
      <w:r w:rsidR="00A3462C">
        <w:rPr>
          <w:rFonts w:ascii="Times New Roman" w:hAnsi="Times New Roman" w:cs="Times New Roman"/>
          <w:sz w:val="24"/>
          <w:szCs w:val="24"/>
        </w:rPr>
        <w:t>7</w:t>
      </w:r>
      <w:r w:rsidR="002E3C13" w:rsidRPr="00AB27C7">
        <w:rPr>
          <w:rFonts w:ascii="Times New Roman" w:hAnsi="Times New Roman" w:cs="Times New Roman"/>
          <w:sz w:val="24"/>
          <w:szCs w:val="24"/>
        </w:rPr>
        <w:t xml:space="preserve">, </w:t>
      </w:r>
      <w:r w:rsidR="00E42166" w:rsidRPr="00AB27C7">
        <w:rPr>
          <w:rFonts w:ascii="Times New Roman" w:hAnsi="Times New Roman" w:cs="Times New Roman"/>
          <w:sz w:val="24"/>
          <w:szCs w:val="24"/>
        </w:rPr>
        <w:t>4</w:t>
      </w:r>
      <w:r w:rsidR="00A3462C">
        <w:rPr>
          <w:rFonts w:ascii="Times New Roman" w:hAnsi="Times New Roman" w:cs="Times New Roman"/>
          <w:sz w:val="24"/>
          <w:szCs w:val="24"/>
        </w:rPr>
        <w:t>9</w:t>
      </w:r>
      <w:r w:rsidR="00E42166" w:rsidRPr="00AB27C7">
        <w:rPr>
          <w:rFonts w:ascii="Times New Roman" w:hAnsi="Times New Roman" w:cs="Times New Roman"/>
          <w:sz w:val="24"/>
          <w:szCs w:val="24"/>
        </w:rPr>
        <w:t>]</w:t>
      </w:r>
      <w:r w:rsidR="000D5EDA" w:rsidRPr="00AB27C7">
        <w:rPr>
          <w:rFonts w:ascii="Times New Roman" w:hAnsi="Times New Roman" w:cs="Times New Roman"/>
          <w:sz w:val="24"/>
          <w:szCs w:val="24"/>
        </w:rPr>
        <w:t>, one in the Netherlands</w:t>
      </w:r>
      <w:r w:rsidR="00D0384E" w:rsidRPr="00AB27C7">
        <w:rPr>
          <w:rFonts w:ascii="Times New Roman" w:hAnsi="Times New Roman" w:cs="Times New Roman"/>
          <w:sz w:val="24"/>
          <w:szCs w:val="24"/>
        </w:rPr>
        <w:t xml:space="preserve"> </w:t>
      </w:r>
      <w:r w:rsidR="00E42166" w:rsidRPr="00AB27C7">
        <w:rPr>
          <w:rFonts w:ascii="Times New Roman" w:hAnsi="Times New Roman" w:cs="Times New Roman"/>
          <w:sz w:val="24"/>
          <w:szCs w:val="24"/>
        </w:rPr>
        <w:t>[4</w:t>
      </w:r>
      <w:r w:rsidR="00A3462C">
        <w:rPr>
          <w:rFonts w:ascii="Times New Roman" w:hAnsi="Times New Roman" w:cs="Times New Roman"/>
          <w:sz w:val="24"/>
          <w:szCs w:val="24"/>
        </w:rPr>
        <w:t>8</w:t>
      </w:r>
      <w:r w:rsidR="00E42166" w:rsidRPr="00AB27C7">
        <w:rPr>
          <w:rFonts w:ascii="Times New Roman" w:hAnsi="Times New Roman" w:cs="Times New Roman"/>
          <w:sz w:val="24"/>
          <w:szCs w:val="24"/>
        </w:rPr>
        <w:t>]</w:t>
      </w:r>
      <w:r w:rsidR="000D5EDA" w:rsidRPr="00AB27C7">
        <w:rPr>
          <w:rFonts w:ascii="Times New Roman" w:hAnsi="Times New Roman" w:cs="Times New Roman"/>
          <w:sz w:val="24"/>
          <w:szCs w:val="24"/>
        </w:rPr>
        <w:t xml:space="preserve"> one in Iran</w:t>
      </w:r>
      <w:r w:rsidR="00006D5C" w:rsidRPr="00AB27C7">
        <w:rPr>
          <w:rFonts w:ascii="Times New Roman" w:hAnsi="Times New Roman" w:cs="Times New Roman"/>
          <w:sz w:val="24"/>
          <w:szCs w:val="24"/>
        </w:rPr>
        <w:t xml:space="preserve"> </w:t>
      </w:r>
      <w:r w:rsidR="00E42166" w:rsidRPr="00AB27C7">
        <w:rPr>
          <w:rFonts w:ascii="Times New Roman" w:hAnsi="Times New Roman" w:cs="Times New Roman"/>
          <w:sz w:val="24"/>
          <w:szCs w:val="24"/>
        </w:rPr>
        <w:t>[2</w:t>
      </w:r>
      <w:r w:rsidR="00A3462C">
        <w:rPr>
          <w:rFonts w:ascii="Times New Roman" w:hAnsi="Times New Roman" w:cs="Times New Roman"/>
          <w:sz w:val="24"/>
          <w:szCs w:val="24"/>
        </w:rPr>
        <w:t>7</w:t>
      </w:r>
      <w:r w:rsidR="00E42166" w:rsidRPr="00AB27C7">
        <w:rPr>
          <w:rFonts w:ascii="Times New Roman" w:hAnsi="Times New Roman" w:cs="Times New Roman"/>
          <w:sz w:val="24"/>
          <w:szCs w:val="24"/>
        </w:rPr>
        <w:t>]</w:t>
      </w:r>
      <w:r w:rsidR="000D5EDA" w:rsidRPr="00AB27C7">
        <w:rPr>
          <w:rFonts w:ascii="Times New Roman" w:hAnsi="Times New Roman" w:cs="Times New Roman"/>
          <w:sz w:val="24"/>
          <w:szCs w:val="24"/>
        </w:rPr>
        <w:t>, and one in Australia</w:t>
      </w:r>
      <w:r w:rsidR="00006D5C" w:rsidRPr="00AB27C7">
        <w:rPr>
          <w:rFonts w:ascii="Times New Roman" w:hAnsi="Times New Roman" w:cs="Times New Roman"/>
          <w:sz w:val="24"/>
          <w:szCs w:val="24"/>
        </w:rPr>
        <w:t xml:space="preserve"> </w:t>
      </w:r>
      <w:r w:rsidR="00E42166" w:rsidRPr="00AB27C7">
        <w:rPr>
          <w:rFonts w:ascii="Times New Roman" w:hAnsi="Times New Roman" w:cs="Times New Roman"/>
          <w:sz w:val="24"/>
          <w:szCs w:val="24"/>
        </w:rPr>
        <w:t>[4</w:t>
      </w:r>
      <w:r w:rsidR="00A3462C">
        <w:rPr>
          <w:rFonts w:ascii="Times New Roman" w:hAnsi="Times New Roman" w:cs="Times New Roman"/>
          <w:sz w:val="24"/>
          <w:szCs w:val="24"/>
        </w:rPr>
        <w:t>5</w:t>
      </w:r>
      <w:r w:rsidR="00E42166" w:rsidRPr="00AB27C7">
        <w:rPr>
          <w:rFonts w:ascii="Times New Roman" w:hAnsi="Times New Roman" w:cs="Times New Roman"/>
          <w:sz w:val="24"/>
          <w:szCs w:val="24"/>
        </w:rPr>
        <w:t>]</w:t>
      </w:r>
      <w:r w:rsidR="00006D5C" w:rsidRPr="00AB27C7">
        <w:rPr>
          <w:rFonts w:ascii="Times New Roman" w:hAnsi="Times New Roman" w:cs="Times New Roman"/>
          <w:sz w:val="24"/>
          <w:szCs w:val="24"/>
        </w:rPr>
        <w:t>.</w:t>
      </w:r>
      <w:r w:rsidR="000D5EDA" w:rsidRPr="00AB27C7">
        <w:rPr>
          <w:rFonts w:ascii="Times New Roman" w:hAnsi="Times New Roman" w:cs="Times New Roman"/>
          <w:sz w:val="24"/>
          <w:szCs w:val="24"/>
        </w:rPr>
        <w:t xml:space="preserve"> </w:t>
      </w:r>
      <w:r w:rsidR="000D5EDA" w:rsidRPr="00EC2128">
        <w:rPr>
          <w:rFonts w:ascii="Times New Roman" w:hAnsi="Times New Roman" w:cs="Times New Roman"/>
          <w:sz w:val="24"/>
          <w:szCs w:val="24"/>
        </w:rPr>
        <w:t xml:space="preserve">Five </w:t>
      </w:r>
      <w:r w:rsidR="001F2D1C" w:rsidRPr="00EC2128">
        <w:rPr>
          <w:rFonts w:ascii="Times New Roman" w:hAnsi="Times New Roman" w:cs="Times New Roman"/>
          <w:sz w:val="24"/>
          <w:szCs w:val="24"/>
        </w:rPr>
        <w:t>interventions</w:t>
      </w:r>
      <w:r w:rsidR="001A4B6E" w:rsidRPr="00EC2128">
        <w:rPr>
          <w:rFonts w:ascii="Times New Roman" w:hAnsi="Times New Roman" w:cs="Times New Roman"/>
          <w:sz w:val="24"/>
          <w:szCs w:val="24"/>
        </w:rPr>
        <w:t xml:space="preserve"> [2</w:t>
      </w:r>
      <w:r w:rsidR="00A3462C" w:rsidRPr="00EC2128">
        <w:rPr>
          <w:rFonts w:ascii="Times New Roman" w:hAnsi="Times New Roman" w:cs="Times New Roman"/>
          <w:sz w:val="24"/>
          <w:szCs w:val="24"/>
        </w:rPr>
        <w:t>7</w:t>
      </w:r>
      <w:r w:rsidR="001A4B6E" w:rsidRPr="00EC2128">
        <w:rPr>
          <w:rFonts w:ascii="Times New Roman" w:hAnsi="Times New Roman" w:cs="Times New Roman"/>
          <w:sz w:val="24"/>
          <w:szCs w:val="24"/>
        </w:rPr>
        <w:t>, 4</w:t>
      </w:r>
      <w:r w:rsidR="00A3462C" w:rsidRPr="00EC2128">
        <w:rPr>
          <w:rFonts w:ascii="Times New Roman" w:hAnsi="Times New Roman" w:cs="Times New Roman"/>
          <w:sz w:val="24"/>
          <w:szCs w:val="24"/>
        </w:rPr>
        <w:t>5</w:t>
      </w:r>
      <w:r w:rsidR="001A4B6E" w:rsidRPr="00EC2128">
        <w:rPr>
          <w:rFonts w:ascii="Times New Roman" w:hAnsi="Times New Roman" w:cs="Times New Roman"/>
          <w:sz w:val="24"/>
          <w:szCs w:val="24"/>
        </w:rPr>
        <w:t>, 4</w:t>
      </w:r>
      <w:r w:rsidR="00A3462C" w:rsidRPr="00EC2128">
        <w:rPr>
          <w:rFonts w:ascii="Times New Roman" w:hAnsi="Times New Roman" w:cs="Times New Roman"/>
          <w:sz w:val="24"/>
          <w:szCs w:val="24"/>
        </w:rPr>
        <w:t>6</w:t>
      </w:r>
      <w:r w:rsidR="001A4B6E" w:rsidRPr="00EC2128">
        <w:rPr>
          <w:rFonts w:ascii="Times New Roman" w:hAnsi="Times New Roman" w:cs="Times New Roman"/>
          <w:sz w:val="24"/>
          <w:szCs w:val="24"/>
        </w:rPr>
        <w:t>, 4</w:t>
      </w:r>
      <w:r w:rsidR="00A3462C" w:rsidRPr="00EC2128">
        <w:rPr>
          <w:rFonts w:ascii="Times New Roman" w:hAnsi="Times New Roman" w:cs="Times New Roman"/>
          <w:sz w:val="24"/>
          <w:szCs w:val="24"/>
        </w:rPr>
        <w:t>9</w:t>
      </w:r>
      <w:r w:rsidR="001A4B6E" w:rsidRPr="00EC2128">
        <w:rPr>
          <w:rFonts w:ascii="Times New Roman" w:hAnsi="Times New Roman" w:cs="Times New Roman"/>
          <w:sz w:val="24"/>
          <w:szCs w:val="24"/>
        </w:rPr>
        <w:t xml:space="preserve">, </w:t>
      </w:r>
      <w:r w:rsidR="00A3462C" w:rsidRPr="00EC2128">
        <w:rPr>
          <w:rFonts w:ascii="Times New Roman" w:hAnsi="Times New Roman" w:cs="Times New Roman"/>
          <w:sz w:val="24"/>
          <w:szCs w:val="24"/>
        </w:rPr>
        <w:t>50</w:t>
      </w:r>
      <w:r w:rsidR="001A4B6E" w:rsidRPr="00EC2128">
        <w:rPr>
          <w:rFonts w:ascii="Times New Roman" w:hAnsi="Times New Roman" w:cs="Times New Roman"/>
          <w:sz w:val="24"/>
          <w:szCs w:val="24"/>
        </w:rPr>
        <w:t>]</w:t>
      </w:r>
      <w:r w:rsidR="001F2D1C" w:rsidRPr="00EC2128">
        <w:rPr>
          <w:rFonts w:ascii="Times New Roman" w:hAnsi="Times New Roman" w:cs="Times New Roman"/>
          <w:sz w:val="24"/>
          <w:szCs w:val="24"/>
        </w:rPr>
        <w:t xml:space="preserve"> </w:t>
      </w:r>
      <w:r w:rsidR="000D5EDA" w:rsidRPr="00EC2128">
        <w:rPr>
          <w:rFonts w:ascii="Times New Roman" w:hAnsi="Times New Roman" w:cs="Times New Roman"/>
          <w:sz w:val="24"/>
          <w:szCs w:val="24"/>
        </w:rPr>
        <w:t>were aimed at parents, mothers or families</w:t>
      </w:r>
      <w:r w:rsidR="001F2D1C" w:rsidRPr="00EC2128">
        <w:rPr>
          <w:rFonts w:ascii="Times New Roman" w:hAnsi="Times New Roman" w:cs="Times New Roman"/>
          <w:sz w:val="24"/>
          <w:szCs w:val="24"/>
        </w:rPr>
        <w:t>. T</w:t>
      </w:r>
      <w:r w:rsidR="00F86A97" w:rsidRPr="00EC2128">
        <w:rPr>
          <w:rFonts w:ascii="Times New Roman" w:hAnsi="Times New Roman" w:cs="Times New Roman"/>
          <w:sz w:val="24"/>
          <w:szCs w:val="24"/>
        </w:rPr>
        <w:t xml:space="preserve">wo </w:t>
      </w:r>
      <w:r w:rsidR="001F2D1C" w:rsidRPr="00EC2128">
        <w:rPr>
          <w:rFonts w:ascii="Times New Roman" w:hAnsi="Times New Roman" w:cs="Times New Roman"/>
          <w:sz w:val="24"/>
          <w:szCs w:val="24"/>
        </w:rPr>
        <w:t xml:space="preserve">studies </w:t>
      </w:r>
      <w:r w:rsidR="00F86A97" w:rsidRPr="00EC2128">
        <w:rPr>
          <w:rFonts w:ascii="Times New Roman" w:hAnsi="Times New Roman" w:cs="Times New Roman"/>
          <w:sz w:val="24"/>
          <w:szCs w:val="24"/>
        </w:rPr>
        <w:t>detail</w:t>
      </w:r>
      <w:r w:rsidR="001F2D1C" w:rsidRPr="00EC2128">
        <w:rPr>
          <w:rFonts w:ascii="Times New Roman" w:hAnsi="Times New Roman" w:cs="Times New Roman"/>
          <w:sz w:val="24"/>
          <w:szCs w:val="24"/>
        </w:rPr>
        <w:t>ed</w:t>
      </w:r>
      <w:r w:rsidR="00F86A97" w:rsidRPr="00EC2128">
        <w:rPr>
          <w:rFonts w:ascii="Times New Roman" w:hAnsi="Times New Roman" w:cs="Times New Roman"/>
          <w:sz w:val="24"/>
          <w:szCs w:val="24"/>
        </w:rPr>
        <w:t xml:space="preserve"> interventions delivered to children</w:t>
      </w:r>
      <w:r w:rsidR="001A4B6E" w:rsidRPr="00EC2128">
        <w:rPr>
          <w:rFonts w:ascii="Times New Roman" w:hAnsi="Times New Roman" w:cs="Times New Roman"/>
          <w:sz w:val="24"/>
          <w:szCs w:val="24"/>
        </w:rPr>
        <w:t xml:space="preserve"> [4</w:t>
      </w:r>
      <w:r w:rsidR="00A3462C" w:rsidRPr="00EC2128">
        <w:rPr>
          <w:rFonts w:ascii="Times New Roman" w:hAnsi="Times New Roman" w:cs="Times New Roman"/>
          <w:sz w:val="24"/>
          <w:szCs w:val="24"/>
        </w:rPr>
        <w:t>4</w:t>
      </w:r>
      <w:r w:rsidR="001A4B6E" w:rsidRPr="00EC2128">
        <w:rPr>
          <w:rFonts w:ascii="Times New Roman" w:hAnsi="Times New Roman" w:cs="Times New Roman"/>
          <w:sz w:val="24"/>
          <w:szCs w:val="24"/>
        </w:rPr>
        <w:t>, 4</w:t>
      </w:r>
      <w:r w:rsidR="00A3462C" w:rsidRPr="00EC2128">
        <w:rPr>
          <w:rFonts w:ascii="Times New Roman" w:hAnsi="Times New Roman" w:cs="Times New Roman"/>
          <w:sz w:val="24"/>
          <w:szCs w:val="24"/>
        </w:rPr>
        <w:t>7</w:t>
      </w:r>
      <w:r w:rsidR="001A4B6E" w:rsidRPr="00EC2128">
        <w:rPr>
          <w:rFonts w:ascii="Times New Roman" w:hAnsi="Times New Roman" w:cs="Times New Roman"/>
          <w:sz w:val="24"/>
          <w:szCs w:val="24"/>
        </w:rPr>
        <w:t>]</w:t>
      </w:r>
      <w:r w:rsidR="001F2D1C" w:rsidRPr="00EC2128">
        <w:rPr>
          <w:rFonts w:ascii="Times New Roman" w:hAnsi="Times New Roman" w:cs="Times New Roman"/>
          <w:sz w:val="24"/>
          <w:szCs w:val="24"/>
        </w:rPr>
        <w:t>.</w:t>
      </w:r>
      <w:r w:rsidR="00F86A97" w:rsidRPr="00EC2128">
        <w:rPr>
          <w:rFonts w:ascii="Times New Roman" w:hAnsi="Times New Roman" w:cs="Times New Roman"/>
          <w:sz w:val="24"/>
          <w:szCs w:val="24"/>
        </w:rPr>
        <w:t xml:space="preserve"> </w:t>
      </w:r>
      <w:r w:rsidR="001F2D1C" w:rsidRPr="00EC2128">
        <w:rPr>
          <w:rFonts w:ascii="Times New Roman" w:hAnsi="Times New Roman" w:cs="Times New Roman"/>
          <w:sz w:val="24"/>
          <w:szCs w:val="24"/>
        </w:rPr>
        <w:t>O</w:t>
      </w:r>
      <w:r w:rsidR="000D5EDA" w:rsidRPr="00EC2128">
        <w:rPr>
          <w:rFonts w:ascii="Times New Roman" w:hAnsi="Times New Roman" w:cs="Times New Roman"/>
          <w:sz w:val="24"/>
          <w:szCs w:val="24"/>
        </w:rPr>
        <w:t xml:space="preserve">ne </w:t>
      </w:r>
      <w:r w:rsidR="001F2D1C" w:rsidRPr="00EC2128">
        <w:rPr>
          <w:rFonts w:ascii="Times New Roman" w:hAnsi="Times New Roman" w:cs="Times New Roman"/>
          <w:sz w:val="24"/>
          <w:szCs w:val="24"/>
        </w:rPr>
        <w:t xml:space="preserve">intervention </w:t>
      </w:r>
      <w:r w:rsidR="000D5EDA" w:rsidRPr="00EC2128">
        <w:rPr>
          <w:rFonts w:ascii="Times New Roman" w:hAnsi="Times New Roman" w:cs="Times New Roman"/>
          <w:sz w:val="24"/>
          <w:szCs w:val="24"/>
        </w:rPr>
        <w:t>was aimed at adults in the general population</w:t>
      </w:r>
      <w:r w:rsidR="001A4B6E" w:rsidRPr="00EC2128">
        <w:rPr>
          <w:rFonts w:ascii="Times New Roman" w:hAnsi="Times New Roman" w:cs="Times New Roman"/>
          <w:sz w:val="24"/>
          <w:szCs w:val="24"/>
        </w:rPr>
        <w:t xml:space="preserve"> [4</w:t>
      </w:r>
      <w:r w:rsidR="00A3462C" w:rsidRPr="00EC2128">
        <w:rPr>
          <w:rFonts w:ascii="Times New Roman" w:hAnsi="Times New Roman" w:cs="Times New Roman"/>
          <w:sz w:val="24"/>
          <w:szCs w:val="24"/>
        </w:rPr>
        <w:t>8</w:t>
      </w:r>
      <w:r w:rsidR="001A4B6E" w:rsidRPr="00EC2128">
        <w:rPr>
          <w:rFonts w:ascii="Times New Roman" w:hAnsi="Times New Roman" w:cs="Times New Roman"/>
          <w:sz w:val="24"/>
          <w:szCs w:val="24"/>
        </w:rPr>
        <w:t>]</w:t>
      </w:r>
      <w:r w:rsidR="000D5EDA" w:rsidRPr="00EC2128">
        <w:rPr>
          <w:rFonts w:ascii="Times New Roman" w:hAnsi="Times New Roman" w:cs="Times New Roman"/>
          <w:sz w:val="24"/>
          <w:szCs w:val="24"/>
        </w:rPr>
        <w:t>.</w:t>
      </w:r>
      <w:r w:rsidR="000D5EDA" w:rsidRPr="00A3462C">
        <w:rPr>
          <w:rFonts w:ascii="Times New Roman" w:hAnsi="Times New Roman" w:cs="Times New Roman"/>
          <w:sz w:val="24"/>
          <w:szCs w:val="24"/>
        </w:rPr>
        <w:t xml:space="preserve"> </w:t>
      </w:r>
      <w:r w:rsidR="001A4B6E" w:rsidRPr="00EC2128">
        <w:rPr>
          <w:rFonts w:ascii="Times New Roman" w:hAnsi="Times New Roman" w:cs="Times New Roman"/>
          <w:sz w:val="24"/>
          <w:szCs w:val="24"/>
        </w:rPr>
        <w:t xml:space="preserve">Five of </w:t>
      </w:r>
      <w:r w:rsidR="00FA43B7" w:rsidRPr="00EC2128">
        <w:rPr>
          <w:rFonts w:ascii="Times New Roman" w:hAnsi="Times New Roman" w:cs="Times New Roman"/>
          <w:sz w:val="24"/>
          <w:szCs w:val="24"/>
        </w:rPr>
        <w:t xml:space="preserve">the studies </w:t>
      </w:r>
      <w:r w:rsidR="001A4B6E" w:rsidRPr="00EC2128">
        <w:rPr>
          <w:rFonts w:ascii="Times New Roman" w:hAnsi="Times New Roman" w:cs="Times New Roman"/>
          <w:sz w:val="24"/>
          <w:szCs w:val="24"/>
        </w:rPr>
        <w:t>focussed</w:t>
      </w:r>
      <w:r w:rsidR="00FA43B7" w:rsidRPr="00EC2128">
        <w:rPr>
          <w:rFonts w:ascii="Times New Roman" w:hAnsi="Times New Roman" w:cs="Times New Roman"/>
          <w:sz w:val="24"/>
          <w:szCs w:val="24"/>
        </w:rPr>
        <w:t xml:space="preserve"> on fire safety, including how to escape from a fire and smoke alarm use</w:t>
      </w:r>
      <w:r w:rsidR="001A4B6E" w:rsidRPr="00EC2128">
        <w:rPr>
          <w:rFonts w:ascii="Times New Roman" w:hAnsi="Times New Roman" w:cs="Times New Roman"/>
          <w:sz w:val="24"/>
          <w:szCs w:val="24"/>
        </w:rPr>
        <w:t xml:space="preserve"> [4</w:t>
      </w:r>
      <w:r w:rsidR="00A3462C" w:rsidRPr="00EC2128">
        <w:rPr>
          <w:rFonts w:ascii="Times New Roman" w:hAnsi="Times New Roman" w:cs="Times New Roman"/>
          <w:sz w:val="24"/>
          <w:szCs w:val="24"/>
        </w:rPr>
        <w:t>4</w:t>
      </w:r>
      <w:r w:rsidR="001A4B6E" w:rsidRPr="00EC2128">
        <w:rPr>
          <w:rFonts w:ascii="Times New Roman" w:hAnsi="Times New Roman" w:cs="Times New Roman"/>
          <w:sz w:val="24"/>
          <w:szCs w:val="24"/>
        </w:rPr>
        <w:t>, 4</w:t>
      </w:r>
      <w:r w:rsidR="00A3462C" w:rsidRPr="00EC2128">
        <w:rPr>
          <w:rFonts w:ascii="Times New Roman" w:hAnsi="Times New Roman" w:cs="Times New Roman"/>
          <w:sz w:val="24"/>
          <w:szCs w:val="24"/>
        </w:rPr>
        <w:t>7</w:t>
      </w:r>
      <w:r w:rsidR="001A4B6E" w:rsidRPr="00EC2128">
        <w:rPr>
          <w:rFonts w:ascii="Times New Roman" w:hAnsi="Times New Roman" w:cs="Times New Roman"/>
          <w:sz w:val="24"/>
          <w:szCs w:val="24"/>
        </w:rPr>
        <w:t>, 4</w:t>
      </w:r>
      <w:r w:rsidR="00A3462C" w:rsidRPr="00EC2128">
        <w:rPr>
          <w:rFonts w:ascii="Times New Roman" w:hAnsi="Times New Roman" w:cs="Times New Roman"/>
          <w:sz w:val="24"/>
          <w:szCs w:val="24"/>
        </w:rPr>
        <w:t>8</w:t>
      </w:r>
      <w:r w:rsidR="001A4B6E" w:rsidRPr="00EC2128">
        <w:rPr>
          <w:rFonts w:ascii="Times New Roman" w:hAnsi="Times New Roman" w:cs="Times New Roman"/>
          <w:sz w:val="24"/>
          <w:szCs w:val="24"/>
        </w:rPr>
        <w:t>, 4</w:t>
      </w:r>
      <w:r w:rsidR="00A3462C" w:rsidRPr="00EC2128">
        <w:rPr>
          <w:rFonts w:ascii="Times New Roman" w:hAnsi="Times New Roman" w:cs="Times New Roman"/>
          <w:sz w:val="24"/>
          <w:szCs w:val="24"/>
        </w:rPr>
        <w:t>9</w:t>
      </w:r>
      <w:r w:rsidR="001A4B6E" w:rsidRPr="00EC2128">
        <w:rPr>
          <w:rFonts w:ascii="Times New Roman" w:hAnsi="Times New Roman" w:cs="Times New Roman"/>
          <w:sz w:val="24"/>
          <w:szCs w:val="24"/>
        </w:rPr>
        <w:t xml:space="preserve">, </w:t>
      </w:r>
      <w:r w:rsidR="00A3462C" w:rsidRPr="00EC2128">
        <w:rPr>
          <w:rFonts w:ascii="Times New Roman" w:hAnsi="Times New Roman" w:cs="Times New Roman"/>
          <w:sz w:val="24"/>
          <w:szCs w:val="24"/>
        </w:rPr>
        <w:t>50</w:t>
      </w:r>
      <w:r w:rsidR="001A4B6E" w:rsidRPr="00EC2128">
        <w:rPr>
          <w:rFonts w:ascii="Times New Roman" w:hAnsi="Times New Roman" w:cs="Times New Roman"/>
          <w:sz w:val="24"/>
          <w:szCs w:val="24"/>
        </w:rPr>
        <w:t xml:space="preserve">] </w:t>
      </w:r>
      <w:r w:rsidR="001F2D1C" w:rsidRPr="00EC2128">
        <w:rPr>
          <w:rFonts w:ascii="Times New Roman" w:hAnsi="Times New Roman" w:cs="Times New Roman"/>
          <w:sz w:val="24"/>
          <w:szCs w:val="24"/>
        </w:rPr>
        <w:t>two</w:t>
      </w:r>
      <w:r w:rsidR="00FA43B7" w:rsidRPr="00EC2128">
        <w:rPr>
          <w:rFonts w:ascii="Times New Roman" w:hAnsi="Times New Roman" w:cs="Times New Roman"/>
          <w:sz w:val="24"/>
          <w:szCs w:val="24"/>
        </w:rPr>
        <w:t xml:space="preserve"> included a focus on scald prevention </w:t>
      </w:r>
      <w:r w:rsidR="001A4B6E" w:rsidRPr="00EC2128">
        <w:rPr>
          <w:rFonts w:ascii="Times New Roman" w:hAnsi="Times New Roman" w:cs="Times New Roman"/>
          <w:sz w:val="24"/>
          <w:szCs w:val="24"/>
        </w:rPr>
        <w:t>[4</w:t>
      </w:r>
      <w:r w:rsidR="00A3462C" w:rsidRPr="00EC2128">
        <w:rPr>
          <w:rFonts w:ascii="Times New Roman" w:hAnsi="Times New Roman" w:cs="Times New Roman"/>
          <w:sz w:val="24"/>
          <w:szCs w:val="24"/>
        </w:rPr>
        <w:t>5</w:t>
      </w:r>
      <w:r w:rsidR="001A4B6E" w:rsidRPr="00EC2128">
        <w:rPr>
          <w:rFonts w:ascii="Times New Roman" w:hAnsi="Times New Roman" w:cs="Times New Roman"/>
          <w:sz w:val="24"/>
          <w:szCs w:val="24"/>
        </w:rPr>
        <w:t>, 4</w:t>
      </w:r>
      <w:r w:rsidR="00A3462C" w:rsidRPr="00EC2128">
        <w:rPr>
          <w:rFonts w:ascii="Times New Roman" w:hAnsi="Times New Roman" w:cs="Times New Roman"/>
          <w:sz w:val="24"/>
          <w:szCs w:val="24"/>
        </w:rPr>
        <w:t>6</w:t>
      </w:r>
      <w:r w:rsidR="001A4B6E" w:rsidRPr="00EC2128">
        <w:rPr>
          <w:rFonts w:ascii="Times New Roman" w:hAnsi="Times New Roman" w:cs="Times New Roman"/>
          <w:sz w:val="24"/>
          <w:szCs w:val="24"/>
        </w:rPr>
        <w:t xml:space="preserve">] </w:t>
      </w:r>
      <w:r w:rsidR="00FA43B7" w:rsidRPr="00EC2128">
        <w:rPr>
          <w:rFonts w:ascii="Times New Roman" w:hAnsi="Times New Roman" w:cs="Times New Roman"/>
          <w:sz w:val="24"/>
          <w:szCs w:val="24"/>
        </w:rPr>
        <w:t xml:space="preserve">and </w:t>
      </w:r>
      <w:r w:rsidR="001F2D1C" w:rsidRPr="00EC2128">
        <w:rPr>
          <w:rFonts w:ascii="Times New Roman" w:hAnsi="Times New Roman" w:cs="Times New Roman"/>
          <w:sz w:val="24"/>
          <w:szCs w:val="24"/>
        </w:rPr>
        <w:t>one</w:t>
      </w:r>
      <w:r w:rsidR="00FA43B7" w:rsidRPr="00EC2128">
        <w:rPr>
          <w:rFonts w:ascii="Times New Roman" w:hAnsi="Times New Roman" w:cs="Times New Roman"/>
          <w:sz w:val="24"/>
          <w:szCs w:val="24"/>
        </w:rPr>
        <w:t xml:space="preserve"> focussed on a broad range of burn prevention</w:t>
      </w:r>
      <w:r w:rsidR="001A4B6E" w:rsidRPr="00EC2128">
        <w:rPr>
          <w:rFonts w:ascii="Times New Roman" w:hAnsi="Times New Roman" w:cs="Times New Roman"/>
          <w:sz w:val="24"/>
          <w:szCs w:val="24"/>
        </w:rPr>
        <w:t xml:space="preserve"> [2</w:t>
      </w:r>
      <w:r w:rsidR="00A3462C" w:rsidRPr="00EC2128">
        <w:rPr>
          <w:rFonts w:ascii="Times New Roman" w:hAnsi="Times New Roman" w:cs="Times New Roman"/>
          <w:sz w:val="24"/>
          <w:szCs w:val="24"/>
        </w:rPr>
        <w:t>7</w:t>
      </w:r>
      <w:r w:rsidR="001A4B6E" w:rsidRPr="00EC2128">
        <w:rPr>
          <w:rFonts w:ascii="Times New Roman" w:hAnsi="Times New Roman" w:cs="Times New Roman"/>
          <w:sz w:val="24"/>
          <w:szCs w:val="24"/>
        </w:rPr>
        <w:t>]</w:t>
      </w:r>
      <w:r w:rsidR="00FA43B7" w:rsidRPr="00EC2128">
        <w:rPr>
          <w:rFonts w:ascii="Times New Roman" w:hAnsi="Times New Roman" w:cs="Times New Roman"/>
          <w:sz w:val="24"/>
          <w:szCs w:val="24"/>
        </w:rPr>
        <w:t>.</w:t>
      </w:r>
    </w:p>
    <w:p w14:paraId="7BF6C1D4" w14:textId="3189921E" w:rsidR="005F722F" w:rsidRDefault="0094696F" w:rsidP="0094696F">
      <w:pPr>
        <w:spacing w:line="480" w:lineRule="auto"/>
        <w:rPr>
          <w:rFonts w:ascii="Times New Roman" w:hAnsi="Times New Roman" w:cs="Times New Roman"/>
          <w:sz w:val="24"/>
          <w:szCs w:val="24"/>
        </w:rPr>
      </w:pPr>
      <w:r>
        <w:rPr>
          <w:rFonts w:ascii="Times New Roman" w:hAnsi="Times New Roman" w:cs="Times New Roman"/>
          <w:sz w:val="24"/>
          <w:szCs w:val="24"/>
        </w:rPr>
        <w:tab/>
      </w:r>
    </w:p>
    <w:p w14:paraId="02989BCD" w14:textId="0A1DB626" w:rsidR="00D61D41" w:rsidRPr="000211F7" w:rsidRDefault="00D61D41" w:rsidP="00AB27C7">
      <w:pPr>
        <w:spacing w:line="480" w:lineRule="auto"/>
        <w:rPr>
          <w:rFonts w:ascii="Times New Roman" w:hAnsi="Times New Roman" w:cs="Times New Roman"/>
          <w:b/>
          <w:bCs/>
          <w:sz w:val="24"/>
          <w:szCs w:val="24"/>
        </w:rPr>
      </w:pPr>
      <w:r w:rsidRPr="000211F7">
        <w:rPr>
          <w:rFonts w:ascii="Times New Roman" w:hAnsi="Times New Roman" w:cs="Times New Roman"/>
          <w:b/>
          <w:bCs/>
          <w:sz w:val="24"/>
          <w:szCs w:val="24"/>
        </w:rPr>
        <w:t>3.2 Quality Assessment</w:t>
      </w:r>
    </w:p>
    <w:p w14:paraId="6E08AB80" w14:textId="7121DEDE" w:rsidR="00D61D41" w:rsidRPr="000211F7" w:rsidRDefault="00D61D41" w:rsidP="00AB27C7">
      <w:pPr>
        <w:spacing w:line="480" w:lineRule="auto"/>
        <w:rPr>
          <w:rFonts w:ascii="Times New Roman" w:hAnsi="Times New Roman" w:cs="Times New Roman"/>
          <w:sz w:val="24"/>
          <w:szCs w:val="24"/>
        </w:rPr>
      </w:pPr>
      <w:r w:rsidRPr="000211F7">
        <w:rPr>
          <w:rFonts w:ascii="Times New Roman" w:hAnsi="Times New Roman" w:cs="Times New Roman"/>
          <w:sz w:val="24"/>
          <w:szCs w:val="24"/>
        </w:rPr>
        <w:t xml:space="preserve">         </w:t>
      </w:r>
      <w:r w:rsidR="00B547C5" w:rsidRPr="000211F7">
        <w:rPr>
          <w:rFonts w:ascii="Times New Roman" w:hAnsi="Times New Roman" w:cs="Times New Roman"/>
          <w:sz w:val="24"/>
          <w:szCs w:val="24"/>
        </w:rPr>
        <w:t>Six</w:t>
      </w:r>
      <w:r w:rsidRPr="000211F7">
        <w:rPr>
          <w:rFonts w:ascii="Times New Roman" w:hAnsi="Times New Roman" w:cs="Times New Roman"/>
          <w:sz w:val="24"/>
          <w:szCs w:val="24"/>
        </w:rPr>
        <w:t xml:space="preserve"> studies [44</w:t>
      </w:r>
      <w:r w:rsidR="00660156" w:rsidRPr="000211F7">
        <w:rPr>
          <w:rFonts w:ascii="Times New Roman" w:hAnsi="Times New Roman" w:cs="Times New Roman"/>
          <w:sz w:val="24"/>
          <w:szCs w:val="24"/>
        </w:rPr>
        <w:t>-</w:t>
      </w:r>
      <w:r w:rsidRPr="000211F7">
        <w:rPr>
          <w:rFonts w:ascii="Times New Roman" w:hAnsi="Times New Roman" w:cs="Times New Roman"/>
          <w:sz w:val="24"/>
          <w:szCs w:val="24"/>
        </w:rPr>
        <w:t>47</w:t>
      </w:r>
      <w:r w:rsidR="00533874" w:rsidRPr="000211F7">
        <w:rPr>
          <w:rFonts w:ascii="Times New Roman" w:hAnsi="Times New Roman" w:cs="Times New Roman"/>
          <w:sz w:val="24"/>
          <w:szCs w:val="24"/>
        </w:rPr>
        <w:t>, 49, 50</w:t>
      </w:r>
      <w:r w:rsidRPr="000211F7">
        <w:rPr>
          <w:rFonts w:ascii="Times New Roman" w:hAnsi="Times New Roman" w:cs="Times New Roman"/>
          <w:sz w:val="24"/>
          <w:szCs w:val="24"/>
        </w:rPr>
        <w:t xml:space="preserve">] were scored as weak in quality, and </w:t>
      </w:r>
      <w:r w:rsidR="00533874" w:rsidRPr="000211F7">
        <w:rPr>
          <w:rFonts w:ascii="Times New Roman" w:hAnsi="Times New Roman" w:cs="Times New Roman"/>
          <w:sz w:val="24"/>
          <w:szCs w:val="24"/>
        </w:rPr>
        <w:t>two</w:t>
      </w:r>
      <w:r w:rsidRPr="000211F7">
        <w:rPr>
          <w:rFonts w:ascii="Times New Roman" w:hAnsi="Times New Roman" w:cs="Times New Roman"/>
          <w:sz w:val="24"/>
          <w:szCs w:val="24"/>
        </w:rPr>
        <w:t xml:space="preserve"> [</w:t>
      </w:r>
      <w:r w:rsidR="00C06F6D" w:rsidRPr="000211F7">
        <w:rPr>
          <w:rFonts w:ascii="Times New Roman" w:hAnsi="Times New Roman" w:cs="Times New Roman"/>
          <w:sz w:val="24"/>
          <w:szCs w:val="24"/>
        </w:rPr>
        <w:t xml:space="preserve">27, </w:t>
      </w:r>
      <w:r w:rsidRPr="000211F7">
        <w:rPr>
          <w:rFonts w:ascii="Times New Roman" w:hAnsi="Times New Roman" w:cs="Times New Roman"/>
          <w:sz w:val="24"/>
          <w:szCs w:val="24"/>
        </w:rPr>
        <w:t xml:space="preserve">48] as moderate (see Table 2). All studies were scored as moderate in relation to selection bias due to inconsistencies in reporting the percentage of individuals approached who agreed to participate in the study and the extent to which the participants were representative of the target population. All studies were scored as strong for study design, and confounders. </w:t>
      </w:r>
      <w:r w:rsidR="00EE7EBD" w:rsidRPr="000211F7">
        <w:rPr>
          <w:rFonts w:ascii="Times New Roman" w:hAnsi="Times New Roman" w:cs="Times New Roman"/>
          <w:sz w:val="24"/>
          <w:szCs w:val="24"/>
        </w:rPr>
        <w:t>Five</w:t>
      </w:r>
      <w:r w:rsidRPr="000211F7">
        <w:rPr>
          <w:rFonts w:ascii="Times New Roman" w:hAnsi="Times New Roman" w:cs="Times New Roman"/>
          <w:sz w:val="24"/>
          <w:szCs w:val="24"/>
        </w:rPr>
        <w:t xml:space="preserve"> studies [</w:t>
      </w:r>
      <w:r w:rsidR="00D80490" w:rsidRPr="000211F7">
        <w:rPr>
          <w:rFonts w:ascii="Times New Roman" w:hAnsi="Times New Roman" w:cs="Times New Roman"/>
          <w:sz w:val="24"/>
          <w:szCs w:val="24"/>
        </w:rPr>
        <w:t xml:space="preserve">27, </w:t>
      </w:r>
      <w:r w:rsidRPr="000211F7">
        <w:rPr>
          <w:rFonts w:ascii="Times New Roman" w:hAnsi="Times New Roman" w:cs="Times New Roman"/>
          <w:sz w:val="24"/>
          <w:szCs w:val="24"/>
        </w:rPr>
        <w:t xml:space="preserve">46, 47, </w:t>
      </w:r>
      <w:r w:rsidR="00D80490" w:rsidRPr="000211F7">
        <w:rPr>
          <w:rFonts w:ascii="Times New Roman" w:hAnsi="Times New Roman" w:cs="Times New Roman"/>
          <w:sz w:val="24"/>
          <w:szCs w:val="24"/>
        </w:rPr>
        <w:t>49, 50</w:t>
      </w:r>
      <w:r w:rsidRPr="000211F7">
        <w:rPr>
          <w:rFonts w:ascii="Times New Roman" w:hAnsi="Times New Roman" w:cs="Times New Roman"/>
          <w:sz w:val="24"/>
          <w:szCs w:val="24"/>
        </w:rPr>
        <w:t xml:space="preserve">] were scored as weak, and </w:t>
      </w:r>
      <w:r w:rsidR="003A7A9D" w:rsidRPr="000211F7">
        <w:rPr>
          <w:rFonts w:ascii="Times New Roman" w:hAnsi="Times New Roman" w:cs="Times New Roman"/>
          <w:sz w:val="24"/>
          <w:szCs w:val="24"/>
        </w:rPr>
        <w:t>three</w:t>
      </w:r>
      <w:r w:rsidRPr="000211F7">
        <w:rPr>
          <w:rFonts w:ascii="Times New Roman" w:hAnsi="Times New Roman" w:cs="Times New Roman"/>
          <w:sz w:val="24"/>
          <w:szCs w:val="24"/>
        </w:rPr>
        <w:t xml:space="preserve"> papers [44, 45, 48] scored as moderate, for blinding, with the outcome assessor being aware of the exposure condition of participants, and the participants being aware of the research question in two studies [46, 47]. Six studies were scored as weak for data collection methods, due to authors not reporting details around the validity and reliability of measures, with the exception of two</w:t>
      </w:r>
      <w:r w:rsidR="00660156" w:rsidRPr="000211F7">
        <w:rPr>
          <w:rFonts w:ascii="Times New Roman" w:hAnsi="Times New Roman" w:cs="Times New Roman"/>
          <w:sz w:val="24"/>
          <w:szCs w:val="24"/>
        </w:rPr>
        <w:t xml:space="preserve"> </w:t>
      </w:r>
      <w:r w:rsidRPr="000211F7">
        <w:rPr>
          <w:rFonts w:ascii="Times New Roman" w:hAnsi="Times New Roman" w:cs="Times New Roman"/>
          <w:sz w:val="24"/>
          <w:szCs w:val="24"/>
        </w:rPr>
        <w:t>[27, 48].</w:t>
      </w:r>
      <w:r w:rsidR="00F4571D" w:rsidRPr="000211F7">
        <w:rPr>
          <w:rFonts w:ascii="Times New Roman" w:hAnsi="Times New Roman" w:cs="Times New Roman"/>
          <w:sz w:val="24"/>
          <w:szCs w:val="24"/>
        </w:rPr>
        <w:t xml:space="preserve"> </w:t>
      </w:r>
      <w:r w:rsidR="000E667E" w:rsidRPr="000211F7">
        <w:rPr>
          <w:rFonts w:ascii="Times New Roman" w:hAnsi="Times New Roman" w:cs="Times New Roman"/>
          <w:sz w:val="24"/>
          <w:szCs w:val="24"/>
        </w:rPr>
        <w:t>Three</w:t>
      </w:r>
      <w:r w:rsidR="00BB7F52" w:rsidRPr="000211F7">
        <w:rPr>
          <w:rFonts w:ascii="Times New Roman" w:hAnsi="Times New Roman" w:cs="Times New Roman"/>
          <w:sz w:val="24"/>
          <w:szCs w:val="24"/>
        </w:rPr>
        <w:t xml:space="preserve"> [44, 45</w:t>
      </w:r>
      <w:r w:rsidR="00197421" w:rsidRPr="000211F7">
        <w:rPr>
          <w:rFonts w:ascii="Times New Roman" w:hAnsi="Times New Roman" w:cs="Times New Roman"/>
          <w:sz w:val="24"/>
          <w:szCs w:val="24"/>
        </w:rPr>
        <w:t xml:space="preserve">, 48] </w:t>
      </w:r>
      <w:r w:rsidR="002D3AB3" w:rsidRPr="000211F7">
        <w:rPr>
          <w:rFonts w:ascii="Times New Roman" w:hAnsi="Times New Roman" w:cs="Times New Roman"/>
          <w:sz w:val="24"/>
          <w:szCs w:val="24"/>
        </w:rPr>
        <w:t xml:space="preserve">studies </w:t>
      </w:r>
      <w:r w:rsidR="00197421" w:rsidRPr="000211F7">
        <w:rPr>
          <w:rFonts w:ascii="Times New Roman" w:hAnsi="Times New Roman" w:cs="Times New Roman"/>
          <w:sz w:val="24"/>
          <w:szCs w:val="24"/>
        </w:rPr>
        <w:t xml:space="preserve">scored weak for </w:t>
      </w:r>
      <w:r w:rsidR="00660156" w:rsidRPr="000211F7">
        <w:rPr>
          <w:rFonts w:ascii="Times New Roman" w:hAnsi="Times New Roman" w:cs="Times New Roman"/>
          <w:sz w:val="24"/>
          <w:szCs w:val="24"/>
        </w:rPr>
        <w:t>withdrawal and dropouts</w:t>
      </w:r>
      <w:r w:rsidR="00197421" w:rsidRPr="000211F7">
        <w:rPr>
          <w:rFonts w:ascii="Times New Roman" w:hAnsi="Times New Roman" w:cs="Times New Roman"/>
          <w:sz w:val="24"/>
          <w:szCs w:val="24"/>
        </w:rPr>
        <w:t xml:space="preserve">, with </w:t>
      </w:r>
      <w:r w:rsidR="006C100D" w:rsidRPr="000211F7">
        <w:rPr>
          <w:rFonts w:ascii="Times New Roman" w:hAnsi="Times New Roman" w:cs="Times New Roman"/>
          <w:sz w:val="24"/>
          <w:szCs w:val="24"/>
        </w:rPr>
        <w:t>less than 60</w:t>
      </w:r>
      <w:r w:rsidR="00136ADA" w:rsidRPr="000211F7">
        <w:rPr>
          <w:rFonts w:ascii="Times New Roman" w:hAnsi="Times New Roman" w:cs="Times New Roman"/>
          <w:sz w:val="24"/>
          <w:szCs w:val="24"/>
        </w:rPr>
        <w:t xml:space="preserve">% of </w:t>
      </w:r>
      <w:r w:rsidR="00136ADA" w:rsidRPr="000211F7">
        <w:rPr>
          <w:rFonts w:ascii="Times New Roman" w:hAnsi="Times New Roman" w:cs="Times New Roman"/>
          <w:sz w:val="24"/>
          <w:szCs w:val="24"/>
        </w:rPr>
        <w:lastRenderedPageBreak/>
        <w:t xml:space="preserve">participants completing the study. </w:t>
      </w:r>
      <w:r w:rsidR="002D3AB3" w:rsidRPr="000211F7">
        <w:rPr>
          <w:rFonts w:ascii="Times New Roman" w:hAnsi="Times New Roman" w:cs="Times New Roman"/>
          <w:sz w:val="24"/>
          <w:szCs w:val="24"/>
        </w:rPr>
        <w:t>Two [</w:t>
      </w:r>
      <w:r w:rsidR="004935B2" w:rsidRPr="000211F7">
        <w:rPr>
          <w:rFonts w:ascii="Times New Roman" w:hAnsi="Times New Roman" w:cs="Times New Roman"/>
          <w:sz w:val="24"/>
          <w:szCs w:val="24"/>
        </w:rPr>
        <w:t xml:space="preserve">49, 50] studies scored moderate for </w:t>
      </w:r>
      <w:r w:rsidR="00660156" w:rsidRPr="000211F7">
        <w:rPr>
          <w:rFonts w:ascii="Times New Roman" w:hAnsi="Times New Roman" w:cs="Times New Roman"/>
          <w:sz w:val="24"/>
          <w:szCs w:val="24"/>
        </w:rPr>
        <w:t>withdrawal and dropouts</w:t>
      </w:r>
      <w:r w:rsidR="004935B2" w:rsidRPr="000211F7">
        <w:rPr>
          <w:rFonts w:ascii="Times New Roman" w:hAnsi="Times New Roman" w:cs="Times New Roman"/>
          <w:sz w:val="24"/>
          <w:szCs w:val="24"/>
        </w:rPr>
        <w:t xml:space="preserve">, with </w:t>
      </w:r>
      <w:r w:rsidR="00441967" w:rsidRPr="000211F7">
        <w:rPr>
          <w:rFonts w:ascii="Times New Roman" w:hAnsi="Times New Roman" w:cs="Times New Roman"/>
          <w:sz w:val="24"/>
          <w:szCs w:val="24"/>
        </w:rPr>
        <w:t>between 60 and 79% of participants completing the study, and two [</w:t>
      </w:r>
      <w:r w:rsidR="00E720DB" w:rsidRPr="000211F7">
        <w:rPr>
          <w:rFonts w:ascii="Times New Roman" w:hAnsi="Times New Roman" w:cs="Times New Roman"/>
          <w:sz w:val="24"/>
          <w:szCs w:val="24"/>
        </w:rPr>
        <w:t>27, 47] scored strong for</w:t>
      </w:r>
      <w:r w:rsidR="00F4571D" w:rsidRPr="000211F7">
        <w:rPr>
          <w:rFonts w:ascii="Times New Roman" w:hAnsi="Times New Roman" w:cs="Times New Roman"/>
          <w:sz w:val="24"/>
          <w:szCs w:val="24"/>
        </w:rPr>
        <w:t xml:space="preserve"> attrition</w:t>
      </w:r>
      <w:r w:rsidR="00E720DB" w:rsidRPr="000211F7">
        <w:rPr>
          <w:rFonts w:ascii="Times New Roman" w:hAnsi="Times New Roman" w:cs="Times New Roman"/>
          <w:sz w:val="24"/>
          <w:szCs w:val="24"/>
        </w:rPr>
        <w:t xml:space="preserve">, </w:t>
      </w:r>
      <w:r w:rsidRPr="000211F7">
        <w:rPr>
          <w:rFonts w:ascii="Times New Roman" w:hAnsi="Times New Roman" w:cs="Times New Roman"/>
          <w:sz w:val="24"/>
          <w:szCs w:val="24"/>
        </w:rPr>
        <w:t>with between 80-100% of participants completing all stages of the study. Therefore, all conclusions should be interpreted cautiously due to risk of bias across studies.</w:t>
      </w:r>
    </w:p>
    <w:p w14:paraId="4D0D07A8" w14:textId="77777777" w:rsidR="00900C6E" w:rsidRDefault="00900C6E" w:rsidP="00AB27C7">
      <w:pPr>
        <w:spacing w:line="480" w:lineRule="auto"/>
        <w:rPr>
          <w:rFonts w:ascii="Times New Roman" w:hAnsi="Times New Roman" w:cs="Times New Roman"/>
          <w:b/>
          <w:bCs/>
          <w:sz w:val="24"/>
          <w:szCs w:val="24"/>
        </w:rPr>
      </w:pPr>
    </w:p>
    <w:p w14:paraId="227F4153" w14:textId="7E0049D9" w:rsidR="00547AE5" w:rsidRPr="00AB27C7" w:rsidRDefault="006063EB" w:rsidP="00AB27C7">
      <w:pPr>
        <w:spacing w:line="480" w:lineRule="auto"/>
        <w:rPr>
          <w:rFonts w:ascii="Times New Roman" w:hAnsi="Times New Roman" w:cs="Times New Roman"/>
          <w:b/>
          <w:bCs/>
          <w:sz w:val="24"/>
          <w:szCs w:val="24"/>
        </w:rPr>
      </w:pPr>
      <w:r w:rsidRPr="00AB27C7">
        <w:rPr>
          <w:rFonts w:ascii="Times New Roman" w:hAnsi="Times New Roman" w:cs="Times New Roman"/>
          <w:b/>
          <w:bCs/>
          <w:sz w:val="24"/>
          <w:szCs w:val="24"/>
        </w:rPr>
        <w:t>3.</w:t>
      </w:r>
      <w:r w:rsidR="00D61D41">
        <w:rPr>
          <w:rFonts w:ascii="Times New Roman" w:hAnsi="Times New Roman" w:cs="Times New Roman"/>
          <w:b/>
          <w:bCs/>
          <w:sz w:val="24"/>
          <w:szCs w:val="24"/>
        </w:rPr>
        <w:t>3</w:t>
      </w:r>
      <w:r w:rsidRPr="00AB27C7">
        <w:rPr>
          <w:rFonts w:ascii="Times New Roman" w:hAnsi="Times New Roman" w:cs="Times New Roman"/>
          <w:b/>
          <w:bCs/>
          <w:sz w:val="24"/>
          <w:szCs w:val="24"/>
        </w:rPr>
        <w:t xml:space="preserve"> </w:t>
      </w:r>
      <w:r w:rsidR="004932A9" w:rsidRPr="00AB27C7">
        <w:rPr>
          <w:rFonts w:ascii="Times New Roman" w:hAnsi="Times New Roman" w:cs="Times New Roman"/>
          <w:b/>
          <w:bCs/>
          <w:sz w:val="24"/>
          <w:szCs w:val="24"/>
        </w:rPr>
        <w:t xml:space="preserve">Psychological </w:t>
      </w:r>
      <w:r w:rsidR="001365E7">
        <w:rPr>
          <w:rFonts w:ascii="Times New Roman" w:hAnsi="Times New Roman" w:cs="Times New Roman"/>
          <w:b/>
          <w:bCs/>
          <w:sz w:val="24"/>
          <w:szCs w:val="24"/>
        </w:rPr>
        <w:t>C</w:t>
      </w:r>
      <w:r w:rsidR="001F2D1C">
        <w:rPr>
          <w:rFonts w:ascii="Times New Roman" w:hAnsi="Times New Roman" w:cs="Times New Roman"/>
          <w:b/>
          <w:bCs/>
          <w:sz w:val="24"/>
          <w:szCs w:val="24"/>
        </w:rPr>
        <w:t xml:space="preserve">onstructs </w:t>
      </w:r>
    </w:p>
    <w:p w14:paraId="2558F765" w14:textId="64F096A1" w:rsidR="006063EB" w:rsidRPr="00AB27C7" w:rsidRDefault="00900C6E" w:rsidP="00AB27C7">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605C78" w:rsidRPr="00AB27C7">
        <w:rPr>
          <w:rFonts w:ascii="Times New Roman" w:hAnsi="Times New Roman" w:cs="Times New Roman"/>
          <w:sz w:val="24"/>
          <w:szCs w:val="24"/>
        </w:rPr>
        <w:t xml:space="preserve">Knowledge was </w:t>
      </w:r>
      <w:r w:rsidR="002F59E8">
        <w:rPr>
          <w:rFonts w:ascii="Times New Roman" w:hAnsi="Times New Roman" w:cs="Times New Roman"/>
          <w:sz w:val="24"/>
          <w:szCs w:val="24"/>
        </w:rPr>
        <w:t xml:space="preserve">the </w:t>
      </w:r>
      <w:r w:rsidR="001365E7">
        <w:rPr>
          <w:rFonts w:ascii="Times New Roman" w:hAnsi="Times New Roman" w:cs="Times New Roman"/>
          <w:sz w:val="24"/>
          <w:szCs w:val="24"/>
        </w:rPr>
        <w:t xml:space="preserve">most commonly </w:t>
      </w:r>
      <w:r w:rsidR="00547AE5" w:rsidRPr="00AB27C7">
        <w:rPr>
          <w:rFonts w:ascii="Times New Roman" w:hAnsi="Times New Roman" w:cs="Times New Roman"/>
          <w:sz w:val="24"/>
          <w:szCs w:val="24"/>
        </w:rPr>
        <w:t>measured</w:t>
      </w:r>
      <w:r w:rsidR="002F59E8">
        <w:rPr>
          <w:rFonts w:ascii="Times New Roman" w:hAnsi="Times New Roman" w:cs="Times New Roman"/>
          <w:sz w:val="24"/>
          <w:szCs w:val="24"/>
        </w:rPr>
        <w:t xml:space="preserve"> psychological construct</w:t>
      </w:r>
      <w:r w:rsidR="001365E7">
        <w:rPr>
          <w:rFonts w:ascii="Times New Roman" w:hAnsi="Times New Roman" w:cs="Times New Roman"/>
          <w:sz w:val="24"/>
          <w:szCs w:val="24"/>
        </w:rPr>
        <w:t>,</w:t>
      </w:r>
      <w:r w:rsidR="00547AE5" w:rsidRPr="00AB27C7">
        <w:rPr>
          <w:rFonts w:ascii="Times New Roman" w:hAnsi="Times New Roman" w:cs="Times New Roman"/>
          <w:sz w:val="24"/>
          <w:szCs w:val="24"/>
        </w:rPr>
        <w:t xml:space="preserve"> </w:t>
      </w:r>
      <w:r w:rsidR="00C907AA">
        <w:rPr>
          <w:rFonts w:ascii="Times New Roman" w:hAnsi="Times New Roman" w:cs="Times New Roman"/>
          <w:sz w:val="24"/>
          <w:szCs w:val="24"/>
        </w:rPr>
        <w:t xml:space="preserve">reported </w:t>
      </w:r>
      <w:r w:rsidR="00605C78" w:rsidRPr="00AB27C7">
        <w:rPr>
          <w:rFonts w:ascii="Times New Roman" w:hAnsi="Times New Roman" w:cs="Times New Roman"/>
          <w:sz w:val="24"/>
          <w:szCs w:val="24"/>
        </w:rPr>
        <w:t xml:space="preserve">in </w:t>
      </w:r>
      <w:r w:rsidR="00A3462C">
        <w:rPr>
          <w:rFonts w:ascii="Times New Roman" w:hAnsi="Times New Roman" w:cs="Times New Roman"/>
          <w:sz w:val="24"/>
          <w:szCs w:val="24"/>
        </w:rPr>
        <w:t>all</w:t>
      </w:r>
      <w:r w:rsidR="00A3462C" w:rsidRPr="00AB27C7">
        <w:rPr>
          <w:rFonts w:ascii="Times New Roman" w:hAnsi="Times New Roman" w:cs="Times New Roman"/>
          <w:sz w:val="24"/>
          <w:szCs w:val="24"/>
        </w:rPr>
        <w:t xml:space="preserve"> </w:t>
      </w:r>
      <w:r w:rsidR="00605C78" w:rsidRPr="00AB27C7">
        <w:rPr>
          <w:rFonts w:ascii="Times New Roman" w:hAnsi="Times New Roman" w:cs="Times New Roman"/>
          <w:sz w:val="24"/>
          <w:szCs w:val="24"/>
        </w:rPr>
        <w:t>studies</w:t>
      </w:r>
      <w:r w:rsidR="001365E7">
        <w:rPr>
          <w:rFonts w:ascii="Times New Roman" w:hAnsi="Times New Roman" w:cs="Times New Roman"/>
          <w:sz w:val="24"/>
          <w:szCs w:val="24"/>
        </w:rPr>
        <w:t>.</w:t>
      </w:r>
      <w:r w:rsidR="00547AE5" w:rsidRPr="00AB27C7">
        <w:rPr>
          <w:rFonts w:ascii="Times New Roman" w:hAnsi="Times New Roman" w:cs="Times New Roman"/>
          <w:sz w:val="24"/>
          <w:szCs w:val="24"/>
        </w:rPr>
        <w:t xml:space="preserve"> </w:t>
      </w:r>
      <w:r w:rsidR="001365E7">
        <w:rPr>
          <w:rFonts w:ascii="Times New Roman" w:hAnsi="Times New Roman" w:cs="Times New Roman"/>
          <w:sz w:val="24"/>
          <w:szCs w:val="24"/>
        </w:rPr>
        <w:t>S</w:t>
      </w:r>
      <w:r w:rsidR="00547AE5" w:rsidRPr="00AB27C7">
        <w:rPr>
          <w:rFonts w:ascii="Times New Roman" w:hAnsi="Times New Roman" w:cs="Times New Roman"/>
          <w:sz w:val="24"/>
          <w:szCs w:val="24"/>
        </w:rPr>
        <w:t xml:space="preserve">elf-efficacy </w:t>
      </w:r>
      <w:r w:rsidR="001365E7">
        <w:rPr>
          <w:rFonts w:ascii="Times New Roman" w:hAnsi="Times New Roman" w:cs="Times New Roman"/>
          <w:sz w:val="24"/>
          <w:szCs w:val="24"/>
        </w:rPr>
        <w:t xml:space="preserve">was measured </w:t>
      </w:r>
      <w:r w:rsidR="004932A9" w:rsidRPr="00AB27C7">
        <w:rPr>
          <w:rFonts w:ascii="Times New Roman" w:hAnsi="Times New Roman" w:cs="Times New Roman"/>
          <w:sz w:val="24"/>
          <w:szCs w:val="24"/>
        </w:rPr>
        <w:t>in four studies</w:t>
      </w:r>
      <w:r w:rsidR="001365E7">
        <w:rPr>
          <w:rFonts w:ascii="Times New Roman" w:hAnsi="Times New Roman" w:cs="Times New Roman"/>
          <w:sz w:val="24"/>
          <w:szCs w:val="24"/>
        </w:rPr>
        <w:t>.</w:t>
      </w:r>
      <w:r w:rsidR="004932A9" w:rsidRPr="00AB27C7">
        <w:rPr>
          <w:rFonts w:ascii="Times New Roman" w:hAnsi="Times New Roman" w:cs="Times New Roman"/>
          <w:sz w:val="24"/>
          <w:szCs w:val="24"/>
        </w:rPr>
        <w:t xml:space="preserve"> </w:t>
      </w:r>
      <w:r w:rsidR="001365E7">
        <w:rPr>
          <w:rFonts w:ascii="Times New Roman" w:hAnsi="Times New Roman" w:cs="Times New Roman"/>
          <w:sz w:val="24"/>
          <w:szCs w:val="24"/>
        </w:rPr>
        <w:t>T</w:t>
      </w:r>
      <w:r w:rsidR="004932A9" w:rsidRPr="00AB27C7">
        <w:rPr>
          <w:rFonts w:ascii="Times New Roman" w:hAnsi="Times New Roman" w:cs="Times New Roman"/>
          <w:sz w:val="24"/>
          <w:szCs w:val="24"/>
        </w:rPr>
        <w:t>wo studies</w:t>
      </w:r>
      <w:r w:rsidR="00547AE5" w:rsidRPr="00AB27C7">
        <w:rPr>
          <w:rFonts w:ascii="Times New Roman" w:hAnsi="Times New Roman" w:cs="Times New Roman"/>
          <w:sz w:val="24"/>
          <w:szCs w:val="24"/>
        </w:rPr>
        <w:t xml:space="preserve"> measured perceived severity</w:t>
      </w:r>
      <w:r w:rsidR="001365E7">
        <w:rPr>
          <w:rFonts w:ascii="Times New Roman" w:hAnsi="Times New Roman" w:cs="Times New Roman"/>
          <w:sz w:val="24"/>
          <w:szCs w:val="24"/>
        </w:rPr>
        <w:t>,</w:t>
      </w:r>
      <w:r w:rsidR="00547AE5" w:rsidRPr="00AB27C7">
        <w:rPr>
          <w:rFonts w:ascii="Times New Roman" w:hAnsi="Times New Roman" w:cs="Times New Roman"/>
          <w:sz w:val="24"/>
          <w:szCs w:val="24"/>
        </w:rPr>
        <w:t xml:space="preserve"> perceived susceptibility</w:t>
      </w:r>
      <w:r w:rsidR="001365E7">
        <w:rPr>
          <w:rFonts w:ascii="Times New Roman" w:hAnsi="Times New Roman" w:cs="Times New Roman"/>
          <w:sz w:val="24"/>
          <w:szCs w:val="24"/>
        </w:rPr>
        <w:t xml:space="preserve"> </w:t>
      </w:r>
      <w:r w:rsidR="00547AE5" w:rsidRPr="00AB27C7">
        <w:rPr>
          <w:rFonts w:ascii="Times New Roman" w:hAnsi="Times New Roman" w:cs="Times New Roman"/>
          <w:sz w:val="24"/>
          <w:szCs w:val="24"/>
        </w:rPr>
        <w:t xml:space="preserve">and locus of control. Additional psychological </w:t>
      </w:r>
      <w:r w:rsidR="001365E7">
        <w:rPr>
          <w:rFonts w:ascii="Times New Roman" w:hAnsi="Times New Roman" w:cs="Times New Roman"/>
          <w:sz w:val="24"/>
          <w:szCs w:val="24"/>
        </w:rPr>
        <w:t xml:space="preserve">constructs were </w:t>
      </w:r>
      <w:r w:rsidR="00547AE5" w:rsidRPr="00AB27C7">
        <w:rPr>
          <w:rFonts w:ascii="Times New Roman" w:hAnsi="Times New Roman" w:cs="Times New Roman"/>
          <w:sz w:val="24"/>
          <w:szCs w:val="24"/>
        </w:rPr>
        <w:t>measure</w:t>
      </w:r>
      <w:r w:rsidR="001365E7">
        <w:rPr>
          <w:rFonts w:ascii="Times New Roman" w:hAnsi="Times New Roman" w:cs="Times New Roman"/>
          <w:sz w:val="24"/>
          <w:szCs w:val="24"/>
        </w:rPr>
        <w:t>d</w:t>
      </w:r>
      <w:r w:rsidR="00547AE5" w:rsidRPr="00AB27C7">
        <w:rPr>
          <w:rFonts w:ascii="Times New Roman" w:hAnsi="Times New Roman" w:cs="Times New Roman"/>
          <w:sz w:val="24"/>
          <w:szCs w:val="24"/>
        </w:rPr>
        <w:t xml:space="preserve"> </w:t>
      </w:r>
      <w:r w:rsidR="00046384" w:rsidRPr="00AB27C7">
        <w:rPr>
          <w:rFonts w:ascii="Times New Roman" w:hAnsi="Times New Roman" w:cs="Times New Roman"/>
          <w:sz w:val="24"/>
          <w:szCs w:val="24"/>
        </w:rPr>
        <w:t xml:space="preserve">in single </w:t>
      </w:r>
      <w:r w:rsidR="00046384" w:rsidRPr="00D03F95">
        <w:rPr>
          <w:rFonts w:ascii="Times New Roman" w:hAnsi="Times New Roman" w:cs="Times New Roman"/>
          <w:sz w:val="24"/>
          <w:szCs w:val="24"/>
        </w:rPr>
        <w:t>stud</w:t>
      </w:r>
      <w:r w:rsidR="00F408C4" w:rsidRPr="00D03F95">
        <w:rPr>
          <w:rFonts w:ascii="Times New Roman" w:hAnsi="Times New Roman" w:cs="Times New Roman"/>
          <w:sz w:val="24"/>
          <w:szCs w:val="24"/>
        </w:rPr>
        <w:t>ies</w:t>
      </w:r>
      <w:r w:rsidR="00C907AA">
        <w:rPr>
          <w:rFonts w:ascii="Times New Roman" w:hAnsi="Times New Roman" w:cs="Times New Roman"/>
          <w:sz w:val="24"/>
          <w:szCs w:val="24"/>
        </w:rPr>
        <w:t>:</w:t>
      </w:r>
      <w:r w:rsidR="00547AE5" w:rsidRPr="00D03F95">
        <w:rPr>
          <w:rFonts w:ascii="Times New Roman" w:hAnsi="Times New Roman" w:cs="Times New Roman"/>
          <w:sz w:val="24"/>
          <w:szCs w:val="24"/>
        </w:rPr>
        <w:t xml:space="preserve"> attitudes</w:t>
      </w:r>
      <w:r w:rsidR="001365E7" w:rsidRPr="00D03F95">
        <w:rPr>
          <w:rFonts w:ascii="Times New Roman" w:hAnsi="Times New Roman" w:cs="Times New Roman"/>
          <w:sz w:val="24"/>
          <w:szCs w:val="24"/>
        </w:rPr>
        <w:t xml:space="preserve"> towards burn injury prevention</w:t>
      </w:r>
      <w:r w:rsidR="00A743A5" w:rsidRPr="00D03F95">
        <w:rPr>
          <w:rFonts w:ascii="Times New Roman" w:hAnsi="Times New Roman" w:cs="Times New Roman"/>
          <w:sz w:val="24"/>
          <w:szCs w:val="24"/>
        </w:rPr>
        <w:t>;</w:t>
      </w:r>
      <w:r w:rsidR="00547AE5" w:rsidRPr="00D03F95">
        <w:rPr>
          <w:rFonts w:ascii="Times New Roman" w:hAnsi="Times New Roman" w:cs="Times New Roman"/>
          <w:sz w:val="24"/>
          <w:szCs w:val="24"/>
        </w:rPr>
        <w:t xml:space="preserve"> perceptions of social norms</w:t>
      </w:r>
      <w:r w:rsidR="00A743A5" w:rsidRPr="00D03F95">
        <w:rPr>
          <w:rFonts w:ascii="Times New Roman" w:hAnsi="Times New Roman" w:cs="Times New Roman"/>
          <w:sz w:val="24"/>
          <w:szCs w:val="24"/>
        </w:rPr>
        <w:t>;</w:t>
      </w:r>
      <w:r w:rsidR="00547AE5" w:rsidRPr="00D03F95">
        <w:rPr>
          <w:rFonts w:ascii="Times New Roman" w:hAnsi="Times New Roman" w:cs="Times New Roman"/>
          <w:sz w:val="24"/>
          <w:szCs w:val="24"/>
        </w:rPr>
        <w:t xml:space="preserve"> cues to action</w:t>
      </w:r>
      <w:r w:rsidR="00A743A5" w:rsidRPr="00D03F95">
        <w:rPr>
          <w:rFonts w:ascii="Times New Roman" w:hAnsi="Times New Roman" w:cs="Times New Roman"/>
          <w:sz w:val="24"/>
          <w:szCs w:val="24"/>
        </w:rPr>
        <w:t>;</w:t>
      </w:r>
      <w:r w:rsidR="00547AE5" w:rsidRPr="00D03F95">
        <w:rPr>
          <w:rFonts w:ascii="Times New Roman" w:hAnsi="Times New Roman" w:cs="Times New Roman"/>
          <w:sz w:val="24"/>
          <w:szCs w:val="24"/>
        </w:rPr>
        <w:t xml:space="preserve"> perceived benefits</w:t>
      </w:r>
      <w:r w:rsidR="001365E7" w:rsidRPr="00D03F95">
        <w:rPr>
          <w:rFonts w:ascii="Times New Roman" w:hAnsi="Times New Roman" w:cs="Times New Roman"/>
          <w:sz w:val="24"/>
          <w:szCs w:val="24"/>
        </w:rPr>
        <w:t xml:space="preserve"> of engaging in burn injury prevention behaviour</w:t>
      </w:r>
      <w:r w:rsidR="00A743A5" w:rsidRPr="00D03F95">
        <w:rPr>
          <w:rFonts w:ascii="Times New Roman" w:hAnsi="Times New Roman" w:cs="Times New Roman"/>
          <w:sz w:val="24"/>
          <w:szCs w:val="24"/>
        </w:rPr>
        <w:t>;</w:t>
      </w:r>
      <w:r w:rsidR="00547AE5" w:rsidRPr="00D03F95">
        <w:rPr>
          <w:rFonts w:ascii="Times New Roman" w:hAnsi="Times New Roman" w:cs="Times New Roman"/>
          <w:sz w:val="24"/>
          <w:szCs w:val="24"/>
        </w:rPr>
        <w:t xml:space="preserve"> and perceived barriers</w:t>
      </w:r>
      <w:r w:rsidR="001365E7">
        <w:rPr>
          <w:rFonts w:ascii="Times New Roman" w:hAnsi="Times New Roman" w:cs="Times New Roman"/>
          <w:sz w:val="24"/>
          <w:szCs w:val="24"/>
        </w:rPr>
        <w:t xml:space="preserve"> to acting in ways to prevent burn injuries</w:t>
      </w:r>
      <w:r w:rsidR="00547AE5" w:rsidRPr="00AB27C7">
        <w:rPr>
          <w:rFonts w:ascii="Times New Roman" w:hAnsi="Times New Roman" w:cs="Times New Roman"/>
          <w:sz w:val="24"/>
          <w:szCs w:val="24"/>
        </w:rPr>
        <w:t xml:space="preserve">. </w:t>
      </w:r>
      <w:r w:rsidR="00D61D41">
        <w:rPr>
          <w:rFonts w:ascii="Times New Roman" w:hAnsi="Times New Roman" w:cs="Times New Roman"/>
          <w:sz w:val="24"/>
          <w:szCs w:val="24"/>
        </w:rPr>
        <w:t xml:space="preserve">As no standardised measures of </w:t>
      </w:r>
      <w:r w:rsidR="00885505">
        <w:rPr>
          <w:rFonts w:ascii="Times New Roman" w:hAnsi="Times New Roman" w:cs="Times New Roman"/>
          <w:sz w:val="24"/>
          <w:szCs w:val="24"/>
        </w:rPr>
        <w:t xml:space="preserve">these </w:t>
      </w:r>
      <w:r w:rsidR="00D61D41">
        <w:rPr>
          <w:rFonts w:ascii="Times New Roman" w:hAnsi="Times New Roman" w:cs="Times New Roman"/>
          <w:sz w:val="24"/>
          <w:szCs w:val="24"/>
        </w:rPr>
        <w:t>psychological constructs regarding burn injury prevention have yet been developed, e</w:t>
      </w:r>
      <w:r w:rsidR="00547AE5" w:rsidRPr="00AB27C7">
        <w:rPr>
          <w:rFonts w:ascii="Times New Roman" w:hAnsi="Times New Roman" w:cs="Times New Roman"/>
          <w:sz w:val="24"/>
          <w:szCs w:val="24"/>
        </w:rPr>
        <w:t xml:space="preserve">ach study developed its own </w:t>
      </w:r>
      <w:r w:rsidR="001365E7">
        <w:rPr>
          <w:rFonts w:ascii="Times New Roman" w:hAnsi="Times New Roman" w:cs="Times New Roman"/>
          <w:sz w:val="24"/>
          <w:szCs w:val="24"/>
        </w:rPr>
        <w:t>questionnaire</w:t>
      </w:r>
      <w:r w:rsidR="001365E7" w:rsidRPr="00AB27C7">
        <w:rPr>
          <w:rFonts w:ascii="Times New Roman" w:hAnsi="Times New Roman" w:cs="Times New Roman"/>
          <w:sz w:val="24"/>
          <w:szCs w:val="24"/>
        </w:rPr>
        <w:t xml:space="preserve"> </w:t>
      </w:r>
      <w:r w:rsidR="00547AE5" w:rsidRPr="00AB27C7">
        <w:rPr>
          <w:rFonts w:ascii="Times New Roman" w:hAnsi="Times New Roman" w:cs="Times New Roman"/>
          <w:sz w:val="24"/>
          <w:szCs w:val="24"/>
        </w:rPr>
        <w:t xml:space="preserve">to measure </w:t>
      </w:r>
      <w:r w:rsidR="00885505">
        <w:rPr>
          <w:rFonts w:ascii="Times New Roman" w:hAnsi="Times New Roman" w:cs="Times New Roman"/>
          <w:sz w:val="24"/>
          <w:szCs w:val="24"/>
        </w:rPr>
        <w:t>them</w:t>
      </w:r>
      <w:r w:rsidR="00D61D41">
        <w:rPr>
          <w:rFonts w:ascii="Times New Roman" w:hAnsi="Times New Roman" w:cs="Times New Roman"/>
          <w:sz w:val="24"/>
          <w:szCs w:val="24"/>
        </w:rPr>
        <w:t>.</w:t>
      </w:r>
      <w:r w:rsidR="008576A0">
        <w:rPr>
          <w:rFonts w:ascii="Times New Roman" w:hAnsi="Times New Roman" w:cs="Times New Roman"/>
          <w:sz w:val="24"/>
          <w:szCs w:val="24"/>
        </w:rPr>
        <w:t xml:space="preserve"> </w:t>
      </w:r>
      <w:r w:rsidR="00D61D41">
        <w:rPr>
          <w:rFonts w:ascii="Times New Roman" w:hAnsi="Times New Roman" w:cs="Times New Roman"/>
          <w:sz w:val="24"/>
          <w:szCs w:val="24"/>
        </w:rPr>
        <w:t>This</w:t>
      </w:r>
      <w:r w:rsidR="008576A0">
        <w:rPr>
          <w:rFonts w:ascii="Times New Roman" w:hAnsi="Times New Roman" w:cs="Times New Roman"/>
          <w:sz w:val="24"/>
          <w:szCs w:val="24"/>
        </w:rPr>
        <w:t xml:space="preserve"> raises questions about the validity and reliability of the measures used</w:t>
      </w:r>
      <w:r w:rsidR="00547AE5" w:rsidRPr="00AB27C7">
        <w:rPr>
          <w:rFonts w:ascii="Times New Roman" w:hAnsi="Times New Roman" w:cs="Times New Roman"/>
          <w:sz w:val="24"/>
          <w:szCs w:val="24"/>
        </w:rPr>
        <w:t xml:space="preserve">. </w:t>
      </w:r>
      <w:r w:rsidR="006063EB" w:rsidRPr="00AB27C7">
        <w:rPr>
          <w:rFonts w:ascii="Times New Roman" w:hAnsi="Times New Roman" w:cs="Times New Roman"/>
          <w:sz w:val="24"/>
          <w:szCs w:val="24"/>
        </w:rPr>
        <w:t xml:space="preserve">Key statistical findings </w:t>
      </w:r>
      <w:r w:rsidR="00144FE5">
        <w:rPr>
          <w:rFonts w:ascii="Times New Roman" w:hAnsi="Times New Roman" w:cs="Times New Roman"/>
          <w:sz w:val="24"/>
          <w:szCs w:val="24"/>
        </w:rPr>
        <w:t xml:space="preserve">for each study </w:t>
      </w:r>
      <w:r w:rsidR="006063EB" w:rsidRPr="00AB27C7">
        <w:rPr>
          <w:rFonts w:ascii="Times New Roman" w:hAnsi="Times New Roman" w:cs="Times New Roman"/>
          <w:sz w:val="24"/>
          <w:szCs w:val="24"/>
        </w:rPr>
        <w:t>can be found in Table 3</w:t>
      </w:r>
      <w:r w:rsidR="001365E7">
        <w:rPr>
          <w:rFonts w:ascii="Times New Roman" w:hAnsi="Times New Roman" w:cs="Times New Roman"/>
          <w:sz w:val="24"/>
          <w:szCs w:val="24"/>
        </w:rPr>
        <w:t xml:space="preserve"> and below</w:t>
      </w:r>
      <w:r w:rsidR="006063EB" w:rsidRPr="00AB27C7">
        <w:rPr>
          <w:rFonts w:ascii="Times New Roman" w:hAnsi="Times New Roman" w:cs="Times New Roman"/>
          <w:sz w:val="24"/>
          <w:szCs w:val="24"/>
        </w:rPr>
        <w:t xml:space="preserve">. </w:t>
      </w:r>
    </w:p>
    <w:p w14:paraId="73C89854" w14:textId="77777777" w:rsidR="00900C6E" w:rsidRDefault="00900C6E" w:rsidP="00AB27C7">
      <w:pPr>
        <w:spacing w:line="480" w:lineRule="auto"/>
        <w:rPr>
          <w:rFonts w:ascii="Times New Roman" w:hAnsi="Times New Roman" w:cs="Times New Roman"/>
          <w:b/>
          <w:bCs/>
          <w:sz w:val="24"/>
          <w:szCs w:val="24"/>
        </w:rPr>
      </w:pPr>
    </w:p>
    <w:p w14:paraId="48EFCCAC" w14:textId="3D2B8BB1" w:rsidR="006063EB" w:rsidRDefault="009E2005" w:rsidP="00AB27C7">
      <w:pPr>
        <w:spacing w:line="480" w:lineRule="auto"/>
        <w:rPr>
          <w:rFonts w:ascii="Times New Roman" w:hAnsi="Times New Roman" w:cs="Times New Roman"/>
          <w:i/>
          <w:iCs/>
          <w:sz w:val="24"/>
          <w:szCs w:val="24"/>
        </w:rPr>
      </w:pPr>
      <w:r w:rsidRPr="00AB27C7">
        <w:rPr>
          <w:rFonts w:ascii="Times New Roman" w:hAnsi="Times New Roman" w:cs="Times New Roman"/>
          <w:i/>
          <w:iCs/>
          <w:sz w:val="24"/>
          <w:szCs w:val="24"/>
        </w:rPr>
        <w:t xml:space="preserve">[Insert Table </w:t>
      </w:r>
      <w:r w:rsidR="000679E6" w:rsidRPr="00AB27C7">
        <w:rPr>
          <w:rFonts w:ascii="Times New Roman" w:hAnsi="Times New Roman" w:cs="Times New Roman"/>
          <w:i/>
          <w:iCs/>
          <w:sz w:val="24"/>
          <w:szCs w:val="24"/>
        </w:rPr>
        <w:t xml:space="preserve">3 </w:t>
      </w:r>
      <w:r w:rsidRPr="00AB27C7">
        <w:rPr>
          <w:rFonts w:ascii="Times New Roman" w:hAnsi="Times New Roman" w:cs="Times New Roman"/>
          <w:i/>
          <w:iCs/>
          <w:sz w:val="24"/>
          <w:szCs w:val="24"/>
        </w:rPr>
        <w:t>here]</w:t>
      </w:r>
    </w:p>
    <w:p w14:paraId="4A9AD9F8" w14:textId="77777777" w:rsidR="00900C6E" w:rsidRPr="00AB27C7" w:rsidRDefault="00900C6E" w:rsidP="00AB27C7">
      <w:pPr>
        <w:spacing w:line="480" w:lineRule="auto"/>
        <w:rPr>
          <w:rFonts w:ascii="Times New Roman" w:hAnsi="Times New Roman" w:cs="Times New Roman"/>
          <w:i/>
          <w:iCs/>
          <w:sz w:val="24"/>
          <w:szCs w:val="24"/>
        </w:rPr>
      </w:pPr>
    </w:p>
    <w:p w14:paraId="0EC85BC6" w14:textId="226FC33D" w:rsidR="00EA5458" w:rsidRPr="00AB27C7" w:rsidRDefault="00EA5458" w:rsidP="00AB27C7">
      <w:pPr>
        <w:spacing w:line="480" w:lineRule="auto"/>
        <w:rPr>
          <w:rFonts w:ascii="Times New Roman" w:hAnsi="Times New Roman" w:cs="Times New Roman"/>
          <w:b/>
          <w:i/>
          <w:sz w:val="24"/>
          <w:szCs w:val="24"/>
        </w:rPr>
      </w:pPr>
      <w:bookmarkStart w:id="1" w:name="_Hlk160712149"/>
      <w:r w:rsidRPr="00AB27C7">
        <w:rPr>
          <w:rFonts w:ascii="Times New Roman" w:hAnsi="Times New Roman" w:cs="Times New Roman"/>
          <w:b/>
          <w:i/>
          <w:sz w:val="24"/>
          <w:szCs w:val="24"/>
        </w:rPr>
        <w:t>Knowledge</w:t>
      </w:r>
      <w:r w:rsidR="00DC61C3">
        <w:rPr>
          <w:rFonts w:ascii="Times New Roman" w:hAnsi="Times New Roman" w:cs="Times New Roman"/>
          <w:b/>
          <w:i/>
          <w:sz w:val="24"/>
          <w:szCs w:val="24"/>
        </w:rPr>
        <w:t xml:space="preserve"> (k = </w:t>
      </w:r>
      <w:r w:rsidR="00A3462C">
        <w:rPr>
          <w:rFonts w:ascii="Times New Roman" w:hAnsi="Times New Roman" w:cs="Times New Roman"/>
          <w:b/>
          <w:i/>
          <w:sz w:val="24"/>
          <w:szCs w:val="24"/>
        </w:rPr>
        <w:t>8</w:t>
      </w:r>
      <w:r w:rsidR="00DC61C3">
        <w:rPr>
          <w:rFonts w:ascii="Times New Roman" w:hAnsi="Times New Roman" w:cs="Times New Roman"/>
          <w:b/>
          <w:i/>
          <w:sz w:val="24"/>
          <w:szCs w:val="24"/>
        </w:rPr>
        <w:t>)</w:t>
      </w:r>
    </w:p>
    <w:p w14:paraId="04C08270" w14:textId="771A7398" w:rsidR="00283754" w:rsidRDefault="00900C6E" w:rsidP="00EF2EC9">
      <w:pPr>
        <w:spacing w:line="480" w:lineRule="auto"/>
        <w:rPr>
          <w:rFonts w:ascii="Times New Roman" w:hAnsi="Times New Roman" w:cs="Times New Roman"/>
          <w:sz w:val="24"/>
          <w:szCs w:val="24"/>
        </w:rPr>
      </w:pPr>
      <w:r>
        <w:rPr>
          <w:rFonts w:ascii="Times New Roman" w:hAnsi="Times New Roman" w:cs="Times New Roman"/>
          <w:sz w:val="24"/>
          <w:szCs w:val="24"/>
        </w:rPr>
        <w:tab/>
      </w:r>
      <w:r w:rsidR="00EA5458" w:rsidRPr="00AB27C7">
        <w:rPr>
          <w:rFonts w:ascii="Times New Roman" w:hAnsi="Times New Roman" w:cs="Times New Roman"/>
          <w:sz w:val="24"/>
          <w:szCs w:val="24"/>
        </w:rPr>
        <w:t xml:space="preserve">Three </w:t>
      </w:r>
      <w:r w:rsidR="001365E7">
        <w:rPr>
          <w:rFonts w:ascii="Times New Roman" w:hAnsi="Times New Roman" w:cs="Times New Roman"/>
          <w:sz w:val="24"/>
          <w:szCs w:val="24"/>
        </w:rPr>
        <w:t>studie</w:t>
      </w:r>
      <w:r w:rsidR="001365E7" w:rsidRPr="00AB27C7">
        <w:rPr>
          <w:rFonts w:ascii="Times New Roman" w:hAnsi="Times New Roman" w:cs="Times New Roman"/>
          <w:sz w:val="24"/>
          <w:szCs w:val="24"/>
        </w:rPr>
        <w:t xml:space="preserve">s </w:t>
      </w:r>
      <w:r w:rsidR="00D743B9" w:rsidRPr="00AB27C7">
        <w:rPr>
          <w:rFonts w:ascii="Times New Roman" w:hAnsi="Times New Roman" w:cs="Times New Roman"/>
          <w:sz w:val="24"/>
          <w:szCs w:val="24"/>
        </w:rPr>
        <w:t>[4</w:t>
      </w:r>
      <w:r w:rsidR="00236CB5">
        <w:rPr>
          <w:rFonts w:ascii="Times New Roman" w:hAnsi="Times New Roman" w:cs="Times New Roman"/>
          <w:sz w:val="24"/>
          <w:szCs w:val="24"/>
        </w:rPr>
        <w:t>5</w:t>
      </w:r>
      <w:r w:rsidR="002E3C13" w:rsidRPr="00AB27C7">
        <w:rPr>
          <w:rFonts w:ascii="Times New Roman" w:hAnsi="Times New Roman" w:cs="Times New Roman"/>
          <w:sz w:val="24"/>
          <w:szCs w:val="24"/>
        </w:rPr>
        <w:t xml:space="preserve">, </w:t>
      </w:r>
      <w:r w:rsidR="00D743B9" w:rsidRPr="00AB27C7">
        <w:rPr>
          <w:rFonts w:ascii="Times New Roman" w:hAnsi="Times New Roman" w:cs="Times New Roman"/>
          <w:sz w:val="24"/>
          <w:szCs w:val="24"/>
        </w:rPr>
        <w:t>4</w:t>
      </w:r>
      <w:r w:rsidR="00236CB5">
        <w:rPr>
          <w:rFonts w:ascii="Times New Roman" w:hAnsi="Times New Roman" w:cs="Times New Roman"/>
          <w:sz w:val="24"/>
          <w:szCs w:val="24"/>
        </w:rPr>
        <w:t>6</w:t>
      </w:r>
      <w:r w:rsidR="002E3C13" w:rsidRPr="00AB27C7">
        <w:rPr>
          <w:rFonts w:ascii="Times New Roman" w:hAnsi="Times New Roman" w:cs="Times New Roman"/>
          <w:sz w:val="24"/>
          <w:szCs w:val="24"/>
        </w:rPr>
        <w:t xml:space="preserve">, </w:t>
      </w:r>
      <w:r w:rsidR="00D743B9" w:rsidRPr="00AB27C7">
        <w:rPr>
          <w:rFonts w:ascii="Times New Roman" w:hAnsi="Times New Roman" w:cs="Times New Roman"/>
          <w:sz w:val="24"/>
          <w:szCs w:val="24"/>
        </w:rPr>
        <w:t>2</w:t>
      </w:r>
      <w:r w:rsidR="00236CB5">
        <w:rPr>
          <w:rFonts w:ascii="Times New Roman" w:hAnsi="Times New Roman" w:cs="Times New Roman"/>
          <w:sz w:val="24"/>
          <w:szCs w:val="24"/>
        </w:rPr>
        <w:t>7</w:t>
      </w:r>
      <w:r w:rsidR="00D743B9" w:rsidRPr="00AB27C7">
        <w:rPr>
          <w:rFonts w:ascii="Times New Roman" w:hAnsi="Times New Roman" w:cs="Times New Roman"/>
          <w:sz w:val="24"/>
          <w:szCs w:val="24"/>
        </w:rPr>
        <w:t xml:space="preserve">] </w:t>
      </w:r>
      <w:r w:rsidR="00EA5458" w:rsidRPr="00AB27C7">
        <w:rPr>
          <w:rFonts w:ascii="Times New Roman" w:hAnsi="Times New Roman" w:cs="Times New Roman"/>
          <w:sz w:val="24"/>
          <w:szCs w:val="24"/>
        </w:rPr>
        <w:t xml:space="preserve">delivered interventions to mothers of children </w:t>
      </w:r>
      <w:r w:rsidR="00744C1C" w:rsidRPr="00AB27C7">
        <w:rPr>
          <w:rFonts w:ascii="Times New Roman" w:hAnsi="Times New Roman" w:cs="Times New Roman"/>
          <w:sz w:val="24"/>
          <w:szCs w:val="24"/>
        </w:rPr>
        <w:t xml:space="preserve">aged </w:t>
      </w:r>
      <w:r w:rsidR="001365E7">
        <w:rPr>
          <w:rFonts w:ascii="Times New Roman" w:hAnsi="Times New Roman" w:cs="Times New Roman"/>
          <w:sz w:val="24"/>
          <w:szCs w:val="24"/>
        </w:rPr>
        <w:t xml:space="preserve">between </w:t>
      </w:r>
      <w:r w:rsidR="00EA5458" w:rsidRPr="00AB27C7">
        <w:rPr>
          <w:rFonts w:ascii="Times New Roman" w:hAnsi="Times New Roman" w:cs="Times New Roman"/>
          <w:sz w:val="24"/>
          <w:szCs w:val="24"/>
        </w:rPr>
        <w:t xml:space="preserve">five months </w:t>
      </w:r>
      <w:r w:rsidR="00CF7E08">
        <w:rPr>
          <w:rFonts w:ascii="Times New Roman" w:hAnsi="Times New Roman" w:cs="Times New Roman"/>
          <w:sz w:val="24"/>
          <w:szCs w:val="24"/>
        </w:rPr>
        <w:t>and</w:t>
      </w:r>
      <w:r w:rsidR="00EA5458" w:rsidRPr="00AB27C7">
        <w:rPr>
          <w:rFonts w:ascii="Times New Roman" w:hAnsi="Times New Roman" w:cs="Times New Roman"/>
          <w:sz w:val="24"/>
          <w:szCs w:val="24"/>
        </w:rPr>
        <w:t xml:space="preserve"> eight years. </w:t>
      </w:r>
      <w:r w:rsidR="002E3C13" w:rsidRPr="00AB27C7">
        <w:rPr>
          <w:rFonts w:ascii="Times New Roman" w:hAnsi="Times New Roman" w:cs="Times New Roman"/>
          <w:sz w:val="24"/>
          <w:szCs w:val="24"/>
        </w:rPr>
        <w:t>Burgess et al.</w:t>
      </w:r>
      <w:r w:rsidR="00CF7E08">
        <w:rPr>
          <w:rFonts w:ascii="Times New Roman" w:hAnsi="Times New Roman" w:cs="Times New Roman"/>
          <w:sz w:val="24"/>
          <w:szCs w:val="24"/>
        </w:rPr>
        <w:t>’s</w:t>
      </w:r>
      <w:r w:rsidR="00EA5458" w:rsidRPr="00AB27C7">
        <w:rPr>
          <w:rFonts w:ascii="Times New Roman" w:hAnsi="Times New Roman" w:cs="Times New Roman"/>
          <w:sz w:val="24"/>
          <w:szCs w:val="24"/>
        </w:rPr>
        <w:t xml:space="preserve"> </w:t>
      </w:r>
      <w:r w:rsidR="00D743B9" w:rsidRPr="00AB27C7">
        <w:rPr>
          <w:rFonts w:ascii="Times New Roman" w:hAnsi="Times New Roman" w:cs="Times New Roman"/>
          <w:sz w:val="24"/>
          <w:szCs w:val="24"/>
        </w:rPr>
        <w:t>[4</w:t>
      </w:r>
      <w:r w:rsidR="00236CB5">
        <w:rPr>
          <w:rFonts w:ascii="Times New Roman" w:hAnsi="Times New Roman" w:cs="Times New Roman"/>
          <w:sz w:val="24"/>
          <w:szCs w:val="24"/>
        </w:rPr>
        <w:t>5</w:t>
      </w:r>
      <w:r w:rsidR="00D743B9" w:rsidRPr="00AB27C7">
        <w:rPr>
          <w:rFonts w:ascii="Times New Roman" w:hAnsi="Times New Roman" w:cs="Times New Roman"/>
          <w:sz w:val="24"/>
          <w:szCs w:val="24"/>
        </w:rPr>
        <w:t>]</w:t>
      </w:r>
      <w:r w:rsidR="00EA5458" w:rsidRPr="00AB27C7">
        <w:rPr>
          <w:rFonts w:ascii="Times New Roman" w:hAnsi="Times New Roman" w:cs="Times New Roman"/>
          <w:sz w:val="24"/>
          <w:szCs w:val="24"/>
        </w:rPr>
        <w:t xml:space="preserve"> and</w:t>
      </w:r>
      <w:r w:rsidR="002E3C13" w:rsidRPr="00AB27C7">
        <w:rPr>
          <w:rFonts w:ascii="Times New Roman" w:hAnsi="Times New Roman" w:cs="Times New Roman"/>
          <w:sz w:val="24"/>
          <w:szCs w:val="24"/>
        </w:rPr>
        <w:t xml:space="preserve"> Cardenas et al.</w:t>
      </w:r>
      <w:r w:rsidR="00CF7E08">
        <w:rPr>
          <w:rFonts w:ascii="Times New Roman" w:hAnsi="Times New Roman" w:cs="Times New Roman"/>
          <w:sz w:val="24"/>
          <w:szCs w:val="24"/>
        </w:rPr>
        <w:t>’s</w:t>
      </w:r>
      <w:r w:rsidR="00EA5458" w:rsidRPr="00AB27C7">
        <w:rPr>
          <w:rFonts w:ascii="Times New Roman" w:hAnsi="Times New Roman" w:cs="Times New Roman"/>
          <w:sz w:val="24"/>
          <w:szCs w:val="24"/>
        </w:rPr>
        <w:t xml:space="preserve"> </w:t>
      </w:r>
      <w:r w:rsidR="00D743B9" w:rsidRPr="00AB27C7">
        <w:rPr>
          <w:rFonts w:ascii="Times New Roman" w:hAnsi="Times New Roman" w:cs="Times New Roman"/>
          <w:sz w:val="24"/>
          <w:szCs w:val="24"/>
        </w:rPr>
        <w:t>[4</w:t>
      </w:r>
      <w:r w:rsidR="00236CB5">
        <w:rPr>
          <w:rFonts w:ascii="Times New Roman" w:hAnsi="Times New Roman" w:cs="Times New Roman"/>
          <w:sz w:val="24"/>
          <w:szCs w:val="24"/>
        </w:rPr>
        <w:t>6</w:t>
      </w:r>
      <w:r w:rsidR="00D743B9" w:rsidRPr="00AB27C7">
        <w:rPr>
          <w:rFonts w:ascii="Times New Roman" w:hAnsi="Times New Roman" w:cs="Times New Roman"/>
          <w:sz w:val="24"/>
          <w:szCs w:val="24"/>
        </w:rPr>
        <w:t>]</w:t>
      </w:r>
      <w:r w:rsidR="00EA5458" w:rsidRPr="00AB27C7">
        <w:rPr>
          <w:rFonts w:ascii="Times New Roman" w:hAnsi="Times New Roman" w:cs="Times New Roman"/>
          <w:sz w:val="24"/>
          <w:szCs w:val="24"/>
        </w:rPr>
        <w:t xml:space="preserve"> </w:t>
      </w:r>
      <w:r w:rsidR="00CF7E08">
        <w:rPr>
          <w:rFonts w:ascii="Times New Roman" w:hAnsi="Times New Roman" w:cs="Times New Roman"/>
          <w:sz w:val="24"/>
          <w:szCs w:val="24"/>
        </w:rPr>
        <w:t xml:space="preserve">interventions </w:t>
      </w:r>
      <w:r w:rsidR="00A26816">
        <w:rPr>
          <w:rFonts w:ascii="Times New Roman" w:hAnsi="Times New Roman" w:cs="Times New Roman"/>
          <w:sz w:val="24"/>
          <w:szCs w:val="24"/>
        </w:rPr>
        <w:t>both</w:t>
      </w:r>
      <w:r w:rsidR="00744C1C" w:rsidRPr="00AB27C7">
        <w:rPr>
          <w:rFonts w:ascii="Times New Roman" w:hAnsi="Times New Roman" w:cs="Times New Roman"/>
          <w:sz w:val="24"/>
          <w:szCs w:val="24"/>
        </w:rPr>
        <w:t xml:space="preserve"> </w:t>
      </w:r>
      <w:r w:rsidR="00EA5458" w:rsidRPr="00AB27C7">
        <w:rPr>
          <w:rFonts w:ascii="Times New Roman" w:hAnsi="Times New Roman" w:cs="Times New Roman"/>
          <w:sz w:val="24"/>
          <w:szCs w:val="24"/>
        </w:rPr>
        <w:t>focus</w:t>
      </w:r>
      <w:r w:rsidR="00E412CC">
        <w:rPr>
          <w:rFonts w:ascii="Times New Roman" w:hAnsi="Times New Roman" w:cs="Times New Roman"/>
          <w:sz w:val="24"/>
          <w:szCs w:val="24"/>
        </w:rPr>
        <w:t>sed</w:t>
      </w:r>
      <w:r w:rsidR="00EA5458" w:rsidRPr="00AB27C7">
        <w:rPr>
          <w:rFonts w:ascii="Times New Roman" w:hAnsi="Times New Roman" w:cs="Times New Roman"/>
          <w:sz w:val="24"/>
          <w:szCs w:val="24"/>
        </w:rPr>
        <w:t xml:space="preserve"> on scald prevention in the home</w:t>
      </w:r>
      <w:r w:rsidR="00F67372" w:rsidRPr="00AB27C7">
        <w:rPr>
          <w:rFonts w:ascii="Times New Roman" w:hAnsi="Times New Roman" w:cs="Times New Roman"/>
          <w:sz w:val="24"/>
          <w:szCs w:val="24"/>
        </w:rPr>
        <w:t>.</w:t>
      </w:r>
      <w:r w:rsidR="00D743B9" w:rsidRPr="00AB27C7">
        <w:rPr>
          <w:rFonts w:ascii="Times New Roman" w:hAnsi="Times New Roman" w:cs="Times New Roman"/>
          <w:sz w:val="24"/>
          <w:szCs w:val="24"/>
        </w:rPr>
        <w:t xml:space="preserve"> </w:t>
      </w:r>
      <w:r w:rsidR="002E3C13" w:rsidRPr="00AB27C7">
        <w:rPr>
          <w:rFonts w:ascii="Times New Roman" w:hAnsi="Times New Roman" w:cs="Times New Roman"/>
          <w:sz w:val="24"/>
          <w:szCs w:val="24"/>
        </w:rPr>
        <w:t xml:space="preserve">Burgess et al. </w:t>
      </w:r>
      <w:r w:rsidR="00D743B9" w:rsidRPr="00AB27C7">
        <w:rPr>
          <w:rFonts w:ascii="Times New Roman" w:hAnsi="Times New Roman" w:cs="Times New Roman"/>
          <w:sz w:val="24"/>
          <w:szCs w:val="24"/>
        </w:rPr>
        <w:t>[4</w:t>
      </w:r>
      <w:r w:rsidR="00236CB5">
        <w:rPr>
          <w:rFonts w:ascii="Times New Roman" w:hAnsi="Times New Roman" w:cs="Times New Roman"/>
          <w:sz w:val="24"/>
          <w:szCs w:val="24"/>
        </w:rPr>
        <w:t>5</w:t>
      </w:r>
      <w:r w:rsidR="00D743B9" w:rsidRPr="00AB27C7">
        <w:rPr>
          <w:rFonts w:ascii="Times New Roman" w:hAnsi="Times New Roman" w:cs="Times New Roman"/>
          <w:sz w:val="24"/>
          <w:szCs w:val="24"/>
        </w:rPr>
        <w:t>]</w:t>
      </w:r>
      <w:r w:rsidR="00EA5458" w:rsidRPr="00AB27C7">
        <w:rPr>
          <w:rFonts w:ascii="Times New Roman" w:hAnsi="Times New Roman" w:cs="Times New Roman"/>
          <w:sz w:val="24"/>
          <w:szCs w:val="24"/>
        </w:rPr>
        <w:t xml:space="preserve"> also focus</w:t>
      </w:r>
      <w:r w:rsidR="00F67372" w:rsidRPr="00AB27C7">
        <w:rPr>
          <w:rFonts w:ascii="Times New Roman" w:hAnsi="Times New Roman" w:cs="Times New Roman"/>
          <w:sz w:val="24"/>
          <w:szCs w:val="24"/>
        </w:rPr>
        <w:t>ed</w:t>
      </w:r>
      <w:r w:rsidR="00EA5458" w:rsidRPr="00AB27C7">
        <w:rPr>
          <w:rFonts w:ascii="Times New Roman" w:hAnsi="Times New Roman" w:cs="Times New Roman"/>
          <w:sz w:val="24"/>
          <w:szCs w:val="24"/>
        </w:rPr>
        <w:t xml:space="preserve"> on first aid</w:t>
      </w:r>
      <w:r w:rsidR="00A26816">
        <w:rPr>
          <w:rFonts w:ascii="Times New Roman" w:hAnsi="Times New Roman" w:cs="Times New Roman"/>
          <w:sz w:val="24"/>
          <w:szCs w:val="24"/>
        </w:rPr>
        <w:t xml:space="preserve">. </w:t>
      </w:r>
      <w:r w:rsidR="002E3C13" w:rsidRPr="00AB27C7">
        <w:rPr>
          <w:rFonts w:ascii="Times New Roman" w:hAnsi="Times New Roman" w:cs="Times New Roman"/>
          <w:sz w:val="24"/>
          <w:szCs w:val="24"/>
        </w:rPr>
        <w:t xml:space="preserve">Tajiki </w:t>
      </w:r>
      <w:r w:rsidR="002E3C13" w:rsidRPr="00AB27C7">
        <w:rPr>
          <w:rFonts w:ascii="Times New Roman" w:hAnsi="Times New Roman" w:cs="Times New Roman"/>
          <w:sz w:val="24"/>
          <w:szCs w:val="24"/>
        </w:rPr>
        <w:lastRenderedPageBreak/>
        <w:t xml:space="preserve">et al. </w:t>
      </w:r>
      <w:r w:rsidR="00D743B9" w:rsidRPr="00AB27C7">
        <w:rPr>
          <w:rFonts w:ascii="Times New Roman" w:hAnsi="Times New Roman" w:cs="Times New Roman"/>
          <w:sz w:val="24"/>
          <w:szCs w:val="24"/>
        </w:rPr>
        <w:t>[2</w:t>
      </w:r>
      <w:r w:rsidR="00236CB5">
        <w:rPr>
          <w:rFonts w:ascii="Times New Roman" w:hAnsi="Times New Roman" w:cs="Times New Roman"/>
          <w:sz w:val="24"/>
          <w:szCs w:val="24"/>
        </w:rPr>
        <w:t>7</w:t>
      </w:r>
      <w:r w:rsidR="00D743B9" w:rsidRPr="00AB27C7">
        <w:rPr>
          <w:rFonts w:ascii="Times New Roman" w:hAnsi="Times New Roman" w:cs="Times New Roman"/>
          <w:sz w:val="24"/>
          <w:szCs w:val="24"/>
        </w:rPr>
        <w:t>]</w:t>
      </w:r>
      <w:r w:rsidR="00EA5458" w:rsidRPr="00AB27C7">
        <w:rPr>
          <w:rFonts w:ascii="Times New Roman" w:hAnsi="Times New Roman" w:cs="Times New Roman"/>
          <w:sz w:val="24"/>
          <w:szCs w:val="24"/>
        </w:rPr>
        <w:t xml:space="preserve"> focussed on more general burn prevention in the home, alongside first-aid. Both</w:t>
      </w:r>
      <w:r w:rsidR="002E3C13" w:rsidRPr="00AB27C7">
        <w:rPr>
          <w:rFonts w:ascii="Times New Roman" w:hAnsi="Times New Roman" w:cs="Times New Roman"/>
          <w:sz w:val="24"/>
          <w:szCs w:val="24"/>
        </w:rPr>
        <w:t xml:space="preserve"> Burgess et al.</w:t>
      </w:r>
      <w:r w:rsidR="00EA5458" w:rsidRPr="00AB27C7">
        <w:rPr>
          <w:rFonts w:ascii="Times New Roman" w:hAnsi="Times New Roman" w:cs="Times New Roman"/>
          <w:sz w:val="24"/>
          <w:szCs w:val="24"/>
        </w:rPr>
        <w:t xml:space="preserve"> </w:t>
      </w:r>
      <w:r w:rsidR="00D743B9" w:rsidRPr="00AB27C7">
        <w:rPr>
          <w:rFonts w:ascii="Times New Roman" w:hAnsi="Times New Roman" w:cs="Times New Roman"/>
          <w:sz w:val="24"/>
          <w:szCs w:val="24"/>
        </w:rPr>
        <w:t>[4</w:t>
      </w:r>
      <w:r w:rsidR="00236CB5">
        <w:rPr>
          <w:rFonts w:ascii="Times New Roman" w:hAnsi="Times New Roman" w:cs="Times New Roman"/>
          <w:sz w:val="24"/>
          <w:szCs w:val="24"/>
        </w:rPr>
        <w:t>5</w:t>
      </w:r>
      <w:r w:rsidR="00D743B9" w:rsidRPr="00AB27C7">
        <w:rPr>
          <w:rFonts w:ascii="Times New Roman" w:hAnsi="Times New Roman" w:cs="Times New Roman"/>
          <w:sz w:val="24"/>
          <w:szCs w:val="24"/>
        </w:rPr>
        <w:t>]</w:t>
      </w:r>
      <w:r w:rsidR="00EA5458" w:rsidRPr="00AB27C7">
        <w:rPr>
          <w:rFonts w:ascii="Times New Roman" w:hAnsi="Times New Roman" w:cs="Times New Roman"/>
          <w:sz w:val="24"/>
          <w:szCs w:val="24"/>
        </w:rPr>
        <w:t xml:space="preserve"> and</w:t>
      </w:r>
      <w:r w:rsidR="002E3C13" w:rsidRPr="00AB27C7">
        <w:rPr>
          <w:rFonts w:ascii="Times New Roman" w:hAnsi="Times New Roman" w:cs="Times New Roman"/>
          <w:sz w:val="24"/>
          <w:szCs w:val="24"/>
        </w:rPr>
        <w:t xml:space="preserve"> Cardenas et al.</w:t>
      </w:r>
      <w:r w:rsidR="00EA5458" w:rsidRPr="00AB27C7">
        <w:rPr>
          <w:rFonts w:ascii="Times New Roman" w:hAnsi="Times New Roman" w:cs="Times New Roman"/>
          <w:sz w:val="24"/>
          <w:szCs w:val="24"/>
        </w:rPr>
        <w:t xml:space="preserve"> </w:t>
      </w:r>
      <w:r w:rsidR="00D743B9" w:rsidRPr="00AB27C7">
        <w:rPr>
          <w:rFonts w:ascii="Times New Roman" w:hAnsi="Times New Roman" w:cs="Times New Roman"/>
          <w:sz w:val="24"/>
          <w:szCs w:val="24"/>
        </w:rPr>
        <w:t>[4</w:t>
      </w:r>
      <w:r w:rsidR="00236CB5">
        <w:rPr>
          <w:rFonts w:ascii="Times New Roman" w:hAnsi="Times New Roman" w:cs="Times New Roman"/>
          <w:sz w:val="24"/>
          <w:szCs w:val="24"/>
        </w:rPr>
        <w:t>6</w:t>
      </w:r>
      <w:r w:rsidR="00D743B9" w:rsidRPr="00AB27C7">
        <w:rPr>
          <w:rFonts w:ascii="Times New Roman" w:hAnsi="Times New Roman" w:cs="Times New Roman"/>
          <w:sz w:val="24"/>
          <w:szCs w:val="24"/>
        </w:rPr>
        <w:t>]</w:t>
      </w:r>
      <w:r w:rsidR="00EA5458" w:rsidRPr="00AB27C7">
        <w:rPr>
          <w:rFonts w:ascii="Times New Roman" w:hAnsi="Times New Roman" w:cs="Times New Roman"/>
          <w:sz w:val="24"/>
          <w:szCs w:val="24"/>
        </w:rPr>
        <w:t xml:space="preserve"> </w:t>
      </w:r>
      <w:r w:rsidR="002401B5" w:rsidRPr="00AB27C7">
        <w:rPr>
          <w:rFonts w:ascii="Times New Roman" w:hAnsi="Times New Roman" w:cs="Times New Roman"/>
          <w:sz w:val="24"/>
          <w:szCs w:val="24"/>
        </w:rPr>
        <w:t xml:space="preserve">reported </w:t>
      </w:r>
      <w:r w:rsidR="00E412CC">
        <w:rPr>
          <w:rFonts w:ascii="Times New Roman" w:hAnsi="Times New Roman" w:cs="Times New Roman"/>
          <w:sz w:val="24"/>
          <w:szCs w:val="24"/>
        </w:rPr>
        <w:t>increased</w:t>
      </w:r>
      <w:r w:rsidR="00C0674E" w:rsidRPr="00AB27C7">
        <w:rPr>
          <w:rFonts w:ascii="Times New Roman" w:hAnsi="Times New Roman" w:cs="Times New Roman"/>
          <w:sz w:val="24"/>
          <w:szCs w:val="24"/>
        </w:rPr>
        <w:t xml:space="preserve"> knowledge</w:t>
      </w:r>
      <w:r w:rsidR="00E412CC">
        <w:rPr>
          <w:rFonts w:ascii="Times New Roman" w:hAnsi="Times New Roman" w:cs="Times New Roman"/>
          <w:sz w:val="24"/>
          <w:szCs w:val="24"/>
        </w:rPr>
        <w:t xml:space="preserve"> after the intervention</w:t>
      </w:r>
      <w:r w:rsidR="00283754">
        <w:rPr>
          <w:rFonts w:ascii="Times New Roman" w:hAnsi="Times New Roman" w:cs="Times New Roman"/>
          <w:sz w:val="24"/>
          <w:szCs w:val="24"/>
        </w:rPr>
        <w:t>;</w:t>
      </w:r>
      <w:r w:rsidR="002E3C13" w:rsidRPr="00AB27C7">
        <w:rPr>
          <w:rFonts w:ascii="Times New Roman" w:hAnsi="Times New Roman" w:cs="Times New Roman"/>
          <w:sz w:val="24"/>
          <w:szCs w:val="24"/>
        </w:rPr>
        <w:t xml:space="preserve"> </w:t>
      </w:r>
      <w:r w:rsidR="00283754">
        <w:rPr>
          <w:rFonts w:ascii="Times New Roman" w:hAnsi="Times New Roman" w:cs="Times New Roman"/>
          <w:sz w:val="24"/>
          <w:szCs w:val="24"/>
        </w:rPr>
        <w:t>i</w:t>
      </w:r>
      <w:r w:rsidR="00A26816">
        <w:rPr>
          <w:rFonts w:ascii="Times New Roman" w:hAnsi="Times New Roman" w:cs="Times New Roman"/>
          <w:sz w:val="24"/>
          <w:szCs w:val="24"/>
        </w:rPr>
        <w:t xml:space="preserve">n both studies </w:t>
      </w:r>
      <w:r w:rsidR="002401B5" w:rsidRPr="00AB27C7">
        <w:rPr>
          <w:rFonts w:ascii="Times New Roman" w:hAnsi="Times New Roman" w:cs="Times New Roman"/>
          <w:sz w:val="24"/>
          <w:szCs w:val="24"/>
        </w:rPr>
        <w:t>mothers in the intervention group</w:t>
      </w:r>
      <w:r w:rsidR="00A26816">
        <w:rPr>
          <w:rFonts w:ascii="Times New Roman" w:hAnsi="Times New Roman" w:cs="Times New Roman"/>
          <w:sz w:val="24"/>
          <w:szCs w:val="24"/>
        </w:rPr>
        <w:t>s</w:t>
      </w:r>
      <w:r w:rsidR="002401B5" w:rsidRPr="00AB27C7">
        <w:rPr>
          <w:rFonts w:ascii="Times New Roman" w:hAnsi="Times New Roman" w:cs="Times New Roman"/>
          <w:sz w:val="24"/>
          <w:szCs w:val="24"/>
        </w:rPr>
        <w:t xml:space="preserve"> had greater knowledge </w:t>
      </w:r>
      <w:r w:rsidR="00A26816">
        <w:rPr>
          <w:rFonts w:ascii="Times New Roman" w:hAnsi="Times New Roman" w:cs="Times New Roman"/>
          <w:sz w:val="24"/>
          <w:szCs w:val="24"/>
        </w:rPr>
        <w:t xml:space="preserve">about scald prevention </w:t>
      </w:r>
      <w:r w:rsidR="00283754">
        <w:rPr>
          <w:rFonts w:ascii="Times New Roman" w:hAnsi="Times New Roman" w:cs="Times New Roman"/>
          <w:sz w:val="24"/>
          <w:szCs w:val="24"/>
        </w:rPr>
        <w:t>compared with</w:t>
      </w:r>
      <w:r w:rsidR="002401B5" w:rsidRPr="00AB27C7">
        <w:rPr>
          <w:rFonts w:ascii="Times New Roman" w:hAnsi="Times New Roman" w:cs="Times New Roman"/>
          <w:sz w:val="24"/>
          <w:szCs w:val="24"/>
        </w:rPr>
        <w:t xml:space="preserve"> mothers in</w:t>
      </w:r>
      <w:r w:rsidR="00A26816">
        <w:rPr>
          <w:rFonts w:ascii="Times New Roman" w:hAnsi="Times New Roman" w:cs="Times New Roman"/>
          <w:sz w:val="24"/>
          <w:szCs w:val="24"/>
        </w:rPr>
        <w:t xml:space="preserve"> </w:t>
      </w:r>
      <w:r w:rsidR="00F70BE0" w:rsidRPr="00AB27C7">
        <w:rPr>
          <w:rFonts w:ascii="Times New Roman" w:hAnsi="Times New Roman" w:cs="Times New Roman"/>
          <w:sz w:val="24"/>
          <w:szCs w:val="24"/>
        </w:rPr>
        <w:t>control</w:t>
      </w:r>
      <w:r w:rsidR="002401B5" w:rsidRPr="00AB27C7">
        <w:rPr>
          <w:rFonts w:ascii="Times New Roman" w:hAnsi="Times New Roman" w:cs="Times New Roman"/>
          <w:sz w:val="24"/>
          <w:szCs w:val="24"/>
        </w:rPr>
        <w:t xml:space="preserve"> group</w:t>
      </w:r>
      <w:r w:rsidR="00A26816">
        <w:rPr>
          <w:rFonts w:ascii="Times New Roman" w:hAnsi="Times New Roman" w:cs="Times New Roman"/>
          <w:sz w:val="24"/>
          <w:szCs w:val="24"/>
        </w:rPr>
        <w:t>s</w:t>
      </w:r>
      <w:r w:rsidR="002401B5" w:rsidRPr="00AB27C7">
        <w:rPr>
          <w:rFonts w:ascii="Times New Roman" w:hAnsi="Times New Roman" w:cs="Times New Roman"/>
          <w:sz w:val="24"/>
          <w:szCs w:val="24"/>
        </w:rPr>
        <w:t xml:space="preserve">. </w:t>
      </w:r>
    </w:p>
    <w:p w14:paraId="4C425F8A" w14:textId="4CD190D1" w:rsidR="00EF2EC9" w:rsidRDefault="002E3C13" w:rsidP="00283754">
      <w:pPr>
        <w:spacing w:line="480" w:lineRule="auto"/>
        <w:ind w:firstLine="720"/>
        <w:rPr>
          <w:rFonts w:ascii="Times New Roman" w:hAnsi="Times New Roman" w:cs="Times New Roman"/>
          <w:b/>
          <w:bCs/>
          <w:i/>
          <w:iCs/>
          <w:sz w:val="24"/>
          <w:szCs w:val="24"/>
        </w:rPr>
      </w:pPr>
      <w:r w:rsidRPr="00AB27C7">
        <w:rPr>
          <w:rFonts w:ascii="Times New Roman" w:hAnsi="Times New Roman" w:cs="Times New Roman"/>
          <w:sz w:val="24"/>
          <w:szCs w:val="24"/>
        </w:rPr>
        <w:t>Tajiki et al. [2</w:t>
      </w:r>
      <w:r w:rsidR="00236CB5">
        <w:rPr>
          <w:rFonts w:ascii="Times New Roman" w:hAnsi="Times New Roman" w:cs="Times New Roman"/>
          <w:sz w:val="24"/>
          <w:szCs w:val="24"/>
        </w:rPr>
        <w:t>7</w:t>
      </w:r>
      <w:r w:rsidRPr="00AB27C7">
        <w:rPr>
          <w:rFonts w:ascii="Times New Roman" w:hAnsi="Times New Roman" w:cs="Times New Roman"/>
          <w:sz w:val="24"/>
          <w:szCs w:val="24"/>
        </w:rPr>
        <w:t>]</w:t>
      </w:r>
      <w:r w:rsidR="00EA5458" w:rsidRPr="00AB27C7">
        <w:rPr>
          <w:rFonts w:ascii="Times New Roman" w:hAnsi="Times New Roman" w:cs="Times New Roman"/>
          <w:sz w:val="24"/>
          <w:szCs w:val="24"/>
        </w:rPr>
        <w:t xml:space="preserve"> </w:t>
      </w:r>
      <w:r w:rsidR="005B5CD0">
        <w:rPr>
          <w:rFonts w:ascii="Times New Roman" w:hAnsi="Times New Roman" w:cs="Times New Roman"/>
          <w:sz w:val="24"/>
          <w:szCs w:val="24"/>
        </w:rPr>
        <w:t>tested</w:t>
      </w:r>
      <w:r w:rsidR="00EA5458" w:rsidRPr="00AB27C7">
        <w:rPr>
          <w:rFonts w:ascii="Times New Roman" w:hAnsi="Times New Roman" w:cs="Times New Roman"/>
          <w:sz w:val="24"/>
          <w:szCs w:val="24"/>
        </w:rPr>
        <w:t xml:space="preserve"> associations between mothers</w:t>
      </w:r>
      <w:r w:rsidR="00A26816">
        <w:rPr>
          <w:rFonts w:ascii="Times New Roman" w:hAnsi="Times New Roman" w:cs="Times New Roman"/>
          <w:sz w:val="24"/>
          <w:szCs w:val="24"/>
        </w:rPr>
        <w:t>’</w:t>
      </w:r>
      <w:r w:rsidR="00EA5458" w:rsidRPr="00AB27C7">
        <w:rPr>
          <w:rFonts w:ascii="Times New Roman" w:hAnsi="Times New Roman" w:cs="Times New Roman"/>
          <w:sz w:val="24"/>
          <w:szCs w:val="24"/>
        </w:rPr>
        <w:t xml:space="preserve"> knowledge </w:t>
      </w:r>
      <w:r w:rsidR="00A26816">
        <w:rPr>
          <w:rFonts w:ascii="Times New Roman" w:hAnsi="Times New Roman" w:cs="Times New Roman"/>
          <w:sz w:val="24"/>
          <w:szCs w:val="24"/>
        </w:rPr>
        <w:t xml:space="preserve">and </w:t>
      </w:r>
      <w:r w:rsidR="004E7BD9">
        <w:rPr>
          <w:rFonts w:ascii="Times New Roman" w:hAnsi="Times New Roman" w:cs="Times New Roman"/>
          <w:sz w:val="24"/>
          <w:szCs w:val="24"/>
        </w:rPr>
        <w:t xml:space="preserve">HBM </w:t>
      </w:r>
      <w:r w:rsidR="00EA5458" w:rsidRPr="00AB27C7">
        <w:rPr>
          <w:rFonts w:ascii="Times New Roman" w:hAnsi="Times New Roman" w:cs="Times New Roman"/>
          <w:sz w:val="24"/>
          <w:szCs w:val="24"/>
        </w:rPr>
        <w:t>constructs</w:t>
      </w:r>
      <w:r w:rsidR="001C61F8" w:rsidRPr="00AB27C7">
        <w:rPr>
          <w:rFonts w:ascii="Times New Roman" w:hAnsi="Times New Roman" w:cs="Times New Roman"/>
          <w:sz w:val="24"/>
          <w:szCs w:val="24"/>
        </w:rPr>
        <w:t>.</w:t>
      </w:r>
      <w:r w:rsidR="002401B5" w:rsidRPr="00AB27C7">
        <w:rPr>
          <w:rFonts w:ascii="Times New Roman" w:hAnsi="Times New Roman" w:cs="Times New Roman"/>
          <w:sz w:val="24"/>
          <w:szCs w:val="24"/>
        </w:rPr>
        <w:t xml:space="preserve"> They found mothers in the intervention group had </w:t>
      </w:r>
      <w:r w:rsidR="00A26816">
        <w:rPr>
          <w:rFonts w:ascii="Times New Roman" w:hAnsi="Times New Roman" w:cs="Times New Roman"/>
          <w:sz w:val="24"/>
          <w:szCs w:val="24"/>
        </w:rPr>
        <w:t>significant</w:t>
      </w:r>
      <w:r w:rsidR="002401B5" w:rsidRPr="00AB27C7">
        <w:rPr>
          <w:rFonts w:ascii="Times New Roman" w:hAnsi="Times New Roman" w:cs="Times New Roman"/>
          <w:sz w:val="24"/>
          <w:szCs w:val="24"/>
        </w:rPr>
        <w:t xml:space="preserve"> association</w:t>
      </w:r>
      <w:r w:rsidR="00A26816">
        <w:rPr>
          <w:rFonts w:ascii="Times New Roman" w:hAnsi="Times New Roman" w:cs="Times New Roman"/>
          <w:sz w:val="24"/>
          <w:szCs w:val="24"/>
        </w:rPr>
        <w:t>s</w:t>
      </w:r>
      <w:r w:rsidR="002401B5" w:rsidRPr="00AB27C7">
        <w:rPr>
          <w:rFonts w:ascii="Times New Roman" w:hAnsi="Times New Roman" w:cs="Times New Roman"/>
          <w:sz w:val="24"/>
          <w:szCs w:val="24"/>
        </w:rPr>
        <w:t xml:space="preserve"> between their knowledge of preventing burn</w:t>
      </w:r>
      <w:r w:rsidR="00A26816">
        <w:rPr>
          <w:rFonts w:ascii="Times New Roman" w:hAnsi="Times New Roman" w:cs="Times New Roman"/>
          <w:sz w:val="24"/>
          <w:szCs w:val="24"/>
        </w:rPr>
        <w:t xml:space="preserve"> injuries</w:t>
      </w:r>
      <w:r w:rsidR="002401B5" w:rsidRPr="00AB27C7">
        <w:rPr>
          <w:rFonts w:ascii="Times New Roman" w:hAnsi="Times New Roman" w:cs="Times New Roman"/>
          <w:sz w:val="24"/>
          <w:szCs w:val="24"/>
        </w:rPr>
        <w:t xml:space="preserve"> when bathing </w:t>
      </w:r>
      <w:r w:rsidR="00A26816">
        <w:rPr>
          <w:rFonts w:ascii="Times New Roman" w:hAnsi="Times New Roman" w:cs="Times New Roman"/>
          <w:sz w:val="24"/>
          <w:szCs w:val="24"/>
        </w:rPr>
        <w:t>their</w:t>
      </w:r>
      <w:r w:rsidR="002401B5" w:rsidRPr="00AB27C7">
        <w:rPr>
          <w:rFonts w:ascii="Times New Roman" w:hAnsi="Times New Roman" w:cs="Times New Roman"/>
          <w:sz w:val="24"/>
          <w:szCs w:val="24"/>
        </w:rPr>
        <w:t xml:space="preserve"> bab</w:t>
      </w:r>
      <w:r w:rsidR="00A26816">
        <w:rPr>
          <w:rFonts w:ascii="Times New Roman" w:hAnsi="Times New Roman" w:cs="Times New Roman"/>
          <w:sz w:val="24"/>
          <w:szCs w:val="24"/>
        </w:rPr>
        <w:t>ies</w:t>
      </w:r>
      <w:r w:rsidR="002401B5" w:rsidRPr="00AB27C7">
        <w:rPr>
          <w:rFonts w:ascii="Times New Roman" w:hAnsi="Times New Roman" w:cs="Times New Roman"/>
          <w:sz w:val="24"/>
          <w:szCs w:val="24"/>
        </w:rPr>
        <w:t xml:space="preserve"> </w:t>
      </w:r>
      <w:r w:rsidR="00A26816">
        <w:rPr>
          <w:rFonts w:ascii="Times New Roman" w:hAnsi="Times New Roman" w:cs="Times New Roman"/>
          <w:sz w:val="24"/>
          <w:szCs w:val="24"/>
        </w:rPr>
        <w:t xml:space="preserve">and heating baby bottles </w:t>
      </w:r>
      <w:r w:rsidR="002401B5" w:rsidRPr="00AB27C7">
        <w:rPr>
          <w:rFonts w:ascii="Times New Roman" w:hAnsi="Times New Roman" w:cs="Times New Roman"/>
          <w:sz w:val="24"/>
          <w:szCs w:val="24"/>
        </w:rPr>
        <w:t>and constructs of the HBM</w:t>
      </w:r>
      <w:r w:rsidR="00A26816">
        <w:rPr>
          <w:rFonts w:ascii="Times New Roman" w:hAnsi="Times New Roman" w:cs="Times New Roman"/>
          <w:sz w:val="24"/>
          <w:szCs w:val="24"/>
        </w:rPr>
        <w:t xml:space="preserve">, which were maintained </w:t>
      </w:r>
      <w:r w:rsidR="002401B5" w:rsidRPr="00AB27C7">
        <w:rPr>
          <w:rFonts w:ascii="Times New Roman" w:hAnsi="Times New Roman" w:cs="Times New Roman"/>
          <w:sz w:val="24"/>
          <w:szCs w:val="24"/>
        </w:rPr>
        <w:t>two month</w:t>
      </w:r>
      <w:r w:rsidR="00A26816">
        <w:rPr>
          <w:rFonts w:ascii="Times New Roman" w:hAnsi="Times New Roman" w:cs="Times New Roman"/>
          <w:sz w:val="24"/>
          <w:szCs w:val="24"/>
        </w:rPr>
        <w:t>s later</w:t>
      </w:r>
      <w:r w:rsidR="002401B5" w:rsidRPr="00AB27C7">
        <w:rPr>
          <w:rFonts w:ascii="Times New Roman" w:hAnsi="Times New Roman" w:cs="Times New Roman"/>
          <w:sz w:val="24"/>
          <w:szCs w:val="24"/>
        </w:rPr>
        <w:t xml:space="preserve">. </w:t>
      </w:r>
      <w:r w:rsidR="00A26816">
        <w:rPr>
          <w:rFonts w:ascii="Times New Roman" w:hAnsi="Times New Roman" w:cs="Times New Roman"/>
          <w:sz w:val="24"/>
          <w:szCs w:val="24"/>
        </w:rPr>
        <w:t>H</w:t>
      </w:r>
      <w:r w:rsidR="002401B5" w:rsidRPr="00AB27C7">
        <w:rPr>
          <w:rFonts w:ascii="Times New Roman" w:hAnsi="Times New Roman" w:cs="Times New Roman"/>
          <w:sz w:val="24"/>
          <w:szCs w:val="24"/>
        </w:rPr>
        <w:t xml:space="preserve">owever, there was also a significant association between knowledge of </w:t>
      </w:r>
      <w:r w:rsidR="00A26816">
        <w:rPr>
          <w:rFonts w:ascii="Times New Roman" w:hAnsi="Times New Roman" w:cs="Times New Roman"/>
          <w:sz w:val="24"/>
          <w:szCs w:val="24"/>
        </w:rPr>
        <w:t>heating</w:t>
      </w:r>
      <w:r w:rsidR="002401B5" w:rsidRPr="00AB27C7">
        <w:rPr>
          <w:rFonts w:ascii="Times New Roman" w:hAnsi="Times New Roman" w:cs="Times New Roman"/>
          <w:sz w:val="24"/>
          <w:szCs w:val="24"/>
        </w:rPr>
        <w:t xml:space="preserve"> baby bottle</w:t>
      </w:r>
      <w:r w:rsidR="00A26816">
        <w:rPr>
          <w:rFonts w:ascii="Times New Roman" w:hAnsi="Times New Roman" w:cs="Times New Roman"/>
          <w:sz w:val="24"/>
          <w:szCs w:val="24"/>
        </w:rPr>
        <w:t>s</w:t>
      </w:r>
      <w:r w:rsidR="002401B5" w:rsidRPr="00AB27C7">
        <w:rPr>
          <w:rFonts w:ascii="Times New Roman" w:hAnsi="Times New Roman" w:cs="Times New Roman"/>
          <w:sz w:val="24"/>
          <w:szCs w:val="24"/>
        </w:rPr>
        <w:t xml:space="preserve"> and constructs of the HBM </w:t>
      </w:r>
      <w:r w:rsidR="00A26816">
        <w:rPr>
          <w:rFonts w:ascii="Times New Roman" w:hAnsi="Times New Roman" w:cs="Times New Roman"/>
          <w:sz w:val="24"/>
          <w:szCs w:val="24"/>
        </w:rPr>
        <w:t xml:space="preserve">in mothers in the control group </w:t>
      </w:r>
      <w:r w:rsidR="002401B5" w:rsidRPr="00AB27C7">
        <w:rPr>
          <w:rFonts w:ascii="Times New Roman" w:hAnsi="Times New Roman" w:cs="Times New Roman"/>
          <w:sz w:val="24"/>
          <w:szCs w:val="24"/>
        </w:rPr>
        <w:t>at follow up.</w:t>
      </w:r>
      <w:r w:rsidR="00A26816">
        <w:rPr>
          <w:rFonts w:ascii="Times New Roman" w:hAnsi="Times New Roman" w:cs="Times New Roman"/>
          <w:sz w:val="24"/>
          <w:szCs w:val="24"/>
        </w:rPr>
        <w:t xml:space="preserve"> </w:t>
      </w:r>
      <w:r w:rsidR="00A26816">
        <w:rPr>
          <w:rFonts w:ascii="Times New Roman" w:hAnsi="Times New Roman" w:cs="Times New Roman"/>
          <w:b/>
          <w:bCs/>
          <w:i/>
          <w:iCs/>
          <w:sz w:val="24"/>
          <w:szCs w:val="24"/>
        </w:rPr>
        <w:tab/>
      </w:r>
    </w:p>
    <w:p w14:paraId="1EEA87E4" w14:textId="702F5AF1" w:rsidR="00236CB5" w:rsidRDefault="00236CB5" w:rsidP="00CB0B75">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CB0B75" w:rsidRPr="00AB27C7">
        <w:rPr>
          <w:rFonts w:ascii="Times New Roman" w:hAnsi="Times New Roman" w:cs="Times New Roman"/>
          <w:sz w:val="24"/>
          <w:szCs w:val="24"/>
        </w:rPr>
        <w:t>Borzekowski</w:t>
      </w:r>
      <w:proofErr w:type="spellEnd"/>
      <w:r w:rsidR="00CB0B75" w:rsidRPr="00AB27C7">
        <w:rPr>
          <w:rFonts w:ascii="Times New Roman" w:hAnsi="Times New Roman" w:cs="Times New Roman"/>
          <w:sz w:val="24"/>
          <w:szCs w:val="24"/>
        </w:rPr>
        <w:t xml:space="preserve"> et al. [4</w:t>
      </w:r>
      <w:r w:rsidR="00CB0B75">
        <w:rPr>
          <w:rFonts w:ascii="Times New Roman" w:hAnsi="Times New Roman" w:cs="Times New Roman"/>
          <w:sz w:val="24"/>
          <w:szCs w:val="24"/>
        </w:rPr>
        <w:t>4</w:t>
      </w:r>
      <w:r w:rsidR="00CB0B75" w:rsidRPr="00AB27C7">
        <w:rPr>
          <w:rFonts w:ascii="Times New Roman" w:hAnsi="Times New Roman" w:cs="Times New Roman"/>
          <w:sz w:val="24"/>
          <w:szCs w:val="24"/>
        </w:rPr>
        <w:t>]</w:t>
      </w:r>
      <w:r>
        <w:rPr>
          <w:rFonts w:ascii="Times New Roman" w:hAnsi="Times New Roman" w:cs="Times New Roman"/>
          <w:sz w:val="24"/>
          <w:szCs w:val="24"/>
        </w:rPr>
        <w:t xml:space="preserve"> delivered an intervention directly to children aged four to five and </w:t>
      </w:r>
      <w:r w:rsidRPr="00AB27C7">
        <w:rPr>
          <w:rFonts w:ascii="Times New Roman" w:hAnsi="Times New Roman" w:cs="Times New Roman"/>
          <w:sz w:val="24"/>
          <w:szCs w:val="24"/>
        </w:rPr>
        <w:t xml:space="preserve">found that children in </w:t>
      </w:r>
      <w:r>
        <w:rPr>
          <w:rFonts w:ascii="Times New Roman" w:hAnsi="Times New Roman" w:cs="Times New Roman"/>
          <w:sz w:val="24"/>
          <w:szCs w:val="24"/>
        </w:rPr>
        <w:t>a</w:t>
      </w:r>
      <w:r w:rsidRPr="00AB27C7">
        <w:rPr>
          <w:rFonts w:ascii="Times New Roman" w:hAnsi="Times New Roman" w:cs="Times New Roman"/>
          <w:sz w:val="24"/>
          <w:szCs w:val="24"/>
        </w:rPr>
        <w:t xml:space="preserve"> gain-framed message group </w:t>
      </w:r>
      <w:r>
        <w:rPr>
          <w:rFonts w:ascii="Times New Roman" w:hAnsi="Times New Roman" w:cs="Times New Roman"/>
          <w:sz w:val="24"/>
          <w:szCs w:val="24"/>
        </w:rPr>
        <w:t xml:space="preserve">(i.e., where positives of engaging in burn prevention behaviour were outlined) or a loss-framed message group (i.e., where the disadvantages of not engaging in burn prevention behaviour were communicated) had no impact on children’s recall (i.e., the extent to which children could answer open ended questions around what happened in the safety video, with or without receiving prompts). However, they found that </w:t>
      </w:r>
      <w:r w:rsidRPr="00213696">
        <w:rPr>
          <w:rFonts w:ascii="Times New Roman" w:hAnsi="Times New Roman" w:cs="Times New Roman"/>
          <w:sz w:val="24"/>
          <w:szCs w:val="24"/>
        </w:rPr>
        <w:t>children who had unscripted mediation (</w:t>
      </w:r>
      <w:r>
        <w:rPr>
          <w:rFonts w:ascii="Times New Roman" w:hAnsi="Times New Roman" w:cs="Times New Roman"/>
          <w:sz w:val="24"/>
          <w:szCs w:val="24"/>
        </w:rPr>
        <w:t xml:space="preserve">i.e., </w:t>
      </w:r>
      <w:r w:rsidRPr="00213696">
        <w:rPr>
          <w:rFonts w:ascii="Times New Roman" w:hAnsi="Times New Roman" w:cs="Times New Roman"/>
          <w:sz w:val="24"/>
          <w:szCs w:val="24"/>
        </w:rPr>
        <w:t>received some prompts from the researcher about what to discuss following the video) had around three times higher odds of unprompted recall of a technique to keep safe during a fire compared to children who received no mediation (</w:t>
      </w:r>
      <w:r>
        <w:rPr>
          <w:rFonts w:ascii="Times New Roman" w:hAnsi="Times New Roman" w:cs="Times New Roman"/>
          <w:sz w:val="24"/>
          <w:szCs w:val="24"/>
        </w:rPr>
        <w:t xml:space="preserve">i.e., </w:t>
      </w:r>
      <w:r w:rsidRPr="00213696">
        <w:rPr>
          <w:rFonts w:ascii="Times New Roman" w:hAnsi="Times New Roman" w:cs="Times New Roman"/>
          <w:sz w:val="24"/>
          <w:szCs w:val="24"/>
        </w:rPr>
        <w:t>children who did not receive a prompt about what to discuss).</w:t>
      </w:r>
    </w:p>
    <w:p w14:paraId="6DA0B366" w14:textId="77777777" w:rsidR="003E2A8E" w:rsidRDefault="00236CB5" w:rsidP="00EF2EC9">
      <w:pPr>
        <w:spacing w:line="480" w:lineRule="auto"/>
        <w:rPr>
          <w:rFonts w:ascii="Times New Roman" w:hAnsi="Times New Roman" w:cs="Times New Roman"/>
          <w:b/>
          <w:bCs/>
          <w:i/>
          <w:iCs/>
          <w:sz w:val="24"/>
          <w:szCs w:val="24"/>
        </w:rPr>
      </w:pPr>
      <w:r>
        <w:rPr>
          <w:rFonts w:ascii="Times New Roman" w:hAnsi="Times New Roman" w:cs="Times New Roman"/>
          <w:sz w:val="24"/>
          <w:szCs w:val="24"/>
        </w:rPr>
        <w:t xml:space="preserve">          </w:t>
      </w:r>
      <w:proofErr w:type="spellStart"/>
      <w:r w:rsidRPr="00AB27C7">
        <w:rPr>
          <w:rFonts w:ascii="Times New Roman" w:hAnsi="Times New Roman" w:cs="Times New Roman"/>
          <w:sz w:val="24"/>
          <w:szCs w:val="24"/>
        </w:rPr>
        <w:t>Borzekowski</w:t>
      </w:r>
      <w:proofErr w:type="spellEnd"/>
      <w:r w:rsidRPr="00AB27C7">
        <w:rPr>
          <w:rFonts w:ascii="Times New Roman" w:hAnsi="Times New Roman" w:cs="Times New Roman"/>
          <w:sz w:val="24"/>
          <w:szCs w:val="24"/>
        </w:rPr>
        <w:t xml:space="preserve"> et al. [4</w:t>
      </w:r>
      <w:r>
        <w:rPr>
          <w:rFonts w:ascii="Times New Roman" w:hAnsi="Times New Roman" w:cs="Times New Roman"/>
          <w:sz w:val="24"/>
          <w:szCs w:val="24"/>
        </w:rPr>
        <w:t>4</w:t>
      </w:r>
      <w:r w:rsidRPr="00AB27C7">
        <w:rPr>
          <w:rFonts w:ascii="Times New Roman" w:hAnsi="Times New Roman" w:cs="Times New Roman"/>
          <w:sz w:val="24"/>
          <w:szCs w:val="24"/>
        </w:rPr>
        <w:t>]</w:t>
      </w:r>
      <w:r>
        <w:rPr>
          <w:rFonts w:ascii="Times New Roman" w:hAnsi="Times New Roman" w:cs="Times New Roman"/>
          <w:sz w:val="24"/>
          <w:szCs w:val="24"/>
        </w:rPr>
        <w:t xml:space="preserve"> also found that while there was no significant difference on the message framing and children’s understanding (i.e., whether children could correctly identify a picture of the correct fire safety behaviour to perform, if the child’s ‘cousin’ did something similar to what was depicted in the safety video), interestingly, </w:t>
      </w:r>
      <w:r w:rsidRPr="00213696">
        <w:rPr>
          <w:rFonts w:ascii="Times New Roman" w:hAnsi="Times New Roman" w:cs="Times New Roman"/>
          <w:sz w:val="24"/>
          <w:szCs w:val="24"/>
        </w:rPr>
        <w:t xml:space="preserve">however, children who had </w:t>
      </w:r>
      <w:r w:rsidRPr="00213696">
        <w:rPr>
          <w:rFonts w:ascii="Times New Roman" w:hAnsi="Times New Roman" w:cs="Times New Roman"/>
          <w:sz w:val="24"/>
          <w:szCs w:val="24"/>
        </w:rPr>
        <w:lastRenderedPageBreak/>
        <w:t>unscripted mediation had less understanding compared to children who received no mediation.</w:t>
      </w:r>
      <w:r w:rsidR="00C907AA">
        <w:rPr>
          <w:rFonts w:ascii="Times New Roman" w:hAnsi="Times New Roman" w:cs="Times New Roman"/>
          <w:b/>
          <w:bCs/>
          <w:i/>
          <w:iCs/>
          <w:sz w:val="24"/>
          <w:szCs w:val="24"/>
        </w:rPr>
        <w:t xml:space="preserve"> </w:t>
      </w:r>
    </w:p>
    <w:p w14:paraId="4709E1B3" w14:textId="1792A413" w:rsidR="00132EC0" w:rsidRPr="003E2A8E" w:rsidRDefault="00132EC0" w:rsidP="00205077">
      <w:pPr>
        <w:spacing w:line="480" w:lineRule="auto"/>
        <w:ind w:firstLine="720"/>
        <w:rPr>
          <w:rFonts w:ascii="Times New Roman" w:hAnsi="Times New Roman" w:cs="Times New Roman"/>
          <w:b/>
          <w:bCs/>
          <w:i/>
          <w:iCs/>
          <w:sz w:val="24"/>
          <w:szCs w:val="24"/>
        </w:rPr>
      </w:pPr>
      <w:r w:rsidRPr="00AB27C7">
        <w:rPr>
          <w:rFonts w:ascii="Times New Roman" w:hAnsi="Times New Roman" w:cs="Times New Roman"/>
          <w:sz w:val="24"/>
          <w:szCs w:val="24"/>
        </w:rPr>
        <w:t xml:space="preserve">Two </w:t>
      </w:r>
      <w:r>
        <w:rPr>
          <w:rFonts w:ascii="Times New Roman" w:hAnsi="Times New Roman" w:cs="Times New Roman"/>
          <w:sz w:val="24"/>
          <w:szCs w:val="24"/>
        </w:rPr>
        <w:t>additional studies</w:t>
      </w:r>
      <w:r w:rsidRPr="00AB27C7">
        <w:rPr>
          <w:rFonts w:ascii="Times New Roman" w:hAnsi="Times New Roman" w:cs="Times New Roman"/>
          <w:sz w:val="24"/>
          <w:szCs w:val="24"/>
        </w:rPr>
        <w:t xml:space="preserve"> [4</w:t>
      </w:r>
      <w:r w:rsidR="00236CB5">
        <w:rPr>
          <w:rFonts w:ascii="Times New Roman" w:hAnsi="Times New Roman" w:cs="Times New Roman"/>
          <w:sz w:val="24"/>
          <w:szCs w:val="24"/>
        </w:rPr>
        <w:t>9</w:t>
      </w:r>
      <w:r w:rsidRPr="00AB27C7">
        <w:rPr>
          <w:rFonts w:ascii="Times New Roman" w:hAnsi="Times New Roman" w:cs="Times New Roman"/>
          <w:sz w:val="24"/>
          <w:szCs w:val="24"/>
        </w:rPr>
        <w:t xml:space="preserve">, </w:t>
      </w:r>
      <w:r w:rsidR="00236CB5">
        <w:rPr>
          <w:rFonts w:ascii="Times New Roman" w:hAnsi="Times New Roman" w:cs="Times New Roman"/>
          <w:sz w:val="24"/>
          <w:szCs w:val="24"/>
        </w:rPr>
        <w:t>50</w:t>
      </w:r>
      <w:r w:rsidRPr="00AB27C7">
        <w:rPr>
          <w:rFonts w:ascii="Times New Roman" w:hAnsi="Times New Roman" w:cs="Times New Roman"/>
          <w:sz w:val="24"/>
          <w:szCs w:val="24"/>
        </w:rPr>
        <w:t>]</w:t>
      </w:r>
      <w:r w:rsidRPr="00AB27C7">
        <w:rPr>
          <w:rFonts w:ascii="Times New Roman" w:hAnsi="Times New Roman" w:cs="Times New Roman"/>
          <w:bCs/>
          <w:iCs/>
          <w:sz w:val="24"/>
          <w:szCs w:val="24"/>
        </w:rPr>
        <w:t xml:space="preserve"> </w:t>
      </w:r>
      <w:r w:rsidRPr="00AB27C7">
        <w:rPr>
          <w:rFonts w:ascii="Times New Roman" w:hAnsi="Times New Roman" w:cs="Times New Roman"/>
          <w:sz w:val="24"/>
          <w:szCs w:val="24"/>
        </w:rPr>
        <w:t xml:space="preserve">delivered </w:t>
      </w:r>
      <w:r>
        <w:rPr>
          <w:rFonts w:ascii="Times New Roman" w:hAnsi="Times New Roman" w:cs="Times New Roman"/>
          <w:sz w:val="24"/>
          <w:szCs w:val="24"/>
        </w:rPr>
        <w:t xml:space="preserve">interventions to parents and families of children, with a focus on preventing fires in the home (through </w:t>
      </w:r>
      <w:r w:rsidRPr="00AB27C7">
        <w:rPr>
          <w:rFonts w:ascii="Times New Roman" w:hAnsi="Times New Roman" w:cs="Times New Roman"/>
          <w:sz w:val="24"/>
          <w:szCs w:val="24"/>
        </w:rPr>
        <w:t>smoke alarm use and maintenance</w:t>
      </w:r>
      <w:r>
        <w:rPr>
          <w:rFonts w:ascii="Times New Roman" w:hAnsi="Times New Roman" w:cs="Times New Roman"/>
          <w:sz w:val="24"/>
          <w:szCs w:val="24"/>
        </w:rPr>
        <w:t>)</w:t>
      </w:r>
      <w:r w:rsidRPr="00AB27C7">
        <w:rPr>
          <w:rFonts w:ascii="Times New Roman" w:hAnsi="Times New Roman" w:cs="Times New Roman"/>
          <w:sz w:val="24"/>
          <w:szCs w:val="24"/>
        </w:rPr>
        <w:t>. Kendrick et al. [4</w:t>
      </w:r>
      <w:r w:rsidR="00236CB5">
        <w:rPr>
          <w:rFonts w:ascii="Times New Roman" w:hAnsi="Times New Roman" w:cs="Times New Roman"/>
          <w:sz w:val="24"/>
          <w:szCs w:val="24"/>
        </w:rPr>
        <w:t>9</w:t>
      </w:r>
      <w:r w:rsidRPr="00AB27C7">
        <w:rPr>
          <w:rFonts w:ascii="Times New Roman" w:hAnsi="Times New Roman" w:cs="Times New Roman"/>
          <w:sz w:val="24"/>
          <w:szCs w:val="24"/>
        </w:rPr>
        <w:t xml:space="preserve">] </w:t>
      </w:r>
      <w:r>
        <w:rPr>
          <w:rFonts w:ascii="Times New Roman" w:hAnsi="Times New Roman" w:cs="Times New Roman"/>
          <w:kern w:val="0"/>
          <w:sz w:val="24"/>
          <w:szCs w:val="24"/>
          <w14:ligatures w14:val="none"/>
        </w:rPr>
        <w:t>designed an education based</w:t>
      </w:r>
      <w:r w:rsidR="00D61D41">
        <w:rPr>
          <w:rFonts w:ascii="Times New Roman" w:hAnsi="Times New Roman" w:cs="Times New Roman"/>
          <w:kern w:val="0"/>
          <w:sz w:val="24"/>
          <w:szCs w:val="24"/>
          <w14:ligatures w14:val="none"/>
        </w:rPr>
        <w:t xml:space="preserve"> injury</w:t>
      </w:r>
      <w:r>
        <w:rPr>
          <w:rFonts w:ascii="Times New Roman" w:hAnsi="Times New Roman" w:cs="Times New Roman"/>
          <w:kern w:val="0"/>
          <w:sz w:val="24"/>
          <w:szCs w:val="24"/>
          <w14:ligatures w14:val="none"/>
        </w:rPr>
        <w:t xml:space="preserve"> </w:t>
      </w:r>
      <w:r w:rsidRPr="00AB27C7">
        <w:rPr>
          <w:rFonts w:ascii="Times New Roman" w:hAnsi="Times New Roman" w:cs="Times New Roman"/>
          <w:kern w:val="0"/>
          <w:sz w:val="24"/>
          <w:szCs w:val="24"/>
          <w14:ligatures w14:val="none"/>
        </w:rPr>
        <w:t>prevention</w:t>
      </w:r>
      <w:r w:rsidR="00D61D41">
        <w:rPr>
          <w:rFonts w:ascii="Times New Roman" w:hAnsi="Times New Roman" w:cs="Times New Roman"/>
          <w:kern w:val="0"/>
          <w:sz w:val="24"/>
          <w:szCs w:val="24"/>
          <w14:ligatures w14:val="none"/>
        </w:rPr>
        <w:t xml:space="preserve"> intervention</w:t>
      </w:r>
      <w:r w:rsidRPr="00AB27C7">
        <w:rPr>
          <w:rFonts w:ascii="Times New Roman" w:hAnsi="Times New Roman" w:cs="Times New Roman"/>
          <w:kern w:val="0"/>
          <w:sz w:val="24"/>
          <w:szCs w:val="24"/>
          <w14:ligatures w14:val="none"/>
        </w:rPr>
        <w:t xml:space="preserve"> either with or without facilitation </w:t>
      </w:r>
      <w:r w:rsidR="008A6889">
        <w:rPr>
          <w:rFonts w:ascii="Times New Roman" w:hAnsi="Times New Roman" w:cs="Times New Roman"/>
          <w:kern w:val="0"/>
          <w:sz w:val="24"/>
          <w:szCs w:val="24"/>
          <w14:ligatures w14:val="none"/>
        </w:rPr>
        <w:t xml:space="preserve">which was </w:t>
      </w:r>
      <w:r w:rsidR="005456CD">
        <w:rPr>
          <w:rFonts w:ascii="Times New Roman" w:hAnsi="Times New Roman" w:cs="Times New Roman"/>
          <w:kern w:val="0"/>
          <w:sz w:val="24"/>
          <w:szCs w:val="24"/>
          <w14:ligatures w14:val="none"/>
        </w:rPr>
        <w:t xml:space="preserve">delivered to </w:t>
      </w:r>
      <w:r w:rsidRPr="00AB27C7">
        <w:rPr>
          <w:rFonts w:ascii="Times New Roman" w:hAnsi="Times New Roman" w:cs="Times New Roman"/>
          <w:kern w:val="0"/>
          <w:sz w:val="24"/>
          <w:szCs w:val="24"/>
          <w14:ligatures w14:val="none"/>
        </w:rPr>
        <w:t>and local families</w:t>
      </w:r>
      <w:r w:rsidR="0066026F">
        <w:rPr>
          <w:rFonts w:ascii="Times New Roman" w:hAnsi="Times New Roman" w:cs="Times New Roman"/>
          <w:kern w:val="0"/>
          <w:sz w:val="24"/>
          <w:szCs w:val="24"/>
          <w14:ligatures w14:val="none"/>
        </w:rPr>
        <w:t xml:space="preserve"> (which a child, aged three years or under)</w:t>
      </w:r>
      <w:r w:rsidRPr="00AB27C7">
        <w:rPr>
          <w:rFonts w:ascii="Times New Roman" w:hAnsi="Times New Roman" w:cs="Times New Roman"/>
          <w:kern w:val="0"/>
          <w:sz w:val="24"/>
          <w:szCs w:val="24"/>
          <w14:ligatures w14:val="none"/>
        </w:rPr>
        <w:t xml:space="preserve"> </w:t>
      </w:r>
      <w:r w:rsidR="0066026F">
        <w:rPr>
          <w:rFonts w:ascii="Times New Roman" w:hAnsi="Times New Roman" w:cs="Times New Roman"/>
          <w:kern w:val="0"/>
          <w:sz w:val="24"/>
          <w:szCs w:val="24"/>
          <w14:ligatures w14:val="none"/>
        </w:rPr>
        <w:t>in children’s centre</w:t>
      </w:r>
      <w:r w:rsidR="008A6889">
        <w:rPr>
          <w:rFonts w:ascii="Times New Roman" w:hAnsi="Times New Roman" w:cs="Times New Roman"/>
          <w:kern w:val="0"/>
          <w:sz w:val="24"/>
          <w:szCs w:val="24"/>
          <w14:ligatures w14:val="none"/>
        </w:rPr>
        <w:t>s</w:t>
      </w:r>
      <w:r w:rsidR="0066026F">
        <w:rPr>
          <w:rFonts w:ascii="Times New Roman" w:hAnsi="Times New Roman" w:cs="Times New Roman"/>
          <w:kern w:val="0"/>
          <w:sz w:val="24"/>
          <w:szCs w:val="24"/>
          <w14:ligatures w14:val="none"/>
        </w:rPr>
        <w:t xml:space="preserve"> </w:t>
      </w:r>
      <w:r w:rsidRPr="00AB27C7">
        <w:rPr>
          <w:rFonts w:ascii="Times New Roman" w:hAnsi="Times New Roman" w:cs="Times New Roman"/>
          <w:kern w:val="0"/>
          <w:sz w:val="24"/>
          <w:szCs w:val="24"/>
          <w14:ligatures w14:val="none"/>
        </w:rPr>
        <w:t xml:space="preserve">in the United Kingdom. </w:t>
      </w:r>
      <w:r w:rsidRPr="00AB27C7">
        <w:rPr>
          <w:rFonts w:ascii="Times New Roman" w:hAnsi="Times New Roman" w:cs="Times New Roman"/>
          <w:bCs/>
          <w:iCs/>
          <w:sz w:val="24"/>
          <w:szCs w:val="24"/>
        </w:rPr>
        <w:t>McDonald et al. [</w:t>
      </w:r>
      <w:r w:rsidR="00236CB5">
        <w:rPr>
          <w:rFonts w:ascii="Times New Roman" w:hAnsi="Times New Roman" w:cs="Times New Roman"/>
          <w:bCs/>
          <w:iCs/>
          <w:sz w:val="24"/>
          <w:szCs w:val="24"/>
        </w:rPr>
        <w:t>50</w:t>
      </w:r>
      <w:r w:rsidRPr="00AB27C7">
        <w:rPr>
          <w:rFonts w:ascii="Times New Roman" w:hAnsi="Times New Roman" w:cs="Times New Roman"/>
          <w:bCs/>
          <w:iCs/>
          <w:sz w:val="24"/>
          <w:szCs w:val="24"/>
        </w:rPr>
        <w:t xml:space="preserve">] delivered a fire and burn </w:t>
      </w:r>
      <w:r>
        <w:rPr>
          <w:rFonts w:ascii="Times New Roman" w:hAnsi="Times New Roman" w:cs="Times New Roman"/>
          <w:bCs/>
          <w:iCs/>
          <w:sz w:val="24"/>
          <w:szCs w:val="24"/>
        </w:rPr>
        <w:t xml:space="preserve">injury </w:t>
      </w:r>
      <w:r w:rsidRPr="00AB27C7">
        <w:rPr>
          <w:rFonts w:ascii="Times New Roman" w:hAnsi="Times New Roman" w:cs="Times New Roman"/>
          <w:bCs/>
          <w:iCs/>
          <w:sz w:val="24"/>
          <w:szCs w:val="24"/>
        </w:rPr>
        <w:t>prevention intervention as part of a multi-injury prevention campaign to parents of children between the ages of 6 weeks and 24 months in America.</w:t>
      </w:r>
      <w:r>
        <w:rPr>
          <w:rFonts w:ascii="Times New Roman" w:hAnsi="Times New Roman" w:cs="Times New Roman"/>
          <w:bCs/>
          <w:iCs/>
          <w:sz w:val="24"/>
          <w:szCs w:val="24"/>
        </w:rPr>
        <w:t xml:space="preserve"> </w:t>
      </w:r>
      <w:r w:rsidRPr="00AB27C7">
        <w:rPr>
          <w:rFonts w:ascii="Times New Roman" w:hAnsi="Times New Roman" w:cs="Times New Roman"/>
          <w:sz w:val="24"/>
          <w:szCs w:val="24"/>
        </w:rPr>
        <w:t xml:space="preserve">Both </w:t>
      </w:r>
      <w:r>
        <w:rPr>
          <w:rFonts w:ascii="Times New Roman" w:hAnsi="Times New Roman" w:cs="Times New Roman"/>
          <w:sz w:val="24"/>
          <w:szCs w:val="24"/>
        </w:rPr>
        <w:t>studie</w:t>
      </w:r>
      <w:r w:rsidRPr="00AB27C7">
        <w:rPr>
          <w:rFonts w:ascii="Times New Roman" w:hAnsi="Times New Roman" w:cs="Times New Roman"/>
          <w:sz w:val="24"/>
          <w:szCs w:val="24"/>
        </w:rPr>
        <w:t>s</w:t>
      </w:r>
      <w:r>
        <w:rPr>
          <w:rFonts w:ascii="Times New Roman" w:hAnsi="Times New Roman" w:cs="Times New Roman"/>
          <w:sz w:val="24"/>
          <w:szCs w:val="24"/>
        </w:rPr>
        <w:t xml:space="preserve"> [4</w:t>
      </w:r>
      <w:r w:rsidR="00236CB5">
        <w:rPr>
          <w:rFonts w:ascii="Times New Roman" w:hAnsi="Times New Roman" w:cs="Times New Roman"/>
          <w:sz w:val="24"/>
          <w:szCs w:val="24"/>
        </w:rPr>
        <w:t>9</w:t>
      </w:r>
      <w:r>
        <w:rPr>
          <w:rFonts w:ascii="Times New Roman" w:hAnsi="Times New Roman" w:cs="Times New Roman"/>
          <w:sz w:val="24"/>
          <w:szCs w:val="24"/>
        </w:rPr>
        <w:t>-</w:t>
      </w:r>
      <w:r w:rsidR="00236CB5">
        <w:rPr>
          <w:rFonts w:ascii="Times New Roman" w:hAnsi="Times New Roman" w:cs="Times New Roman"/>
          <w:sz w:val="24"/>
          <w:szCs w:val="24"/>
        </w:rPr>
        <w:t>50</w:t>
      </w:r>
      <w:r>
        <w:rPr>
          <w:rFonts w:ascii="Times New Roman" w:hAnsi="Times New Roman" w:cs="Times New Roman"/>
          <w:sz w:val="24"/>
          <w:szCs w:val="24"/>
        </w:rPr>
        <w:t>]</w:t>
      </w:r>
      <w:r w:rsidRPr="00AB27C7">
        <w:rPr>
          <w:rFonts w:ascii="Times New Roman" w:hAnsi="Times New Roman" w:cs="Times New Roman"/>
          <w:sz w:val="24"/>
          <w:szCs w:val="24"/>
        </w:rPr>
        <w:t xml:space="preserve"> showed similar results</w:t>
      </w:r>
      <w:r w:rsidR="006A51DB">
        <w:rPr>
          <w:rFonts w:ascii="Times New Roman" w:hAnsi="Times New Roman" w:cs="Times New Roman"/>
          <w:sz w:val="24"/>
          <w:szCs w:val="24"/>
        </w:rPr>
        <w:t>:</w:t>
      </w:r>
      <w:r w:rsidRPr="00AB27C7">
        <w:rPr>
          <w:rFonts w:ascii="Times New Roman" w:hAnsi="Times New Roman" w:cs="Times New Roman"/>
          <w:sz w:val="24"/>
          <w:szCs w:val="24"/>
        </w:rPr>
        <w:t xml:space="preserve"> Kendrick et al. [4</w:t>
      </w:r>
      <w:r w:rsidR="00236CB5">
        <w:rPr>
          <w:rFonts w:ascii="Times New Roman" w:hAnsi="Times New Roman" w:cs="Times New Roman"/>
          <w:sz w:val="24"/>
          <w:szCs w:val="24"/>
        </w:rPr>
        <w:t>9</w:t>
      </w:r>
      <w:r w:rsidRPr="00AB27C7">
        <w:rPr>
          <w:rFonts w:ascii="Times New Roman" w:hAnsi="Times New Roman" w:cs="Times New Roman"/>
          <w:sz w:val="24"/>
          <w:szCs w:val="24"/>
        </w:rPr>
        <w:t xml:space="preserve">] found </w:t>
      </w:r>
      <w:r>
        <w:rPr>
          <w:rFonts w:ascii="Times New Roman" w:hAnsi="Times New Roman" w:cs="Times New Roman"/>
          <w:sz w:val="24"/>
          <w:szCs w:val="24"/>
        </w:rPr>
        <w:t xml:space="preserve">that even </w:t>
      </w:r>
      <w:r w:rsidR="006A51DB">
        <w:rPr>
          <w:rFonts w:ascii="Times New Roman" w:hAnsi="Times New Roman" w:cs="Times New Roman"/>
          <w:sz w:val="24"/>
          <w:szCs w:val="24"/>
        </w:rPr>
        <w:t xml:space="preserve">among </w:t>
      </w:r>
      <w:r>
        <w:rPr>
          <w:rFonts w:ascii="Times New Roman" w:hAnsi="Times New Roman" w:cs="Times New Roman"/>
          <w:sz w:val="24"/>
          <w:szCs w:val="24"/>
        </w:rPr>
        <w:t>families who</w:t>
      </w:r>
      <w:r w:rsidRPr="00AB27C7">
        <w:rPr>
          <w:rFonts w:ascii="Times New Roman" w:hAnsi="Times New Roman" w:cs="Times New Roman"/>
          <w:sz w:val="24"/>
          <w:szCs w:val="24"/>
        </w:rPr>
        <w:t xml:space="preserve"> received more advice </w:t>
      </w:r>
      <w:r>
        <w:rPr>
          <w:rFonts w:ascii="Times New Roman" w:hAnsi="Times New Roman" w:cs="Times New Roman"/>
          <w:sz w:val="24"/>
          <w:szCs w:val="24"/>
        </w:rPr>
        <w:t xml:space="preserve">(facilitation) </w:t>
      </w:r>
      <w:r w:rsidRPr="00AB27C7">
        <w:rPr>
          <w:rFonts w:ascii="Times New Roman" w:hAnsi="Times New Roman" w:cs="Times New Roman"/>
          <w:sz w:val="24"/>
          <w:szCs w:val="24"/>
        </w:rPr>
        <w:t xml:space="preserve">on key </w:t>
      </w:r>
      <w:r>
        <w:rPr>
          <w:rFonts w:ascii="Times New Roman" w:hAnsi="Times New Roman" w:cs="Times New Roman"/>
          <w:sz w:val="24"/>
          <w:szCs w:val="24"/>
        </w:rPr>
        <w:t xml:space="preserve">burn </w:t>
      </w:r>
      <w:r w:rsidRPr="00AB27C7">
        <w:rPr>
          <w:rFonts w:ascii="Times New Roman" w:hAnsi="Times New Roman" w:cs="Times New Roman"/>
          <w:sz w:val="24"/>
          <w:szCs w:val="24"/>
        </w:rPr>
        <w:t>safety messages and attended more fire safety sessions, there was no significant differenc</w:t>
      </w:r>
      <w:r>
        <w:rPr>
          <w:rFonts w:ascii="Times New Roman" w:hAnsi="Times New Roman" w:cs="Times New Roman"/>
          <w:sz w:val="24"/>
          <w:szCs w:val="24"/>
        </w:rPr>
        <w:t>e between families’ knowledge about</w:t>
      </w:r>
      <w:r w:rsidRPr="00AB27C7">
        <w:rPr>
          <w:rFonts w:ascii="Times New Roman" w:hAnsi="Times New Roman" w:cs="Times New Roman"/>
          <w:sz w:val="24"/>
          <w:szCs w:val="24"/>
        </w:rPr>
        <w:t xml:space="preserve"> the causes of fires in the home across </w:t>
      </w:r>
      <w:r>
        <w:rPr>
          <w:rFonts w:ascii="Times New Roman" w:hAnsi="Times New Roman" w:cs="Times New Roman"/>
          <w:sz w:val="24"/>
          <w:szCs w:val="24"/>
        </w:rPr>
        <w:t>the intervention and control conditions</w:t>
      </w:r>
      <w:r w:rsidRPr="00AB27C7">
        <w:rPr>
          <w:rFonts w:ascii="Times New Roman" w:hAnsi="Times New Roman" w:cs="Times New Roman"/>
          <w:sz w:val="24"/>
          <w:szCs w:val="24"/>
        </w:rPr>
        <w:t>.</w:t>
      </w:r>
      <w:r w:rsidR="001B0601">
        <w:rPr>
          <w:rFonts w:ascii="Times New Roman" w:hAnsi="Times New Roman" w:cs="Times New Roman"/>
          <w:sz w:val="24"/>
          <w:szCs w:val="24"/>
        </w:rPr>
        <w:t xml:space="preserve"> Similarly, </w:t>
      </w:r>
      <w:r w:rsidR="001B0601" w:rsidRPr="00AB27C7">
        <w:rPr>
          <w:rFonts w:ascii="Times New Roman" w:hAnsi="Times New Roman" w:cs="Times New Roman"/>
          <w:sz w:val="24"/>
          <w:szCs w:val="24"/>
        </w:rPr>
        <w:t>McDonald et al. [</w:t>
      </w:r>
      <w:r w:rsidR="00236CB5">
        <w:rPr>
          <w:rFonts w:ascii="Times New Roman" w:hAnsi="Times New Roman" w:cs="Times New Roman"/>
          <w:sz w:val="24"/>
          <w:szCs w:val="24"/>
        </w:rPr>
        <w:t>50</w:t>
      </w:r>
      <w:r w:rsidR="001B0601" w:rsidRPr="00AB27C7">
        <w:rPr>
          <w:rFonts w:ascii="Times New Roman" w:hAnsi="Times New Roman" w:cs="Times New Roman"/>
          <w:sz w:val="24"/>
          <w:szCs w:val="24"/>
        </w:rPr>
        <w:t xml:space="preserve">] found no significant difference between parents in the intervention condition and parents in the control condition at four week follow up in </w:t>
      </w:r>
      <w:r w:rsidR="001B0601">
        <w:rPr>
          <w:rFonts w:ascii="Times New Roman" w:hAnsi="Times New Roman" w:cs="Times New Roman"/>
          <w:sz w:val="24"/>
          <w:szCs w:val="24"/>
        </w:rPr>
        <w:t>relation to burn prevention</w:t>
      </w:r>
      <w:r w:rsidR="001B0601" w:rsidRPr="00AB27C7">
        <w:rPr>
          <w:rFonts w:ascii="Times New Roman" w:hAnsi="Times New Roman" w:cs="Times New Roman"/>
          <w:sz w:val="24"/>
          <w:szCs w:val="24"/>
        </w:rPr>
        <w:t xml:space="preserve"> knowledge (how many smoke alarms to have in a three-story house, and how often should smoke alarm batteries be changed).</w:t>
      </w:r>
      <w:r w:rsidR="001B0601">
        <w:rPr>
          <w:rFonts w:ascii="Times New Roman" w:hAnsi="Times New Roman" w:cs="Times New Roman"/>
          <w:bCs/>
          <w:iCs/>
          <w:sz w:val="24"/>
          <w:szCs w:val="24"/>
        </w:rPr>
        <w:t xml:space="preserve"> </w:t>
      </w:r>
    </w:p>
    <w:p w14:paraId="3AD0AD24" w14:textId="7578080E" w:rsidR="00EF2EC9" w:rsidRDefault="00132EC0" w:rsidP="00132EC0">
      <w:pPr>
        <w:spacing w:line="480" w:lineRule="auto"/>
        <w:rPr>
          <w:rFonts w:ascii="Times New Roman" w:hAnsi="Times New Roman" w:cs="Times New Roman"/>
          <w:bCs/>
          <w:iCs/>
          <w:sz w:val="24"/>
          <w:szCs w:val="24"/>
        </w:rPr>
      </w:pPr>
      <w:r>
        <w:rPr>
          <w:rFonts w:ascii="Times New Roman" w:hAnsi="Times New Roman" w:cs="Times New Roman"/>
          <w:sz w:val="24"/>
          <w:szCs w:val="24"/>
        </w:rPr>
        <w:tab/>
      </w:r>
      <w:r w:rsidR="00EA5458" w:rsidRPr="00AB27C7">
        <w:rPr>
          <w:rFonts w:ascii="Times New Roman" w:hAnsi="Times New Roman" w:cs="Times New Roman"/>
          <w:sz w:val="24"/>
          <w:szCs w:val="24"/>
        </w:rPr>
        <w:t xml:space="preserve">Two </w:t>
      </w:r>
      <w:r w:rsidR="00900C6E">
        <w:rPr>
          <w:rFonts w:ascii="Times New Roman" w:hAnsi="Times New Roman" w:cs="Times New Roman"/>
          <w:sz w:val="24"/>
          <w:szCs w:val="24"/>
        </w:rPr>
        <w:t>studie</w:t>
      </w:r>
      <w:r w:rsidR="00900C6E" w:rsidRPr="00AB27C7">
        <w:rPr>
          <w:rFonts w:ascii="Times New Roman" w:hAnsi="Times New Roman" w:cs="Times New Roman"/>
          <w:sz w:val="24"/>
          <w:szCs w:val="24"/>
        </w:rPr>
        <w:t xml:space="preserve">s </w:t>
      </w:r>
      <w:r w:rsidR="00EA5458" w:rsidRPr="00AB27C7">
        <w:rPr>
          <w:rFonts w:ascii="Times New Roman" w:hAnsi="Times New Roman" w:cs="Times New Roman"/>
          <w:bCs/>
          <w:iCs/>
          <w:sz w:val="24"/>
          <w:szCs w:val="24"/>
        </w:rPr>
        <w:t>deliver</w:t>
      </w:r>
      <w:r w:rsidR="004D6DE2" w:rsidRPr="00AB27C7">
        <w:rPr>
          <w:rFonts w:ascii="Times New Roman" w:hAnsi="Times New Roman" w:cs="Times New Roman"/>
          <w:bCs/>
          <w:iCs/>
          <w:sz w:val="24"/>
          <w:szCs w:val="24"/>
        </w:rPr>
        <w:t>ed</w:t>
      </w:r>
      <w:r w:rsidR="00EA5458" w:rsidRPr="00AB27C7">
        <w:rPr>
          <w:rFonts w:ascii="Times New Roman" w:hAnsi="Times New Roman" w:cs="Times New Roman"/>
          <w:bCs/>
          <w:iCs/>
          <w:sz w:val="24"/>
          <w:szCs w:val="24"/>
        </w:rPr>
        <w:t xml:space="preserve"> fire safety intervention</w:t>
      </w:r>
      <w:r w:rsidR="004D6DE2" w:rsidRPr="00AB27C7">
        <w:rPr>
          <w:rFonts w:ascii="Times New Roman" w:hAnsi="Times New Roman" w:cs="Times New Roman"/>
          <w:bCs/>
          <w:iCs/>
          <w:sz w:val="24"/>
          <w:szCs w:val="24"/>
        </w:rPr>
        <w:t>s</w:t>
      </w:r>
      <w:r w:rsidR="00A26816">
        <w:rPr>
          <w:rFonts w:ascii="Times New Roman" w:hAnsi="Times New Roman" w:cs="Times New Roman"/>
          <w:bCs/>
          <w:iCs/>
          <w:sz w:val="24"/>
          <w:szCs w:val="24"/>
        </w:rPr>
        <w:t xml:space="preserve"> </w:t>
      </w:r>
      <w:r>
        <w:rPr>
          <w:rFonts w:ascii="Times New Roman" w:hAnsi="Times New Roman" w:cs="Times New Roman"/>
          <w:bCs/>
          <w:iCs/>
          <w:sz w:val="24"/>
          <w:szCs w:val="24"/>
        </w:rPr>
        <w:t xml:space="preserve">directly </w:t>
      </w:r>
      <w:r w:rsidR="00A26816">
        <w:rPr>
          <w:rFonts w:ascii="Times New Roman" w:hAnsi="Times New Roman" w:cs="Times New Roman"/>
          <w:bCs/>
          <w:iCs/>
          <w:sz w:val="24"/>
          <w:szCs w:val="24"/>
        </w:rPr>
        <w:t>to adults [4</w:t>
      </w:r>
      <w:r w:rsidR="00236CB5">
        <w:rPr>
          <w:rFonts w:ascii="Times New Roman" w:hAnsi="Times New Roman" w:cs="Times New Roman"/>
          <w:bCs/>
          <w:iCs/>
          <w:sz w:val="24"/>
          <w:szCs w:val="24"/>
        </w:rPr>
        <w:t>6</w:t>
      </w:r>
      <w:r w:rsidR="00A26816">
        <w:rPr>
          <w:rFonts w:ascii="Times New Roman" w:hAnsi="Times New Roman" w:cs="Times New Roman"/>
          <w:bCs/>
          <w:iCs/>
          <w:sz w:val="24"/>
          <w:szCs w:val="24"/>
        </w:rPr>
        <w:t>] and children in schools [4</w:t>
      </w:r>
      <w:r w:rsidR="00236CB5">
        <w:rPr>
          <w:rFonts w:ascii="Times New Roman" w:hAnsi="Times New Roman" w:cs="Times New Roman"/>
          <w:bCs/>
          <w:iCs/>
          <w:sz w:val="24"/>
          <w:szCs w:val="24"/>
        </w:rPr>
        <w:t>7</w:t>
      </w:r>
      <w:r w:rsidR="00A26816">
        <w:rPr>
          <w:rFonts w:ascii="Times New Roman" w:hAnsi="Times New Roman" w:cs="Times New Roman"/>
          <w:bCs/>
          <w:iCs/>
          <w:sz w:val="24"/>
          <w:szCs w:val="24"/>
        </w:rPr>
        <w:t>]</w:t>
      </w:r>
      <w:r w:rsidR="00EA5458" w:rsidRPr="00AB27C7">
        <w:rPr>
          <w:rFonts w:ascii="Times New Roman" w:hAnsi="Times New Roman" w:cs="Times New Roman"/>
          <w:bCs/>
          <w:iCs/>
          <w:sz w:val="24"/>
          <w:szCs w:val="24"/>
        </w:rPr>
        <w:t xml:space="preserve">. Both involved providing participants with information about hazards and causes of fires, as well as actions to take in the event of a fire. </w:t>
      </w:r>
      <w:r w:rsidR="002E3C13" w:rsidRPr="00AB27C7">
        <w:rPr>
          <w:rFonts w:ascii="Times New Roman" w:hAnsi="Times New Roman" w:cs="Times New Roman"/>
          <w:bCs/>
          <w:iCs/>
          <w:sz w:val="24"/>
          <w:szCs w:val="24"/>
        </w:rPr>
        <w:t xml:space="preserve">Kendrick et al. </w:t>
      </w:r>
      <w:r w:rsidR="002E3C13" w:rsidRPr="00AB27C7">
        <w:rPr>
          <w:rFonts w:ascii="Times New Roman" w:hAnsi="Times New Roman" w:cs="Times New Roman"/>
          <w:sz w:val="24"/>
          <w:szCs w:val="24"/>
        </w:rPr>
        <w:t>[4</w:t>
      </w:r>
      <w:r w:rsidR="00236CB5">
        <w:rPr>
          <w:rFonts w:ascii="Times New Roman" w:hAnsi="Times New Roman" w:cs="Times New Roman"/>
          <w:sz w:val="24"/>
          <w:szCs w:val="24"/>
        </w:rPr>
        <w:t>7</w:t>
      </w:r>
      <w:r w:rsidR="002E3C13" w:rsidRPr="00AB27C7">
        <w:rPr>
          <w:rFonts w:ascii="Times New Roman" w:hAnsi="Times New Roman" w:cs="Times New Roman"/>
          <w:sz w:val="24"/>
          <w:szCs w:val="24"/>
        </w:rPr>
        <w:t>]</w:t>
      </w:r>
      <w:r w:rsidR="00EA5458" w:rsidRPr="00AB27C7">
        <w:rPr>
          <w:rFonts w:ascii="Times New Roman" w:hAnsi="Times New Roman" w:cs="Times New Roman"/>
          <w:sz w:val="24"/>
          <w:szCs w:val="24"/>
        </w:rPr>
        <w:t xml:space="preserve"> measur</w:t>
      </w:r>
      <w:r w:rsidR="000A07C6" w:rsidRPr="00AB27C7">
        <w:rPr>
          <w:rFonts w:ascii="Times New Roman" w:hAnsi="Times New Roman" w:cs="Times New Roman"/>
          <w:sz w:val="24"/>
          <w:szCs w:val="24"/>
        </w:rPr>
        <w:t>ed</w:t>
      </w:r>
      <w:r w:rsidR="00EA5458" w:rsidRPr="00AB27C7">
        <w:rPr>
          <w:rFonts w:ascii="Times New Roman" w:hAnsi="Times New Roman" w:cs="Times New Roman"/>
          <w:sz w:val="24"/>
          <w:szCs w:val="24"/>
        </w:rPr>
        <w:t xml:space="preserve"> fire and burn safety knowledge</w:t>
      </w:r>
      <w:r w:rsidR="00A26816">
        <w:rPr>
          <w:rFonts w:ascii="Times New Roman" w:hAnsi="Times New Roman" w:cs="Times New Roman"/>
          <w:sz w:val="24"/>
          <w:szCs w:val="24"/>
        </w:rPr>
        <w:t>,</w:t>
      </w:r>
      <w:r w:rsidR="000A07C6" w:rsidRPr="00AB27C7">
        <w:rPr>
          <w:rFonts w:ascii="Times New Roman" w:hAnsi="Times New Roman" w:cs="Times New Roman"/>
          <w:sz w:val="24"/>
          <w:szCs w:val="24"/>
        </w:rPr>
        <w:t xml:space="preserve"> while</w:t>
      </w:r>
      <w:r w:rsidR="00EA5458" w:rsidRPr="00AB27C7">
        <w:rPr>
          <w:rFonts w:ascii="Times New Roman" w:hAnsi="Times New Roman" w:cs="Times New Roman"/>
          <w:sz w:val="24"/>
          <w:szCs w:val="24"/>
        </w:rPr>
        <w:t xml:space="preserve"> </w:t>
      </w:r>
      <w:r w:rsidR="002E3C13" w:rsidRPr="00AB27C7">
        <w:rPr>
          <w:rFonts w:ascii="Times New Roman" w:hAnsi="Times New Roman" w:cs="Times New Roman"/>
          <w:sz w:val="24"/>
          <w:szCs w:val="24"/>
        </w:rPr>
        <w:t xml:space="preserve">Jansen et al. </w:t>
      </w:r>
      <w:r w:rsidR="002E3C13" w:rsidRPr="00AB27C7">
        <w:rPr>
          <w:rFonts w:ascii="Times New Roman" w:hAnsi="Times New Roman" w:cs="Times New Roman"/>
          <w:bCs/>
          <w:iCs/>
          <w:sz w:val="24"/>
          <w:szCs w:val="24"/>
        </w:rPr>
        <w:t>[4</w:t>
      </w:r>
      <w:r w:rsidR="00236CB5">
        <w:rPr>
          <w:rFonts w:ascii="Times New Roman" w:hAnsi="Times New Roman" w:cs="Times New Roman"/>
          <w:bCs/>
          <w:iCs/>
          <w:sz w:val="24"/>
          <w:szCs w:val="24"/>
        </w:rPr>
        <w:t>8</w:t>
      </w:r>
      <w:r w:rsidR="002E3C13" w:rsidRPr="00AB27C7">
        <w:rPr>
          <w:rFonts w:ascii="Times New Roman" w:hAnsi="Times New Roman" w:cs="Times New Roman"/>
          <w:bCs/>
          <w:iCs/>
          <w:sz w:val="24"/>
          <w:szCs w:val="24"/>
        </w:rPr>
        <w:t>]</w:t>
      </w:r>
      <w:r w:rsidR="00EA5458" w:rsidRPr="00AB27C7">
        <w:rPr>
          <w:rFonts w:ascii="Times New Roman" w:hAnsi="Times New Roman" w:cs="Times New Roman"/>
          <w:bCs/>
          <w:iCs/>
          <w:sz w:val="24"/>
          <w:szCs w:val="24"/>
        </w:rPr>
        <w:t xml:space="preserve"> measur</w:t>
      </w:r>
      <w:r w:rsidR="000A07C6" w:rsidRPr="00AB27C7">
        <w:rPr>
          <w:rFonts w:ascii="Times New Roman" w:hAnsi="Times New Roman" w:cs="Times New Roman"/>
          <w:bCs/>
          <w:iCs/>
          <w:sz w:val="24"/>
          <w:szCs w:val="24"/>
        </w:rPr>
        <w:t>ed</w:t>
      </w:r>
      <w:r w:rsidR="00EA5458" w:rsidRPr="00AB27C7">
        <w:rPr>
          <w:rFonts w:ascii="Times New Roman" w:hAnsi="Times New Roman" w:cs="Times New Roman"/>
          <w:bCs/>
          <w:iCs/>
          <w:sz w:val="24"/>
          <w:szCs w:val="24"/>
        </w:rPr>
        <w:t xml:space="preserve"> fire prevention </w:t>
      </w:r>
      <w:r w:rsidR="00EA5458" w:rsidRPr="00236CB5">
        <w:rPr>
          <w:rFonts w:ascii="Times New Roman" w:hAnsi="Times New Roman" w:cs="Times New Roman"/>
          <w:bCs/>
          <w:iCs/>
          <w:sz w:val="24"/>
          <w:szCs w:val="24"/>
        </w:rPr>
        <w:t xml:space="preserve">knowledge. </w:t>
      </w:r>
      <w:r w:rsidR="004C4E90" w:rsidRPr="00C32063">
        <w:rPr>
          <w:rFonts w:ascii="Times New Roman" w:hAnsi="Times New Roman" w:cs="Times New Roman"/>
          <w:bCs/>
          <w:iCs/>
          <w:sz w:val="24"/>
          <w:szCs w:val="24"/>
        </w:rPr>
        <w:t>The</w:t>
      </w:r>
      <w:r w:rsidR="00EA5458" w:rsidRPr="00C32063">
        <w:rPr>
          <w:rFonts w:ascii="Times New Roman" w:hAnsi="Times New Roman" w:cs="Times New Roman"/>
          <w:bCs/>
          <w:iCs/>
          <w:sz w:val="24"/>
          <w:szCs w:val="24"/>
        </w:rPr>
        <w:t xml:space="preserve"> </w:t>
      </w:r>
      <w:r w:rsidR="00900C6E" w:rsidRPr="00C32063">
        <w:rPr>
          <w:rFonts w:ascii="Times New Roman" w:hAnsi="Times New Roman" w:cs="Times New Roman"/>
          <w:bCs/>
          <w:iCs/>
          <w:sz w:val="24"/>
          <w:szCs w:val="24"/>
        </w:rPr>
        <w:t xml:space="preserve">studies </w:t>
      </w:r>
      <w:r w:rsidR="00EA5458" w:rsidRPr="00C32063">
        <w:rPr>
          <w:rFonts w:ascii="Times New Roman" w:hAnsi="Times New Roman" w:cs="Times New Roman"/>
          <w:bCs/>
          <w:iCs/>
          <w:sz w:val="24"/>
          <w:szCs w:val="24"/>
        </w:rPr>
        <w:t>report</w:t>
      </w:r>
      <w:r w:rsidR="006B5317" w:rsidRPr="00C32063">
        <w:rPr>
          <w:rFonts w:ascii="Times New Roman" w:hAnsi="Times New Roman" w:cs="Times New Roman"/>
          <w:bCs/>
          <w:iCs/>
          <w:sz w:val="24"/>
          <w:szCs w:val="24"/>
        </w:rPr>
        <w:t>ed</w:t>
      </w:r>
      <w:r w:rsidR="00EA5458" w:rsidRPr="00C32063">
        <w:rPr>
          <w:rFonts w:ascii="Times New Roman" w:hAnsi="Times New Roman" w:cs="Times New Roman"/>
          <w:bCs/>
          <w:iCs/>
          <w:sz w:val="24"/>
          <w:szCs w:val="24"/>
        </w:rPr>
        <w:t xml:space="preserve"> conflicting </w:t>
      </w:r>
      <w:r w:rsidR="004C4E90" w:rsidRPr="00C32063">
        <w:rPr>
          <w:rFonts w:ascii="Times New Roman" w:hAnsi="Times New Roman" w:cs="Times New Roman"/>
          <w:bCs/>
          <w:iCs/>
          <w:sz w:val="24"/>
          <w:szCs w:val="24"/>
        </w:rPr>
        <w:t>findings.</w:t>
      </w:r>
      <w:r w:rsidR="00EA5458" w:rsidRPr="00C32063">
        <w:rPr>
          <w:rFonts w:ascii="Times New Roman" w:hAnsi="Times New Roman" w:cs="Times New Roman"/>
          <w:bCs/>
          <w:iCs/>
          <w:sz w:val="24"/>
          <w:szCs w:val="24"/>
        </w:rPr>
        <w:t xml:space="preserve"> Jansen</w:t>
      </w:r>
      <w:r w:rsidR="00CB3C2E" w:rsidRPr="00C32063">
        <w:rPr>
          <w:rFonts w:ascii="Times New Roman" w:hAnsi="Times New Roman" w:cs="Times New Roman"/>
          <w:bCs/>
          <w:iCs/>
          <w:sz w:val="24"/>
          <w:szCs w:val="24"/>
        </w:rPr>
        <w:t xml:space="preserve"> et al.</w:t>
      </w:r>
      <w:r w:rsidR="002E3C13" w:rsidRPr="00C32063">
        <w:rPr>
          <w:rFonts w:ascii="Times New Roman" w:hAnsi="Times New Roman" w:cs="Times New Roman"/>
          <w:bCs/>
          <w:iCs/>
          <w:sz w:val="24"/>
          <w:szCs w:val="24"/>
        </w:rPr>
        <w:t xml:space="preserve"> [4</w:t>
      </w:r>
      <w:r w:rsidR="00236CB5" w:rsidRPr="00C32063">
        <w:rPr>
          <w:rFonts w:ascii="Times New Roman" w:hAnsi="Times New Roman" w:cs="Times New Roman"/>
          <w:bCs/>
          <w:iCs/>
          <w:sz w:val="24"/>
          <w:szCs w:val="24"/>
        </w:rPr>
        <w:t>8</w:t>
      </w:r>
      <w:r w:rsidR="002E3C13" w:rsidRPr="00C32063">
        <w:rPr>
          <w:rFonts w:ascii="Times New Roman" w:hAnsi="Times New Roman" w:cs="Times New Roman"/>
          <w:bCs/>
          <w:iCs/>
          <w:sz w:val="24"/>
          <w:szCs w:val="24"/>
        </w:rPr>
        <w:t>]</w:t>
      </w:r>
      <w:r w:rsidR="00EA5458" w:rsidRPr="00C32063">
        <w:rPr>
          <w:rFonts w:ascii="Times New Roman" w:hAnsi="Times New Roman" w:cs="Times New Roman"/>
          <w:bCs/>
          <w:iCs/>
          <w:sz w:val="24"/>
          <w:szCs w:val="24"/>
        </w:rPr>
        <w:t xml:space="preserve"> report</w:t>
      </w:r>
      <w:r w:rsidR="001A17B1" w:rsidRPr="00C32063">
        <w:rPr>
          <w:rFonts w:ascii="Times New Roman" w:hAnsi="Times New Roman" w:cs="Times New Roman"/>
          <w:bCs/>
          <w:iCs/>
          <w:sz w:val="24"/>
          <w:szCs w:val="24"/>
        </w:rPr>
        <w:t>ed</w:t>
      </w:r>
      <w:r w:rsidR="00EA5458" w:rsidRPr="00C32063">
        <w:rPr>
          <w:rFonts w:ascii="Times New Roman" w:hAnsi="Times New Roman" w:cs="Times New Roman"/>
          <w:bCs/>
          <w:iCs/>
          <w:sz w:val="24"/>
          <w:szCs w:val="24"/>
        </w:rPr>
        <w:t xml:space="preserve"> </w:t>
      </w:r>
      <w:r w:rsidR="00F62A4F" w:rsidRPr="00C32063">
        <w:rPr>
          <w:rFonts w:ascii="Times New Roman" w:hAnsi="Times New Roman" w:cs="Times New Roman"/>
          <w:bCs/>
          <w:iCs/>
          <w:sz w:val="24"/>
          <w:szCs w:val="24"/>
        </w:rPr>
        <w:t xml:space="preserve">that </w:t>
      </w:r>
      <w:r w:rsidR="002E3C13" w:rsidRPr="00C32063">
        <w:rPr>
          <w:rFonts w:ascii="Times New Roman" w:hAnsi="Times New Roman" w:cs="Times New Roman"/>
          <w:bCs/>
          <w:iCs/>
          <w:sz w:val="24"/>
          <w:szCs w:val="24"/>
        </w:rPr>
        <w:t xml:space="preserve">following </w:t>
      </w:r>
      <w:r w:rsidR="00A26816" w:rsidRPr="00C32063">
        <w:rPr>
          <w:rFonts w:ascii="Times New Roman" w:hAnsi="Times New Roman" w:cs="Times New Roman"/>
          <w:bCs/>
          <w:iCs/>
          <w:sz w:val="24"/>
          <w:szCs w:val="24"/>
        </w:rPr>
        <w:t>a</w:t>
      </w:r>
      <w:r w:rsidR="002E3C13" w:rsidRPr="00C32063">
        <w:rPr>
          <w:rFonts w:ascii="Times New Roman" w:hAnsi="Times New Roman" w:cs="Times New Roman"/>
          <w:bCs/>
          <w:iCs/>
          <w:sz w:val="24"/>
          <w:szCs w:val="24"/>
        </w:rPr>
        <w:t xml:space="preserve"> virtual reality intervention, </w:t>
      </w:r>
      <w:r w:rsidR="00EA5458" w:rsidRPr="00C32063">
        <w:rPr>
          <w:rFonts w:ascii="Times New Roman" w:hAnsi="Times New Roman" w:cs="Times New Roman"/>
          <w:bCs/>
          <w:iCs/>
          <w:sz w:val="24"/>
          <w:szCs w:val="24"/>
        </w:rPr>
        <w:t xml:space="preserve">knowledge </w:t>
      </w:r>
      <w:r w:rsidR="00E3762B" w:rsidRPr="00C32063">
        <w:rPr>
          <w:rFonts w:ascii="Times New Roman" w:hAnsi="Times New Roman" w:cs="Times New Roman"/>
          <w:bCs/>
          <w:iCs/>
          <w:sz w:val="24"/>
          <w:szCs w:val="24"/>
        </w:rPr>
        <w:t>in</w:t>
      </w:r>
      <w:r w:rsidR="00A26816" w:rsidRPr="00C32063">
        <w:rPr>
          <w:rFonts w:ascii="Times New Roman" w:hAnsi="Times New Roman" w:cs="Times New Roman"/>
          <w:bCs/>
          <w:iCs/>
          <w:sz w:val="24"/>
          <w:szCs w:val="24"/>
        </w:rPr>
        <w:t xml:space="preserve"> adults </w:t>
      </w:r>
      <w:r w:rsidR="001A17B1" w:rsidRPr="00C32063">
        <w:rPr>
          <w:rFonts w:ascii="Times New Roman" w:hAnsi="Times New Roman" w:cs="Times New Roman"/>
          <w:bCs/>
          <w:iCs/>
          <w:sz w:val="24"/>
          <w:szCs w:val="24"/>
        </w:rPr>
        <w:t xml:space="preserve">was </w:t>
      </w:r>
      <w:r w:rsidR="00EA5458" w:rsidRPr="00C32063">
        <w:rPr>
          <w:rFonts w:ascii="Times New Roman" w:hAnsi="Times New Roman" w:cs="Times New Roman"/>
          <w:bCs/>
          <w:iCs/>
          <w:sz w:val="24"/>
          <w:szCs w:val="24"/>
        </w:rPr>
        <w:t xml:space="preserve">significantly </w:t>
      </w:r>
      <w:r w:rsidRPr="00C32063">
        <w:rPr>
          <w:rFonts w:ascii="Times New Roman" w:hAnsi="Times New Roman" w:cs="Times New Roman"/>
          <w:bCs/>
          <w:iCs/>
          <w:sz w:val="24"/>
          <w:szCs w:val="24"/>
        </w:rPr>
        <w:t xml:space="preserve">lower </w:t>
      </w:r>
      <w:r w:rsidR="00A26816" w:rsidRPr="00C32063">
        <w:rPr>
          <w:rFonts w:ascii="Times New Roman" w:hAnsi="Times New Roman" w:cs="Times New Roman"/>
          <w:bCs/>
          <w:iCs/>
          <w:sz w:val="24"/>
          <w:szCs w:val="24"/>
        </w:rPr>
        <w:t>compared to those</w:t>
      </w:r>
      <w:r w:rsidR="00DA35BE" w:rsidRPr="00C32063">
        <w:rPr>
          <w:rFonts w:ascii="Times New Roman" w:hAnsi="Times New Roman" w:cs="Times New Roman"/>
          <w:bCs/>
          <w:iCs/>
          <w:sz w:val="24"/>
          <w:szCs w:val="24"/>
        </w:rPr>
        <w:t xml:space="preserve"> in</w:t>
      </w:r>
      <w:r w:rsidR="00EA5458" w:rsidRPr="00C32063">
        <w:rPr>
          <w:rFonts w:ascii="Times New Roman" w:hAnsi="Times New Roman" w:cs="Times New Roman"/>
          <w:bCs/>
          <w:iCs/>
          <w:sz w:val="24"/>
          <w:szCs w:val="24"/>
        </w:rPr>
        <w:t xml:space="preserve"> the control conditio</w:t>
      </w:r>
      <w:r w:rsidR="00A26816" w:rsidRPr="00C32063">
        <w:rPr>
          <w:rFonts w:ascii="Times New Roman" w:hAnsi="Times New Roman" w:cs="Times New Roman"/>
          <w:bCs/>
          <w:iCs/>
          <w:sz w:val="24"/>
          <w:szCs w:val="24"/>
        </w:rPr>
        <w:t>n</w:t>
      </w:r>
      <w:r w:rsidR="00EA5458" w:rsidRPr="00C32063">
        <w:rPr>
          <w:rFonts w:ascii="Times New Roman" w:hAnsi="Times New Roman" w:cs="Times New Roman"/>
          <w:bCs/>
          <w:iCs/>
          <w:sz w:val="24"/>
          <w:szCs w:val="24"/>
        </w:rPr>
        <w:t>. In contrast, Kendrick</w:t>
      </w:r>
      <w:r w:rsidR="00CB3C2E" w:rsidRPr="00C32063">
        <w:rPr>
          <w:rFonts w:ascii="Times New Roman" w:hAnsi="Times New Roman" w:cs="Times New Roman"/>
          <w:bCs/>
          <w:iCs/>
          <w:sz w:val="24"/>
          <w:szCs w:val="24"/>
        </w:rPr>
        <w:t xml:space="preserve"> et al.</w:t>
      </w:r>
      <w:r w:rsidR="002E3C13" w:rsidRPr="00C32063">
        <w:rPr>
          <w:rFonts w:ascii="Times New Roman" w:hAnsi="Times New Roman" w:cs="Times New Roman"/>
          <w:bCs/>
          <w:iCs/>
          <w:sz w:val="24"/>
          <w:szCs w:val="24"/>
        </w:rPr>
        <w:t xml:space="preserve"> [4</w:t>
      </w:r>
      <w:r w:rsidR="00236CB5" w:rsidRPr="00C32063">
        <w:rPr>
          <w:rFonts w:ascii="Times New Roman" w:hAnsi="Times New Roman" w:cs="Times New Roman"/>
          <w:bCs/>
          <w:iCs/>
          <w:sz w:val="24"/>
          <w:szCs w:val="24"/>
        </w:rPr>
        <w:t>7</w:t>
      </w:r>
      <w:r w:rsidR="002E3C13" w:rsidRPr="00C32063">
        <w:rPr>
          <w:rFonts w:ascii="Times New Roman" w:hAnsi="Times New Roman" w:cs="Times New Roman"/>
          <w:bCs/>
          <w:iCs/>
          <w:sz w:val="24"/>
          <w:szCs w:val="24"/>
        </w:rPr>
        <w:t xml:space="preserve">] </w:t>
      </w:r>
      <w:r w:rsidR="00EA5458" w:rsidRPr="00C32063">
        <w:rPr>
          <w:rFonts w:ascii="Times New Roman" w:hAnsi="Times New Roman" w:cs="Times New Roman"/>
          <w:bCs/>
          <w:iCs/>
          <w:sz w:val="24"/>
          <w:szCs w:val="24"/>
        </w:rPr>
        <w:t xml:space="preserve">found </w:t>
      </w:r>
      <w:r w:rsidR="00A26816" w:rsidRPr="00C32063">
        <w:rPr>
          <w:rFonts w:ascii="Times New Roman" w:hAnsi="Times New Roman" w:cs="Times New Roman"/>
          <w:bCs/>
          <w:iCs/>
          <w:sz w:val="24"/>
          <w:szCs w:val="24"/>
        </w:rPr>
        <w:t xml:space="preserve">that </w:t>
      </w:r>
      <w:r w:rsidR="00EA5458" w:rsidRPr="00C32063">
        <w:rPr>
          <w:rFonts w:ascii="Times New Roman" w:hAnsi="Times New Roman" w:cs="Times New Roman"/>
          <w:bCs/>
          <w:iCs/>
          <w:sz w:val="24"/>
          <w:szCs w:val="24"/>
        </w:rPr>
        <w:t>children in the</w:t>
      </w:r>
      <w:r w:rsidRPr="00C32063">
        <w:rPr>
          <w:rFonts w:ascii="Times New Roman" w:hAnsi="Times New Roman" w:cs="Times New Roman"/>
          <w:bCs/>
          <w:iCs/>
          <w:sz w:val="24"/>
          <w:szCs w:val="24"/>
        </w:rPr>
        <w:t>ir</w:t>
      </w:r>
      <w:r w:rsidR="00EA5458" w:rsidRPr="00C32063">
        <w:rPr>
          <w:rFonts w:ascii="Times New Roman" w:hAnsi="Times New Roman" w:cs="Times New Roman"/>
          <w:bCs/>
          <w:iCs/>
          <w:sz w:val="24"/>
          <w:szCs w:val="24"/>
        </w:rPr>
        <w:t xml:space="preserve"> intervention condition answered a significantly higher percentage of fire and burn prevention knowledge </w:t>
      </w:r>
      <w:r w:rsidR="003C55CC" w:rsidRPr="00C32063">
        <w:rPr>
          <w:rFonts w:ascii="Times New Roman" w:hAnsi="Times New Roman" w:cs="Times New Roman"/>
          <w:bCs/>
          <w:iCs/>
          <w:sz w:val="24"/>
          <w:szCs w:val="24"/>
        </w:rPr>
        <w:t xml:space="preserve">questions </w:t>
      </w:r>
      <w:r w:rsidR="003C55CC" w:rsidRPr="00C32063">
        <w:rPr>
          <w:rFonts w:ascii="Times New Roman" w:hAnsi="Times New Roman" w:cs="Times New Roman"/>
          <w:bCs/>
          <w:iCs/>
          <w:sz w:val="24"/>
          <w:szCs w:val="24"/>
        </w:rPr>
        <w:lastRenderedPageBreak/>
        <w:t xml:space="preserve">correctly </w:t>
      </w:r>
      <w:r w:rsidR="00EA5458" w:rsidRPr="00C32063">
        <w:rPr>
          <w:rFonts w:ascii="Times New Roman" w:hAnsi="Times New Roman" w:cs="Times New Roman"/>
          <w:bCs/>
          <w:iCs/>
          <w:sz w:val="24"/>
          <w:szCs w:val="24"/>
        </w:rPr>
        <w:t>at follow up than children in the control condition.</w:t>
      </w:r>
      <w:r w:rsidR="00EA5458" w:rsidRPr="00236CB5">
        <w:rPr>
          <w:rFonts w:ascii="Times New Roman" w:hAnsi="Times New Roman" w:cs="Times New Roman"/>
          <w:bCs/>
          <w:iCs/>
          <w:sz w:val="24"/>
          <w:szCs w:val="24"/>
        </w:rPr>
        <w:t xml:space="preserve"> </w:t>
      </w:r>
      <w:r w:rsidRPr="00236CB5">
        <w:rPr>
          <w:rFonts w:ascii="Times New Roman" w:hAnsi="Times New Roman" w:cs="Times New Roman"/>
          <w:bCs/>
          <w:iCs/>
          <w:sz w:val="24"/>
          <w:szCs w:val="24"/>
        </w:rPr>
        <w:t>Kendrick et al.’s [4</w:t>
      </w:r>
      <w:r w:rsidR="00236CB5" w:rsidRPr="00236CB5">
        <w:rPr>
          <w:rFonts w:ascii="Times New Roman" w:hAnsi="Times New Roman" w:cs="Times New Roman"/>
          <w:bCs/>
          <w:iCs/>
          <w:sz w:val="24"/>
          <w:szCs w:val="24"/>
        </w:rPr>
        <w:t>7</w:t>
      </w:r>
      <w:r w:rsidRPr="00236CB5">
        <w:rPr>
          <w:rFonts w:ascii="Times New Roman" w:hAnsi="Times New Roman" w:cs="Times New Roman"/>
          <w:bCs/>
          <w:iCs/>
          <w:sz w:val="24"/>
          <w:szCs w:val="24"/>
        </w:rPr>
        <w:t>] f</w:t>
      </w:r>
      <w:r w:rsidR="00EA5458" w:rsidRPr="00236CB5">
        <w:rPr>
          <w:rFonts w:ascii="Times New Roman" w:hAnsi="Times New Roman" w:cs="Times New Roman"/>
          <w:bCs/>
          <w:iCs/>
          <w:sz w:val="24"/>
          <w:szCs w:val="24"/>
        </w:rPr>
        <w:t>indings</w:t>
      </w:r>
      <w:r w:rsidR="00EA5458" w:rsidRPr="00AB27C7">
        <w:rPr>
          <w:rFonts w:ascii="Times New Roman" w:hAnsi="Times New Roman" w:cs="Times New Roman"/>
          <w:bCs/>
          <w:iCs/>
          <w:sz w:val="24"/>
          <w:szCs w:val="24"/>
        </w:rPr>
        <w:t xml:space="preserve"> </w:t>
      </w:r>
      <w:r>
        <w:rPr>
          <w:rFonts w:ascii="Times New Roman" w:hAnsi="Times New Roman" w:cs="Times New Roman"/>
          <w:bCs/>
          <w:iCs/>
          <w:sz w:val="24"/>
          <w:szCs w:val="24"/>
        </w:rPr>
        <w:t xml:space="preserve">also </w:t>
      </w:r>
      <w:r w:rsidR="00EA5458" w:rsidRPr="00AB27C7">
        <w:rPr>
          <w:rFonts w:ascii="Times New Roman" w:hAnsi="Times New Roman" w:cs="Times New Roman"/>
          <w:bCs/>
          <w:iCs/>
          <w:sz w:val="24"/>
          <w:szCs w:val="24"/>
        </w:rPr>
        <w:t>suggest</w:t>
      </w:r>
      <w:r>
        <w:rPr>
          <w:rFonts w:ascii="Times New Roman" w:hAnsi="Times New Roman" w:cs="Times New Roman"/>
          <w:bCs/>
          <w:iCs/>
          <w:sz w:val="24"/>
          <w:szCs w:val="24"/>
        </w:rPr>
        <w:t>ed that</w:t>
      </w:r>
      <w:r w:rsidR="00EA5458" w:rsidRPr="00AB27C7">
        <w:rPr>
          <w:rFonts w:ascii="Times New Roman" w:hAnsi="Times New Roman" w:cs="Times New Roman"/>
          <w:bCs/>
          <w:iCs/>
          <w:sz w:val="24"/>
          <w:szCs w:val="24"/>
        </w:rPr>
        <w:t xml:space="preserve"> children in the intervention group were more likely to know the actions to take if </w:t>
      </w:r>
      <w:r>
        <w:rPr>
          <w:rFonts w:ascii="Times New Roman" w:hAnsi="Times New Roman" w:cs="Times New Roman"/>
          <w:bCs/>
          <w:iCs/>
          <w:sz w:val="24"/>
          <w:szCs w:val="24"/>
        </w:rPr>
        <w:t xml:space="preserve">their </w:t>
      </w:r>
      <w:r w:rsidR="00EA5458" w:rsidRPr="00AB27C7">
        <w:rPr>
          <w:rFonts w:ascii="Times New Roman" w:hAnsi="Times New Roman" w:cs="Times New Roman"/>
          <w:bCs/>
          <w:iCs/>
          <w:sz w:val="24"/>
          <w:szCs w:val="24"/>
        </w:rPr>
        <w:t>clothes ca</w:t>
      </w:r>
      <w:r>
        <w:rPr>
          <w:rFonts w:ascii="Times New Roman" w:hAnsi="Times New Roman" w:cs="Times New Roman"/>
          <w:bCs/>
          <w:iCs/>
          <w:sz w:val="24"/>
          <w:szCs w:val="24"/>
        </w:rPr>
        <w:t>ught</w:t>
      </w:r>
      <w:r w:rsidR="00EA5458" w:rsidRPr="00AB27C7">
        <w:rPr>
          <w:rFonts w:ascii="Times New Roman" w:hAnsi="Times New Roman" w:cs="Times New Roman"/>
          <w:bCs/>
          <w:iCs/>
          <w:sz w:val="24"/>
          <w:szCs w:val="24"/>
        </w:rPr>
        <w:t xml:space="preserve"> fire </w:t>
      </w:r>
      <w:r>
        <w:rPr>
          <w:rFonts w:ascii="Times New Roman" w:hAnsi="Times New Roman" w:cs="Times New Roman"/>
          <w:bCs/>
          <w:iCs/>
          <w:sz w:val="24"/>
          <w:szCs w:val="24"/>
        </w:rPr>
        <w:t>or during</w:t>
      </w:r>
      <w:r w:rsidR="00EA5458" w:rsidRPr="00AB27C7">
        <w:rPr>
          <w:rFonts w:ascii="Times New Roman" w:hAnsi="Times New Roman" w:cs="Times New Roman"/>
          <w:bCs/>
          <w:iCs/>
          <w:sz w:val="24"/>
          <w:szCs w:val="24"/>
        </w:rPr>
        <w:t xml:space="preserve"> a house fire than children in the control </w:t>
      </w:r>
      <w:r w:rsidR="00EA5458" w:rsidRPr="00236CB5">
        <w:rPr>
          <w:rFonts w:ascii="Times New Roman" w:hAnsi="Times New Roman" w:cs="Times New Roman"/>
          <w:bCs/>
          <w:iCs/>
          <w:sz w:val="24"/>
          <w:szCs w:val="24"/>
        </w:rPr>
        <w:t xml:space="preserve">group. </w:t>
      </w:r>
    </w:p>
    <w:p w14:paraId="5266A48B" w14:textId="49563BBD" w:rsidR="00EF2EC9" w:rsidRPr="00EF2EC9" w:rsidRDefault="00EF2EC9" w:rsidP="00AB27C7">
      <w:pPr>
        <w:spacing w:line="480" w:lineRule="auto"/>
        <w:rPr>
          <w:rFonts w:ascii="Times New Roman" w:hAnsi="Times New Roman" w:cs="Times New Roman"/>
          <w:sz w:val="24"/>
          <w:szCs w:val="24"/>
        </w:rPr>
      </w:pPr>
      <w:r>
        <w:rPr>
          <w:rFonts w:ascii="Times New Roman" w:hAnsi="Times New Roman" w:cs="Times New Roman"/>
          <w:sz w:val="24"/>
          <w:szCs w:val="24"/>
        </w:rPr>
        <w:tab/>
        <w:t>Therefore</w:t>
      </w:r>
      <w:r w:rsidRPr="00AB27C7">
        <w:rPr>
          <w:rFonts w:ascii="Times New Roman" w:hAnsi="Times New Roman" w:cs="Times New Roman"/>
          <w:sz w:val="24"/>
          <w:szCs w:val="24"/>
        </w:rPr>
        <w:t xml:space="preserve">, findings </w:t>
      </w:r>
      <w:r>
        <w:rPr>
          <w:rFonts w:ascii="Times New Roman" w:hAnsi="Times New Roman" w:cs="Times New Roman"/>
          <w:sz w:val="24"/>
          <w:szCs w:val="24"/>
        </w:rPr>
        <w:t xml:space="preserve">about whether interventions change knowledge are mixed. There is evidence to </w:t>
      </w:r>
      <w:r w:rsidRPr="00AB27C7">
        <w:rPr>
          <w:rFonts w:ascii="Times New Roman" w:hAnsi="Times New Roman" w:cs="Times New Roman"/>
          <w:sz w:val="24"/>
          <w:szCs w:val="24"/>
        </w:rPr>
        <w:t xml:space="preserve">suggest that burn prevention interventions aimed at mothers </w:t>
      </w:r>
      <w:r w:rsidR="00A337B3">
        <w:rPr>
          <w:rFonts w:ascii="Times New Roman" w:hAnsi="Times New Roman" w:cs="Times New Roman"/>
          <w:sz w:val="24"/>
          <w:szCs w:val="24"/>
        </w:rPr>
        <w:t>are</w:t>
      </w:r>
      <w:r>
        <w:rPr>
          <w:rFonts w:ascii="Times New Roman" w:hAnsi="Times New Roman" w:cs="Times New Roman"/>
          <w:sz w:val="24"/>
          <w:szCs w:val="24"/>
        </w:rPr>
        <w:t xml:space="preserve"> </w:t>
      </w:r>
      <w:r w:rsidRPr="00AB27C7">
        <w:rPr>
          <w:rFonts w:ascii="Times New Roman" w:hAnsi="Times New Roman" w:cs="Times New Roman"/>
          <w:sz w:val="24"/>
          <w:szCs w:val="24"/>
        </w:rPr>
        <w:t>effective at improving their knowledge about scald</w:t>
      </w:r>
      <w:r>
        <w:rPr>
          <w:rFonts w:ascii="Times New Roman" w:hAnsi="Times New Roman" w:cs="Times New Roman"/>
          <w:sz w:val="24"/>
          <w:szCs w:val="24"/>
        </w:rPr>
        <w:t xml:space="preserve"> risk and prevention in relation to their children. However, </w:t>
      </w:r>
      <w:r w:rsidR="00A337B3">
        <w:rPr>
          <w:rFonts w:ascii="Times New Roman" w:hAnsi="Times New Roman" w:cs="Times New Roman"/>
          <w:bCs/>
          <w:iCs/>
          <w:sz w:val="24"/>
          <w:szCs w:val="24"/>
        </w:rPr>
        <w:t xml:space="preserve">knowledge did not change </w:t>
      </w:r>
      <w:r>
        <w:rPr>
          <w:rFonts w:ascii="Times New Roman" w:hAnsi="Times New Roman" w:cs="Times New Roman"/>
          <w:bCs/>
          <w:iCs/>
          <w:sz w:val="24"/>
          <w:szCs w:val="24"/>
        </w:rPr>
        <w:t>when</w:t>
      </w:r>
      <w:r w:rsidRPr="00AB27C7">
        <w:rPr>
          <w:rFonts w:ascii="Times New Roman" w:hAnsi="Times New Roman" w:cs="Times New Roman"/>
          <w:bCs/>
          <w:iCs/>
          <w:sz w:val="24"/>
          <w:szCs w:val="24"/>
        </w:rPr>
        <w:t xml:space="preserve"> interventions </w:t>
      </w:r>
      <w:r>
        <w:rPr>
          <w:rFonts w:ascii="Times New Roman" w:hAnsi="Times New Roman" w:cs="Times New Roman"/>
          <w:bCs/>
          <w:iCs/>
          <w:sz w:val="24"/>
          <w:szCs w:val="24"/>
        </w:rPr>
        <w:t>directed towards</w:t>
      </w:r>
      <w:r w:rsidRPr="00AB27C7">
        <w:rPr>
          <w:rFonts w:ascii="Times New Roman" w:hAnsi="Times New Roman" w:cs="Times New Roman"/>
          <w:bCs/>
          <w:iCs/>
          <w:sz w:val="24"/>
          <w:szCs w:val="24"/>
        </w:rPr>
        <w:t xml:space="preserve"> parents and families</w:t>
      </w:r>
      <w:r>
        <w:rPr>
          <w:rFonts w:ascii="Times New Roman" w:hAnsi="Times New Roman" w:cs="Times New Roman"/>
          <w:bCs/>
          <w:iCs/>
          <w:sz w:val="24"/>
          <w:szCs w:val="24"/>
        </w:rPr>
        <w:t xml:space="preserve"> </w:t>
      </w:r>
      <w:r w:rsidR="00432CB6">
        <w:rPr>
          <w:rFonts w:ascii="Times New Roman" w:hAnsi="Times New Roman" w:cs="Times New Roman"/>
          <w:bCs/>
          <w:iCs/>
          <w:sz w:val="24"/>
          <w:szCs w:val="24"/>
        </w:rPr>
        <w:t>had</w:t>
      </w:r>
      <w:r w:rsidR="00432CB6" w:rsidRPr="00AB27C7">
        <w:rPr>
          <w:rFonts w:ascii="Times New Roman" w:hAnsi="Times New Roman" w:cs="Times New Roman"/>
          <w:bCs/>
          <w:iCs/>
          <w:sz w:val="24"/>
          <w:szCs w:val="24"/>
        </w:rPr>
        <w:t xml:space="preserve"> </w:t>
      </w:r>
      <w:r w:rsidRPr="00AB27C7">
        <w:rPr>
          <w:rFonts w:ascii="Times New Roman" w:hAnsi="Times New Roman" w:cs="Times New Roman"/>
          <w:bCs/>
          <w:iCs/>
          <w:sz w:val="24"/>
          <w:szCs w:val="24"/>
        </w:rPr>
        <w:t>focus</w:t>
      </w:r>
      <w:r>
        <w:rPr>
          <w:rFonts w:ascii="Times New Roman" w:hAnsi="Times New Roman" w:cs="Times New Roman"/>
          <w:bCs/>
          <w:iCs/>
          <w:sz w:val="24"/>
          <w:szCs w:val="24"/>
        </w:rPr>
        <w:t>ed</w:t>
      </w:r>
      <w:r w:rsidRPr="00AB27C7">
        <w:rPr>
          <w:rFonts w:ascii="Times New Roman" w:hAnsi="Times New Roman" w:cs="Times New Roman"/>
          <w:bCs/>
          <w:iCs/>
          <w:sz w:val="24"/>
          <w:szCs w:val="24"/>
        </w:rPr>
        <w:t xml:space="preserve"> on preventing fires in the home.</w:t>
      </w:r>
      <w:r>
        <w:rPr>
          <w:rFonts w:ascii="Times New Roman" w:hAnsi="Times New Roman" w:cs="Times New Roman"/>
          <w:bCs/>
          <w:iCs/>
          <w:sz w:val="24"/>
          <w:szCs w:val="24"/>
        </w:rPr>
        <w:t xml:space="preserve"> There is also conflicting findings as to whether knowledge improves following interventions that are targeted at adults or children directly.</w:t>
      </w:r>
    </w:p>
    <w:bookmarkEnd w:id="1"/>
    <w:p w14:paraId="404C7109" w14:textId="1FD12C78" w:rsidR="009856D0" w:rsidRPr="00AB27C7" w:rsidRDefault="009856D0" w:rsidP="009856D0">
      <w:pPr>
        <w:spacing w:line="480" w:lineRule="auto"/>
        <w:rPr>
          <w:rFonts w:ascii="Times New Roman" w:hAnsi="Times New Roman" w:cs="Times New Roman"/>
          <w:b/>
          <w:bCs/>
          <w:i/>
          <w:iCs/>
          <w:sz w:val="24"/>
          <w:szCs w:val="24"/>
        </w:rPr>
      </w:pPr>
      <w:r w:rsidRPr="00AB27C7">
        <w:rPr>
          <w:rFonts w:ascii="Times New Roman" w:hAnsi="Times New Roman" w:cs="Times New Roman"/>
          <w:b/>
          <w:bCs/>
          <w:i/>
          <w:iCs/>
          <w:sz w:val="24"/>
          <w:szCs w:val="24"/>
        </w:rPr>
        <w:t>Self-</w:t>
      </w:r>
      <w:r>
        <w:rPr>
          <w:rFonts w:ascii="Times New Roman" w:hAnsi="Times New Roman" w:cs="Times New Roman"/>
          <w:b/>
          <w:bCs/>
          <w:i/>
          <w:iCs/>
          <w:sz w:val="24"/>
          <w:szCs w:val="24"/>
        </w:rPr>
        <w:t>e</w:t>
      </w:r>
      <w:r w:rsidRPr="00AB27C7">
        <w:rPr>
          <w:rFonts w:ascii="Times New Roman" w:hAnsi="Times New Roman" w:cs="Times New Roman"/>
          <w:b/>
          <w:bCs/>
          <w:i/>
          <w:iCs/>
          <w:sz w:val="24"/>
          <w:szCs w:val="24"/>
        </w:rPr>
        <w:t>fficacy</w:t>
      </w:r>
      <w:r>
        <w:rPr>
          <w:rFonts w:ascii="Times New Roman" w:hAnsi="Times New Roman" w:cs="Times New Roman"/>
          <w:b/>
          <w:bCs/>
          <w:i/>
          <w:iCs/>
          <w:sz w:val="24"/>
          <w:szCs w:val="24"/>
        </w:rPr>
        <w:t xml:space="preserve"> (k = 4)</w:t>
      </w:r>
    </w:p>
    <w:p w14:paraId="47230DFD" w14:textId="4B042790" w:rsidR="009856D0" w:rsidRPr="00AB27C7" w:rsidRDefault="009856D0" w:rsidP="009856D0">
      <w:pPr>
        <w:spacing w:line="480" w:lineRule="auto"/>
        <w:rPr>
          <w:rFonts w:ascii="Times New Roman" w:hAnsi="Times New Roman" w:cs="Times New Roman"/>
          <w:sz w:val="24"/>
          <w:szCs w:val="24"/>
        </w:rPr>
      </w:pPr>
      <w:r>
        <w:rPr>
          <w:rFonts w:ascii="Times New Roman" w:hAnsi="Times New Roman" w:cs="Times New Roman"/>
          <w:bCs/>
          <w:iCs/>
          <w:color w:val="000000" w:themeColor="text1"/>
          <w:sz w:val="24"/>
          <w:szCs w:val="24"/>
        </w:rPr>
        <w:tab/>
      </w:r>
      <w:r w:rsidR="002C7CB4">
        <w:rPr>
          <w:rFonts w:ascii="Times New Roman" w:hAnsi="Times New Roman" w:cs="Times New Roman"/>
          <w:bCs/>
          <w:iCs/>
          <w:color w:val="000000" w:themeColor="text1"/>
          <w:sz w:val="24"/>
          <w:szCs w:val="24"/>
        </w:rPr>
        <w:t>Of t</w:t>
      </w:r>
      <w:r w:rsidR="00B81C03">
        <w:rPr>
          <w:rFonts w:ascii="Times New Roman" w:hAnsi="Times New Roman" w:cs="Times New Roman"/>
          <w:bCs/>
          <w:iCs/>
          <w:color w:val="000000" w:themeColor="text1"/>
          <w:sz w:val="24"/>
          <w:szCs w:val="24"/>
        </w:rPr>
        <w:t>he f</w:t>
      </w:r>
      <w:r w:rsidRPr="00AB27C7">
        <w:rPr>
          <w:rFonts w:ascii="Times New Roman" w:hAnsi="Times New Roman" w:cs="Times New Roman"/>
          <w:bCs/>
          <w:iCs/>
          <w:color w:val="000000" w:themeColor="text1"/>
          <w:sz w:val="24"/>
          <w:szCs w:val="24"/>
        </w:rPr>
        <w:t xml:space="preserve">our </w:t>
      </w:r>
      <w:r>
        <w:rPr>
          <w:rFonts w:ascii="Times New Roman" w:hAnsi="Times New Roman" w:cs="Times New Roman"/>
          <w:bCs/>
          <w:iCs/>
          <w:color w:val="000000" w:themeColor="text1"/>
          <w:sz w:val="24"/>
          <w:szCs w:val="24"/>
        </w:rPr>
        <w:t>studie</w:t>
      </w:r>
      <w:r w:rsidRPr="00AB27C7">
        <w:rPr>
          <w:rFonts w:ascii="Times New Roman" w:hAnsi="Times New Roman" w:cs="Times New Roman"/>
          <w:bCs/>
          <w:iCs/>
          <w:color w:val="000000" w:themeColor="text1"/>
          <w:sz w:val="24"/>
          <w:szCs w:val="24"/>
        </w:rPr>
        <w:t>s [4</w:t>
      </w:r>
      <w:r w:rsidR="00236CB5">
        <w:rPr>
          <w:rFonts w:ascii="Times New Roman" w:hAnsi="Times New Roman" w:cs="Times New Roman"/>
          <w:bCs/>
          <w:iCs/>
          <w:color w:val="000000" w:themeColor="text1"/>
          <w:sz w:val="24"/>
          <w:szCs w:val="24"/>
        </w:rPr>
        <w:t>4</w:t>
      </w:r>
      <w:r w:rsidRPr="00AB27C7">
        <w:rPr>
          <w:rFonts w:ascii="Times New Roman" w:hAnsi="Times New Roman" w:cs="Times New Roman"/>
          <w:bCs/>
          <w:iCs/>
          <w:color w:val="000000" w:themeColor="text1"/>
          <w:sz w:val="24"/>
          <w:szCs w:val="24"/>
        </w:rPr>
        <w:t>, 4</w:t>
      </w:r>
      <w:r w:rsidR="00236CB5">
        <w:rPr>
          <w:rFonts w:ascii="Times New Roman" w:hAnsi="Times New Roman" w:cs="Times New Roman"/>
          <w:bCs/>
          <w:iCs/>
          <w:color w:val="000000" w:themeColor="text1"/>
          <w:sz w:val="24"/>
          <w:szCs w:val="24"/>
        </w:rPr>
        <w:t>6</w:t>
      </w:r>
      <w:r w:rsidRPr="00AB27C7">
        <w:rPr>
          <w:rFonts w:ascii="Times New Roman" w:hAnsi="Times New Roman" w:cs="Times New Roman"/>
          <w:bCs/>
          <w:iCs/>
          <w:color w:val="000000" w:themeColor="text1"/>
          <w:sz w:val="24"/>
          <w:szCs w:val="24"/>
        </w:rPr>
        <w:t>, 4</w:t>
      </w:r>
      <w:r w:rsidR="00236CB5">
        <w:rPr>
          <w:rFonts w:ascii="Times New Roman" w:hAnsi="Times New Roman" w:cs="Times New Roman"/>
          <w:bCs/>
          <w:iCs/>
          <w:color w:val="000000" w:themeColor="text1"/>
          <w:sz w:val="24"/>
          <w:szCs w:val="24"/>
        </w:rPr>
        <w:t>8</w:t>
      </w:r>
      <w:r w:rsidRPr="00AB27C7">
        <w:rPr>
          <w:rFonts w:ascii="Times New Roman" w:hAnsi="Times New Roman" w:cs="Times New Roman"/>
          <w:bCs/>
          <w:iCs/>
          <w:color w:val="000000" w:themeColor="text1"/>
          <w:sz w:val="24"/>
          <w:szCs w:val="24"/>
        </w:rPr>
        <w:t>, 2</w:t>
      </w:r>
      <w:r w:rsidR="00236CB5">
        <w:rPr>
          <w:rFonts w:ascii="Times New Roman" w:hAnsi="Times New Roman" w:cs="Times New Roman"/>
          <w:bCs/>
          <w:iCs/>
          <w:color w:val="000000" w:themeColor="text1"/>
          <w:sz w:val="24"/>
          <w:szCs w:val="24"/>
        </w:rPr>
        <w:t>7</w:t>
      </w:r>
      <w:r w:rsidRPr="00AB27C7">
        <w:rPr>
          <w:rFonts w:ascii="Times New Roman" w:hAnsi="Times New Roman" w:cs="Times New Roman"/>
          <w:bCs/>
          <w:iCs/>
          <w:color w:val="000000" w:themeColor="text1"/>
          <w:sz w:val="24"/>
          <w:szCs w:val="24"/>
        </w:rPr>
        <w:t xml:space="preserve">] </w:t>
      </w:r>
      <w:r w:rsidR="00B81C03">
        <w:rPr>
          <w:rFonts w:ascii="Times New Roman" w:hAnsi="Times New Roman" w:cs="Times New Roman"/>
          <w:bCs/>
          <w:iCs/>
          <w:color w:val="000000" w:themeColor="text1"/>
          <w:sz w:val="24"/>
          <w:szCs w:val="24"/>
        </w:rPr>
        <w:t xml:space="preserve">that </w:t>
      </w:r>
      <w:r w:rsidRPr="00AB27C7">
        <w:rPr>
          <w:rFonts w:ascii="Times New Roman" w:hAnsi="Times New Roman" w:cs="Times New Roman"/>
          <w:bCs/>
          <w:iCs/>
          <w:color w:val="000000" w:themeColor="text1"/>
          <w:sz w:val="24"/>
          <w:szCs w:val="24"/>
        </w:rPr>
        <w:t>measured self-efficacy</w:t>
      </w:r>
      <w:r w:rsidR="002C7CB4">
        <w:rPr>
          <w:rFonts w:ascii="Times New Roman" w:hAnsi="Times New Roman" w:cs="Times New Roman"/>
          <w:bCs/>
          <w:iCs/>
          <w:color w:val="000000" w:themeColor="text1"/>
          <w:sz w:val="24"/>
          <w:szCs w:val="24"/>
        </w:rPr>
        <w:t xml:space="preserve">, </w:t>
      </w:r>
      <w:r w:rsidR="00E455B9">
        <w:rPr>
          <w:rFonts w:ascii="Times New Roman" w:hAnsi="Times New Roman" w:cs="Times New Roman"/>
          <w:bCs/>
          <w:iCs/>
          <w:color w:val="000000" w:themeColor="text1"/>
          <w:sz w:val="24"/>
          <w:szCs w:val="24"/>
        </w:rPr>
        <w:t>all</w:t>
      </w:r>
      <w:r w:rsidR="004964BE">
        <w:rPr>
          <w:rFonts w:ascii="Times New Roman" w:hAnsi="Times New Roman" w:cs="Times New Roman"/>
          <w:bCs/>
          <w:iCs/>
          <w:color w:val="000000" w:themeColor="text1"/>
          <w:sz w:val="24"/>
          <w:szCs w:val="24"/>
        </w:rPr>
        <w:t xml:space="preserve"> </w:t>
      </w:r>
      <w:r w:rsidRPr="00AB27C7">
        <w:rPr>
          <w:rFonts w:ascii="Times New Roman" w:hAnsi="Times New Roman" w:cs="Times New Roman"/>
          <w:bCs/>
          <w:iCs/>
          <w:color w:val="000000" w:themeColor="text1"/>
          <w:sz w:val="24"/>
          <w:szCs w:val="24"/>
        </w:rPr>
        <w:t>report</w:t>
      </w:r>
      <w:r w:rsidR="00B81C03">
        <w:rPr>
          <w:rFonts w:ascii="Times New Roman" w:hAnsi="Times New Roman" w:cs="Times New Roman"/>
          <w:bCs/>
          <w:iCs/>
          <w:color w:val="000000" w:themeColor="text1"/>
          <w:sz w:val="24"/>
          <w:szCs w:val="24"/>
        </w:rPr>
        <w:t>ed</w:t>
      </w:r>
      <w:r w:rsidRPr="00AB27C7">
        <w:rPr>
          <w:rFonts w:ascii="Times New Roman" w:hAnsi="Times New Roman" w:cs="Times New Roman"/>
          <w:bCs/>
          <w:iCs/>
          <w:color w:val="000000" w:themeColor="text1"/>
          <w:sz w:val="24"/>
          <w:szCs w:val="24"/>
        </w:rPr>
        <w:t xml:space="preserve"> </w:t>
      </w:r>
      <w:r w:rsidR="00E455B9">
        <w:rPr>
          <w:rFonts w:ascii="Times New Roman" w:hAnsi="Times New Roman" w:cs="Times New Roman"/>
          <w:bCs/>
          <w:iCs/>
          <w:color w:val="000000" w:themeColor="text1"/>
          <w:sz w:val="24"/>
          <w:szCs w:val="24"/>
        </w:rPr>
        <w:t>increases in</w:t>
      </w:r>
      <w:r w:rsidRPr="00AB27C7">
        <w:rPr>
          <w:rFonts w:ascii="Times New Roman" w:hAnsi="Times New Roman" w:cs="Times New Roman"/>
          <w:bCs/>
          <w:iCs/>
          <w:color w:val="000000" w:themeColor="text1"/>
          <w:sz w:val="24"/>
          <w:szCs w:val="24"/>
        </w:rPr>
        <w:t xml:space="preserve"> self-efficacy</w:t>
      </w:r>
      <w:r w:rsidR="00E455B9">
        <w:rPr>
          <w:rFonts w:ascii="Times New Roman" w:hAnsi="Times New Roman" w:cs="Times New Roman"/>
          <w:bCs/>
          <w:iCs/>
          <w:color w:val="000000" w:themeColor="text1"/>
          <w:sz w:val="24"/>
          <w:szCs w:val="24"/>
        </w:rPr>
        <w:t xml:space="preserve"> for behaviours that should reduce burn injuries</w:t>
      </w:r>
      <w:r w:rsidRPr="00AB27C7">
        <w:rPr>
          <w:rFonts w:ascii="Times New Roman" w:hAnsi="Times New Roman" w:cs="Times New Roman"/>
          <w:bCs/>
          <w:iCs/>
          <w:color w:val="000000" w:themeColor="text1"/>
          <w:sz w:val="24"/>
          <w:szCs w:val="24"/>
        </w:rPr>
        <w:t xml:space="preserve">. </w:t>
      </w:r>
      <w:r>
        <w:rPr>
          <w:rFonts w:ascii="Times New Roman" w:hAnsi="Times New Roman" w:cs="Times New Roman"/>
          <w:bCs/>
          <w:iCs/>
          <w:color w:val="000000" w:themeColor="text1"/>
          <w:sz w:val="24"/>
          <w:szCs w:val="24"/>
        </w:rPr>
        <w:t>Three studies measured the impact of interventions on self-efficacy in mothers/families [2</w:t>
      </w:r>
      <w:r w:rsidR="00236CB5">
        <w:rPr>
          <w:rFonts w:ascii="Times New Roman" w:hAnsi="Times New Roman" w:cs="Times New Roman"/>
          <w:bCs/>
          <w:iCs/>
          <w:color w:val="000000" w:themeColor="text1"/>
          <w:sz w:val="24"/>
          <w:szCs w:val="24"/>
        </w:rPr>
        <w:t>7</w:t>
      </w:r>
      <w:r>
        <w:rPr>
          <w:rFonts w:ascii="Times New Roman" w:hAnsi="Times New Roman" w:cs="Times New Roman"/>
          <w:bCs/>
          <w:iCs/>
          <w:color w:val="000000" w:themeColor="text1"/>
          <w:sz w:val="24"/>
          <w:szCs w:val="24"/>
        </w:rPr>
        <w:t>, 4</w:t>
      </w:r>
      <w:r w:rsidR="00236CB5">
        <w:rPr>
          <w:rFonts w:ascii="Times New Roman" w:hAnsi="Times New Roman" w:cs="Times New Roman"/>
          <w:bCs/>
          <w:iCs/>
          <w:color w:val="000000" w:themeColor="text1"/>
          <w:sz w:val="24"/>
          <w:szCs w:val="24"/>
        </w:rPr>
        <w:t>6</w:t>
      </w:r>
      <w:r>
        <w:rPr>
          <w:rFonts w:ascii="Times New Roman" w:hAnsi="Times New Roman" w:cs="Times New Roman"/>
          <w:bCs/>
          <w:iCs/>
          <w:color w:val="000000" w:themeColor="text1"/>
          <w:sz w:val="24"/>
          <w:szCs w:val="24"/>
        </w:rPr>
        <w:t xml:space="preserve">, </w:t>
      </w:r>
      <w:r w:rsidR="00236CB5">
        <w:rPr>
          <w:rFonts w:ascii="Times New Roman" w:hAnsi="Times New Roman" w:cs="Times New Roman"/>
          <w:bCs/>
          <w:iCs/>
          <w:color w:val="000000" w:themeColor="text1"/>
          <w:sz w:val="24"/>
          <w:szCs w:val="24"/>
        </w:rPr>
        <w:t>44</w:t>
      </w:r>
      <w:r>
        <w:rPr>
          <w:rFonts w:ascii="Times New Roman" w:hAnsi="Times New Roman" w:cs="Times New Roman"/>
          <w:bCs/>
          <w:iCs/>
          <w:color w:val="000000" w:themeColor="text1"/>
          <w:sz w:val="24"/>
          <w:szCs w:val="24"/>
        </w:rPr>
        <w:t>] whereas one study measured the effectiveness of an intervention on self-efficacy in adults [4</w:t>
      </w:r>
      <w:r w:rsidR="00236CB5">
        <w:rPr>
          <w:rFonts w:ascii="Times New Roman" w:hAnsi="Times New Roman" w:cs="Times New Roman"/>
          <w:bCs/>
          <w:iCs/>
          <w:color w:val="000000" w:themeColor="text1"/>
          <w:sz w:val="24"/>
          <w:szCs w:val="24"/>
        </w:rPr>
        <w:t>8</w:t>
      </w:r>
      <w:r>
        <w:rPr>
          <w:rFonts w:ascii="Times New Roman" w:hAnsi="Times New Roman" w:cs="Times New Roman"/>
          <w:bCs/>
          <w:iCs/>
          <w:color w:val="000000" w:themeColor="text1"/>
          <w:sz w:val="24"/>
          <w:szCs w:val="24"/>
        </w:rPr>
        <w:t xml:space="preserve">]. </w:t>
      </w:r>
      <w:r w:rsidRPr="00AB27C7">
        <w:rPr>
          <w:rFonts w:ascii="Times New Roman" w:hAnsi="Times New Roman" w:cs="Times New Roman"/>
          <w:sz w:val="24"/>
          <w:szCs w:val="24"/>
        </w:rPr>
        <w:t>Tajiki et al. [2</w:t>
      </w:r>
      <w:r w:rsidR="00236CB5">
        <w:rPr>
          <w:rFonts w:ascii="Times New Roman" w:hAnsi="Times New Roman" w:cs="Times New Roman"/>
          <w:sz w:val="24"/>
          <w:szCs w:val="24"/>
        </w:rPr>
        <w:t>7</w:t>
      </w:r>
      <w:r w:rsidRPr="00AB27C7">
        <w:rPr>
          <w:rFonts w:ascii="Times New Roman" w:hAnsi="Times New Roman" w:cs="Times New Roman"/>
          <w:sz w:val="24"/>
          <w:szCs w:val="24"/>
        </w:rPr>
        <w:t xml:space="preserve">] </w:t>
      </w:r>
      <w:r>
        <w:rPr>
          <w:rFonts w:ascii="Times New Roman" w:hAnsi="Times New Roman" w:cs="Times New Roman"/>
          <w:sz w:val="24"/>
          <w:szCs w:val="24"/>
        </w:rPr>
        <w:t xml:space="preserve">measured self-efficacy two months after the intervention </w:t>
      </w:r>
      <w:r w:rsidR="0024724B">
        <w:rPr>
          <w:rFonts w:ascii="Times New Roman" w:hAnsi="Times New Roman" w:cs="Times New Roman"/>
          <w:sz w:val="24"/>
          <w:szCs w:val="24"/>
        </w:rPr>
        <w:t xml:space="preserve">ended </w:t>
      </w:r>
      <w:r>
        <w:rPr>
          <w:rFonts w:ascii="Times New Roman" w:hAnsi="Times New Roman" w:cs="Times New Roman"/>
          <w:sz w:val="24"/>
          <w:szCs w:val="24"/>
        </w:rPr>
        <w:t xml:space="preserve">and </w:t>
      </w:r>
      <w:r w:rsidRPr="00AB27C7">
        <w:rPr>
          <w:rFonts w:ascii="Times New Roman" w:hAnsi="Times New Roman" w:cs="Times New Roman"/>
          <w:sz w:val="24"/>
          <w:szCs w:val="24"/>
        </w:rPr>
        <w:t xml:space="preserve">found </w:t>
      </w:r>
      <w:r w:rsidR="0024724B">
        <w:rPr>
          <w:rFonts w:ascii="Times New Roman" w:hAnsi="Times New Roman" w:cs="Times New Roman"/>
          <w:sz w:val="24"/>
          <w:szCs w:val="24"/>
        </w:rPr>
        <w:t xml:space="preserve">that </w:t>
      </w:r>
      <w:r w:rsidR="00210F8D">
        <w:rPr>
          <w:rFonts w:ascii="Times New Roman" w:hAnsi="Times New Roman" w:cs="Times New Roman"/>
          <w:sz w:val="24"/>
          <w:szCs w:val="24"/>
        </w:rPr>
        <w:t xml:space="preserve">mothers in the </w:t>
      </w:r>
      <w:r w:rsidRPr="00AB27C7">
        <w:rPr>
          <w:rFonts w:ascii="Times New Roman" w:hAnsi="Times New Roman" w:cs="Times New Roman"/>
          <w:sz w:val="24"/>
          <w:szCs w:val="24"/>
        </w:rPr>
        <w:t xml:space="preserve">intervention group </w:t>
      </w:r>
      <w:r>
        <w:rPr>
          <w:rFonts w:ascii="Times New Roman" w:hAnsi="Times New Roman" w:cs="Times New Roman"/>
          <w:sz w:val="24"/>
          <w:szCs w:val="24"/>
        </w:rPr>
        <w:t>continued to have</w:t>
      </w:r>
      <w:r w:rsidRPr="00AB27C7">
        <w:rPr>
          <w:rFonts w:ascii="Times New Roman" w:hAnsi="Times New Roman" w:cs="Times New Roman"/>
          <w:sz w:val="24"/>
          <w:szCs w:val="24"/>
        </w:rPr>
        <w:t xml:space="preserve"> significantly higher scores for self-efficacy than the control group</w:t>
      </w:r>
      <w:r>
        <w:rPr>
          <w:rFonts w:ascii="Times New Roman" w:hAnsi="Times New Roman" w:cs="Times New Roman"/>
          <w:sz w:val="24"/>
          <w:szCs w:val="24"/>
        </w:rPr>
        <w:t>.</w:t>
      </w:r>
      <w:r w:rsidR="00210F8D">
        <w:rPr>
          <w:rFonts w:ascii="Times New Roman" w:hAnsi="Times New Roman" w:cs="Times New Roman"/>
          <w:sz w:val="24"/>
          <w:szCs w:val="24"/>
        </w:rPr>
        <w:t xml:space="preserve"> Similarly, Cardenas et al. [46] found also found self-efficacy immediately increased in mothers following viewing an educational cartoon leaflet, however, there was no follow up measures taken. </w:t>
      </w:r>
      <w:r>
        <w:rPr>
          <w:rFonts w:ascii="Times New Roman" w:hAnsi="Times New Roman" w:cs="Times New Roman"/>
          <w:sz w:val="24"/>
          <w:szCs w:val="24"/>
        </w:rPr>
        <w:t xml:space="preserve"> The study by </w:t>
      </w:r>
      <w:proofErr w:type="spellStart"/>
      <w:r w:rsidRPr="00AB27C7">
        <w:rPr>
          <w:rFonts w:ascii="Times New Roman" w:hAnsi="Times New Roman" w:cs="Times New Roman"/>
          <w:sz w:val="24"/>
          <w:szCs w:val="24"/>
        </w:rPr>
        <w:t>Borzekowski</w:t>
      </w:r>
      <w:proofErr w:type="spellEnd"/>
      <w:r w:rsidRPr="00AB27C7">
        <w:rPr>
          <w:rFonts w:ascii="Times New Roman" w:hAnsi="Times New Roman" w:cs="Times New Roman"/>
          <w:sz w:val="24"/>
          <w:szCs w:val="24"/>
        </w:rPr>
        <w:t xml:space="preserve"> et al. [4</w:t>
      </w:r>
      <w:r w:rsidR="00236CB5">
        <w:rPr>
          <w:rFonts w:ascii="Times New Roman" w:hAnsi="Times New Roman" w:cs="Times New Roman"/>
          <w:sz w:val="24"/>
          <w:szCs w:val="24"/>
        </w:rPr>
        <w:t>4</w:t>
      </w:r>
      <w:r w:rsidRPr="00AB27C7">
        <w:rPr>
          <w:rFonts w:ascii="Times New Roman" w:hAnsi="Times New Roman" w:cs="Times New Roman"/>
          <w:sz w:val="24"/>
          <w:szCs w:val="24"/>
        </w:rPr>
        <w:t xml:space="preserve">] </w:t>
      </w:r>
      <w:r w:rsidR="00402C9F">
        <w:rPr>
          <w:rFonts w:ascii="Times New Roman" w:hAnsi="Times New Roman" w:cs="Times New Roman"/>
          <w:sz w:val="24"/>
          <w:szCs w:val="24"/>
        </w:rPr>
        <w:t xml:space="preserve">involved </w:t>
      </w:r>
      <w:r>
        <w:rPr>
          <w:rFonts w:ascii="Times New Roman" w:hAnsi="Times New Roman" w:cs="Times New Roman"/>
          <w:sz w:val="24"/>
          <w:szCs w:val="24"/>
        </w:rPr>
        <w:t>an intervention directly to</w:t>
      </w:r>
      <w:r w:rsidR="00402C9F">
        <w:rPr>
          <w:rFonts w:ascii="Times New Roman" w:hAnsi="Times New Roman" w:cs="Times New Roman"/>
          <w:sz w:val="24"/>
          <w:szCs w:val="24"/>
        </w:rPr>
        <w:t>wards</w:t>
      </w:r>
      <w:r>
        <w:rPr>
          <w:rFonts w:ascii="Times New Roman" w:hAnsi="Times New Roman" w:cs="Times New Roman"/>
          <w:sz w:val="24"/>
          <w:szCs w:val="24"/>
        </w:rPr>
        <w:t xml:space="preserve"> children and </w:t>
      </w:r>
      <w:r w:rsidRPr="00AB27C7">
        <w:rPr>
          <w:rFonts w:ascii="Times New Roman" w:hAnsi="Times New Roman" w:cs="Times New Roman"/>
          <w:sz w:val="24"/>
          <w:szCs w:val="24"/>
        </w:rPr>
        <w:t xml:space="preserve">found that children in </w:t>
      </w:r>
      <w:r>
        <w:rPr>
          <w:rFonts w:ascii="Times New Roman" w:hAnsi="Times New Roman" w:cs="Times New Roman"/>
          <w:sz w:val="24"/>
          <w:szCs w:val="24"/>
        </w:rPr>
        <w:t>a</w:t>
      </w:r>
      <w:r w:rsidRPr="00AB27C7">
        <w:rPr>
          <w:rFonts w:ascii="Times New Roman" w:hAnsi="Times New Roman" w:cs="Times New Roman"/>
          <w:sz w:val="24"/>
          <w:szCs w:val="24"/>
        </w:rPr>
        <w:t xml:space="preserve"> gain-framed message group </w:t>
      </w:r>
      <w:r>
        <w:rPr>
          <w:rFonts w:ascii="Times New Roman" w:hAnsi="Times New Roman" w:cs="Times New Roman"/>
          <w:sz w:val="24"/>
          <w:szCs w:val="24"/>
        </w:rPr>
        <w:t xml:space="preserve">(i.e., where positives of engaging in burn prevention behaviour were outlined) </w:t>
      </w:r>
      <w:r w:rsidRPr="00AB27C7">
        <w:rPr>
          <w:rFonts w:ascii="Times New Roman" w:hAnsi="Times New Roman" w:cs="Times New Roman"/>
          <w:sz w:val="24"/>
          <w:szCs w:val="24"/>
        </w:rPr>
        <w:t xml:space="preserve">and </w:t>
      </w:r>
      <w:r>
        <w:rPr>
          <w:rFonts w:ascii="Times New Roman" w:hAnsi="Times New Roman" w:cs="Times New Roman"/>
          <w:sz w:val="24"/>
          <w:szCs w:val="24"/>
        </w:rPr>
        <w:t>a</w:t>
      </w:r>
      <w:r w:rsidRPr="00AB27C7">
        <w:rPr>
          <w:rFonts w:ascii="Times New Roman" w:hAnsi="Times New Roman" w:cs="Times New Roman"/>
          <w:sz w:val="24"/>
          <w:szCs w:val="24"/>
        </w:rPr>
        <w:t xml:space="preserve"> scripted mediation group, had significantly higher self-efficacy </w:t>
      </w:r>
      <w:r>
        <w:rPr>
          <w:rFonts w:ascii="Times New Roman" w:hAnsi="Times New Roman" w:cs="Times New Roman"/>
          <w:sz w:val="24"/>
          <w:szCs w:val="24"/>
        </w:rPr>
        <w:t>compared to</w:t>
      </w:r>
      <w:r w:rsidRPr="00AB27C7">
        <w:rPr>
          <w:rFonts w:ascii="Times New Roman" w:hAnsi="Times New Roman" w:cs="Times New Roman"/>
          <w:sz w:val="24"/>
          <w:szCs w:val="24"/>
        </w:rPr>
        <w:t xml:space="preserve"> children who saw a loss</w:t>
      </w:r>
      <w:r>
        <w:rPr>
          <w:rFonts w:ascii="Times New Roman" w:hAnsi="Times New Roman" w:cs="Times New Roman"/>
          <w:sz w:val="24"/>
          <w:szCs w:val="24"/>
        </w:rPr>
        <w:t>-</w:t>
      </w:r>
      <w:r w:rsidRPr="00AB27C7">
        <w:rPr>
          <w:rFonts w:ascii="Times New Roman" w:hAnsi="Times New Roman" w:cs="Times New Roman"/>
          <w:sz w:val="24"/>
          <w:szCs w:val="24"/>
        </w:rPr>
        <w:t xml:space="preserve">framed message </w:t>
      </w:r>
      <w:r>
        <w:rPr>
          <w:rFonts w:ascii="Times New Roman" w:hAnsi="Times New Roman" w:cs="Times New Roman"/>
          <w:sz w:val="24"/>
          <w:szCs w:val="24"/>
        </w:rPr>
        <w:t xml:space="preserve">(i.e., where the disadvantages of not engaging in burn prevention behaviour were communicated) </w:t>
      </w:r>
      <w:r w:rsidRPr="00AB27C7">
        <w:rPr>
          <w:rFonts w:ascii="Times New Roman" w:hAnsi="Times New Roman" w:cs="Times New Roman"/>
          <w:sz w:val="24"/>
          <w:szCs w:val="24"/>
        </w:rPr>
        <w:t>or children who received no mediation.</w:t>
      </w:r>
      <w:r w:rsidR="002C7CB4">
        <w:rPr>
          <w:rFonts w:ascii="Times New Roman" w:hAnsi="Times New Roman" w:cs="Times New Roman"/>
          <w:sz w:val="24"/>
          <w:szCs w:val="24"/>
        </w:rPr>
        <w:t xml:space="preserve"> </w:t>
      </w:r>
      <w:r w:rsidR="00DD7FC6">
        <w:rPr>
          <w:rFonts w:ascii="Times New Roman" w:hAnsi="Times New Roman" w:cs="Times New Roman"/>
          <w:sz w:val="24"/>
          <w:szCs w:val="24"/>
        </w:rPr>
        <w:t>Finally</w:t>
      </w:r>
      <w:r w:rsidR="002C7CB4">
        <w:rPr>
          <w:rFonts w:ascii="Times New Roman" w:hAnsi="Times New Roman" w:cs="Times New Roman"/>
          <w:sz w:val="24"/>
          <w:szCs w:val="24"/>
        </w:rPr>
        <w:t xml:space="preserve">, Jansen et al. [48] aimed to </w:t>
      </w:r>
      <w:r w:rsidR="002C7CB4">
        <w:rPr>
          <w:rFonts w:ascii="Times New Roman" w:hAnsi="Times New Roman" w:cs="Times New Roman"/>
          <w:sz w:val="24"/>
          <w:szCs w:val="24"/>
        </w:rPr>
        <w:lastRenderedPageBreak/>
        <w:t>decrease adults</w:t>
      </w:r>
      <w:r w:rsidR="00DD7FC6">
        <w:rPr>
          <w:rFonts w:ascii="Times New Roman" w:hAnsi="Times New Roman" w:cs="Times New Roman"/>
          <w:sz w:val="24"/>
          <w:szCs w:val="24"/>
        </w:rPr>
        <w:t>’</w:t>
      </w:r>
      <w:r w:rsidR="002C7CB4">
        <w:rPr>
          <w:rFonts w:ascii="Times New Roman" w:hAnsi="Times New Roman" w:cs="Times New Roman"/>
          <w:sz w:val="24"/>
          <w:szCs w:val="24"/>
        </w:rPr>
        <w:t xml:space="preserve"> self-efficacy in their ability to tackle a dangerous fire</w:t>
      </w:r>
      <w:r w:rsidR="00F366D2">
        <w:rPr>
          <w:rFonts w:ascii="Times New Roman" w:hAnsi="Times New Roman" w:cs="Times New Roman"/>
          <w:sz w:val="24"/>
          <w:szCs w:val="24"/>
        </w:rPr>
        <w:t>, reducing the likelihood of experiencing burns’ injuries</w:t>
      </w:r>
      <w:r w:rsidR="00BD5AFC">
        <w:rPr>
          <w:rFonts w:ascii="Times New Roman" w:hAnsi="Times New Roman" w:cs="Times New Roman"/>
          <w:sz w:val="24"/>
          <w:szCs w:val="24"/>
        </w:rPr>
        <w:t>.</w:t>
      </w:r>
      <w:r w:rsidR="002C7CB4">
        <w:rPr>
          <w:rFonts w:ascii="Times New Roman" w:hAnsi="Times New Roman" w:cs="Times New Roman"/>
          <w:sz w:val="24"/>
          <w:szCs w:val="24"/>
        </w:rPr>
        <w:t xml:space="preserve"> </w:t>
      </w:r>
      <w:r w:rsidR="00BD5AFC">
        <w:rPr>
          <w:rFonts w:ascii="Times New Roman" w:hAnsi="Times New Roman" w:cs="Times New Roman"/>
          <w:sz w:val="24"/>
          <w:szCs w:val="24"/>
        </w:rPr>
        <w:t>T</w:t>
      </w:r>
      <w:r w:rsidR="002C7CB4">
        <w:rPr>
          <w:rFonts w:ascii="Times New Roman" w:hAnsi="Times New Roman" w:cs="Times New Roman"/>
          <w:sz w:val="24"/>
          <w:szCs w:val="24"/>
        </w:rPr>
        <w:t>h</w:t>
      </w:r>
      <w:r w:rsidR="00BD5AFC">
        <w:rPr>
          <w:rFonts w:ascii="Times New Roman" w:hAnsi="Times New Roman" w:cs="Times New Roman"/>
          <w:sz w:val="24"/>
          <w:szCs w:val="24"/>
        </w:rPr>
        <w:t>is</w:t>
      </w:r>
      <w:r w:rsidR="002C7CB4">
        <w:rPr>
          <w:rFonts w:ascii="Times New Roman" w:hAnsi="Times New Roman" w:cs="Times New Roman"/>
          <w:sz w:val="24"/>
          <w:szCs w:val="24"/>
        </w:rPr>
        <w:t xml:space="preserve"> intervention</w:t>
      </w:r>
      <w:r w:rsidR="00DD7FC6">
        <w:rPr>
          <w:rFonts w:ascii="Times New Roman" w:hAnsi="Times New Roman" w:cs="Times New Roman"/>
          <w:sz w:val="24"/>
          <w:szCs w:val="24"/>
        </w:rPr>
        <w:t xml:space="preserve"> </w:t>
      </w:r>
      <w:r w:rsidR="00BD5AFC">
        <w:rPr>
          <w:rFonts w:ascii="Times New Roman" w:hAnsi="Times New Roman" w:cs="Times New Roman"/>
          <w:sz w:val="24"/>
          <w:szCs w:val="24"/>
        </w:rPr>
        <w:t>was successful in lowering self-efficacy to tackle fires</w:t>
      </w:r>
      <w:r w:rsidR="002C7CB4">
        <w:rPr>
          <w:rFonts w:ascii="Times New Roman" w:hAnsi="Times New Roman" w:cs="Times New Roman"/>
          <w:sz w:val="24"/>
          <w:szCs w:val="24"/>
        </w:rPr>
        <w:t xml:space="preserve">. </w:t>
      </w:r>
      <w:r w:rsidRPr="00AB27C7">
        <w:rPr>
          <w:rFonts w:ascii="Times New Roman" w:hAnsi="Times New Roman" w:cs="Times New Roman"/>
          <w:sz w:val="24"/>
          <w:szCs w:val="24"/>
        </w:rPr>
        <w:t xml:space="preserve"> </w:t>
      </w:r>
    </w:p>
    <w:p w14:paraId="6D98321A" w14:textId="77777777" w:rsidR="009856D0" w:rsidRDefault="009856D0" w:rsidP="00AB27C7">
      <w:pPr>
        <w:spacing w:line="480" w:lineRule="auto"/>
        <w:rPr>
          <w:rFonts w:ascii="Times New Roman" w:hAnsi="Times New Roman" w:cs="Times New Roman"/>
          <w:b/>
          <w:bCs/>
          <w:i/>
          <w:iCs/>
          <w:sz w:val="24"/>
          <w:szCs w:val="24"/>
        </w:rPr>
      </w:pPr>
    </w:p>
    <w:p w14:paraId="15C6BC64" w14:textId="485F96DC" w:rsidR="006A5CAD" w:rsidRPr="00AB27C7" w:rsidRDefault="009856D0" w:rsidP="006A5CAD">
      <w:pPr>
        <w:spacing w:line="480" w:lineRule="auto"/>
        <w:rPr>
          <w:rFonts w:ascii="Times New Roman" w:hAnsi="Times New Roman" w:cs="Times New Roman"/>
          <w:b/>
          <w:bCs/>
          <w:i/>
          <w:iCs/>
          <w:sz w:val="24"/>
          <w:szCs w:val="24"/>
        </w:rPr>
      </w:pPr>
      <w:r>
        <w:rPr>
          <w:rFonts w:ascii="Times New Roman" w:hAnsi="Times New Roman" w:cs="Times New Roman"/>
          <w:b/>
          <w:bCs/>
          <w:i/>
          <w:iCs/>
          <w:sz w:val="24"/>
          <w:szCs w:val="24"/>
        </w:rPr>
        <w:t xml:space="preserve">Risk perceptions: Perceived Susceptibility and Perceived Severity </w:t>
      </w:r>
      <w:r w:rsidR="006A5CAD">
        <w:rPr>
          <w:rFonts w:ascii="Times New Roman" w:hAnsi="Times New Roman" w:cs="Times New Roman"/>
          <w:b/>
          <w:bCs/>
          <w:i/>
          <w:iCs/>
          <w:sz w:val="24"/>
          <w:szCs w:val="24"/>
        </w:rPr>
        <w:t>(k = 2)</w:t>
      </w:r>
    </w:p>
    <w:p w14:paraId="683AB545" w14:textId="44FA9453" w:rsidR="006063EB" w:rsidRPr="00AB27C7" w:rsidRDefault="00900C6E" w:rsidP="00AB27C7">
      <w:pPr>
        <w:spacing w:line="480" w:lineRule="auto"/>
        <w:rPr>
          <w:rFonts w:ascii="Times New Roman" w:hAnsi="Times New Roman" w:cs="Times New Roman"/>
          <w:bCs/>
          <w:iCs/>
          <w:color w:val="000000" w:themeColor="text1"/>
          <w:sz w:val="24"/>
          <w:szCs w:val="24"/>
        </w:rPr>
      </w:pPr>
      <w:r>
        <w:rPr>
          <w:rFonts w:ascii="Times New Roman" w:hAnsi="Times New Roman" w:cs="Times New Roman"/>
          <w:sz w:val="24"/>
          <w:szCs w:val="24"/>
        </w:rPr>
        <w:tab/>
      </w:r>
      <w:r w:rsidR="00EA5458" w:rsidRPr="00AB27C7">
        <w:rPr>
          <w:rFonts w:ascii="Times New Roman" w:hAnsi="Times New Roman" w:cs="Times New Roman"/>
          <w:sz w:val="24"/>
          <w:szCs w:val="24"/>
        </w:rPr>
        <w:t xml:space="preserve">Two </w:t>
      </w:r>
      <w:r>
        <w:rPr>
          <w:rFonts w:ascii="Times New Roman" w:hAnsi="Times New Roman" w:cs="Times New Roman"/>
          <w:sz w:val="24"/>
          <w:szCs w:val="24"/>
        </w:rPr>
        <w:t>studies</w:t>
      </w:r>
      <w:r w:rsidR="00EA5458" w:rsidRPr="00AB27C7">
        <w:rPr>
          <w:rFonts w:ascii="Times New Roman" w:hAnsi="Times New Roman" w:cs="Times New Roman"/>
          <w:sz w:val="24"/>
          <w:szCs w:val="24"/>
        </w:rPr>
        <w:t xml:space="preserve"> </w:t>
      </w:r>
      <w:r w:rsidR="00F04B2A" w:rsidRPr="00AB27C7">
        <w:rPr>
          <w:rFonts w:ascii="Times New Roman" w:hAnsi="Times New Roman" w:cs="Times New Roman"/>
          <w:sz w:val="24"/>
          <w:szCs w:val="24"/>
        </w:rPr>
        <w:t>[2</w:t>
      </w:r>
      <w:r w:rsidR="00D03F95">
        <w:rPr>
          <w:rFonts w:ascii="Times New Roman" w:hAnsi="Times New Roman" w:cs="Times New Roman"/>
          <w:sz w:val="24"/>
          <w:szCs w:val="24"/>
        </w:rPr>
        <w:t>7</w:t>
      </w:r>
      <w:r w:rsidR="00F04B2A" w:rsidRPr="00AB27C7">
        <w:rPr>
          <w:rFonts w:ascii="Times New Roman" w:hAnsi="Times New Roman" w:cs="Times New Roman"/>
          <w:sz w:val="24"/>
          <w:szCs w:val="24"/>
        </w:rPr>
        <w:t>, 4</w:t>
      </w:r>
      <w:r w:rsidR="00D03F95">
        <w:rPr>
          <w:rFonts w:ascii="Times New Roman" w:hAnsi="Times New Roman" w:cs="Times New Roman"/>
          <w:sz w:val="24"/>
          <w:szCs w:val="24"/>
        </w:rPr>
        <w:t>8</w:t>
      </w:r>
      <w:r w:rsidR="00F04B2A" w:rsidRPr="00AB27C7">
        <w:rPr>
          <w:rFonts w:ascii="Times New Roman" w:hAnsi="Times New Roman" w:cs="Times New Roman"/>
          <w:sz w:val="24"/>
          <w:szCs w:val="24"/>
        </w:rPr>
        <w:t xml:space="preserve">] </w:t>
      </w:r>
      <w:r w:rsidR="00C85675" w:rsidRPr="00AB27C7">
        <w:rPr>
          <w:rFonts w:ascii="Times New Roman" w:hAnsi="Times New Roman" w:cs="Times New Roman"/>
          <w:sz w:val="24"/>
          <w:szCs w:val="24"/>
        </w:rPr>
        <w:t xml:space="preserve">used the HBM to inform the design of their </w:t>
      </w:r>
      <w:r w:rsidR="00EA5458" w:rsidRPr="00AB27C7">
        <w:rPr>
          <w:rFonts w:ascii="Times New Roman" w:hAnsi="Times New Roman" w:cs="Times New Roman"/>
          <w:sz w:val="24"/>
          <w:szCs w:val="24"/>
        </w:rPr>
        <w:t>fire and burn injury prevention interventions</w:t>
      </w:r>
      <w:r w:rsidR="00EF2EC9">
        <w:rPr>
          <w:rFonts w:ascii="Times New Roman" w:hAnsi="Times New Roman" w:cs="Times New Roman"/>
          <w:sz w:val="24"/>
          <w:szCs w:val="24"/>
        </w:rPr>
        <w:t xml:space="preserve"> </w:t>
      </w:r>
      <w:r w:rsidR="00C176E0">
        <w:rPr>
          <w:rFonts w:ascii="Times New Roman" w:hAnsi="Times New Roman" w:cs="Times New Roman"/>
          <w:sz w:val="24"/>
          <w:szCs w:val="24"/>
        </w:rPr>
        <w:t xml:space="preserve">delivered </w:t>
      </w:r>
      <w:r w:rsidR="00EF2EC9">
        <w:rPr>
          <w:rFonts w:ascii="Times New Roman" w:hAnsi="Times New Roman" w:cs="Times New Roman"/>
          <w:sz w:val="24"/>
          <w:szCs w:val="24"/>
        </w:rPr>
        <w:t>to parents/families of children</w:t>
      </w:r>
      <w:r w:rsidR="00CB3C2E" w:rsidRPr="00AB27C7">
        <w:rPr>
          <w:rFonts w:ascii="Times New Roman" w:hAnsi="Times New Roman" w:cs="Times New Roman"/>
          <w:sz w:val="24"/>
          <w:szCs w:val="24"/>
        </w:rPr>
        <w:t xml:space="preserve">. </w:t>
      </w:r>
      <w:r w:rsidR="00EF2EC9">
        <w:rPr>
          <w:rFonts w:ascii="Times New Roman" w:hAnsi="Times New Roman" w:cs="Times New Roman"/>
          <w:sz w:val="24"/>
          <w:szCs w:val="24"/>
        </w:rPr>
        <w:t>M</w:t>
      </w:r>
      <w:r w:rsidR="00EA5458" w:rsidRPr="00AB27C7">
        <w:rPr>
          <w:rFonts w:ascii="Times New Roman" w:hAnsi="Times New Roman" w:cs="Times New Roman"/>
          <w:sz w:val="24"/>
          <w:szCs w:val="24"/>
        </w:rPr>
        <w:t>easure</w:t>
      </w:r>
      <w:r w:rsidR="009473B9" w:rsidRPr="00AB27C7">
        <w:rPr>
          <w:rFonts w:ascii="Times New Roman" w:hAnsi="Times New Roman" w:cs="Times New Roman"/>
          <w:sz w:val="24"/>
          <w:szCs w:val="24"/>
        </w:rPr>
        <w:t>s</w:t>
      </w:r>
      <w:r w:rsidR="00EA5458" w:rsidRPr="00AB27C7">
        <w:rPr>
          <w:rFonts w:ascii="Times New Roman" w:hAnsi="Times New Roman" w:cs="Times New Roman"/>
          <w:sz w:val="24"/>
          <w:szCs w:val="24"/>
        </w:rPr>
        <w:t xml:space="preserve"> </w:t>
      </w:r>
      <w:r w:rsidR="009473B9" w:rsidRPr="00AB27C7">
        <w:rPr>
          <w:rFonts w:ascii="Times New Roman" w:hAnsi="Times New Roman" w:cs="Times New Roman"/>
          <w:sz w:val="24"/>
          <w:szCs w:val="24"/>
        </w:rPr>
        <w:t xml:space="preserve">of </w:t>
      </w:r>
      <w:r w:rsidR="00EA5458" w:rsidRPr="00AB27C7">
        <w:rPr>
          <w:rFonts w:ascii="Times New Roman" w:hAnsi="Times New Roman" w:cs="Times New Roman"/>
          <w:sz w:val="24"/>
          <w:szCs w:val="24"/>
        </w:rPr>
        <w:t xml:space="preserve">perceived susceptibility and </w:t>
      </w:r>
      <w:r w:rsidR="001B0601">
        <w:rPr>
          <w:rFonts w:ascii="Times New Roman" w:hAnsi="Times New Roman" w:cs="Times New Roman"/>
          <w:sz w:val="24"/>
          <w:szCs w:val="24"/>
        </w:rPr>
        <w:t xml:space="preserve">perceived </w:t>
      </w:r>
      <w:r w:rsidR="00EA5458" w:rsidRPr="00AB27C7">
        <w:rPr>
          <w:rFonts w:ascii="Times New Roman" w:hAnsi="Times New Roman" w:cs="Times New Roman"/>
          <w:sz w:val="24"/>
          <w:szCs w:val="24"/>
        </w:rPr>
        <w:t>severity</w:t>
      </w:r>
      <w:r w:rsidR="00EF2EC9">
        <w:rPr>
          <w:rFonts w:ascii="Times New Roman" w:hAnsi="Times New Roman" w:cs="Times New Roman"/>
          <w:sz w:val="24"/>
          <w:szCs w:val="24"/>
        </w:rPr>
        <w:t xml:space="preserve"> were included</w:t>
      </w:r>
      <w:r w:rsidR="001B0601">
        <w:rPr>
          <w:rFonts w:ascii="Times New Roman" w:hAnsi="Times New Roman" w:cs="Times New Roman"/>
          <w:sz w:val="24"/>
          <w:szCs w:val="24"/>
        </w:rPr>
        <w:t>.</w:t>
      </w:r>
      <w:r w:rsidR="00763B45" w:rsidRPr="00AB27C7">
        <w:rPr>
          <w:rFonts w:ascii="Times New Roman" w:hAnsi="Times New Roman" w:cs="Times New Roman"/>
          <w:sz w:val="24"/>
          <w:szCs w:val="24"/>
        </w:rPr>
        <w:t xml:space="preserve"> </w:t>
      </w:r>
      <w:r w:rsidR="00EA5458" w:rsidRPr="00AB27C7">
        <w:rPr>
          <w:rFonts w:ascii="Times New Roman" w:hAnsi="Times New Roman" w:cs="Times New Roman"/>
          <w:sz w:val="24"/>
          <w:szCs w:val="24"/>
        </w:rPr>
        <w:t>Tajiki</w:t>
      </w:r>
      <w:r w:rsidR="004E5733" w:rsidRPr="00AB27C7">
        <w:rPr>
          <w:rFonts w:ascii="Times New Roman" w:hAnsi="Times New Roman" w:cs="Times New Roman"/>
          <w:sz w:val="24"/>
          <w:szCs w:val="24"/>
        </w:rPr>
        <w:t xml:space="preserve"> et al.</w:t>
      </w:r>
      <w:r w:rsidR="00F04B2A" w:rsidRPr="00AB27C7">
        <w:rPr>
          <w:rFonts w:ascii="Times New Roman" w:hAnsi="Times New Roman" w:cs="Times New Roman"/>
          <w:sz w:val="24"/>
          <w:szCs w:val="24"/>
        </w:rPr>
        <w:t xml:space="preserve"> [2</w:t>
      </w:r>
      <w:r w:rsidR="00D03F95">
        <w:rPr>
          <w:rFonts w:ascii="Times New Roman" w:hAnsi="Times New Roman" w:cs="Times New Roman"/>
          <w:sz w:val="24"/>
          <w:szCs w:val="24"/>
        </w:rPr>
        <w:t>7</w:t>
      </w:r>
      <w:r w:rsidR="00F04B2A" w:rsidRPr="00AB27C7">
        <w:rPr>
          <w:rFonts w:ascii="Times New Roman" w:hAnsi="Times New Roman" w:cs="Times New Roman"/>
          <w:sz w:val="24"/>
          <w:szCs w:val="24"/>
        </w:rPr>
        <w:t xml:space="preserve">] </w:t>
      </w:r>
      <w:r w:rsidR="00763B45" w:rsidRPr="00AB27C7">
        <w:rPr>
          <w:rFonts w:ascii="Times New Roman" w:hAnsi="Times New Roman" w:cs="Times New Roman"/>
          <w:sz w:val="24"/>
          <w:szCs w:val="24"/>
        </w:rPr>
        <w:t xml:space="preserve">also </w:t>
      </w:r>
      <w:r w:rsidR="001B0601" w:rsidRPr="00AB27C7">
        <w:rPr>
          <w:rFonts w:ascii="Times New Roman" w:hAnsi="Times New Roman" w:cs="Times New Roman"/>
          <w:sz w:val="24"/>
          <w:szCs w:val="24"/>
        </w:rPr>
        <w:t>measur</w:t>
      </w:r>
      <w:r w:rsidR="001B0601">
        <w:rPr>
          <w:rFonts w:ascii="Times New Roman" w:hAnsi="Times New Roman" w:cs="Times New Roman"/>
          <w:sz w:val="24"/>
          <w:szCs w:val="24"/>
        </w:rPr>
        <w:t>ed</w:t>
      </w:r>
      <w:r w:rsidR="001B0601" w:rsidRPr="00AB27C7">
        <w:rPr>
          <w:rFonts w:ascii="Times New Roman" w:hAnsi="Times New Roman" w:cs="Times New Roman"/>
          <w:sz w:val="24"/>
          <w:szCs w:val="24"/>
        </w:rPr>
        <w:t xml:space="preserve"> </w:t>
      </w:r>
      <w:r w:rsidR="00EA5458" w:rsidRPr="00AB27C7">
        <w:rPr>
          <w:rFonts w:ascii="Times New Roman" w:hAnsi="Times New Roman" w:cs="Times New Roman"/>
          <w:sz w:val="24"/>
          <w:szCs w:val="24"/>
        </w:rPr>
        <w:t xml:space="preserve">perceived benefits and </w:t>
      </w:r>
      <w:r w:rsidR="001B0601">
        <w:rPr>
          <w:rFonts w:ascii="Times New Roman" w:hAnsi="Times New Roman" w:cs="Times New Roman"/>
          <w:sz w:val="24"/>
          <w:szCs w:val="24"/>
        </w:rPr>
        <w:t xml:space="preserve">perceived </w:t>
      </w:r>
      <w:r w:rsidR="00EA5458" w:rsidRPr="00AB27C7">
        <w:rPr>
          <w:rFonts w:ascii="Times New Roman" w:hAnsi="Times New Roman" w:cs="Times New Roman"/>
          <w:sz w:val="24"/>
          <w:szCs w:val="24"/>
        </w:rPr>
        <w:t xml:space="preserve">barriers </w:t>
      </w:r>
      <w:r w:rsidR="001B0601">
        <w:rPr>
          <w:rFonts w:ascii="Times New Roman" w:hAnsi="Times New Roman" w:cs="Times New Roman"/>
          <w:sz w:val="24"/>
          <w:szCs w:val="24"/>
        </w:rPr>
        <w:t xml:space="preserve">to engaging in burn injury prevention behaviour </w:t>
      </w:r>
      <w:r w:rsidR="00EA5458" w:rsidRPr="00AB27C7">
        <w:rPr>
          <w:rFonts w:ascii="Times New Roman" w:hAnsi="Times New Roman" w:cs="Times New Roman"/>
          <w:sz w:val="24"/>
          <w:szCs w:val="24"/>
        </w:rPr>
        <w:t>and cues to action.</w:t>
      </w:r>
      <w:r w:rsidR="001B0601">
        <w:rPr>
          <w:rFonts w:ascii="Times New Roman" w:hAnsi="Times New Roman" w:cs="Times New Roman"/>
          <w:b/>
          <w:bCs/>
          <w:i/>
          <w:iCs/>
          <w:sz w:val="24"/>
          <w:szCs w:val="24"/>
        </w:rPr>
        <w:t xml:space="preserve"> </w:t>
      </w:r>
      <w:r w:rsidR="00EA5458" w:rsidRPr="00AB27C7">
        <w:rPr>
          <w:rFonts w:ascii="Times New Roman" w:hAnsi="Times New Roman" w:cs="Times New Roman"/>
          <w:sz w:val="24"/>
          <w:szCs w:val="24"/>
        </w:rPr>
        <w:t xml:space="preserve">Both </w:t>
      </w:r>
      <w:r w:rsidR="001260F4" w:rsidRPr="00AB27C7">
        <w:rPr>
          <w:rFonts w:ascii="Times New Roman" w:hAnsi="Times New Roman" w:cs="Times New Roman"/>
          <w:bCs/>
          <w:iCs/>
          <w:color w:val="000000" w:themeColor="text1"/>
          <w:sz w:val="24"/>
          <w:szCs w:val="24"/>
        </w:rPr>
        <w:t>[2</w:t>
      </w:r>
      <w:r w:rsidR="00D03F95">
        <w:rPr>
          <w:rFonts w:ascii="Times New Roman" w:hAnsi="Times New Roman" w:cs="Times New Roman"/>
          <w:bCs/>
          <w:iCs/>
          <w:color w:val="000000" w:themeColor="text1"/>
          <w:sz w:val="24"/>
          <w:szCs w:val="24"/>
        </w:rPr>
        <w:t>7</w:t>
      </w:r>
      <w:r w:rsidR="001B0601">
        <w:rPr>
          <w:rFonts w:ascii="Times New Roman" w:hAnsi="Times New Roman" w:cs="Times New Roman"/>
          <w:bCs/>
          <w:iCs/>
          <w:color w:val="000000" w:themeColor="text1"/>
          <w:sz w:val="24"/>
          <w:szCs w:val="24"/>
        </w:rPr>
        <w:t xml:space="preserve">, </w:t>
      </w:r>
      <w:r w:rsidR="001260F4" w:rsidRPr="00AB27C7">
        <w:rPr>
          <w:rFonts w:ascii="Times New Roman" w:hAnsi="Times New Roman" w:cs="Times New Roman"/>
          <w:bCs/>
          <w:iCs/>
          <w:color w:val="000000" w:themeColor="text1"/>
          <w:sz w:val="24"/>
          <w:szCs w:val="24"/>
        </w:rPr>
        <w:t>4</w:t>
      </w:r>
      <w:r w:rsidR="00D03F95">
        <w:rPr>
          <w:rFonts w:ascii="Times New Roman" w:hAnsi="Times New Roman" w:cs="Times New Roman"/>
          <w:bCs/>
          <w:iCs/>
          <w:color w:val="000000" w:themeColor="text1"/>
          <w:sz w:val="24"/>
          <w:szCs w:val="24"/>
        </w:rPr>
        <w:t>8</w:t>
      </w:r>
      <w:r w:rsidR="001260F4" w:rsidRPr="00AB27C7">
        <w:rPr>
          <w:rFonts w:ascii="Times New Roman" w:hAnsi="Times New Roman" w:cs="Times New Roman"/>
          <w:bCs/>
          <w:iCs/>
          <w:color w:val="000000" w:themeColor="text1"/>
          <w:sz w:val="24"/>
          <w:szCs w:val="24"/>
        </w:rPr>
        <w:t>]</w:t>
      </w:r>
      <w:r w:rsidR="00EA5458" w:rsidRPr="00AB27C7">
        <w:rPr>
          <w:rFonts w:ascii="Times New Roman" w:hAnsi="Times New Roman" w:cs="Times New Roman"/>
          <w:sz w:val="24"/>
          <w:szCs w:val="24"/>
        </w:rPr>
        <w:t xml:space="preserve"> reported positive findings </w:t>
      </w:r>
      <w:r w:rsidR="001B0601">
        <w:rPr>
          <w:rFonts w:ascii="Times New Roman" w:hAnsi="Times New Roman" w:cs="Times New Roman"/>
          <w:sz w:val="24"/>
          <w:szCs w:val="24"/>
        </w:rPr>
        <w:t>in relation to</w:t>
      </w:r>
      <w:r w:rsidR="001B0601" w:rsidRPr="00AB27C7">
        <w:rPr>
          <w:rFonts w:ascii="Times New Roman" w:hAnsi="Times New Roman" w:cs="Times New Roman"/>
          <w:sz w:val="24"/>
          <w:szCs w:val="24"/>
        </w:rPr>
        <w:t xml:space="preserve"> </w:t>
      </w:r>
      <w:r w:rsidR="00EA5458" w:rsidRPr="00AB27C7">
        <w:rPr>
          <w:rFonts w:ascii="Times New Roman" w:hAnsi="Times New Roman" w:cs="Times New Roman"/>
          <w:sz w:val="24"/>
          <w:szCs w:val="24"/>
        </w:rPr>
        <w:t xml:space="preserve">the impact of the intervention on </w:t>
      </w:r>
      <w:r w:rsidR="00677942" w:rsidRPr="00AB27C7">
        <w:rPr>
          <w:rFonts w:ascii="Times New Roman" w:hAnsi="Times New Roman" w:cs="Times New Roman"/>
          <w:sz w:val="24"/>
          <w:szCs w:val="24"/>
        </w:rPr>
        <w:t xml:space="preserve">HBM </w:t>
      </w:r>
      <w:r w:rsidR="00EA5458" w:rsidRPr="00AB27C7">
        <w:rPr>
          <w:rFonts w:ascii="Times New Roman" w:hAnsi="Times New Roman" w:cs="Times New Roman"/>
          <w:sz w:val="24"/>
          <w:szCs w:val="24"/>
        </w:rPr>
        <w:t>constructs. Tajiki</w:t>
      </w:r>
      <w:r w:rsidR="004E5733" w:rsidRPr="00AB27C7">
        <w:rPr>
          <w:rFonts w:ascii="Times New Roman" w:hAnsi="Times New Roman" w:cs="Times New Roman"/>
          <w:sz w:val="24"/>
          <w:szCs w:val="24"/>
        </w:rPr>
        <w:t xml:space="preserve"> et al.</w:t>
      </w:r>
      <w:r w:rsidR="001260F4" w:rsidRPr="00AB27C7">
        <w:rPr>
          <w:rFonts w:ascii="Times New Roman" w:hAnsi="Times New Roman" w:cs="Times New Roman"/>
          <w:sz w:val="24"/>
          <w:szCs w:val="24"/>
        </w:rPr>
        <w:t xml:space="preserve"> [2</w:t>
      </w:r>
      <w:r w:rsidR="00D03F95">
        <w:rPr>
          <w:rFonts w:ascii="Times New Roman" w:hAnsi="Times New Roman" w:cs="Times New Roman"/>
          <w:sz w:val="24"/>
          <w:szCs w:val="24"/>
        </w:rPr>
        <w:t>7</w:t>
      </w:r>
      <w:r w:rsidR="001260F4" w:rsidRPr="00AB27C7">
        <w:rPr>
          <w:rFonts w:ascii="Times New Roman" w:hAnsi="Times New Roman" w:cs="Times New Roman"/>
          <w:sz w:val="24"/>
          <w:szCs w:val="24"/>
        </w:rPr>
        <w:t xml:space="preserve">] </w:t>
      </w:r>
      <w:r w:rsidR="00EA5458" w:rsidRPr="00AB27C7">
        <w:rPr>
          <w:rFonts w:ascii="Times New Roman" w:hAnsi="Times New Roman" w:cs="Times New Roman"/>
          <w:sz w:val="24"/>
          <w:szCs w:val="24"/>
        </w:rPr>
        <w:t>report</w:t>
      </w:r>
      <w:r w:rsidR="00FD683A" w:rsidRPr="00AB27C7">
        <w:rPr>
          <w:rFonts w:ascii="Times New Roman" w:hAnsi="Times New Roman" w:cs="Times New Roman"/>
          <w:sz w:val="24"/>
          <w:szCs w:val="24"/>
        </w:rPr>
        <w:t>ed</w:t>
      </w:r>
      <w:r w:rsidR="00EA5458" w:rsidRPr="00AB27C7">
        <w:rPr>
          <w:rFonts w:ascii="Times New Roman" w:hAnsi="Times New Roman" w:cs="Times New Roman"/>
          <w:sz w:val="24"/>
          <w:szCs w:val="24"/>
        </w:rPr>
        <w:t xml:space="preserve"> significantly higher perceived susceptibility</w:t>
      </w:r>
      <w:r w:rsidR="001B0601">
        <w:rPr>
          <w:rFonts w:ascii="Times New Roman" w:hAnsi="Times New Roman" w:cs="Times New Roman"/>
          <w:sz w:val="24"/>
          <w:szCs w:val="24"/>
        </w:rPr>
        <w:t xml:space="preserve"> and</w:t>
      </w:r>
      <w:r w:rsidR="00EA5458" w:rsidRPr="00AB27C7">
        <w:rPr>
          <w:rFonts w:ascii="Times New Roman" w:hAnsi="Times New Roman" w:cs="Times New Roman"/>
          <w:sz w:val="24"/>
          <w:szCs w:val="24"/>
        </w:rPr>
        <w:t xml:space="preserve"> </w:t>
      </w:r>
      <w:r w:rsidR="001B0601">
        <w:rPr>
          <w:rFonts w:ascii="Times New Roman" w:hAnsi="Times New Roman" w:cs="Times New Roman"/>
          <w:sz w:val="24"/>
          <w:szCs w:val="24"/>
        </w:rPr>
        <w:t xml:space="preserve">perceived </w:t>
      </w:r>
      <w:r w:rsidR="00EA5458" w:rsidRPr="00AB27C7">
        <w:rPr>
          <w:rFonts w:ascii="Times New Roman" w:hAnsi="Times New Roman" w:cs="Times New Roman"/>
          <w:sz w:val="24"/>
          <w:szCs w:val="24"/>
        </w:rPr>
        <w:t>severity</w:t>
      </w:r>
      <w:r w:rsidR="001B0601">
        <w:rPr>
          <w:rFonts w:ascii="Times New Roman" w:hAnsi="Times New Roman" w:cs="Times New Roman"/>
          <w:sz w:val="24"/>
          <w:szCs w:val="24"/>
        </w:rPr>
        <w:t xml:space="preserve"> of sustaining burn injuries</w:t>
      </w:r>
      <w:r w:rsidR="00EA5458" w:rsidRPr="00AB27C7">
        <w:rPr>
          <w:rFonts w:ascii="Times New Roman" w:hAnsi="Times New Roman" w:cs="Times New Roman"/>
          <w:sz w:val="24"/>
          <w:szCs w:val="24"/>
        </w:rPr>
        <w:t xml:space="preserve">, </w:t>
      </w:r>
      <w:r w:rsidR="001B0601">
        <w:rPr>
          <w:rFonts w:ascii="Times New Roman" w:hAnsi="Times New Roman" w:cs="Times New Roman"/>
          <w:sz w:val="24"/>
          <w:szCs w:val="24"/>
        </w:rPr>
        <w:t xml:space="preserve">in addition to higher perceived </w:t>
      </w:r>
      <w:r w:rsidR="00EA5458" w:rsidRPr="00AB27C7">
        <w:rPr>
          <w:rFonts w:ascii="Times New Roman" w:hAnsi="Times New Roman" w:cs="Times New Roman"/>
          <w:sz w:val="24"/>
          <w:szCs w:val="24"/>
        </w:rPr>
        <w:t xml:space="preserve">benefits and </w:t>
      </w:r>
      <w:r w:rsidR="001B0601">
        <w:rPr>
          <w:rFonts w:ascii="Times New Roman" w:hAnsi="Times New Roman" w:cs="Times New Roman"/>
          <w:sz w:val="24"/>
          <w:szCs w:val="24"/>
        </w:rPr>
        <w:t xml:space="preserve">lower perceived </w:t>
      </w:r>
      <w:r w:rsidR="00EA5458" w:rsidRPr="00AB27C7">
        <w:rPr>
          <w:rFonts w:ascii="Times New Roman" w:hAnsi="Times New Roman" w:cs="Times New Roman"/>
          <w:sz w:val="24"/>
          <w:szCs w:val="24"/>
        </w:rPr>
        <w:t xml:space="preserve">barriers </w:t>
      </w:r>
      <w:r w:rsidR="001B0601">
        <w:rPr>
          <w:rFonts w:ascii="Times New Roman" w:hAnsi="Times New Roman" w:cs="Times New Roman"/>
          <w:sz w:val="24"/>
          <w:szCs w:val="24"/>
        </w:rPr>
        <w:t xml:space="preserve">to engaging in burn injury prevention behaviour, </w:t>
      </w:r>
      <w:r w:rsidR="00EA5458" w:rsidRPr="00AB27C7">
        <w:rPr>
          <w:rFonts w:ascii="Times New Roman" w:hAnsi="Times New Roman" w:cs="Times New Roman"/>
          <w:sz w:val="24"/>
          <w:szCs w:val="24"/>
        </w:rPr>
        <w:t xml:space="preserve">in the intervention group </w:t>
      </w:r>
      <w:r w:rsidR="00E6082B" w:rsidRPr="00AB27C7">
        <w:rPr>
          <w:rFonts w:ascii="Times New Roman" w:hAnsi="Times New Roman" w:cs="Times New Roman"/>
          <w:sz w:val="24"/>
          <w:szCs w:val="24"/>
        </w:rPr>
        <w:t xml:space="preserve">compared to </w:t>
      </w:r>
      <w:r w:rsidR="00EA5458" w:rsidRPr="00AB27C7">
        <w:rPr>
          <w:rFonts w:ascii="Times New Roman" w:hAnsi="Times New Roman" w:cs="Times New Roman"/>
          <w:sz w:val="24"/>
          <w:szCs w:val="24"/>
        </w:rPr>
        <w:t xml:space="preserve">the control group. </w:t>
      </w:r>
      <w:r w:rsidR="00AC5CE6" w:rsidRPr="00AB27C7">
        <w:rPr>
          <w:rFonts w:ascii="Times New Roman" w:hAnsi="Times New Roman" w:cs="Times New Roman"/>
          <w:sz w:val="24"/>
          <w:szCs w:val="24"/>
        </w:rPr>
        <w:t>However,</w:t>
      </w:r>
      <w:r w:rsidR="00EA5458" w:rsidRPr="00AB27C7">
        <w:rPr>
          <w:rFonts w:ascii="Times New Roman" w:hAnsi="Times New Roman" w:cs="Times New Roman"/>
          <w:sz w:val="24"/>
          <w:szCs w:val="24"/>
        </w:rPr>
        <w:t xml:space="preserve"> the intervention group already had significantly higher scores for cues to action at baseline </w:t>
      </w:r>
      <w:r w:rsidR="001B0601">
        <w:rPr>
          <w:rFonts w:ascii="Times New Roman" w:hAnsi="Times New Roman" w:cs="Times New Roman"/>
          <w:sz w:val="24"/>
          <w:szCs w:val="24"/>
        </w:rPr>
        <w:t xml:space="preserve">compared to </w:t>
      </w:r>
      <w:r w:rsidR="00EA5458" w:rsidRPr="00AB27C7">
        <w:rPr>
          <w:rFonts w:ascii="Times New Roman" w:hAnsi="Times New Roman" w:cs="Times New Roman"/>
          <w:sz w:val="24"/>
          <w:szCs w:val="24"/>
        </w:rPr>
        <w:t xml:space="preserve">the control </w:t>
      </w:r>
      <w:r w:rsidR="00EA5458" w:rsidRPr="00D03F95">
        <w:rPr>
          <w:rFonts w:ascii="Times New Roman" w:hAnsi="Times New Roman" w:cs="Times New Roman"/>
          <w:sz w:val="24"/>
          <w:szCs w:val="24"/>
        </w:rPr>
        <w:t xml:space="preserve">group. </w:t>
      </w:r>
      <w:r w:rsidR="00EA5458" w:rsidRPr="00145C53">
        <w:rPr>
          <w:rFonts w:ascii="Times New Roman" w:hAnsi="Times New Roman" w:cs="Times New Roman"/>
          <w:sz w:val="24"/>
          <w:szCs w:val="24"/>
        </w:rPr>
        <w:t>The means</w:t>
      </w:r>
      <w:r w:rsidR="003F7F8B" w:rsidRPr="00145C53">
        <w:rPr>
          <w:rFonts w:ascii="Times New Roman" w:hAnsi="Times New Roman" w:cs="Times New Roman"/>
          <w:sz w:val="24"/>
          <w:szCs w:val="24"/>
        </w:rPr>
        <w:t xml:space="preserve"> </w:t>
      </w:r>
      <w:r w:rsidR="002C7CB4">
        <w:rPr>
          <w:rFonts w:ascii="Times New Roman" w:hAnsi="Times New Roman" w:cs="Times New Roman"/>
          <w:sz w:val="24"/>
          <w:szCs w:val="24"/>
        </w:rPr>
        <w:t xml:space="preserve">for perceived susceptibility and perceived severity </w:t>
      </w:r>
      <w:r w:rsidR="003F7F8B" w:rsidRPr="00145C53">
        <w:rPr>
          <w:rFonts w:ascii="Times New Roman" w:hAnsi="Times New Roman" w:cs="Times New Roman"/>
          <w:sz w:val="24"/>
          <w:szCs w:val="24"/>
        </w:rPr>
        <w:t>of the intervention group</w:t>
      </w:r>
      <w:r w:rsidR="00EA5458" w:rsidRPr="00145C53">
        <w:rPr>
          <w:rFonts w:ascii="Times New Roman" w:hAnsi="Times New Roman" w:cs="Times New Roman"/>
          <w:sz w:val="24"/>
          <w:szCs w:val="24"/>
        </w:rPr>
        <w:t xml:space="preserve"> suggest scores </w:t>
      </w:r>
      <w:r w:rsidR="003F7F8B" w:rsidRPr="00145C53">
        <w:rPr>
          <w:rFonts w:ascii="Times New Roman" w:hAnsi="Times New Roman" w:cs="Times New Roman"/>
          <w:sz w:val="24"/>
          <w:szCs w:val="24"/>
        </w:rPr>
        <w:t>after</w:t>
      </w:r>
      <w:r w:rsidR="00EA5458" w:rsidRPr="00145C53">
        <w:rPr>
          <w:rFonts w:ascii="Times New Roman" w:hAnsi="Times New Roman" w:cs="Times New Roman"/>
          <w:sz w:val="24"/>
          <w:szCs w:val="24"/>
        </w:rPr>
        <w:t xml:space="preserve"> the intervention </w:t>
      </w:r>
      <w:r w:rsidR="009B6956">
        <w:rPr>
          <w:rFonts w:ascii="Times New Roman" w:hAnsi="Times New Roman" w:cs="Times New Roman"/>
          <w:sz w:val="24"/>
          <w:szCs w:val="24"/>
        </w:rPr>
        <w:t>we</w:t>
      </w:r>
      <w:r w:rsidR="00EA5458" w:rsidRPr="00145C53">
        <w:rPr>
          <w:rFonts w:ascii="Times New Roman" w:hAnsi="Times New Roman" w:cs="Times New Roman"/>
          <w:sz w:val="24"/>
          <w:szCs w:val="24"/>
        </w:rPr>
        <w:t>re significantly higher than the control group. But at</w:t>
      </w:r>
      <w:r w:rsidR="00EF1EA0" w:rsidRPr="00145C53">
        <w:rPr>
          <w:rFonts w:ascii="Times New Roman" w:hAnsi="Times New Roman" w:cs="Times New Roman"/>
          <w:sz w:val="24"/>
          <w:szCs w:val="24"/>
        </w:rPr>
        <w:t xml:space="preserve"> </w:t>
      </w:r>
      <w:r w:rsidR="003F7F8B" w:rsidRPr="00145C53">
        <w:rPr>
          <w:rFonts w:ascii="Times New Roman" w:hAnsi="Times New Roman" w:cs="Times New Roman"/>
          <w:sz w:val="24"/>
          <w:szCs w:val="24"/>
        </w:rPr>
        <w:t>two-month</w:t>
      </w:r>
      <w:r w:rsidR="00EA5458" w:rsidRPr="00145C53">
        <w:rPr>
          <w:rFonts w:ascii="Times New Roman" w:hAnsi="Times New Roman" w:cs="Times New Roman"/>
          <w:sz w:val="24"/>
          <w:szCs w:val="24"/>
        </w:rPr>
        <w:t xml:space="preserve"> follow-up, the mean of scores for the intervention group decrease</w:t>
      </w:r>
      <w:r w:rsidR="009B6956">
        <w:rPr>
          <w:rFonts w:ascii="Times New Roman" w:hAnsi="Times New Roman" w:cs="Times New Roman"/>
          <w:sz w:val="24"/>
          <w:szCs w:val="24"/>
        </w:rPr>
        <w:t>d</w:t>
      </w:r>
      <w:r w:rsidR="00EA5458" w:rsidRPr="00145C53">
        <w:rPr>
          <w:rFonts w:ascii="Times New Roman" w:hAnsi="Times New Roman" w:cs="Times New Roman"/>
          <w:sz w:val="24"/>
          <w:szCs w:val="24"/>
        </w:rPr>
        <w:t xml:space="preserve"> and there </w:t>
      </w:r>
      <w:r w:rsidR="009B6956">
        <w:rPr>
          <w:rFonts w:ascii="Times New Roman" w:hAnsi="Times New Roman" w:cs="Times New Roman"/>
          <w:sz w:val="24"/>
          <w:szCs w:val="24"/>
        </w:rPr>
        <w:t>was no longer a</w:t>
      </w:r>
      <w:r w:rsidR="00EA5458" w:rsidRPr="00145C53">
        <w:rPr>
          <w:rFonts w:ascii="Times New Roman" w:hAnsi="Times New Roman" w:cs="Times New Roman"/>
          <w:sz w:val="24"/>
          <w:szCs w:val="24"/>
        </w:rPr>
        <w:t xml:space="preserve"> significant difference between the intervention and the control group.</w:t>
      </w:r>
      <w:r w:rsidR="00EA5458" w:rsidRPr="00D03F95">
        <w:rPr>
          <w:rFonts w:ascii="Times New Roman" w:hAnsi="Times New Roman" w:cs="Times New Roman"/>
          <w:sz w:val="24"/>
          <w:szCs w:val="24"/>
        </w:rPr>
        <w:t xml:space="preserve"> Similarly</w:t>
      </w:r>
      <w:r w:rsidR="00EA5458" w:rsidRPr="00AB27C7">
        <w:rPr>
          <w:rFonts w:ascii="Times New Roman" w:hAnsi="Times New Roman" w:cs="Times New Roman"/>
          <w:sz w:val="24"/>
          <w:szCs w:val="24"/>
        </w:rPr>
        <w:t xml:space="preserve">, </w:t>
      </w:r>
      <w:r w:rsidR="00EA5458" w:rsidRPr="00AB27C7">
        <w:rPr>
          <w:rFonts w:ascii="Times New Roman" w:hAnsi="Times New Roman" w:cs="Times New Roman"/>
          <w:bCs/>
          <w:iCs/>
          <w:color w:val="000000" w:themeColor="text1"/>
          <w:sz w:val="24"/>
          <w:szCs w:val="24"/>
        </w:rPr>
        <w:t>Jansen</w:t>
      </w:r>
      <w:r w:rsidR="004E5733" w:rsidRPr="00AB27C7">
        <w:rPr>
          <w:rFonts w:ascii="Times New Roman" w:hAnsi="Times New Roman" w:cs="Times New Roman"/>
          <w:bCs/>
          <w:iCs/>
          <w:color w:val="000000" w:themeColor="text1"/>
          <w:sz w:val="24"/>
          <w:szCs w:val="24"/>
        </w:rPr>
        <w:t xml:space="preserve"> et al.</w:t>
      </w:r>
      <w:r w:rsidR="001260F4" w:rsidRPr="00AB27C7">
        <w:rPr>
          <w:rFonts w:ascii="Times New Roman" w:hAnsi="Times New Roman" w:cs="Times New Roman"/>
          <w:bCs/>
          <w:iCs/>
          <w:color w:val="000000" w:themeColor="text1"/>
          <w:sz w:val="24"/>
          <w:szCs w:val="24"/>
        </w:rPr>
        <w:t xml:space="preserve"> [4</w:t>
      </w:r>
      <w:r w:rsidR="00D03F95">
        <w:rPr>
          <w:rFonts w:ascii="Times New Roman" w:hAnsi="Times New Roman" w:cs="Times New Roman"/>
          <w:bCs/>
          <w:iCs/>
          <w:color w:val="000000" w:themeColor="text1"/>
          <w:sz w:val="24"/>
          <w:szCs w:val="24"/>
        </w:rPr>
        <w:t>8</w:t>
      </w:r>
      <w:r w:rsidR="001260F4" w:rsidRPr="00AB27C7">
        <w:rPr>
          <w:rFonts w:ascii="Times New Roman" w:hAnsi="Times New Roman" w:cs="Times New Roman"/>
          <w:bCs/>
          <w:iCs/>
          <w:color w:val="000000" w:themeColor="text1"/>
          <w:sz w:val="24"/>
          <w:szCs w:val="24"/>
        </w:rPr>
        <w:t>]</w:t>
      </w:r>
      <w:r w:rsidR="00EA5458" w:rsidRPr="00AB27C7">
        <w:rPr>
          <w:rFonts w:ascii="Times New Roman" w:hAnsi="Times New Roman" w:cs="Times New Roman"/>
          <w:bCs/>
          <w:iCs/>
          <w:color w:val="000000" w:themeColor="text1"/>
          <w:sz w:val="24"/>
          <w:szCs w:val="24"/>
        </w:rPr>
        <w:t xml:space="preserve"> </w:t>
      </w:r>
      <w:r w:rsidR="00E64176" w:rsidRPr="00AB27C7">
        <w:rPr>
          <w:rFonts w:ascii="Times New Roman" w:hAnsi="Times New Roman" w:cs="Times New Roman"/>
          <w:bCs/>
          <w:iCs/>
          <w:color w:val="000000" w:themeColor="text1"/>
          <w:sz w:val="24"/>
          <w:szCs w:val="24"/>
        </w:rPr>
        <w:t>found</w:t>
      </w:r>
      <w:r w:rsidR="00EA5458" w:rsidRPr="00AB27C7">
        <w:rPr>
          <w:rFonts w:ascii="Times New Roman" w:hAnsi="Times New Roman" w:cs="Times New Roman"/>
          <w:sz w:val="24"/>
          <w:szCs w:val="24"/>
        </w:rPr>
        <w:t xml:space="preserve"> higher perceived susceptibility and </w:t>
      </w:r>
      <w:r w:rsidR="001B0601">
        <w:rPr>
          <w:rFonts w:ascii="Times New Roman" w:hAnsi="Times New Roman" w:cs="Times New Roman"/>
          <w:sz w:val="24"/>
          <w:szCs w:val="24"/>
        </w:rPr>
        <w:t xml:space="preserve">perceived </w:t>
      </w:r>
      <w:r w:rsidR="00EA5458" w:rsidRPr="00AB27C7">
        <w:rPr>
          <w:rFonts w:ascii="Times New Roman" w:hAnsi="Times New Roman" w:cs="Times New Roman"/>
          <w:sz w:val="24"/>
          <w:szCs w:val="24"/>
        </w:rPr>
        <w:t xml:space="preserve">severity </w:t>
      </w:r>
      <w:r w:rsidR="001B0601">
        <w:rPr>
          <w:rFonts w:ascii="Times New Roman" w:hAnsi="Times New Roman" w:cs="Times New Roman"/>
          <w:sz w:val="24"/>
          <w:szCs w:val="24"/>
        </w:rPr>
        <w:t xml:space="preserve">to sustaining burn injuries </w:t>
      </w:r>
      <w:r w:rsidR="00EA5458" w:rsidRPr="00AB27C7">
        <w:rPr>
          <w:rFonts w:ascii="Times New Roman" w:hAnsi="Times New Roman" w:cs="Times New Roman"/>
          <w:sz w:val="24"/>
          <w:szCs w:val="24"/>
        </w:rPr>
        <w:t xml:space="preserve">in the intervention group </w:t>
      </w:r>
      <w:r w:rsidR="001B0601">
        <w:rPr>
          <w:rFonts w:ascii="Times New Roman" w:hAnsi="Times New Roman" w:cs="Times New Roman"/>
          <w:sz w:val="24"/>
          <w:szCs w:val="24"/>
        </w:rPr>
        <w:t>compared to their control group</w:t>
      </w:r>
      <w:r w:rsidR="00E64176" w:rsidRPr="00AB27C7">
        <w:rPr>
          <w:rFonts w:ascii="Times New Roman" w:hAnsi="Times New Roman" w:cs="Times New Roman"/>
          <w:sz w:val="24"/>
          <w:szCs w:val="24"/>
        </w:rPr>
        <w:t>.</w:t>
      </w:r>
      <w:r w:rsidR="009B6956">
        <w:rPr>
          <w:rFonts w:ascii="Times New Roman" w:hAnsi="Times New Roman" w:cs="Times New Roman"/>
          <w:sz w:val="24"/>
          <w:szCs w:val="24"/>
        </w:rPr>
        <w:t xml:space="preserve"> </w:t>
      </w:r>
      <w:r w:rsidR="00EF2EC9">
        <w:rPr>
          <w:rFonts w:ascii="Times New Roman" w:hAnsi="Times New Roman" w:cs="Times New Roman"/>
          <w:sz w:val="24"/>
          <w:szCs w:val="24"/>
        </w:rPr>
        <w:t xml:space="preserve">Therefore, findings suggest that interventions have increased perceived susceptibility and perceived severity of burn injuries occurring. There is also </w:t>
      </w:r>
      <w:r w:rsidR="002C7CB4">
        <w:rPr>
          <w:rFonts w:ascii="Times New Roman" w:hAnsi="Times New Roman" w:cs="Times New Roman"/>
          <w:sz w:val="24"/>
          <w:szCs w:val="24"/>
        </w:rPr>
        <w:t>some</w:t>
      </w:r>
      <w:r w:rsidR="00EF2EC9">
        <w:rPr>
          <w:rFonts w:ascii="Times New Roman" w:hAnsi="Times New Roman" w:cs="Times New Roman"/>
          <w:sz w:val="24"/>
          <w:szCs w:val="24"/>
        </w:rPr>
        <w:t xml:space="preserve"> evidence that interventions can enhance perceived </w:t>
      </w:r>
      <w:r w:rsidR="00EF2EC9" w:rsidRPr="00AB27C7">
        <w:rPr>
          <w:rFonts w:ascii="Times New Roman" w:hAnsi="Times New Roman" w:cs="Times New Roman"/>
          <w:sz w:val="24"/>
          <w:szCs w:val="24"/>
        </w:rPr>
        <w:t xml:space="preserve">benefits and </w:t>
      </w:r>
      <w:r w:rsidR="00EF2EC9">
        <w:rPr>
          <w:rFonts w:ascii="Times New Roman" w:hAnsi="Times New Roman" w:cs="Times New Roman"/>
          <w:sz w:val="24"/>
          <w:szCs w:val="24"/>
        </w:rPr>
        <w:t xml:space="preserve">lower perceived </w:t>
      </w:r>
      <w:r w:rsidR="00EF2EC9" w:rsidRPr="00AB27C7">
        <w:rPr>
          <w:rFonts w:ascii="Times New Roman" w:hAnsi="Times New Roman" w:cs="Times New Roman"/>
          <w:sz w:val="24"/>
          <w:szCs w:val="24"/>
        </w:rPr>
        <w:t xml:space="preserve">barriers </w:t>
      </w:r>
      <w:r w:rsidR="00EF2EC9">
        <w:rPr>
          <w:rFonts w:ascii="Times New Roman" w:hAnsi="Times New Roman" w:cs="Times New Roman"/>
          <w:sz w:val="24"/>
          <w:szCs w:val="24"/>
        </w:rPr>
        <w:t xml:space="preserve">to engaging in burn injury prevention behaviour. However, </w:t>
      </w:r>
      <w:r w:rsidR="00CB249F">
        <w:rPr>
          <w:rFonts w:ascii="Times New Roman" w:hAnsi="Times New Roman" w:cs="Times New Roman"/>
          <w:sz w:val="24"/>
          <w:szCs w:val="24"/>
        </w:rPr>
        <w:t>further research is need</w:t>
      </w:r>
      <w:r w:rsidR="00B660E0">
        <w:rPr>
          <w:rFonts w:ascii="Times New Roman" w:hAnsi="Times New Roman" w:cs="Times New Roman"/>
          <w:sz w:val="24"/>
          <w:szCs w:val="24"/>
        </w:rPr>
        <w:t xml:space="preserve">ed to develop this </w:t>
      </w:r>
      <w:r w:rsidR="00EF2EC9">
        <w:rPr>
          <w:rFonts w:ascii="Times New Roman" w:hAnsi="Times New Roman" w:cs="Times New Roman"/>
          <w:sz w:val="24"/>
          <w:szCs w:val="24"/>
        </w:rPr>
        <w:t>evidence-base.</w:t>
      </w:r>
    </w:p>
    <w:p w14:paraId="4D8DD045" w14:textId="317EFD7A" w:rsidR="00EA5458" w:rsidRDefault="009B6956" w:rsidP="00AB27C7">
      <w:pPr>
        <w:spacing w:line="480" w:lineRule="auto"/>
        <w:rPr>
          <w:rFonts w:ascii="Times New Roman" w:hAnsi="Times New Roman" w:cs="Times New Roman"/>
          <w:b/>
          <w:bCs/>
          <w:i/>
          <w:iCs/>
          <w:sz w:val="24"/>
          <w:szCs w:val="24"/>
        </w:rPr>
      </w:pPr>
      <w:r>
        <w:rPr>
          <w:rFonts w:ascii="Times New Roman" w:hAnsi="Times New Roman" w:cs="Times New Roman"/>
          <w:b/>
          <w:bCs/>
          <w:i/>
          <w:iCs/>
          <w:sz w:val="24"/>
          <w:szCs w:val="24"/>
        </w:rPr>
        <w:lastRenderedPageBreak/>
        <w:t>Locus of Control</w:t>
      </w:r>
      <w:r w:rsidR="00F5099A">
        <w:rPr>
          <w:rFonts w:ascii="Times New Roman" w:hAnsi="Times New Roman" w:cs="Times New Roman"/>
          <w:b/>
          <w:bCs/>
          <w:i/>
          <w:iCs/>
          <w:sz w:val="24"/>
          <w:szCs w:val="24"/>
        </w:rPr>
        <w:t xml:space="preserve"> (k = 2)</w:t>
      </w:r>
    </w:p>
    <w:p w14:paraId="6F9A627C" w14:textId="28023AD5" w:rsidR="0034083D" w:rsidRDefault="0034083D" w:rsidP="0034083D">
      <w:pPr>
        <w:spacing w:line="480" w:lineRule="auto"/>
        <w:rPr>
          <w:rFonts w:ascii="Times New Roman" w:hAnsi="Times New Roman" w:cs="Times New Roman"/>
          <w:sz w:val="24"/>
          <w:szCs w:val="24"/>
        </w:rPr>
      </w:pPr>
      <w:r>
        <w:rPr>
          <w:rFonts w:ascii="Times New Roman" w:hAnsi="Times New Roman" w:cs="Times New Roman"/>
          <w:sz w:val="24"/>
          <w:szCs w:val="24"/>
        </w:rPr>
        <w:tab/>
      </w:r>
      <w:r w:rsidRPr="00AB27C7">
        <w:rPr>
          <w:rFonts w:ascii="Times New Roman" w:hAnsi="Times New Roman" w:cs="Times New Roman"/>
          <w:sz w:val="24"/>
          <w:szCs w:val="24"/>
        </w:rPr>
        <w:t xml:space="preserve">Two </w:t>
      </w:r>
      <w:r>
        <w:rPr>
          <w:rFonts w:ascii="Times New Roman" w:hAnsi="Times New Roman" w:cs="Times New Roman"/>
          <w:sz w:val="24"/>
          <w:szCs w:val="24"/>
        </w:rPr>
        <w:t>studie</w:t>
      </w:r>
      <w:r w:rsidRPr="00AB27C7">
        <w:rPr>
          <w:rFonts w:ascii="Times New Roman" w:hAnsi="Times New Roman" w:cs="Times New Roman"/>
          <w:sz w:val="24"/>
          <w:szCs w:val="24"/>
        </w:rPr>
        <w:t>s [4</w:t>
      </w:r>
      <w:r w:rsidR="00D03F95">
        <w:rPr>
          <w:rFonts w:ascii="Times New Roman" w:hAnsi="Times New Roman" w:cs="Times New Roman"/>
          <w:sz w:val="24"/>
          <w:szCs w:val="24"/>
        </w:rPr>
        <w:t>8</w:t>
      </w:r>
      <w:r w:rsidRPr="00AB27C7">
        <w:rPr>
          <w:rFonts w:ascii="Times New Roman" w:hAnsi="Times New Roman" w:cs="Times New Roman"/>
          <w:sz w:val="24"/>
          <w:szCs w:val="24"/>
        </w:rPr>
        <w:t xml:space="preserve">, </w:t>
      </w:r>
      <w:r w:rsidR="00D03F95">
        <w:rPr>
          <w:rFonts w:ascii="Times New Roman" w:hAnsi="Times New Roman" w:cs="Times New Roman"/>
          <w:sz w:val="24"/>
          <w:szCs w:val="24"/>
        </w:rPr>
        <w:t>50</w:t>
      </w:r>
      <w:r w:rsidRPr="00AB27C7">
        <w:rPr>
          <w:rFonts w:ascii="Times New Roman" w:hAnsi="Times New Roman" w:cs="Times New Roman"/>
          <w:sz w:val="24"/>
          <w:szCs w:val="24"/>
        </w:rPr>
        <w:t>] measure</w:t>
      </w:r>
      <w:r>
        <w:rPr>
          <w:rFonts w:ascii="Times New Roman" w:hAnsi="Times New Roman" w:cs="Times New Roman"/>
          <w:sz w:val="24"/>
          <w:szCs w:val="24"/>
        </w:rPr>
        <w:t>d</w:t>
      </w:r>
      <w:r w:rsidRPr="00AB27C7">
        <w:rPr>
          <w:rFonts w:ascii="Times New Roman" w:hAnsi="Times New Roman" w:cs="Times New Roman"/>
          <w:sz w:val="24"/>
          <w:szCs w:val="24"/>
        </w:rPr>
        <w:t xml:space="preserve"> </w:t>
      </w:r>
      <w:r>
        <w:rPr>
          <w:rFonts w:ascii="Times New Roman" w:hAnsi="Times New Roman" w:cs="Times New Roman"/>
          <w:sz w:val="24"/>
          <w:szCs w:val="24"/>
        </w:rPr>
        <w:t xml:space="preserve">locus of control </w:t>
      </w:r>
      <w:r w:rsidRPr="00AB27C7">
        <w:rPr>
          <w:rFonts w:ascii="Times New Roman" w:hAnsi="Times New Roman" w:cs="Times New Roman"/>
          <w:sz w:val="24"/>
          <w:szCs w:val="24"/>
        </w:rPr>
        <w:t>(</w:t>
      </w:r>
      <w:r w:rsidRPr="00AB27C7">
        <w:rPr>
          <w:rFonts w:ascii="Times New Roman" w:hAnsi="Times New Roman" w:cs="Times New Roman"/>
          <w:bCs/>
          <w:iCs/>
          <w:sz w:val="24"/>
          <w:szCs w:val="24"/>
        </w:rPr>
        <w:t>the extent to which someone believes an event is something within their control, or if it is a result of chance or luck)</w:t>
      </w:r>
      <w:r w:rsidR="004F2666">
        <w:rPr>
          <w:rFonts w:ascii="Times New Roman" w:hAnsi="Times New Roman" w:cs="Times New Roman"/>
          <w:bCs/>
          <w:iCs/>
          <w:sz w:val="24"/>
          <w:szCs w:val="24"/>
        </w:rPr>
        <w:t>.</w:t>
      </w:r>
      <w:r w:rsidRPr="00AB27C7">
        <w:rPr>
          <w:rFonts w:ascii="Times New Roman" w:hAnsi="Times New Roman" w:cs="Times New Roman"/>
          <w:bCs/>
          <w:iCs/>
          <w:sz w:val="24"/>
          <w:szCs w:val="24"/>
        </w:rPr>
        <w:t xml:space="preserve"> </w:t>
      </w:r>
      <w:r w:rsidRPr="00AB27C7">
        <w:rPr>
          <w:rFonts w:ascii="Times New Roman" w:hAnsi="Times New Roman" w:cs="Times New Roman"/>
          <w:bCs/>
          <w:iCs/>
          <w:color w:val="000000" w:themeColor="text1"/>
          <w:sz w:val="24"/>
          <w:szCs w:val="24"/>
        </w:rPr>
        <w:t>Jansen et al. [4</w:t>
      </w:r>
      <w:r w:rsidR="00D03F95">
        <w:rPr>
          <w:rFonts w:ascii="Times New Roman" w:hAnsi="Times New Roman" w:cs="Times New Roman"/>
          <w:bCs/>
          <w:iCs/>
          <w:color w:val="000000" w:themeColor="text1"/>
          <w:sz w:val="24"/>
          <w:szCs w:val="24"/>
        </w:rPr>
        <w:t>8</w:t>
      </w:r>
      <w:r w:rsidRPr="00AB27C7">
        <w:rPr>
          <w:rFonts w:ascii="Times New Roman" w:hAnsi="Times New Roman" w:cs="Times New Roman"/>
          <w:bCs/>
          <w:iCs/>
          <w:color w:val="000000" w:themeColor="text1"/>
          <w:sz w:val="24"/>
          <w:szCs w:val="24"/>
        </w:rPr>
        <w:t xml:space="preserve">] </w:t>
      </w:r>
      <w:r>
        <w:rPr>
          <w:rFonts w:ascii="Times New Roman" w:hAnsi="Times New Roman" w:cs="Times New Roman"/>
          <w:bCs/>
          <w:iCs/>
          <w:color w:val="000000" w:themeColor="text1"/>
          <w:sz w:val="24"/>
          <w:szCs w:val="24"/>
        </w:rPr>
        <w:t xml:space="preserve">reported </w:t>
      </w:r>
      <w:r w:rsidR="00523D41">
        <w:rPr>
          <w:rFonts w:ascii="Times New Roman" w:hAnsi="Times New Roman" w:cs="Times New Roman"/>
          <w:bCs/>
          <w:iCs/>
          <w:color w:val="000000" w:themeColor="text1"/>
          <w:sz w:val="24"/>
          <w:szCs w:val="24"/>
        </w:rPr>
        <w:t xml:space="preserve">that </w:t>
      </w:r>
      <w:r>
        <w:rPr>
          <w:rFonts w:ascii="Times New Roman" w:hAnsi="Times New Roman" w:cs="Times New Roman"/>
          <w:bCs/>
          <w:iCs/>
          <w:color w:val="000000" w:themeColor="text1"/>
          <w:sz w:val="24"/>
          <w:szCs w:val="24"/>
        </w:rPr>
        <w:t>their intervention</w:t>
      </w:r>
      <w:r w:rsidRPr="00AB27C7">
        <w:rPr>
          <w:rFonts w:ascii="Times New Roman" w:hAnsi="Times New Roman" w:cs="Times New Roman"/>
          <w:sz w:val="24"/>
          <w:szCs w:val="24"/>
        </w:rPr>
        <w:t xml:space="preserve"> did not significantly </w:t>
      </w:r>
      <w:r w:rsidR="00131066">
        <w:rPr>
          <w:rFonts w:ascii="Times New Roman" w:hAnsi="Times New Roman" w:cs="Times New Roman"/>
          <w:sz w:val="24"/>
          <w:szCs w:val="24"/>
        </w:rPr>
        <w:t xml:space="preserve">impact </w:t>
      </w:r>
      <w:r w:rsidR="00926317">
        <w:rPr>
          <w:rFonts w:ascii="Times New Roman" w:hAnsi="Times New Roman" w:cs="Times New Roman"/>
          <w:sz w:val="24"/>
          <w:szCs w:val="24"/>
        </w:rPr>
        <w:t xml:space="preserve">locus </w:t>
      </w:r>
      <w:r>
        <w:rPr>
          <w:rFonts w:ascii="Times New Roman" w:hAnsi="Times New Roman" w:cs="Times New Roman"/>
          <w:sz w:val="24"/>
          <w:szCs w:val="24"/>
        </w:rPr>
        <w:t xml:space="preserve">of control in the adults who received it, although no descriptive or inferential statistics were </w:t>
      </w:r>
      <w:r w:rsidR="004F2666">
        <w:rPr>
          <w:rFonts w:ascii="Times New Roman" w:hAnsi="Times New Roman" w:cs="Times New Roman"/>
          <w:sz w:val="24"/>
          <w:szCs w:val="24"/>
        </w:rPr>
        <w:t>reported</w:t>
      </w:r>
      <w:r>
        <w:rPr>
          <w:rFonts w:ascii="Times New Roman" w:hAnsi="Times New Roman" w:cs="Times New Roman"/>
          <w:sz w:val="24"/>
          <w:szCs w:val="24"/>
        </w:rPr>
        <w:t>.</w:t>
      </w:r>
      <w:r w:rsidRPr="00AB27C7">
        <w:rPr>
          <w:rFonts w:ascii="Times New Roman" w:hAnsi="Times New Roman" w:cs="Times New Roman"/>
          <w:sz w:val="24"/>
          <w:szCs w:val="24"/>
        </w:rPr>
        <w:t xml:space="preserve"> McDonald et al. [</w:t>
      </w:r>
      <w:r w:rsidR="00D03F95">
        <w:rPr>
          <w:rFonts w:ascii="Times New Roman" w:hAnsi="Times New Roman" w:cs="Times New Roman"/>
          <w:sz w:val="24"/>
          <w:szCs w:val="24"/>
        </w:rPr>
        <w:t>50</w:t>
      </w:r>
      <w:r w:rsidRPr="00AB27C7">
        <w:rPr>
          <w:rFonts w:ascii="Times New Roman" w:hAnsi="Times New Roman" w:cs="Times New Roman"/>
          <w:sz w:val="24"/>
          <w:szCs w:val="24"/>
        </w:rPr>
        <w:t xml:space="preserve">] measured </w:t>
      </w:r>
      <w:r>
        <w:rPr>
          <w:rFonts w:ascii="Times New Roman" w:hAnsi="Times New Roman" w:cs="Times New Roman"/>
          <w:sz w:val="24"/>
          <w:szCs w:val="24"/>
        </w:rPr>
        <w:t>locus of control in</w:t>
      </w:r>
      <w:r w:rsidRPr="00AB27C7">
        <w:rPr>
          <w:rFonts w:ascii="Times New Roman" w:hAnsi="Times New Roman" w:cs="Times New Roman"/>
          <w:sz w:val="24"/>
          <w:szCs w:val="24"/>
        </w:rPr>
        <w:t xml:space="preserve"> </w:t>
      </w:r>
      <w:r>
        <w:rPr>
          <w:rFonts w:ascii="Times New Roman" w:hAnsi="Times New Roman" w:cs="Times New Roman"/>
          <w:sz w:val="24"/>
          <w:szCs w:val="24"/>
        </w:rPr>
        <w:t>p</w:t>
      </w:r>
      <w:r w:rsidRPr="00AB27C7">
        <w:rPr>
          <w:rFonts w:ascii="Times New Roman" w:hAnsi="Times New Roman" w:cs="Times New Roman"/>
          <w:sz w:val="24"/>
          <w:szCs w:val="24"/>
        </w:rPr>
        <w:t>arents</w:t>
      </w:r>
      <w:r w:rsidR="002C7CB4">
        <w:rPr>
          <w:rFonts w:ascii="Times New Roman" w:hAnsi="Times New Roman" w:cs="Times New Roman"/>
          <w:sz w:val="24"/>
          <w:szCs w:val="24"/>
        </w:rPr>
        <w:t>.</w:t>
      </w:r>
      <w:r w:rsidRPr="00AB27C7">
        <w:rPr>
          <w:rFonts w:ascii="Times New Roman" w:hAnsi="Times New Roman" w:cs="Times New Roman"/>
          <w:sz w:val="24"/>
          <w:szCs w:val="24"/>
        </w:rPr>
        <w:t xml:space="preserve"> </w:t>
      </w:r>
      <w:r>
        <w:rPr>
          <w:rFonts w:ascii="Times New Roman" w:hAnsi="Times New Roman" w:cs="Times New Roman"/>
          <w:sz w:val="24"/>
          <w:szCs w:val="24"/>
        </w:rPr>
        <w:t xml:space="preserve">Parents in the intervention </w:t>
      </w:r>
      <w:r w:rsidRPr="00AB27C7">
        <w:rPr>
          <w:rFonts w:ascii="Times New Roman" w:hAnsi="Times New Roman" w:cs="Times New Roman"/>
          <w:sz w:val="24"/>
          <w:szCs w:val="24"/>
        </w:rPr>
        <w:t xml:space="preserve">condition reported significantly more positive prevention beliefs than parents in the control condition </w:t>
      </w:r>
      <w:r>
        <w:rPr>
          <w:rFonts w:ascii="Times New Roman" w:hAnsi="Times New Roman" w:cs="Times New Roman"/>
          <w:sz w:val="24"/>
          <w:szCs w:val="24"/>
        </w:rPr>
        <w:t>in</w:t>
      </w:r>
      <w:r w:rsidRPr="00AB27C7">
        <w:rPr>
          <w:rFonts w:ascii="Times New Roman" w:hAnsi="Times New Roman" w:cs="Times New Roman"/>
          <w:sz w:val="24"/>
          <w:szCs w:val="24"/>
        </w:rPr>
        <w:t xml:space="preserve"> three of the </w:t>
      </w:r>
      <w:r>
        <w:rPr>
          <w:rFonts w:ascii="Times New Roman" w:hAnsi="Times New Roman" w:cs="Times New Roman"/>
          <w:sz w:val="24"/>
          <w:szCs w:val="24"/>
        </w:rPr>
        <w:t xml:space="preserve">six </w:t>
      </w:r>
      <w:r w:rsidRPr="00AB27C7">
        <w:rPr>
          <w:rFonts w:ascii="Times New Roman" w:hAnsi="Times New Roman" w:cs="Times New Roman"/>
          <w:sz w:val="24"/>
          <w:szCs w:val="24"/>
        </w:rPr>
        <w:t>items</w:t>
      </w:r>
      <w:r>
        <w:rPr>
          <w:rFonts w:ascii="Times New Roman" w:hAnsi="Times New Roman" w:cs="Times New Roman"/>
          <w:sz w:val="24"/>
          <w:szCs w:val="24"/>
        </w:rPr>
        <w:t xml:space="preserve"> used to measure locus of control. </w:t>
      </w:r>
      <w:r w:rsidRPr="00AB27C7">
        <w:rPr>
          <w:rFonts w:ascii="Times New Roman" w:hAnsi="Times New Roman" w:cs="Times New Roman"/>
          <w:sz w:val="24"/>
          <w:szCs w:val="24"/>
        </w:rPr>
        <w:t xml:space="preserve">However, there was no significant difference between </w:t>
      </w:r>
      <w:r>
        <w:rPr>
          <w:rFonts w:ascii="Times New Roman" w:hAnsi="Times New Roman" w:cs="Times New Roman"/>
          <w:sz w:val="24"/>
          <w:szCs w:val="24"/>
        </w:rPr>
        <w:t xml:space="preserve">locus of control in </w:t>
      </w:r>
      <w:r w:rsidRPr="00AB27C7">
        <w:rPr>
          <w:rFonts w:ascii="Times New Roman" w:hAnsi="Times New Roman" w:cs="Times New Roman"/>
          <w:sz w:val="24"/>
          <w:szCs w:val="24"/>
        </w:rPr>
        <w:t xml:space="preserve">parents in the intervention condition </w:t>
      </w:r>
      <w:r>
        <w:rPr>
          <w:rFonts w:ascii="Times New Roman" w:hAnsi="Times New Roman" w:cs="Times New Roman"/>
          <w:sz w:val="24"/>
          <w:szCs w:val="24"/>
        </w:rPr>
        <w:t>compared to</w:t>
      </w:r>
      <w:r w:rsidRPr="00AB27C7">
        <w:rPr>
          <w:rFonts w:ascii="Times New Roman" w:hAnsi="Times New Roman" w:cs="Times New Roman"/>
          <w:sz w:val="24"/>
          <w:szCs w:val="24"/>
        </w:rPr>
        <w:t xml:space="preserve"> parents in the control condition </w:t>
      </w:r>
      <w:r>
        <w:rPr>
          <w:rFonts w:ascii="Times New Roman" w:hAnsi="Times New Roman" w:cs="Times New Roman"/>
          <w:sz w:val="24"/>
          <w:szCs w:val="24"/>
        </w:rPr>
        <w:t>on</w:t>
      </w:r>
      <w:r w:rsidRPr="00AB27C7">
        <w:rPr>
          <w:rFonts w:ascii="Times New Roman" w:hAnsi="Times New Roman" w:cs="Times New Roman"/>
          <w:sz w:val="24"/>
          <w:szCs w:val="24"/>
        </w:rPr>
        <w:t xml:space="preserve"> the other three </w:t>
      </w:r>
      <w:r>
        <w:rPr>
          <w:rFonts w:ascii="Times New Roman" w:hAnsi="Times New Roman" w:cs="Times New Roman"/>
          <w:sz w:val="24"/>
          <w:szCs w:val="24"/>
        </w:rPr>
        <w:t>items measuring this construct</w:t>
      </w:r>
      <w:r w:rsidRPr="00AB27C7">
        <w:rPr>
          <w:rFonts w:ascii="Times New Roman" w:hAnsi="Times New Roman" w:cs="Times New Roman"/>
          <w:sz w:val="24"/>
          <w:szCs w:val="24"/>
        </w:rPr>
        <w:t xml:space="preserve">. </w:t>
      </w:r>
      <w:r>
        <w:rPr>
          <w:rFonts w:ascii="Times New Roman" w:hAnsi="Times New Roman" w:cs="Times New Roman"/>
          <w:sz w:val="24"/>
          <w:szCs w:val="24"/>
        </w:rPr>
        <w:t xml:space="preserve">Therefore, there is limited evidence that interventions have produced changes in locus of control in those who have received burn injury prevention interventions. </w:t>
      </w:r>
    </w:p>
    <w:p w14:paraId="4668E724" w14:textId="77777777" w:rsidR="009B6956" w:rsidRPr="004F164A" w:rsidRDefault="009B6956" w:rsidP="0034083D">
      <w:pPr>
        <w:spacing w:line="480" w:lineRule="auto"/>
        <w:rPr>
          <w:rFonts w:ascii="Times New Roman" w:hAnsi="Times New Roman" w:cs="Times New Roman"/>
          <w:bCs/>
          <w:iCs/>
          <w:color w:val="000000" w:themeColor="text1"/>
          <w:sz w:val="24"/>
          <w:szCs w:val="24"/>
        </w:rPr>
      </w:pPr>
    </w:p>
    <w:p w14:paraId="34D3FC57" w14:textId="27BB3721" w:rsidR="009B6956" w:rsidRPr="009D73DF" w:rsidRDefault="009B6956" w:rsidP="00AB27C7">
      <w:pPr>
        <w:spacing w:line="480" w:lineRule="auto"/>
        <w:rPr>
          <w:rFonts w:ascii="Times New Roman" w:hAnsi="Times New Roman" w:cs="Times New Roman"/>
          <w:b/>
          <w:bCs/>
          <w:i/>
          <w:iCs/>
          <w:sz w:val="24"/>
          <w:szCs w:val="24"/>
        </w:rPr>
      </w:pPr>
      <w:r w:rsidRPr="00AB27C7">
        <w:rPr>
          <w:rFonts w:ascii="Times New Roman" w:hAnsi="Times New Roman" w:cs="Times New Roman"/>
          <w:b/>
          <w:bCs/>
          <w:i/>
          <w:iCs/>
          <w:sz w:val="24"/>
          <w:szCs w:val="24"/>
        </w:rPr>
        <w:t xml:space="preserve">Other Psychological </w:t>
      </w:r>
      <w:r>
        <w:rPr>
          <w:rFonts w:ascii="Times New Roman" w:hAnsi="Times New Roman" w:cs="Times New Roman"/>
          <w:b/>
          <w:bCs/>
          <w:i/>
          <w:iCs/>
          <w:sz w:val="24"/>
          <w:szCs w:val="24"/>
        </w:rPr>
        <w:t>Constructs</w:t>
      </w:r>
    </w:p>
    <w:p w14:paraId="238251EA" w14:textId="7897D0EC" w:rsidR="00900C6E" w:rsidRDefault="009B6956" w:rsidP="00900C6E">
      <w:pPr>
        <w:spacing w:line="480" w:lineRule="auto"/>
        <w:rPr>
          <w:rFonts w:ascii="Times New Roman" w:hAnsi="Times New Roman" w:cs="Times New Roman"/>
          <w:sz w:val="24"/>
          <w:szCs w:val="24"/>
        </w:rPr>
      </w:pPr>
      <w:r>
        <w:rPr>
          <w:rFonts w:ascii="Times New Roman" w:hAnsi="Times New Roman" w:cs="Times New Roman"/>
          <w:sz w:val="24"/>
          <w:szCs w:val="24"/>
        </w:rPr>
        <w:tab/>
      </w:r>
      <w:r w:rsidR="00EA5458" w:rsidRPr="00AB27C7">
        <w:rPr>
          <w:rFonts w:ascii="Times New Roman" w:hAnsi="Times New Roman" w:cs="Times New Roman"/>
          <w:sz w:val="24"/>
          <w:szCs w:val="24"/>
        </w:rPr>
        <w:t xml:space="preserve">Two studies </w:t>
      </w:r>
      <w:r w:rsidR="00B66EDC" w:rsidRPr="00AB27C7">
        <w:rPr>
          <w:rFonts w:ascii="Times New Roman" w:hAnsi="Times New Roman" w:cs="Times New Roman"/>
          <w:bCs/>
          <w:iCs/>
          <w:sz w:val="24"/>
          <w:szCs w:val="24"/>
        </w:rPr>
        <w:t>[4</w:t>
      </w:r>
      <w:r w:rsidR="00D03F95">
        <w:rPr>
          <w:rFonts w:ascii="Times New Roman" w:hAnsi="Times New Roman" w:cs="Times New Roman"/>
          <w:bCs/>
          <w:iCs/>
          <w:sz w:val="24"/>
          <w:szCs w:val="24"/>
        </w:rPr>
        <w:t>4</w:t>
      </w:r>
      <w:r w:rsidR="00B66EDC" w:rsidRPr="00AB27C7">
        <w:rPr>
          <w:rFonts w:ascii="Times New Roman" w:hAnsi="Times New Roman" w:cs="Times New Roman"/>
          <w:bCs/>
          <w:iCs/>
          <w:sz w:val="24"/>
          <w:szCs w:val="24"/>
        </w:rPr>
        <w:t>, 4</w:t>
      </w:r>
      <w:r w:rsidR="00D03F95">
        <w:rPr>
          <w:rFonts w:ascii="Times New Roman" w:hAnsi="Times New Roman" w:cs="Times New Roman"/>
          <w:bCs/>
          <w:iCs/>
          <w:sz w:val="24"/>
          <w:szCs w:val="24"/>
        </w:rPr>
        <w:t>6</w:t>
      </w:r>
      <w:r w:rsidR="00B66EDC" w:rsidRPr="00AB27C7">
        <w:rPr>
          <w:rFonts w:ascii="Times New Roman" w:hAnsi="Times New Roman" w:cs="Times New Roman"/>
          <w:bCs/>
          <w:iCs/>
          <w:sz w:val="24"/>
          <w:szCs w:val="24"/>
        </w:rPr>
        <w:t>]</w:t>
      </w:r>
      <w:r w:rsidR="00EA5458" w:rsidRPr="00AB27C7">
        <w:rPr>
          <w:rFonts w:ascii="Times New Roman" w:hAnsi="Times New Roman" w:cs="Times New Roman"/>
          <w:bCs/>
          <w:iCs/>
          <w:sz w:val="24"/>
          <w:szCs w:val="24"/>
        </w:rPr>
        <w:t xml:space="preserve"> </w:t>
      </w:r>
      <w:r w:rsidR="00EA5458" w:rsidRPr="00AB27C7">
        <w:rPr>
          <w:rFonts w:ascii="Times New Roman" w:hAnsi="Times New Roman" w:cs="Times New Roman"/>
          <w:sz w:val="24"/>
          <w:szCs w:val="24"/>
        </w:rPr>
        <w:t xml:space="preserve">measured additional psychological </w:t>
      </w:r>
      <w:r w:rsidR="00410ED6">
        <w:rPr>
          <w:rFonts w:ascii="Times New Roman" w:hAnsi="Times New Roman" w:cs="Times New Roman"/>
          <w:sz w:val="24"/>
          <w:szCs w:val="24"/>
        </w:rPr>
        <w:t>constructs</w:t>
      </w:r>
      <w:r w:rsidR="00C76A0E" w:rsidRPr="00AB27C7">
        <w:rPr>
          <w:rFonts w:ascii="Times New Roman" w:hAnsi="Times New Roman" w:cs="Times New Roman"/>
          <w:sz w:val="24"/>
          <w:szCs w:val="24"/>
        </w:rPr>
        <w:t>.</w:t>
      </w:r>
      <w:r w:rsidR="00EA5458" w:rsidRPr="00AB27C7">
        <w:rPr>
          <w:rFonts w:ascii="Times New Roman" w:hAnsi="Times New Roman" w:cs="Times New Roman"/>
          <w:sz w:val="24"/>
          <w:szCs w:val="24"/>
        </w:rPr>
        <w:t xml:space="preserve"> </w:t>
      </w:r>
      <w:r w:rsidR="00EA5458" w:rsidRPr="00AB27C7">
        <w:rPr>
          <w:rFonts w:ascii="Times New Roman" w:hAnsi="Times New Roman" w:cs="Times New Roman"/>
          <w:bCs/>
          <w:iCs/>
          <w:sz w:val="24"/>
          <w:szCs w:val="24"/>
        </w:rPr>
        <w:t>Cardenas et al.</w:t>
      </w:r>
      <w:r w:rsidR="00B66EDC" w:rsidRPr="00AB27C7">
        <w:rPr>
          <w:rFonts w:ascii="Times New Roman" w:hAnsi="Times New Roman" w:cs="Times New Roman"/>
          <w:bCs/>
          <w:iCs/>
          <w:sz w:val="24"/>
          <w:szCs w:val="24"/>
        </w:rPr>
        <w:t xml:space="preserve"> [4</w:t>
      </w:r>
      <w:r w:rsidR="00D03F95">
        <w:rPr>
          <w:rFonts w:ascii="Times New Roman" w:hAnsi="Times New Roman" w:cs="Times New Roman"/>
          <w:bCs/>
          <w:iCs/>
          <w:sz w:val="24"/>
          <w:szCs w:val="24"/>
        </w:rPr>
        <w:t>6</w:t>
      </w:r>
      <w:r w:rsidR="00B66EDC" w:rsidRPr="00AB27C7">
        <w:rPr>
          <w:rFonts w:ascii="Times New Roman" w:hAnsi="Times New Roman" w:cs="Times New Roman"/>
          <w:bCs/>
          <w:iCs/>
          <w:sz w:val="24"/>
          <w:szCs w:val="24"/>
        </w:rPr>
        <w:t>]</w:t>
      </w:r>
      <w:r w:rsidR="00EA5458" w:rsidRPr="00AB27C7">
        <w:rPr>
          <w:rFonts w:ascii="Times New Roman" w:hAnsi="Times New Roman" w:cs="Times New Roman"/>
          <w:bCs/>
          <w:iCs/>
          <w:sz w:val="24"/>
          <w:szCs w:val="24"/>
        </w:rPr>
        <w:t xml:space="preserve"> </w:t>
      </w:r>
      <w:r w:rsidR="00410ED6">
        <w:rPr>
          <w:rFonts w:ascii="Times New Roman" w:hAnsi="Times New Roman" w:cs="Times New Roman"/>
          <w:bCs/>
          <w:iCs/>
          <w:sz w:val="24"/>
          <w:szCs w:val="24"/>
        </w:rPr>
        <w:t xml:space="preserve">measured </w:t>
      </w:r>
      <w:r w:rsidR="00EA5458" w:rsidRPr="00AB27C7">
        <w:rPr>
          <w:rFonts w:ascii="Times New Roman" w:hAnsi="Times New Roman" w:cs="Times New Roman"/>
          <w:bCs/>
          <w:iCs/>
          <w:sz w:val="24"/>
          <w:szCs w:val="24"/>
        </w:rPr>
        <w:t>mother’s attitudes</w:t>
      </w:r>
      <w:r w:rsidR="00410ED6">
        <w:rPr>
          <w:rFonts w:ascii="Times New Roman" w:hAnsi="Times New Roman" w:cs="Times New Roman"/>
          <w:bCs/>
          <w:iCs/>
          <w:sz w:val="24"/>
          <w:szCs w:val="24"/>
        </w:rPr>
        <w:t xml:space="preserve"> </w:t>
      </w:r>
      <w:r w:rsidR="00EA5458" w:rsidRPr="00AB27C7">
        <w:rPr>
          <w:rFonts w:ascii="Times New Roman" w:hAnsi="Times New Roman" w:cs="Times New Roman"/>
          <w:bCs/>
          <w:iCs/>
          <w:sz w:val="24"/>
          <w:szCs w:val="24"/>
        </w:rPr>
        <w:t>and behavioural intentions</w:t>
      </w:r>
      <w:r w:rsidR="00410ED6">
        <w:rPr>
          <w:rFonts w:ascii="Times New Roman" w:hAnsi="Times New Roman" w:cs="Times New Roman"/>
          <w:bCs/>
          <w:iCs/>
          <w:sz w:val="24"/>
          <w:szCs w:val="24"/>
        </w:rPr>
        <w:t xml:space="preserve"> (intentions to engage in prevention behaviour).</w:t>
      </w:r>
      <w:r w:rsidR="00EA5458" w:rsidRPr="00AB27C7">
        <w:rPr>
          <w:rFonts w:ascii="Times New Roman" w:hAnsi="Times New Roman" w:cs="Times New Roman"/>
          <w:bCs/>
          <w:iCs/>
          <w:sz w:val="24"/>
          <w:szCs w:val="24"/>
        </w:rPr>
        <w:t xml:space="preserve"> </w:t>
      </w:r>
      <w:r w:rsidR="00410ED6" w:rsidRPr="00AB27C7">
        <w:rPr>
          <w:rFonts w:ascii="Times New Roman" w:hAnsi="Times New Roman" w:cs="Times New Roman"/>
          <w:bCs/>
          <w:iCs/>
          <w:sz w:val="24"/>
          <w:szCs w:val="24"/>
        </w:rPr>
        <w:t>Cardenas et al. [4</w:t>
      </w:r>
      <w:r w:rsidR="00D03F95">
        <w:rPr>
          <w:rFonts w:ascii="Times New Roman" w:hAnsi="Times New Roman" w:cs="Times New Roman"/>
          <w:bCs/>
          <w:iCs/>
          <w:sz w:val="24"/>
          <w:szCs w:val="24"/>
        </w:rPr>
        <w:t>6</w:t>
      </w:r>
      <w:r w:rsidR="00410ED6" w:rsidRPr="00AB27C7">
        <w:rPr>
          <w:rFonts w:ascii="Times New Roman" w:hAnsi="Times New Roman" w:cs="Times New Roman"/>
          <w:bCs/>
          <w:iCs/>
          <w:sz w:val="24"/>
          <w:szCs w:val="24"/>
        </w:rPr>
        <w:t xml:space="preserve">] </w:t>
      </w:r>
      <w:r w:rsidR="00410ED6" w:rsidRPr="00AB27C7">
        <w:rPr>
          <w:rFonts w:ascii="Times New Roman" w:hAnsi="Times New Roman" w:cs="Times New Roman"/>
          <w:sz w:val="24"/>
          <w:szCs w:val="24"/>
        </w:rPr>
        <w:t xml:space="preserve">reported </w:t>
      </w:r>
      <w:r w:rsidR="00410ED6">
        <w:rPr>
          <w:rFonts w:ascii="Times New Roman" w:hAnsi="Times New Roman" w:cs="Times New Roman"/>
          <w:sz w:val="24"/>
          <w:szCs w:val="24"/>
        </w:rPr>
        <w:t xml:space="preserve">that </w:t>
      </w:r>
      <w:r w:rsidR="00410ED6" w:rsidRPr="00AB27C7">
        <w:rPr>
          <w:rFonts w:ascii="Times New Roman" w:hAnsi="Times New Roman" w:cs="Times New Roman"/>
          <w:sz w:val="24"/>
          <w:szCs w:val="24"/>
        </w:rPr>
        <w:t xml:space="preserve">mothers in the intervention condition had significantly </w:t>
      </w:r>
      <w:r w:rsidR="00C76AFD">
        <w:rPr>
          <w:rFonts w:ascii="Times New Roman" w:hAnsi="Times New Roman" w:cs="Times New Roman"/>
          <w:sz w:val="24"/>
          <w:szCs w:val="24"/>
        </w:rPr>
        <w:t xml:space="preserve">‘more favourable’ </w:t>
      </w:r>
      <w:r w:rsidR="00410ED6" w:rsidRPr="00AB27C7">
        <w:rPr>
          <w:rFonts w:ascii="Times New Roman" w:hAnsi="Times New Roman" w:cs="Times New Roman"/>
          <w:sz w:val="24"/>
          <w:szCs w:val="24"/>
        </w:rPr>
        <w:t xml:space="preserve">attitudes and behavioural intentions than mothers in the control condition. However, </w:t>
      </w:r>
      <w:r w:rsidR="00C76AFD">
        <w:rPr>
          <w:rFonts w:ascii="Times New Roman" w:hAnsi="Times New Roman" w:cs="Times New Roman"/>
          <w:sz w:val="24"/>
          <w:szCs w:val="24"/>
        </w:rPr>
        <w:t xml:space="preserve">as </w:t>
      </w:r>
      <w:r w:rsidR="00410ED6" w:rsidRPr="008B0815">
        <w:rPr>
          <w:rFonts w:ascii="Times New Roman" w:hAnsi="Times New Roman" w:cs="Times New Roman"/>
          <w:sz w:val="24"/>
          <w:szCs w:val="24"/>
        </w:rPr>
        <w:t xml:space="preserve">there was no definition of what attitudes were measured </w:t>
      </w:r>
      <w:r w:rsidR="00410ED6" w:rsidRPr="008B0815">
        <w:rPr>
          <w:rFonts w:ascii="Times New Roman" w:hAnsi="Times New Roman" w:cs="Times New Roman"/>
          <w:bCs/>
          <w:iCs/>
          <w:sz w:val="24"/>
          <w:szCs w:val="24"/>
        </w:rPr>
        <w:t>or what items were used to measure these</w:t>
      </w:r>
      <w:r w:rsidR="00C76AFD">
        <w:rPr>
          <w:rFonts w:ascii="Times New Roman" w:hAnsi="Times New Roman" w:cs="Times New Roman"/>
          <w:bCs/>
          <w:iCs/>
          <w:sz w:val="24"/>
          <w:szCs w:val="24"/>
        </w:rPr>
        <w:t>, the extent to which it can be inferred that the intervention resulted in more positive attitudes towards scald prevention is limited</w:t>
      </w:r>
      <w:r w:rsidR="00410ED6" w:rsidRPr="008B0815">
        <w:rPr>
          <w:rFonts w:ascii="Times New Roman" w:hAnsi="Times New Roman" w:cs="Times New Roman"/>
          <w:bCs/>
          <w:iCs/>
          <w:sz w:val="24"/>
          <w:szCs w:val="24"/>
        </w:rPr>
        <w:t xml:space="preserve">. </w:t>
      </w:r>
      <w:proofErr w:type="spellStart"/>
      <w:r w:rsidR="00EA5458" w:rsidRPr="008B0815">
        <w:rPr>
          <w:rFonts w:ascii="Times New Roman" w:hAnsi="Times New Roman" w:cs="Times New Roman"/>
          <w:sz w:val="24"/>
          <w:szCs w:val="24"/>
        </w:rPr>
        <w:t>Borzekowski</w:t>
      </w:r>
      <w:proofErr w:type="spellEnd"/>
      <w:r w:rsidR="00EA5458" w:rsidRPr="008B0815">
        <w:rPr>
          <w:rFonts w:ascii="Times New Roman" w:hAnsi="Times New Roman" w:cs="Times New Roman"/>
          <w:sz w:val="24"/>
          <w:szCs w:val="24"/>
        </w:rPr>
        <w:t xml:space="preserve"> et al.</w:t>
      </w:r>
      <w:r w:rsidR="00B66EDC" w:rsidRPr="008B0815">
        <w:rPr>
          <w:rFonts w:ascii="Times New Roman" w:hAnsi="Times New Roman" w:cs="Times New Roman"/>
          <w:sz w:val="24"/>
          <w:szCs w:val="24"/>
        </w:rPr>
        <w:t xml:space="preserve"> [4</w:t>
      </w:r>
      <w:r w:rsidR="00D03F95" w:rsidRPr="009D73DF">
        <w:rPr>
          <w:rFonts w:ascii="Times New Roman" w:hAnsi="Times New Roman" w:cs="Times New Roman"/>
          <w:sz w:val="24"/>
          <w:szCs w:val="24"/>
        </w:rPr>
        <w:t>4</w:t>
      </w:r>
      <w:r w:rsidR="00B66EDC" w:rsidRPr="008B0815">
        <w:rPr>
          <w:rFonts w:ascii="Times New Roman" w:hAnsi="Times New Roman" w:cs="Times New Roman"/>
          <w:sz w:val="24"/>
          <w:szCs w:val="24"/>
        </w:rPr>
        <w:t>]</w:t>
      </w:r>
      <w:r w:rsidR="00EA5458" w:rsidRPr="008B0815">
        <w:rPr>
          <w:rFonts w:ascii="Times New Roman" w:hAnsi="Times New Roman" w:cs="Times New Roman"/>
          <w:sz w:val="24"/>
          <w:szCs w:val="24"/>
        </w:rPr>
        <w:t xml:space="preserve"> measured children’s perceptions</w:t>
      </w:r>
      <w:r w:rsidR="00EA5458" w:rsidRPr="00AB27C7">
        <w:rPr>
          <w:rFonts w:ascii="Times New Roman" w:hAnsi="Times New Roman" w:cs="Times New Roman"/>
          <w:sz w:val="24"/>
          <w:szCs w:val="24"/>
        </w:rPr>
        <w:t xml:space="preserve"> of </w:t>
      </w:r>
      <w:r w:rsidR="00D03F95">
        <w:rPr>
          <w:rFonts w:ascii="Times New Roman" w:hAnsi="Times New Roman" w:cs="Times New Roman"/>
          <w:sz w:val="24"/>
          <w:szCs w:val="24"/>
        </w:rPr>
        <w:t>descriptive</w:t>
      </w:r>
      <w:r w:rsidR="00D03F95" w:rsidRPr="00AB27C7">
        <w:rPr>
          <w:rFonts w:ascii="Times New Roman" w:hAnsi="Times New Roman" w:cs="Times New Roman"/>
          <w:sz w:val="24"/>
          <w:szCs w:val="24"/>
        </w:rPr>
        <w:t xml:space="preserve"> </w:t>
      </w:r>
      <w:r w:rsidR="00EA5458" w:rsidRPr="00AB27C7">
        <w:rPr>
          <w:rFonts w:ascii="Times New Roman" w:hAnsi="Times New Roman" w:cs="Times New Roman"/>
          <w:sz w:val="24"/>
          <w:szCs w:val="24"/>
        </w:rPr>
        <w:t>norms.</w:t>
      </w:r>
      <w:r w:rsidR="00E64176" w:rsidRPr="00AB27C7">
        <w:rPr>
          <w:rFonts w:ascii="Times New Roman" w:hAnsi="Times New Roman" w:cs="Times New Roman"/>
          <w:sz w:val="24"/>
          <w:szCs w:val="24"/>
        </w:rPr>
        <w:t xml:space="preserve"> </w:t>
      </w:r>
      <w:r w:rsidR="00D03F95">
        <w:rPr>
          <w:rFonts w:ascii="Times New Roman" w:hAnsi="Times New Roman" w:cs="Times New Roman"/>
          <w:sz w:val="24"/>
          <w:szCs w:val="24"/>
        </w:rPr>
        <w:t>Descriptive</w:t>
      </w:r>
      <w:r w:rsidR="00D03F95" w:rsidRPr="00AB27C7">
        <w:rPr>
          <w:rFonts w:ascii="Times New Roman" w:hAnsi="Times New Roman" w:cs="Times New Roman"/>
          <w:sz w:val="24"/>
          <w:szCs w:val="24"/>
        </w:rPr>
        <w:t xml:space="preserve"> </w:t>
      </w:r>
      <w:r w:rsidR="00EA5458" w:rsidRPr="00AB27C7">
        <w:rPr>
          <w:rFonts w:ascii="Times New Roman" w:hAnsi="Times New Roman" w:cs="Times New Roman"/>
          <w:sz w:val="24"/>
          <w:szCs w:val="24"/>
        </w:rPr>
        <w:t>norms</w:t>
      </w:r>
      <w:r w:rsidR="00410ED6">
        <w:rPr>
          <w:rFonts w:ascii="Times New Roman" w:hAnsi="Times New Roman" w:cs="Times New Roman"/>
          <w:sz w:val="24"/>
          <w:szCs w:val="24"/>
        </w:rPr>
        <w:t xml:space="preserve"> </w:t>
      </w:r>
      <w:r w:rsidR="00EA5458" w:rsidRPr="00AB27C7">
        <w:rPr>
          <w:rFonts w:ascii="Times New Roman" w:hAnsi="Times New Roman" w:cs="Times New Roman"/>
          <w:sz w:val="24"/>
          <w:szCs w:val="24"/>
        </w:rPr>
        <w:t>refer</w:t>
      </w:r>
      <w:r w:rsidR="00410ED6">
        <w:rPr>
          <w:rFonts w:ascii="Times New Roman" w:hAnsi="Times New Roman" w:cs="Times New Roman"/>
          <w:sz w:val="24"/>
          <w:szCs w:val="24"/>
        </w:rPr>
        <w:t>red</w:t>
      </w:r>
      <w:r w:rsidR="00EA5458" w:rsidRPr="00AB27C7">
        <w:rPr>
          <w:rFonts w:ascii="Times New Roman" w:hAnsi="Times New Roman" w:cs="Times New Roman"/>
          <w:sz w:val="24"/>
          <w:szCs w:val="24"/>
        </w:rPr>
        <w:t xml:space="preserve"> to the extent to which the children felt other children their age would engage in the burn and fire prevention </w:t>
      </w:r>
      <w:r w:rsidR="00EA5458" w:rsidRPr="00D03F95">
        <w:rPr>
          <w:rFonts w:ascii="Times New Roman" w:hAnsi="Times New Roman" w:cs="Times New Roman"/>
          <w:sz w:val="24"/>
          <w:szCs w:val="24"/>
        </w:rPr>
        <w:t>behaviour.</w:t>
      </w:r>
      <w:r w:rsidR="00410ED6" w:rsidRPr="00D03F95">
        <w:rPr>
          <w:rFonts w:ascii="Times New Roman" w:hAnsi="Times New Roman" w:cs="Times New Roman"/>
          <w:bCs/>
          <w:iCs/>
          <w:sz w:val="24"/>
          <w:szCs w:val="24"/>
        </w:rPr>
        <w:t xml:space="preserve"> </w:t>
      </w:r>
      <w:proofErr w:type="spellStart"/>
      <w:r w:rsidR="00EA5458" w:rsidRPr="00D03F95">
        <w:rPr>
          <w:rFonts w:ascii="Times New Roman" w:hAnsi="Times New Roman" w:cs="Times New Roman"/>
          <w:sz w:val="24"/>
          <w:szCs w:val="24"/>
        </w:rPr>
        <w:t>Borzekowski</w:t>
      </w:r>
      <w:proofErr w:type="spellEnd"/>
      <w:r w:rsidR="00EA5458" w:rsidRPr="00D03F95">
        <w:rPr>
          <w:rFonts w:ascii="Times New Roman" w:hAnsi="Times New Roman" w:cs="Times New Roman"/>
          <w:sz w:val="24"/>
          <w:szCs w:val="24"/>
        </w:rPr>
        <w:t xml:space="preserve"> et al.</w:t>
      </w:r>
      <w:r w:rsidR="00B66EDC" w:rsidRPr="00D03F95">
        <w:rPr>
          <w:rFonts w:ascii="Times New Roman" w:hAnsi="Times New Roman" w:cs="Times New Roman"/>
          <w:sz w:val="24"/>
          <w:szCs w:val="24"/>
        </w:rPr>
        <w:t xml:space="preserve"> [4</w:t>
      </w:r>
      <w:r w:rsidR="00955110" w:rsidRPr="00D03F95">
        <w:rPr>
          <w:rFonts w:ascii="Times New Roman" w:hAnsi="Times New Roman" w:cs="Times New Roman"/>
          <w:sz w:val="24"/>
          <w:szCs w:val="24"/>
        </w:rPr>
        <w:t>2</w:t>
      </w:r>
      <w:r w:rsidR="00B66EDC" w:rsidRPr="00D03F95">
        <w:rPr>
          <w:rFonts w:ascii="Times New Roman" w:hAnsi="Times New Roman" w:cs="Times New Roman"/>
          <w:sz w:val="24"/>
          <w:szCs w:val="24"/>
        </w:rPr>
        <w:t>]</w:t>
      </w:r>
      <w:r w:rsidR="00EA5458" w:rsidRPr="00D03F95">
        <w:rPr>
          <w:rFonts w:ascii="Times New Roman" w:hAnsi="Times New Roman" w:cs="Times New Roman"/>
          <w:sz w:val="24"/>
          <w:szCs w:val="24"/>
        </w:rPr>
        <w:t xml:space="preserve"> </w:t>
      </w:r>
      <w:r w:rsidR="00E64176" w:rsidRPr="00D03F95">
        <w:rPr>
          <w:rFonts w:ascii="Times New Roman" w:hAnsi="Times New Roman" w:cs="Times New Roman"/>
          <w:sz w:val="24"/>
          <w:szCs w:val="24"/>
        </w:rPr>
        <w:t xml:space="preserve">found </w:t>
      </w:r>
      <w:r w:rsidR="00EA5458" w:rsidRPr="009D73DF">
        <w:rPr>
          <w:rFonts w:ascii="Times New Roman" w:hAnsi="Times New Roman" w:cs="Times New Roman"/>
          <w:sz w:val="24"/>
          <w:szCs w:val="24"/>
        </w:rPr>
        <w:t xml:space="preserve">that children in the </w:t>
      </w:r>
      <w:r w:rsidR="00EA5458" w:rsidRPr="009D73DF">
        <w:rPr>
          <w:rFonts w:ascii="Times New Roman" w:hAnsi="Times New Roman" w:cs="Times New Roman"/>
          <w:sz w:val="24"/>
          <w:szCs w:val="24"/>
        </w:rPr>
        <w:lastRenderedPageBreak/>
        <w:t xml:space="preserve">scripted mediation condition had significantly higher perceptions </w:t>
      </w:r>
      <w:r w:rsidR="00410ED6" w:rsidRPr="009D73DF">
        <w:rPr>
          <w:rFonts w:ascii="Times New Roman" w:hAnsi="Times New Roman" w:cs="Times New Roman"/>
          <w:sz w:val="24"/>
          <w:szCs w:val="24"/>
        </w:rPr>
        <w:t xml:space="preserve">of </w:t>
      </w:r>
      <w:r w:rsidR="00D03F95">
        <w:rPr>
          <w:rFonts w:ascii="Times New Roman" w:hAnsi="Times New Roman" w:cs="Times New Roman"/>
          <w:sz w:val="24"/>
          <w:szCs w:val="24"/>
        </w:rPr>
        <w:t>descriptive</w:t>
      </w:r>
      <w:r w:rsidR="00D03F95" w:rsidRPr="009D73DF">
        <w:rPr>
          <w:rFonts w:ascii="Times New Roman" w:hAnsi="Times New Roman" w:cs="Times New Roman"/>
          <w:sz w:val="24"/>
          <w:szCs w:val="24"/>
        </w:rPr>
        <w:t xml:space="preserve"> </w:t>
      </w:r>
      <w:r w:rsidR="00410ED6" w:rsidRPr="009D73DF">
        <w:rPr>
          <w:rFonts w:ascii="Times New Roman" w:hAnsi="Times New Roman" w:cs="Times New Roman"/>
          <w:sz w:val="24"/>
          <w:szCs w:val="24"/>
        </w:rPr>
        <w:t xml:space="preserve">norms (that </w:t>
      </w:r>
      <w:r w:rsidR="00EA5458" w:rsidRPr="009D73DF">
        <w:rPr>
          <w:rFonts w:ascii="Times New Roman" w:hAnsi="Times New Roman" w:cs="Times New Roman"/>
          <w:sz w:val="24"/>
          <w:szCs w:val="24"/>
        </w:rPr>
        <w:t xml:space="preserve">others </w:t>
      </w:r>
      <w:r w:rsidR="00410ED6" w:rsidRPr="009D73DF">
        <w:rPr>
          <w:rFonts w:ascii="Times New Roman" w:hAnsi="Times New Roman" w:cs="Times New Roman"/>
          <w:sz w:val="24"/>
          <w:szCs w:val="24"/>
        </w:rPr>
        <w:t>would</w:t>
      </w:r>
      <w:r w:rsidR="00EA5458" w:rsidRPr="009D73DF">
        <w:rPr>
          <w:rFonts w:ascii="Times New Roman" w:hAnsi="Times New Roman" w:cs="Times New Roman"/>
          <w:sz w:val="24"/>
          <w:szCs w:val="24"/>
        </w:rPr>
        <w:t xml:space="preserve"> engage in </w:t>
      </w:r>
      <w:r w:rsidR="00410ED6" w:rsidRPr="009D73DF">
        <w:rPr>
          <w:rFonts w:ascii="Times New Roman" w:hAnsi="Times New Roman" w:cs="Times New Roman"/>
          <w:sz w:val="24"/>
          <w:szCs w:val="24"/>
        </w:rPr>
        <w:t>the burn prevention behaviour)</w:t>
      </w:r>
      <w:r w:rsidR="00EA5458" w:rsidRPr="009D73DF">
        <w:rPr>
          <w:rFonts w:ascii="Times New Roman" w:hAnsi="Times New Roman" w:cs="Times New Roman"/>
          <w:sz w:val="24"/>
          <w:szCs w:val="24"/>
        </w:rPr>
        <w:t xml:space="preserve"> compared to those who received</w:t>
      </w:r>
      <w:r w:rsidR="00EA5458" w:rsidRPr="00D03F95">
        <w:rPr>
          <w:rFonts w:ascii="Times New Roman" w:hAnsi="Times New Roman" w:cs="Times New Roman"/>
          <w:sz w:val="24"/>
          <w:szCs w:val="24"/>
        </w:rPr>
        <w:t xml:space="preserve"> no mediation</w:t>
      </w:r>
      <w:r w:rsidR="00410ED6" w:rsidRPr="00D03F95">
        <w:rPr>
          <w:rFonts w:ascii="Times New Roman" w:hAnsi="Times New Roman" w:cs="Times New Roman"/>
          <w:sz w:val="24"/>
          <w:szCs w:val="24"/>
        </w:rPr>
        <w:t>.</w:t>
      </w:r>
      <w:r w:rsidR="00C72981">
        <w:rPr>
          <w:rFonts w:ascii="Times New Roman" w:hAnsi="Times New Roman" w:cs="Times New Roman"/>
          <w:sz w:val="24"/>
          <w:szCs w:val="24"/>
        </w:rPr>
        <w:t xml:space="preserve"> </w:t>
      </w:r>
      <w:r w:rsidR="006F09C5" w:rsidRPr="00AB27C7">
        <w:rPr>
          <w:rFonts w:ascii="Times New Roman" w:hAnsi="Times New Roman" w:cs="Times New Roman"/>
          <w:sz w:val="24"/>
          <w:szCs w:val="24"/>
        </w:rPr>
        <w:t>In summary</w:t>
      </w:r>
      <w:r w:rsidR="00E87389">
        <w:rPr>
          <w:rFonts w:ascii="Times New Roman" w:hAnsi="Times New Roman" w:cs="Times New Roman"/>
          <w:sz w:val="24"/>
          <w:szCs w:val="24"/>
        </w:rPr>
        <w:t>, evidence from single stud</w:t>
      </w:r>
      <w:r w:rsidR="00C72981">
        <w:rPr>
          <w:rFonts w:ascii="Times New Roman" w:hAnsi="Times New Roman" w:cs="Times New Roman"/>
          <w:sz w:val="24"/>
          <w:szCs w:val="24"/>
        </w:rPr>
        <w:t>ies</w:t>
      </w:r>
      <w:r w:rsidR="00E87389">
        <w:rPr>
          <w:rFonts w:ascii="Times New Roman" w:hAnsi="Times New Roman" w:cs="Times New Roman"/>
          <w:sz w:val="24"/>
          <w:szCs w:val="24"/>
        </w:rPr>
        <w:t xml:space="preserve"> suggested that intervention</w:t>
      </w:r>
      <w:r w:rsidR="00C72981">
        <w:rPr>
          <w:rFonts w:ascii="Times New Roman" w:hAnsi="Times New Roman" w:cs="Times New Roman"/>
          <w:sz w:val="24"/>
          <w:szCs w:val="24"/>
        </w:rPr>
        <w:t>s</w:t>
      </w:r>
      <w:r w:rsidR="00637F12">
        <w:rPr>
          <w:rFonts w:ascii="Times New Roman" w:hAnsi="Times New Roman" w:cs="Times New Roman"/>
          <w:sz w:val="24"/>
          <w:szCs w:val="24"/>
        </w:rPr>
        <w:t xml:space="preserve"> delivered to mothers</w:t>
      </w:r>
      <w:r w:rsidR="00E87389">
        <w:rPr>
          <w:rFonts w:ascii="Times New Roman" w:hAnsi="Times New Roman" w:cs="Times New Roman"/>
          <w:sz w:val="24"/>
          <w:szCs w:val="24"/>
        </w:rPr>
        <w:t xml:space="preserve"> increased favourable attitudes to</w:t>
      </w:r>
      <w:r w:rsidR="007A7E5C">
        <w:rPr>
          <w:rFonts w:ascii="Times New Roman" w:hAnsi="Times New Roman" w:cs="Times New Roman"/>
          <w:sz w:val="24"/>
          <w:szCs w:val="24"/>
        </w:rPr>
        <w:t>wards</w:t>
      </w:r>
      <w:r w:rsidR="00E87389">
        <w:rPr>
          <w:rFonts w:ascii="Times New Roman" w:hAnsi="Times New Roman" w:cs="Times New Roman"/>
          <w:sz w:val="24"/>
          <w:szCs w:val="24"/>
        </w:rPr>
        <w:t xml:space="preserve"> burn prevention and behavioural intentions to act in ways to prevent burn injuries. </w:t>
      </w:r>
    </w:p>
    <w:p w14:paraId="1C8FE71B" w14:textId="77777777" w:rsidR="00900C6E" w:rsidRDefault="00900C6E" w:rsidP="00900C6E">
      <w:pPr>
        <w:spacing w:line="480" w:lineRule="auto"/>
        <w:rPr>
          <w:rFonts w:ascii="Times New Roman" w:hAnsi="Times New Roman" w:cs="Times New Roman"/>
          <w:sz w:val="24"/>
          <w:szCs w:val="24"/>
        </w:rPr>
      </w:pPr>
    </w:p>
    <w:p w14:paraId="51D7DA74" w14:textId="07C4D73D" w:rsidR="00322348" w:rsidRPr="00900C6E" w:rsidRDefault="00900C6E" w:rsidP="00900C6E">
      <w:pPr>
        <w:spacing w:line="480" w:lineRule="auto"/>
        <w:rPr>
          <w:rFonts w:ascii="Times New Roman" w:hAnsi="Times New Roman" w:cs="Times New Roman"/>
          <w:b/>
          <w:sz w:val="24"/>
          <w:szCs w:val="24"/>
        </w:rPr>
      </w:pPr>
      <w:r w:rsidRPr="00900C6E">
        <w:rPr>
          <w:rFonts w:ascii="Times New Roman" w:hAnsi="Times New Roman" w:cs="Times New Roman"/>
          <w:b/>
          <w:sz w:val="24"/>
          <w:szCs w:val="24"/>
        </w:rPr>
        <w:t xml:space="preserve">4. </w:t>
      </w:r>
      <w:r w:rsidR="009065FA" w:rsidRPr="00900C6E">
        <w:rPr>
          <w:rFonts w:ascii="Times New Roman" w:hAnsi="Times New Roman" w:cs="Times New Roman"/>
          <w:b/>
          <w:bCs/>
          <w:sz w:val="24"/>
          <w:szCs w:val="24"/>
        </w:rPr>
        <w:t>Discussion</w:t>
      </w:r>
    </w:p>
    <w:p w14:paraId="7EF0469F" w14:textId="331A2BB0" w:rsidR="002A0697" w:rsidRDefault="00900C6E" w:rsidP="00AB27C7">
      <w:pPr>
        <w:spacing w:line="480" w:lineRule="auto"/>
        <w:rPr>
          <w:rFonts w:ascii="Times New Roman" w:hAnsi="Times New Roman" w:cs="Times New Roman"/>
          <w:sz w:val="24"/>
          <w:szCs w:val="24"/>
        </w:rPr>
      </w:pPr>
      <w:r>
        <w:rPr>
          <w:rFonts w:ascii="Times New Roman" w:hAnsi="Times New Roman" w:cs="Times New Roman"/>
          <w:sz w:val="24"/>
          <w:szCs w:val="24"/>
        </w:rPr>
        <w:tab/>
      </w:r>
      <w:r w:rsidR="001F5375" w:rsidRPr="00AB27C7">
        <w:rPr>
          <w:rFonts w:ascii="Times New Roman" w:hAnsi="Times New Roman" w:cs="Times New Roman"/>
          <w:sz w:val="24"/>
          <w:szCs w:val="24"/>
        </w:rPr>
        <w:t xml:space="preserve">This </w:t>
      </w:r>
      <w:r w:rsidR="00E3625B" w:rsidRPr="00AB27C7">
        <w:rPr>
          <w:rFonts w:ascii="Times New Roman" w:hAnsi="Times New Roman" w:cs="Times New Roman"/>
          <w:sz w:val="24"/>
          <w:szCs w:val="24"/>
        </w:rPr>
        <w:t xml:space="preserve">systematic </w:t>
      </w:r>
      <w:r w:rsidR="001F5375" w:rsidRPr="00AB27C7">
        <w:rPr>
          <w:rFonts w:ascii="Times New Roman" w:hAnsi="Times New Roman" w:cs="Times New Roman"/>
          <w:sz w:val="24"/>
          <w:szCs w:val="24"/>
        </w:rPr>
        <w:t xml:space="preserve">review </w:t>
      </w:r>
      <w:r w:rsidR="00841882">
        <w:rPr>
          <w:rFonts w:ascii="Times New Roman" w:hAnsi="Times New Roman" w:cs="Times New Roman"/>
          <w:sz w:val="24"/>
          <w:szCs w:val="24"/>
        </w:rPr>
        <w:t>found</w:t>
      </w:r>
      <w:r w:rsidR="0049669A">
        <w:rPr>
          <w:rFonts w:ascii="Times New Roman" w:hAnsi="Times New Roman" w:cs="Times New Roman"/>
          <w:sz w:val="24"/>
          <w:szCs w:val="24"/>
        </w:rPr>
        <w:t xml:space="preserve"> that </w:t>
      </w:r>
      <w:r w:rsidR="00986B63">
        <w:rPr>
          <w:rFonts w:ascii="Times New Roman" w:hAnsi="Times New Roman" w:cs="Times New Roman"/>
          <w:sz w:val="24"/>
          <w:szCs w:val="24"/>
        </w:rPr>
        <w:t>most</w:t>
      </w:r>
      <w:r w:rsidR="00184653" w:rsidRPr="00AB27C7">
        <w:rPr>
          <w:rFonts w:ascii="Times New Roman" w:hAnsi="Times New Roman" w:cs="Times New Roman"/>
          <w:sz w:val="24"/>
          <w:szCs w:val="24"/>
        </w:rPr>
        <w:t xml:space="preserve"> </w:t>
      </w:r>
      <w:r w:rsidR="0049669A">
        <w:rPr>
          <w:rFonts w:ascii="Times New Roman" w:hAnsi="Times New Roman" w:cs="Times New Roman"/>
          <w:sz w:val="24"/>
          <w:szCs w:val="24"/>
        </w:rPr>
        <w:t xml:space="preserve">burn injury prevention </w:t>
      </w:r>
      <w:r w:rsidR="00A467F9">
        <w:rPr>
          <w:rFonts w:ascii="Times New Roman" w:hAnsi="Times New Roman" w:cs="Times New Roman"/>
          <w:sz w:val="24"/>
          <w:szCs w:val="24"/>
        </w:rPr>
        <w:t>RCTs</w:t>
      </w:r>
      <w:r w:rsidR="0049669A">
        <w:rPr>
          <w:rFonts w:ascii="Times New Roman" w:hAnsi="Times New Roman" w:cs="Times New Roman"/>
          <w:sz w:val="24"/>
          <w:szCs w:val="24"/>
        </w:rPr>
        <w:t xml:space="preserve"> </w:t>
      </w:r>
      <w:r w:rsidR="00986B63">
        <w:rPr>
          <w:rFonts w:ascii="Times New Roman" w:hAnsi="Times New Roman" w:cs="Times New Roman"/>
          <w:sz w:val="24"/>
          <w:szCs w:val="24"/>
        </w:rPr>
        <w:t>that</w:t>
      </w:r>
      <w:r w:rsidR="00A467F9">
        <w:rPr>
          <w:rFonts w:ascii="Times New Roman" w:hAnsi="Times New Roman" w:cs="Times New Roman"/>
          <w:sz w:val="24"/>
          <w:szCs w:val="24"/>
        </w:rPr>
        <w:t xml:space="preserve"> have measured </w:t>
      </w:r>
      <w:r w:rsidR="0049669A">
        <w:rPr>
          <w:rFonts w:ascii="Times New Roman" w:hAnsi="Times New Roman" w:cs="Times New Roman"/>
          <w:sz w:val="24"/>
          <w:szCs w:val="24"/>
        </w:rPr>
        <w:t>psychological constructs have been</w:t>
      </w:r>
      <w:r w:rsidR="00184653" w:rsidRPr="00AB27C7">
        <w:rPr>
          <w:rFonts w:ascii="Times New Roman" w:hAnsi="Times New Roman" w:cs="Times New Roman"/>
          <w:sz w:val="24"/>
          <w:szCs w:val="24"/>
        </w:rPr>
        <w:t xml:space="preserve"> aimed at parents/caregivers</w:t>
      </w:r>
      <w:r w:rsidR="00C71F77">
        <w:rPr>
          <w:rFonts w:ascii="Times New Roman" w:hAnsi="Times New Roman" w:cs="Times New Roman"/>
          <w:sz w:val="24"/>
          <w:szCs w:val="24"/>
        </w:rPr>
        <w:t>,</w:t>
      </w:r>
      <w:r w:rsidR="00184653" w:rsidRPr="00AB27C7">
        <w:rPr>
          <w:rFonts w:ascii="Times New Roman" w:hAnsi="Times New Roman" w:cs="Times New Roman"/>
          <w:sz w:val="24"/>
          <w:szCs w:val="24"/>
        </w:rPr>
        <w:t xml:space="preserve"> </w:t>
      </w:r>
      <w:r w:rsidR="0049669A">
        <w:rPr>
          <w:rFonts w:ascii="Times New Roman" w:hAnsi="Times New Roman" w:cs="Times New Roman"/>
          <w:sz w:val="24"/>
          <w:szCs w:val="24"/>
        </w:rPr>
        <w:t xml:space="preserve">and </w:t>
      </w:r>
      <w:r w:rsidR="00C71F77">
        <w:rPr>
          <w:rFonts w:ascii="Times New Roman" w:hAnsi="Times New Roman" w:cs="Times New Roman"/>
          <w:sz w:val="24"/>
          <w:szCs w:val="24"/>
        </w:rPr>
        <w:t xml:space="preserve">all </w:t>
      </w:r>
      <w:r w:rsidR="00986B63">
        <w:rPr>
          <w:rFonts w:ascii="Times New Roman" w:hAnsi="Times New Roman" w:cs="Times New Roman"/>
          <w:sz w:val="24"/>
          <w:szCs w:val="24"/>
        </w:rPr>
        <w:t xml:space="preserve">have measured </w:t>
      </w:r>
      <w:r w:rsidR="0049669A">
        <w:rPr>
          <w:rFonts w:ascii="Times New Roman" w:hAnsi="Times New Roman" w:cs="Times New Roman"/>
          <w:sz w:val="24"/>
          <w:szCs w:val="24"/>
        </w:rPr>
        <w:t>k</w:t>
      </w:r>
      <w:r w:rsidR="00184653" w:rsidRPr="00AB27C7">
        <w:rPr>
          <w:rFonts w:ascii="Times New Roman" w:hAnsi="Times New Roman" w:cs="Times New Roman"/>
          <w:sz w:val="24"/>
          <w:szCs w:val="24"/>
        </w:rPr>
        <w:t>nowledge</w:t>
      </w:r>
      <w:r w:rsidR="00C71F77">
        <w:rPr>
          <w:rFonts w:ascii="Times New Roman" w:hAnsi="Times New Roman" w:cs="Times New Roman"/>
          <w:sz w:val="24"/>
          <w:szCs w:val="24"/>
        </w:rPr>
        <w:t xml:space="preserve"> change</w:t>
      </w:r>
      <w:r w:rsidR="00184653" w:rsidRPr="00AB27C7">
        <w:rPr>
          <w:rFonts w:ascii="Times New Roman" w:hAnsi="Times New Roman" w:cs="Times New Roman"/>
          <w:sz w:val="24"/>
          <w:szCs w:val="24"/>
        </w:rPr>
        <w:t>.</w:t>
      </w:r>
      <w:r w:rsidR="00986B63">
        <w:rPr>
          <w:rFonts w:ascii="Times New Roman" w:hAnsi="Times New Roman" w:cs="Times New Roman"/>
          <w:sz w:val="24"/>
          <w:szCs w:val="24"/>
        </w:rPr>
        <w:t xml:space="preserve"> </w:t>
      </w:r>
      <w:r w:rsidR="00F97CF7">
        <w:rPr>
          <w:rFonts w:ascii="Times New Roman" w:hAnsi="Times New Roman" w:cs="Times New Roman"/>
          <w:sz w:val="24"/>
          <w:szCs w:val="24"/>
        </w:rPr>
        <w:t>However</w:t>
      </w:r>
      <w:r w:rsidR="00986B63">
        <w:rPr>
          <w:rFonts w:ascii="Times New Roman" w:hAnsi="Times New Roman" w:cs="Times New Roman"/>
          <w:sz w:val="24"/>
          <w:szCs w:val="24"/>
        </w:rPr>
        <w:t xml:space="preserve">, </w:t>
      </w:r>
      <w:r w:rsidR="00F97CF7">
        <w:rPr>
          <w:rFonts w:ascii="Times New Roman" w:hAnsi="Times New Roman" w:cs="Times New Roman"/>
          <w:sz w:val="24"/>
          <w:szCs w:val="24"/>
        </w:rPr>
        <w:t>t</w:t>
      </w:r>
      <w:r w:rsidR="00F408C4" w:rsidRPr="00AB27C7">
        <w:rPr>
          <w:rFonts w:ascii="Times New Roman" w:hAnsi="Times New Roman" w:cs="Times New Roman"/>
          <w:sz w:val="24"/>
          <w:szCs w:val="24"/>
        </w:rPr>
        <w:t>he impact of</w:t>
      </w:r>
      <w:r w:rsidR="00F97CF7">
        <w:rPr>
          <w:rFonts w:ascii="Times New Roman" w:hAnsi="Times New Roman" w:cs="Times New Roman"/>
          <w:sz w:val="24"/>
          <w:szCs w:val="24"/>
        </w:rPr>
        <w:t xml:space="preserve"> </w:t>
      </w:r>
      <w:r w:rsidR="00F408C4" w:rsidRPr="00AB27C7">
        <w:rPr>
          <w:rFonts w:ascii="Times New Roman" w:hAnsi="Times New Roman" w:cs="Times New Roman"/>
          <w:sz w:val="24"/>
          <w:szCs w:val="24"/>
        </w:rPr>
        <w:t xml:space="preserve">interventions on knowledge is mixed. </w:t>
      </w:r>
      <w:r w:rsidR="00F97CF7">
        <w:rPr>
          <w:rFonts w:ascii="Times New Roman" w:hAnsi="Times New Roman" w:cs="Times New Roman"/>
          <w:sz w:val="24"/>
          <w:szCs w:val="24"/>
        </w:rPr>
        <w:t xml:space="preserve">In contrast, </w:t>
      </w:r>
      <w:r w:rsidR="0049669A">
        <w:rPr>
          <w:rFonts w:ascii="Times New Roman" w:hAnsi="Times New Roman" w:cs="Times New Roman"/>
          <w:sz w:val="24"/>
          <w:szCs w:val="24"/>
        </w:rPr>
        <w:t xml:space="preserve">studies have </w:t>
      </w:r>
      <w:r w:rsidR="00F97CF7">
        <w:rPr>
          <w:rFonts w:ascii="Times New Roman" w:hAnsi="Times New Roman" w:cs="Times New Roman"/>
          <w:sz w:val="24"/>
          <w:szCs w:val="24"/>
        </w:rPr>
        <w:t xml:space="preserve">consistently </w:t>
      </w:r>
      <w:r w:rsidR="0049669A">
        <w:rPr>
          <w:rFonts w:ascii="Times New Roman" w:hAnsi="Times New Roman" w:cs="Times New Roman"/>
          <w:sz w:val="24"/>
          <w:szCs w:val="24"/>
        </w:rPr>
        <w:t xml:space="preserve">found that </w:t>
      </w:r>
      <w:r w:rsidR="00F97CF7">
        <w:rPr>
          <w:rFonts w:ascii="Times New Roman" w:hAnsi="Times New Roman" w:cs="Times New Roman"/>
          <w:sz w:val="24"/>
          <w:szCs w:val="24"/>
        </w:rPr>
        <w:t xml:space="preserve">burn injury prevention interventions have </w:t>
      </w:r>
      <w:r w:rsidR="003F7F8B">
        <w:rPr>
          <w:rFonts w:ascii="Times New Roman" w:hAnsi="Times New Roman" w:cs="Times New Roman"/>
          <w:sz w:val="24"/>
          <w:szCs w:val="24"/>
        </w:rPr>
        <w:t>improved</w:t>
      </w:r>
      <w:r w:rsidR="00F97CF7">
        <w:rPr>
          <w:rFonts w:ascii="Times New Roman" w:hAnsi="Times New Roman" w:cs="Times New Roman"/>
          <w:sz w:val="24"/>
          <w:szCs w:val="24"/>
        </w:rPr>
        <w:t xml:space="preserve"> self-efficacy</w:t>
      </w:r>
      <w:r w:rsidR="00394C5A">
        <w:rPr>
          <w:rFonts w:ascii="Times New Roman" w:hAnsi="Times New Roman" w:cs="Times New Roman"/>
          <w:sz w:val="24"/>
          <w:szCs w:val="24"/>
        </w:rPr>
        <w:t xml:space="preserve">. </w:t>
      </w:r>
      <w:r w:rsidR="00C71F77">
        <w:rPr>
          <w:rFonts w:ascii="Times New Roman" w:hAnsi="Times New Roman" w:cs="Times New Roman"/>
          <w:sz w:val="24"/>
          <w:szCs w:val="24"/>
        </w:rPr>
        <w:t>O</w:t>
      </w:r>
      <w:r w:rsidR="00394C5A">
        <w:rPr>
          <w:rFonts w:ascii="Times New Roman" w:hAnsi="Times New Roman" w:cs="Times New Roman"/>
          <w:sz w:val="24"/>
          <w:szCs w:val="24"/>
        </w:rPr>
        <w:t xml:space="preserve">nly </w:t>
      </w:r>
      <w:r w:rsidR="0049669A">
        <w:rPr>
          <w:rFonts w:ascii="Times New Roman" w:hAnsi="Times New Roman" w:cs="Times New Roman"/>
          <w:sz w:val="24"/>
          <w:szCs w:val="24"/>
        </w:rPr>
        <w:t xml:space="preserve">a small </w:t>
      </w:r>
      <w:r w:rsidR="00394C5A">
        <w:rPr>
          <w:rFonts w:ascii="Times New Roman" w:hAnsi="Times New Roman" w:cs="Times New Roman"/>
          <w:sz w:val="24"/>
          <w:szCs w:val="24"/>
        </w:rPr>
        <w:t>number of studies</w:t>
      </w:r>
      <w:r w:rsidR="0049669A">
        <w:rPr>
          <w:rFonts w:ascii="Times New Roman" w:hAnsi="Times New Roman" w:cs="Times New Roman"/>
          <w:sz w:val="24"/>
          <w:szCs w:val="24"/>
        </w:rPr>
        <w:t xml:space="preserve"> where </w:t>
      </w:r>
      <w:r w:rsidR="00C71F77">
        <w:rPr>
          <w:rFonts w:ascii="Times New Roman" w:hAnsi="Times New Roman" w:cs="Times New Roman"/>
          <w:sz w:val="24"/>
          <w:szCs w:val="24"/>
        </w:rPr>
        <w:t xml:space="preserve">additional </w:t>
      </w:r>
      <w:r w:rsidR="0049669A">
        <w:rPr>
          <w:rFonts w:ascii="Times New Roman" w:hAnsi="Times New Roman" w:cs="Times New Roman"/>
          <w:sz w:val="24"/>
          <w:szCs w:val="24"/>
        </w:rPr>
        <w:t>psychological constructs have been measured</w:t>
      </w:r>
      <w:r w:rsidR="00394C5A">
        <w:rPr>
          <w:rFonts w:ascii="Times New Roman" w:hAnsi="Times New Roman" w:cs="Times New Roman"/>
          <w:sz w:val="24"/>
          <w:szCs w:val="24"/>
        </w:rPr>
        <w:t xml:space="preserve"> following burns prevention interventions</w:t>
      </w:r>
      <w:r w:rsidR="00C71F77">
        <w:rPr>
          <w:rFonts w:ascii="Times New Roman" w:hAnsi="Times New Roman" w:cs="Times New Roman"/>
          <w:sz w:val="24"/>
          <w:szCs w:val="24"/>
        </w:rPr>
        <w:t xml:space="preserve"> were identified</w:t>
      </w:r>
      <w:r w:rsidR="0049669A">
        <w:rPr>
          <w:rFonts w:ascii="Times New Roman" w:hAnsi="Times New Roman" w:cs="Times New Roman"/>
          <w:sz w:val="24"/>
          <w:szCs w:val="24"/>
        </w:rPr>
        <w:t>.</w:t>
      </w:r>
      <w:r w:rsidR="00011237" w:rsidRPr="00AB27C7">
        <w:rPr>
          <w:rFonts w:ascii="Times New Roman" w:hAnsi="Times New Roman" w:cs="Times New Roman"/>
          <w:sz w:val="24"/>
          <w:szCs w:val="24"/>
        </w:rPr>
        <w:t xml:space="preserve"> </w:t>
      </w:r>
    </w:p>
    <w:p w14:paraId="72D80D1B" w14:textId="7336DBE0" w:rsidR="0010154A" w:rsidRPr="00AB27C7" w:rsidRDefault="003D72C6" w:rsidP="00841882">
      <w:pPr>
        <w:spacing w:line="480" w:lineRule="auto"/>
        <w:ind w:firstLine="720"/>
        <w:rPr>
          <w:rFonts w:asciiTheme="majorHAnsi" w:hAnsiTheme="majorHAnsi" w:cstheme="majorHAnsi"/>
          <w:sz w:val="24"/>
          <w:szCs w:val="24"/>
        </w:rPr>
      </w:pPr>
      <w:r>
        <w:rPr>
          <w:rFonts w:ascii="Times New Roman" w:hAnsi="Times New Roman" w:cs="Times New Roman"/>
          <w:sz w:val="24"/>
          <w:szCs w:val="24"/>
        </w:rPr>
        <w:t xml:space="preserve">The current findings contrast </w:t>
      </w:r>
      <w:r w:rsidR="00394C5A">
        <w:rPr>
          <w:rFonts w:ascii="Times New Roman" w:hAnsi="Times New Roman" w:cs="Times New Roman"/>
          <w:sz w:val="24"/>
          <w:szCs w:val="24"/>
        </w:rPr>
        <w:t xml:space="preserve">with </w:t>
      </w:r>
      <w:r>
        <w:rPr>
          <w:rFonts w:ascii="Times New Roman" w:hAnsi="Times New Roman" w:cs="Times New Roman"/>
          <w:sz w:val="24"/>
          <w:szCs w:val="24"/>
        </w:rPr>
        <w:t>Price et al.</w:t>
      </w:r>
      <w:r w:rsidR="00394C5A">
        <w:rPr>
          <w:rFonts w:ascii="Times New Roman" w:hAnsi="Times New Roman" w:cs="Times New Roman"/>
          <w:sz w:val="24"/>
          <w:szCs w:val="24"/>
        </w:rPr>
        <w:t xml:space="preserve">’s </w:t>
      </w:r>
      <w:r w:rsidR="00394C5A" w:rsidRPr="00AB27C7">
        <w:rPr>
          <w:rFonts w:ascii="Times New Roman" w:hAnsi="Times New Roman" w:cs="Times New Roman"/>
          <w:sz w:val="24"/>
          <w:szCs w:val="24"/>
        </w:rPr>
        <w:t xml:space="preserve">systematic review </w:t>
      </w:r>
      <w:r w:rsidR="00394C5A">
        <w:rPr>
          <w:rFonts w:ascii="Times New Roman" w:hAnsi="Times New Roman" w:cs="Times New Roman"/>
          <w:sz w:val="24"/>
          <w:szCs w:val="24"/>
        </w:rPr>
        <w:t>by</w:t>
      </w:r>
      <w:r>
        <w:rPr>
          <w:rFonts w:ascii="Times New Roman" w:hAnsi="Times New Roman" w:cs="Times New Roman"/>
          <w:sz w:val="24"/>
          <w:szCs w:val="24"/>
        </w:rPr>
        <w:t xml:space="preserve"> </w:t>
      </w:r>
      <w:r w:rsidR="00E66905" w:rsidRPr="00AB27C7">
        <w:rPr>
          <w:rFonts w:ascii="Times New Roman" w:hAnsi="Times New Roman" w:cs="Times New Roman"/>
          <w:sz w:val="24"/>
          <w:szCs w:val="24"/>
        </w:rPr>
        <w:t>[3</w:t>
      </w:r>
      <w:r w:rsidR="00D03F95">
        <w:rPr>
          <w:rFonts w:ascii="Times New Roman" w:hAnsi="Times New Roman" w:cs="Times New Roman"/>
          <w:sz w:val="24"/>
          <w:szCs w:val="24"/>
        </w:rPr>
        <w:t>3</w:t>
      </w:r>
      <w:r w:rsidR="00E66905" w:rsidRPr="00AB27C7">
        <w:rPr>
          <w:rFonts w:ascii="Times New Roman" w:hAnsi="Times New Roman" w:cs="Times New Roman"/>
          <w:sz w:val="24"/>
          <w:szCs w:val="24"/>
        </w:rPr>
        <w:t>]</w:t>
      </w:r>
      <w:r>
        <w:rPr>
          <w:rFonts w:ascii="Times New Roman" w:hAnsi="Times New Roman" w:cs="Times New Roman"/>
          <w:sz w:val="24"/>
          <w:szCs w:val="24"/>
        </w:rPr>
        <w:t>,</w:t>
      </w:r>
      <w:r w:rsidR="00E66905" w:rsidRPr="00AB27C7">
        <w:rPr>
          <w:rFonts w:ascii="Times New Roman" w:hAnsi="Times New Roman" w:cs="Times New Roman"/>
          <w:sz w:val="24"/>
          <w:szCs w:val="24"/>
        </w:rPr>
        <w:t xml:space="preserve"> </w:t>
      </w:r>
      <w:r>
        <w:rPr>
          <w:rFonts w:ascii="Times New Roman" w:hAnsi="Times New Roman" w:cs="Times New Roman"/>
          <w:sz w:val="24"/>
          <w:szCs w:val="24"/>
        </w:rPr>
        <w:t xml:space="preserve">which </w:t>
      </w:r>
      <w:r w:rsidR="00394C5A">
        <w:rPr>
          <w:rFonts w:ascii="Times New Roman" w:hAnsi="Times New Roman" w:cs="Times New Roman"/>
          <w:sz w:val="24"/>
          <w:szCs w:val="24"/>
        </w:rPr>
        <w:t>found</w:t>
      </w:r>
      <w:r>
        <w:rPr>
          <w:rFonts w:ascii="Times New Roman" w:hAnsi="Times New Roman" w:cs="Times New Roman"/>
          <w:sz w:val="24"/>
          <w:szCs w:val="24"/>
        </w:rPr>
        <w:t xml:space="preserve"> that </w:t>
      </w:r>
      <w:r w:rsidR="00E66905" w:rsidRPr="00AB27C7">
        <w:rPr>
          <w:rFonts w:ascii="Times New Roman" w:hAnsi="Times New Roman" w:cs="Times New Roman"/>
          <w:sz w:val="24"/>
          <w:szCs w:val="24"/>
        </w:rPr>
        <w:t>most educational interventions improved knowledge</w:t>
      </w:r>
      <w:r w:rsidR="00E66905">
        <w:rPr>
          <w:rFonts w:ascii="Times New Roman" w:hAnsi="Times New Roman" w:cs="Times New Roman"/>
          <w:sz w:val="24"/>
          <w:szCs w:val="24"/>
        </w:rPr>
        <w:t>.</w:t>
      </w:r>
      <w:r w:rsidR="00E66905" w:rsidRPr="00AB27C7">
        <w:rPr>
          <w:rFonts w:ascii="Times New Roman" w:hAnsi="Times New Roman" w:cs="Times New Roman"/>
          <w:sz w:val="24"/>
          <w:szCs w:val="24"/>
        </w:rPr>
        <w:t xml:space="preserve"> </w:t>
      </w:r>
      <w:r>
        <w:rPr>
          <w:rFonts w:ascii="Times New Roman" w:hAnsi="Times New Roman" w:cs="Times New Roman"/>
          <w:sz w:val="24"/>
          <w:szCs w:val="24"/>
        </w:rPr>
        <w:t>The current systematic review highlighted that impact on knowledge is variable. However, that systematic review [3</w:t>
      </w:r>
      <w:r w:rsidR="00D03F95">
        <w:rPr>
          <w:rFonts w:ascii="Times New Roman" w:hAnsi="Times New Roman" w:cs="Times New Roman"/>
          <w:sz w:val="24"/>
          <w:szCs w:val="24"/>
        </w:rPr>
        <w:t>3</w:t>
      </w:r>
      <w:r>
        <w:rPr>
          <w:rFonts w:ascii="Times New Roman" w:hAnsi="Times New Roman" w:cs="Times New Roman"/>
          <w:sz w:val="24"/>
          <w:szCs w:val="24"/>
        </w:rPr>
        <w:t>] specifically investigated</w:t>
      </w:r>
      <w:r w:rsidRPr="00AB27C7">
        <w:rPr>
          <w:rFonts w:ascii="Times New Roman" w:hAnsi="Times New Roman" w:cs="Times New Roman"/>
          <w:sz w:val="24"/>
          <w:szCs w:val="24"/>
        </w:rPr>
        <w:t xml:space="preserve"> burn injury prevention interventions in low-and-middle-income countries</w:t>
      </w:r>
      <w:r>
        <w:rPr>
          <w:rFonts w:ascii="Times New Roman" w:hAnsi="Times New Roman" w:cs="Times New Roman"/>
          <w:sz w:val="24"/>
          <w:szCs w:val="24"/>
        </w:rPr>
        <w:t>, which may explain the contradictory findings.</w:t>
      </w:r>
      <w:r w:rsidRPr="00AB27C7">
        <w:rPr>
          <w:rFonts w:ascii="Times New Roman" w:hAnsi="Times New Roman" w:cs="Times New Roman"/>
          <w:sz w:val="24"/>
          <w:szCs w:val="24"/>
        </w:rPr>
        <w:t xml:space="preserve"> </w:t>
      </w:r>
      <w:r w:rsidR="00C71F77">
        <w:rPr>
          <w:rFonts w:ascii="Times New Roman" w:hAnsi="Times New Roman" w:cs="Times New Roman"/>
          <w:sz w:val="24"/>
          <w:szCs w:val="24"/>
        </w:rPr>
        <w:t xml:space="preserve">Alternatively, the contrasting findings may be due to the current review only including RCTs. </w:t>
      </w:r>
      <w:r w:rsidRPr="00AB27C7">
        <w:rPr>
          <w:rFonts w:ascii="Times New Roman" w:hAnsi="Times New Roman" w:cs="Times New Roman"/>
          <w:sz w:val="24"/>
          <w:szCs w:val="24"/>
        </w:rPr>
        <w:t xml:space="preserve">The </w:t>
      </w:r>
      <w:r>
        <w:rPr>
          <w:rFonts w:ascii="Times New Roman" w:hAnsi="Times New Roman" w:cs="Times New Roman"/>
          <w:sz w:val="24"/>
          <w:szCs w:val="24"/>
        </w:rPr>
        <w:t xml:space="preserve">findings of this systematic review </w:t>
      </w:r>
      <w:r w:rsidR="009D74F3">
        <w:rPr>
          <w:rFonts w:ascii="Times New Roman" w:hAnsi="Times New Roman" w:cs="Times New Roman"/>
          <w:sz w:val="24"/>
          <w:szCs w:val="24"/>
        </w:rPr>
        <w:t xml:space="preserve">also </w:t>
      </w:r>
      <w:r>
        <w:rPr>
          <w:rFonts w:ascii="Times New Roman" w:hAnsi="Times New Roman" w:cs="Times New Roman"/>
          <w:sz w:val="24"/>
          <w:szCs w:val="24"/>
        </w:rPr>
        <w:t xml:space="preserve">do not support </w:t>
      </w:r>
      <w:r w:rsidRPr="00AB27C7">
        <w:rPr>
          <w:rFonts w:ascii="Times New Roman" w:hAnsi="Times New Roman" w:cs="Times New Roman"/>
          <w:sz w:val="24"/>
          <w:szCs w:val="24"/>
        </w:rPr>
        <w:t>van Balen et al.</w:t>
      </w:r>
      <w:r w:rsidR="009D74F3">
        <w:rPr>
          <w:rFonts w:ascii="Times New Roman" w:hAnsi="Times New Roman" w:cs="Times New Roman"/>
          <w:sz w:val="24"/>
          <w:szCs w:val="24"/>
        </w:rPr>
        <w:t>’s</w:t>
      </w:r>
      <w:r>
        <w:rPr>
          <w:rFonts w:ascii="Times New Roman" w:hAnsi="Times New Roman" w:cs="Times New Roman"/>
          <w:sz w:val="24"/>
          <w:szCs w:val="24"/>
        </w:rPr>
        <w:t xml:space="preserve"> </w:t>
      </w:r>
      <w:r w:rsidRPr="00AB27C7">
        <w:rPr>
          <w:rFonts w:ascii="Times New Roman" w:hAnsi="Times New Roman" w:cs="Times New Roman"/>
          <w:sz w:val="24"/>
          <w:szCs w:val="24"/>
        </w:rPr>
        <w:t>[3</w:t>
      </w:r>
      <w:r w:rsidR="00D03F95">
        <w:rPr>
          <w:rFonts w:ascii="Times New Roman" w:hAnsi="Times New Roman" w:cs="Times New Roman"/>
          <w:sz w:val="24"/>
          <w:szCs w:val="24"/>
        </w:rPr>
        <w:t>2</w:t>
      </w:r>
      <w:r w:rsidRPr="00AB27C7">
        <w:rPr>
          <w:rFonts w:ascii="Times New Roman" w:hAnsi="Times New Roman" w:cs="Times New Roman"/>
          <w:sz w:val="24"/>
          <w:szCs w:val="24"/>
        </w:rPr>
        <w:t>]</w:t>
      </w:r>
      <w:r w:rsidR="009D74F3">
        <w:rPr>
          <w:rFonts w:ascii="Times New Roman" w:hAnsi="Times New Roman" w:cs="Times New Roman"/>
          <w:sz w:val="24"/>
          <w:szCs w:val="24"/>
        </w:rPr>
        <w:t xml:space="preserve"> the</w:t>
      </w:r>
      <w:r w:rsidR="009D74F3" w:rsidRPr="00AB27C7">
        <w:rPr>
          <w:rFonts w:ascii="Times New Roman" w:hAnsi="Times New Roman" w:cs="Times New Roman"/>
          <w:sz w:val="24"/>
          <w:szCs w:val="24"/>
        </w:rPr>
        <w:t xml:space="preserve"> </w:t>
      </w:r>
      <w:r w:rsidR="009D74F3">
        <w:rPr>
          <w:rFonts w:ascii="Times New Roman" w:hAnsi="Times New Roman" w:cs="Times New Roman"/>
          <w:sz w:val="24"/>
          <w:szCs w:val="24"/>
        </w:rPr>
        <w:t>systematic review</w:t>
      </w:r>
      <w:r>
        <w:rPr>
          <w:rFonts w:ascii="Times New Roman" w:hAnsi="Times New Roman" w:cs="Times New Roman"/>
          <w:sz w:val="24"/>
          <w:szCs w:val="24"/>
        </w:rPr>
        <w:t>, which concluded</w:t>
      </w:r>
      <w:r w:rsidRPr="00AB27C7">
        <w:rPr>
          <w:rFonts w:ascii="Times New Roman" w:hAnsi="Times New Roman" w:cs="Times New Roman"/>
          <w:sz w:val="24"/>
          <w:szCs w:val="24"/>
        </w:rPr>
        <w:t xml:space="preserve"> that </w:t>
      </w:r>
      <w:r>
        <w:rPr>
          <w:rFonts w:ascii="Times New Roman" w:hAnsi="Times New Roman" w:cs="Times New Roman"/>
          <w:sz w:val="24"/>
          <w:szCs w:val="24"/>
        </w:rPr>
        <w:t>burn injury prevention</w:t>
      </w:r>
      <w:r w:rsidRPr="00AB27C7">
        <w:rPr>
          <w:rFonts w:ascii="Times New Roman" w:hAnsi="Times New Roman" w:cs="Times New Roman"/>
          <w:sz w:val="24"/>
          <w:szCs w:val="24"/>
        </w:rPr>
        <w:t xml:space="preserve"> in</w:t>
      </w:r>
      <w:r>
        <w:rPr>
          <w:rFonts w:ascii="Times New Roman" w:hAnsi="Times New Roman" w:cs="Times New Roman"/>
          <w:sz w:val="24"/>
          <w:szCs w:val="24"/>
        </w:rPr>
        <w:t>terventions</w:t>
      </w:r>
      <w:r w:rsidRPr="00AB27C7">
        <w:rPr>
          <w:rFonts w:ascii="Times New Roman" w:hAnsi="Times New Roman" w:cs="Times New Roman"/>
          <w:sz w:val="24"/>
          <w:szCs w:val="24"/>
        </w:rPr>
        <w:t xml:space="preserve"> </w:t>
      </w:r>
      <w:r>
        <w:rPr>
          <w:rFonts w:ascii="Times New Roman" w:hAnsi="Times New Roman" w:cs="Times New Roman"/>
          <w:sz w:val="24"/>
          <w:szCs w:val="24"/>
        </w:rPr>
        <w:t>focused on increasing knowledge (education-based)</w:t>
      </w:r>
      <w:r w:rsidRPr="00AB27C7">
        <w:rPr>
          <w:rFonts w:ascii="Times New Roman" w:hAnsi="Times New Roman" w:cs="Times New Roman"/>
          <w:sz w:val="24"/>
          <w:szCs w:val="24"/>
        </w:rPr>
        <w:t xml:space="preserve"> were </w:t>
      </w:r>
      <w:r w:rsidRPr="007675E5">
        <w:rPr>
          <w:rFonts w:ascii="Times New Roman" w:hAnsi="Times New Roman" w:cs="Times New Roman"/>
          <w:iCs/>
          <w:sz w:val="24"/>
          <w:szCs w:val="24"/>
        </w:rPr>
        <w:t>ineffective</w:t>
      </w:r>
      <w:r w:rsidRPr="00AB27C7">
        <w:rPr>
          <w:rFonts w:ascii="Times New Roman" w:hAnsi="Times New Roman" w:cs="Times New Roman"/>
          <w:sz w:val="24"/>
          <w:szCs w:val="24"/>
        </w:rPr>
        <w:t xml:space="preserve"> when delivered </w:t>
      </w:r>
      <w:r>
        <w:rPr>
          <w:rFonts w:ascii="Times New Roman" w:hAnsi="Times New Roman" w:cs="Times New Roman"/>
          <w:sz w:val="24"/>
          <w:szCs w:val="24"/>
        </w:rPr>
        <w:t xml:space="preserve">directly </w:t>
      </w:r>
      <w:r w:rsidRPr="00AB27C7">
        <w:rPr>
          <w:rFonts w:ascii="Times New Roman" w:hAnsi="Times New Roman" w:cs="Times New Roman"/>
          <w:sz w:val="24"/>
          <w:szCs w:val="24"/>
        </w:rPr>
        <w:t>to children</w:t>
      </w:r>
      <w:r>
        <w:rPr>
          <w:rFonts w:ascii="Times New Roman" w:hAnsi="Times New Roman" w:cs="Times New Roman"/>
          <w:sz w:val="24"/>
          <w:szCs w:val="24"/>
        </w:rPr>
        <w:t>.</w:t>
      </w:r>
      <w:r w:rsidRPr="00AB27C7">
        <w:rPr>
          <w:rFonts w:ascii="Times New Roman" w:hAnsi="Times New Roman" w:cs="Times New Roman"/>
          <w:sz w:val="24"/>
          <w:szCs w:val="24"/>
        </w:rPr>
        <w:t xml:space="preserve"> </w:t>
      </w:r>
      <w:r>
        <w:rPr>
          <w:rFonts w:ascii="Times New Roman" w:hAnsi="Times New Roman" w:cs="Times New Roman"/>
          <w:sz w:val="24"/>
          <w:szCs w:val="24"/>
        </w:rPr>
        <w:t xml:space="preserve">In the current systematic review, </w:t>
      </w:r>
      <w:r>
        <w:rPr>
          <w:rFonts w:ascii="Times New Roman" w:hAnsi="Times New Roman" w:cs="Times New Roman"/>
          <w:bCs/>
          <w:iCs/>
          <w:sz w:val="24"/>
          <w:szCs w:val="24"/>
        </w:rPr>
        <w:t>Kendrick et al. [4</w:t>
      </w:r>
      <w:r w:rsidR="00D03F95">
        <w:rPr>
          <w:rFonts w:ascii="Times New Roman" w:hAnsi="Times New Roman" w:cs="Times New Roman"/>
          <w:bCs/>
          <w:iCs/>
          <w:sz w:val="24"/>
          <w:szCs w:val="24"/>
        </w:rPr>
        <w:t>7</w:t>
      </w:r>
      <w:r>
        <w:rPr>
          <w:rFonts w:ascii="Times New Roman" w:hAnsi="Times New Roman" w:cs="Times New Roman"/>
          <w:bCs/>
          <w:iCs/>
          <w:sz w:val="24"/>
          <w:szCs w:val="24"/>
        </w:rPr>
        <w:t xml:space="preserve">] </w:t>
      </w:r>
      <w:r>
        <w:rPr>
          <w:rFonts w:ascii="Times New Roman" w:hAnsi="Times New Roman" w:cs="Times New Roman"/>
          <w:sz w:val="24"/>
          <w:szCs w:val="24"/>
        </w:rPr>
        <w:t xml:space="preserve">found that their intervention led to increased </w:t>
      </w:r>
      <w:r>
        <w:rPr>
          <w:rFonts w:ascii="Times New Roman" w:hAnsi="Times New Roman" w:cs="Times New Roman"/>
          <w:sz w:val="24"/>
          <w:szCs w:val="24"/>
        </w:rPr>
        <w:lastRenderedPageBreak/>
        <w:t>knowledge in children in relation to house fires. However, more research is needed given that only one RCT has been identified that has targeted children directly.</w:t>
      </w:r>
      <w:r w:rsidR="0010154A" w:rsidRPr="00AB27C7">
        <w:rPr>
          <w:rFonts w:asciiTheme="majorHAnsi" w:hAnsiTheme="majorHAnsi" w:cstheme="majorHAnsi"/>
          <w:sz w:val="24"/>
          <w:szCs w:val="24"/>
        </w:rPr>
        <w:t xml:space="preserve"> </w:t>
      </w:r>
    </w:p>
    <w:p w14:paraId="6175FAF9" w14:textId="1A9E212E" w:rsidR="00347C23" w:rsidRPr="00AB27C7" w:rsidRDefault="00900C6E" w:rsidP="00347C23">
      <w:pPr>
        <w:spacing w:line="480" w:lineRule="auto"/>
        <w:rPr>
          <w:rFonts w:ascii="Times New Roman" w:hAnsi="Times New Roman" w:cs="Times New Roman"/>
          <w:bCs/>
          <w:iCs/>
          <w:color w:val="000000" w:themeColor="text1"/>
          <w:sz w:val="24"/>
          <w:szCs w:val="24"/>
        </w:rPr>
      </w:pPr>
      <w:r>
        <w:rPr>
          <w:rFonts w:ascii="Times New Roman" w:hAnsi="Times New Roman" w:cs="Times New Roman"/>
          <w:sz w:val="24"/>
          <w:szCs w:val="24"/>
        </w:rPr>
        <w:tab/>
      </w:r>
      <w:r w:rsidR="00822DD4" w:rsidRPr="00AB27C7">
        <w:rPr>
          <w:rFonts w:ascii="Times New Roman" w:hAnsi="Times New Roman" w:cs="Times New Roman"/>
          <w:sz w:val="24"/>
          <w:szCs w:val="24"/>
        </w:rPr>
        <w:t>The current review is</w:t>
      </w:r>
      <w:r w:rsidR="003D72C6">
        <w:rPr>
          <w:rFonts w:ascii="Times New Roman" w:hAnsi="Times New Roman" w:cs="Times New Roman"/>
          <w:sz w:val="24"/>
          <w:szCs w:val="24"/>
        </w:rPr>
        <w:t xml:space="preserve"> </w:t>
      </w:r>
      <w:r w:rsidR="00822DD4" w:rsidRPr="00AB27C7">
        <w:rPr>
          <w:rFonts w:ascii="Times New Roman" w:hAnsi="Times New Roman" w:cs="Times New Roman"/>
          <w:sz w:val="24"/>
          <w:szCs w:val="24"/>
        </w:rPr>
        <w:t xml:space="preserve">the first </w:t>
      </w:r>
      <w:r w:rsidR="003D72C6">
        <w:rPr>
          <w:rFonts w:ascii="Times New Roman" w:hAnsi="Times New Roman" w:cs="Times New Roman"/>
          <w:sz w:val="24"/>
          <w:szCs w:val="24"/>
        </w:rPr>
        <w:t>synthesis of burn injury prevention interventions on</w:t>
      </w:r>
      <w:r w:rsidR="00822DD4" w:rsidRPr="00AB27C7">
        <w:rPr>
          <w:rFonts w:ascii="Times New Roman" w:hAnsi="Times New Roman" w:cs="Times New Roman"/>
          <w:sz w:val="24"/>
          <w:szCs w:val="24"/>
        </w:rPr>
        <w:t xml:space="preserve"> self-efficacy, with findings suggesting that interventions </w:t>
      </w:r>
      <w:r w:rsidR="003D72C6">
        <w:rPr>
          <w:rFonts w:ascii="Times New Roman" w:hAnsi="Times New Roman" w:cs="Times New Roman"/>
          <w:sz w:val="24"/>
          <w:szCs w:val="24"/>
        </w:rPr>
        <w:t>have led to enhancements on this psychological construct</w:t>
      </w:r>
      <w:r w:rsidR="00822DD4" w:rsidRPr="00AB27C7">
        <w:rPr>
          <w:rFonts w:ascii="Times New Roman" w:hAnsi="Times New Roman" w:cs="Times New Roman"/>
          <w:sz w:val="24"/>
          <w:szCs w:val="24"/>
        </w:rPr>
        <w:t xml:space="preserve">. </w:t>
      </w:r>
      <w:r w:rsidR="00347C23">
        <w:rPr>
          <w:rFonts w:ascii="Times New Roman" w:hAnsi="Times New Roman" w:cs="Times New Roman"/>
          <w:sz w:val="24"/>
          <w:szCs w:val="24"/>
        </w:rPr>
        <w:t xml:space="preserve">The current review highlighted a small amount of evidence to suggest that interventions </w:t>
      </w:r>
      <w:r w:rsidR="00932636">
        <w:rPr>
          <w:rFonts w:ascii="Times New Roman" w:hAnsi="Times New Roman" w:cs="Times New Roman"/>
          <w:sz w:val="24"/>
          <w:szCs w:val="24"/>
        </w:rPr>
        <w:t xml:space="preserve">can </w:t>
      </w:r>
      <w:r w:rsidR="00347C23">
        <w:rPr>
          <w:rFonts w:ascii="Times New Roman" w:hAnsi="Times New Roman" w:cs="Times New Roman"/>
          <w:sz w:val="24"/>
          <w:szCs w:val="24"/>
        </w:rPr>
        <w:t>increase perceived susceptibility and perceived severity of burn injuries occurring</w:t>
      </w:r>
      <w:r w:rsidR="00733C73">
        <w:rPr>
          <w:rFonts w:ascii="Times New Roman" w:hAnsi="Times New Roman" w:cs="Times New Roman"/>
          <w:sz w:val="24"/>
          <w:szCs w:val="24"/>
        </w:rPr>
        <w:t>, and locus of control</w:t>
      </w:r>
      <w:r w:rsidR="00347C23">
        <w:rPr>
          <w:rFonts w:ascii="Times New Roman" w:hAnsi="Times New Roman" w:cs="Times New Roman"/>
          <w:sz w:val="24"/>
          <w:szCs w:val="24"/>
        </w:rPr>
        <w:t xml:space="preserve">. There is also </w:t>
      </w:r>
      <w:r w:rsidR="00E55506">
        <w:rPr>
          <w:rFonts w:ascii="Times New Roman" w:hAnsi="Times New Roman" w:cs="Times New Roman"/>
          <w:sz w:val="24"/>
          <w:szCs w:val="24"/>
        </w:rPr>
        <w:t>some</w:t>
      </w:r>
      <w:r w:rsidR="00347C23">
        <w:rPr>
          <w:rFonts w:ascii="Times New Roman" w:hAnsi="Times New Roman" w:cs="Times New Roman"/>
          <w:sz w:val="24"/>
          <w:szCs w:val="24"/>
        </w:rPr>
        <w:t xml:space="preserve"> evidence that interventions can enhance perceived </w:t>
      </w:r>
      <w:r w:rsidR="00347C23" w:rsidRPr="00AB27C7">
        <w:rPr>
          <w:rFonts w:ascii="Times New Roman" w:hAnsi="Times New Roman" w:cs="Times New Roman"/>
          <w:sz w:val="24"/>
          <w:szCs w:val="24"/>
        </w:rPr>
        <w:t xml:space="preserve">benefits and </w:t>
      </w:r>
      <w:r w:rsidR="00347C23">
        <w:rPr>
          <w:rFonts w:ascii="Times New Roman" w:hAnsi="Times New Roman" w:cs="Times New Roman"/>
          <w:sz w:val="24"/>
          <w:szCs w:val="24"/>
        </w:rPr>
        <w:t xml:space="preserve">lower perceived </w:t>
      </w:r>
      <w:r w:rsidR="00347C23" w:rsidRPr="00AB27C7">
        <w:rPr>
          <w:rFonts w:ascii="Times New Roman" w:hAnsi="Times New Roman" w:cs="Times New Roman"/>
          <w:sz w:val="24"/>
          <w:szCs w:val="24"/>
        </w:rPr>
        <w:t xml:space="preserve">barriers </w:t>
      </w:r>
      <w:r w:rsidR="00347C23">
        <w:rPr>
          <w:rFonts w:ascii="Times New Roman" w:hAnsi="Times New Roman" w:cs="Times New Roman"/>
          <w:sz w:val="24"/>
          <w:szCs w:val="24"/>
        </w:rPr>
        <w:t>to engaging in burn injury prevention behaviour. This would support the HBM [2</w:t>
      </w:r>
      <w:r w:rsidR="00D03F95">
        <w:rPr>
          <w:rFonts w:ascii="Times New Roman" w:hAnsi="Times New Roman" w:cs="Times New Roman"/>
          <w:sz w:val="24"/>
          <w:szCs w:val="24"/>
        </w:rPr>
        <w:t>4</w:t>
      </w:r>
      <w:r w:rsidR="00347C23">
        <w:rPr>
          <w:rFonts w:ascii="Times New Roman" w:hAnsi="Times New Roman" w:cs="Times New Roman"/>
          <w:sz w:val="24"/>
          <w:szCs w:val="24"/>
        </w:rPr>
        <w:t xml:space="preserve">] and suggests that further research </w:t>
      </w:r>
      <w:r w:rsidR="00FD7085">
        <w:rPr>
          <w:rFonts w:ascii="Times New Roman" w:hAnsi="Times New Roman" w:cs="Times New Roman"/>
          <w:sz w:val="24"/>
          <w:szCs w:val="24"/>
        </w:rPr>
        <w:t xml:space="preserve">which </w:t>
      </w:r>
      <w:r w:rsidR="00347C23">
        <w:rPr>
          <w:rFonts w:ascii="Times New Roman" w:hAnsi="Times New Roman" w:cs="Times New Roman"/>
          <w:sz w:val="24"/>
          <w:szCs w:val="24"/>
        </w:rPr>
        <w:t>includes the measurement of constructs within this model may be useful.</w:t>
      </w:r>
    </w:p>
    <w:p w14:paraId="35413920" w14:textId="616083C0" w:rsidR="001F5375" w:rsidRPr="00AB27C7" w:rsidRDefault="00347C23" w:rsidP="00AB27C7">
      <w:pPr>
        <w:spacing w:line="480" w:lineRule="auto"/>
        <w:rPr>
          <w:rFonts w:ascii="Times New Roman" w:hAnsi="Times New Roman" w:cs="Times New Roman"/>
          <w:sz w:val="24"/>
          <w:szCs w:val="24"/>
        </w:rPr>
      </w:pPr>
      <w:r>
        <w:rPr>
          <w:rFonts w:ascii="Times New Roman" w:hAnsi="Times New Roman" w:cs="Times New Roman"/>
          <w:sz w:val="24"/>
          <w:szCs w:val="24"/>
        </w:rPr>
        <w:tab/>
      </w:r>
      <w:r w:rsidR="00D7379D" w:rsidRPr="00AB27C7">
        <w:rPr>
          <w:rFonts w:ascii="Times New Roman" w:hAnsi="Times New Roman" w:cs="Times New Roman"/>
          <w:sz w:val="24"/>
          <w:szCs w:val="24"/>
        </w:rPr>
        <w:t>I</w:t>
      </w:r>
      <w:r w:rsidR="002A0697" w:rsidRPr="00AB27C7">
        <w:rPr>
          <w:rFonts w:ascii="Times New Roman" w:hAnsi="Times New Roman" w:cs="Times New Roman"/>
          <w:sz w:val="24"/>
          <w:szCs w:val="24"/>
        </w:rPr>
        <w:t>t is</w:t>
      </w:r>
      <w:r w:rsidR="002879A0" w:rsidRPr="00AB27C7">
        <w:rPr>
          <w:rFonts w:ascii="Times New Roman" w:hAnsi="Times New Roman" w:cs="Times New Roman"/>
          <w:sz w:val="24"/>
          <w:szCs w:val="24"/>
        </w:rPr>
        <w:t xml:space="preserve"> </w:t>
      </w:r>
      <w:r w:rsidR="0029541C">
        <w:rPr>
          <w:rFonts w:ascii="Times New Roman" w:hAnsi="Times New Roman" w:cs="Times New Roman"/>
          <w:sz w:val="24"/>
          <w:szCs w:val="24"/>
        </w:rPr>
        <w:t>not possible</w:t>
      </w:r>
      <w:r w:rsidR="0029541C" w:rsidRPr="00AB27C7">
        <w:rPr>
          <w:rFonts w:ascii="Times New Roman" w:hAnsi="Times New Roman" w:cs="Times New Roman"/>
          <w:sz w:val="24"/>
          <w:szCs w:val="24"/>
        </w:rPr>
        <w:t xml:space="preserve"> </w:t>
      </w:r>
      <w:r w:rsidR="002879A0" w:rsidRPr="00AB27C7">
        <w:rPr>
          <w:rFonts w:ascii="Times New Roman" w:hAnsi="Times New Roman" w:cs="Times New Roman"/>
          <w:sz w:val="24"/>
          <w:szCs w:val="24"/>
        </w:rPr>
        <w:t xml:space="preserve">to draw conclusions about the impact of interventions on </w:t>
      </w:r>
      <w:r w:rsidR="0029541C">
        <w:rPr>
          <w:rFonts w:ascii="Times New Roman" w:hAnsi="Times New Roman" w:cs="Times New Roman"/>
          <w:sz w:val="24"/>
          <w:szCs w:val="24"/>
        </w:rPr>
        <w:t>additional</w:t>
      </w:r>
      <w:r w:rsidR="002879A0" w:rsidRPr="00AB27C7">
        <w:rPr>
          <w:rFonts w:ascii="Times New Roman" w:hAnsi="Times New Roman" w:cs="Times New Roman"/>
          <w:sz w:val="24"/>
          <w:szCs w:val="24"/>
        </w:rPr>
        <w:t xml:space="preserve"> psychological </w:t>
      </w:r>
      <w:r w:rsidR="0029541C">
        <w:rPr>
          <w:rFonts w:ascii="Times New Roman" w:hAnsi="Times New Roman" w:cs="Times New Roman"/>
          <w:sz w:val="24"/>
          <w:szCs w:val="24"/>
        </w:rPr>
        <w:t>constructs known to influence behaviour [2</w:t>
      </w:r>
      <w:r w:rsidR="00D03F95">
        <w:rPr>
          <w:rFonts w:ascii="Times New Roman" w:hAnsi="Times New Roman" w:cs="Times New Roman"/>
          <w:sz w:val="24"/>
          <w:szCs w:val="24"/>
        </w:rPr>
        <w:t>4</w:t>
      </w:r>
      <w:r w:rsidR="0029541C">
        <w:rPr>
          <w:rFonts w:ascii="Times New Roman" w:hAnsi="Times New Roman" w:cs="Times New Roman"/>
          <w:sz w:val="24"/>
          <w:szCs w:val="24"/>
        </w:rPr>
        <w:t>, 2</w:t>
      </w:r>
      <w:r w:rsidR="00D03F95">
        <w:rPr>
          <w:rFonts w:ascii="Times New Roman" w:hAnsi="Times New Roman" w:cs="Times New Roman"/>
          <w:sz w:val="24"/>
          <w:szCs w:val="24"/>
        </w:rPr>
        <w:t>9</w:t>
      </w:r>
      <w:r w:rsidR="0029541C">
        <w:rPr>
          <w:rFonts w:ascii="Times New Roman" w:hAnsi="Times New Roman" w:cs="Times New Roman"/>
          <w:sz w:val="24"/>
          <w:szCs w:val="24"/>
        </w:rPr>
        <w:t xml:space="preserve">] </w:t>
      </w:r>
      <w:r w:rsidR="002879A0" w:rsidRPr="00AB27C7">
        <w:rPr>
          <w:rFonts w:ascii="Times New Roman" w:hAnsi="Times New Roman" w:cs="Times New Roman"/>
          <w:sz w:val="24"/>
          <w:szCs w:val="24"/>
        </w:rPr>
        <w:t>(</w:t>
      </w:r>
      <w:r w:rsidR="0029541C">
        <w:rPr>
          <w:rFonts w:ascii="Times New Roman" w:hAnsi="Times New Roman" w:cs="Times New Roman"/>
          <w:sz w:val="24"/>
          <w:szCs w:val="24"/>
        </w:rPr>
        <w:t xml:space="preserve">e.g., </w:t>
      </w:r>
      <w:r w:rsidR="002879A0" w:rsidRPr="00AB27C7">
        <w:rPr>
          <w:rFonts w:ascii="Times New Roman" w:hAnsi="Times New Roman" w:cs="Times New Roman"/>
          <w:sz w:val="24"/>
          <w:szCs w:val="24"/>
        </w:rPr>
        <w:t xml:space="preserve">attitudes, behavioural intentions, understanding, </w:t>
      </w:r>
      <w:r w:rsidR="00D03F95">
        <w:rPr>
          <w:rFonts w:ascii="Times New Roman" w:hAnsi="Times New Roman" w:cs="Times New Roman"/>
          <w:sz w:val="24"/>
          <w:szCs w:val="24"/>
        </w:rPr>
        <w:t xml:space="preserve">descriptive and </w:t>
      </w:r>
      <w:r w:rsidR="002879A0" w:rsidRPr="00AB27C7">
        <w:rPr>
          <w:rFonts w:ascii="Times New Roman" w:hAnsi="Times New Roman" w:cs="Times New Roman"/>
          <w:sz w:val="24"/>
          <w:szCs w:val="24"/>
        </w:rPr>
        <w:t xml:space="preserve">social norms, cues to action and </w:t>
      </w:r>
      <w:r w:rsidR="00B8215A">
        <w:rPr>
          <w:rFonts w:ascii="Times New Roman" w:hAnsi="Times New Roman" w:cs="Times New Roman"/>
          <w:sz w:val="24"/>
          <w:szCs w:val="24"/>
        </w:rPr>
        <w:t xml:space="preserve">beliefs about </w:t>
      </w:r>
      <w:r w:rsidR="002879A0" w:rsidRPr="00AB27C7">
        <w:rPr>
          <w:rFonts w:ascii="Times New Roman" w:hAnsi="Times New Roman" w:cs="Times New Roman"/>
          <w:sz w:val="24"/>
          <w:szCs w:val="24"/>
        </w:rPr>
        <w:t>perceived benefits and barriers</w:t>
      </w:r>
      <w:r w:rsidR="00B8215A">
        <w:rPr>
          <w:rFonts w:ascii="Times New Roman" w:hAnsi="Times New Roman" w:cs="Times New Roman"/>
          <w:sz w:val="24"/>
          <w:szCs w:val="24"/>
        </w:rPr>
        <w:t xml:space="preserve"> to acting in ways to prevent burn injuries</w:t>
      </w:r>
      <w:r w:rsidR="002879A0" w:rsidRPr="00AB27C7">
        <w:rPr>
          <w:rFonts w:ascii="Times New Roman" w:hAnsi="Times New Roman" w:cs="Times New Roman"/>
          <w:sz w:val="24"/>
          <w:szCs w:val="24"/>
        </w:rPr>
        <w:t xml:space="preserve">), as </w:t>
      </w:r>
      <w:r w:rsidR="0029541C">
        <w:rPr>
          <w:rFonts w:ascii="Times New Roman" w:hAnsi="Times New Roman" w:cs="Times New Roman"/>
          <w:sz w:val="24"/>
          <w:szCs w:val="24"/>
        </w:rPr>
        <w:t xml:space="preserve">not enough evidence exists that </w:t>
      </w:r>
      <w:r w:rsidR="00B8215A">
        <w:rPr>
          <w:rFonts w:ascii="Times New Roman" w:hAnsi="Times New Roman" w:cs="Times New Roman"/>
          <w:sz w:val="24"/>
          <w:szCs w:val="24"/>
        </w:rPr>
        <w:t xml:space="preserve">has </w:t>
      </w:r>
      <w:r w:rsidR="0029541C">
        <w:rPr>
          <w:rFonts w:ascii="Times New Roman" w:hAnsi="Times New Roman" w:cs="Times New Roman"/>
          <w:sz w:val="24"/>
          <w:szCs w:val="24"/>
        </w:rPr>
        <w:t>included measurement of these constructs</w:t>
      </w:r>
      <w:r w:rsidR="002879A0" w:rsidRPr="00AB27C7">
        <w:rPr>
          <w:rFonts w:ascii="Times New Roman" w:hAnsi="Times New Roman" w:cs="Times New Roman"/>
          <w:sz w:val="24"/>
          <w:szCs w:val="24"/>
        </w:rPr>
        <w:t xml:space="preserve">. </w:t>
      </w:r>
      <w:r>
        <w:rPr>
          <w:rFonts w:ascii="Times New Roman" w:hAnsi="Times New Roman" w:cs="Times New Roman"/>
          <w:sz w:val="24"/>
          <w:szCs w:val="24"/>
        </w:rPr>
        <w:t>More research is needed which thoroughly incorporates measures of psychological constructs known to influence behaviour [2</w:t>
      </w:r>
      <w:r w:rsidR="00D03F95">
        <w:rPr>
          <w:rFonts w:ascii="Times New Roman" w:hAnsi="Times New Roman" w:cs="Times New Roman"/>
          <w:sz w:val="24"/>
          <w:szCs w:val="24"/>
        </w:rPr>
        <w:t>4</w:t>
      </w:r>
      <w:r>
        <w:rPr>
          <w:rFonts w:ascii="Times New Roman" w:hAnsi="Times New Roman" w:cs="Times New Roman"/>
          <w:sz w:val="24"/>
          <w:szCs w:val="24"/>
        </w:rPr>
        <w:t>, 2</w:t>
      </w:r>
      <w:r w:rsidR="00D03F95">
        <w:rPr>
          <w:rFonts w:ascii="Times New Roman" w:hAnsi="Times New Roman" w:cs="Times New Roman"/>
          <w:sz w:val="24"/>
          <w:szCs w:val="24"/>
        </w:rPr>
        <w:t>9</w:t>
      </w:r>
      <w:r>
        <w:rPr>
          <w:rFonts w:ascii="Times New Roman" w:hAnsi="Times New Roman" w:cs="Times New Roman"/>
          <w:sz w:val="24"/>
          <w:szCs w:val="24"/>
        </w:rPr>
        <w:t xml:space="preserve">]. </w:t>
      </w:r>
      <w:r w:rsidR="005A0655">
        <w:rPr>
          <w:rFonts w:ascii="Times New Roman" w:hAnsi="Times New Roman" w:cs="Times New Roman"/>
          <w:sz w:val="24"/>
          <w:szCs w:val="24"/>
        </w:rPr>
        <w:t xml:space="preserve">Indeed, the current systematic review suggests that current </w:t>
      </w:r>
      <w:r w:rsidR="00F75A57">
        <w:rPr>
          <w:rFonts w:ascii="Times New Roman" w:hAnsi="Times New Roman" w:cs="Times New Roman"/>
          <w:sz w:val="24"/>
          <w:szCs w:val="24"/>
        </w:rPr>
        <w:t xml:space="preserve">measurement of </w:t>
      </w:r>
      <w:r w:rsidR="005A0655">
        <w:rPr>
          <w:rFonts w:ascii="Times New Roman" w:hAnsi="Times New Roman" w:cs="Times New Roman"/>
          <w:sz w:val="24"/>
          <w:szCs w:val="24"/>
        </w:rPr>
        <w:t xml:space="preserve">psychological outcomes in burns injury prevention </w:t>
      </w:r>
      <w:r w:rsidR="008E51F1">
        <w:rPr>
          <w:rFonts w:ascii="Times New Roman" w:hAnsi="Times New Roman" w:cs="Times New Roman"/>
          <w:sz w:val="24"/>
          <w:szCs w:val="24"/>
        </w:rPr>
        <w:t xml:space="preserve">interventions could be considerably improved in several ways. One improvement would be for researchers to follow best practice in developing measures to ensure they are psychometrically sound </w:t>
      </w:r>
      <w:r w:rsidR="00C71F77">
        <w:rPr>
          <w:rFonts w:ascii="Times New Roman" w:hAnsi="Times New Roman" w:cs="Times New Roman"/>
          <w:sz w:val="24"/>
          <w:szCs w:val="24"/>
        </w:rPr>
        <w:t>(</w:t>
      </w:r>
      <w:r w:rsidR="008E51F1">
        <w:rPr>
          <w:rFonts w:ascii="Times New Roman" w:hAnsi="Times New Roman" w:cs="Times New Roman"/>
          <w:sz w:val="24"/>
          <w:szCs w:val="24"/>
        </w:rPr>
        <w:t>i.e., that they are valid and reliable</w:t>
      </w:r>
      <w:r w:rsidR="00C71F77">
        <w:rPr>
          <w:rFonts w:ascii="Times New Roman" w:hAnsi="Times New Roman" w:cs="Times New Roman"/>
          <w:sz w:val="24"/>
          <w:szCs w:val="24"/>
        </w:rPr>
        <w:t>)</w:t>
      </w:r>
      <w:r w:rsidR="00C76AFD">
        <w:rPr>
          <w:rFonts w:ascii="Times New Roman" w:hAnsi="Times New Roman" w:cs="Times New Roman"/>
          <w:sz w:val="24"/>
          <w:szCs w:val="24"/>
        </w:rPr>
        <w:t>, and contribute to developing standardised measures</w:t>
      </w:r>
      <w:r w:rsidR="008E51F1">
        <w:rPr>
          <w:rFonts w:ascii="Times New Roman" w:hAnsi="Times New Roman" w:cs="Times New Roman"/>
          <w:sz w:val="24"/>
          <w:szCs w:val="24"/>
        </w:rPr>
        <w:t xml:space="preserve">. Another improvement would be for research teams to </w:t>
      </w:r>
      <w:r w:rsidR="001E569F">
        <w:rPr>
          <w:rFonts w:ascii="Times New Roman" w:hAnsi="Times New Roman" w:cs="Times New Roman"/>
          <w:sz w:val="24"/>
          <w:szCs w:val="24"/>
        </w:rPr>
        <w:t>consider which behaviour change theory is most appropriate for their intervention; interventions focusing on risk would lend themselves to the HBM. Those based on changing specific behaviours might be better suited to using the TPB.</w:t>
      </w:r>
    </w:p>
    <w:p w14:paraId="59EFB2C1" w14:textId="7692B510" w:rsidR="007B25A8" w:rsidRPr="00AB27C7" w:rsidRDefault="005829D8" w:rsidP="00AB27C7">
      <w:pPr>
        <w:spacing w:line="480" w:lineRule="auto"/>
        <w:rPr>
          <w:rFonts w:ascii="Times New Roman" w:hAnsi="Times New Roman" w:cs="Times New Roman"/>
          <w:b/>
          <w:bCs/>
          <w:sz w:val="24"/>
          <w:szCs w:val="24"/>
        </w:rPr>
      </w:pPr>
      <w:r w:rsidRPr="00AB27C7">
        <w:rPr>
          <w:rFonts w:ascii="Times New Roman" w:hAnsi="Times New Roman" w:cs="Times New Roman"/>
          <w:b/>
          <w:bCs/>
          <w:sz w:val="24"/>
          <w:szCs w:val="24"/>
        </w:rPr>
        <w:t xml:space="preserve">4.1 </w:t>
      </w:r>
      <w:r w:rsidR="003F7977" w:rsidRPr="00AB27C7">
        <w:rPr>
          <w:rFonts w:ascii="Times New Roman" w:hAnsi="Times New Roman" w:cs="Times New Roman"/>
          <w:b/>
          <w:bCs/>
          <w:sz w:val="24"/>
          <w:szCs w:val="24"/>
        </w:rPr>
        <w:t>Limitations</w:t>
      </w:r>
    </w:p>
    <w:p w14:paraId="4F2DF3A2" w14:textId="684338E3" w:rsidR="00541DBD" w:rsidRDefault="00900C6E" w:rsidP="00541DBD">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3F7977" w:rsidRPr="00AB27C7">
        <w:rPr>
          <w:rFonts w:ascii="Times New Roman" w:hAnsi="Times New Roman" w:cs="Times New Roman"/>
          <w:sz w:val="24"/>
          <w:szCs w:val="24"/>
        </w:rPr>
        <w:t xml:space="preserve">This </w:t>
      </w:r>
      <w:r w:rsidR="003F7977" w:rsidRPr="00734CFA">
        <w:rPr>
          <w:rFonts w:ascii="Times New Roman" w:hAnsi="Times New Roman" w:cs="Times New Roman"/>
          <w:sz w:val="24"/>
          <w:szCs w:val="24"/>
        </w:rPr>
        <w:t xml:space="preserve">systematic review </w:t>
      </w:r>
      <w:r w:rsidR="00E3762B" w:rsidRPr="00734CFA">
        <w:rPr>
          <w:rFonts w:ascii="Times New Roman" w:hAnsi="Times New Roman" w:cs="Times New Roman"/>
          <w:sz w:val="24"/>
          <w:szCs w:val="24"/>
        </w:rPr>
        <w:t>is the first to explore the impact of burn injury prevention interventions on psychological constructs. The protocol was</w:t>
      </w:r>
      <w:r w:rsidR="003F7977" w:rsidRPr="00734CFA">
        <w:rPr>
          <w:rFonts w:ascii="Times New Roman" w:hAnsi="Times New Roman" w:cs="Times New Roman"/>
          <w:sz w:val="24"/>
          <w:szCs w:val="24"/>
        </w:rPr>
        <w:t xml:space="preserve"> pre-registered and PRISMA guidelines </w:t>
      </w:r>
      <w:r w:rsidR="00E3762B" w:rsidRPr="00734CFA">
        <w:rPr>
          <w:rFonts w:ascii="Times New Roman" w:hAnsi="Times New Roman" w:cs="Times New Roman"/>
          <w:sz w:val="24"/>
          <w:szCs w:val="24"/>
        </w:rPr>
        <w:t>were followed</w:t>
      </w:r>
      <w:r w:rsidR="003F7977" w:rsidRPr="00734CFA">
        <w:rPr>
          <w:rFonts w:ascii="Times New Roman" w:hAnsi="Times New Roman" w:cs="Times New Roman"/>
          <w:sz w:val="24"/>
          <w:szCs w:val="24"/>
        </w:rPr>
        <w:t xml:space="preserve"> (</w:t>
      </w:r>
      <w:r w:rsidR="00C71F77">
        <w:rPr>
          <w:rFonts w:ascii="Times New Roman" w:hAnsi="Times New Roman" w:cs="Times New Roman"/>
          <w:sz w:val="24"/>
          <w:szCs w:val="24"/>
        </w:rPr>
        <w:t xml:space="preserve">see </w:t>
      </w:r>
      <w:r w:rsidR="003F7977" w:rsidRPr="00734CFA">
        <w:rPr>
          <w:rFonts w:ascii="Times New Roman" w:hAnsi="Times New Roman" w:cs="Times New Roman"/>
          <w:sz w:val="24"/>
          <w:szCs w:val="24"/>
        </w:rPr>
        <w:t xml:space="preserve">Appendix). </w:t>
      </w:r>
      <w:r w:rsidR="001F53BE" w:rsidRPr="00734CFA">
        <w:rPr>
          <w:rFonts w:ascii="Times New Roman" w:hAnsi="Times New Roman" w:cs="Times New Roman"/>
          <w:sz w:val="24"/>
          <w:szCs w:val="24"/>
        </w:rPr>
        <w:t>The review focus</w:t>
      </w:r>
      <w:r w:rsidR="00E3762B" w:rsidRPr="00734CFA">
        <w:rPr>
          <w:rFonts w:ascii="Times New Roman" w:hAnsi="Times New Roman" w:cs="Times New Roman"/>
          <w:sz w:val="24"/>
          <w:szCs w:val="24"/>
        </w:rPr>
        <w:t>ed</w:t>
      </w:r>
      <w:r w:rsidR="001F53BE" w:rsidRPr="00734CFA">
        <w:rPr>
          <w:rFonts w:ascii="Times New Roman" w:hAnsi="Times New Roman" w:cs="Times New Roman"/>
          <w:sz w:val="24"/>
          <w:szCs w:val="24"/>
        </w:rPr>
        <w:t xml:space="preserve"> on </w:t>
      </w:r>
      <w:r w:rsidR="00D564C5" w:rsidRPr="00734CFA">
        <w:rPr>
          <w:rFonts w:ascii="Times New Roman" w:hAnsi="Times New Roman" w:cs="Times New Roman"/>
          <w:sz w:val="24"/>
          <w:szCs w:val="24"/>
        </w:rPr>
        <w:t>RCTs</w:t>
      </w:r>
      <w:r w:rsidR="001F53BE" w:rsidRPr="00734CFA">
        <w:rPr>
          <w:rFonts w:ascii="Times New Roman" w:hAnsi="Times New Roman" w:cs="Times New Roman"/>
          <w:sz w:val="24"/>
          <w:szCs w:val="24"/>
        </w:rPr>
        <w:t xml:space="preserve">, </w:t>
      </w:r>
      <w:r w:rsidR="00E3762B" w:rsidRPr="00734CFA">
        <w:rPr>
          <w:rFonts w:ascii="Times New Roman" w:hAnsi="Times New Roman" w:cs="Times New Roman"/>
          <w:sz w:val="24"/>
          <w:szCs w:val="24"/>
        </w:rPr>
        <w:t xml:space="preserve">to provide a synthesis of </w:t>
      </w:r>
      <w:r w:rsidR="001F53BE" w:rsidRPr="00734CFA">
        <w:rPr>
          <w:rFonts w:ascii="Times New Roman" w:hAnsi="Times New Roman" w:cs="Times New Roman"/>
          <w:sz w:val="24"/>
          <w:szCs w:val="24"/>
        </w:rPr>
        <w:t xml:space="preserve">the strongest </w:t>
      </w:r>
      <w:r w:rsidR="00E3762B" w:rsidRPr="00734CFA">
        <w:rPr>
          <w:rFonts w:ascii="Times New Roman" w:hAnsi="Times New Roman" w:cs="Times New Roman"/>
          <w:sz w:val="24"/>
          <w:szCs w:val="24"/>
        </w:rPr>
        <w:t>evidence base</w:t>
      </w:r>
      <w:r w:rsidR="001F53BE" w:rsidRPr="00734CFA">
        <w:rPr>
          <w:rFonts w:ascii="Times New Roman" w:hAnsi="Times New Roman" w:cs="Times New Roman"/>
          <w:sz w:val="24"/>
          <w:szCs w:val="24"/>
        </w:rPr>
        <w:t xml:space="preserve"> for interventional studies </w:t>
      </w:r>
      <w:r w:rsidR="00D66440" w:rsidRPr="00734CFA">
        <w:rPr>
          <w:rFonts w:ascii="Times New Roman" w:hAnsi="Times New Roman" w:cs="Times New Roman"/>
          <w:sz w:val="24"/>
          <w:szCs w:val="24"/>
        </w:rPr>
        <w:t>[5</w:t>
      </w:r>
      <w:r w:rsidR="00D513F6" w:rsidRPr="00734CFA">
        <w:rPr>
          <w:rFonts w:ascii="Times New Roman" w:hAnsi="Times New Roman" w:cs="Times New Roman"/>
          <w:sz w:val="24"/>
          <w:szCs w:val="24"/>
        </w:rPr>
        <w:t>1</w:t>
      </w:r>
      <w:r w:rsidR="00D66440" w:rsidRPr="00734CFA">
        <w:rPr>
          <w:rFonts w:ascii="Times New Roman" w:hAnsi="Times New Roman" w:cs="Times New Roman"/>
          <w:sz w:val="24"/>
          <w:szCs w:val="24"/>
        </w:rPr>
        <w:t xml:space="preserve">]. </w:t>
      </w:r>
      <w:r w:rsidR="00E3762B" w:rsidRPr="00734CFA">
        <w:rPr>
          <w:rFonts w:ascii="Times New Roman" w:hAnsi="Times New Roman" w:cs="Times New Roman"/>
          <w:sz w:val="24"/>
          <w:szCs w:val="24"/>
        </w:rPr>
        <w:t>A</w:t>
      </w:r>
      <w:r w:rsidR="001F53BE" w:rsidRPr="00734CFA">
        <w:rPr>
          <w:rFonts w:ascii="Times New Roman" w:hAnsi="Times New Roman" w:cs="Times New Roman"/>
          <w:sz w:val="24"/>
          <w:szCs w:val="24"/>
        </w:rPr>
        <w:t xml:space="preserve"> detailed quality assessment tool was used.</w:t>
      </w:r>
      <w:r w:rsidR="00E3762B" w:rsidRPr="00734CFA">
        <w:rPr>
          <w:rFonts w:ascii="Times New Roman" w:hAnsi="Times New Roman" w:cs="Times New Roman"/>
          <w:sz w:val="24"/>
          <w:szCs w:val="24"/>
        </w:rPr>
        <w:t xml:space="preserve"> However, </w:t>
      </w:r>
      <w:r w:rsidR="001F53BE" w:rsidRPr="00734CFA">
        <w:rPr>
          <w:rFonts w:ascii="Times New Roman" w:hAnsi="Times New Roman" w:cs="Times New Roman"/>
          <w:sz w:val="24"/>
          <w:szCs w:val="24"/>
        </w:rPr>
        <w:t xml:space="preserve">due to heterogeneity </w:t>
      </w:r>
      <w:r w:rsidR="00E3762B" w:rsidRPr="00734CFA">
        <w:rPr>
          <w:rFonts w:ascii="Times New Roman" w:hAnsi="Times New Roman" w:cs="Times New Roman"/>
          <w:sz w:val="24"/>
          <w:szCs w:val="24"/>
        </w:rPr>
        <w:t>between</w:t>
      </w:r>
      <w:r w:rsidR="001F53BE" w:rsidRPr="00734CFA">
        <w:rPr>
          <w:rFonts w:ascii="Times New Roman" w:hAnsi="Times New Roman" w:cs="Times New Roman"/>
          <w:sz w:val="24"/>
          <w:szCs w:val="24"/>
        </w:rPr>
        <w:t xml:space="preserve"> the studies, </w:t>
      </w:r>
      <w:r w:rsidR="00547209" w:rsidRPr="00734CFA">
        <w:rPr>
          <w:rFonts w:ascii="Times New Roman" w:hAnsi="Times New Roman" w:cs="Times New Roman"/>
          <w:sz w:val="24"/>
          <w:szCs w:val="24"/>
        </w:rPr>
        <w:t>a meta-analysis</w:t>
      </w:r>
      <w:r w:rsidR="00E3762B" w:rsidRPr="00734CFA">
        <w:rPr>
          <w:rFonts w:ascii="Times New Roman" w:hAnsi="Times New Roman" w:cs="Times New Roman"/>
          <w:sz w:val="24"/>
          <w:szCs w:val="24"/>
        </w:rPr>
        <w:t xml:space="preserve"> was not possible.</w:t>
      </w:r>
      <w:r w:rsidR="00547209" w:rsidRPr="00734CFA">
        <w:rPr>
          <w:rFonts w:ascii="Times New Roman" w:hAnsi="Times New Roman" w:cs="Times New Roman"/>
          <w:sz w:val="24"/>
          <w:szCs w:val="24"/>
        </w:rPr>
        <w:t xml:space="preserve"> M</w:t>
      </w:r>
      <w:r w:rsidR="001F53BE" w:rsidRPr="00734CFA">
        <w:rPr>
          <w:rFonts w:ascii="Times New Roman" w:hAnsi="Times New Roman" w:cs="Times New Roman"/>
          <w:sz w:val="24"/>
          <w:szCs w:val="24"/>
        </w:rPr>
        <w:t xml:space="preserve">oreover, </w:t>
      </w:r>
      <w:r w:rsidR="00B03471" w:rsidRPr="00734CFA">
        <w:rPr>
          <w:rFonts w:ascii="Times New Roman" w:hAnsi="Times New Roman" w:cs="Times New Roman"/>
          <w:sz w:val="24"/>
          <w:szCs w:val="24"/>
        </w:rPr>
        <w:t>with the exception of one study included in the review, interventions were directed towards</w:t>
      </w:r>
      <w:r w:rsidR="00547209" w:rsidRPr="00734CFA">
        <w:rPr>
          <w:rFonts w:ascii="Times New Roman" w:hAnsi="Times New Roman" w:cs="Times New Roman"/>
          <w:bCs/>
          <w:iCs/>
          <w:sz w:val="24"/>
          <w:szCs w:val="24"/>
        </w:rPr>
        <w:t xml:space="preserve"> parents or children. </w:t>
      </w:r>
      <w:r w:rsidR="00B03471" w:rsidRPr="00734CFA">
        <w:rPr>
          <w:rFonts w:ascii="Times New Roman" w:hAnsi="Times New Roman" w:cs="Times New Roman"/>
          <w:bCs/>
          <w:iCs/>
          <w:sz w:val="24"/>
          <w:szCs w:val="24"/>
        </w:rPr>
        <w:t xml:space="preserve">Therefore, the findings may not be generalisable to an adult population. </w:t>
      </w:r>
      <w:r w:rsidR="00547209" w:rsidRPr="00734CFA">
        <w:rPr>
          <w:rFonts w:ascii="Times New Roman" w:hAnsi="Times New Roman" w:cs="Times New Roman"/>
          <w:bCs/>
          <w:iCs/>
          <w:sz w:val="24"/>
          <w:szCs w:val="24"/>
        </w:rPr>
        <w:t xml:space="preserve">Finally, </w:t>
      </w:r>
      <w:r w:rsidR="00B03471" w:rsidRPr="00734CFA">
        <w:rPr>
          <w:rFonts w:ascii="Times New Roman" w:hAnsi="Times New Roman" w:cs="Times New Roman"/>
          <w:bCs/>
          <w:iCs/>
          <w:sz w:val="24"/>
          <w:szCs w:val="24"/>
        </w:rPr>
        <w:t xml:space="preserve">studies not written in English were excluded, which again may limit </w:t>
      </w:r>
      <w:r w:rsidR="00B03471" w:rsidRPr="000211F7">
        <w:rPr>
          <w:rFonts w:ascii="Times New Roman" w:hAnsi="Times New Roman" w:cs="Times New Roman"/>
          <w:bCs/>
          <w:iCs/>
          <w:sz w:val="24"/>
          <w:szCs w:val="24"/>
        </w:rPr>
        <w:t>generalisability</w:t>
      </w:r>
      <w:r w:rsidR="00547209" w:rsidRPr="000211F7">
        <w:rPr>
          <w:rFonts w:ascii="Times New Roman" w:hAnsi="Times New Roman" w:cs="Times New Roman"/>
          <w:bCs/>
          <w:iCs/>
          <w:sz w:val="24"/>
          <w:szCs w:val="24"/>
        </w:rPr>
        <w:t>.</w:t>
      </w:r>
      <w:r w:rsidR="00C71F77" w:rsidRPr="000211F7">
        <w:rPr>
          <w:rFonts w:ascii="Times New Roman" w:hAnsi="Times New Roman" w:cs="Times New Roman"/>
          <w:sz w:val="24"/>
          <w:szCs w:val="24"/>
        </w:rPr>
        <w:t xml:space="preserve"> </w:t>
      </w:r>
      <w:r w:rsidR="00541DBD" w:rsidRPr="000211F7">
        <w:rPr>
          <w:rFonts w:ascii="Times New Roman" w:hAnsi="Times New Roman" w:cs="Times New Roman"/>
          <w:sz w:val="24"/>
          <w:szCs w:val="24"/>
        </w:rPr>
        <w:t xml:space="preserve">The findings of this review should be interpreted with caution as the quality of evidence across </w:t>
      </w:r>
      <w:r w:rsidR="00C36E90" w:rsidRPr="000211F7">
        <w:rPr>
          <w:rFonts w:ascii="Times New Roman" w:hAnsi="Times New Roman" w:cs="Times New Roman"/>
          <w:sz w:val="24"/>
          <w:szCs w:val="24"/>
        </w:rPr>
        <w:t xml:space="preserve">the majority of </w:t>
      </w:r>
      <w:r w:rsidR="00541DBD" w:rsidRPr="000211F7">
        <w:rPr>
          <w:rFonts w:ascii="Times New Roman" w:hAnsi="Times New Roman" w:cs="Times New Roman"/>
          <w:sz w:val="24"/>
          <w:szCs w:val="24"/>
        </w:rPr>
        <w:t xml:space="preserve">included papers was weak. In </w:t>
      </w:r>
      <w:r w:rsidR="00541DBD" w:rsidRPr="00734CFA">
        <w:rPr>
          <w:rFonts w:ascii="Times New Roman" w:hAnsi="Times New Roman" w:cs="Times New Roman"/>
          <w:sz w:val="24"/>
          <w:szCs w:val="24"/>
        </w:rPr>
        <w:t>addition, the findings of some studies [4</w:t>
      </w:r>
      <w:r w:rsidR="00D513F6" w:rsidRPr="00734CFA">
        <w:rPr>
          <w:rFonts w:ascii="Times New Roman" w:hAnsi="Times New Roman" w:cs="Times New Roman"/>
          <w:sz w:val="24"/>
          <w:szCs w:val="24"/>
        </w:rPr>
        <w:t>6</w:t>
      </w:r>
      <w:r w:rsidR="00541DBD" w:rsidRPr="00734CFA">
        <w:rPr>
          <w:rFonts w:ascii="Times New Roman" w:hAnsi="Times New Roman" w:cs="Times New Roman"/>
          <w:sz w:val="24"/>
          <w:szCs w:val="24"/>
        </w:rPr>
        <w:t>, 4</w:t>
      </w:r>
      <w:r w:rsidR="00D513F6" w:rsidRPr="00734CFA">
        <w:rPr>
          <w:rFonts w:ascii="Times New Roman" w:hAnsi="Times New Roman" w:cs="Times New Roman"/>
          <w:sz w:val="24"/>
          <w:szCs w:val="24"/>
        </w:rPr>
        <w:t>8</w:t>
      </w:r>
      <w:r w:rsidR="00541DBD" w:rsidRPr="00734CFA">
        <w:rPr>
          <w:rFonts w:ascii="Times New Roman" w:hAnsi="Times New Roman" w:cs="Times New Roman"/>
          <w:sz w:val="24"/>
          <w:szCs w:val="24"/>
        </w:rPr>
        <w:t xml:space="preserve">, </w:t>
      </w:r>
      <w:r w:rsidR="00D513F6" w:rsidRPr="00734CFA">
        <w:rPr>
          <w:rFonts w:ascii="Times New Roman" w:hAnsi="Times New Roman" w:cs="Times New Roman"/>
          <w:sz w:val="24"/>
          <w:szCs w:val="24"/>
        </w:rPr>
        <w:t>50</w:t>
      </w:r>
      <w:r w:rsidR="00541DBD" w:rsidRPr="00734CFA">
        <w:rPr>
          <w:rFonts w:ascii="Times New Roman" w:hAnsi="Times New Roman" w:cs="Times New Roman"/>
          <w:sz w:val="24"/>
          <w:szCs w:val="24"/>
        </w:rPr>
        <w:t>] were difficult to interpret due to the limited explanation of the psychological constructs being measured or what scores on particular measures meant. These had to be interpreted based on the available information. Furthermore, some studies [2</w:t>
      </w:r>
      <w:r w:rsidR="00D513F6" w:rsidRPr="00734CFA">
        <w:rPr>
          <w:rFonts w:ascii="Times New Roman" w:hAnsi="Times New Roman" w:cs="Times New Roman"/>
          <w:sz w:val="24"/>
          <w:szCs w:val="24"/>
        </w:rPr>
        <w:t>7</w:t>
      </w:r>
      <w:r w:rsidR="00541DBD" w:rsidRPr="00734CFA">
        <w:rPr>
          <w:rFonts w:ascii="Times New Roman" w:hAnsi="Times New Roman" w:cs="Times New Roman"/>
          <w:sz w:val="24"/>
          <w:szCs w:val="24"/>
        </w:rPr>
        <w:t>, 4</w:t>
      </w:r>
      <w:r w:rsidR="00D513F6" w:rsidRPr="00734CFA">
        <w:rPr>
          <w:rFonts w:ascii="Times New Roman" w:hAnsi="Times New Roman" w:cs="Times New Roman"/>
          <w:sz w:val="24"/>
          <w:szCs w:val="24"/>
        </w:rPr>
        <w:t>7</w:t>
      </w:r>
      <w:r w:rsidR="00541DBD" w:rsidRPr="00734CFA">
        <w:rPr>
          <w:rFonts w:ascii="Times New Roman" w:hAnsi="Times New Roman" w:cs="Times New Roman"/>
          <w:sz w:val="24"/>
          <w:szCs w:val="24"/>
        </w:rPr>
        <w:t>, 4</w:t>
      </w:r>
      <w:r w:rsidR="00D513F6" w:rsidRPr="00734CFA">
        <w:rPr>
          <w:rFonts w:ascii="Times New Roman" w:hAnsi="Times New Roman" w:cs="Times New Roman"/>
          <w:sz w:val="24"/>
          <w:szCs w:val="24"/>
        </w:rPr>
        <w:t>8</w:t>
      </w:r>
      <w:r w:rsidR="00541DBD" w:rsidRPr="00734CFA">
        <w:rPr>
          <w:rFonts w:ascii="Times New Roman" w:hAnsi="Times New Roman" w:cs="Times New Roman"/>
          <w:sz w:val="24"/>
          <w:szCs w:val="24"/>
        </w:rPr>
        <w:t>] used statistical analyses that would have benefited from additional detail or consideration.</w:t>
      </w:r>
    </w:p>
    <w:p w14:paraId="4A0ECEB5" w14:textId="57ED5301" w:rsidR="00AB27C7" w:rsidRPr="00734CFA" w:rsidRDefault="00487020" w:rsidP="00F12479">
      <w:pPr>
        <w:spacing w:line="480" w:lineRule="auto"/>
        <w:ind w:firstLine="720"/>
        <w:rPr>
          <w:rFonts w:ascii="Times New Roman" w:hAnsi="Times New Roman" w:cs="Times New Roman"/>
          <w:bCs/>
          <w:iCs/>
          <w:sz w:val="24"/>
          <w:szCs w:val="24"/>
        </w:rPr>
      </w:pPr>
      <w:r w:rsidRPr="000211F7">
        <w:rPr>
          <w:rFonts w:ascii="Times New Roman" w:hAnsi="Times New Roman" w:cs="Times New Roman"/>
          <w:sz w:val="24"/>
          <w:szCs w:val="24"/>
        </w:rPr>
        <w:t>Finally, the socioeconomic status of participants within the included studies is variable, and in some instances is not reported</w:t>
      </w:r>
      <w:r w:rsidR="00F12479" w:rsidRPr="000211F7">
        <w:rPr>
          <w:rFonts w:ascii="Times New Roman" w:hAnsi="Times New Roman" w:cs="Times New Roman"/>
          <w:sz w:val="24"/>
          <w:szCs w:val="24"/>
        </w:rPr>
        <w:t>, which could influence findings</w:t>
      </w:r>
      <w:r w:rsidRPr="000211F7">
        <w:rPr>
          <w:rFonts w:ascii="Times New Roman" w:hAnsi="Times New Roman" w:cs="Times New Roman"/>
          <w:sz w:val="24"/>
          <w:szCs w:val="24"/>
        </w:rPr>
        <w:t>. Cardenas et al. [46] specified that mothers who took part in their study came from low socioeconomic backgrounds</w:t>
      </w:r>
      <w:r w:rsidR="00F12479" w:rsidRPr="000211F7">
        <w:rPr>
          <w:rFonts w:ascii="Times New Roman" w:hAnsi="Times New Roman" w:cs="Times New Roman"/>
          <w:sz w:val="24"/>
          <w:szCs w:val="24"/>
        </w:rPr>
        <w:t xml:space="preserve">. Similarly, the majority recruited by Kendrick et al. [49] were from disadvantaged areas. In contrast, McDonald et al. [50] reported that the majority of mothers in their study had completed high school, whilst </w:t>
      </w:r>
      <w:r w:rsidRPr="000211F7">
        <w:rPr>
          <w:rFonts w:ascii="Times New Roman" w:hAnsi="Times New Roman" w:cs="Times New Roman"/>
          <w:sz w:val="24"/>
          <w:szCs w:val="24"/>
        </w:rPr>
        <w:t>Burgess et al.</w:t>
      </w:r>
      <w:r w:rsidR="00F12479" w:rsidRPr="000211F7">
        <w:rPr>
          <w:rFonts w:ascii="Times New Roman" w:hAnsi="Times New Roman" w:cs="Times New Roman"/>
          <w:sz w:val="24"/>
          <w:szCs w:val="24"/>
        </w:rPr>
        <w:t>’s</w:t>
      </w:r>
      <w:r w:rsidRPr="000211F7">
        <w:rPr>
          <w:rFonts w:ascii="Times New Roman" w:hAnsi="Times New Roman" w:cs="Times New Roman"/>
          <w:sz w:val="24"/>
          <w:szCs w:val="24"/>
        </w:rPr>
        <w:t xml:space="preserve"> [45] </w:t>
      </w:r>
      <w:r w:rsidR="00F12479" w:rsidRPr="000211F7">
        <w:rPr>
          <w:rFonts w:ascii="Times New Roman" w:hAnsi="Times New Roman" w:cs="Times New Roman"/>
          <w:sz w:val="24"/>
          <w:szCs w:val="24"/>
        </w:rPr>
        <w:t xml:space="preserve">sample was reported to mainly fall within the </w:t>
      </w:r>
      <w:r w:rsidRPr="000211F7">
        <w:rPr>
          <w:rFonts w:ascii="Times New Roman" w:hAnsi="Times New Roman" w:cs="Times New Roman"/>
          <w:sz w:val="24"/>
          <w:szCs w:val="24"/>
        </w:rPr>
        <w:t>fourth quintile</w:t>
      </w:r>
      <w:r w:rsidR="00F12479" w:rsidRPr="000211F7">
        <w:rPr>
          <w:rFonts w:ascii="Times New Roman" w:hAnsi="Times New Roman" w:cs="Times New Roman"/>
          <w:sz w:val="24"/>
          <w:szCs w:val="24"/>
        </w:rPr>
        <w:t xml:space="preserve"> (where the upper quintile represented the least disadvantaged). Furthermore, </w:t>
      </w:r>
      <w:r w:rsidRPr="000211F7">
        <w:rPr>
          <w:rFonts w:ascii="Times New Roman" w:hAnsi="Times New Roman" w:cs="Times New Roman"/>
          <w:sz w:val="24"/>
          <w:szCs w:val="24"/>
        </w:rPr>
        <w:t xml:space="preserve">Tajiki et al. [27] reported the majority </w:t>
      </w:r>
      <w:r w:rsidR="00F12479" w:rsidRPr="00904380">
        <w:rPr>
          <w:rFonts w:ascii="Times New Roman" w:hAnsi="Times New Roman" w:cs="Times New Roman"/>
          <w:sz w:val="24"/>
          <w:szCs w:val="24"/>
        </w:rPr>
        <w:t xml:space="preserve">of mothers in their study </w:t>
      </w:r>
      <w:r w:rsidRPr="00904380">
        <w:rPr>
          <w:rFonts w:ascii="Times New Roman" w:hAnsi="Times New Roman" w:cs="Times New Roman"/>
          <w:sz w:val="24"/>
          <w:szCs w:val="24"/>
        </w:rPr>
        <w:t>were educated to bachelor’s level</w:t>
      </w:r>
      <w:r w:rsidR="00F12479" w:rsidRPr="00904380">
        <w:rPr>
          <w:rFonts w:ascii="Times New Roman" w:hAnsi="Times New Roman" w:cs="Times New Roman"/>
          <w:sz w:val="24"/>
          <w:szCs w:val="24"/>
        </w:rPr>
        <w:t xml:space="preserve"> and</w:t>
      </w:r>
      <w:r w:rsidRPr="00904380">
        <w:rPr>
          <w:rFonts w:ascii="Times New Roman" w:hAnsi="Times New Roman" w:cs="Times New Roman"/>
          <w:sz w:val="24"/>
          <w:szCs w:val="24"/>
        </w:rPr>
        <w:t xml:space="preserve"> </w:t>
      </w:r>
      <w:r w:rsidR="00F12479" w:rsidRPr="00904380">
        <w:rPr>
          <w:rFonts w:ascii="Times New Roman" w:hAnsi="Times New Roman" w:cs="Times New Roman"/>
          <w:sz w:val="24"/>
          <w:szCs w:val="24"/>
        </w:rPr>
        <w:t xml:space="preserve">employed and </w:t>
      </w:r>
      <w:proofErr w:type="spellStart"/>
      <w:r w:rsidRPr="00904380">
        <w:rPr>
          <w:rFonts w:ascii="Times New Roman" w:hAnsi="Times New Roman" w:cs="Times New Roman"/>
          <w:sz w:val="24"/>
          <w:szCs w:val="24"/>
        </w:rPr>
        <w:t>Borzekowski</w:t>
      </w:r>
      <w:proofErr w:type="spellEnd"/>
      <w:r w:rsidRPr="00904380">
        <w:rPr>
          <w:rFonts w:ascii="Times New Roman" w:hAnsi="Times New Roman" w:cs="Times New Roman"/>
          <w:sz w:val="24"/>
          <w:szCs w:val="24"/>
        </w:rPr>
        <w:t xml:space="preserve"> et al. [44] r</w:t>
      </w:r>
      <w:r w:rsidR="00F12479" w:rsidRPr="00904380">
        <w:rPr>
          <w:rFonts w:ascii="Times New Roman" w:hAnsi="Times New Roman" w:cs="Times New Roman"/>
          <w:sz w:val="24"/>
          <w:szCs w:val="24"/>
        </w:rPr>
        <w:t>eported that the</w:t>
      </w:r>
      <w:r w:rsidRPr="00904380">
        <w:rPr>
          <w:rFonts w:ascii="Times New Roman" w:hAnsi="Times New Roman" w:cs="Times New Roman"/>
          <w:sz w:val="24"/>
          <w:szCs w:val="24"/>
        </w:rPr>
        <w:t xml:space="preserve"> majority </w:t>
      </w:r>
      <w:r w:rsidR="00F12479" w:rsidRPr="00904380">
        <w:rPr>
          <w:rFonts w:ascii="Times New Roman" w:hAnsi="Times New Roman" w:cs="Times New Roman"/>
          <w:sz w:val="24"/>
          <w:szCs w:val="24"/>
        </w:rPr>
        <w:t xml:space="preserve">of their sample were </w:t>
      </w:r>
      <w:r w:rsidRPr="00904380">
        <w:rPr>
          <w:rFonts w:ascii="Times New Roman" w:hAnsi="Times New Roman" w:cs="Times New Roman"/>
          <w:sz w:val="24"/>
          <w:szCs w:val="24"/>
        </w:rPr>
        <w:t xml:space="preserve">college graduates. Two studies [47, 48] did not </w:t>
      </w:r>
      <w:r w:rsidR="00F12479" w:rsidRPr="00904380">
        <w:rPr>
          <w:rFonts w:ascii="Times New Roman" w:hAnsi="Times New Roman" w:cs="Times New Roman"/>
          <w:sz w:val="24"/>
          <w:szCs w:val="24"/>
        </w:rPr>
        <w:t xml:space="preserve">provide </w:t>
      </w:r>
      <w:r w:rsidRPr="00904380">
        <w:rPr>
          <w:rFonts w:ascii="Times New Roman" w:hAnsi="Times New Roman" w:cs="Times New Roman"/>
          <w:sz w:val="24"/>
          <w:szCs w:val="24"/>
        </w:rPr>
        <w:t xml:space="preserve">any </w:t>
      </w:r>
      <w:r w:rsidRPr="00904380">
        <w:rPr>
          <w:rFonts w:ascii="Times New Roman" w:hAnsi="Times New Roman" w:cs="Times New Roman"/>
          <w:sz w:val="24"/>
          <w:szCs w:val="24"/>
        </w:rPr>
        <w:lastRenderedPageBreak/>
        <w:t xml:space="preserve">socioeconomic details. </w:t>
      </w:r>
      <w:r w:rsidR="00FE13C3" w:rsidRPr="000211F7">
        <w:rPr>
          <w:rFonts w:ascii="Times New Roman" w:hAnsi="Times New Roman" w:cs="Times New Roman"/>
          <w:bCs/>
          <w:iCs/>
          <w:sz w:val="24"/>
          <w:szCs w:val="24"/>
        </w:rPr>
        <w:t>Therefore,</w:t>
      </w:r>
      <w:r w:rsidR="007A7317" w:rsidRPr="000211F7">
        <w:rPr>
          <w:rFonts w:ascii="Times New Roman" w:hAnsi="Times New Roman" w:cs="Times New Roman"/>
          <w:bCs/>
          <w:iCs/>
          <w:sz w:val="24"/>
          <w:szCs w:val="24"/>
        </w:rPr>
        <w:t xml:space="preserve"> </w:t>
      </w:r>
      <w:r w:rsidR="00E054B6" w:rsidRPr="00904380">
        <w:rPr>
          <w:rFonts w:ascii="Times New Roman" w:hAnsi="Times New Roman" w:cs="Times New Roman"/>
          <w:sz w:val="24"/>
          <w:szCs w:val="24"/>
        </w:rPr>
        <w:t>the</w:t>
      </w:r>
      <w:r w:rsidR="00F12479" w:rsidRPr="00904380">
        <w:rPr>
          <w:rFonts w:ascii="Times New Roman" w:hAnsi="Times New Roman" w:cs="Times New Roman"/>
          <w:sz w:val="24"/>
          <w:szCs w:val="24"/>
        </w:rPr>
        <w:t xml:space="preserve"> impact of</w:t>
      </w:r>
      <w:r w:rsidRPr="00904380">
        <w:rPr>
          <w:rFonts w:ascii="Times New Roman" w:hAnsi="Times New Roman" w:cs="Times New Roman"/>
          <w:sz w:val="24"/>
          <w:szCs w:val="24"/>
        </w:rPr>
        <w:t xml:space="preserve"> socioeconomic status </w:t>
      </w:r>
      <w:r w:rsidR="00F12479" w:rsidRPr="00904380">
        <w:rPr>
          <w:rFonts w:ascii="Times New Roman" w:hAnsi="Times New Roman" w:cs="Times New Roman"/>
          <w:sz w:val="24"/>
          <w:szCs w:val="24"/>
        </w:rPr>
        <w:t xml:space="preserve">on </w:t>
      </w:r>
      <w:r w:rsidRPr="00904380">
        <w:rPr>
          <w:rFonts w:ascii="Times New Roman" w:hAnsi="Times New Roman" w:cs="Times New Roman"/>
          <w:sz w:val="24"/>
          <w:szCs w:val="24"/>
        </w:rPr>
        <w:t xml:space="preserve">burn injury prevention interventions </w:t>
      </w:r>
      <w:r w:rsidR="00F12479" w:rsidRPr="00904380">
        <w:rPr>
          <w:rFonts w:ascii="Times New Roman" w:hAnsi="Times New Roman" w:cs="Times New Roman"/>
          <w:sz w:val="24"/>
          <w:szCs w:val="24"/>
        </w:rPr>
        <w:t>could therefore be an avenue for further research</w:t>
      </w:r>
      <w:r w:rsidRPr="00904380">
        <w:rPr>
          <w:rFonts w:ascii="Times New Roman" w:hAnsi="Times New Roman" w:cs="Times New Roman"/>
          <w:sz w:val="24"/>
          <w:szCs w:val="24"/>
        </w:rPr>
        <w:t>.</w:t>
      </w:r>
    </w:p>
    <w:p w14:paraId="01E52DF6" w14:textId="53EF457A" w:rsidR="005829D8" w:rsidRPr="00734CFA" w:rsidRDefault="00AB27C7" w:rsidP="00900C6E">
      <w:pPr>
        <w:spacing w:line="480" w:lineRule="auto"/>
        <w:rPr>
          <w:rFonts w:ascii="Times New Roman" w:hAnsi="Times New Roman" w:cs="Times New Roman"/>
          <w:b/>
          <w:sz w:val="24"/>
          <w:szCs w:val="24"/>
        </w:rPr>
      </w:pPr>
      <w:r w:rsidRPr="00734CFA">
        <w:rPr>
          <w:rFonts w:ascii="Times New Roman" w:hAnsi="Times New Roman" w:cs="Times New Roman"/>
          <w:b/>
          <w:sz w:val="24"/>
          <w:szCs w:val="24"/>
        </w:rPr>
        <w:t xml:space="preserve">5. </w:t>
      </w:r>
      <w:r w:rsidR="005829D8" w:rsidRPr="00734CFA">
        <w:rPr>
          <w:rFonts w:ascii="Times New Roman" w:hAnsi="Times New Roman" w:cs="Times New Roman"/>
          <w:b/>
          <w:sz w:val="24"/>
          <w:szCs w:val="24"/>
        </w:rPr>
        <w:t>Conclusions</w:t>
      </w:r>
    </w:p>
    <w:p w14:paraId="2FEFDAFF" w14:textId="46953BEE" w:rsidR="00B03471" w:rsidRPr="00734CFA" w:rsidRDefault="00900C6E" w:rsidP="00AB27C7">
      <w:pPr>
        <w:spacing w:line="480" w:lineRule="auto"/>
        <w:rPr>
          <w:rFonts w:ascii="Times New Roman" w:hAnsi="Times New Roman" w:cs="Times New Roman"/>
          <w:sz w:val="24"/>
          <w:szCs w:val="24"/>
        </w:rPr>
      </w:pPr>
      <w:r w:rsidRPr="00734CFA">
        <w:rPr>
          <w:rFonts w:ascii="Times New Roman" w:hAnsi="Times New Roman" w:cs="Times New Roman"/>
          <w:sz w:val="24"/>
          <w:szCs w:val="24"/>
        </w:rPr>
        <w:tab/>
      </w:r>
      <w:r w:rsidR="00B03471" w:rsidRPr="00734CFA">
        <w:rPr>
          <w:rFonts w:ascii="Times New Roman" w:hAnsi="Times New Roman" w:cs="Times New Roman"/>
          <w:sz w:val="24"/>
          <w:szCs w:val="24"/>
        </w:rPr>
        <w:t>RCTs investigating the impact of burn injury prevention interventions on psychological constructs have focused on paediatric burn injuries</w:t>
      </w:r>
      <w:r w:rsidR="00C71F77">
        <w:rPr>
          <w:rFonts w:ascii="Times New Roman" w:hAnsi="Times New Roman" w:cs="Times New Roman"/>
          <w:sz w:val="24"/>
          <w:szCs w:val="24"/>
        </w:rPr>
        <w:t>,</w:t>
      </w:r>
      <w:r w:rsidR="00B03471" w:rsidRPr="00734CFA">
        <w:rPr>
          <w:rFonts w:ascii="Times New Roman" w:hAnsi="Times New Roman" w:cs="Times New Roman"/>
          <w:sz w:val="24"/>
          <w:szCs w:val="24"/>
        </w:rPr>
        <w:t xml:space="preserve"> and </w:t>
      </w:r>
      <w:r w:rsidR="00C71F77">
        <w:rPr>
          <w:rFonts w:ascii="Times New Roman" w:hAnsi="Times New Roman" w:cs="Times New Roman"/>
          <w:sz w:val="24"/>
          <w:szCs w:val="24"/>
        </w:rPr>
        <w:t>all</w:t>
      </w:r>
      <w:r w:rsidR="00B03471" w:rsidRPr="00734CFA">
        <w:rPr>
          <w:rFonts w:ascii="Times New Roman" w:hAnsi="Times New Roman" w:cs="Times New Roman"/>
          <w:sz w:val="24"/>
          <w:szCs w:val="24"/>
        </w:rPr>
        <w:t xml:space="preserve"> measured knowledge change. There is a lack of RCTs focusing on preventing adult burn injuries. The findings of the current systematic review suggest that the </w:t>
      </w:r>
      <w:r w:rsidR="00D71DB5">
        <w:rPr>
          <w:rFonts w:ascii="Times New Roman" w:hAnsi="Times New Roman" w:cs="Times New Roman"/>
          <w:sz w:val="24"/>
          <w:szCs w:val="24"/>
        </w:rPr>
        <w:t xml:space="preserve">majority of the quality of evidence based on included studies was weak and the </w:t>
      </w:r>
      <w:r w:rsidR="00B03471" w:rsidRPr="00734CFA">
        <w:rPr>
          <w:rFonts w:ascii="Times New Roman" w:hAnsi="Times New Roman" w:cs="Times New Roman"/>
          <w:sz w:val="24"/>
          <w:szCs w:val="24"/>
        </w:rPr>
        <w:t>impact of interventions on knowledge is variable</w:t>
      </w:r>
      <w:r w:rsidR="00C71F77">
        <w:rPr>
          <w:rFonts w:ascii="Times New Roman" w:hAnsi="Times New Roman" w:cs="Times New Roman"/>
          <w:sz w:val="24"/>
          <w:szCs w:val="24"/>
        </w:rPr>
        <w:t>,</w:t>
      </w:r>
      <w:r w:rsidR="00B03471" w:rsidRPr="00734CFA">
        <w:rPr>
          <w:rFonts w:ascii="Times New Roman" w:hAnsi="Times New Roman" w:cs="Times New Roman"/>
          <w:sz w:val="24"/>
          <w:szCs w:val="24"/>
        </w:rPr>
        <w:t xml:space="preserve"> but self-efficacy is enhanced. Future burn prevention intervention studies should measure a range of psychological constructs, using good quality measures, as these are likely to be important in burn prevention behaviour. Standardising measures would also be useful in enabling future syntheses or meta-analyses.</w:t>
      </w:r>
    </w:p>
    <w:p w14:paraId="74F33803" w14:textId="77777777" w:rsidR="00321111" w:rsidRPr="00734CFA" w:rsidRDefault="00321111" w:rsidP="00AB27C7">
      <w:pPr>
        <w:spacing w:line="480" w:lineRule="auto"/>
        <w:rPr>
          <w:rFonts w:ascii="Times New Roman" w:hAnsi="Times New Roman" w:cs="Times New Roman"/>
          <w:sz w:val="24"/>
          <w:szCs w:val="24"/>
        </w:rPr>
      </w:pPr>
    </w:p>
    <w:p w14:paraId="4AE413A6" w14:textId="0D3EF811" w:rsidR="00321111" w:rsidRPr="00734CFA" w:rsidRDefault="00321111" w:rsidP="00AB27C7">
      <w:pPr>
        <w:spacing w:line="480" w:lineRule="auto"/>
        <w:rPr>
          <w:rFonts w:ascii="Times New Roman" w:hAnsi="Times New Roman" w:cs="Times New Roman"/>
          <w:sz w:val="24"/>
          <w:szCs w:val="24"/>
        </w:rPr>
      </w:pPr>
      <w:r w:rsidRPr="00734CFA">
        <w:rPr>
          <w:rFonts w:ascii="Times New Roman" w:hAnsi="Times New Roman" w:cs="Times New Roman"/>
          <w:b/>
          <w:bCs/>
          <w:sz w:val="24"/>
          <w:szCs w:val="24"/>
        </w:rPr>
        <w:t>Data availability statement:</w:t>
      </w:r>
      <w:r w:rsidRPr="00734CFA">
        <w:rPr>
          <w:rFonts w:ascii="Times New Roman" w:hAnsi="Times New Roman" w:cs="Times New Roman"/>
          <w:sz w:val="24"/>
          <w:szCs w:val="24"/>
        </w:rPr>
        <w:t xml:space="preserve"> </w:t>
      </w:r>
      <w:r w:rsidR="00E110D3" w:rsidRPr="00734CFA">
        <w:rPr>
          <w:rFonts w:ascii="Times New Roman" w:hAnsi="Times New Roman" w:cs="Times New Roman"/>
          <w:sz w:val="24"/>
          <w:szCs w:val="24"/>
        </w:rPr>
        <w:t>Not applicable.</w:t>
      </w:r>
    </w:p>
    <w:p w14:paraId="2AD2941C" w14:textId="77777777" w:rsidR="00321111" w:rsidRPr="00734CFA" w:rsidRDefault="00321111" w:rsidP="00AB27C7">
      <w:pPr>
        <w:spacing w:line="480" w:lineRule="auto"/>
        <w:rPr>
          <w:rFonts w:ascii="Times New Roman" w:hAnsi="Times New Roman" w:cs="Times New Roman"/>
          <w:sz w:val="24"/>
          <w:szCs w:val="24"/>
        </w:rPr>
      </w:pPr>
    </w:p>
    <w:p w14:paraId="6B88B09D" w14:textId="77777777" w:rsidR="00321111" w:rsidRPr="00734CFA" w:rsidRDefault="00321111" w:rsidP="00AB27C7">
      <w:pPr>
        <w:spacing w:line="480" w:lineRule="auto"/>
        <w:rPr>
          <w:rFonts w:ascii="Times New Roman" w:hAnsi="Times New Roman" w:cs="Times New Roman"/>
          <w:sz w:val="24"/>
          <w:szCs w:val="24"/>
        </w:rPr>
      </w:pPr>
      <w:r w:rsidRPr="00734CFA">
        <w:rPr>
          <w:rFonts w:ascii="Times New Roman" w:hAnsi="Times New Roman" w:cs="Times New Roman"/>
          <w:b/>
          <w:bCs/>
          <w:sz w:val="24"/>
          <w:szCs w:val="24"/>
        </w:rPr>
        <w:t>Conflict of interest:</w:t>
      </w:r>
      <w:r w:rsidRPr="00734CFA">
        <w:rPr>
          <w:rFonts w:ascii="Times New Roman" w:hAnsi="Times New Roman" w:cs="Times New Roman"/>
          <w:sz w:val="24"/>
          <w:szCs w:val="24"/>
        </w:rPr>
        <w:t xml:space="preserve"> None to be declared.  </w:t>
      </w:r>
    </w:p>
    <w:p w14:paraId="02F03EA6" w14:textId="77777777" w:rsidR="00321111" w:rsidRPr="0060011A" w:rsidRDefault="00321111" w:rsidP="00AB27C7">
      <w:pPr>
        <w:spacing w:line="480" w:lineRule="auto"/>
        <w:rPr>
          <w:rFonts w:ascii="Times New Roman" w:hAnsi="Times New Roman" w:cs="Times New Roman"/>
          <w:sz w:val="24"/>
          <w:szCs w:val="24"/>
        </w:rPr>
      </w:pPr>
    </w:p>
    <w:p w14:paraId="06D41587" w14:textId="08FA0966" w:rsidR="00A01A00" w:rsidRPr="00734CFA" w:rsidRDefault="00321111" w:rsidP="00AB27C7">
      <w:pPr>
        <w:spacing w:line="480" w:lineRule="auto"/>
        <w:rPr>
          <w:rFonts w:ascii="Times New Roman" w:hAnsi="Times New Roman" w:cs="Times New Roman"/>
        </w:rPr>
      </w:pPr>
      <w:r w:rsidRPr="00734CFA">
        <w:rPr>
          <w:rFonts w:ascii="Times New Roman" w:hAnsi="Times New Roman" w:cs="Times New Roman"/>
          <w:b/>
          <w:bCs/>
          <w:sz w:val="24"/>
          <w:szCs w:val="24"/>
        </w:rPr>
        <w:t>Funding:</w:t>
      </w:r>
      <w:r w:rsidRPr="00734CFA">
        <w:rPr>
          <w:rFonts w:ascii="Times New Roman" w:hAnsi="Times New Roman" w:cs="Times New Roman"/>
          <w:sz w:val="24"/>
          <w:szCs w:val="24"/>
        </w:rPr>
        <w:t xml:space="preserve"> </w:t>
      </w:r>
      <w:r w:rsidR="002158C1" w:rsidRPr="00734CFA">
        <w:rPr>
          <w:rFonts w:ascii="Times New Roman" w:hAnsi="Times New Roman" w:cs="Times New Roman"/>
          <w:color w:val="1F1F1F"/>
          <w:sz w:val="24"/>
          <w:szCs w:val="24"/>
        </w:rPr>
        <w:t>This research did not receive any specific grant from funding agencies in the public, commercial, or not-for-profit sectors.</w:t>
      </w:r>
      <w:r w:rsidR="00E3625B" w:rsidRPr="00734CFA">
        <w:rPr>
          <w:rFonts w:ascii="Times New Roman" w:hAnsi="Times New Roman" w:cs="Times New Roman"/>
        </w:rPr>
        <w:br w:type="page"/>
      </w:r>
    </w:p>
    <w:p w14:paraId="4E86F763" w14:textId="6B186DD7" w:rsidR="0002492E" w:rsidRPr="00734CFA" w:rsidRDefault="00C5003E" w:rsidP="00AB27C7">
      <w:pPr>
        <w:spacing w:line="480" w:lineRule="auto"/>
        <w:rPr>
          <w:rFonts w:ascii="Times New Roman" w:hAnsi="Times New Roman" w:cs="Times New Roman"/>
          <w:b/>
          <w:bCs/>
          <w:color w:val="222222"/>
          <w:sz w:val="24"/>
          <w:szCs w:val="24"/>
          <w:shd w:val="clear" w:color="auto" w:fill="FFFFFF"/>
        </w:rPr>
      </w:pPr>
      <w:bookmarkStart w:id="2" w:name="_Hlk177908014"/>
      <w:r w:rsidRPr="00734CFA">
        <w:rPr>
          <w:rFonts w:ascii="Times New Roman" w:hAnsi="Times New Roman" w:cs="Times New Roman"/>
          <w:b/>
          <w:bCs/>
          <w:color w:val="222222"/>
          <w:sz w:val="24"/>
          <w:szCs w:val="24"/>
          <w:shd w:val="clear" w:color="auto" w:fill="FFFFFF"/>
        </w:rPr>
        <w:lastRenderedPageBreak/>
        <w:t>References</w:t>
      </w:r>
    </w:p>
    <w:p w14:paraId="07EF47AA" w14:textId="31C54F55" w:rsidR="00EF2039" w:rsidRPr="00734CFA" w:rsidRDefault="003F24C4" w:rsidP="00AB27C7">
      <w:pPr>
        <w:spacing w:line="480" w:lineRule="auto"/>
        <w:rPr>
          <w:rFonts w:ascii="Times New Roman" w:hAnsi="Times New Roman" w:cs="Times New Roman"/>
          <w:color w:val="222222"/>
          <w:sz w:val="24"/>
          <w:szCs w:val="24"/>
          <w:shd w:val="clear" w:color="auto" w:fill="FFFFFF"/>
        </w:rPr>
      </w:pPr>
      <w:r w:rsidRPr="00734CFA">
        <w:rPr>
          <w:rFonts w:ascii="Times New Roman" w:hAnsi="Times New Roman" w:cs="Times New Roman"/>
          <w:color w:val="222222"/>
          <w:sz w:val="24"/>
          <w:szCs w:val="24"/>
          <w:shd w:val="clear" w:color="auto" w:fill="FFFFFF"/>
        </w:rPr>
        <w:t xml:space="preserve">[1] </w:t>
      </w:r>
      <w:proofErr w:type="spellStart"/>
      <w:r w:rsidR="00B5078D">
        <w:rPr>
          <w:rFonts w:ascii="Times New Roman" w:hAnsi="Times New Roman" w:cs="Times New Roman"/>
          <w:color w:val="222222"/>
          <w:sz w:val="24"/>
          <w:szCs w:val="24"/>
          <w:shd w:val="clear" w:color="auto" w:fill="FFFFFF"/>
        </w:rPr>
        <w:t>Yakupu</w:t>
      </w:r>
      <w:proofErr w:type="spellEnd"/>
      <w:r w:rsidR="00B5078D">
        <w:rPr>
          <w:rFonts w:ascii="Times New Roman" w:hAnsi="Times New Roman" w:cs="Times New Roman"/>
          <w:color w:val="222222"/>
          <w:sz w:val="24"/>
          <w:szCs w:val="24"/>
          <w:shd w:val="clear" w:color="auto" w:fill="FFFFFF"/>
        </w:rPr>
        <w:t xml:space="preserve"> A, Zhang J, Dong W, Song F, Dong J, Lu S</w:t>
      </w:r>
      <w:r w:rsidR="00EF2039" w:rsidRPr="00734CFA">
        <w:rPr>
          <w:rFonts w:ascii="Times New Roman" w:hAnsi="Times New Roman" w:cs="Times New Roman"/>
          <w:i/>
          <w:iCs/>
          <w:color w:val="222222"/>
          <w:sz w:val="24"/>
          <w:szCs w:val="24"/>
          <w:shd w:val="clear" w:color="auto" w:fill="FFFFFF"/>
        </w:rPr>
        <w:t>.</w:t>
      </w:r>
      <w:r w:rsidR="00EF2039" w:rsidRPr="00734CFA">
        <w:rPr>
          <w:rFonts w:ascii="Times New Roman" w:hAnsi="Times New Roman" w:cs="Times New Roman"/>
          <w:color w:val="222222"/>
          <w:sz w:val="24"/>
          <w:szCs w:val="24"/>
          <w:shd w:val="clear" w:color="auto" w:fill="FFFFFF"/>
        </w:rPr>
        <w:t> The epidemiological characteristic and trends of burns globally. </w:t>
      </w:r>
      <w:r w:rsidR="00EF2039" w:rsidRPr="00B5078D">
        <w:rPr>
          <w:rFonts w:ascii="Times New Roman" w:hAnsi="Times New Roman" w:cs="Times New Roman"/>
          <w:iCs/>
          <w:color w:val="222222"/>
          <w:sz w:val="24"/>
          <w:szCs w:val="24"/>
          <w:shd w:val="clear" w:color="auto" w:fill="FFFFFF"/>
        </w:rPr>
        <w:t>BMC Public Health</w:t>
      </w:r>
      <w:r w:rsidR="00B5078D">
        <w:rPr>
          <w:rFonts w:ascii="Times New Roman" w:hAnsi="Times New Roman" w:cs="Times New Roman"/>
          <w:color w:val="222222"/>
          <w:sz w:val="24"/>
          <w:szCs w:val="24"/>
          <w:shd w:val="clear" w:color="auto" w:fill="FFFFFF"/>
        </w:rPr>
        <w:t> 2022;</w:t>
      </w:r>
      <w:r w:rsidR="00EF2039" w:rsidRPr="00B5078D">
        <w:rPr>
          <w:rFonts w:ascii="Times New Roman" w:hAnsi="Times New Roman" w:cs="Times New Roman"/>
          <w:bCs/>
          <w:color w:val="222222"/>
          <w:sz w:val="24"/>
          <w:szCs w:val="24"/>
          <w:shd w:val="clear" w:color="auto" w:fill="FFFFFF"/>
        </w:rPr>
        <w:t>22</w:t>
      </w:r>
      <w:r w:rsidR="00B5078D">
        <w:rPr>
          <w:rFonts w:ascii="Times New Roman" w:hAnsi="Times New Roman" w:cs="Times New Roman"/>
          <w:color w:val="222222"/>
          <w:sz w:val="24"/>
          <w:szCs w:val="24"/>
          <w:shd w:val="clear" w:color="auto" w:fill="FFFFFF"/>
        </w:rPr>
        <w:t>:</w:t>
      </w:r>
      <w:r w:rsidR="00EF2039" w:rsidRPr="00734CFA">
        <w:rPr>
          <w:rFonts w:ascii="Times New Roman" w:hAnsi="Times New Roman" w:cs="Times New Roman"/>
          <w:color w:val="222222"/>
          <w:sz w:val="24"/>
          <w:szCs w:val="24"/>
          <w:shd w:val="clear" w:color="auto" w:fill="FFFFFF"/>
        </w:rPr>
        <w:t xml:space="preserve">1596. </w:t>
      </w:r>
      <w:hyperlink r:id="rId9" w:history="1">
        <w:r w:rsidR="00EF2039" w:rsidRPr="00734CFA">
          <w:rPr>
            <w:rStyle w:val="Hyperlink"/>
            <w:rFonts w:ascii="Times New Roman" w:hAnsi="Times New Roman" w:cs="Times New Roman"/>
            <w:sz w:val="24"/>
            <w:szCs w:val="24"/>
            <w:shd w:val="clear" w:color="auto" w:fill="FFFFFF"/>
          </w:rPr>
          <w:t>https://doi.org/10.1186/s12889-022-13887-2</w:t>
        </w:r>
      </w:hyperlink>
    </w:p>
    <w:p w14:paraId="5DC933BD" w14:textId="0B4B71F3" w:rsidR="003F24C4" w:rsidRPr="00734CFA" w:rsidRDefault="003F24C4" w:rsidP="00AB27C7">
      <w:pPr>
        <w:spacing w:line="480" w:lineRule="auto"/>
        <w:rPr>
          <w:rStyle w:val="Hyperlink"/>
          <w:rFonts w:ascii="Times New Roman" w:hAnsi="Times New Roman" w:cs="Times New Roman"/>
          <w:sz w:val="24"/>
          <w:szCs w:val="24"/>
          <w:shd w:val="clear" w:color="auto" w:fill="FFFFFF"/>
        </w:rPr>
      </w:pPr>
      <w:r w:rsidRPr="00734CFA">
        <w:rPr>
          <w:rFonts w:ascii="Times New Roman" w:hAnsi="Times New Roman" w:cs="Times New Roman"/>
          <w:color w:val="222222"/>
          <w:sz w:val="24"/>
          <w:szCs w:val="24"/>
          <w:shd w:val="clear" w:color="auto" w:fill="FFFFFF"/>
        </w:rPr>
        <w:t>[2] World Health Organisation</w:t>
      </w:r>
      <w:r w:rsidR="00EF2039" w:rsidRPr="00734CFA">
        <w:rPr>
          <w:rFonts w:ascii="Times New Roman" w:hAnsi="Times New Roman" w:cs="Times New Roman"/>
          <w:color w:val="222222"/>
          <w:sz w:val="24"/>
          <w:szCs w:val="24"/>
          <w:shd w:val="clear" w:color="auto" w:fill="FFFFFF"/>
        </w:rPr>
        <w:t xml:space="preserve">. </w:t>
      </w:r>
      <w:r w:rsidRPr="00734CFA">
        <w:rPr>
          <w:rFonts w:ascii="Times New Roman" w:hAnsi="Times New Roman" w:cs="Times New Roman"/>
          <w:color w:val="222222"/>
          <w:sz w:val="24"/>
          <w:szCs w:val="24"/>
          <w:shd w:val="clear" w:color="auto" w:fill="FFFFFF"/>
        </w:rPr>
        <w:t>Burns</w:t>
      </w:r>
      <w:r w:rsidR="00B5078D">
        <w:rPr>
          <w:rFonts w:ascii="Times New Roman" w:hAnsi="Times New Roman" w:cs="Times New Roman"/>
          <w:color w:val="222222"/>
          <w:sz w:val="24"/>
          <w:szCs w:val="24"/>
          <w:shd w:val="clear" w:color="auto" w:fill="FFFFFF"/>
        </w:rPr>
        <w:t>.</w:t>
      </w:r>
      <w:r w:rsidRPr="00734CFA">
        <w:rPr>
          <w:rFonts w:ascii="Times New Roman" w:hAnsi="Times New Roman" w:cs="Times New Roman"/>
          <w:color w:val="222222"/>
          <w:sz w:val="24"/>
          <w:szCs w:val="24"/>
          <w:shd w:val="clear" w:color="auto" w:fill="FFFFFF"/>
        </w:rPr>
        <w:t xml:space="preserve"> </w:t>
      </w:r>
      <w:hyperlink r:id="rId10" w:history="1">
        <w:r w:rsidRPr="00734CFA">
          <w:rPr>
            <w:rStyle w:val="Hyperlink"/>
            <w:rFonts w:ascii="Times New Roman" w:hAnsi="Times New Roman" w:cs="Times New Roman"/>
            <w:sz w:val="24"/>
            <w:szCs w:val="24"/>
            <w:shd w:val="clear" w:color="auto" w:fill="FFFFFF"/>
          </w:rPr>
          <w:t>https://www.who.int/news-room/fact-sheets/detail/burns</w:t>
        </w:r>
      </w:hyperlink>
      <w:r w:rsidR="00EF2039" w:rsidRPr="00734CFA">
        <w:rPr>
          <w:rStyle w:val="Hyperlink"/>
          <w:rFonts w:ascii="Times New Roman" w:hAnsi="Times New Roman" w:cs="Times New Roman"/>
          <w:sz w:val="24"/>
          <w:szCs w:val="24"/>
          <w:shd w:val="clear" w:color="auto" w:fill="FFFFFF"/>
        </w:rPr>
        <w:t>; 2023</w:t>
      </w:r>
      <w:r w:rsidR="00EF2039" w:rsidRPr="00734CFA">
        <w:rPr>
          <w:rStyle w:val="Hyperlink"/>
          <w:rFonts w:ascii="Times New Roman" w:hAnsi="Times New Roman" w:cs="Times New Roman"/>
          <w:sz w:val="24"/>
          <w:szCs w:val="24"/>
          <w:u w:val="none"/>
          <w:shd w:val="clear" w:color="auto" w:fill="FFFFFF"/>
        </w:rPr>
        <w:t xml:space="preserve"> </w:t>
      </w:r>
      <w:r w:rsidR="00EF2039" w:rsidRPr="00734CFA">
        <w:rPr>
          <w:rStyle w:val="Hyperlink"/>
          <w:rFonts w:ascii="Times New Roman" w:hAnsi="Times New Roman" w:cs="Times New Roman"/>
          <w:color w:val="auto"/>
          <w:sz w:val="24"/>
          <w:szCs w:val="24"/>
          <w:u w:val="none"/>
          <w:shd w:val="clear" w:color="auto" w:fill="FFFFFF"/>
        </w:rPr>
        <w:t>[accessed</w:t>
      </w:r>
      <w:r w:rsidR="00700A0D" w:rsidRPr="00734CFA">
        <w:rPr>
          <w:rStyle w:val="Hyperlink"/>
          <w:rFonts w:ascii="Times New Roman" w:hAnsi="Times New Roman" w:cs="Times New Roman"/>
          <w:color w:val="auto"/>
          <w:sz w:val="24"/>
          <w:szCs w:val="24"/>
          <w:u w:val="none"/>
          <w:shd w:val="clear" w:color="auto" w:fill="FFFFFF"/>
        </w:rPr>
        <w:t xml:space="preserve"> 12</w:t>
      </w:r>
      <w:r w:rsidR="00EF2039" w:rsidRPr="00734CFA">
        <w:rPr>
          <w:rStyle w:val="Hyperlink"/>
          <w:rFonts w:ascii="Times New Roman" w:hAnsi="Times New Roman" w:cs="Times New Roman"/>
          <w:color w:val="auto"/>
          <w:sz w:val="24"/>
          <w:szCs w:val="24"/>
          <w:u w:val="none"/>
          <w:shd w:val="clear" w:color="auto" w:fill="FFFFFF"/>
        </w:rPr>
        <w:t xml:space="preserve"> Feburary 2024].</w:t>
      </w:r>
    </w:p>
    <w:p w14:paraId="1A02B74A" w14:textId="2D275675" w:rsidR="003F24C4" w:rsidRPr="00734CFA" w:rsidRDefault="003F24C4" w:rsidP="00AB27C7">
      <w:pPr>
        <w:spacing w:line="480" w:lineRule="auto"/>
        <w:rPr>
          <w:rFonts w:ascii="Times New Roman" w:hAnsi="Times New Roman" w:cs="Times New Roman"/>
          <w:color w:val="222222"/>
          <w:sz w:val="24"/>
          <w:szCs w:val="24"/>
          <w:shd w:val="clear" w:color="auto" w:fill="FFFFFF"/>
        </w:rPr>
      </w:pPr>
      <w:r w:rsidRPr="00734CFA">
        <w:rPr>
          <w:rStyle w:val="Hyperlink"/>
          <w:rFonts w:ascii="Times New Roman" w:hAnsi="Times New Roman" w:cs="Times New Roman"/>
          <w:color w:val="auto"/>
          <w:sz w:val="24"/>
          <w:szCs w:val="24"/>
          <w:u w:val="none"/>
          <w:shd w:val="clear" w:color="auto" w:fill="FFFFFF"/>
        </w:rPr>
        <w:t xml:space="preserve">[3] </w:t>
      </w:r>
      <w:bookmarkStart w:id="3" w:name="_Hlk163992576"/>
      <w:r w:rsidRPr="00734CFA">
        <w:rPr>
          <w:rFonts w:ascii="Times New Roman" w:hAnsi="Times New Roman" w:cs="Times New Roman"/>
          <w:sz w:val="24"/>
          <w:szCs w:val="24"/>
          <w:shd w:val="clear" w:color="auto" w:fill="FFFFFF"/>
        </w:rPr>
        <w:t>Stylianou</w:t>
      </w:r>
      <w:r w:rsidR="00B5078D">
        <w:rPr>
          <w:rFonts w:ascii="Times New Roman" w:hAnsi="Times New Roman" w:cs="Times New Roman"/>
          <w:color w:val="222222"/>
          <w:sz w:val="24"/>
          <w:szCs w:val="24"/>
          <w:shd w:val="clear" w:color="auto" w:fill="FFFFFF"/>
        </w:rPr>
        <w:t xml:space="preserve"> N, Buchan I,</w:t>
      </w:r>
      <w:r w:rsidRPr="00734CFA">
        <w:rPr>
          <w:rFonts w:ascii="Times New Roman" w:hAnsi="Times New Roman" w:cs="Times New Roman"/>
          <w:color w:val="222222"/>
          <w:sz w:val="24"/>
          <w:szCs w:val="24"/>
          <w:shd w:val="clear" w:color="auto" w:fill="FFFFFF"/>
        </w:rPr>
        <w:t xml:space="preserve"> Dunn, KW. </w:t>
      </w:r>
      <w:bookmarkEnd w:id="3"/>
      <w:r w:rsidRPr="00734CFA">
        <w:rPr>
          <w:rFonts w:ascii="Times New Roman" w:hAnsi="Times New Roman" w:cs="Times New Roman"/>
          <w:color w:val="222222"/>
          <w:sz w:val="24"/>
          <w:szCs w:val="24"/>
          <w:shd w:val="clear" w:color="auto" w:fill="FFFFFF"/>
        </w:rPr>
        <w:t>A review of the international Burn Injury Database (</w:t>
      </w:r>
      <w:proofErr w:type="spellStart"/>
      <w:r w:rsidRPr="00734CFA">
        <w:rPr>
          <w:rFonts w:ascii="Times New Roman" w:hAnsi="Times New Roman" w:cs="Times New Roman"/>
          <w:color w:val="222222"/>
          <w:sz w:val="24"/>
          <w:szCs w:val="24"/>
          <w:shd w:val="clear" w:color="auto" w:fill="FFFFFF"/>
        </w:rPr>
        <w:t>iBID</w:t>
      </w:r>
      <w:proofErr w:type="spellEnd"/>
      <w:r w:rsidRPr="00734CFA">
        <w:rPr>
          <w:rFonts w:ascii="Times New Roman" w:hAnsi="Times New Roman" w:cs="Times New Roman"/>
          <w:color w:val="222222"/>
          <w:sz w:val="24"/>
          <w:szCs w:val="24"/>
          <w:shd w:val="clear" w:color="auto" w:fill="FFFFFF"/>
        </w:rPr>
        <w:t>) for England and Wales: descriptive analysis of burn injuries 2003-2011. </w:t>
      </w:r>
      <w:r w:rsidR="00B5078D">
        <w:rPr>
          <w:rFonts w:ascii="Times New Roman" w:hAnsi="Times New Roman" w:cs="Times New Roman"/>
          <w:i/>
          <w:iCs/>
          <w:color w:val="222222"/>
          <w:sz w:val="24"/>
          <w:szCs w:val="24"/>
          <w:shd w:val="clear" w:color="auto" w:fill="FFFFFF"/>
        </w:rPr>
        <w:t>BMJ O</w:t>
      </w:r>
      <w:r w:rsidRPr="00734CFA">
        <w:rPr>
          <w:rFonts w:ascii="Times New Roman" w:hAnsi="Times New Roman" w:cs="Times New Roman"/>
          <w:i/>
          <w:iCs/>
          <w:color w:val="222222"/>
          <w:sz w:val="24"/>
          <w:szCs w:val="24"/>
          <w:shd w:val="clear" w:color="auto" w:fill="FFFFFF"/>
        </w:rPr>
        <w:t>pen</w:t>
      </w:r>
      <w:r w:rsidR="00B5078D">
        <w:rPr>
          <w:rFonts w:ascii="Times New Roman" w:hAnsi="Times New Roman" w:cs="Times New Roman"/>
          <w:color w:val="222222"/>
          <w:sz w:val="24"/>
          <w:szCs w:val="24"/>
          <w:shd w:val="clear" w:color="auto" w:fill="FFFFFF"/>
        </w:rPr>
        <w:t xml:space="preserve"> 2015;</w:t>
      </w:r>
      <w:r w:rsidRPr="00734CFA">
        <w:rPr>
          <w:rFonts w:ascii="Times New Roman" w:hAnsi="Times New Roman" w:cs="Times New Roman"/>
          <w:i/>
          <w:iCs/>
          <w:color w:val="222222"/>
          <w:sz w:val="24"/>
          <w:szCs w:val="24"/>
          <w:shd w:val="clear" w:color="auto" w:fill="FFFFFF"/>
        </w:rPr>
        <w:t>5</w:t>
      </w:r>
      <w:r w:rsidR="00B5078D">
        <w:rPr>
          <w:rFonts w:ascii="Times New Roman" w:hAnsi="Times New Roman" w:cs="Times New Roman"/>
          <w:color w:val="222222"/>
          <w:sz w:val="24"/>
          <w:szCs w:val="24"/>
          <w:shd w:val="clear" w:color="auto" w:fill="FFFFFF"/>
        </w:rPr>
        <w:t>:</w:t>
      </w:r>
      <w:r w:rsidRPr="00734CFA">
        <w:rPr>
          <w:rFonts w:ascii="Times New Roman" w:hAnsi="Times New Roman" w:cs="Times New Roman"/>
          <w:color w:val="222222"/>
          <w:sz w:val="24"/>
          <w:szCs w:val="24"/>
          <w:shd w:val="clear" w:color="auto" w:fill="FFFFFF"/>
        </w:rPr>
        <w:t xml:space="preserve">e006184. </w:t>
      </w:r>
      <w:hyperlink r:id="rId11" w:history="1">
        <w:r w:rsidRPr="00734CFA">
          <w:rPr>
            <w:rStyle w:val="Hyperlink"/>
            <w:rFonts w:ascii="Times New Roman" w:hAnsi="Times New Roman" w:cs="Times New Roman"/>
            <w:sz w:val="24"/>
            <w:szCs w:val="24"/>
            <w:shd w:val="clear" w:color="auto" w:fill="FFFFFF"/>
          </w:rPr>
          <w:t>https://doi.org/10.1136/bmjopen-2014-006184</w:t>
        </w:r>
      </w:hyperlink>
    </w:p>
    <w:p w14:paraId="743F1D4E" w14:textId="02F918EA" w:rsidR="003F24C4" w:rsidRPr="00734CFA" w:rsidRDefault="00B5078D" w:rsidP="00AB27C7">
      <w:pPr>
        <w:spacing w:line="48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[4] Jeschke MG, van Baar ME, Choudhry MA, Chung KK, Gibran NS, </w:t>
      </w:r>
      <w:proofErr w:type="spellStart"/>
      <w:r>
        <w:rPr>
          <w:rFonts w:ascii="Times New Roman" w:hAnsi="Times New Roman" w:cs="Times New Roman"/>
          <w:color w:val="222222"/>
          <w:sz w:val="24"/>
          <w:szCs w:val="24"/>
          <w:shd w:val="clear" w:color="auto" w:fill="FFFFFF"/>
        </w:rPr>
        <w:t>Logsetty</w:t>
      </w:r>
      <w:proofErr w:type="spellEnd"/>
      <w:r w:rsidR="003F24C4" w:rsidRPr="00734CFA">
        <w:rPr>
          <w:rFonts w:ascii="Times New Roman" w:hAnsi="Times New Roman" w:cs="Times New Roman"/>
          <w:color w:val="222222"/>
          <w:sz w:val="24"/>
          <w:szCs w:val="24"/>
          <w:shd w:val="clear" w:color="auto" w:fill="FFFFFF"/>
        </w:rPr>
        <w:t xml:space="preserve"> S. Burn injury. </w:t>
      </w:r>
      <w:r>
        <w:rPr>
          <w:rFonts w:ascii="Times New Roman" w:hAnsi="Times New Roman" w:cs="Times New Roman"/>
          <w:iCs/>
          <w:color w:val="222222"/>
          <w:sz w:val="24"/>
          <w:szCs w:val="24"/>
          <w:shd w:val="clear" w:color="auto" w:fill="FFFFFF"/>
        </w:rPr>
        <w:t>Nat. Rev. Dis. P</w:t>
      </w:r>
      <w:r w:rsidR="003F24C4" w:rsidRPr="00B5078D">
        <w:rPr>
          <w:rFonts w:ascii="Times New Roman" w:hAnsi="Times New Roman" w:cs="Times New Roman"/>
          <w:iCs/>
          <w:color w:val="222222"/>
          <w:sz w:val="24"/>
          <w:szCs w:val="24"/>
          <w:shd w:val="clear" w:color="auto" w:fill="FFFFFF"/>
        </w:rPr>
        <w:t>rimers</w:t>
      </w:r>
      <w:r w:rsidR="003F24C4" w:rsidRPr="00734CFA">
        <w:rPr>
          <w:rFonts w:ascii="Times New Roman" w:hAnsi="Times New Roman" w:cs="Times New Roman"/>
          <w:color w:val="222222"/>
          <w:sz w:val="24"/>
          <w:szCs w:val="24"/>
          <w:shd w:val="clear" w:color="auto" w:fill="FFFFFF"/>
        </w:rPr>
        <w:t> </w:t>
      </w:r>
      <w:r>
        <w:rPr>
          <w:rFonts w:ascii="Times New Roman" w:hAnsi="Times New Roman" w:cs="Times New Roman"/>
          <w:color w:val="222222"/>
          <w:sz w:val="24"/>
          <w:szCs w:val="24"/>
          <w:shd w:val="clear" w:color="auto" w:fill="FFFFFF"/>
        </w:rPr>
        <w:t>2020;</w:t>
      </w:r>
      <w:r w:rsidR="003F24C4" w:rsidRPr="00734CFA">
        <w:rPr>
          <w:rFonts w:ascii="Times New Roman" w:hAnsi="Times New Roman" w:cs="Times New Roman"/>
          <w:i/>
          <w:iCs/>
          <w:color w:val="222222"/>
          <w:sz w:val="24"/>
          <w:szCs w:val="24"/>
          <w:shd w:val="clear" w:color="auto" w:fill="FFFFFF"/>
        </w:rPr>
        <w:t>6</w:t>
      </w:r>
      <w:r>
        <w:rPr>
          <w:rFonts w:ascii="Times New Roman" w:hAnsi="Times New Roman" w:cs="Times New Roman"/>
          <w:color w:val="222222"/>
          <w:sz w:val="24"/>
          <w:szCs w:val="24"/>
          <w:shd w:val="clear" w:color="auto" w:fill="FFFFFF"/>
        </w:rPr>
        <w:t>:</w:t>
      </w:r>
      <w:r w:rsidR="003F24C4" w:rsidRPr="00734CFA">
        <w:rPr>
          <w:rFonts w:ascii="Times New Roman" w:hAnsi="Times New Roman" w:cs="Times New Roman"/>
          <w:color w:val="222222"/>
          <w:sz w:val="24"/>
          <w:szCs w:val="24"/>
          <w:shd w:val="clear" w:color="auto" w:fill="FFFFFF"/>
        </w:rPr>
        <w:t xml:space="preserve">11. </w:t>
      </w:r>
      <w:hyperlink r:id="rId12" w:history="1">
        <w:r w:rsidR="005824A6" w:rsidRPr="00734CFA">
          <w:rPr>
            <w:rStyle w:val="Hyperlink"/>
            <w:rFonts w:ascii="Times New Roman" w:hAnsi="Times New Roman" w:cs="Times New Roman"/>
            <w:sz w:val="24"/>
            <w:szCs w:val="24"/>
            <w:shd w:val="clear" w:color="auto" w:fill="FFFFFF"/>
          </w:rPr>
          <w:t>https://doi.org/10.1038/s41572-020-0145-5</w:t>
        </w:r>
      </w:hyperlink>
    </w:p>
    <w:p w14:paraId="04850946" w14:textId="48E00DAF" w:rsidR="005824A6" w:rsidRPr="00734CFA" w:rsidRDefault="00B5078D" w:rsidP="00AB27C7">
      <w:pPr>
        <w:spacing w:line="480" w:lineRule="auto"/>
        <w:rPr>
          <w:rStyle w:val="Hyperlink"/>
          <w:rFonts w:ascii="Times New Roman" w:hAnsi="Times New Roman" w:cs="Times New Roman"/>
          <w:sz w:val="24"/>
          <w:szCs w:val="24"/>
          <w:shd w:val="clear" w:color="auto" w:fill="FFFFFF"/>
        </w:rPr>
      </w:pPr>
      <w:r>
        <w:rPr>
          <w:rFonts w:ascii="Times New Roman" w:hAnsi="Times New Roman" w:cs="Times New Roman"/>
          <w:color w:val="222222"/>
          <w:sz w:val="24"/>
          <w:szCs w:val="24"/>
          <w:shd w:val="clear" w:color="auto" w:fill="FFFFFF"/>
        </w:rPr>
        <w:t>[5] Dauber A, Osgood PF, Breslau AJ, Vernon HL, Carr</w:t>
      </w:r>
      <w:r w:rsidR="005824A6" w:rsidRPr="00734CFA">
        <w:rPr>
          <w:rFonts w:ascii="Times New Roman" w:hAnsi="Times New Roman" w:cs="Times New Roman"/>
          <w:color w:val="222222"/>
          <w:sz w:val="24"/>
          <w:szCs w:val="24"/>
          <w:shd w:val="clear" w:color="auto" w:fill="FFFFFF"/>
        </w:rPr>
        <w:t xml:space="preserve"> DB. Chronic persistent pain after severe burns: a survey of 358 burn survivors. </w:t>
      </w:r>
      <w:r w:rsidRPr="00B5078D">
        <w:rPr>
          <w:rFonts w:ascii="Times New Roman" w:hAnsi="Times New Roman" w:cs="Times New Roman"/>
          <w:iCs/>
          <w:color w:val="222222"/>
          <w:sz w:val="24"/>
          <w:szCs w:val="24"/>
          <w:shd w:val="clear" w:color="auto" w:fill="FFFFFF"/>
        </w:rPr>
        <w:t>Pain Med</w:t>
      </w:r>
      <w:r w:rsidR="005824A6" w:rsidRPr="00734CFA">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2002;3:</w:t>
      </w:r>
      <w:r w:rsidR="005824A6" w:rsidRPr="00734CFA">
        <w:rPr>
          <w:rFonts w:ascii="Times New Roman" w:hAnsi="Times New Roman" w:cs="Times New Roman"/>
          <w:color w:val="222222"/>
          <w:sz w:val="24"/>
          <w:szCs w:val="24"/>
          <w:shd w:val="clear" w:color="auto" w:fill="FFFFFF"/>
        </w:rPr>
        <w:t xml:space="preserve">6–17. </w:t>
      </w:r>
      <w:hyperlink r:id="rId13" w:history="1">
        <w:r w:rsidR="005824A6" w:rsidRPr="00734CFA">
          <w:rPr>
            <w:rStyle w:val="Hyperlink"/>
            <w:rFonts w:ascii="Times New Roman" w:hAnsi="Times New Roman" w:cs="Times New Roman"/>
            <w:sz w:val="24"/>
            <w:szCs w:val="24"/>
            <w:shd w:val="clear" w:color="auto" w:fill="FFFFFF"/>
          </w:rPr>
          <w:t>https://doi.org/10.1046/j.1526-4637.2002.02004.x</w:t>
        </w:r>
      </w:hyperlink>
    </w:p>
    <w:p w14:paraId="0E9302AC" w14:textId="44969679" w:rsidR="00052844" w:rsidRPr="00734CFA" w:rsidRDefault="00052844" w:rsidP="00AB27C7">
      <w:pPr>
        <w:spacing w:line="480" w:lineRule="auto"/>
        <w:rPr>
          <w:rStyle w:val="Hyperlink"/>
          <w:rFonts w:ascii="Times New Roman" w:hAnsi="Times New Roman" w:cs="Times New Roman"/>
          <w:color w:val="222222"/>
          <w:sz w:val="24"/>
          <w:szCs w:val="24"/>
          <w:u w:val="none"/>
          <w:shd w:val="clear" w:color="auto" w:fill="FFFFFF"/>
        </w:rPr>
      </w:pPr>
      <w:r w:rsidRPr="00734CFA">
        <w:rPr>
          <w:rStyle w:val="Hyperlink"/>
          <w:rFonts w:ascii="Times New Roman" w:hAnsi="Times New Roman" w:cs="Times New Roman"/>
          <w:color w:val="auto"/>
          <w:sz w:val="24"/>
          <w:szCs w:val="24"/>
          <w:u w:val="none"/>
          <w:shd w:val="clear" w:color="auto" w:fill="FFFFFF"/>
        </w:rPr>
        <w:t xml:space="preserve">[6] </w:t>
      </w:r>
      <w:r w:rsidRPr="00734CFA">
        <w:rPr>
          <w:rFonts w:ascii="Times New Roman" w:hAnsi="Times New Roman" w:cs="Times New Roman"/>
          <w:sz w:val="24"/>
          <w:szCs w:val="24"/>
          <w:shd w:val="clear" w:color="auto" w:fill="FFFFFF"/>
        </w:rPr>
        <w:t>Wiechman</w:t>
      </w:r>
      <w:r w:rsidR="00B5078D">
        <w:rPr>
          <w:rFonts w:ascii="Times New Roman" w:hAnsi="Times New Roman" w:cs="Times New Roman"/>
          <w:color w:val="222222"/>
          <w:sz w:val="24"/>
          <w:szCs w:val="24"/>
          <w:shd w:val="clear" w:color="auto" w:fill="FFFFFF"/>
        </w:rPr>
        <w:t xml:space="preserve"> SA, Ptacek JT, Patterson DR, Gibran NS, Engrav LE, Heimbach</w:t>
      </w:r>
      <w:r w:rsidRPr="00734CFA">
        <w:rPr>
          <w:rFonts w:ascii="Times New Roman" w:hAnsi="Times New Roman" w:cs="Times New Roman"/>
          <w:color w:val="222222"/>
          <w:sz w:val="24"/>
          <w:szCs w:val="24"/>
          <w:shd w:val="clear" w:color="auto" w:fill="FFFFFF"/>
        </w:rPr>
        <w:t xml:space="preserve"> DM. Rates, trends, and severity of depression after burn injuries. </w:t>
      </w:r>
      <w:r w:rsidR="008739C7" w:rsidRPr="008739C7">
        <w:rPr>
          <w:rFonts w:ascii="Times New Roman" w:hAnsi="Times New Roman" w:cs="Times New Roman"/>
          <w:iCs/>
          <w:color w:val="222222"/>
          <w:sz w:val="24"/>
          <w:szCs w:val="24"/>
          <w:shd w:val="clear" w:color="auto" w:fill="FFFFFF"/>
        </w:rPr>
        <w:t>J Burn Care Res</w:t>
      </w:r>
      <w:r w:rsidR="008739C7" w:rsidRPr="008739C7">
        <w:rPr>
          <w:rFonts w:ascii="Times New Roman" w:hAnsi="Times New Roman" w:cs="Times New Roman"/>
          <w:color w:val="222222"/>
          <w:sz w:val="24"/>
          <w:szCs w:val="24"/>
          <w:shd w:val="clear" w:color="auto" w:fill="FFFFFF"/>
        </w:rPr>
        <w:t>,</w:t>
      </w:r>
      <w:r w:rsidR="008739C7">
        <w:rPr>
          <w:rFonts w:ascii="Times New Roman" w:hAnsi="Times New Roman" w:cs="Times New Roman"/>
          <w:color w:val="222222"/>
          <w:sz w:val="24"/>
          <w:szCs w:val="24"/>
          <w:shd w:val="clear" w:color="auto" w:fill="FFFFFF"/>
        </w:rPr>
        <w:t>2001;</w:t>
      </w:r>
      <w:r w:rsidRPr="00734CFA">
        <w:rPr>
          <w:rFonts w:ascii="Times New Roman" w:hAnsi="Times New Roman" w:cs="Times New Roman"/>
          <w:i/>
          <w:iCs/>
          <w:color w:val="222222"/>
          <w:sz w:val="24"/>
          <w:szCs w:val="24"/>
          <w:shd w:val="clear" w:color="auto" w:fill="FFFFFF"/>
        </w:rPr>
        <w:t>22</w:t>
      </w:r>
      <w:r w:rsidR="008739C7">
        <w:rPr>
          <w:rFonts w:ascii="Times New Roman" w:hAnsi="Times New Roman" w:cs="Times New Roman"/>
          <w:color w:val="222222"/>
          <w:sz w:val="24"/>
          <w:szCs w:val="24"/>
          <w:shd w:val="clear" w:color="auto" w:fill="FFFFFF"/>
        </w:rPr>
        <w:t>:417–</w:t>
      </w:r>
      <w:r w:rsidRPr="00734CFA">
        <w:rPr>
          <w:rFonts w:ascii="Times New Roman" w:hAnsi="Times New Roman" w:cs="Times New Roman"/>
          <w:color w:val="222222"/>
          <w:sz w:val="24"/>
          <w:szCs w:val="24"/>
          <w:shd w:val="clear" w:color="auto" w:fill="FFFFFF"/>
        </w:rPr>
        <w:t xml:space="preserve">24. </w:t>
      </w:r>
      <w:hyperlink r:id="rId14" w:history="1">
        <w:r w:rsidRPr="00734CFA">
          <w:rPr>
            <w:rStyle w:val="Hyperlink"/>
            <w:rFonts w:ascii="Times New Roman" w:hAnsi="Times New Roman" w:cs="Times New Roman"/>
            <w:sz w:val="24"/>
            <w:szCs w:val="24"/>
            <w:shd w:val="clear" w:color="auto" w:fill="FFFFFF"/>
          </w:rPr>
          <w:t>https://doi.org/10.1097/00004630-200111000-00012</w:t>
        </w:r>
      </w:hyperlink>
    </w:p>
    <w:p w14:paraId="174B22B5" w14:textId="5294FBFA" w:rsidR="00052844" w:rsidRPr="00734CFA" w:rsidRDefault="00052844" w:rsidP="00AB27C7">
      <w:pPr>
        <w:spacing w:line="480" w:lineRule="auto"/>
        <w:rPr>
          <w:rStyle w:val="Hyperlink"/>
          <w:rFonts w:ascii="Times New Roman" w:hAnsi="Times New Roman" w:cs="Times New Roman"/>
          <w:color w:val="auto"/>
          <w:sz w:val="24"/>
          <w:szCs w:val="24"/>
          <w:u w:val="none"/>
          <w:shd w:val="clear" w:color="auto" w:fill="FFFFFF"/>
        </w:rPr>
      </w:pPr>
      <w:r w:rsidRPr="00734CFA">
        <w:rPr>
          <w:rFonts w:ascii="Times New Roman" w:hAnsi="Times New Roman" w:cs="Times New Roman"/>
          <w:color w:val="222222"/>
          <w:sz w:val="24"/>
          <w:szCs w:val="24"/>
          <w:shd w:val="clear" w:color="auto" w:fill="FFFFFF"/>
        </w:rPr>
        <w:t xml:space="preserve">[7] </w:t>
      </w:r>
      <w:r w:rsidR="008739C7">
        <w:rPr>
          <w:rStyle w:val="Hyperlink"/>
          <w:rFonts w:ascii="Times New Roman" w:hAnsi="Times New Roman" w:cs="Times New Roman"/>
          <w:color w:val="auto"/>
          <w:sz w:val="24"/>
          <w:szCs w:val="24"/>
          <w:u w:val="none"/>
          <w:shd w:val="clear" w:color="auto" w:fill="FFFFFF"/>
        </w:rPr>
        <w:t xml:space="preserve">Deniz S, </w:t>
      </w:r>
      <w:r w:rsidRPr="00734CFA">
        <w:rPr>
          <w:rStyle w:val="Hyperlink"/>
          <w:rFonts w:ascii="Times New Roman" w:hAnsi="Times New Roman" w:cs="Times New Roman"/>
          <w:color w:val="auto"/>
          <w:sz w:val="24"/>
          <w:szCs w:val="24"/>
          <w:u w:val="none"/>
          <w:shd w:val="clear" w:color="auto" w:fill="FFFFFF"/>
        </w:rPr>
        <w:t xml:space="preserve">Arslan S. Pain and anxiety in burn patients. </w:t>
      </w:r>
      <w:r w:rsidRPr="008739C7">
        <w:rPr>
          <w:rStyle w:val="Hyperlink"/>
          <w:rFonts w:ascii="Times New Roman" w:hAnsi="Times New Roman" w:cs="Times New Roman"/>
          <w:iCs/>
          <w:color w:val="auto"/>
          <w:sz w:val="24"/>
          <w:szCs w:val="24"/>
          <w:u w:val="none"/>
          <w:shd w:val="clear" w:color="auto" w:fill="FFFFFF"/>
        </w:rPr>
        <w:t>Int J Caring Sci</w:t>
      </w:r>
      <w:r w:rsidRPr="00734CFA">
        <w:rPr>
          <w:rStyle w:val="Hyperlink"/>
          <w:rFonts w:ascii="Times New Roman" w:hAnsi="Times New Roman" w:cs="Times New Roman"/>
          <w:color w:val="auto"/>
          <w:sz w:val="24"/>
          <w:szCs w:val="24"/>
          <w:u w:val="none"/>
          <w:shd w:val="clear" w:color="auto" w:fill="FFFFFF"/>
        </w:rPr>
        <w:t xml:space="preserve"> </w:t>
      </w:r>
      <w:r w:rsidR="008739C7">
        <w:rPr>
          <w:rStyle w:val="Hyperlink"/>
          <w:rFonts w:ascii="Times New Roman" w:hAnsi="Times New Roman" w:cs="Times New Roman"/>
          <w:color w:val="auto"/>
          <w:sz w:val="24"/>
          <w:szCs w:val="24"/>
          <w:u w:val="none"/>
          <w:shd w:val="clear" w:color="auto" w:fill="FFFFFF"/>
        </w:rPr>
        <w:t>2017;10:</w:t>
      </w:r>
      <w:r w:rsidRPr="00734CFA">
        <w:rPr>
          <w:rStyle w:val="Hyperlink"/>
          <w:rFonts w:ascii="Times New Roman" w:hAnsi="Times New Roman" w:cs="Times New Roman"/>
          <w:color w:val="auto"/>
          <w:sz w:val="24"/>
          <w:szCs w:val="24"/>
          <w:u w:val="none"/>
          <w:shd w:val="clear" w:color="auto" w:fill="FFFFFF"/>
        </w:rPr>
        <w:t>1723.</w:t>
      </w:r>
    </w:p>
    <w:p w14:paraId="30A7C50D" w14:textId="747DE8E7" w:rsidR="00052844" w:rsidRPr="00734CFA" w:rsidRDefault="00052844" w:rsidP="00AB27C7">
      <w:pPr>
        <w:spacing w:line="480" w:lineRule="auto"/>
        <w:rPr>
          <w:rFonts w:ascii="Times New Roman" w:hAnsi="Times New Roman" w:cs="Times New Roman"/>
          <w:sz w:val="24"/>
          <w:szCs w:val="24"/>
          <w:shd w:val="clear" w:color="auto" w:fill="FFFFFF"/>
        </w:rPr>
      </w:pPr>
      <w:r w:rsidRPr="00734CFA">
        <w:rPr>
          <w:rStyle w:val="Hyperlink"/>
          <w:rFonts w:ascii="Times New Roman" w:hAnsi="Times New Roman" w:cs="Times New Roman"/>
          <w:color w:val="auto"/>
          <w:sz w:val="24"/>
          <w:szCs w:val="24"/>
          <w:u w:val="none"/>
          <w:shd w:val="clear" w:color="auto" w:fill="FFFFFF"/>
        </w:rPr>
        <w:t xml:space="preserve">[8] </w:t>
      </w:r>
      <w:r w:rsidR="008739C7">
        <w:rPr>
          <w:rFonts w:ascii="Times New Roman" w:hAnsi="Times New Roman" w:cs="Times New Roman"/>
          <w:sz w:val="24"/>
          <w:szCs w:val="24"/>
          <w:shd w:val="clear" w:color="auto" w:fill="FFFFFF"/>
        </w:rPr>
        <w:t>Jain M, Khadilkar N, De Sousa</w:t>
      </w:r>
      <w:r w:rsidRPr="00734CFA">
        <w:rPr>
          <w:rFonts w:ascii="Times New Roman" w:hAnsi="Times New Roman" w:cs="Times New Roman"/>
          <w:sz w:val="24"/>
          <w:szCs w:val="24"/>
          <w:shd w:val="clear" w:color="auto" w:fill="FFFFFF"/>
        </w:rPr>
        <w:t xml:space="preserve"> A. Burn-related factors affecting anxiety, depression and self-esteem in burn patients: an exploratory study. </w:t>
      </w:r>
      <w:r w:rsidR="008739C7" w:rsidRPr="008739C7">
        <w:rPr>
          <w:rFonts w:ascii="Times New Roman" w:hAnsi="Times New Roman" w:cs="Times New Roman"/>
          <w:iCs/>
          <w:sz w:val="24"/>
          <w:szCs w:val="24"/>
          <w:shd w:val="clear" w:color="auto" w:fill="FFFFFF"/>
        </w:rPr>
        <w:t>Ann Burns Fire D</w:t>
      </w:r>
      <w:r w:rsidRPr="008739C7">
        <w:rPr>
          <w:rFonts w:ascii="Times New Roman" w:hAnsi="Times New Roman" w:cs="Times New Roman"/>
          <w:iCs/>
          <w:sz w:val="24"/>
          <w:szCs w:val="24"/>
          <w:shd w:val="clear" w:color="auto" w:fill="FFFFFF"/>
        </w:rPr>
        <w:t>isasters</w:t>
      </w:r>
      <w:r w:rsidRPr="00734CFA">
        <w:rPr>
          <w:rFonts w:ascii="Times New Roman" w:hAnsi="Times New Roman" w:cs="Times New Roman"/>
          <w:sz w:val="24"/>
          <w:szCs w:val="24"/>
          <w:shd w:val="clear" w:color="auto" w:fill="FFFFFF"/>
        </w:rPr>
        <w:t> </w:t>
      </w:r>
      <w:r w:rsidR="008739C7">
        <w:rPr>
          <w:rFonts w:ascii="Times New Roman" w:hAnsi="Times New Roman" w:cs="Times New Roman"/>
          <w:sz w:val="24"/>
          <w:szCs w:val="24"/>
          <w:shd w:val="clear" w:color="auto" w:fill="FFFFFF"/>
        </w:rPr>
        <w:t>2017;</w:t>
      </w:r>
      <w:r w:rsidRPr="008739C7">
        <w:rPr>
          <w:rFonts w:ascii="Times New Roman" w:hAnsi="Times New Roman" w:cs="Times New Roman"/>
          <w:iCs/>
          <w:sz w:val="24"/>
          <w:szCs w:val="24"/>
          <w:shd w:val="clear" w:color="auto" w:fill="FFFFFF"/>
        </w:rPr>
        <w:t>30</w:t>
      </w:r>
      <w:r w:rsidR="008739C7">
        <w:rPr>
          <w:rFonts w:ascii="Times New Roman" w:hAnsi="Times New Roman" w:cs="Times New Roman"/>
          <w:sz w:val="24"/>
          <w:szCs w:val="24"/>
          <w:shd w:val="clear" w:color="auto" w:fill="FFFFFF"/>
        </w:rPr>
        <w:t>:</w:t>
      </w:r>
      <w:r w:rsidRPr="00734CFA">
        <w:rPr>
          <w:rFonts w:ascii="Times New Roman" w:hAnsi="Times New Roman" w:cs="Times New Roman"/>
          <w:sz w:val="24"/>
          <w:szCs w:val="24"/>
          <w:shd w:val="clear" w:color="auto" w:fill="FFFFFF"/>
        </w:rPr>
        <w:t>30.</w:t>
      </w:r>
    </w:p>
    <w:p w14:paraId="085E85D3" w14:textId="6C652F1C" w:rsidR="00052844" w:rsidRPr="00734CFA" w:rsidRDefault="00052844" w:rsidP="00AB27C7">
      <w:pPr>
        <w:spacing w:line="480" w:lineRule="auto"/>
        <w:rPr>
          <w:rFonts w:ascii="Times New Roman" w:hAnsi="Times New Roman" w:cs="Times New Roman"/>
          <w:color w:val="222222"/>
          <w:sz w:val="24"/>
          <w:szCs w:val="24"/>
          <w:shd w:val="clear" w:color="auto" w:fill="FFFFFF"/>
        </w:rPr>
      </w:pPr>
      <w:r w:rsidRPr="00734CFA">
        <w:rPr>
          <w:rFonts w:ascii="Times New Roman" w:hAnsi="Times New Roman" w:cs="Times New Roman"/>
          <w:sz w:val="24"/>
          <w:szCs w:val="24"/>
          <w:shd w:val="clear" w:color="auto" w:fill="FFFFFF"/>
        </w:rPr>
        <w:t xml:space="preserve">[9] </w:t>
      </w:r>
      <w:proofErr w:type="spellStart"/>
      <w:r w:rsidRPr="00734CFA">
        <w:rPr>
          <w:rFonts w:ascii="Times New Roman" w:hAnsi="Times New Roman" w:cs="Times New Roman"/>
          <w:color w:val="222222"/>
          <w:sz w:val="24"/>
          <w:szCs w:val="24"/>
          <w:shd w:val="clear" w:color="auto" w:fill="FFFFFF"/>
        </w:rPr>
        <w:t>S</w:t>
      </w:r>
      <w:r w:rsidR="008739C7">
        <w:rPr>
          <w:rFonts w:ascii="Times New Roman" w:hAnsi="Times New Roman" w:cs="Times New Roman"/>
          <w:color w:val="222222"/>
          <w:sz w:val="24"/>
          <w:szCs w:val="24"/>
          <w:shd w:val="clear" w:color="auto" w:fill="FFFFFF"/>
        </w:rPr>
        <w:t>uluhan</w:t>
      </w:r>
      <w:proofErr w:type="spellEnd"/>
      <w:r w:rsidR="008739C7">
        <w:rPr>
          <w:rFonts w:ascii="Times New Roman" w:hAnsi="Times New Roman" w:cs="Times New Roman"/>
          <w:color w:val="222222"/>
          <w:sz w:val="24"/>
          <w:szCs w:val="24"/>
          <w:shd w:val="clear" w:color="auto" w:fill="FFFFFF"/>
        </w:rPr>
        <w:t xml:space="preserve"> D., </w:t>
      </w:r>
      <w:proofErr w:type="spellStart"/>
      <w:r w:rsidR="008739C7">
        <w:rPr>
          <w:rFonts w:ascii="Times New Roman" w:hAnsi="Times New Roman" w:cs="Times New Roman"/>
          <w:color w:val="222222"/>
          <w:sz w:val="24"/>
          <w:szCs w:val="24"/>
          <w:shd w:val="clear" w:color="auto" w:fill="FFFFFF"/>
        </w:rPr>
        <w:t>Sagiroglu</w:t>
      </w:r>
      <w:proofErr w:type="spellEnd"/>
      <w:r w:rsidR="008739C7">
        <w:rPr>
          <w:rFonts w:ascii="Times New Roman" w:hAnsi="Times New Roman" w:cs="Times New Roman"/>
          <w:color w:val="222222"/>
          <w:sz w:val="24"/>
          <w:szCs w:val="24"/>
          <w:shd w:val="clear" w:color="auto" w:fill="FFFFFF"/>
        </w:rPr>
        <w:t xml:space="preserve"> E</w:t>
      </w:r>
      <w:r w:rsidRPr="00734CFA">
        <w:rPr>
          <w:rFonts w:ascii="Times New Roman" w:hAnsi="Times New Roman" w:cs="Times New Roman"/>
          <w:color w:val="222222"/>
          <w:sz w:val="24"/>
          <w:szCs w:val="24"/>
          <w:shd w:val="clear" w:color="auto" w:fill="FFFFFF"/>
        </w:rPr>
        <w:t xml:space="preserve">, </w:t>
      </w:r>
      <w:r w:rsidR="008739C7">
        <w:rPr>
          <w:rFonts w:ascii="Times New Roman" w:hAnsi="Times New Roman" w:cs="Times New Roman"/>
          <w:color w:val="222222"/>
          <w:sz w:val="24"/>
          <w:szCs w:val="24"/>
          <w:shd w:val="clear" w:color="auto" w:fill="FFFFFF"/>
        </w:rPr>
        <w:t>Demir S</w:t>
      </w:r>
      <w:r w:rsidRPr="00734CFA">
        <w:rPr>
          <w:rFonts w:ascii="Times New Roman" w:hAnsi="Times New Roman" w:cs="Times New Roman"/>
          <w:color w:val="222222"/>
          <w:sz w:val="24"/>
          <w:szCs w:val="24"/>
          <w:shd w:val="clear" w:color="auto" w:fill="FFFFFF"/>
        </w:rPr>
        <w:t>, Y</w:t>
      </w:r>
      <w:r w:rsidR="008739C7">
        <w:rPr>
          <w:rFonts w:ascii="Times New Roman" w:hAnsi="Times New Roman" w:cs="Times New Roman"/>
          <w:color w:val="222222"/>
          <w:sz w:val="24"/>
          <w:szCs w:val="24"/>
          <w:shd w:val="clear" w:color="auto" w:fill="FFFFFF"/>
        </w:rPr>
        <w:t xml:space="preserve">ildiz D, Merve ONAT, Şenel E. </w:t>
      </w:r>
      <w:r w:rsidRPr="00734CFA">
        <w:rPr>
          <w:rFonts w:ascii="Times New Roman" w:hAnsi="Times New Roman" w:cs="Times New Roman"/>
          <w:color w:val="222222"/>
          <w:sz w:val="24"/>
          <w:szCs w:val="24"/>
          <w:shd w:val="clear" w:color="auto" w:fill="FFFFFF"/>
        </w:rPr>
        <w:t>Det</w:t>
      </w:r>
      <w:r w:rsidR="008739C7">
        <w:rPr>
          <w:rFonts w:ascii="Times New Roman" w:hAnsi="Times New Roman" w:cs="Times New Roman"/>
          <w:color w:val="222222"/>
          <w:sz w:val="24"/>
          <w:szCs w:val="24"/>
          <w:shd w:val="clear" w:color="auto" w:fill="FFFFFF"/>
        </w:rPr>
        <w:t>ermination of the Relationship b</w:t>
      </w:r>
      <w:r w:rsidRPr="00734CFA">
        <w:rPr>
          <w:rFonts w:ascii="Times New Roman" w:hAnsi="Times New Roman" w:cs="Times New Roman"/>
          <w:color w:val="222222"/>
          <w:sz w:val="24"/>
          <w:szCs w:val="24"/>
          <w:shd w:val="clear" w:color="auto" w:fill="FFFFFF"/>
        </w:rPr>
        <w:t>etween Self-Esteem and Social Anxiety in Adolescents with Burns. </w:t>
      </w:r>
      <w:r w:rsidRPr="008739C7">
        <w:rPr>
          <w:rFonts w:ascii="Times New Roman" w:hAnsi="Times New Roman" w:cs="Times New Roman"/>
          <w:iCs/>
          <w:color w:val="222222"/>
          <w:sz w:val="24"/>
          <w:szCs w:val="24"/>
          <w:shd w:val="clear" w:color="auto" w:fill="FFFFFF"/>
        </w:rPr>
        <w:t xml:space="preserve">Türkiye </w:t>
      </w:r>
      <w:proofErr w:type="spellStart"/>
      <w:r w:rsidRPr="008739C7">
        <w:rPr>
          <w:rFonts w:ascii="Times New Roman" w:hAnsi="Times New Roman" w:cs="Times New Roman"/>
          <w:iCs/>
          <w:color w:val="222222"/>
          <w:sz w:val="24"/>
          <w:szCs w:val="24"/>
          <w:shd w:val="clear" w:color="auto" w:fill="FFFFFF"/>
        </w:rPr>
        <w:t>Çocuk</w:t>
      </w:r>
      <w:proofErr w:type="spellEnd"/>
      <w:r w:rsidRPr="008739C7">
        <w:rPr>
          <w:rFonts w:ascii="Times New Roman" w:hAnsi="Times New Roman" w:cs="Times New Roman"/>
          <w:iCs/>
          <w:color w:val="222222"/>
          <w:sz w:val="24"/>
          <w:szCs w:val="24"/>
          <w:shd w:val="clear" w:color="auto" w:fill="FFFFFF"/>
        </w:rPr>
        <w:t xml:space="preserve"> </w:t>
      </w:r>
      <w:proofErr w:type="spellStart"/>
      <w:r w:rsidRPr="008739C7">
        <w:rPr>
          <w:rFonts w:ascii="Times New Roman" w:hAnsi="Times New Roman" w:cs="Times New Roman"/>
          <w:iCs/>
          <w:color w:val="222222"/>
          <w:sz w:val="24"/>
          <w:szCs w:val="24"/>
          <w:shd w:val="clear" w:color="auto" w:fill="FFFFFF"/>
        </w:rPr>
        <w:t>Hastalıkları</w:t>
      </w:r>
      <w:proofErr w:type="spellEnd"/>
      <w:r w:rsidRPr="008739C7">
        <w:rPr>
          <w:rFonts w:ascii="Times New Roman" w:hAnsi="Times New Roman" w:cs="Times New Roman"/>
          <w:iCs/>
          <w:color w:val="222222"/>
          <w:sz w:val="24"/>
          <w:szCs w:val="24"/>
          <w:shd w:val="clear" w:color="auto" w:fill="FFFFFF"/>
        </w:rPr>
        <w:t xml:space="preserve"> </w:t>
      </w:r>
      <w:proofErr w:type="spellStart"/>
      <w:r w:rsidRPr="008739C7">
        <w:rPr>
          <w:rFonts w:ascii="Times New Roman" w:hAnsi="Times New Roman" w:cs="Times New Roman"/>
          <w:iCs/>
          <w:color w:val="222222"/>
          <w:sz w:val="24"/>
          <w:szCs w:val="24"/>
          <w:shd w:val="clear" w:color="auto" w:fill="FFFFFF"/>
        </w:rPr>
        <w:t>Dergisi</w:t>
      </w:r>
      <w:proofErr w:type="spellEnd"/>
      <w:r w:rsidR="008739C7" w:rsidRPr="008739C7">
        <w:rPr>
          <w:rFonts w:ascii="Times New Roman" w:hAnsi="Times New Roman" w:cs="Times New Roman"/>
          <w:iCs/>
          <w:color w:val="222222"/>
          <w:sz w:val="24"/>
          <w:szCs w:val="24"/>
          <w:shd w:val="clear" w:color="auto" w:fill="FFFFFF"/>
        </w:rPr>
        <w:t xml:space="preserve"> 2023</w:t>
      </w:r>
      <w:r w:rsidR="008739C7">
        <w:rPr>
          <w:rFonts w:ascii="Times New Roman" w:hAnsi="Times New Roman" w:cs="Times New Roman"/>
          <w:color w:val="222222"/>
          <w:sz w:val="24"/>
          <w:szCs w:val="24"/>
          <w:shd w:val="clear" w:color="auto" w:fill="FFFFFF"/>
        </w:rPr>
        <w:t>;17:3243-9</w:t>
      </w:r>
      <w:r w:rsidRPr="00734CFA">
        <w:rPr>
          <w:rFonts w:ascii="Times New Roman" w:hAnsi="Times New Roman" w:cs="Times New Roman"/>
          <w:color w:val="222222"/>
          <w:sz w:val="24"/>
          <w:szCs w:val="24"/>
          <w:shd w:val="clear" w:color="auto" w:fill="FFFFFF"/>
        </w:rPr>
        <w:t>.</w:t>
      </w:r>
      <w:r w:rsidR="0060727C" w:rsidRPr="00734CFA">
        <w:rPr>
          <w:rFonts w:ascii="Times New Roman" w:hAnsi="Times New Roman" w:cs="Times New Roman"/>
          <w:color w:val="222222"/>
          <w:sz w:val="24"/>
          <w:szCs w:val="24"/>
          <w:shd w:val="clear" w:color="auto" w:fill="FFFFFF"/>
        </w:rPr>
        <w:t xml:space="preserve"> </w:t>
      </w:r>
      <w:hyperlink r:id="rId15" w:history="1">
        <w:r w:rsidR="00AB27C7" w:rsidRPr="00734CFA">
          <w:rPr>
            <w:rStyle w:val="Hyperlink"/>
            <w:rFonts w:ascii="Times New Roman" w:hAnsi="Times New Roman" w:cs="Times New Roman"/>
            <w:sz w:val="24"/>
            <w:szCs w:val="24"/>
            <w:shd w:val="clear" w:color="auto" w:fill="FFFFFF"/>
          </w:rPr>
          <w:t>https://doi.org/10.12956/tchd.1254730</w:t>
        </w:r>
      </w:hyperlink>
      <w:r w:rsidR="00AB27C7" w:rsidRPr="00734CFA">
        <w:rPr>
          <w:rFonts w:ascii="Times New Roman" w:hAnsi="Times New Roman" w:cs="Times New Roman"/>
          <w:color w:val="222222"/>
          <w:sz w:val="24"/>
          <w:szCs w:val="24"/>
          <w:shd w:val="clear" w:color="auto" w:fill="FFFFFF"/>
        </w:rPr>
        <w:t xml:space="preserve">  </w:t>
      </w:r>
    </w:p>
    <w:p w14:paraId="28BDFD3D" w14:textId="2497D32E" w:rsidR="00B81850" w:rsidRPr="00734CFA" w:rsidRDefault="008739C7" w:rsidP="00AB27C7">
      <w:pPr>
        <w:spacing w:line="48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lastRenderedPageBreak/>
        <w:t>[10] Rumsey N, Clarke A, Musa</w:t>
      </w:r>
      <w:r w:rsidR="00B81850" w:rsidRPr="00734CFA">
        <w:rPr>
          <w:rFonts w:ascii="Times New Roman" w:hAnsi="Times New Roman" w:cs="Times New Roman"/>
          <w:color w:val="222222"/>
          <w:sz w:val="24"/>
          <w:szCs w:val="24"/>
          <w:shd w:val="clear" w:color="auto" w:fill="FFFFFF"/>
        </w:rPr>
        <w:t xml:space="preserve"> M. Altered body image: the psychosocial needs of patients. </w:t>
      </w:r>
      <w:r w:rsidRPr="008739C7">
        <w:rPr>
          <w:rFonts w:ascii="Times New Roman" w:hAnsi="Times New Roman" w:cs="Times New Roman"/>
          <w:iCs/>
          <w:color w:val="222222"/>
          <w:sz w:val="24"/>
          <w:szCs w:val="24"/>
          <w:shd w:val="clear" w:color="auto" w:fill="FFFFFF"/>
        </w:rPr>
        <w:t>British Journal of C</w:t>
      </w:r>
      <w:r w:rsidR="00B81850" w:rsidRPr="008739C7">
        <w:rPr>
          <w:rFonts w:ascii="Times New Roman" w:hAnsi="Times New Roman" w:cs="Times New Roman"/>
          <w:iCs/>
          <w:color w:val="222222"/>
          <w:sz w:val="24"/>
          <w:szCs w:val="24"/>
          <w:shd w:val="clear" w:color="auto" w:fill="FFFFFF"/>
        </w:rPr>
        <w:t xml:space="preserve">ommunity </w:t>
      </w:r>
      <w:r w:rsidRPr="008739C7">
        <w:rPr>
          <w:rFonts w:ascii="Times New Roman" w:hAnsi="Times New Roman" w:cs="Times New Roman"/>
          <w:iCs/>
          <w:color w:val="222222"/>
          <w:sz w:val="24"/>
          <w:szCs w:val="24"/>
          <w:shd w:val="clear" w:color="auto" w:fill="FFFFFF"/>
        </w:rPr>
        <w:t>N</w:t>
      </w:r>
      <w:r w:rsidR="00B81850" w:rsidRPr="008739C7">
        <w:rPr>
          <w:rFonts w:ascii="Times New Roman" w:hAnsi="Times New Roman" w:cs="Times New Roman"/>
          <w:iCs/>
          <w:color w:val="222222"/>
          <w:sz w:val="24"/>
          <w:szCs w:val="24"/>
          <w:shd w:val="clear" w:color="auto" w:fill="FFFFFF"/>
        </w:rPr>
        <w:t>ursing</w:t>
      </w:r>
      <w:r>
        <w:rPr>
          <w:rFonts w:ascii="Times New Roman" w:hAnsi="Times New Roman" w:cs="Times New Roman"/>
          <w:color w:val="222222"/>
          <w:sz w:val="24"/>
          <w:szCs w:val="24"/>
          <w:shd w:val="clear" w:color="auto" w:fill="FFFFFF"/>
        </w:rPr>
        <w:t xml:space="preserve"> 2002;</w:t>
      </w:r>
      <w:r w:rsidR="00B81850" w:rsidRPr="00734CFA">
        <w:rPr>
          <w:rFonts w:ascii="Times New Roman" w:hAnsi="Times New Roman" w:cs="Times New Roman"/>
          <w:i/>
          <w:iCs/>
          <w:color w:val="222222"/>
          <w:sz w:val="24"/>
          <w:szCs w:val="24"/>
          <w:shd w:val="clear" w:color="auto" w:fill="FFFFFF"/>
        </w:rPr>
        <w:t>7</w:t>
      </w:r>
      <w:r>
        <w:rPr>
          <w:rFonts w:ascii="Times New Roman" w:hAnsi="Times New Roman" w:cs="Times New Roman"/>
          <w:color w:val="222222"/>
          <w:sz w:val="24"/>
          <w:szCs w:val="24"/>
          <w:shd w:val="clear" w:color="auto" w:fill="FFFFFF"/>
        </w:rPr>
        <w:t>:563-</w:t>
      </w:r>
      <w:r w:rsidR="00B81850" w:rsidRPr="00734CFA">
        <w:rPr>
          <w:rFonts w:ascii="Times New Roman" w:hAnsi="Times New Roman" w:cs="Times New Roman"/>
          <w:color w:val="222222"/>
          <w:sz w:val="24"/>
          <w:szCs w:val="24"/>
          <w:shd w:val="clear" w:color="auto" w:fill="FFFFFF"/>
        </w:rPr>
        <w:t>6.</w:t>
      </w:r>
      <w:r w:rsidR="0060727C" w:rsidRPr="00734CFA">
        <w:rPr>
          <w:rFonts w:ascii="Times New Roman" w:hAnsi="Times New Roman" w:cs="Times New Roman"/>
          <w:color w:val="222222"/>
          <w:sz w:val="24"/>
          <w:szCs w:val="24"/>
          <w:shd w:val="clear" w:color="auto" w:fill="FFFFFF"/>
        </w:rPr>
        <w:t xml:space="preserve"> </w:t>
      </w:r>
      <w:hyperlink r:id="rId16" w:history="1">
        <w:r w:rsidR="0060727C" w:rsidRPr="00734CFA">
          <w:rPr>
            <w:rStyle w:val="Hyperlink"/>
            <w:rFonts w:ascii="Times New Roman" w:hAnsi="Times New Roman" w:cs="Times New Roman"/>
            <w:sz w:val="24"/>
            <w:szCs w:val="24"/>
            <w:shd w:val="clear" w:color="auto" w:fill="FFFFFF"/>
          </w:rPr>
          <w:t>https://doi.org/10.12968/bjcn.2002.7.11.10886</w:t>
        </w:r>
      </w:hyperlink>
    </w:p>
    <w:p w14:paraId="1BA8C6C8" w14:textId="656B6F3C" w:rsidR="00B81850" w:rsidRPr="00734CFA" w:rsidRDefault="008739C7" w:rsidP="00AB27C7">
      <w:pPr>
        <w:spacing w:line="48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[11] Rumsey N, Harcourt</w:t>
      </w:r>
      <w:r w:rsidR="00B81850" w:rsidRPr="00734CFA">
        <w:rPr>
          <w:rFonts w:ascii="Times New Roman" w:hAnsi="Times New Roman" w:cs="Times New Roman"/>
          <w:color w:val="222222"/>
          <w:sz w:val="24"/>
          <w:szCs w:val="24"/>
          <w:shd w:val="clear" w:color="auto" w:fill="FFFFFF"/>
        </w:rPr>
        <w:t xml:space="preserve"> D. Body image and disfigurement: issues and interventions. </w:t>
      </w:r>
      <w:r w:rsidR="00B81850" w:rsidRPr="008739C7">
        <w:rPr>
          <w:rFonts w:ascii="Times New Roman" w:hAnsi="Times New Roman" w:cs="Times New Roman"/>
          <w:iCs/>
          <w:color w:val="222222"/>
          <w:sz w:val="24"/>
          <w:szCs w:val="24"/>
          <w:shd w:val="clear" w:color="auto" w:fill="FFFFFF"/>
        </w:rPr>
        <w:t>Body Image</w:t>
      </w:r>
      <w:r w:rsidR="0060727C" w:rsidRPr="008739C7">
        <w:rPr>
          <w:rFonts w:ascii="Times New Roman" w:hAnsi="Times New Roman" w:cs="Times New Roman"/>
          <w:color w:val="222222"/>
          <w:sz w:val="24"/>
          <w:szCs w:val="24"/>
          <w:shd w:val="clear" w:color="auto" w:fill="FFFFFF"/>
        </w:rPr>
        <w:t xml:space="preserve"> 2</w:t>
      </w:r>
      <w:r w:rsidR="0060727C" w:rsidRPr="00734CFA">
        <w:rPr>
          <w:rFonts w:ascii="Times New Roman" w:hAnsi="Times New Roman" w:cs="Times New Roman"/>
          <w:color w:val="222222"/>
          <w:sz w:val="24"/>
          <w:szCs w:val="24"/>
          <w:shd w:val="clear" w:color="auto" w:fill="FFFFFF"/>
        </w:rPr>
        <w:t>004;</w:t>
      </w:r>
      <w:r>
        <w:rPr>
          <w:rFonts w:ascii="Times New Roman" w:hAnsi="Times New Roman" w:cs="Times New Roman"/>
          <w:color w:val="222222"/>
          <w:sz w:val="24"/>
          <w:szCs w:val="24"/>
          <w:shd w:val="clear" w:color="auto" w:fill="FFFFFF"/>
        </w:rPr>
        <w:t>1:</w:t>
      </w:r>
      <w:r w:rsidR="00B81850" w:rsidRPr="00734CFA">
        <w:rPr>
          <w:rFonts w:ascii="Times New Roman" w:hAnsi="Times New Roman" w:cs="Times New Roman"/>
          <w:color w:val="222222"/>
          <w:sz w:val="24"/>
          <w:szCs w:val="24"/>
          <w:shd w:val="clear" w:color="auto" w:fill="FFFFFF"/>
        </w:rPr>
        <w:t>83–97.</w:t>
      </w:r>
      <w:r w:rsidR="0060727C" w:rsidRPr="00734CFA">
        <w:rPr>
          <w:rFonts w:ascii="Times New Roman" w:hAnsi="Times New Roman" w:cs="Times New Roman"/>
          <w:color w:val="222222"/>
          <w:sz w:val="24"/>
          <w:szCs w:val="24"/>
          <w:shd w:val="clear" w:color="auto" w:fill="FFFFFF"/>
        </w:rPr>
        <w:t xml:space="preserve"> </w:t>
      </w:r>
      <w:hyperlink r:id="rId17" w:tgtFrame="_blank" w:tooltip="Persistent link using digital object identifier" w:history="1">
        <w:r w:rsidR="0060727C" w:rsidRPr="00734CFA">
          <w:rPr>
            <w:rStyle w:val="Hyperlink"/>
            <w:rFonts w:ascii="Times New Roman" w:hAnsi="Times New Roman" w:cs="Times New Roman"/>
            <w:sz w:val="24"/>
            <w:szCs w:val="24"/>
            <w:shd w:val="clear" w:color="auto" w:fill="FFFFFF"/>
          </w:rPr>
          <w:t>https://doi.org/10.1016/S1740-1445(03)00005-6</w:t>
        </w:r>
      </w:hyperlink>
    </w:p>
    <w:p w14:paraId="6276B44C" w14:textId="7DA0F117" w:rsidR="00B81850" w:rsidRPr="00734CFA" w:rsidRDefault="00B81850" w:rsidP="00AB27C7">
      <w:pPr>
        <w:spacing w:line="480" w:lineRule="auto"/>
        <w:rPr>
          <w:rFonts w:ascii="Times New Roman" w:hAnsi="Times New Roman" w:cs="Times New Roman"/>
          <w:sz w:val="24"/>
          <w:szCs w:val="24"/>
        </w:rPr>
      </w:pPr>
      <w:r w:rsidRPr="00734CFA">
        <w:rPr>
          <w:rFonts w:ascii="Times New Roman" w:hAnsi="Times New Roman" w:cs="Times New Roman"/>
          <w:color w:val="222222"/>
          <w:sz w:val="24"/>
          <w:szCs w:val="24"/>
          <w:shd w:val="clear" w:color="auto" w:fill="FFFFFF"/>
        </w:rPr>
        <w:t xml:space="preserve">[12] </w:t>
      </w:r>
      <w:r w:rsidRPr="00734CFA">
        <w:rPr>
          <w:rFonts w:ascii="Times New Roman" w:hAnsi="Times New Roman" w:cs="Times New Roman"/>
          <w:sz w:val="24"/>
          <w:szCs w:val="24"/>
        </w:rPr>
        <w:t>Hobbs K. Which factors influence the development of post-traumatic stress disorder in patients with burn injuries? A systematic review of the literature.</w:t>
      </w:r>
      <w:r w:rsidRPr="008739C7">
        <w:rPr>
          <w:rFonts w:ascii="Times New Roman" w:hAnsi="Times New Roman" w:cs="Times New Roman"/>
          <w:sz w:val="24"/>
          <w:szCs w:val="24"/>
        </w:rPr>
        <w:t> </w:t>
      </w:r>
      <w:r w:rsidRPr="008739C7">
        <w:rPr>
          <w:rFonts w:ascii="Times New Roman" w:hAnsi="Times New Roman" w:cs="Times New Roman"/>
          <w:iCs/>
          <w:sz w:val="24"/>
          <w:szCs w:val="24"/>
        </w:rPr>
        <w:t>Burns</w:t>
      </w:r>
      <w:r w:rsidRPr="00734CFA">
        <w:rPr>
          <w:rFonts w:ascii="Times New Roman" w:hAnsi="Times New Roman" w:cs="Times New Roman"/>
          <w:i/>
          <w:iCs/>
          <w:sz w:val="24"/>
          <w:szCs w:val="24"/>
        </w:rPr>
        <w:t xml:space="preserve"> </w:t>
      </w:r>
      <w:r w:rsidR="008739C7">
        <w:rPr>
          <w:rFonts w:ascii="Times New Roman" w:hAnsi="Times New Roman" w:cs="Times New Roman"/>
          <w:sz w:val="24"/>
          <w:szCs w:val="24"/>
        </w:rPr>
        <w:t>2015;</w:t>
      </w:r>
      <w:r w:rsidRPr="008739C7">
        <w:rPr>
          <w:rFonts w:ascii="Times New Roman" w:hAnsi="Times New Roman" w:cs="Times New Roman"/>
          <w:iCs/>
          <w:sz w:val="24"/>
          <w:szCs w:val="24"/>
        </w:rPr>
        <w:t>41</w:t>
      </w:r>
      <w:r w:rsidR="008739C7">
        <w:rPr>
          <w:rFonts w:ascii="Times New Roman" w:hAnsi="Times New Roman" w:cs="Times New Roman"/>
          <w:sz w:val="24"/>
          <w:szCs w:val="24"/>
        </w:rPr>
        <w:t>:421–</w:t>
      </w:r>
      <w:r w:rsidRPr="00734CFA">
        <w:rPr>
          <w:rFonts w:ascii="Times New Roman" w:hAnsi="Times New Roman" w:cs="Times New Roman"/>
          <w:sz w:val="24"/>
          <w:szCs w:val="24"/>
        </w:rPr>
        <w:t xml:space="preserve">30. </w:t>
      </w:r>
      <w:hyperlink r:id="rId18" w:history="1">
        <w:r w:rsidRPr="00734CFA">
          <w:rPr>
            <w:rStyle w:val="Hyperlink"/>
            <w:rFonts w:ascii="Times New Roman" w:hAnsi="Times New Roman" w:cs="Times New Roman"/>
            <w:sz w:val="24"/>
            <w:szCs w:val="24"/>
          </w:rPr>
          <w:t>https://doi.org/10.1016/j.burns.2014.10.018</w:t>
        </w:r>
      </w:hyperlink>
    </w:p>
    <w:p w14:paraId="2713E50B" w14:textId="54DC7DB3" w:rsidR="00B81850" w:rsidRPr="00734CFA" w:rsidRDefault="00B81850" w:rsidP="00AB27C7">
      <w:pPr>
        <w:spacing w:line="480" w:lineRule="auto"/>
        <w:rPr>
          <w:rStyle w:val="Hyperlink"/>
          <w:rFonts w:ascii="Times New Roman" w:hAnsi="Times New Roman" w:cs="Times New Roman"/>
          <w:sz w:val="24"/>
          <w:szCs w:val="24"/>
          <w:shd w:val="clear" w:color="auto" w:fill="FFFFFF"/>
        </w:rPr>
      </w:pPr>
      <w:r w:rsidRPr="00734CFA">
        <w:rPr>
          <w:rFonts w:ascii="Times New Roman" w:hAnsi="Times New Roman" w:cs="Times New Roman"/>
          <w:sz w:val="24"/>
          <w:szCs w:val="24"/>
        </w:rPr>
        <w:t xml:space="preserve">[13] </w:t>
      </w:r>
      <w:r w:rsidR="008739C7">
        <w:rPr>
          <w:rFonts w:ascii="Times New Roman" w:hAnsi="Times New Roman" w:cs="Times New Roman"/>
          <w:color w:val="222222"/>
          <w:sz w:val="24"/>
          <w:szCs w:val="24"/>
          <w:shd w:val="clear" w:color="auto" w:fill="FFFFFF"/>
        </w:rPr>
        <w:t xml:space="preserve">Barrett LW, Fear VS, </w:t>
      </w:r>
      <w:proofErr w:type="spellStart"/>
      <w:r w:rsidR="008739C7">
        <w:rPr>
          <w:rFonts w:ascii="Times New Roman" w:hAnsi="Times New Roman" w:cs="Times New Roman"/>
          <w:color w:val="222222"/>
          <w:sz w:val="24"/>
          <w:szCs w:val="24"/>
          <w:shd w:val="clear" w:color="auto" w:fill="FFFFFF"/>
        </w:rPr>
        <w:t>Waithman</w:t>
      </w:r>
      <w:proofErr w:type="spellEnd"/>
      <w:r w:rsidR="008739C7">
        <w:rPr>
          <w:rFonts w:ascii="Times New Roman" w:hAnsi="Times New Roman" w:cs="Times New Roman"/>
          <w:color w:val="222222"/>
          <w:sz w:val="24"/>
          <w:szCs w:val="24"/>
          <w:shd w:val="clear" w:color="auto" w:fill="FFFFFF"/>
        </w:rPr>
        <w:t xml:space="preserve"> JC, Wood FM, Fear</w:t>
      </w:r>
      <w:r w:rsidRPr="00734CFA">
        <w:rPr>
          <w:rFonts w:ascii="Times New Roman" w:hAnsi="Times New Roman" w:cs="Times New Roman"/>
          <w:color w:val="222222"/>
          <w:sz w:val="24"/>
          <w:szCs w:val="24"/>
          <w:shd w:val="clear" w:color="auto" w:fill="FFFFFF"/>
        </w:rPr>
        <w:t xml:space="preserve"> MW. Understanding acute burn injury as a chronic disease. </w:t>
      </w:r>
      <w:r w:rsidR="008739C7" w:rsidRPr="008739C7">
        <w:rPr>
          <w:rFonts w:ascii="Times New Roman" w:hAnsi="Times New Roman" w:cs="Times New Roman"/>
          <w:iCs/>
          <w:color w:val="222222"/>
          <w:sz w:val="24"/>
          <w:szCs w:val="24"/>
          <w:shd w:val="clear" w:color="auto" w:fill="FFFFFF"/>
        </w:rPr>
        <w:t>Burns &amp; T</w:t>
      </w:r>
      <w:r w:rsidRPr="008739C7">
        <w:rPr>
          <w:rFonts w:ascii="Times New Roman" w:hAnsi="Times New Roman" w:cs="Times New Roman"/>
          <w:iCs/>
          <w:color w:val="222222"/>
          <w:sz w:val="24"/>
          <w:szCs w:val="24"/>
          <w:shd w:val="clear" w:color="auto" w:fill="FFFFFF"/>
        </w:rPr>
        <w:t>rauma</w:t>
      </w:r>
      <w:r w:rsidRPr="00734CFA">
        <w:rPr>
          <w:rFonts w:ascii="Times New Roman" w:hAnsi="Times New Roman" w:cs="Times New Roman"/>
          <w:color w:val="222222"/>
          <w:sz w:val="24"/>
          <w:szCs w:val="24"/>
          <w:shd w:val="clear" w:color="auto" w:fill="FFFFFF"/>
        </w:rPr>
        <w:t xml:space="preserve"> </w:t>
      </w:r>
      <w:r w:rsidR="008739C7">
        <w:rPr>
          <w:rFonts w:ascii="Times New Roman" w:hAnsi="Times New Roman" w:cs="Times New Roman"/>
          <w:color w:val="222222"/>
          <w:sz w:val="24"/>
          <w:szCs w:val="24"/>
          <w:shd w:val="clear" w:color="auto" w:fill="FFFFFF"/>
        </w:rPr>
        <w:t>2019;7:</w:t>
      </w:r>
      <w:r w:rsidRPr="00734CFA">
        <w:rPr>
          <w:rFonts w:ascii="Times New Roman" w:hAnsi="Times New Roman" w:cs="Times New Roman"/>
          <w:color w:val="222222"/>
          <w:sz w:val="24"/>
          <w:szCs w:val="24"/>
          <w:shd w:val="clear" w:color="auto" w:fill="FFFFFF"/>
        </w:rPr>
        <w:t xml:space="preserve">23. </w:t>
      </w:r>
      <w:hyperlink r:id="rId19" w:history="1">
        <w:r w:rsidRPr="00734CFA">
          <w:rPr>
            <w:rStyle w:val="Hyperlink"/>
            <w:rFonts w:ascii="Times New Roman" w:hAnsi="Times New Roman" w:cs="Times New Roman"/>
            <w:sz w:val="24"/>
            <w:szCs w:val="24"/>
            <w:shd w:val="clear" w:color="auto" w:fill="FFFFFF"/>
          </w:rPr>
          <w:t>https://doi.org/10.1186/s41038-019-0163-2</w:t>
        </w:r>
      </w:hyperlink>
    </w:p>
    <w:p w14:paraId="325D8AE2" w14:textId="4887354F" w:rsidR="00B81850" w:rsidRPr="00734CFA" w:rsidRDefault="00B81850" w:rsidP="00AB27C7">
      <w:pPr>
        <w:spacing w:line="480" w:lineRule="auto"/>
        <w:rPr>
          <w:rFonts w:ascii="Times New Roman" w:hAnsi="Times New Roman" w:cs="Times New Roman"/>
          <w:color w:val="222222"/>
          <w:sz w:val="24"/>
          <w:szCs w:val="24"/>
          <w:shd w:val="clear" w:color="auto" w:fill="FFFFFF"/>
        </w:rPr>
      </w:pPr>
      <w:r w:rsidRPr="00734CFA">
        <w:rPr>
          <w:rStyle w:val="Hyperlink"/>
          <w:rFonts w:ascii="Times New Roman" w:hAnsi="Times New Roman" w:cs="Times New Roman"/>
          <w:color w:val="auto"/>
          <w:sz w:val="24"/>
          <w:szCs w:val="24"/>
          <w:u w:val="none"/>
          <w:shd w:val="clear" w:color="auto" w:fill="FFFFFF"/>
        </w:rPr>
        <w:t xml:space="preserve">[14] </w:t>
      </w:r>
      <w:r w:rsidRPr="00734CFA">
        <w:rPr>
          <w:rFonts w:ascii="Times New Roman" w:hAnsi="Times New Roman" w:cs="Times New Roman"/>
          <w:sz w:val="24"/>
          <w:szCs w:val="24"/>
          <w:shd w:val="clear" w:color="auto" w:fill="FFFFFF"/>
        </w:rPr>
        <w:t>Jordan</w:t>
      </w:r>
      <w:r w:rsidR="008739C7">
        <w:rPr>
          <w:rFonts w:ascii="Times New Roman" w:hAnsi="Times New Roman" w:cs="Times New Roman"/>
          <w:color w:val="222222"/>
          <w:sz w:val="24"/>
          <w:szCs w:val="24"/>
          <w:shd w:val="clear" w:color="auto" w:fill="FFFFFF"/>
        </w:rPr>
        <w:t xml:space="preserve"> KC, Di Gennaro JL, von Saint André-von Arnim A, Stewart</w:t>
      </w:r>
      <w:r w:rsidRPr="00734CFA">
        <w:rPr>
          <w:rFonts w:ascii="Times New Roman" w:hAnsi="Times New Roman" w:cs="Times New Roman"/>
          <w:color w:val="222222"/>
          <w:sz w:val="24"/>
          <w:szCs w:val="24"/>
          <w:shd w:val="clear" w:color="auto" w:fill="FFFFFF"/>
        </w:rPr>
        <w:t xml:space="preserve"> BT. Global trends in </w:t>
      </w:r>
      <w:proofErr w:type="spellStart"/>
      <w:r w:rsidRPr="00734CFA">
        <w:rPr>
          <w:rFonts w:ascii="Times New Roman" w:hAnsi="Times New Roman" w:cs="Times New Roman"/>
          <w:color w:val="222222"/>
          <w:sz w:val="24"/>
          <w:szCs w:val="24"/>
          <w:shd w:val="clear" w:color="auto" w:fill="FFFFFF"/>
        </w:rPr>
        <w:t>pediatric</w:t>
      </w:r>
      <w:proofErr w:type="spellEnd"/>
      <w:r w:rsidRPr="00734CFA">
        <w:rPr>
          <w:rFonts w:ascii="Times New Roman" w:hAnsi="Times New Roman" w:cs="Times New Roman"/>
          <w:color w:val="222222"/>
          <w:sz w:val="24"/>
          <w:szCs w:val="24"/>
          <w:shd w:val="clear" w:color="auto" w:fill="FFFFFF"/>
        </w:rPr>
        <w:t xml:space="preserve"> burn injuries and care capacity from the World Health Organization Global Burn Registry. </w:t>
      </w:r>
      <w:r w:rsidRPr="008739C7">
        <w:rPr>
          <w:rFonts w:ascii="Times New Roman" w:hAnsi="Times New Roman" w:cs="Times New Roman"/>
          <w:iCs/>
          <w:color w:val="222222"/>
          <w:sz w:val="24"/>
          <w:szCs w:val="24"/>
          <w:shd w:val="clear" w:color="auto" w:fill="FFFFFF"/>
        </w:rPr>
        <w:t>Front</w:t>
      </w:r>
      <w:r w:rsidR="008739C7" w:rsidRPr="008739C7">
        <w:rPr>
          <w:rFonts w:ascii="Times New Roman" w:hAnsi="Times New Roman" w:cs="Times New Roman"/>
          <w:iCs/>
          <w:color w:val="222222"/>
          <w:sz w:val="24"/>
          <w:szCs w:val="24"/>
          <w:shd w:val="clear" w:color="auto" w:fill="FFFFFF"/>
        </w:rPr>
        <w:t xml:space="preserve">. </w:t>
      </w:r>
      <w:proofErr w:type="spellStart"/>
      <w:r w:rsidR="008739C7" w:rsidRPr="008739C7">
        <w:rPr>
          <w:rFonts w:ascii="Times New Roman" w:hAnsi="Times New Roman" w:cs="Times New Roman"/>
          <w:iCs/>
          <w:color w:val="222222"/>
          <w:sz w:val="24"/>
          <w:szCs w:val="24"/>
          <w:shd w:val="clear" w:color="auto" w:fill="FFFFFF"/>
        </w:rPr>
        <w:t>P</w:t>
      </w:r>
      <w:r w:rsidRPr="008739C7">
        <w:rPr>
          <w:rFonts w:ascii="Times New Roman" w:hAnsi="Times New Roman" w:cs="Times New Roman"/>
          <w:iCs/>
          <w:color w:val="222222"/>
          <w:sz w:val="24"/>
          <w:szCs w:val="24"/>
          <w:shd w:val="clear" w:color="auto" w:fill="FFFFFF"/>
        </w:rPr>
        <w:t>ediatr</w:t>
      </w:r>
      <w:proofErr w:type="spellEnd"/>
      <w:r w:rsidRPr="00734CFA">
        <w:rPr>
          <w:rFonts w:ascii="Times New Roman" w:hAnsi="Times New Roman" w:cs="Times New Roman"/>
          <w:color w:val="222222"/>
          <w:sz w:val="24"/>
          <w:szCs w:val="24"/>
          <w:shd w:val="clear" w:color="auto" w:fill="FFFFFF"/>
        </w:rPr>
        <w:t> </w:t>
      </w:r>
      <w:r w:rsidR="008739C7">
        <w:rPr>
          <w:rFonts w:ascii="Times New Roman" w:hAnsi="Times New Roman" w:cs="Times New Roman"/>
          <w:color w:val="222222"/>
          <w:sz w:val="24"/>
          <w:szCs w:val="24"/>
          <w:shd w:val="clear" w:color="auto" w:fill="FFFFFF"/>
        </w:rPr>
        <w:t>2022;</w:t>
      </w:r>
      <w:r w:rsidRPr="008739C7">
        <w:rPr>
          <w:rFonts w:ascii="Times New Roman" w:hAnsi="Times New Roman" w:cs="Times New Roman"/>
          <w:iCs/>
          <w:color w:val="222222"/>
          <w:sz w:val="24"/>
          <w:szCs w:val="24"/>
          <w:shd w:val="clear" w:color="auto" w:fill="FFFFFF"/>
        </w:rPr>
        <w:t>10</w:t>
      </w:r>
      <w:r w:rsidR="008739C7">
        <w:rPr>
          <w:rFonts w:ascii="Times New Roman" w:hAnsi="Times New Roman" w:cs="Times New Roman"/>
          <w:color w:val="222222"/>
          <w:sz w:val="24"/>
          <w:szCs w:val="24"/>
          <w:shd w:val="clear" w:color="auto" w:fill="FFFFFF"/>
        </w:rPr>
        <w:t>:</w:t>
      </w:r>
      <w:r w:rsidRPr="00734CFA">
        <w:rPr>
          <w:rFonts w:ascii="Times New Roman" w:hAnsi="Times New Roman" w:cs="Times New Roman"/>
          <w:color w:val="222222"/>
          <w:sz w:val="24"/>
          <w:szCs w:val="24"/>
          <w:shd w:val="clear" w:color="auto" w:fill="FFFFFF"/>
        </w:rPr>
        <w:t>954995.</w:t>
      </w:r>
      <w:r w:rsidR="0060727C" w:rsidRPr="00734CFA">
        <w:rPr>
          <w:rFonts w:ascii="Times New Roman" w:hAnsi="Times New Roman" w:cs="Times New Roman"/>
          <w:color w:val="222222"/>
          <w:sz w:val="24"/>
          <w:szCs w:val="24"/>
          <w:shd w:val="clear" w:color="auto" w:fill="FFFFFF"/>
        </w:rPr>
        <w:t xml:space="preserve"> </w:t>
      </w:r>
      <w:hyperlink r:id="rId20" w:history="1">
        <w:r w:rsidR="0060727C" w:rsidRPr="00734CFA">
          <w:rPr>
            <w:rStyle w:val="Hyperlink"/>
            <w:rFonts w:ascii="Times New Roman" w:hAnsi="Times New Roman" w:cs="Times New Roman"/>
            <w:sz w:val="24"/>
            <w:szCs w:val="24"/>
            <w:shd w:val="clear" w:color="auto" w:fill="FFFFFF"/>
          </w:rPr>
          <w:t>https://doi.org/10.3389/fped.2022.954995</w:t>
        </w:r>
      </w:hyperlink>
    </w:p>
    <w:p w14:paraId="01CBB013" w14:textId="67B7719E" w:rsidR="00B81850" w:rsidRPr="00734CFA" w:rsidRDefault="008739C7" w:rsidP="00AB27C7">
      <w:pPr>
        <w:spacing w:line="480" w:lineRule="auto"/>
        <w:rPr>
          <w:rStyle w:val="Hyperlink"/>
          <w:rFonts w:ascii="Times New Roman" w:hAnsi="Times New Roman" w:cs="Times New Roman"/>
          <w:sz w:val="24"/>
          <w:szCs w:val="24"/>
          <w:shd w:val="clear" w:color="auto" w:fill="FFFFFF"/>
        </w:rPr>
      </w:pPr>
      <w:r>
        <w:rPr>
          <w:rFonts w:ascii="Times New Roman" w:hAnsi="Times New Roman" w:cs="Times New Roman"/>
          <w:color w:val="222222"/>
          <w:sz w:val="24"/>
          <w:szCs w:val="24"/>
          <w:shd w:val="clear" w:color="auto" w:fill="FFFFFF"/>
        </w:rPr>
        <w:t xml:space="preserve">[15] Bennett CV, </w:t>
      </w:r>
      <w:proofErr w:type="spellStart"/>
      <w:r>
        <w:rPr>
          <w:rFonts w:ascii="Times New Roman" w:hAnsi="Times New Roman" w:cs="Times New Roman"/>
          <w:color w:val="222222"/>
          <w:sz w:val="24"/>
          <w:szCs w:val="24"/>
          <w:shd w:val="clear" w:color="auto" w:fill="FFFFFF"/>
        </w:rPr>
        <w:t>Hollén</w:t>
      </w:r>
      <w:proofErr w:type="spellEnd"/>
      <w:r>
        <w:rPr>
          <w:rFonts w:ascii="Times New Roman" w:hAnsi="Times New Roman" w:cs="Times New Roman"/>
          <w:color w:val="222222"/>
          <w:sz w:val="24"/>
          <w:szCs w:val="24"/>
          <w:shd w:val="clear" w:color="auto" w:fill="FFFFFF"/>
        </w:rPr>
        <w:t xml:space="preserve"> L, Quinn-Scoggins HD, Emond A, Kemp</w:t>
      </w:r>
      <w:r w:rsidR="00B81850" w:rsidRPr="00734CFA">
        <w:rPr>
          <w:rFonts w:ascii="Times New Roman" w:hAnsi="Times New Roman" w:cs="Times New Roman"/>
          <w:color w:val="222222"/>
          <w:sz w:val="24"/>
          <w:szCs w:val="24"/>
          <w:shd w:val="clear" w:color="auto" w:fill="FFFFFF"/>
        </w:rPr>
        <w:t xml:space="preserve"> AM. Feasibility of Safe-Tea: a parent-targeted intervention to prevent hot drink scalds in preschool children. </w:t>
      </w:r>
      <w:proofErr w:type="spellStart"/>
      <w:r w:rsidR="00B81850" w:rsidRPr="008739C7">
        <w:rPr>
          <w:rFonts w:ascii="Times New Roman" w:hAnsi="Times New Roman" w:cs="Times New Roman"/>
          <w:iCs/>
          <w:color w:val="222222"/>
          <w:sz w:val="24"/>
          <w:szCs w:val="24"/>
          <w:shd w:val="clear" w:color="auto" w:fill="FFFFFF"/>
        </w:rPr>
        <w:t>Inj</w:t>
      </w:r>
      <w:proofErr w:type="spellEnd"/>
      <w:r w:rsidRPr="008739C7">
        <w:rPr>
          <w:rFonts w:ascii="Times New Roman" w:hAnsi="Times New Roman" w:cs="Times New Roman"/>
          <w:iCs/>
          <w:color w:val="222222"/>
          <w:sz w:val="24"/>
          <w:szCs w:val="24"/>
          <w:shd w:val="clear" w:color="auto" w:fill="FFFFFF"/>
        </w:rPr>
        <w:t xml:space="preserve"> P</w:t>
      </w:r>
      <w:r w:rsidR="00B81850" w:rsidRPr="008739C7">
        <w:rPr>
          <w:rFonts w:ascii="Times New Roman" w:hAnsi="Times New Roman" w:cs="Times New Roman"/>
          <w:iCs/>
          <w:color w:val="222222"/>
          <w:sz w:val="24"/>
          <w:szCs w:val="24"/>
          <w:shd w:val="clear" w:color="auto" w:fill="FFFFFF"/>
        </w:rPr>
        <w:t>rev</w:t>
      </w:r>
      <w:r w:rsidRPr="008739C7">
        <w:rPr>
          <w:rFonts w:ascii="Times New Roman" w:hAnsi="Times New Roman" w:cs="Times New Roman"/>
          <w:iCs/>
          <w:color w:val="222222"/>
          <w:sz w:val="24"/>
          <w:szCs w:val="24"/>
          <w:shd w:val="clear" w:color="auto" w:fill="FFFFFF"/>
        </w:rPr>
        <w:t>.</w:t>
      </w:r>
      <w:r>
        <w:rPr>
          <w:rFonts w:ascii="Times New Roman" w:hAnsi="Times New Roman" w:cs="Times New Roman"/>
          <w:i/>
          <w:iCs/>
          <w:color w:val="222222"/>
          <w:sz w:val="24"/>
          <w:szCs w:val="24"/>
          <w:shd w:val="clear" w:color="auto" w:fill="FFFFFF"/>
        </w:rPr>
        <w:t xml:space="preserve"> </w:t>
      </w:r>
      <w:r w:rsidR="0060727C" w:rsidRPr="00734CFA">
        <w:rPr>
          <w:rFonts w:ascii="Times New Roman" w:hAnsi="Times New Roman" w:cs="Times New Roman"/>
          <w:color w:val="222222"/>
          <w:sz w:val="24"/>
          <w:szCs w:val="24"/>
          <w:shd w:val="clear" w:color="auto" w:fill="FFFFFF"/>
        </w:rPr>
        <w:t>2020;</w:t>
      </w:r>
      <w:r w:rsidR="00B81850" w:rsidRPr="00734CFA">
        <w:rPr>
          <w:rFonts w:ascii="Times New Roman" w:hAnsi="Times New Roman" w:cs="Times New Roman"/>
          <w:i/>
          <w:iCs/>
          <w:color w:val="222222"/>
          <w:sz w:val="24"/>
          <w:szCs w:val="24"/>
          <w:shd w:val="clear" w:color="auto" w:fill="FFFFFF"/>
        </w:rPr>
        <w:t>26</w:t>
      </w:r>
      <w:r>
        <w:rPr>
          <w:rFonts w:ascii="Times New Roman" w:hAnsi="Times New Roman" w:cs="Times New Roman"/>
          <w:color w:val="222222"/>
          <w:sz w:val="24"/>
          <w:szCs w:val="24"/>
          <w:shd w:val="clear" w:color="auto" w:fill="FFFFFF"/>
        </w:rPr>
        <w:t>:</w:t>
      </w:r>
      <w:r w:rsidR="00B81850" w:rsidRPr="00734CFA">
        <w:rPr>
          <w:rFonts w:ascii="Times New Roman" w:hAnsi="Times New Roman" w:cs="Times New Roman"/>
          <w:color w:val="222222"/>
          <w:sz w:val="24"/>
          <w:szCs w:val="24"/>
          <w:shd w:val="clear" w:color="auto" w:fill="FFFFFF"/>
        </w:rPr>
        <w:t xml:space="preserve">31–41. </w:t>
      </w:r>
      <w:hyperlink r:id="rId21" w:history="1">
        <w:r w:rsidR="00B81850" w:rsidRPr="00734CFA">
          <w:rPr>
            <w:rStyle w:val="Hyperlink"/>
            <w:rFonts w:ascii="Times New Roman" w:hAnsi="Times New Roman" w:cs="Times New Roman"/>
            <w:sz w:val="24"/>
            <w:szCs w:val="24"/>
            <w:shd w:val="clear" w:color="auto" w:fill="FFFFFF"/>
          </w:rPr>
          <w:t>https://doi.org/10.1136/injuryprev-2018-042921</w:t>
        </w:r>
      </w:hyperlink>
    </w:p>
    <w:p w14:paraId="45C5AF3A" w14:textId="2A94932C" w:rsidR="00B81850" w:rsidRPr="00734CFA" w:rsidRDefault="00B81850" w:rsidP="00AB27C7">
      <w:pPr>
        <w:spacing w:line="480" w:lineRule="auto"/>
        <w:rPr>
          <w:rFonts w:ascii="Times New Roman" w:hAnsi="Times New Roman" w:cs="Times New Roman"/>
          <w:color w:val="222222"/>
          <w:sz w:val="24"/>
          <w:szCs w:val="24"/>
          <w:shd w:val="clear" w:color="auto" w:fill="FFFFFF"/>
        </w:rPr>
      </w:pPr>
      <w:r w:rsidRPr="00734CFA">
        <w:rPr>
          <w:rStyle w:val="Hyperlink"/>
          <w:rFonts w:ascii="Times New Roman" w:hAnsi="Times New Roman" w:cs="Times New Roman"/>
          <w:color w:val="auto"/>
          <w:sz w:val="24"/>
          <w:szCs w:val="24"/>
          <w:u w:val="none"/>
          <w:shd w:val="clear" w:color="auto" w:fill="FFFFFF"/>
        </w:rPr>
        <w:t xml:space="preserve">[16] </w:t>
      </w:r>
      <w:r w:rsidR="008739C7">
        <w:rPr>
          <w:rFonts w:ascii="Times New Roman" w:hAnsi="Times New Roman" w:cs="Times New Roman"/>
          <w:color w:val="222222"/>
          <w:sz w:val="24"/>
          <w:szCs w:val="24"/>
          <w:shd w:val="clear" w:color="auto" w:fill="FFFFFF"/>
        </w:rPr>
        <w:t>Woolard A, Hill NT, McQueen M, Martin L, Milroy H, Wood</w:t>
      </w:r>
      <w:r w:rsidRPr="00734CFA">
        <w:rPr>
          <w:rFonts w:ascii="Times New Roman" w:hAnsi="Times New Roman" w:cs="Times New Roman"/>
          <w:color w:val="222222"/>
          <w:sz w:val="24"/>
          <w:szCs w:val="24"/>
          <w:shd w:val="clear" w:color="auto" w:fill="FFFFFF"/>
        </w:rPr>
        <w:t xml:space="preserve"> FM, </w:t>
      </w:r>
      <w:r w:rsidR="008739C7">
        <w:rPr>
          <w:rFonts w:ascii="Times New Roman" w:hAnsi="Times New Roman" w:cs="Times New Roman"/>
          <w:color w:val="222222"/>
          <w:sz w:val="24"/>
          <w:szCs w:val="24"/>
          <w:shd w:val="clear" w:color="auto" w:fill="FFFFFF"/>
        </w:rPr>
        <w:t>Lin</w:t>
      </w:r>
      <w:r w:rsidRPr="00734CFA">
        <w:rPr>
          <w:rFonts w:ascii="Times New Roman" w:hAnsi="Times New Roman" w:cs="Times New Roman"/>
          <w:color w:val="222222"/>
          <w:sz w:val="24"/>
          <w:szCs w:val="24"/>
          <w:shd w:val="clear" w:color="auto" w:fill="FFFFFF"/>
        </w:rPr>
        <w:t xml:space="preserve"> A. The psychological impact of paediatric burn injuries: a systematic review. </w:t>
      </w:r>
      <w:r w:rsidR="008739C7" w:rsidRPr="008739C7">
        <w:rPr>
          <w:rFonts w:ascii="Times New Roman" w:hAnsi="Times New Roman" w:cs="Times New Roman"/>
          <w:iCs/>
          <w:color w:val="222222"/>
          <w:sz w:val="24"/>
          <w:szCs w:val="24"/>
          <w:shd w:val="clear" w:color="auto" w:fill="FFFFFF"/>
        </w:rPr>
        <w:t>BMC Public H</w:t>
      </w:r>
      <w:r w:rsidRPr="008739C7">
        <w:rPr>
          <w:rFonts w:ascii="Times New Roman" w:hAnsi="Times New Roman" w:cs="Times New Roman"/>
          <w:iCs/>
          <w:color w:val="222222"/>
          <w:sz w:val="24"/>
          <w:szCs w:val="24"/>
          <w:shd w:val="clear" w:color="auto" w:fill="FFFFFF"/>
        </w:rPr>
        <w:t>ealth</w:t>
      </w:r>
      <w:r w:rsidRPr="008739C7">
        <w:rPr>
          <w:rFonts w:ascii="Times New Roman" w:hAnsi="Times New Roman" w:cs="Times New Roman"/>
          <w:color w:val="222222"/>
          <w:sz w:val="24"/>
          <w:szCs w:val="24"/>
          <w:shd w:val="clear" w:color="auto" w:fill="FFFFFF"/>
        </w:rPr>
        <w:t> </w:t>
      </w:r>
      <w:r w:rsidR="008739C7">
        <w:rPr>
          <w:rFonts w:ascii="Times New Roman" w:hAnsi="Times New Roman" w:cs="Times New Roman"/>
          <w:color w:val="222222"/>
          <w:sz w:val="24"/>
          <w:szCs w:val="24"/>
          <w:shd w:val="clear" w:color="auto" w:fill="FFFFFF"/>
        </w:rPr>
        <w:t>2021;</w:t>
      </w:r>
      <w:r w:rsidRPr="008739C7">
        <w:rPr>
          <w:rFonts w:ascii="Times New Roman" w:hAnsi="Times New Roman" w:cs="Times New Roman"/>
          <w:iCs/>
          <w:color w:val="222222"/>
          <w:sz w:val="24"/>
          <w:szCs w:val="24"/>
          <w:shd w:val="clear" w:color="auto" w:fill="FFFFFF"/>
        </w:rPr>
        <w:t>21</w:t>
      </w:r>
      <w:r w:rsidR="008739C7">
        <w:rPr>
          <w:rFonts w:ascii="Times New Roman" w:hAnsi="Times New Roman" w:cs="Times New Roman"/>
          <w:color w:val="222222"/>
          <w:sz w:val="24"/>
          <w:szCs w:val="24"/>
          <w:shd w:val="clear" w:color="auto" w:fill="FFFFFF"/>
        </w:rPr>
        <w:t>:</w:t>
      </w:r>
      <w:r w:rsidRPr="00734CFA">
        <w:rPr>
          <w:rFonts w:ascii="Times New Roman" w:hAnsi="Times New Roman" w:cs="Times New Roman"/>
          <w:color w:val="222222"/>
          <w:sz w:val="24"/>
          <w:szCs w:val="24"/>
          <w:shd w:val="clear" w:color="auto" w:fill="FFFFFF"/>
        </w:rPr>
        <w:t>2281.</w:t>
      </w:r>
      <w:r w:rsidR="0060727C" w:rsidRPr="00734CFA">
        <w:rPr>
          <w:rFonts w:ascii="Times New Roman" w:hAnsi="Times New Roman" w:cs="Times New Roman"/>
          <w:color w:val="222222"/>
          <w:sz w:val="24"/>
          <w:szCs w:val="24"/>
          <w:shd w:val="clear" w:color="auto" w:fill="FFFFFF"/>
        </w:rPr>
        <w:t xml:space="preserve"> </w:t>
      </w:r>
      <w:hyperlink r:id="rId22" w:history="1">
        <w:r w:rsidR="0060727C" w:rsidRPr="00734CFA">
          <w:rPr>
            <w:rStyle w:val="Hyperlink"/>
            <w:rFonts w:ascii="Times New Roman" w:hAnsi="Times New Roman" w:cs="Times New Roman"/>
            <w:sz w:val="24"/>
            <w:szCs w:val="24"/>
            <w:shd w:val="clear" w:color="auto" w:fill="FFFFFF"/>
          </w:rPr>
          <w:t>https://doi.org/10.1186/s12889-021-12296-1</w:t>
        </w:r>
      </w:hyperlink>
    </w:p>
    <w:p w14:paraId="6ACB015B" w14:textId="5DBC8FA6" w:rsidR="00B81850" w:rsidRPr="00734CFA" w:rsidRDefault="008739C7" w:rsidP="00AB27C7">
      <w:pPr>
        <w:spacing w:line="48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[17] Atiyeh BS Costagliola M, Hayek</w:t>
      </w:r>
      <w:r w:rsidR="00B81850" w:rsidRPr="00734CFA">
        <w:rPr>
          <w:rFonts w:ascii="Times New Roman" w:hAnsi="Times New Roman" w:cs="Times New Roman"/>
          <w:color w:val="222222"/>
          <w:sz w:val="24"/>
          <w:szCs w:val="24"/>
          <w:shd w:val="clear" w:color="auto" w:fill="FFFFFF"/>
        </w:rPr>
        <w:t xml:space="preserve"> SN. Burn prevention mechanisms and outcomes: pitfalls, failures and successes.</w:t>
      </w:r>
      <w:r w:rsidR="00DF3E76">
        <w:rPr>
          <w:rFonts w:ascii="Times New Roman" w:hAnsi="Times New Roman" w:cs="Times New Roman"/>
          <w:color w:val="222222"/>
          <w:sz w:val="24"/>
          <w:szCs w:val="24"/>
          <w:shd w:val="clear" w:color="auto" w:fill="FFFFFF"/>
        </w:rPr>
        <w:t xml:space="preserve"> </w:t>
      </w:r>
      <w:r w:rsidR="006B42B3" w:rsidRPr="008739C7">
        <w:rPr>
          <w:rFonts w:ascii="Times New Roman" w:hAnsi="Times New Roman" w:cs="Times New Roman"/>
          <w:iCs/>
          <w:color w:val="222222"/>
          <w:sz w:val="24"/>
          <w:szCs w:val="24"/>
          <w:shd w:val="clear" w:color="auto" w:fill="FFFFFF"/>
        </w:rPr>
        <w:t>B</w:t>
      </w:r>
      <w:r w:rsidR="00B81850" w:rsidRPr="008739C7">
        <w:rPr>
          <w:rFonts w:ascii="Times New Roman" w:hAnsi="Times New Roman" w:cs="Times New Roman"/>
          <w:iCs/>
          <w:color w:val="222222"/>
          <w:sz w:val="24"/>
          <w:szCs w:val="24"/>
          <w:shd w:val="clear" w:color="auto" w:fill="FFFFFF"/>
        </w:rPr>
        <w:t>urns</w:t>
      </w:r>
      <w:r w:rsidR="00B81850" w:rsidRPr="008739C7">
        <w:rPr>
          <w:rFonts w:ascii="Times New Roman" w:hAnsi="Times New Roman" w:cs="Times New Roman"/>
          <w:color w:val="222222"/>
          <w:sz w:val="24"/>
          <w:szCs w:val="24"/>
          <w:shd w:val="clear" w:color="auto" w:fill="FFFFFF"/>
        </w:rPr>
        <w:t> </w:t>
      </w:r>
      <w:r>
        <w:rPr>
          <w:rFonts w:ascii="Times New Roman" w:hAnsi="Times New Roman" w:cs="Times New Roman"/>
          <w:color w:val="222222"/>
          <w:sz w:val="24"/>
          <w:szCs w:val="24"/>
          <w:shd w:val="clear" w:color="auto" w:fill="FFFFFF"/>
        </w:rPr>
        <w:t>2009;</w:t>
      </w:r>
      <w:r w:rsidR="00B81850" w:rsidRPr="008739C7">
        <w:rPr>
          <w:rFonts w:ascii="Times New Roman" w:hAnsi="Times New Roman" w:cs="Times New Roman"/>
          <w:iCs/>
          <w:color w:val="222222"/>
          <w:sz w:val="24"/>
          <w:szCs w:val="24"/>
          <w:shd w:val="clear" w:color="auto" w:fill="FFFFFF"/>
        </w:rPr>
        <w:t>35</w:t>
      </w:r>
      <w:r>
        <w:rPr>
          <w:rFonts w:ascii="Times New Roman" w:hAnsi="Times New Roman" w:cs="Times New Roman"/>
          <w:color w:val="222222"/>
          <w:sz w:val="24"/>
          <w:szCs w:val="24"/>
          <w:shd w:val="clear" w:color="auto" w:fill="FFFFFF"/>
        </w:rPr>
        <w:t>:181-</w:t>
      </w:r>
      <w:r w:rsidR="00B81850" w:rsidRPr="00734CFA">
        <w:rPr>
          <w:rFonts w:ascii="Times New Roman" w:hAnsi="Times New Roman" w:cs="Times New Roman"/>
          <w:color w:val="222222"/>
          <w:sz w:val="24"/>
          <w:szCs w:val="24"/>
          <w:shd w:val="clear" w:color="auto" w:fill="FFFFFF"/>
        </w:rPr>
        <w:t>93.</w:t>
      </w:r>
      <w:r w:rsidR="00E110D3" w:rsidRPr="00734CFA">
        <w:rPr>
          <w:rFonts w:ascii="Segoe UI" w:hAnsi="Segoe UI" w:cs="Segoe UI"/>
          <w:color w:val="212121"/>
          <w:sz w:val="24"/>
          <w:szCs w:val="24"/>
          <w:shd w:val="clear" w:color="auto" w:fill="FFFFFF"/>
        </w:rPr>
        <w:t xml:space="preserve"> </w:t>
      </w:r>
      <w:hyperlink r:id="rId23" w:history="1">
        <w:r w:rsidR="00E110D3" w:rsidRPr="00734CFA">
          <w:rPr>
            <w:rStyle w:val="Hyperlink"/>
            <w:rFonts w:ascii="Times New Roman" w:hAnsi="Times New Roman" w:cs="Times New Roman"/>
            <w:sz w:val="24"/>
            <w:szCs w:val="24"/>
            <w:shd w:val="clear" w:color="auto" w:fill="FFFFFF"/>
          </w:rPr>
          <w:t>https://doi.org/10.1016/j.burns.2008.06.002</w:t>
        </w:r>
      </w:hyperlink>
    </w:p>
    <w:p w14:paraId="20C0E1D1" w14:textId="48346080" w:rsidR="00B81850" w:rsidRPr="00734CFA" w:rsidRDefault="00B81850" w:rsidP="00AB27C7">
      <w:pPr>
        <w:spacing w:line="480" w:lineRule="auto"/>
        <w:rPr>
          <w:rFonts w:ascii="Times New Roman" w:hAnsi="Times New Roman" w:cs="Times New Roman"/>
          <w:color w:val="222222"/>
          <w:sz w:val="24"/>
          <w:szCs w:val="24"/>
          <w:shd w:val="clear" w:color="auto" w:fill="FFFFFF"/>
        </w:rPr>
      </w:pPr>
      <w:r w:rsidRPr="00734CFA">
        <w:rPr>
          <w:rFonts w:ascii="Times New Roman" w:hAnsi="Times New Roman" w:cs="Times New Roman"/>
          <w:color w:val="222222"/>
          <w:sz w:val="24"/>
          <w:szCs w:val="24"/>
          <w:shd w:val="clear" w:color="auto" w:fill="FFFFFF"/>
        </w:rPr>
        <w:lastRenderedPageBreak/>
        <w:t>[18] Bouter</w:t>
      </w:r>
      <w:r w:rsidR="008739C7">
        <w:rPr>
          <w:rFonts w:ascii="Times New Roman" w:hAnsi="Times New Roman" w:cs="Times New Roman"/>
          <w:color w:val="222222"/>
          <w:sz w:val="24"/>
          <w:szCs w:val="24"/>
          <w:shd w:val="clear" w:color="auto" w:fill="FFFFFF"/>
        </w:rPr>
        <w:t xml:space="preserve"> LM, van Rijn</w:t>
      </w:r>
      <w:r w:rsidRPr="00734CFA">
        <w:rPr>
          <w:rFonts w:ascii="Times New Roman" w:hAnsi="Times New Roman" w:cs="Times New Roman"/>
          <w:color w:val="222222"/>
          <w:sz w:val="24"/>
          <w:szCs w:val="24"/>
          <w:shd w:val="clear" w:color="auto" w:fill="FFFFFF"/>
        </w:rPr>
        <w:t xml:space="preserve"> O</w:t>
      </w:r>
      <w:r w:rsidR="00E110D3" w:rsidRPr="00734CFA">
        <w:rPr>
          <w:rFonts w:ascii="Times New Roman" w:hAnsi="Times New Roman" w:cs="Times New Roman"/>
          <w:color w:val="222222"/>
          <w:sz w:val="24"/>
          <w:szCs w:val="24"/>
          <w:shd w:val="clear" w:color="auto" w:fill="FFFFFF"/>
        </w:rPr>
        <w:t>J</w:t>
      </w:r>
      <w:r w:rsidR="008739C7">
        <w:rPr>
          <w:rFonts w:ascii="Times New Roman" w:hAnsi="Times New Roman" w:cs="Times New Roman"/>
          <w:color w:val="222222"/>
          <w:sz w:val="24"/>
          <w:szCs w:val="24"/>
          <w:shd w:val="clear" w:color="auto" w:fill="FFFFFF"/>
        </w:rPr>
        <w:t>, Kok</w:t>
      </w:r>
      <w:r w:rsidRPr="00734CFA">
        <w:rPr>
          <w:rFonts w:ascii="Times New Roman" w:hAnsi="Times New Roman" w:cs="Times New Roman"/>
          <w:color w:val="222222"/>
          <w:sz w:val="24"/>
          <w:szCs w:val="24"/>
          <w:shd w:val="clear" w:color="auto" w:fill="FFFFFF"/>
        </w:rPr>
        <w:t xml:space="preserve"> G. Importance of planned health education for burn injury prevention. </w:t>
      </w:r>
      <w:r w:rsidRPr="008739C7">
        <w:rPr>
          <w:rFonts w:ascii="Times New Roman" w:hAnsi="Times New Roman" w:cs="Times New Roman"/>
          <w:iCs/>
          <w:color w:val="222222"/>
          <w:sz w:val="24"/>
          <w:szCs w:val="24"/>
          <w:shd w:val="clear" w:color="auto" w:fill="FFFFFF"/>
        </w:rPr>
        <w:t>Burns</w:t>
      </w:r>
      <w:r w:rsidRPr="00734CFA">
        <w:rPr>
          <w:rFonts w:ascii="Times New Roman" w:hAnsi="Times New Roman" w:cs="Times New Roman"/>
          <w:color w:val="222222"/>
          <w:sz w:val="24"/>
          <w:szCs w:val="24"/>
          <w:shd w:val="clear" w:color="auto" w:fill="FFFFFF"/>
        </w:rPr>
        <w:t> </w:t>
      </w:r>
      <w:r w:rsidR="008739C7">
        <w:rPr>
          <w:rFonts w:ascii="Times New Roman" w:hAnsi="Times New Roman" w:cs="Times New Roman"/>
          <w:color w:val="222222"/>
          <w:sz w:val="24"/>
          <w:szCs w:val="24"/>
          <w:shd w:val="clear" w:color="auto" w:fill="FFFFFF"/>
        </w:rPr>
        <w:t>1990;</w:t>
      </w:r>
      <w:r w:rsidRPr="008739C7">
        <w:rPr>
          <w:rFonts w:ascii="Times New Roman" w:hAnsi="Times New Roman" w:cs="Times New Roman"/>
          <w:iCs/>
          <w:color w:val="222222"/>
          <w:sz w:val="24"/>
          <w:szCs w:val="24"/>
          <w:shd w:val="clear" w:color="auto" w:fill="FFFFFF"/>
        </w:rPr>
        <w:t>16</w:t>
      </w:r>
      <w:r w:rsidR="008739C7">
        <w:rPr>
          <w:rFonts w:ascii="Times New Roman" w:hAnsi="Times New Roman" w:cs="Times New Roman"/>
          <w:color w:val="222222"/>
          <w:sz w:val="24"/>
          <w:szCs w:val="24"/>
          <w:shd w:val="clear" w:color="auto" w:fill="FFFFFF"/>
        </w:rPr>
        <w:t>:</w:t>
      </w:r>
      <w:r w:rsidRPr="00734CFA">
        <w:rPr>
          <w:rFonts w:ascii="Times New Roman" w:hAnsi="Times New Roman" w:cs="Times New Roman"/>
          <w:color w:val="222222"/>
          <w:sz w:val="24"/>
          <w:szCs w:val="24"/>
          <w:shd w:val="clear" w:color="auto" w:fill="FFFFFF"/>
        </w:rPr>
        <w:t>198-202.</w:t>
      </w:r>
      <w:r w:rsidR="00E110D3" w:rsidRPr="00734CFA">
        <w:rPr>
          <w:rFonts w:ascii="Times New Roman" w:hAnsi="Times New Roman" w:cs="Times New Roman"/>
          <w:color w:val="222222"/>
          <w:sz w:val="24"/>
          <w:szCs w:val="24"/>
          <w:shd w:val="clear" w:color="auto" w:fill="FFFFFF"/>
        </w:rPr>
        <w:t xml:space="preserve"> </w:t>
      </w:r>
      <w:hyperlink r:id="rId24" w:history="1">
        <w:r w:rsidR="00E110D3" w:rsidRPr="00734CFA">
          <w:rPr>
            <w:rStyle w:val="Hyperlink"/>
            <w:rFonts w:ascii="Times New Roman" w:hAnsi="Times New Roman" w:cs="Times New Roman"/>
            <w:sz w:val="24"/>
            <w:szCs w:val="24"/>
            <w:shd w:val="clear" w:color="auto" w:fill="FFFFFF"/>
          </w:rPr>
          <w:t>https://doi.org/10.1016/0305-4179(90)90039-y</w:t>
        </w:r>
      </w:hyperlink>
    </w:p>
    <w:p w14:paraId="67322C1F" w14:textId="7D02390E" w:rsidR="00B81850" w:rsidRPr="00734CFA" w:rsidRDefault="008739C7" w:rsidP="00AB27C7">
      <w:pPr>
        <w:spacing w:line="48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[19] Linares AZ, Linares</w:t>
      </w:r>
      <w:r w:rsidR="00B81850" w:rsidRPr="00734CFA">
        <w:rPr>
          <w:rFonts w:ascii="Times New Roman" w:hAnsi="Times New Roman" w:cs="Times New Roman"/>
          <w:color w:val="222222"/>
          <w:sz w:val="24"/>
          <w:szCs w:val="24"/>
          <w:shd w:val="clear" w:color="auto" w:fill="FFFFFF"/>
        </w:rPr>
        <w:t xml:space="preserve"> HA. Burn prevention: the need for a comprehensive approach. </w:t>
      </w:r>
      <w:r w:rsidR="00B81850" w:rsidRPr="008739C7">
        <w:rPr>
          <w:rFonts w:ascii="Times New Roman" w:hAnsi="Times New Roman" w:cs="Times New Roman"/>
          <w:iCs/>
          <w:color w:val="222222"/>
          <w:sz w:val="24"/>
          <w:szCs w:val="24"/>
          <w:shd w:val="clear" w:color="auto" w:fill="FFFFFF"/>
        </w:rPr>
        <w:t>Burns</w:t>
      </w:r>
      <w:r w:rsidR="00B81850" w:rsidRPr="008739C7">
        <w:rPr>
          <w:rFonts w:ascii="Times New Roman" w:hAnsi="Times New Roman" w:cs="Times New Roman"/>
          <w:color w:val="222222"/>
          <w:sz w:val="24"/>
          <w:szCs w:val="24"/>
          <w:shd w:val="clear" w:color="auto" w:fill="FFFFFF"/>
        </w:rPr>
        <w:t> </w:t>
      </w:r>
      <w:r>
        <w:rPr>
          <w:rFonts w:ascii="Times New Roman" w:hAnsi="Times New Roman" w:cs="Times New Roman"/>
          <w:color w:val="222222"/>
          <w:sz w:val="24"/>
          <w:szCs w:val="24"/>
          <w:shd w:val="clear" w:color="auto" w:fill="FFFFFF"/>
        </w:rPr>
        <w:t>1990;</w:t>
      </w:r>
      <w:r w:rsidR="00B81850" w:rsidRPr="008739C7">
        <w:rPr>
          <w:rFonts w:ascii="Times New Roman" w:hAnsi="Times New Roman" w:cs="Times New Roman"/>
          <w:iCs/>
          <w:color w:val="222222"/>
          <w:sz w:val="24"/>
          <w:szCs w:val="24"/>
          <w:shd w:val="clear" w:color="auto" w:fill="FFFFFF"/>
        </w:rPr>
        <w:t>16</w:t>
      </w:r>
      <w:r>
        <w:rPr>
          <w:rFonts w:ascii="Times New Roman" w:hAnsi="Times New Roman" w:cs="Times New Roman"/>
          <w:color w:val="222222"/>
          <w:sz w:val="24"/>
          <w:szCs w:val="24"/>
          <w:shd w:val="clear" w:color="auto" w:fill="FFFFFF"/>
        </w:rPr>
        <w:t>:281-</w:t>
      </w:r>
      <w:r w:rsidR="00B81850" w:rsidRPr="00734CFA">
        <w:rPr>
          <w:rFonts w:ascii="Times New Roman" w:hAnsi="Times New Roman" w:cs="Times New Roman"/>
          <w:color w:val="222222"/>
          <w:sz w:val="24"/>
          <w:szCs w:val="24"/>
          <w:shd w:val="clear" w:color="auto" w:fill="FFFFFF"/>
        </w:rPr>
        <w:t xml:space="preserve">5. </w:t>
      </w:r>
      <w:hyperlink r:id="rId25" w:history="1">
        <w:r w:rsidR="00E110D3" w:rsidRPr="00734CFA">
          <w:rPr>
            <w:rStyle w:val="Hyperlink"/>
            <w:rFonts w:ascii="Times New Roman" w:hAnsi="Times New Roman" w:cs="Times New Roman"/>
            <w:sz w:val="24"/>
            <w:szCs w:val="24"/>
            <w:shd w:val="clear" w:color="auto" w:fill="FFFFFF"/>
          </w:rPr>
          <w:t>https://doi.org/10.1016/0305-4179(90)90140-r</w:t>
        </w:r>
      </w:hyperlink>
    </w:p>
    <w:p w14:paraId="56DA327D" w14:textId="66A4B06E" w:rsidR="00E110D3" w:rsidRPr="00734CFA" w:rsidRDefault="008739C7" w:rsidP="00AB27C7">
      <w:pPr>
        <w:spacing w:line="480" w:lineRule="auto"/>
        <w:rPr>
          <w:rStyle w:val="Hyperlink"/>
          <w:rFonts w:ascii="Times New Roman" w:hAnsi="Times New Roman" w:cs="Times New Roman"/>
          <w:sz w:val="24"/>
          <w:szCs w:val="24"/>
          <w:shd w:val="clear" w:color="auto" w:fill="FFFFFF"/>
        </w:rPr>
      </w:pPr>
      <w:r>
        <w:rPr>
          <w:rFonts w:ascii="Times New Roman" w:hAnsi="Times New Roman" w:cs="Times New Roman"/>
          <w:color w:val="222222"/>
          <w:sz w:val="24"/>
          <w:szCs w:val="24"/>
          <w:shd w:val="clear" w:color="auto" w:fill="FFFFFF"/>
        </w:rPr>
        <w:t xml:space="preserve">[20] Van Rijn OJ, </w:t>
      </w:r>
      <w:proofErr w:type="spellStart"/>
      <w:r>
        <w:rPr>
          <w:rFonts w:ascii="Times New Roman" w:hAnsi="Times New Roman" w:cs="Times New Roman"/>
          <w:color w:val="222222"/>
          <w:sz w:val="24"/>
          <w:szCs w:val="24"/>
          <w:shd w:val="clear" w:color="auto" w:fill="FFFFFF"/>
        </w:rPr>
        <w:t>Meertens</w:t>
      </w:r>
      <w:proofErr w:type="spellEnd"/>
      <w:r>
        <w:rPr>
          <w:rFonts w:ascii="Times New Roman" w:hAnsi="Times New Roman" w:cs="Times New Roman"/>
          <w:color w:val="222222"/>
          <w:sz w:val="24"/>
          <w:szCs w:val="24"/>
          <w:shd w:val="clear" w:color="auto" w:fill="FFFFFF"/>
        </w:rPr>
        <w:t xml:space="preserve"> RM, Kok G, Bouter</w:t>
      </w:r>
      <w:r w:rsidR="00B81850" w:rsidRPr="00734CFA">
        <w:rPr>
          <w:rFonts w:ascii="Times New Roman" w:hAnsi="Times New Roman" w:cs="Times New Roman"/>
          <w:color w:val="222222"/>
          <w:sz w:val="24"/>
          <w:szCs w:val="24"/>
          <w:shd w:val="clear" w:color="auto" w:fill="FFFFFF"/>
        </w:rPr>
        <w:t xml:space="preserve"> LM. Determinants of behavioural risk factors for burn injuries. </w:t>
      </w:r>
      <w:r w:rsidR="00B81850" w:rsidRPr="008739C7">
        <w:rPr>
          <w:rFonts w:ascii="Times New Roman" w:hAnsi="Times New Roman" w:cs="Times New Roman"/>
          <w:iCs/>
          <w:color w:val="222222"/>
          <w:sz w:val="24"/>
          <w:szCs w:val="24"/>
          <w:shd w:val="clear" w:color="auto" w:fill="FFFFFF"/>
        </w:rPr>
        <w:t>Burns</w:t>
      </w:r>
      <w:r>
        <w:rPr>
          <w:rFonts w:ascii="Times New Roman" w:hAnsi="Times New Roman" w:cs="Times New Roman"/>
          <w:color w:val="222222"/>
          <w:sz w:val="24"/>
          <w:szCs w:val="24"/>
          <w:shd w:val="clear" w:color="auto" w:fill="FFFFFF"/>
        </w:rPr>
        <w:t xml:space="preserve"> 1991;</w:t>
      </w:r>
      <w:r w:rsidR="00B81850" w:rsidRPr="008739C7">
        <w:rPr>
          <w:rFonts w:ascii="Times New Roman" w:hAnsi="Times New Roman" w:cs="Times New Roman"/>
          <w:iCs/>
          <w:color w:val="222222"/>
          <w:sz w:val="24"/>
          <w:szCs w:val="24"/>
          <w:shd w:val="clear" w:color="auto" w:fill="FFFFFF"/>
        </w:rPr>
        <w:t>17</w:t>
      </w:r>
      <w:r>
        <w:rPr>
          <w:rFonts w:ascii="Times New Roman" w:hAnsi="Times New Roman" w:cs="Times New Roman"/>
          <w:color w:val="222222"/>
          <w:sz w:val="24"/>
          <w:szCs w:val="24"/>
          <w:shd w:val="clear" w:color="auto" w:fill="FFFFFF"/>
        </w:rPr>
        <w:t>:364-</w:t>
      </w:r>
      <w:r w:rsidR="00B81850" w:rsidRPr="00734CFA">
        <w:rPr>
          <w:rFonts w:ascii="Times New Roman" w:hAnsi="Times New Roman" w:cs="Times New Roman"/>
          <w:color w:val="222222"/>
          <w:sz w:val="24"/>
          <w:szCs w:val="24"/>
          <w:shd w:val="clear" w:color="auto" w:fill="FFFFFF"/>
        </w:rPr>
        <w:t>70.</w:t>
      </w:r>
      <w:r w:rsidR="00E110D3" w:rsidRPr="00734CFA">
        <w:rPr>
          <w:rFonts w:ascii="Times New Roman" w:hAnsi="Times New Roman" w:cs="Times New Roman"/>
          <w:color w:val="222222"/>
          <w:sz w:val="24"/>
          <w:szCs w:val="24"/>
          <w:shd w:val="clear" w:color="auto" w:fill="FFFFFF"/>
        </w:rPr>
        <w:t xml:space="preserve"> </w:t>
      </w:r>
      <w:hyperlink r:id="rId26" w:history="1">
        <w:r w:rsidR="00E110D3" w:rsidRPr="00734CFA">
          <w:rPr>
            <w:rStyle w:val="Hyperlink"/>
            <w:rFonts w:ascii="Times New Roman" w:hAnsi="Times New Roman" w:cs="Times New Roman"/>
            <w:sz w:val="24"/>
            <w:szCs w:val="24"/>
            <w:shd w:val="clear" w:color="auto" w:fill="FFFFFF"/>
          </w:rPr>
          <w:t>https://doi.org/10.1016/s0305-4179(05)80068-3</w:t>
        </w:r>
      </w:hyperlink>
    </w:p>
    <w:p w14:paraId="558D12FC" w14:textId="77777777" w:rsidR="008739C7" w:rsidRPr="008739C7" w:rsidRDefault="009677CD" w:rsidP="00AB27C7">
      <w:pPr>
        <w:spacing w:line="480" w:lineRule="auto"/>
        <w:rPr>
          <w:rStyle w:val="Hyperlink"/>
          <w:rFonts w:ascii="Times New Roman" w:hAnsi="Times New Roman" w:cs="Times New Roman"/>
          <w:sz w:val="24"/>
        </w:rPr>
      </w:pPr>
      <w:r w:rsidRPr="003A2267">
        <w:rPr>
          <w:rFonts w:ascii="Times New Roman" w:hAnsi="Times New Roman" w:cs="Times New Roman"/>
          <w:sz w:val="24"/>
          <w:szCs w:val="24"/>
          <w:shd w:val="clear" w:color="auto" w:fill="FFFFFF"/>
        </w:rPr>
        <w:t xml:space="preserve">[21] </w:t>
      </w:r>
      <w:r w:rsidR="008739C7">
        <w:rPr>
          <w:rFonts w:ascii="Times New Roman" w:hAnsi="Times New Roman" w:cs="Times New Roman"/>
          <w:sz w:val="24"/>
          <w:szCs w:val="24"/>
          <w:shd w:val="clear" w:color="auto" w:fill="FFFFFF"/>
        </w:rPr>
        <w:t>Arlinghaus KR, Johnston CA.</w:t>
      </w:r>
      <w:r w:rsidR="00BC53E2" w:rsidRPr="003A2267">
        <w:rPr>
          <w:rFonts w:ascii="Times New Roman" w:hAnsi="Times New Roman" w:cs="Times New Roman"/>
          <w:sz w:val="24"/>
          <w:szCs w:val="24"/>
          <w:shd w:val="clear" w:color="auto" w:fill="FFFFFF"/>
        </w:rPr>
        <w:t xml:space="preserve"> </w:t>
      </w:r>
      <w:r w:rsidR="008739C7">
        <w:rPr>
          <w:rFonts w:ascii="Times New Roman" w:hAnsi="Times New Roman" w:cs="Times New Roman"/>
          <w:sz w:val="24"/>
          <w:szCs w:val="24"/>
          <w:shd w:val="clear" w:color="auto" w:fill="FFFFFF"/>
        </w:rPr>
        <w:t>Advocating for Behavior Change w</w:t>
      </w:r>
      <w:r w:rsidR="00BC53E2" w:rsidRPr="003A2267">
        <w:rPr>
          <w:rFonts w:ascii="Times New Roman" w:hAnsi="Times New Roman" w:cs="Times New Roman"/>
          <w:sz w:val="24"/>
          <w:szCs w:val="24"/>
          <w:shd w:val="clear" w:color="auto" w:fill="FFFFFF"/>
        </w:rPr>
        <w:t>ith Education. </w:t>
      </w:r>
      <w:r w:rsidR="008739C7">
        <w:rPr>
          <w:rFonts w:ascii="Times New Roman" w:hAnsi="Times New Roman" w:cs="Times New Roman"/>
          <w:iCs/>
          <w:sz w:val="24"/>
          <w:szCs w:val="24"/>
          <w:shd w:val="clear" w:color="auto" w:fill="FFFFFF"/>
        </w:rPr>
        <w:t>Am J  Lifestyle Med</w:t>
      </w:r>
      <w:r w:rsidRPr="00734CFA">
        <w:rPr>
          <w:rFonts w:ascii="Times New Roman" w:hAnsi="Times New Roman" w:cs="Times New Roman"/>
          <w:sz w:val="24"/>
          <w:szCs w:val="24"/>
          <w:shd w:val="clear" w:color="auto" w:fill="FFFFFF"/>
        </w:rPr>
        <w:t xml:space="preserve"> 2017;</w:t>
      </w:r>
      <w:r w:rsidR="00BC53E2" w:rsidRPr="008739C7">
        <w:rPr>
          <w:rFonts w:ascii="Times New Roman" w:hAnsi="Times New Roman" w:cs="Times New Roman"/>
          <w:iCs/>
          <w:sz w:val="24"/>
          <w:szCs w:val="24"/>
          <w:shd w:val="clear" w:color="auto" w:fill="FFFFFF"/>
        </w:rPr>
        <w:t>12</w:t>
      </w:r>
      <w:r w:rsidR="008739C7">
        <w:rPr>
          <w:rFonts w:ascii="Times New Roman" w:hAnsi="Times New Roman" w:cs="Times New Roman"/>
          <w:sz w:val="24"/>
          <w:szCs w:val="24"/>
          <w:shd w:val="clear" w:color="auto" w:fill="FFFFFF"/>
        </w:rPr>
        <w:t>:113–</w:t>
      </w:r>
      <w:r w:rsidR="00BC53E2" w:rsidRPr="003A2267">
        <w:rPr>
          <w:rFonts w:ascii="Times New Roman" w:hAnsi="Times New Roman" w:cs="Times New Roman"/>
          <w:sz w:val="24"/>
          <w:szCs w:val="24"/>
          <w:shd w:val="clear" w:color="auto" w:fill="FFFFFF"/>
        </w:rPr>
        <w:t xml:space="preserve">6. </w:t>
      </w:r>
      <w:hyperlink r:id="rId27" w:history="1">
        <w:r w:rsidRPr="008739C7">
          <w:rPr>
            <w:rStyle w:val="Hyperlink"/>
            <w:rFonts w:ascii="Times New Roman" w:hAnsi="Times New Roman" w:cs="Times New Roman"/>
            <w:sz w:val="24"/>
          </w:rPr>
          <w:t>https://doi.org/10.1177/1559827617745479</w:t>
        </w:r>
      </w:hyperlink>
    </w:p>
    <w:p w14:paraId="40AF9333" w14:textId="01005FC4" w:rsidR="005C58A5" w:rsidRPr="00734CFA" w:rsidRDefault="005C58A5" w:rsidP="00AB27C7">
      <w:pPr>
        <w:spacing w:line="480" w:lineRule="auto"/>
        <w:rPr>
          <w:rFonts w:ascii="Times New Roman" w:hAnsi="Times New Roman" w:cs="Times New Roman"/>
          <w:color w:val="222222"/>
          <w:sz w:val="24"/>
          <w:szCs w:val="24"/>
          <w:shd w:val="clear" w:color="auto" w:fill="FFFFFF"/>
        </w:rPr>
      </w:pPr>
      <w:r w:rsidRPr="00734CFA">
        <w:rPr>
          <w:rFonts w:ascii="Times New Roman" w:hAnsi="Times New Roman" w:cs="Times New Roman"/>
          <w:color w:val="222222"/>
          <w:sz w:val="24"/>
          <w:szCs w:val="24"/>
          <w:shd w:val="clear" w:color="auto" w:fill="FFFFFF"/>
        </w:rPr>
        <w:t>[2</w:t>
      </w:r>
      <w:r w:rsidR="009677CD" w:rsidRPr="00734CFA">
        <w:rPr>
          <w:rFonts w:ascii="Times New Roman" w:hAnsi="Times New Roman" w:cs="Times New Roman"/>
          <w:color w:val="222222"/>
          <w:sz w:val="24"/>
          <w:szCs w:val="24"/>
          <w:shd w:val="clear" w:color="auto" w:fill="FFFFFF"/>
        </w:rPr>
        <w:t>2</w:t>
      </w:r>
      <w:r w:rsidR="008739C7">
        <w:rPr>
          <w:rFonts w:ascii="Times New Roman" w:hAnsi="Times New Roman" w:cs="Times New Roman"/>
          <w:color w:val="222222"/>
          <w:sz w:val="24"/>
          <w:szCs w:val="24"/>
          <w:shd w:val="clear" w:color="auto" w:fill="FFFFFF"/>
        </w:rPr>
        <w:t xml:space="preserve">] </w:t>
      </w:r>
      <w:proofErr w:type="spellStart"/>
      <w:r w:rsidR="008739C7">
        <w:rPr>
          <w:rFonts w:ascii="Times New Roman" w:hAnsi="Times New Roman" w:cs="Times New Roman"/>
          <w:color w:val="222222"/>
          <w:sz w:val="24"/>
          <w:szCs w:val="24"/>
          <w:shd w:val="clear" w:color="auto" w:fill="FFFFFF"/>
        </w:rPr>
        <w:t>Şimşekoğlu</w:t>
      </w:r>
      <w:proofErr w:type="spellEnd"/>
      <w:r w:rsidR="008739C7">
        <w:rPr>
          <w:rFonts w:ascii="Times New Roman" w:hAnsi="Times New Roman" w:cs="Times New Roman"/>
          <w:color w:val="222222"/>
          <w:sz w:val="24"/>
          <w:szCs w:val="24"/>
          <w:shd w:val="clear" w:color="auto" w:fill="FFFFFF"/>
        </w:rPr>
        <w:t xml:space="preserve"> Ö, </w:t>
      </w:r>
      <w:proofErr w:type="spellStart"/>
      <w:r w:rsidR="008739C7">
        <w:rPr>
          <w:rFonts w:ascii="Times New Roman" w:hAnsi="Times New Roman" w:cs="Times New Roman"/>
          <w:color w:val="222222"/>
          <w:sz w:val="24"/>
          <w:szCs w:val="24"/>
          <w:shd w:val="clear" w:color="auto" w:fill="FFFFFF"/>
        </w:rPr>
        <w:t>Lajunen</w:t>
      </w:r>
      <w:proofErr w:type="spellEnd"/>
      <w:r w:rsidRPr="00734CFA">
        <w:rPr>
          <w:rFonts w:ascii="Times New Roman" w:hAnsi="Times New Roman" w:cs="Times New Roman"/>
          <w:color w:val="222222"/>
          <w:sz w:val="24"/>
          <w:szCs w:val="24"/>
          <w:shd w:val="clear" w:color="auto" w:fill="FFFFFF"/>
        </w:rPr>
        <w:t xml:space="preserve"> T. Social psychology of seat belt use: A comparison of theory of planned behavior and health belief model. </w:t>
      </w:r>
      <w:r w:rsidR="009C0CCB" w:rsidRPr="009C0CCB">
        <w:rPr>
          <w:rFonts w:ascii="Times New Roman" w:hAnsi="Times New Roman" w:cs="Times New Roman"/>
          <w:iCs/>
          <w:color w:val="222222"/>
          <w:sz w:val="24"/>
          <w:szCs w:val="24"/>
          <w:shd w:val="clear" w:color="auto" w:fill="FFFFFF"/>
        </w:rPr>
        <w:t>Transport R</w:t>
      </w:r>
      <w:r w:rsidRPr="009C0CCB">
        <w:rPr>
          <w:rFonts w:ascii="Times New Roman" w:hAnsi="Times New Roman" w:cs="Times New Roman"/>
          <w:iCs/>
          <w:color w:val="222222"/>
          <w:sz w:val="24"/>
          <w:szCs w:val="24"/>
          <w:shd w:val="clear" w:color="auto" w:fill="FFFFFF"/>
        </w:rPr>
        <w:t xml:space="preserve">es </w:t>
      </w:r>
      <w:r w:rsidR="009C0CCB" w:rsidRPr="009C0CCB">
        <w:rPr>
          <w:rFonts w:ascii="Times New Roman" w:hAnsi="Times New Roman" w:cs="Times New Roman"/>
          <w:iCs/>
          <w:color w:val="222222"/>
          <w:sz w:val="24"/>
          <w:szCs w:val="24"/>
          <w:shd w:val="clear" w:color="auto" w:fill="FFFFFF"/>
        </w:rPr>
        <w:t>F-Traf</w:t>
      </w:r>
      <w:r w:rsidR="009C0CCB">
        <w:rPr>
          <w:rFonts w:ascii="Times New Roman" w:hAnsi="Times New Roman" w:cs="Times New Roman"/>
          <w:i/>
          <w:iCs/>
          <w:color w:val="222222"/>
          <w:sz w:val="24"/>
          <w:szCs w:val="24"/>
          <w:shd w:val="clear" w:color="auto" w:fill="FFFFFF"/>
        </w:rPr>
        <w:t xml:space="preserve"> </w:t>
      </w:r>
      <w:r w:rsidR="009C0CCB">
        <w:rPr>
          <w:rFonts w:ascii="Times New Roman" w:hAnsi="Times New Roman" w:cs="Times New Roman"/>
          <w:color w:val="222222"/>
          <w:sz w:val="24"/>
          <w:szCs w:val="24"/>
          <w:shd w:val="clear" w:color="auto" w:fill="FFFFFF"/>
        </w:rPr>
        <w:t>2008;</w:t>
      </w:r>
      <w:r w:rsidRPr="009C0CCB">
        <w:rPr>
          <w:rFonts w:ascii="Times New Roman" w:hAnsi="Times New Roman" w:cs="Times New Roman"/>
          <w:iCs/>
          <w:color w:val="222222"/>
          <w:sz w:val="24"/>
          <w:szCs w:val="24"/>
          <w:shd w:val="clear" w:color="auto" w:fill="FFFFFF"/>
        </w:rPr>
        <w:t>11</w:t>
      </w:r>
      <w:r w:rsidR="009C0CCB">
        <w:rPr>
          <w:rFonts w:ascii="Times New Roman" w:hAnsi="Times New Roman" w:cs="Times New Roman"/>
          <w:color w:val="222222"/>
          <w:sz w:val="24"/>
          <w:szCs w:val="24"/>
          <w:shd w:val="clear" w:color="auto" w:fill="FFFFFF"/>
        </w:rPr>
        <w:t>:181-</w:t>
      </w:r>
      <w:r w:rsidRPr="00734CFA">
        <w:rPr>
          <w:rFonts w:ascii="Times New Roman" w:hAnsi="Times New Roman" w:cs="Times New Roman"/>
          <w:color w:val="222222"/>
          <w:sz w:val="24"/>
          <w:szCs w:val="24"/>
          <w:shd w:val="clear" w:color="auto" w:fill="FFFFFF"/>
        </w:rPr>
        <w:t>91.</w:t>
      </w:r>
      <w:r w:rsidR="00E110D3" w:rsidRPr="00734CFA">
        <w:rPr>
          <w:rFonts w:ascii="Times New Roman" w:hAnsi="Times New Roman" w:cs="Times New Roman"/>
          <w:color w:val="222222"/>
          <w:sz w:val="24"/>
          <w:szCs w:val="24"/>
          <w:shd w:val="clear" w:color="auto" w:fill="FFFFFF"/>
        </w:rPr>
        <w:t xml:space="preserve"> </w:t>
      </w:r>
      <w:hyperlink r:id="rId28" w:tgtFrame="_blank" w:tooltip="Persistent link using digital object identifier" w:history="1">
        <w:r w:rsidR="00E110D3" w:rsidRPr="00734CFA">
          <w:rPr>
            <w:rStyle w:val="Hyperlink"/>
            <w:rFonts w:ascii="Times New Roman" w:hAnsi="Times New Roman" w:cs="Times New Roman"/>
            <w:sz w:val="24"/>
            <w:szCs w:val="24"/>
            <w:shd w:val="clear" w:color="auto" w:fill="FFFFFF"/>
          </w:rPr>
          <w:t>https://doi.org/10.1016/j.trf.2007.10.001</w:t>
        </w:r>
      </w:hyperlink>
    </w:p>
    <w:p w14:paraId="64B89675" w14:textId="51AB499C" w:rsidR="005C58A5" w:rsidRPr="00734CFA" w:rsidRDefault="005C58A5" w:rsidP="00AB27C7">
      <w:pPr>
        <w:spacing w:line="480" w:lineRule="auto"/>
        <w:rPr>
          <w:rFonts w:ascii="Times New Roman" w:hAnsi="Times New Roman" w:cs="Times New Roman"/>
          <w:color w:val="222222"/>
          <w:sz w:val="24"/>
          <w:szCs w:val="24"/>
          <w:shd w:val="clear" w:color="auto" w:fill="FFFFFF"/>
        </w:rPr>
      </w:pPr>
      <w:r w:rsidRPr="00734CFA">
        <w:rPr>
          <w:rFonts w:ascii="Times New Roman" w:hAnsi="Times New Roman" w:cs="Times New Roman"/>
          <w:color w:val="222222"/>
          <w:sz w:val="24"/>
          <w:szCs w:val="24"/>
          <w:shd w:val="clear" w:color="auto" w:fill="FFFFFF"/>
        </w:rPr>
        <w:t>[2</w:t>
      </w:r>
      <w:r w:rsidR="009677CD" w:rsidRPr="00734CFA">
        <w:rPr>
          <w:rFonts w:ascii="Times New Roman" w:hAnsi="Times New Roman" w:cs="Times New Roman"/>
          <w:color w:val="222222"/>
          <w:sz w:val="24"/>
          <w:szCs w:val="24"/>
          <w:shd w:val="clear" w:color="auto" w:fill="FFFFFF"/>
        </w:rPr>
        <w:t>3</w:t>
      </w:r>
      <w:r w:rsidRPr="00734CFA">
        <w:rPr>
          <w:rFonts w:ascii="Times New Roman" w:hAnsi="Times New Roman" w:cs="Times New Roman"/>
          <w:color w:val="222222"/>
          <w:sz w:val="24"/>
          <w:szCs w:val="24"/>
          <w:shd w:val="clear" w:color="auto" w:fill="FFFFFF"/>
        </w:rPr>
        <w:t xml:space="preserve">] </w:t>
      </w:r>
      <w:bookmarkStart w:id="4" w:name="_Hlk162431666"/>
      <w:r w:rsidR="009C0CCB">
        <w:rPr>
          <w:rFonts w:ascii="Times New Roman" w:hAnsi="Times New Roman" w:cs="Times New Roman"/>
          <w:color w:val="222222"/>
          <w:sz w:val="24"/>
          <w:szCs w:val="24"/>
          <w:shd w:val="clear" w:color="auto" w:fill="FFFFFF"/>
        </w:rPr>
        <w:t>Jones JW, Wuebker</w:t>
      </w:r>
      <w:r w:rsidRPr="00734CFA">
        <w:rPr>
          <w:rFonts w:ascii="Times New Roman" w:hAnsi="Times New Roman" w:cs="Times New Roman"/>
          <w:color w:val="222222"/>
          <w:sz w:val="24"/>
          <w:szCs w:val="24"/>
          <w:shd w:val="clear" w:color="auto" w:fill="FFFFFF"/>
        </w:rPr>
        <w:t xml:space="preserve"> LJ. </w:t>
      </w:r>
      <w:bookmarkEnd w:id="4"/>
      <w:r w:rsidRPr="00734CFA">
        <w:rPr>
          <w:rFonts w:ascii="Times New Roman" w:hAnsi="Times New Roman" w:cs="Times New Roman"/>
          <w:color w:val="222222"/>
          <w:sz w:val="24"/>
          <w:szCs w:val="24"/>
          <w:shd w:val="clear" w:color="auto" w:fill="FFFFFF"/>
        </w:rPr>
        <w:t>Safety locus of control and employees' accidents. </w:t>
      </w:r>
      <w:r w:rsidR="009C0CCB">
        <w:rPr>
          <w:rFonts w:ascii="Times New Roman" w:hAnsi="Times New Roman" w:cs="Times New Roman"/>
          <w:iCs/>
          <w:color w:val="222222"/>
          <w:sz w:val="24"/>
          <w:szCs w:val="24"/>
          <w:shd w:val="clear" w:color="auto" w:fill="FFFFFF"/>
        </w:rPr>
        <w:t xml:space="preserve">J Bus </w:t>
      </w:r>
      <w:proofErr w:type="spellStart"/>
      <w:r w:rsidR="009C0CCB">
        <w:rPr>
          <w:rFonts w:ascii="Times New Roman" w:hAnsi="Times New Roman" w:cs="Times New Roman"/>
          <w:iCs/>
          <w:color w:val="222222"/>
          <w:sz w:val="24"/>
          <w:szCs w:val="24"/>
          <w:shd w:val="clear" w:color="auto" w:fill="FFFFFF"/>
        </w:rPr>
        <w:t>Psychol</w:t>
      </w:r>
      <w:proofErr w:type="spellEnd"/>
      <w:r w:rsidRPr="009C0CCB">
        <w:rPr>
          <w:rFonts w:ascii="Times New Roman" w:hAnsi="Times New Roman" w:cs="Times New Roman"/>
          <w:color w:val="222222"/>
          <w:sz w:val="24"/>
          <w:szCs w:val="24"/>
          <w:shd w:val="clear" w:color="auto" w:fill="FFFFFF"/>
        </w:rPr>
        <w:t> </w:t>
      </w:r>
      <w:r w:rsidR="009C0CCB">
        <w:rPr>
          <w:rFonts w:ascii="Times New Roman" w:hAnsi="Times New Roman" w:cs="Times New Roman"/>
          <w:color w:val="222222"/>
          <w:sz w:val="24"/>
          <w:szCs w:val="24"/>
          <w:shd w:val="clear" w:color="auto" w:fill="FFFFFF"/>
        </w:rPr>
        <w:t>1993;</w:t>
      </w:r>
      <w:r w:rsidRPr="00734CFA">
        <w:rPr>
          <w:rFonts w:ascii="Times New Roman" w:hAnsi="Times New Roman" w:cs="Times New Roman"/>
          <w:i/>
          <w:iCs/>
          <w:color w:val="222222"/>
          <w:sz w:val="24"/>
          <w:szCs w:val="24"/>
          <w:shd w:val="clear" w:color="auto" w:fill="FFFFFF"/>
        </w:rPr>
        <w:t>7</w:t>
      </w:r>
      <w:r w:rsidR="009C0CCB">
        <w:rPr>
          <w:rFonts w:ascii="Times New Roman" w:hAnsi="Times New Roman" w:cs="Times New Roman"/>
          <w:color w:val="222222"/>
          <w:sz w:val="24"/>
          <w:szCs w:val="24"/>
          <w:shd w:val="clear" w:color="auto" w:fill="FFFFFF"/>
        </w:rPr>
        <w:t>:449-</w:t>
      </w:r>
      <w:r w:rsidRPr="00734CFA">
        <w:rPr>
          <w:rFonts w:ascii="Times New Roman" w:hAnsi="Times New Roman" w:cs="Times New Roman"/>
          <w:color w:val="222222"/>
          <w:sz w:val="24"/>
          <w:szCs w:val="24"/>
          <w:shd w:val="clear" w:color="auto" w:fill="FFFFFF"/>
        </w:rPr>
        <w:t>57.</w:t>
      </w:r>
      <w:r w:rsidR="00E110D3" w:rsidRPr="00734CFA">
        <w:rPr>
          <w:rFonts w:ascii="Times New Roman" w:hAnsi="Times New Roman" w:cs="Times New Roman"/>
          <w:color w:val="222222"/>
          <w:sz w:val="24"/>
          <w:szCs w:val="24"/>
          <w:shd w:val="clear" w:color="auto" w:fill="FFFFFF"/>
        </w:rPr>
        <w:t xml:space="preserve"> </w:t>
      </w:r>
      <w:hyperlink r:id="rId29" w:tgtFrame="_blank" w:history="1">
        <w:r w:rsidR="00E110D3" w:rsidRPr="00734CFA">
          <w:rPr>
            <w:rStyle w:val="Hyperlink"/>
            <w:rFonts w:ascii="Times New Roman" w:hAnsi="Times New Roman" w:cs="Times New Roman"/>
            <w:sz w:val="24"/>
            <w:szCs w:val="24"/>
            <w:shd w:val="clear" w:color="auto" w:fill="FFFFFF"/>
          </w:rPr>
          <w:t>https://doi.org/10.1007/BF01013758</w:t>
        </w:r>
      </w:hyperlink>
    </w:p>
    <w:p w14:paraId="73749E1F" w14:textId="1827172D" w:rsidR="005C58A5" w:rsidRPr="00734CFA" w:rsidRDefault="005C58A5" w:rsidP="00AB27C7">
      <w:pPr>
        <w:spacing w:line="480" w:lineRule="auto"/>
        <w:rPr>
          <w:rFonts w:ascii="Times New Roman" w:hAnsi="Times New Roman" w:cs="Times New Roman"/>
          <w:color w:val="222222"/>
          <w:sz w:val="24"/>
          <w:szCs w:val="24"/>
          <w:shd w:val="clear" w:color="auto" w:fill="FFFFFF"/>
        </w:rPr>
      </w:pPr>
      <w:r w:rsidRPr="00734CFA">
        <w:rPr>
          <w:rFonts w:ascii="Times New Roman" w:hAnsi="Times New Roman" w:cs="Times New Roman"/>
          <w:color w:val="222222"/>
          <w:sz w:val="24"/>
          <w:szCs w:val="24"/>
          <w:shd w:val="clear" w:color="auto" w:fill="FFFFFF"/>
        </w:rPr>
        <w:t>[2</w:t>
      </w:r>
      <w:r w:rsidR="009677CD" w:rsidRPr="00734CFA">
        <w:rPr>
          <w:rFonts w:ascii="Times New Roman" w:hAnsi="Times New Roman" w:cs="Times New Roman"/>
          <w:color w:val="222222"/>
          <w:sz w:val="24"/>
          <w:szCs w:val="24"/>
          <w:shd w:val="clear" w:color="auto" w:fill="FFFFFF"/>
        </w:rPr>
        <w:t>4</w:t>
      </w:r>
      <w:r w:rsidRPr="00734CFA">
        <w:rPr>
          <w:rFonts w:ascii="Times New Roman" w:hAnsi="Times New Roman" w:cs="Times New Roman"/>
          <w:color w:val="222222"/>
          <w:sz w:val="24"/>
          <w:szCs w:val="24"/>
          <w:shd w:val="clear" w:color="auto" w:fill="FFFFFF"/>
        </w:rPr>
        <w:t>] Rosenstock, IM. The health belief model: Explaining health behavior through expectancies.</w:t>
      </w:r>
      <w:r w:rsidRPr="00734CFA">
        <w:rPr>
          <w:rFonts w:ascii="Times New Roman" w:hAnsi="Times New Roman" w:cs="Times New Roman"/>
          <w:i/>
          <w:iCs/>
          <w:color w:val="222222"/>
          <w:sz w:val="24"/>
          <w:szCs w:val="24"/>
          <w:shd w:val="clear" w:color="auto" w:fill="FFFFFF"/>
        </w:rPr>
        <w:t xml:space="preserve"> </w:t>
      </w:r>
      <w:r w:rsidRPr="009C0CCB">
        <w:rPr>
          <w:rFonts w:ascii="Times New Roman" w:hAnsi="Times New Roman" w:cs="Times New Roman"/>
          <w:iCs/>
          <w:color w:val="222222"/>
          <w:sz w:val="24"/>
          <w:szCs w:val="24"/>
          <w:shd w:val="clear" w:color="auto" w:fill="FFFFFF"/>
        </w:rPr>
        <w:t>Health Behavior and Health Education: Theory, Research and Practice</w:t>
      </w:r>
      <w:r w:rsidR="009C0CCB">
        <w:rPr>
          <w:rFonts w:ascii="Times New Roman" w:hAnsi="Times New Roman" w:cs="Times New Roman"/>
          <w:iCs/>
          <w:color w:val="222222"/>
          <w:sz w:val="24"/>
          <w:szCs w:val="24"/>
          <w:shd w:val="clear" w:color="auto" w:fill="FFFFFF"/>
        </w:rPr>
        <w:t>.</w:t>
      </w:r>
      <w:r w:rsidRPr="00734CFA">
        <w:rPr>
          <w:rFonts w:ascii="Times New Roman" w:hAnsi="Times New Roman" w:cs="Times New Roman"/>
          <w:color w:val="222222"/>
          <w:sz w:val="24"/>
          <w:szCs w:val="24"/>
          <w:shd w:val="clear" w:color="auto" w:fill="FFFFFF"/>
        </w:rPr>
        <w:t xml:space="preserve"> </w:t>
      </w:r>
      <w:r w:rsidR="009C0CCB">
        <w:rPr>
          <w:rFonts w:ascii="Times New Roman" w:hAnsi="Times New Roman" w:cs="Times New Roman"/>
          <w:color w:val="222222"/>
          <w:sz w:val="24"/>
          <w:szCs w:val="24"/>
          <w:shd w:val="clear" w:color="auto" w:fill="FFFFFF"/>
        </w:rPr>
        <w:t>Jossey Bass;1990.</w:t>
      </w:r>
      <w:r w:rsidR="00E110D3" w:rsidRPr="00734CFA">
        <w:rPr>
          <w:rFonts w:ascii="Times New Roman" w:hAnsi="Times New Roman" w:cs="Times New Roman"/>
          <w:color w:val="222222"/>
          <w:sz w:val="24"/>
          <w:szCs w:val="24"/>
          <w:shd w:val="clear" w:color="auto" w:fill="FFFFFF"/>
        </w:rPr>
        <w:t xml:space="preserve"> </w:t>
      </w:r>
    </w:p>
    <w:p w14:paraId="54F81C1B" w14:textId="1A4DAD6E" w:rsidR="005C58A5" w:rsidRPr="00734CFA" w:rsidRDefault="005C58A5" w:rsidP="00AB27C7">
      <w:pPr>
        <w:spacing w:line="480" w:lineRule="auto"/>
        <w:rPr>
          <w:rFonts w:ascii="Times New Roman" w:hAnsi="Times New Roman" w:cs="Times New Roman"/>
          <w:color w:val="222222"/>
          <w:sz w:val="24"/>
          <w:szCs w:val="24"/>
          <w:shd w:val="clear" w:color="auto" w:fill="FFFFFF"/>
        </w:rPr>
      </w:pPr>
      <w:r w:rsidRPr="00734CFA">
        <w:rPr>
          <w:rFonts w:ascii="Times New Roman" w:hAnsi="Times New Roman" w:cs="Times New Roman"/>
          <w:color w:val="222222"/>
          <w:sz w:val="24"/>
          <w:szCs w:val="24"/>
          <w:shd w:val="clear" w:color="auto" w:fill="FFFFFF"/>
        </w:rPr>
        <w:t>[2</w:t>
      </w:r>
      <w:r w:rsidR="009677CD" w:rsidRPr="00734CFA">
        <w:rPr>
          <w:rFonts w:ascii="Times New Roman" w:hAnsi="Times New Roman" w:cs="Times New Roman"/>
          <w:color w:val="222222"/>
          <w:sz w:val="24"/>
          <w:szCs w:val="24"/>
          <w:shd w:val="clear" w:color="auto" w:fill="FFFFFF"/>
        </w:rPr>
        <w:t>5</w:t>
      </w:r>
      <w:r w:rsidR="009C0CCB">
        <w:rPr>
          <w:rFonts w:ascii="Times New Roman" w:hAnsi="Times New Roman" w:cs="Times New Roman"/>
          <w:color w:val="222222"/>
          <w:sz w:val="24"/>
          <w:szCs w:val="24"/>
          <w:shd w:val="clear" w:color="auto" w:fill="FFFFFF"/>
        </w:rPr>
        <w:t xml:space="preserve">] </w:t>
      </w:r>
      <w:proofErr w:type="spellStart"/>
      <w:r w:rsidR="009C0CCB">
        <w:rPr>
          <w:rFonts w:ascii="Times New Roman" w:hAnsi="Times New Roman" w:cs="Times New Roman"/>
          <w:color w:val="222222"/>
          <w:sz w:val="24"/>
          <w:szCs w:val="24"/>
          <w:shd w:val="clear" w:color="auto" w:fill="FFFFFF"/>
        </w:rPr>
        <w:t>Wallston</w:t>
      </w:r>
      <w:proofErr w:type="spellEnd"/>
      <w:r w:rsidR="009C0CCB">
        <w:rPr>
          <w:rFonts w:ascii="Times New Roman" w:hAnsi="Times New Roman" w:cs="Times New Roman"/>
          <w:color w:val="222222"/>
          <w:sz w:val="24"/>
          <w:szCs w:val="24"/>
          <w:shd w:val="clear" w:color="auto" w:fill="FFFFFF"/>
        </w:rPr>
        <w:t xml:space="preserve"> KA, </w:t>
      </w:r>
      <w:proofErr w:type="spellStart"/>
      <w:r w:rsidR="009C0CCB">
        <w:rPr>
          <w:rFonts w:ascii="Times New Roman" w:hAnsi="Times New Roman" w:cs="Times New Roman"/>
          <w:color w:val="222222"/>
          <w:sz w:val="24"/>
          <w:szCs w:val="24"/>
          <w:shd w:val="clear" w:color="auto" w:fill="FFFFFF"/>
        </w:rPr>
        <w:t>Wallston</w:t>
      </w:r>
      <w:proofErr w:type="spellEnd"/>
      <w:r w:rsidRPr="00734CFA">
        <w:rPr>
          <w:rFonts w:ascii="Times New Roman" w:hAnsi="Times New Roman" w:cs="Times New Roman"/>
          <w:color w:val="222222"/>
          <w:sz w:val="24"/>
          <w:szCs w:val="24"/>
          <w:shd w:val="clear" w:color="auto" w:fill="FFFFFF"/>
        </w:rPr>
        <w:t xml:space="preserve"> BS. Health locus of control scales. </w:t>
      </w:r>
      <w:r w:rsidR="009C0CCB" w:rsidRPr="009C0CCB">
        <w:rPr>
          <w:rFonts w:ascii="Times New Roman" w:hAnsi="Times New Roman" w:cs="Times New Roman"/>
          <w:iCs/>
          <w:color w:val="222222"/>
          <w:sz w:val="24"/>
          <w:szCs w:val="24"/>
          <w:shd w:val="clear" w:color="auto" w:fill="FFFFFF"/>
        </w:rPr>
        <w:t>Research with the L</w:t>
      </w:r>
      <w:r w:rsidRPr="009C0CCB">
        <w:rPr>
          <w:rFonts w:ascii="Times New Roman" w:hAnsi="Times New Roman" w:cs="Times New Roman"/>
          <w:iCs/>
          <w:color w:val="222222"/>
          <w:sz w:val="24"/>
          <w:szCs w:val="24"/>
          <w:shd w:val="clear" w:color="auto" w:fill="FFFFFF"/>
        </w:rPr>
        <w:t xml:space="preserve">ocus of </w:t>
      </w:r>
      <w:r w:rsidR="009C0CCB" w:rsidRPr="009C0CCB">
        <w:rPr>
          <w:rFonts w:ascii="Times New Roman" w:hAnsi="Times New Roman" w:cs="Times New Roman"/>
          <w:iCs/>
          <w:color w:val="222222"/>
          <w:sz w:val="24"/>
          <w:szCs w:val="24"/>
          <w:shd w:val="clear" w:color="auto" w:fill="FFFFFF"/>
        </w:rPr>
        <w:t>Control C</w:t>
      </w:r>
      <w:r w:rsidRPr="009C0CCB">
        <w:rPr>
          <w:rFonts w:ascii="Times New Roman" w:hAnsi="Times New Roman" w:cs="Times New Roman"/>
          <w:iCs/>
          <w:color w:val="222222"/>
          <w:sz w:val="24"/>
          <w:szCs w:val="24"/>
          <w:shd w:val="clear" w:color="auto" w:fill="FFFFFF"/>
        </w:rPr>
        <w:t>onstruct</w:t>
      </w:r>
      <w:r w:rsidR="009C0CCB">
        <w:rPr>
          <w:rFonts w:ascii="Times New Roman" w:hAnsi="Times New Roman" w:cs="Times New Roman"/>
          <w:color w:val="222222"/>
          <w:sz w:val="24"/>
          <w:szCs w:val="24"/>
          <w:shd w:val="clear" w:color="auto" w:fill="FFFFFF"/>
        </w:rPr>
        <w:t xml:space="preserve"> 1981;</w:t>
      </w:r>
      <w:r w:rsidRPr="009C0CCB">
        <w:rPr>
          <w:rFonts w:ascii="Times New Roman" w:hAnsi="Times New Roman" w:cs="Times New Roman"/>
          <w:iCs/>
          <w:color w:val="222222"/>
          <w:sz w:val="24"/>
          <w:szCs w:val="24"/>
          <w:shd w:val="clear" w:color="auto" w:fill="FFFFFF"/>
        </w:rPr>
        <w:t>1</w:t>
      </w:r>
      <w:r w:rsidR="009C0CCB">
        <w:rPr>
          <w:rFonts w:ascii="Times New Roman" w:hAnsi="Times New Roman" w:cs="Times New Roman"/>
          <w:color w:val="222222"/>
          <w:sz w:val="24"/>
          <w:szCs w:val="24"/>
          <w:shd w:val="clear" w:color="auto" w:fill="FFFFFF"/>
        </w:rPr>
        <w:t>:</w:t>
      </w:r>
      <w:r w:rsidRPr="00734CFA">
        <w:rPr>
          <w:rFonts w:ascii="Times New Roman" w:hAnsi="Times New Roman" w:cs="Times New Roman"/>
          <w:color w:val="222222"/>
          <w:sz w:val="24"/>
          <w:szCs w:val="24"/>
          <w:shd w:val="clear" w:color="auto" w:fill="FFFFFF"/>
        </w:rPr>
        <w:t>189-243.</w:t>
      </w:r>
    </w:p>
    <w:p w14:paraId="38E98091" w14:textId="3454A42E" w:rsidR="004E214D" w:rsidRPr="00734CFA" w:rsidRDefault="004E214D" w:rsidP="00AB27C7">
      <w:pPr>
        <w:spacing w:line="480" w:lineRule="auto"/>
        <w:rPr>
          <w:rStyle w:val="Hyperlink"/>
          <w:rFonts w:ascii="Times New Roman" w:hAnsi="Times New Roman" w:cs="Times New Roman"/>
          <w:sz w:val="24"/>
          <w:szCs w:val="24"/>
          <w:shd w:val="clear" w:color="auto" w:fill="FFFFFF"/>
        </w:rPr>
      </w:pPr>
      <w:r w:rsidRPr="00734CFA">
        <w:rPr>
          <w:rFonts w:ascii="Times New Roman" w:hAnsi="Times New Roman" w:cs="Times New Roman"/>
          <w:color w:val="222222"/>
          <w:sz w:val="24"/>
          <w:szCs w:val="24"/>
          <w:shd w:val="clear" w:color="auto" w:fill="FFFFFF"/>
        </w:rPr>
        <w:t>[2</w:t>
      </w:r>
      <w:r w:rsidR="009677CD" w:rsidRPr="00734CFA">
        <w:rPr>
          <w:rFonts w:ascii="Times New Roman" w:hAnsi="Times New Roman" w:cs="Times New Roman"/>
          <w:color w:val="222222"/>
          <w:sz w:val="24"/>
          <w:szCs w:val="24"/>
          <w:shd w:val="clear" w:color="auto" w:fill="FFFFFF"/>
        </w:rPr>
        <w:t>6</w:t>
      </w:r>
      <w:r w:rsidRPr="00734CFA">
        <w:rPr>
          <w:rFonts w:ascii="Times New Roman" w:hAnsi="Times New Roman" w:cs="Times New Roman"/>
          <w:color w:val="222222"/>
          <w:sz w:val="24"/>
          <w:szCs w:val="24"/>
          <w:shd w:val="clear" w:color="auto" w:fill="FFFFFF"/>
        </w:rPr>
        <w:t xml:space="preserve">] </w:t>
      </w:r>
      <w:bookmarkStart w:id="5" w:name="_Hlk162431455"/>
      <w:r w:rsidR="009C0CCB">
        <w:rPr>
          <w:rFonts w:ascii="Times New Roman" w:hAnsi="Times New Roman" w:cs="Times New Roman"/>
          <w:color w:val="222222"/>
          <w:sz w:val="24"/>
          <w:szCs w:val="24"/>
          <w:shd w:val="clear" w:color="auto" w:fill="FFFFFF"/>
        </w:rPr>
        <w:t>Jones CL, Jensen JD, Scherr CL, Brown</w:t>
      </w:r>
      <w:r w:rsidRPr="00734CFA">
        <w:rPr>
          <w:rFonts w:ascii="Times New Roman" w:hAnsi="Times New Roman" w:cs="Times New Roman"/>
          <w:color w:val="222222"/>
          <w:sz w:val="24"/>
          <w:szCs w:val="24"/>
          <w:shd w:val="clear" w:color="auto" w:fill="FFFFFF"/>
        </w:rPr>
        <w:t xml:space="preserve"> NR, Christy</w:t>
      </w:r>
      <w:r w:rsidR="009C0CCB">
        <w:rPr>
          <w:rFonts w:ascii="Times New Roman" w:hAnsi="Times New Roman" w:cs="Times New Roman"/>
          <w:color w:val="222222"/>
          <w:sz w:val="24"/>
          <w:szCs w:val="24"/>
          <w:shd w:val="clear" w:color="auto" w:fill="FFFFFF"/>
        </w:rPr>
        <w:t xml:space="preserve"> K, Weaver</w:t>
      </w:r>
      <w:r w:rsidRPr="00734CFA">
        <w:rPr>
          <w:rFonts w:ascii="Times New Roman" w:hAnsi="Times New Roman" w:cs="Times New Roman"/>
          <w:color w:val="222222"/>
          <w:sz w:val="24"/>
          <w:szCs w:val="24"/>
          <w:shd w:val="clear" w:color="auto" w:fill="FFFFFF"/>
        </w:rPr>
        <w:t xml:space="preserve"> J</w:t>
      </w:r>
      <w:bookmarkEnd w:id="5"/>
      <w:r w:rsidRPr="00734CFA">
        <w:rPr>
          <w:rFonts w:ascii="Times New Roman" w:hAnsi="Times New Roman" w:cs="Times New Roman"/>
          <w:color w:val="222222"/>
          <w:sz w:val="24"/>
          <w:szCs w:val="24"/>
          <w:shd w:val="clear" w:color="auto" w:fill="FFFFFF"/>
        </w:rPr>
        <w:t>. The Health Belief Model as an explanatory framework in communication research: exploring parallel, serial, and moderated mediation. </w:t>
      </w:r>
      <w:r w:rsidR="009C0CCB" w:rsidRPr="009C0CCB">
        <w:rPr>
          <w:rFonts w:ascii="Times New Roman" w:hAnsi="Times New Roman" w:cs="Times New Roman"/>
          <w:iCs/>
          <w:color w:val="222222"/>
          <w:sz w:val="24"/>
          <w:szCs w:val="24"/>
          <w:shd w:val="clear" w:color="auto" w:fill="FFFFFF"/>
        </w:rPr>
        <w:t>Health C</w:t>
      </w:r>
      <w:r w:rsidR="009C0CCB">
        <w:rPr>
          <w:rFonts w:ascii="Times New Roman" w:hAnsi="Times New Roman" w:cs="Times New Roman"/>
          <w:iCs/>
          <w:color w:val="222222"/>
          <w:sz w:val="24"/>
          <w:szCs w:val="24"/>
          <w:shd w:val="clear" w:color="auto" w:fill="FFFFFF"/>
        </w:rPr>
        <w:t>ommun</w:t>
      </w:r>
      <w:r w:rsidRPr="00734CFA">
        <w:rPr>
          <w:rFonts w:ascii="Times New Roman" w:hAnsi="Times New Roman" w:cs="Times New Roman"/>
          <w:color w:val="222222"/>
          <w:sz w:val="24"/>
          <w:szCs w:val="24"/>
          <w:shd w:val="clear" w:color="auto" w:fill="FFFFFF"/>
        </w:rPr>
        <w:t> </w:t>
      </w:r>
      <w:r w:rsidR="009C0CCB">
        <w:rPr>
          <w:rFonts w:ascii="Times New Roman" w:hAnsi="Times New Roman" w:cs="Times New Roman"/>
          <w:color w:val="222222"/>
          <w:sz w:val="24"/>
          <w:szCs w:val="24"/>
          <w:shd w:val="clear" w:color="auto" w:fill="FFFFFF"/>
        </w:rPr>
        <w:t>2015;</w:t>
      </w:r>
      <w:r w:rsidRPr="009C0CCB">
        <w:rPr>
          <w:rFonts w:ascii="Times New Roman" w:hAnsi="Times New Roman" w:cs="Times New Roman"/>
          <w:iCs/>
          <w:color w:val="222222"/>
          <w:sz w:val="24"/>
          <w:szCs w:val="24"/>
          <w:shd w:val="clear" w:color="auto" w:fill="FFFFFF"/>
        </w:rPr>
        <w:t>30</w:t>
      </w:r>
      <w:r w:rsidR="009C0CCB" w:rsidRPr="009C0CCB">
        <w:rPr>
          <w:rFonts w:ascii="Times New Roman" w:hAnsi="Times New Roman" w:cs="Times New Roman"/>
          <w:color w:val="222222"/>
          <w:sz w:val="24"/>
          <w:szCs w:val="24"/>
          <w:shd w:val="clear" w:color="auto" w:fill="FFFFFF"/>
        </w:rPr>
        <w:t>:</w:t>
      </w:r>
      <w:r w:rsidR="009C0CCB">
        <w:rPr>
          <w:rFonts w:ascii="Times New Roman" w:hAnsi="Times New Roman" w:cs="Times New Roman"/>
          <w:color w:val="222222"/>
          <w:sz w:val="24"/>
          <w:szCs w:val="24"/>
          <w:shd w:val="clear" w:color="auto" w:fill="FFFFFF"/>
        </w:rPr>
        <w:t>566–</w:t>
      </w:r>
      <w:r w:rsidRPr="00734CFA">
        <w:rPr>
          <w:rFonts w:ascii="Times New Roman" w:hAnsi="Times New Roman" w:cs="Times New Roman"/>
          <w:color w:val="222222"/>
          <w:sz w:val="24"/>
          <w:szCs w:val="24"/>
          <w:shd w:val="clear" w:color="auto" w:fill="FFFFFF"/>
        </w:rPr>
        <w:t xml:space="preserve">76. </w:t>
      </w:r>
      <w:hyperlink r:id="rId30" w:history="1">
        <w:r w:rsidRPr="00734CFA">
          <w:rPr>
            <w:rStyle w:val="Hyperlink"/>
            <w:rFonts w:ascii="Times New Roman" w:hAnsi="Times New Roman" w:cs="Times New Roman"/>
            <w:sz w:val="24"/>
            <w:szCs w:val="24"/>
            <w:shd w:val="clear" w:color="auto" w:fill="FFFFFF"/>
          </w:rPr>
          <w:t>https://doi.org/10.1080/10410236.2013.873363</w:t>
        </w:r>
      </w:hyperlink>
    </w:p>
    <w:p w14:paraId="4789CC4C" w14:textId="69F2C0B1" w:rsidR="004E214D" w:rsidRPr="00734CFA" w:rsidRDefault="004E214D" w:rsidP="00AB27C7">
      <w:pPr>
        <w:spacing w:line="480" w:lineRule="auto"/>
        <w:rPr>
          <w:rFonts w:ascii="Times New Roman" w:hAnsi="Times New Roman" w:cs="Times New Roman"/>
          <w:color w:val="222222"/>
          <w:sz w:val="24"/>
          <w:szCs w:val="24"/>
          <w:shd w:val="clear" w:color="auto" w:fill="FFFFFF"/>
        </w:rPr>
      </w:pPr>
      <w:r w:rsidRPr="00734CFA">
        <w:rPr>
          <w:rStyle w:val="Hyperlink"/>
          <w:rFonts w:ascii="Times New Roman" w:hAnsi="Times New Roman" w:cs="Times New Roman"/>
          <w:color w:val="auto"/>
          <w:sz w:val="24"/>
          <w:szCs w:val="24"/>
          <w:u w:val="none"/>
          <w:shd w:val="clear" w:color="auto" w:fill="FFFFFF"/>
        </w:rPr>
        <w:lastRenderedPageBreak/>
        <w:t>[2</w:t>
      </w:r>
      <w:r w:rsidR="009677CD" w:rsidRPr="00734CFA">
        <w:rPr>
          <w:rStyle w:val="Hyperlink"/>
          <w:rFonts w:ascii="Times New Roman" w:hAnsi="Times New Roman" w:cs="Times New Roman"/>
          <w:color w:val="auto"/>
          <w:sz w:val="24"/>
          <w:szCs w:val="24"/>
          <w:u w:val="none"/>
          <w:shd w:val="clear" w:color="auto" w:fill="FFFFFF"/>
        </w:rPr>
        <w:t>7</w:t>
      </w:r>
      <w:r w:rsidRPr="00734CFA">
        <w:rPr>
          <w:rStyle w:val="Hyperlink"/>
          <w:rFonts w:ascii="Times New Roman" w:hAnsi="Times New Roman" w:cs="Times New Roman"/>
          <w:color w:val="auto"/>
          <w:sz w:val="24"/>
          <w:szCs w:val="24"/>
          <w:u w:val="none"/>
          <w:shd w:val="clear" w:color="auto" w:fill="FFFFFF"/>
        </w:rPr>
        <w:t>]</w:t>
      </w:r>
      <w:r w:rsidR="009C0CCB">
        <w:rPr>
          <w:rStyle w:val="Hyperlink"/>
          <w:rFonts w:ascii="Times New Roman" w:hAnsi="Times New Roman" w:cs="Times New Roman"/>
          <w:color w:val="auto"/>
          <w:sz w:val="24"/>
          <w:szCs w:val="24"/>
          <w:u w:val="none"/>
          <w:shd w:val="clear" w:color="auto" w:fill="FFFFFF"/>
        </w:rPr>
        <w:t xml:space="preserve"> </w:t>
      </w:r>
      <w:r w:rsidR="009C0CCB">
        <w:rPr>
          <w:rFonts w:ascii="Times New Roman" w:hAnsi="Times New Roman" w:cs="Times New Roman"/>
          <w:color w:val="222222"/>
          <w:sz w:val="24"/>
          <w:szCs w:val="24"/>
          <w:shd w:val="clear" w:color="auto" w:fill="FFFFFF"/>
        </w:rPr>
        <w:t xml:space="preserve">Tajiki I, </w:t>
      </w:r>
      <w:proofErr w:type="spellStart"/>
      <w:r w:rsidR="009C0CCB">
        <w:rPr>
          <w:rFonts w:ascii="Times New Roman" w:hAnsi="Times New Roman" w:cs="Times New Roman"/>
          <w:color w:val="222222"/>
          <w:sz w:val="24"/>
          <w:szCs w:val="24"/>
          <w:shd w:val="clear" w:color="auto" w:fill="FFFFFF"/>
        </w:rPr>
        <w:t>Vizeshfar</w:t>
      </w:r>
      <w:proofErr w:type="spellEnd"/>
      <w:r w:rsidR="009C0CCB">
        <w:rPr>
          <w:rFonts w:ascii="Times New Roman" w:hAnsi="Times New Roman" w:cs="Times New Roman"/>
          <w:color w:val="222222"/>
          <w:sz w:val="24"/>
          <w:szCs w:val="24"/>
          <w:shd w:val="clear" w:color="auto" w:fill="FFFFFF"/>
        </w:rPr>
        <w:t xml:space="preserve"> F, </w:t>
      </w:r>
      <w:proofErr w:type="spellStart"/>
      <w:r w:rsidR="009C0CCB">
        <w:rPr>
          <w:rFonts w:ascii="Times New Roman" w:hAnsi="Times New Roman" w:cs="Times New Roman"/>
          <w:color w:val="222222"/>
          <w:sz w:val="24"/>
          <w:szCs w:val="24"/>
          <w:shd w:val="clear" w:color="auto" w:fill="FFFFFF"/>
        </w:rPr>
        <w:t>Keshtkaran</w:t>
      </w:r>
      <w:proofErr w:type="spellEnd"/>
      <w:r w:rsidRPr="00734CFA">
        <w:rPr>
          <w:rFonts w:ascii="Times New Roman" w:hAnsi="Times New Roman" w:cs="Times New Roman"/>
          <w:color w:val="222222"/>
          <w:sz w:val="24"/>
          <w:szCs w:val="24"/>
          <w:shd w:val="clear" w:color="auto" w:fill="FFFFFF"/>
        </w:rPr>
        <w:t xml:space="preserve"> Z. The effect of training program based on health belief model on burn prevention knowledge in mothers of children aged to 1–3 years: A randomized controlled. </w:t>
      </w:r>
      <w:r w:rsidRPr="009C0CCB">
        <w:rPr>
          <w:rFonts w:ascii="Times New Roman" w:hAnsi="Times New Roman" w:cs="Times New Roman"/>
          <w:iCs/>
          <w:color w:val="222222"/>
          <w:sz w:val="24"/>
          <w:szCs w:val="24"/>
          <w:shd w:val="clear" w:color="auto" w:fill="FFFFFF"/>
        </w:rPr>
        <w:t>Burns</w:t>
      </w:r>
      <w:r w:rsidR="002775E2" w:rsidRPr="009C0CCB">
        <w:rPr>
          <w:rFonts w:ascii="Times New Roman" w:hAnsi="Times New Roman" w:cs="Times New Roman"/>
          <w:color w:val="222222"/>
          <w:sz w:val="24"/>
          <w:szCs w:val="24"/>
          <w:shd w:val="clear" w:color="auto" w:fill="FFFFFF"/>
        </w:rPr>
        <w:t xml:space="preserve"> </w:t>
      </w:r>
      <w:r w:rsidR="002775E2" w:rsidRPr="00734CFA">
        <w:rPr>
          <w:rFonts w:ascii="Times New Roman" w:hAnsi="Times New Roman" w:cs="Times New Roman"/>
          <w:color w:val="222222"/>
          <w:sz w:val="24"/>
          <w:szCs w:val="24"/>
          <w:shd w:val="clear" w:color="auto" w:fill="FFFFFF"/>
        </w:rPr>
        <w:t>2022;</w:t>
      </w:r>
      <w:r w:rsidRPr="009C0CCB">
        <w:rPr>
          <w:rFonts w:ascii="Times New Roman" w:hAnsi="Times New Roman" w:cs="Times New Roman"/>
          <w:iCs/>
          <w:color w:val="222222"/>
          <w:sz w:val="24"/>
          <w:szCs w:val="24"/>
          <w:shd w:val="clear" w:color="auto" w:fill="FFFFFF"/>
        </w:rPr>
        <w:t>48</w:t>
      </w:r>
      <w:r w:rsidR="009C0CCB">
        <w:rPr>
          <w:rFonts w:ascii="Times New Roman" w:hAnsi="Times New Roman" w:cs="Times New Roman"/>
          <w:color w:val="222222"/>
          <w:sz w:val="24"/>
          <w:szCs w:val="24"/>
          <w:shd w:val="clear" w:color="auto" w:fill="FFFFFF"/>
        </w:rPr>
        <w:t>:808-</w:t>
      </w:r>
      <w:r w:rsidRPr="00734CFA">
        <w:rPr>
          <w:rFonts w:ascii="Times New Roman" w:hAnsi="Times New Roman" w:cs="Times New Roman"/>
          <w:color w:val="222222"/>
          <w:sz w:val="24"/>
          <w:szCs w:val="24"/>
          <w:shd w:val="clear" w:color="auto" w:fill="FFFFFF"/>
        </w:rPr>
        <w:t>15.</w:t>
      </w:r>
      <w:r w:rsidR="002775E2" w:rsidRPr="00734CFA">
        <w:rPr>
          <w:rFonts w:ascii="Times New Roman" w:hAnsi="Times New Roman" w:cs="Times New Roman"/>
          <w:color w:val="222222"/>
          <w:sz w:val="24"/>
          <w:szCs w:val="24"/>
          <w:shd w:val="clear" w:color="auto" w:fill="FFFFFF"/>
        </w:rPr>
        <w:t xml:space="preserve"> </w:t>
      </w:r>
      <w:hyperlink r:id="rId31" w:history="1">
        <w:r w:rsidR="002775E2" w:rsidRPr="00734CFA">
          <w:rPr>
            <w:rStyle w:val="Hyperlink"/>
            <w:rFonts w:ascii="Times New Roman" w:hAnsi="Times New Roman" w:cs="Times New Roman"/>
            <w:sz w:val="24"/>
            <w:szCs w:val="24"/>
            <w:shd w:val="clear" w:color="auto" w:fill="FFFFFF"/>
          </w:rPr>
          <w:t>https://doi.org/10.1016/j.burns.2021.11.001</w:t>
        </w:r>
      </w:hyperlink>
    </w:p>
    <w:p w14:paraId="0214A2AC" w14:textId="2A4EEBC6" w:rsidR="00D201F3" w:rsidRPr="00734CFA" w:rsidRDefault="00D201F3" w:rsidP="00AB27C7">
      <w:pPr>
        <w:spacing w:line="480" w:lineRule="auto"/>
        <w:rPr>
          <w:rStyle w:val="Hyperlink"/>
          <w:rFonts w:ascii="Times New Roman" w:hAnsi="Times New Roman" w:cs="Times New Roman"/>
          <w:sz w:val="24"/>
          <w:szCs w:val="24"/>
          <w:shd w:val="clear" w:color="auto" w:fill="FFFFFF"/>
        </w:rPr>
      </w:pPr>
      <w:r w:rsidRPr="00734CFA">
        <w:rPr>
          <w:rFonts w:ascii="Times New Roman" w:hAnsi="Times New Roman" w:cs="Times New Roman"/>
          <w:color w:val="222222"/>
          <w:sz w:val="24"/>
          <w:szCs w:val="24"/>
          <w:shd w:val="clear" w:color="auto" w:fill="FFFFFF"/>
        </w:rPr>
        <w:t>[2</w:t>
      </w:r>
      <w:r w:rsidR="003B7763" w:rsidRPr="00734CFA">
        <w:rPr>
          <w:rFonts w:ascii="Times New Roman" w:hAnsi="Times New Roman" w:cs="Times New Roman"/>
          <w:color w:val="222222"/>
          <w:sz w:val="24"/>
          <w:szCs w:val="24"/>
          <w:shd w:val="clear" w:color="auto" w:fill="FFFFFF"/>
        </w:rPr>
        <w:t>8</w:t>
      </w:r>
      <w:r w:rsidRPr="00734CFA">
        <w:rPr>
          <w:rFonts w:ascii="Times New Roman" w:hAnsi="Times New Roman" w:cs="Times New Roman"/>
          <w:color w:val="222222"/>
          <w:sz w:val="24"/>
          <w:szCs w:val="24"/>
          <w:shd w:val="clear" w:color="auto" w:fill="FFFFFF"/>
        </w:rPr>
        <w:t>] Ajzen I. The th</w:t>
      </w:r>
      <w:r w:rsidR="009C0CCB">
        <w:rPr>
          <w:rFonts w:ascii="Times New Roman" w:hAnsi="Times New Roman" w:cs="Times New Roman"/>
          <w:color w:val="222222"/>
          <w:sz w:val="24"/>
          <w:szCs w:val="24"/>
          <w:shd w:val="clear" w:color="auto" w:fill="FFFFFF"/>
        </w:rPr>
        <w:t xml:space="preserve">eory of planned behavior. Organ. </w:t>
      </w:r>
      <w:proofErr w:type="spellStart"/>
      <w:r w:rsidRPr="00734CFA">
        <w:rPr>
          <w:rFonts w:ascii="Times New Roman" w:hAnsi="Times New Roman" w:cs="Times New Roman"/>
          <w:color w:val="222222"/>
          <w:sz w:val="24"/>
          <w:szCs w:val="24"/>
          <w:shd w:val="clear" w:color="auto" w:fill="FFFFFF"/>
        </w:rPr>
        <w:t>Behav</w:t>
      </w:r>
      <w:proofErr w:type="spellEnd"/>
      <w:r w:rsidR="009C0CCB">
        <w:rPr>
          <w:rFonts w:ascii="Times New Roman" w:hAnsi="Times New Roman" w:cs="Times New Roman"/>
          <w:color w:val="222222"/>
          <w:sz w:val="24"/>
          <w:szCs w:val="24"/>
          <w:shd w:val="clear" w:color="auto" w:fill="FFFFFF"/>
        </w:rPr>
        <w:t>. Hum.</w:t>
      </w:r>
      <w:r w:rsidRPr="00734CFA">
        <w:rPr>
          <w:rFonts w:ascii="Times New Roman" w:hAnsi="Times New Roman" w:cs="Times New Roman"/>
          <w:color w:val="222222"/>
          <w:sz w:val="24"/>
          <w:szCs w:val="24"/>
          <w:shd w:val="clear" w:color="auto" w:fill="FFFFFF"/>
        </w:rPr>
        <w:t xml:space="preserve"> </w:t>
      </w:r>
      <w:proofErr w:type="spellStart"/>
      <w:r w:rsidRPr="00734CFA">
        <w:rPr>
          <w:rFonts w:ascii="Times New Roman" w:hAnsi="Times New Roman" w:cs="Times New Roman"/>
          <w:color w:val="222222"/>
          <w:sz w:val="24"/>
          <w:szCs w:val="24"/>
          <w:shd w:val="clear" w:color="auto" w:fill="FFFFFF"/>
        </w:rPr>
        <w:t>Dec</w:t>
      </w:r>
      <w:r w:rsidR="009C0CCB">
        <w:rPr>
          <w:rFonts w:ascii="Times New Roman" w:hAnsi="Times New Roman" w:cs="Times New Roman"/>
          <w:color w:val="222222"/>
          <w:sz w:val="24"/>
          <w:szCs w:val="24"/>
          <w:shd w:val="clear" w:color="auto" w:fill="FFFFFF"/>
        </w:rPr>
        <w:t>is</w:t>
      </w:r>
      <w:proofErr w:type="spellEnd"/>
      <w:r w:rsidR="009C0CCB">
        <w:rPr>
          <w:rFonts w:ascii="Times New Roman" w:hAnsi="Times New Roman" w:cs="Times New Roman"/>
          <w:color w:val="222222"/>
          <w:sz w:val="24"/>
          <w:szCs w:val="24"/>
          <w:shd w:val="clear" w:color="auto" w:fill="FFFFFF"/>
        </w:rPr>
        <w:t>.</w:t>
      </w:r>
      <w:r w:rsidRPr="00734CFA">
        <w:rPr>
          <w:rFonts w:ascii="Times New Roman" w:hAnsi="Times New Roman" w:cs="Times New Roman"/>
          <w:color w:val="222222"/>
          <w:sz w:val="24"/>
          <w:szCs w:val="24"/>
          <w:shd w:val="clear" w:color="auto" w:fill="FFFFFF"/>
        </w:rPr>
        <w:t xml:space="preserve"> Process</w:t>
      </w:r>
      <w:r w:rsidR="002775E2" w:rsidRPr="00734CFA">
        <w:rPr>
          <w:rFonts w:ascii="Times New Roman" w:hAnsi="Times New Roman" w:cs="Times New Roman"/>
          <w:color w:val="222222"/>
          <w:sz w:val="24"/>
          <w:szCs w:val="24"/>
          <w:shd w:val="clear" w:color="auto" w:fill="FFFFFF"/>
        </w:rPr>
        <w:t>1991;</w:t>
      </w:r>
      <w:r w:rsidR="009C0CCB">
        <w:rPr>
          <w:rFonts w:ascii="Times New Roman" w:hAnsi="Times New Roman" w:cs="Times New Roman"/>
          <w:color w:val="222222"/>
          <w:sz w:val="24"/>
          <w:szCs w:val="24"/>
          <w:shd w:val="clear" w:color="auto" w:fill="FFFFFF"/>
        </w:rPr>
        <w:t>50:</w:t>
      </w:r>
      <w:r w:rsidRPr="00734CFA">
        <w:rPr>
          <w:rFonts w:ascii="Times New Roman" w:hAnsi="Times New Roman" w:cs="Times New Roman"/>
          <w:color w:val="222222"/>
          <w:sz w:val="24"/>
          <w:szCs w:val="24"/>
          <w:shd w:val="clear" w:color="auto" w:fill="FFFFFF"/>
        </w:rPr>
        <w:t xml:space="preserve"> 179-211.</w:t>
      </w:r>
      <w:r w:rsidR="002775E2" w:rsidRPr="00734CFA">
        <w:rPr>
          <w:rFonts w:ascii="Times New Roman" w:hAnsi="Times New Roman" w:cs="Times New Roman"/>
          <w:color w:val="222222"/>
          <w:sz w:val="24"/>
          <w:szCs w:val="24"/>
          <w:shd w:val="clear" w:color="auto" w:fill="FFFFFF"/>
        </w:rPr>
        <w:t xml:space="preserve"> </w:t>
      </w:r>
      <w:hyperlink r:id="rId32" w:tgtFrame="_blank" w:tooltip="Persistent link using digital object identifier" w:history="1">
        <w:r w:rsidR="002775E2" w:rsidRPr="00734CFA">
          <w:rPr>
            <w:rStyle w:val="Hyperlink"/>
            <w:rFonts w:ascii="Times New Roman" w:hAnsi="Times New Roman" w:cs="Times New Roman"/>
            <w:sz w:val="24"/>
            <w:szCs w:val="24"/>
            <w:shd w:val="clear" w:color="auto" w:fill="FFFFFF"/>
          </w:rPr>
          <w:t>https://doi.org/10.1016/0749-5978(91)90020-T</w:t>
        </w:r>
      </w:hyperlink>
    </w:p>
    <w:p w14:paraId="51B113A9" w14:textId="3C1F0E06" w:rsidR="00131CC4" w:rsidRPr="00734CFA" w:rsidRDefault="003B7763" w:rsidP="00AB27C7">
      <w:pPr>
        <w:spacing w:line="480" w:lineRule="auto"/>
        <w:rPr>
          <w:rFonts w:ascii="Times New Roman" w:hAnsi="Times New Roman" w:cs="Times New Roman"/>
          <w:sz w:val="24"/>
          <w:szCs w:val="24"/>
          <w:shd w:val="clear" w:color="auto" w:fill="FFFFFF"/>
        </w:rPr>
      </w:pPr>
      <w:r w:rsidRPr="00734CFA">
        <w:rPr>
          <w:rStyle w:val="Hyperlink"/>
          <w:rFonts w:ascii="Times New Roman" w:hAnsi="Times New Roman" w:cs="Times New Roman"/>
          <w:color w:val="auto"/>
          <w:sz w:val="24"/>
          <w:szCs w:val="24"/>
          <w:u w:val="none"/>
          <w:shd w:val="clear" w:color="auto" w:fill="FFFFFF"/>
        </w:rPr>
        <w:t xml:space="preserve">[29] </w:t>
      </w:r>
      <w:r w:rsidR="009C0CCB">
        <w:rPr>
          <w:rFonts w:ascii="Times New Roman" w:hAnsi="Times New Roman" w:cs="Times New Roman"/>
          <w:sz w:val="24"/>
          <w:szCs w:val="24"/>
          <w:shd w:val="clear" w:color="auto" w:fill="FFFFFF"/>
        </w:rPr>
        <w:t>Ajzen I, Fishbein</w:t>
      </w:r>
      <w:r w:rsidRPr="00734CFA">
        <w:rPr>
          <w:rFonts w:ascii="Times New Roman" w:hAnsi="Times New Roman" w:cs="Times New Roman"/>
          <w:sz w:val="24"/>
          <w:szCs w:val="24"/>
          <w:shd w:val="clear" w:color="auto" w:fill="FFFFFF"/>
        </w:rPr>
        <w:t xml:space="preserve"> M. The Influence </w:t>
      </w:r>
      <w:r w:rsidR="009C0CCB">
        <w:rPr>
          <w:rFonts w:ascii="Times New Roman" w:hAnsi="Times New Roman" w:cs="Times New Roman"/>
          <w:sz w:val="24"/>
          <w:szCs w:val="24"/>
          <w:shd w:val="clear" w:color="auto" w:fill="FFFFFF"/>
        </w:rPr>
        <w:t xml:space="preserve">of Attitudes on Behavior. In D </w:t>
      </w:r>
      <w:proofErr w:type="spellStart"/>
      <w:r w:rsidR="009C0CCB">
        <w:rPr>
          <w:rFonts w:ascii="Times New Roman" w:hAnsi="Times New Roman" w:cs="Times New Roman"/>
          <w:sz w:val="24"/>
          <w:szCs w:val="24"/>
          <w:shd w:val="clear" w:color="auto" w:fill="FFFFFF"/>
        </w:rPr>
        <w:t>Albarracín</w:t>
      </w:r>
      <w:proofErr w:type="spellEnd"/>
      <w:r w:rsidR="009C0CCB">
        <w:rPr>
          <w:rFonts w:ascii="Times New Roman" w:hAnsi="Times New Roman" w:cs="Times New Roman"/>
          <w:sz w:val="24"/>
          <w:szCs w:val="24"/>
          <w:shd w:val="clear" w:color="auto" w:fill="FFFFFF"/>
        </w:rPr>
        <w:t>, BT Johnson, MP Zanna,</w:t>
      </w:r>
      <w:r w:rsidRPr="00734CFA">
        <w:rPr>
          <w:rFonts w:ascii="Times New Roman" w:hAnsi="Times New Roman" w:cs="Times New Roman"/>
          <w:sz w:val="24"/>
          <w:szCs w:val="24"/>
          <w:shd w:val="clear" w:color="auto" w:fill="FFFFFF"/>
        </w:rPr>
        <w:t> </w:t>
      </w:r>
      <w:r w:rsidR="009C0CCB">
        <w:rPr>
          <w:rFonts w:ascii="Times New Roman" w:hAnsi="Times New Roman" w:cs="Times New Roman"/>
          <w:iCs/>
          <w:sz w:val="24"/>
          <w:szCs w:val="24"/>
          <w:shd w:val="clear" w:color="auto" w:fill="FFFFFF"/>
        </w:rPr>
        <w:t>The Handbook of A</w:t>
      </w:r>
      <w:r w:rsidRPr="009C0CCB">
        <w:rPr>
          <w:rFonts w:ascii="Times New Roman" w:hAnsi="Times New Roman" w:cs="Times New Roman"/>
          <w:iCs/>
          <w:sz w:val="24"/>
          <w:szCs w:val="24"/>
          <w:shd w:val="clear" w:color="auto" w:fill="FFFFFF"/>
        </w:rPr>
        <w:t>ttitudes</w:t>
      </w:r>
      <w:r w:rsidRPr="00734CFA">
        <w:rPr>
          <w:rFonts w:ascii="Times New Roman" w:hAnsi="Times New Roman" w:cs="Times New Roman"/>
          <w:sz w:val="24"/>
          <w:szCs w:val="24"/>
          <w:shd w:val="clear" w:color="auto" w:fill="FFFFFF"/>
        </w:rPr>
        <w:t>. Lawrenc</w:t>
      </w:r>
      <w:r w:rsidR="009C0CCB">
        <w:rPr>
          <w:rFonts w:ascii="Times New Roman" w:hAnsi="Times New Roman" w:cs="Times New Roman"/>
          <w:sz w:val="24"/>
          <w:szCs w:val="24"/>
          <w:shd w:val="clear" w:color="auto" w:fill="FFFFFF"/>
        </w:rPr>
        <w:t>e Erlbaum Associates Publishers;</w:t>
      </w:r>
      <w:r w:rsidRPr="00734CFA">
        <w:rPr>
          <w:rFonts w:ascii="Times New Roman" w:hAnsi="Times New Roman" w:cs="Times New Roman"/>
          <w:sz w:val="24"/>
          <w:szCs w:val="24"/>
          <w:shd w:val="clear" w:color="auto" w:fill="FFFFFF"/>
        </w:rPr>
        <w:t>2005.</w:t>
      </w:r>
    </w:p>
    <w:p w14:paraId="4E6D001D" w14:textId="6F714713" w:rsidR="00D201F3" w:rsidRPr="00734CFA" w:rsidRDefault="00D201F3" w:rsidP="00AB27C7">
      <w:pPr>
        <w:spacing w:line="480" w:lineRule="auto"/>
        <w:rPr>
          <w:rFonts w:ascii="Times New Roman" w:hAnsi="Times New Roman" w:cs="Times New Roman"/>
          <w:color w:val="222222"/>
          <w:sz w:val="24"/>
          <w:szCs w:val="24"/>
          <w:shd w:val="clear" w:color="auto" w:fill="FFFFFF"/>
        </w:rPr>
      </w:pPr>
      <w:r w:rsidRPr="00734CFA">
        <w:rPr>
          <w:rFonts w:ascii="Times New Roman" w:hAnsi="Times New Roman" w:cs="Times New Roman"/>
          <w:color w:val="222222"/>
          <w:sz w:val="24"/>
          <w:szCs w:val="24"/>
          <w:shd w:val="clear" w:color="auto" w:fill="FFFFFF"/>
        </w:rPr>
        <w:t>[</w:t>
      </w:r>
      <w:r w:rsidR="003B7763" w:rsidRPr="00734CFA">
        <w:rPr>
          <w:rFonts w:ascii="Times New Roman" w:hAnsi="Times New Roman" w:cs="Times New Roman"/>
          <w:color w:val="222222"/>
          <w:sz w:val="24"/>
          <w:szCs w:val="24"/>
          <w:shd w:val="clear" w:color="auto" w:fill="FFFFFF"/>
        </w:rPr>
        <w:t>30</w:t>
      </w:r>
      <w:r w:rsidR="009C0CCB">
        <w:rPr>
          <w:rFonts w:ascii="Times New Roman" w:hAnsi="Times New Roman" w:cs="Times New Roman"/>
          <w:color w:val="222222"/>
          <w:sz w:val="24"/>
          <w:szCs w:val="24"/>
          <w:shd w:val="clear" w:color="auto" w:fill="FFFFFF"/>
        </w:rPr>
        <w:t>] Ajzen</w:t>
      </w:r>
      <w:r w:rsidRPr="00734CFA">
        <w:rPr>
          <w:rFonts w:ascii="Times New Roman" w:hAnsi="Times New Roman" w:cs="Times New Roman"/>
          <w:color w:val="222222"/>
          <w:sz w:val="24"/>
          <w:szCs w:val="24"/>
          <w:shd w:val="clear" w:color="auto" w:fill="FFFFFF"/>
        </w:rPr>
        <w:t xml:space="preserve"> I. Explainin</w:t>
      </w:r>
      <w:r w:rsidR="009C0CCB">
        <w:rPr>
          <w:rFonts w:ascii="Times New Roman" w:hAnsi="Times New Roman" w:cs="Times New Roman"/>
          <w:color w:val="222222"/>
          <w:sz w:val="24"/>
          <w:szCs w:val="24"/>
          <w:shd w:val="clear" w:color="auto" w:fill="FFFFFF"/>
        </w:rPr>
        <w:t>g intentions and behavior. In I Ajzen, Attitudes, Personality and Behavior. Second Edition</w:t>
      </w:r>
      <w:r w:rsidRPr="00734CFA">
        <w:rPr>
          <w:rFonts w:ascii="Times New Roman" w:hAnsi="Times New Roman" w:cs="Times New Roman"/>
          <w:color w:val="222222"/>
          <w:sz w:val="24"/>
          <w:szCs w:val="24"/>
          <w:shd w:val="clear" w:color="auto" w:fill="FFFFFF"/>
        </w:rPr>
        <w:t xml:space="preserve">. Berkshire, England and New York, </w:t>
      </w:r>
      <w:proofErr w:type="spellStart"/>
      <w:r w:rsidR="000F1C0A">
        <w:rPr>
          <w:rFonts w:ascii="Times New Roman" w:hAnsi="Times New Roman" w:cs="Times New Roman"/>
          <w:color w:val="222222"/>
          <w:sz w:val="24"/>
          <w:szCs w:val="24"/>
          <w:shd w:val="clear" w:color="auto" w:fill="FFFFFF"/>
        </w:rPr>
        <w:t>USA:</w:t>
      </w:r>
      <w:r w:rsidRPr="00734CFA">
        <w:rPr>
          <w:rFonts w:ascii="Times New Roman" w:hAnsi="Times New Roman" w:cs="Times New Roman"/>
          <w:color w:val="222222"/>
          <w:sz w:val="24"/>
          <w:szCs w:val="24"/>
          <w:shd w:val="clear" w:color="auto" w:fill="FFFFFF"/>
        </w:rPr>
        <w:t>Open</w:t>
      </w:r>
      <w:proofErr w:type="spellEnd"/>
      <w:r w:rsidRPr="00734CFA">
        <w:rPr>
          <w:rFonts w:ascii="Times New Roman" w:hAnsi="Times New Roman" w:cs="Times New Roman"/>
          <w:color w:val="222222"/>
          <w:sz w:val="24"/>
          <w:szCs w:val="24"/>
          <w:shd w:val="clear" w:color="auto" w:fill="FFFFFF"/>
        </w:rPr>
        <w:t xml:space="preserve"> University Press</w:t>
      </w:r>
      <w:r w:rsidR="009C0CCB">
        <w:rPr>
          <w:rFonts w:ascii="Times New Roman" w:hAnsi="Times New Roman" w:cs="Times New Roman"/>
          <w:color w:val="222222"/>
          <w:sz w:val="24"/>
          <w:szCs w:val="24"/>
          <w:shd w:val="clear" w:color="auto" w:fill="FFFFFF"/>
        </w:rPr>
        <w:t>;</w:t>
      </w:r>
      <w:r w:rsidR="002775E2" w:rsidRPr="00734CFA">
        <w:rPr>
          <w:rFonts w:ascii="Times New Roman" w:hAnsi="Times New Roman" w:cs="Times New Roman"/>
          <w:color w:val="222222"/>
          <w:sz w:val="24"/>
          <w:szCs w:val="24"/>
          <w:shd w:val="clear" w:color="auto" w:fill="FFFFFF"/>
        </w:rPr>
        <w:t>2005.</w:t>
      </w:r>
    </w:p>
    <w:p w14:paraId="66F69103" w14:textId="4DD3183C" w:rsidR="00D201F3" w:rsidRPr="00734CFA" w:rsidRDefault="00D201F3" w:rsidP="00AB27C7">
      <w:pPr>
        <w:spacing w:line="480" w:lineRule="auto"/>
        <w:rPr>
          <w:rFonts w:ascii="Times New Roman" w:hAnsi="Times New Roman" w:cs="Times New Roman"/>
          <w:color w:val="222222"/>
          <w:sz w:val="24"/>
          <w:szCs w:val="24"/>
          <w:shd w:val="clear" w:color="auto" w:fill="FFFFFF"/>
        </w:rPr>
      </w:pPr>
      <w:r w:rsidRPr="00734CFA">
        <w:rPr>
          <w:rFonts w:ascii="Times New Roman" w:hAnsi="Times New Roman" w:cs="Times New Roman"/>
          <w:color w:val="222222"/>
          <w:sz w:val="24"/>
          <w:szCs w:val="24"/>
          <w:shd w:val="clear" w:color="auto" w:fill="FFFFFF"/>
        </w:rPr>
        <w:t>[</w:t>
      </w:r>
      <w:r w:rsidR="003B7763" w:rsidRPr="00734CFA">
        <w:rPr>
          <w:rFonts w:ascii="Times New Roman" w:hAnsi="Times New Roman" w:cs="Times New Roman"/>
          <w:color w:val="222222"/>
          <w:sz w:val="24"/>
          <w:szCs w:val="24"/>
          <w:shd w:val="clear" w:color="auto" w:fill="FFFFFF"/>
        </w:rPr>
        <w:t>31</w:t>
      </w:r>
      <w:r w:rsidR="000F1C0A">
        <w:rPr>
          <w:rFonts w:ascii="Times New Roman" w:hAnsi="Times New Roman" w:cs="Times New Roman"/>
          <w:color w:val="222222"/>
          <w:sz w:val="24"/>
          <w:szCs w:val="24"/>
          <w:shd w:val="clear" w:color="auto" w:fill="FFFFFF"/>
        </w:rPr>
        <w:t xml:space="preserve">] </w:t>
      </w:r>
      <w:proofErr w:type="spellStart"/>
      <w:r w:rsidR="000F1C0A">
        <w:rPr>
          <w:rFonts w:ascii="Times New Roman" w:hAnsi="Times New Roman" w:cs="Times New Roman"/>
          <w:color w:val="222222"/>
          <w:sz w:val="24"/>
          <w:szCs w:val="24"/>
          <w:shd w:val="clear" w:color="auto" w:fill="FFFFFF"/>
        </w:rPr>
        <w:t>Mentrikoski</w:t>
      </w:r>
      <w:proofErr w:type="spellEnd"/>
      <w:r w:rsidR="000F1C0A">
        <w:rPr>
          <w:rFonts w:ascii="Times New Roman" w:hAnsi="Times New Roman" w:cs="Times New Roman"/>
          <w:color w:val="222222"/>
          <w:sz w:val="24"/>
          <w:szCs w:val="24"/>
          <w:shd w:val="clear" w:color="auto" w:fill="FFFFFF"/>
        </w:rPr>
        <w:t xml:space="preserve"> JM, Duncan CL</w:t>
      </w:r>
      <w:r w:rsidRPr="00734CFA">
        <w:rPr>
          <w:rFonts w:ascii="Times New Roman" w:hAnsi="Times New Roman" w:cs="Times New Roman"/>
          <w:color w:val="222222"/>
          <w:sz w:val="24"/>
          <w:szCs w:val="24"/>
          <w:shd w:val="clear" w:color="auto" w:fill="FFFFFF"/>
        </w:rPr>
        <w:t>, Enlow</w:t>
      </w:r>
      <w:r w:rsidR="000F1C0A">
        <w:rPr>
          <w:rFonts w:ascii="Times New Roman" w:hAnsi="Times New Roman" w:cs="Times New Roman"/>
          <w:color w:val="222222"/>
          <w:sz w:val="24"/>
          <w:szCs w:val="24"/>
          <w:shd w:val="clear" w:color="auto" w:fill="FFFFFF"/>
        </w:rPr>
        <w:t xml:space="preserve"> PT, Aballay</w:t>
      </w:r>
      <w:r w:rsidRPr="00734CFA">
        <w:rPr>
          <w:rFonts w:ascii="Times New Roman" w:hAnsi="Times New Roman" w:cs="Times New Roman"/>
          <w:color w:val="222222"/>
          <w:sz w:val="24"/>
          <w:szCs w:val="24"/>
          <w:shd w:val="clear" w:color="auto" w:fill="FFFFFF"/>
        </w:rPr>
        <w:t xml:space="preserve"> AM. Predicting adolescents’ intentions to engage in fire risk </w:t>
      </w:r>
      <w:proofErr w:type="spellStart"/>
      <w:r w:rsidRPr="00734CFA">
        <w:rPr>
          <w:rFonts w:ascii="Times New Roman" w:hAnsi="Times New Roman" w:cs="Times New Roman"/>
          <w:color w:val="222222"/>
          <w:sz w:val="24"/>
          <w:szCs w:val="24"/>
          <w:shd w:val="clear" w:color="auto" w:fill="FFFFFF"/>
        </w:rPr>
        <w:t>behaviors</w:t>
      </w:r>
      <w:proofErr w:type="spellEnd"/>
      <w:r w:rsidRPr="00734CFA">
        <w:rPr>
          <w:rFonts w:ascii="Times New Roman" w:hAnsi="Times New Roman" w:cs="Times New Roman"/>
          <w:color w:val="222222"/>
          <w:sz w:val="24"/>
          <w:szCs w:val="24"/>
          <w:shd w:val="clear" w:color="auto" w:fill="FFFFFF"/>
        </w:rPr>
        <w:t>: An application of the theory of planned behavior. </w:t>
      </w:r>
      <w:r w:rsidRPr="000F1C0A">
        <w:rPr>
          <w:rFonts w:ascii="Times New Roman" w:hAnsi="Times New Roman" w:cs="Times New Roman"/>
          <w:iCs/>
          <w:color w:val="222222"/>
          <w:sz w:val="24"/>
          <w:szCs w:val="24"/>
          <w:shd w:val="clear" w:color="auto" w:fill="FFFFFF"/>
        </w:rPr>
        <w:t>Burns</w:t>
      </w:r>
      <w:r w:rsidRPr="00734CFA">
        <w:rPr>
          <w:rFonts w:ascii="Times New Roman" w:hAnsi="Times New Roman" w:cs="Times New Roman"/>
          <w:color w:val="222222"/>
          <w:sz w:val="24"/>
          <w:szCs w:val="24"/>
          <w:shd w:val="clear" w:color="auto" w:fill="FFFFFF"/>
        </w:rPr>
        <w:t> </w:t>
      </w:r>
      <w:r w:rsidR="000F1C0A">
        <w:rPr>
          <w:rFonts w:ascii="Times New Roman" w:hAnsi="Times New Roman" w:cs="Times New Roman"/>
          <w:color w:val="222222"/>
          <w:sz w:val="24"/>
          <w:szCs w:val="24"/>
          <w:shd w:val="clear" w:color="auto" w:fill="FFFFFF"/>
        </w:rPr>
        <w:t>2019;</w:t>
      </w:r>
      <w:r w:rsidRPr="000F1C0A">
        <w:rPr>
          <w:rFonts w:ascii="Times New Roman" w:hAnsi="Times New Roman" w:cs="Times New Roman"/>
          <w:iCs/>
          <w:color w:val="222222"/>
          <w:sz w:val="24"/>
          <w:szCs w:val="24"/>
          <w:shd w:val="clear" w:color="auto" w:fill="FFFFFF"/>
        </w:rPr>
        <w:t>45</w:t>
      </w:r>
      <w:r w:rsidR="000F1C0A">
        <w:rPr>
          <w:rFonts w:ascii="Times New Roman" w:hAnsi="Times New Roman" w:cs="Times New Roman"/>
          <w:color w:val="222222"/>
          <w:sz w:val="24"/>
          <w:szCs w:val="24"/>
          <w:shd w:val="clear" w:color="auto" w:fill="FFFFFF"/>
        </w:rPr>
        <w:t>:1242-</w:t>
      </w:r>
      <w:r w:rsidRPr="00734CFA">
        <w:rPr>
          <w:rFonts w:ascii="Times New Roman" w:hAnsi="Times New Roman" w:cs="Times New Roman"/>
          <w:color w:val="222222"/>
          <w:sz w:val="24"/>
          <w:szCs w:val="24"/>
          <w:shd w:val="clear" w:color="auto" w:fill="FFFFFF"/>
        </w:rPr>
        <w:t>50.</w:t>
      </w:r>
      <w:r w:rsidR="002775E2" w:rsidRPr="00734CFA">
        <w:rPr>
          <w:rFonts w:ascii="Times New Roman" w:hAnsi="Times New Roman" w:cs="Times New Roman"/>
          <w:color w:val="222222"/>
          <w:sz w:val="24"/>
          <w:szCs w:val="24"/>
          <w:shd w:val="clear" w:color="auto" w:fill="FFFFFF"/>
        </w:rPr>
        <w:t> </w:t>
      </w:r>
      <w:hyperlink r:id="rId33" w:history="1">
        <w:r w:rsidR="002775E2" w:rsidRPr="00734CFA">
          <w:rPr>
            <w:rStyle w:val="Hyperlink"/>
            <w:rFonts w:ascii="Times New Roman" w:hAnsi="Times New Roman" w:cs="Times New Roman"/>
            <w:sz w:val="24"/>
            <w:szCs w:val="24"/>
            <w:u w:val="none"/>
            <w:shd w:val="clear" w:color="auto" w:fill="FFFFFF"/>
          </w:rPr>
          <w:t>https://doi.org/10.1016/j.burns.2019.02.006</w:t>
        </w:r>
      </w:hyperlink>
    </w:p>
    <w:p w14:paraId="2D73939A" w14:textId="195762F3" w:rsidR="00D201F3" w:rsidRPr="00734CFA" w:rsidRDefault="00D201F3" w:rsidP="00AB27C7">
      <w:pPr>
        <w:spacing w:line="480" w:lineRule="auto"/>
        <w:rPr>
          <w:rFonts w:ascii="Times New Roman" w:hAnsi="Times New Roman" w:cs="Times New Roman"/>
          <w:color w:val="222222"/>
          <w:sz w:val="24"/>
          <w:szCs w:val="24"/>
          <w:shd w:val="clear" w:color="auto" w:fill="FFFFFF"/>
        </w:rPr>
      </w:pPr>
      <w:r w:rsidRPr="00734CFA">
        <w:rPr>
          <w:rFonts w:ascii="Times New Roman" w:hAnsi="Times New Roman" w:cs="Times New Roman"/>
          <w:color w:val="222222"/>
          <w:sz w:val="24"/>
          <w:szCs w:val="24"/>
          <w:shd w:val="clear" w:color="auto" w:fill="FFFFFF"/>
        </w:rPr>
        <w:t>[3</w:t>
      </w:r>
      <w:r w:rsidR="003B7763" w:rsidRPr="00734CFA">
        <w:rPr>
          <w:rFonts w:ascii="Times New Roman" w:hAnsi="Times New Roman" w:cs="Times New Roman"/>
          <w:color w:val="222222"/>
          <w:sz w:val="24"/>
          <w:szCs w:val="24"/>
          <w:shd w:val="clear" w:color="auto" w:fill="FFFFFF"/>
        </w:rPr>
        <w:t>2</w:t>
      </w:r>
      <w:r w:rsidR="00307434">
        <w:rPr>
          <w:rFonts w:ascii="Times New Roman" w:hAnsi="Times New Roman" w:cs="Times New Roman"/>
          <w:color w:val="222222"/>
          <w:sz w:val="24"/>
          <w:szCs w:val="24"/>
          <w:shd w:val="clear" w:color="auto" w:fill="FFFFFF"/>
        </w:rPr>
        <w:t xml:space="preserve">] van Balen NI, Simon MH, </w:t>
      </w:r>
      <w:proofErr w:type="spellStart"/>
      <w:r w:rsidR="00307434">
        <w:rPr>
          <w:rFonts w:ascii="Times New Roman" w:hAnsi="Times New Roman" w:cs="Times New Roman"/>
          <w:color w:val="222222"/>
          <w:sz w:val="24"/>
          <w:szCs w:val="24"/>
          <w:shd w:val="clear" w:color="auto" w:fill="FFFFFF"/>
        </w:rPr>
        <w:t>Botman</w:t>
      </w:r>
      <w:proofErr w:type="spellEnd"/>
      <w:r w:rsidR="00307434">
        <w:rPr>
          <w:rFonts w:ascii="Times New Roman" w:hAnsi="Times New Roman" w:cs="Times New Roman"/>
          <w:color w:val="222222"/>
          <w:sz w:val="24"/>
          <w:szCs w:val="24"/>
          <w:shd w:val="clear" w:color="auto" w:fill="FFFFFF"/>
        </w:rPr>
        <w:t xml:space="preserve"> M, Bloemers FW, </w:t>
      </w:r>
      <w:proofErr w:type="spellStart"/>
      <w:r w:rsidR="00307434">
        <w:rPr>
          <w:rFonts w:ascii="Times New Roman" w:hAnsi="Times New Roman" w:cs="Times New Roman"/>
          <w:color w:val="222222"/>
          <w:sz w:val="24"/>
          <w:szCs w:val="24"/>
          <w:shd w:val="clear" w:color="auto" w:fill="FFFFFF"/>
        </w:rPr>
        <w:t>Schoonmade</w:t>
      </w:r>
      <w:proofErr w:type="spellEnd"/>
      <w:r w:rsidR="00307434">
        <w:rPr>
          <w:rFonts w:ascii="Times New Roman" w:hAnsi="Times New Roman" w:cs="Times New Roman"/>
          <w:color w:val="222222"/>
          <w:sz w:val="24"/>
          <w:szCs w:val="24"/>
          <w:shd w:val="clear" w:color="auto" w:fill="FFFFFF"/>
        </w:rPr>
        <w:t xml:space="preserve"> LJ, </w:t>
      </w:r>
      <w:proofErr w:type="spellStart"/>
      <w:r w:rsidR="00307434">
        <w:rPr>
          <w:rFonts w:ascii="Times New Roman" w:hAnsi="Times New Roman" w:cs="Times New Roman"/>
          <w:color w:val="222222"/>
          <w:sz w:val="24"/>
          <w:szCs w:val="24"/>
          <w:shd w:val="clear" w:color="auto" w:fill="FFFFFF"/>
        </w:rPr>
        <w:t>Meij</w:t>
      </w:r>
      <w:proofErr w:type="spellEnd"/>
      <w:r w:rsidR="00307434">
        <w:rPr>
          <w:rFonts w:ascii="Times New Roman" w:hAnsi="Times New Roman" w:cs="Times New Roman"/>
          <w:color w:val="222222"/>
          <w:sz w:val="24"/>
          <w:szCs w:val="24"/>
          <w:shd w:val="clear" w:color="auto" w:fill="FFFFFF"/>
        </w:rPr>
        <w:t>-de Vries</w:t>
      </w:r>
      <w:r w:rsidRPr="00734CFA">
        <w:rPr>
          <w:rFonts w:ascii="Times New Roman" w:hAnsi="Times New Roman" w:cs="Times New Roman"/>
          <w:color w:val="222222"/>
          <w:sz w:val="24"/>
          <w:szCs w:val="24"/>
          <w:shd w:val="clear" w:color="auto" w:fill="FFFFFF"/>
        </w:rPr>
        <w:t xml:space="preserve"> A.  Effectiveness of prevention programmes on the rate of burn injuries in children: a systematic review. </w:t>
      </w:r>
      <w:proofErr w:type="spellStart"/>
      <w:r w:rsidR="00307434">
        <w:rPr>
          <w:rFonts w:ascii="Times New Roman" w:hAnsi="Times New Roman" w:cs="Times New Roman"/>
          <w:iCs/>
          <w:color w:val="222222"/>
          <w:sz w:val="24"/>
          <w:szCs w:val="24"/>
          <w:shd w:val="clear" w:color="auto" w:fill="FFFFFF"/>
        </w:rPr>
        <w:t>Inj</w:t>
      </w:r>
      <w:proofErr w:type="spellEnd"/>
      <w:r w:rsidR="00307434">
        <w:rPr>
          <w:rFonts w:ascii="Times New Roman" w:hAnsi="Times New Roman" w:cs="Times New Roman"/>
          <w:iCs/>
          <w:color w:val="222222"/>
          <w:sz w:val="24"/>
          <w:szCs w:val="24"/>
          <w:shd w:val="clear" w:color="auto" w:fill="FFFFFF"/>
        </w:rPr>
        <w:t xml:space="preserve"> P</w:t>
      </w:r>
      <w:r w:rsidRPr="00307434">
        <w:rPr>
          <w:rFonts w:ascii="Times New Roman" w:hAnsi="Times New Roman" w:cs="Times New Roman"/>
          <w:iCs/>
          <w:color w:val="222222"/>
          <w:sz w:val="24"/>
          <w:szCs w:val="24"/>
          <w:shd w:val="clear" w:color="auto" w:fill="FFFFFF"/>
        </w:rPr>
        <w:t>rev</w:t>
      </w:r>
      <w:r w:rsidR="00307434">
        <w:rPr>
          <w:rFonts w:ascii="Times New Roman" w:hAnsi="Times New Roman" w:cs="Times New Roman"/>
          <w:iCs/>
          <w:color w:val="222222"/>
          <w:sz w:val="24"/>
          <w:szCs w:val="24"/>
          <w:shd w:val="clear" w:color="auto" w:fill="FFFFFF"/>
        </w:rPr>
        <w:t xml:space="preserve"> </w:t>
      </w:r>
      <w:r w:rsidR="00307434">
        <w:rPr>
          <w:rFonts w:ascii="Times New Roman" w:hAnsi="Times New Roman" w:cs="Times New Roman"/>
          <w:color w:val="222222"/>
          <w:sz w:val="24"/>
          <w:szCs w:val="24"/>
          <w:shd w:val="clear" w:color="auto" w:fill="FFFFFF"/>
        </w:rPr>
        <w:t>2024</w:t>
      </w:r>
      <w:r w:rsidR="00307434" w:rsidRPr="00307434">
        <w:rPr>
          <w:rFonts w:ascii="Times New Roman" w:hAnsi="Times New Roman" w:cs="Times New Roman"/>
          <w:color w:val="222222"/>
          <w:sz w:val="24"/>
          <w:szCs w:val="24"/>
          <w:shd w:val="clear" w:color="auto" w:fill="FFFFFF"/>
        </w:rPr>
        <w:t>;</w:t>
      </w:r>
      <w:r w:rsidRPr="00307434">
        <w:rPr>
          <w:rFonts w:ascii="Times New Roman" w:hAnsi="Times New Roman" w:cs="Times New Roman"/>
          <w:iCs/>
          <w:color w:val="222222"/>
          <w:sz w:val="24"/>
          <w:szCs w:val="24"/>
          <w:shd w:val="clear" w:color="auto" w:fill="FFFFFF"/>
        </w:rPr>
        <w:t>30</w:t>
      </w:r>
      <w:r w:rsidR="00307434">
        <w:rPr>
          <w:rFonts w:ascii="Times New Roman" w:hAnsi="Times New Roman" w:cs="Times New Roman"/>
          <w:color w:val="222222"/>
          <w:sz w:val="24"/>
          <w:szCs w:val="24"/>
          <w:shd w:val="clear" w:color="auto" w:fill="FFFFFF"/>
        </w:rPr>
        <w:t>:</w:t>
      </w:r>
      <w:r w:rsidRPr="00734CFA">
        <w:rPr>
          <w:rFonts w:ascii="Times New Roman" w:hAnsi="Times New Roman" w:cs="Times New Roman"/>
          <w:color w:val="222222"/>
          <w:sz w:val="24"/>
          <w:szCs w:val="24"/>
          <w:shd w:val="clear" w:color="auto" w:fill="FFFFFF"/>
        </w:rPr>
        <w:t>68-74.</w:t>
      </w:r>
      <w:r w:rsidR="002775E2" w:rsidRPr="00734CFA">
        <w:rPr>
          <w:rFonts w:ascii="Times New Roman" w:hAnsi="Times New Roman" w:cs="Times New Roman"/>
          <w:color w:val="222222"/>
          <w:sz w:val="24"/>
          <w:szCs w:val="24"/>
          <w:shd w:val="clear" w:color="auto" w:fill="FFFFFF"/>
        </w:rPr>
        <w:t xml:space="preserve"> </w:t>
      </w:r>
      <w:hyperlink r:id="rId34" w:history="1">
        <w:r w:rsidR="002775E2" w:rsidRPr="00734CFA">
          <w:rPr>
            <w:rStyle w:val="Hyperlink"/>
            <w:rFonts w:ascii="Times New Roman" w:hAnsi="Times New Roman" w:cs="Times New Roman"/>
            <w:sz w:val="24"/>
            <w:szCs w:val="24"/>
            <w:shd w:val="clear" w:color="auto" w:fill="FFFFFF"/>
          </w:rPr>
          <w:t>https://doi.org/10.1136/ip-2022-044827</w:t>
        </w:r>
      </w:hyperlink>
    </w:p>
    <w:p w14:paraId="79019DDF" w14:textId="180F3FB2" w:rsidR="00D201F3" w:rsidRPr="00734CFA" w:rsidRDefault="00D201F3" w:rsidP="00AB27C7">
      <w:pPr>
        <w:spacing w:line="480" w:lineRule="auto"/>
        <w:rPr>
          <w:rFonts w:ascii="Times New Roman" w:hAnsi="Times New Roman" w:cs="Times New Roman"/>
          <w:color w:val="222222"/>
          <w:sz w:val="24"/>
          <w:szCs w:val="24"/>
          <w:shd w:val="clear" w:color="auto" w:fill="FFFFFF"/>
        </w:rPr>
      </w:pPr>
      <w:r w:rsidRPr="00734CFA">
        <w:rPr>
          <w:rFonts w:ascii="Times New Roman" w:hAnsi="Times New Roman" w:cs="Times New Roman"/>
          <w:color w:val="222222"/>
          <w:sz w:val="24"/>
          <w:szCs w:val="24"/>
          <w:shd w:val="clear" w:color="auto" w:fill="FFFFFF"/>
        </w:rPr>
        <w:t>[3</w:t>
      </w:r>
      <w:r w:rsidR="003B7763" w:rsidRPr="00734CFA">
        <w:rPr>
          <w:rFonts w:ascii="Times New Roman" w:hAnsi="Times New Roman" w:cs="Times New Roman"/>
          <w:color w:val="222222"/>
          <w:sz w:val="24"/>
          <w:szCs w:val="24"/>
          <w:shd w:val="clear" w:color="auto" w:fill="FFFFFF"/>
        </w:rPr>
        <w:t>3</w:t>
      </w:r>
      <w:r w:rsidR="00307434">
        <w:rPr>
          <w:rFonts w:ascii="Times New Roman" w:hAnsi="Times New Roman" w:cs="Times New Roman"/>
          <w:color w:val="222222"/>
          <w:sz w:val="24"/>
          <w:szCs w:val="24"/>
          <w:shd w:val="clear" w:color="auto" w:fill="FFFFFF"/>
        </w:rPr>
        <w:t xml:space="preserve">] Price K, Lee KC, Woolley KE, Falk H, Peck M, </w:t>
      </w:r>
      <w:proofErr w:type="spellStart"/>
      <w:r w:rsidR="00307434">
        <w:rPr>
          <w:rFonts w:ascii="Times New Roman" w:hAnsi="Times New Roman" w:cs="Times New Roman"/>
          <w:color w:val="222222"/>
          <w:sz w:val="24"/>
          <w:szCs w:val="24"/>
          <w:shd w:val="clear" w:color="auto" w:fill="FFFFFF"/>
        </w:rPr>
        <w:t>Lilford</w:t>
      </w:r>
      <w:proofErr w:type="spellEnd"/>
      <w:r w:rsidR="00307434">
        <w:rPr>
          <w:rFonts w:ascii="Times New Roman" w:hAnsi="Times New Roman" w:cs="Times New Roman"/>
          <w:color w:val="222222"/>
          <w:sz w:val="24"/>
          <w:szCs w:val="24"/>
          <w:shd w:val="clear" w:color="auto" w:fill="FFFFFF"/>
        </w:rPr>
        <w:t xml:space="preserve"> R, </w:t>
      </w:r>
      <w:proofErr w:type="spellStart"/>
      <w:r w:rsidR="00307434">
        <w:rPr>
          <w:rFonts w:ascii="Times New Roman" w:hAnsi="Times New Roman" w:cs="Times New Roman"/>
          <w:color w:val="222222"/>
          <w:sz w:val="24"/>
          <w:szCs w:val="24"/>
          <w:shd w:val="clear" w:color="auto" w:fill="FFFFFF"/>
        </w:rPr>
        <w:t>Moiemen</w:t>
      </w:r>
      <w:proofErr w:type="spellEnd"/>
      <w:r w:rsidRPr="00734CFA">
        <w:rPr>
          <w:rFonts w:ascii="Times New Roman" w:hAnsi="Times New Roman" w:cs="Times New Roman"/>
          <w:color w:val="222222"/>
          <w:sz w:val="24"/>
          <w:szCs w:val="24"/>
          <w:shd w:val="clear" w:color="auto" w:fill="FFFFFF"/>
        </w:rPr>
        <w:t xml:space="preserve"> N. Burn injury prevention in low-and middle-income countries: scoping systematic review. </w:t>
      </w:r>
      <w:r w:rsidR="00307434">
        <w:rPr>
          <w:rFonts w:ascii="Times New Roman" w:hAnsi="Times New Roman" w:cs="Times New Roman"/>
          <w:iCs/>
          <w:color w:val="222222"/>
          <w:sz w:val="24"/>
          <w:szCs w:val="24"/>
          <w:shd w:val="clear" w:color="auto" w:fill="FFFFFF"/>
        </w:rPr>
        <w:t>Burns &amp; T</w:t>
      </w:r>
      <w:r w:rsidRPr="00307434">
        <w:rPr>
          <w:rFonts w:ascii="Times New Roman" w:hAnsi="Times New Roman" w:cs="Times New Roman"/>
          <w:iCs/>
          <w:color w:val="222222"/>
          <w:sz w:val="24"/>
          <w:szCs w:val="24"/>
          <w:shd w:val="clear" w:color="auto" w:fill="FFFFFF"/>
        </w:rPr>
        <w:t>rauma</w:t>
      </w:r>
      <w:r w:rsidRPr="00734CFA">
        <w:rPr>
          <w:rFonts w:ascii="Times New Roman" w:hAnsi="Times New Roman" w:cs="Times New Roman"/>
          <w:color w:val="222222"/>
          <w:sz w:val="24"/>
          <w:szCs w:val="24"/>
          <w:shd w:val="clear" w:color="auto" w:fill="FFFFFF"/>
        </w:rPr>
        <w:t> </w:t>
      </w:r>
      <w:r w:rsidR="00307434">
        <w:rPr>
          <w:rFonts w:ascii="Times New Roman" w:hAnsi="Times New Roman" w:cs="Times New Roman"/>
          <w:color w:val="222222"/>
          <w:sz w:val="24"/>
          <w:szCs w:val="24"/>
          <w:shd w:val="clear" w:color="auto" w:fill="FFFFFF"/>
        </w:rPr>
        <w:t>2021;</w:t>
      </w:r>
      <w:r w:rsidR="00307434" w:rsidRPr="00307434">
        <w:rPr>
          <w:rFonts w:ascii="Times New Roman" w:hAnsi="Times New Roman" w:cs="Times New Roman"/>
          <w:iCs/>
          <w:color w:val="222222"/>
          <w:sz w:val="24"/>
          <w:szCs w:val="24"/>
          <w:shd w:val="clear" w:color="auto" w:fill="FFFFFF"/>
        </w:rPr>
        <w:t>9</w:t>
      </w:r>
      <w:r w:rsidR="00307434">
        <w:rPr>
          <w:rFonts w:ascii="Times New Roman" w:hAnsi="Times New Roman" w:cs="Times New Roman"/>
          <w:i/>
          <w:iCs/>
          <w:color w:val="222222"/>
          <w:sz w:val="24"/>
          <w:szCs w:val="24"/>
          <w:shd w:val="clear" w:color="auto" w:fill="FFFFFF"/>
        </w:rPr>
        <w:t>:</w:t>
      </w:r>
      <w:r w:rsidRPr="00734CFA">
        <w:rPr>
          <w:rFonts w:ascii="Times New Roman" w:hAnsi="Times New Roman" w:cs="Times New Roman"/>
          <w:color w:val="222222"/>
          <w:sz w:val="24"/>
          <w:szCs w:val="24"/>
          <w:shd w:val="clear" w:color="auto" w:fill="FFFFFF"/>
        </w:rPr>
        <w:t>tkab037.</w:t>
      </w:r>
      <w:r w:rsidR="002775E2" w:rsidRPr="00734CFA">
        <w:rPr>
          <w:rFonts w:ascii="Times New Roman" w:hAnsi="Times New Roman" w:cs="Times New Roman"/>
          <w:color w:val="222222"/>
          <w:sz w:val="24"/>
          <w:szCs w:val="24"/>
          <w:shd w:val="clear" w:color="auto" w:fill="FFFFFF"/>
        </w:rPr>
        <w:t xml:space="preserve"> </w:t>
      </w:r>
      <w:hyperlink r:id="rId35" w:history="1">
        <w:r w:rsidR="002775E2" w:rsidRPr="00734CFA">
          <w:rPr>
            <w:rStyle w:val="Hyperlink"/>
            <w:rFonts w:ascii="Times New Roman" w:hAnsi="Times New Roman" w:cs="Times New Roman"/>
            <w:sz w:val="24"/>
            <w:szCs w:val="24"/>
            <w:shd w:val="clear" w:color="auto" w:fill="FFFFFF"/>
          </w:rPr>
          <w:t>https://doi.org/10.1093/burnst/tkab037</w:t>
        </w:r>
      </w:hyperlink>
    </w:p>
    <w:p w14:paraId="6BBA1064" w14:textId="53707E9C" w:rsidR="00D201F3" w:rsidRPr="00734CFA" w:rsidRDefault="00D201F3" w:rsidP="00AB27C7">
      <w:pPr>
        <w:spacing w:line="480" w:lineRule="auto"/>
        <w:rPr>
          <w:rFonts w:ascii="Times New Roman" w:hAnsi="Times New Roman" w:cs="Times New Roman"/>
          <w:color w:val="222222"/>
          <w:sz w:val="24"/>
          <w:szCs w:val="24"/>
          <w:shd w:val="clear" w:color="auto" w:fill="FFFFFF"/>
        </w:rPr>
      </w:pPr>
      <w:r w:rsidRPr="00734CFA">
        <w:rPr>
          <w:rFonts w:ascii="Times New Roman" w:hAnsi="Times New Roman" w:cs="Times New Roman"/>
          <w:color w:val="222222"/>
          <w:sz w:val="24"/>
          <w:szCs w:val="24"/>
          <w:shd w:val="clear" w:color="auto" w:fill="FFFFFF"/>
        </w:rPr>
        <w:t>[3</w:t>
      </w:r>
      <w:r w:rsidR="003B7763" w:rsidRPr="00734CFA">
        <w:rPr>
          <w:rFonts w:ascii="Times New Roman" w:hAnsi="Times New Roman" w:cs="Times New Roman"/>
          <w:color w:val="222222"/>
          <w:sz w:val="24"/>
          <w:szCs w:val="24"/>
          <w:shd w:val="clear" w:color="auto" w:fill="FFFFFF"/>
        </w:rPr>
        <w:t>4</w:t>
      </w:r>
      <w:r w:rsidR="00307434">
        <w:rPr>
          <w:rFonts w:ascii="Times New Roman" w:hAnsi="Times New Roman" w:cs="Times New Roman"/>
          <w:color w:val="222222"/>
          <w:sz w:val="24"/>
          <w:szCs w:val="24"/>
          <w:shd w:val="clear" w:color="auto" w:fill="FFFFFF"/>
        </w:rPr>
        <w:t>] Cao BL, Shi XQ, Qi YH, Hui Y, Yang HJ, Shi</w:t>
      </w:r>
      <w:r w:rsidRPr="00734CFA">
        <w:rPr>
          <w:rFonts w:ascii="Times New Roman" w:hAnsi="Times New Roman" w:cs="Times New Roman"/>
          <w:color w:val="222222"/>
          <w:sz w:val="24"/>
          <w:szCs w:val="24"/>
          <w:shd w:val="clear" w:color="auto" w:fill="FFFFFF"/>
        </w:rPr>
        <w:t xml:space="preserve"> SP, </w:t>
      </w:r>
      <w:r w:rsidR="00307434">
        <w:rPr>
          <w:rFonts w:ascii="Times New Roman" w:hAnsi="Times New Roman" w:cs="Times New Roman"/>
          <w:color w:val="222222"/>
          <w:sz w:val="24"/>
          <w:szCs w:val="24"/>
          <w:shd w:val="clear" w:color="auto" w:fill="FFFFFF"/>
        </w:rPr>
        <w:t>Yang</w:t>
      </w:r>
      <w:r w:rsidRPr="00734CFA">
        <w:rPr>
          <w:rFonts w:ascii="Times New Roman" w:hAnsi="Times New Roman" w:cs="Times New Roman"/>
          <w:color w:val="222222"/>
          <w:sz w:val="24"/>
          <w:szCs w:val="24"/>
          <w:shd w:val="clear" w:color="auto" w:fill="FFFFFF"/>
        </w:rPr>
        <w:t xml:space="preserve"> YP. Effect of a multi-level education intervention model on knowledge and attitudes of accidental injuries in rural children in Zunyi, Southwest China. </w:t>
      </w:r>
      <w:r w:rsidR="00307434">
        <w:rPr>
          <w:rFonts w:ascii="Times New Roman" w:hAnsi="Times New Roman" w:cs="Times New Roman"/>
          <w:iCs/>
          <w:color w:val="222222"/>
          <w:sz w:val="24"/>
          <w:szCs w:val="24"/>
          <w:shd w:val="clear" w:color="auto" w:fill="FFFFFF"/>
        </w:rPr>
        <w:t>Int. J. Environ. Res. Public Health</w:t>
      </w:r>
      <w:r w:rsidRPr="00734CFA">
        <w:rPr>
          <w:rFonts w:ascii="Times New Roman" w:hAnsi="Times New Roman" w:cs="Times New Roman"/>
          <w:color w:val="222222"/>
          <w:sz w:val="24"/>
          <w:szCs w:val="24"/>
          <w:shd w:val="clear" w:color="auto" w:fill="FFFFFF"/>
        </w:rPr>
        <w:t> </w:t>
      </w:r>
      <w:r w:rsidR="00307434">
        <w:rPr>
          <w:rFonts w:ascii="Times New Roman" w:hAnsi="Times New Roman" w:cs="Times New Roman"/>
          <w:color w:val="222222"/>
          <w:sz w:val="24"/>
          <w:szCs w:val="24"/>
          <w:shd w:val="clear" w:color="auto" w:fill="FFFFFF"/>
        </w:rPr>
        <w:t>2015;</w:t>
      </w:r>
      <w:r w:rsidRPr="00307434">
        <w:rPr>
          <w:rFonts w:ascii="Times New Roman" w:hAnsi="Times New Roman" w:cs="Times New Roman"/>
          <w:iCs/>
          <w:color w:val="222222"/>
          <w:sz w:val="24"/>
          <w:szCs w:val="24"/>
          <w:shd w:val="clear" w:color="auto" w:fill="FFFFFF"/>
        </w:rPr>
        <w:t>12</w:t>
      </w:r>
      <w:r w:rsidR="00307434">
        <w:rPr>
          <w:rFonts w:ascii="Times New Roman" w:hAnsi="Times New Roman" w:cs="Times New Roman"/>
          <w:color w:val="222222"/>
          <w:sz w:val="24"/>
          <w:szCs w:val="24"/>
          <w:shd w:val="clear" w:color="auto" w:fill="FFFFFF"/>
        </w:rPr>
        <w:t>:3903-</w:t>
      </w:r>
      <w:r w:rsidRPr="00734CFA">
        <w:rPr>
          <w:rFonts w:ascii="Times New Roman" w:hAnsi="Times New Roman" w:cs="Times New Roman"/>
          <w:color w:val="222222"/>
          <w:sz w:val="24"/>
          <w:szCs w:val="24"/>
          <w:shd w:val="clear" w:color="auto" w:fill="FFFFFF"/>
        </w:rPr>
        <w:t>14.</w:t>
      </w:r>
      <w:r w:rsidR="002775E2" w:rsidRPr="00734CFA">
        <w:rPr>
          <w:rFonts w:ascii="Times New Roman" w:hAnsi="Times New Roman" w:cs="Times New Roman"/>
          <w:color w:val="222222"/>
          <w:sz w:val="24"/>
          <w:szCs w:val="24"/>
          <w:shd w:val="clear" w:color="auto" w:fill="FFFFFF"/>
        </w:rPr>
        <w:t xml:space="preserve"> </w:t>
      </w:r>
      <w:hyperlink r:id="rId36" w:history="1">
        <w:r w:rsidR="002775E2" w:rsidRPr="00734CFA">
          <w:rPr>
            <w:rStyle w:val="Hyperlink"/>
            <w:rFonts w:ascii="Times New Roman" w:hAnsi="Times New Roman" w:cs="Times New Roman"/>
            <w:sz w:val="24"/>
            <w:szCs w:val="24"/>
            <w:shd w:val="clear" w:color="auto" w:fill="FFFFFF"/>
          </w:rPr>
          <w:t>https://doi.org/10.3390/ijerph120403903</w:t>
        </w:r>
      </w:hyperlink>
    </w:p>
    <w:p w14:paraId="71F79768" w14:textId="6C126F38" w:rsidR="00D201F3" w:rsidRPr="00734CFA" w:rsidRDefault="00D201F3" w:rsidP="00AB27C7">
      <w:pPr>
        <w:spacing w:line="480" w:lineRule="auto"/>
        <w:rPr>
          <w:rFonts w:ascii="Times New Roman" w:hAnsi="Times New Roman" w:cs="Times New Roman"/>
          <w:color w:val="222222"/>
          <w:sz w:val="24"/>
          <w:szCs w:val="24"/>
          <w:shd w:val="clear" w:color="auto" w:fill="FFFFFF"/>
        </w:rPr>
      </w:pPr>
      <w:r w:rsidRPr="00734CFA">
        <w:rPr>
          <w:rFonts w:ascii="Times New Roman" w:hAnsi="Times New Roman" w:cs="Times New Roman"/>
          <w:color w:val="222222"/>
          <w:sz w:val="24"/>
          <w:szCs w:val="24"/>
          <w:shd w:val="clear" w:color="auto" w:fill="FFFFFF"/>
        </w:rPr>
        <w:lastRenderedPageBreak/>
        <w:t>[3</w:t>
      </w:r>
      <w:r w:rsidR="003B7763" w:rsidRPr="00734CFA">
        <w:rPr>
          <w:rFonts w:ascii="Times New Roman" w:hAnsi="Times New Roman" w:cs="Times New Roman"/>
          <w:color w:val="222222"/>
          <w:sz w:val="24"/>
          <w:szCs w:val="24"/>
          <w:shd w:val="clear" w:color="auto" w:fill="FFFFFF"/>
        </w:rPr>
        <w:t>5</w:t>
      </w:r>
      <w:r w:rsidRPr="00734CFA">
        <w:rPr>
          <w:rFonts w:ascii="Times New Roman" w:hAnsi="Times New Roman" w:cs="Times New Roman"/>
          <w:color w:val="222222"/>
          <w:sz w:val="24"/>
          <w:szCs w:val="24"/>
          <w:shd w:val="clear" w:color="auto" w:fill="FFFFFF"/>
        </w:rPr>
        <w:t xml:space="preserve">] Kahriman IL, Karadeniz, H. Effects of a safety-awareness–promoting program targeting mothers of children aged 0–6 years to prevent </w:t>
      </w:r>
      <w:proofErr w:type="spellStart"/>
      <w:r w:rsidRPr="00734CFA">
        <w:rPr>
          <w:rFonts w:ascii="Times New Roman" w:hAnsi="Times New Roman" w:cs="Times New Roman"/>
          <w:color w:val="222222"/>
          <w:sz w:val="24"/>
          <w:szCs w:val="24"/>
          <w:shd w:val="clear" w:color="auto" w:fill="FFFFFF"/>
        </w:rPr>
        <w:t>pediatric</w:t>
      </w:r>
      <w:proofErr w:type="spellEnd"/>
      <w:r w:rsidRPr="00734CFA">
        <w:rPr>
          <w:rFonts w:ascii="Times New Roman" w:hAnsi="Times New Roman" w:cs="Times New Roman"/>
          <w:color w:val="222222"/>
          <w:sz w:val="24"/>
          <w:szCs w:val="24"/>
          <w:shd w:val="clear" w:color="auto" w:fill="FFFFFF"/>
        </w:rPr>
        <w:t xml:space="preserve"> injuries in the home environment: implications for nurses. </w:t>
      </w:r>
      <w:r w:rsidR="00307434">
        <w:rPr>
          <w:rFonts w:ascii="Times New Roman" w:hAnsi="Times New Roman" w:cs="Times New Roman"/>
          <w:color w:val="222222"/>
          <w:sz w:val="24"/>
          <w:szCs w:val="24"/>
          <w:shd w:val="clear" w:color="auto" w:fill="FFFFFF"/>
        </w:rPr>
        <w:t xml:space="preserve">J Traum </w:t>
      </w:r>
      <w:proofErr w:type="spellStart"/>
      <w:r w:rsidR="00307434">
        <w:rPr>
          <w:rFonts w:ascii="Times New Roman" w:hAnsi="Times New Roman" w:cs="Times New Roman"/>
          <w:color w:val="222222"/>
          <w:sz w:val="24"/>
          <w:szCs w:val="24"/>
          <w:shd w:val="clear" w:color="auto" w:fill="FFFFFF"/>
        </w:rPr>
        <w:t>Nurs</w:t>
      </w:r>
      <w:proofErr w:type="spellEnd"/>
      <w:r w:rsidR="00307434">
        <w:rPr>
          <w:rFonts w:ascii="Times New Roman" w:hAnsi="Times New Roman" w:cs="Times New Roman"/>
          <w:color w:val="222222"/>
          <w:sz w:val="24"/>
          <w:szCs w:val="24"/>
          <w:shd w:val="clear" w:color="auto" w:fill="FFFFFF"/>
        </w:rPr>
        <w:t xml:space="preserve"> 2018;</w:t>
      </w:r>
      <w:r w:rsidRPr="00307434">
        <w:rPr>
          <w:rFonts w:ascii="Times New Roman" w:hAnsi="Times New Roman" w:cs="Times New Roman"/>
          <w:iCs/>
          <w:color w:val="222222"/>
          <w:sz w:val="24"/>
          <w:szCs w:val="24"/>
          <w:shd w:val="clear" w:color="auto" w:fill="FFFFFF"/>
        </w:rPr>
        <w:t>25</w:t>
      </w:r>
      <w:r w:rsidR="00307434">
        <w:rPr>
          <w:rFonts w:ascii="Times New Roman" w:hAnsi="Times New Roman" w:cs="Times New Roman"/>
          <w:color w:val="222222"/>
          <w:sz w:val="24"/>
          <w:szCs w:val="24"/>
          <w:shd w:val="clear" w:color="auto" w:fill="FFFFFF"/>
        </w:rPr>
        <w:t>:327-</w:t>
      </w:r>
      <w:r w:rsidRPr="00734CFA">
        <w:rPr>
          <w:rFonts w:ascii="Times New Roman" w:hAnsi="Times New Roman" w:cs="Times New Roman"/>
          <w:color w:val="222222"/>
          <w:sz w:val="24"/>
          <w:szCs w:val="24"/>
          <w:shd w:val="clear" w:color="auto" w:fill="FFFFFF"/>
        </w:rPr>
        <w:t>35.</w:t>
      </w:r>
      <w:r w:rsidR="002775E2" w:rsidRPr="00734CFA">
        <w:rPr>
          <w:rFonts w:ascii="Times New Roman" w:hAnsi="Times New Roman" w:cs="Times New Roman"/>
          <w:color w:val="222222"/>
          <w:sz w:val="24"/>
          <w:szCs w:val="24"/>
          <w:shd w:val="clear" w:color="auto" w:fill="FFFFFF"/>
        </w:rPr>
        <w:t xml:space="preserve"> </w:t>
      </w:r>
      <w:hyperlink r:id="rId37" w:history="1">
        <w:r w:rsidR="002775E2" w:rsidRPr="00734CFA">
          <w:rPr>
            <w:rStyle w:val="Hyperlink"/>
            <w:rFonts w:ascii="Times New Roman" w:hAnsi="Times New Roman" w:cs="Times New Roman"/>
            <w:sz w:val="24"/>
            <w:szCs w:val="24"/>
            <w:shd w:val="clear" w:color="auto" w:fill="FFFFFF"/>
          </w:rPr>
          <w:t>https://doi.org/10.1097/JTN.0000000000000384</w:t>
        </w:r>
      </w:hyperlink>
    </w:p>
    <w:p w14:paraId="354D2042" w14:textId="7699E2AB" w:rsidR="00D201F3" w:rsidRPr="00734CFA" w:rsidRDefault="00D201F3" w:rsidP="00AB27C7">
      <w:pPr>
        <w:spacing w:line="480" w:lineRule="auto"/>
        <w:rPr>
          <w:rFonts w:ascii="Times New Roman" w:hAnsi="Times New Roman" w:cs="Times New Roman"/>
          <w:color w:val="222222"/>
          <w:sz w:val="24"/>
          <w:szCs w:val="24"/>
          <w:shd w:val="clear" w:color="auto" w:fill="FFFFFF"/>
        </w:rPr>
      </w:pPr>
      <w:r w:rsidRPr="00734CFA">
        <w:rPr>
          <w:rFonts w:ascii="Times New Roman" w:hAnsi="Times New Roman" w:cs="Times New Roman"/>
          <w:color w:val="222222"/>
          <w:sz w:val="24"/>
          <w:szCs w:val="24"/>
          <w:shd w:val="clear" w:color="auto" w:fill="FFFFFF"/>
        </w:rPr>
        <w:t>[3</w:t>
      </w:r>
      <w:r w:rsidR="003B7763" w:rsidRPr="00734CFA">
        <w:rPr>
          <w:rFonts w:ascii="Times New Roman" w:hAnsi="Times New Roman" w:cs="Times New Roman"/>
          <w:color w:val="222222"/>
          <w:sz w:val="24"/>
          <w:szCs w:val="24"/>
          <w:shd w:val="clear" w:color="auto" w:fill="FFFFFF"/>
        </w:rPr>
        <w:t>6</w:t>
      </w:r>
      <w:r w:rsidR="00307434">
        <w:rPr>
          <w:rFonts w:ascii="Times New Roman" w:hAnsi="Times New Roman" w:cs="Times New Roman"/>
          <w:color w:val="222222"/>
          <w:sz w:val="24"/>
          <w:szCs w:val="24"/>
          <w:shd w:val="clear" w:color="auto" w:fill="FFFFFF"/>
        </w:rPr>
        <w:t xml:space="preserve">] </w:t>
      </w:r>
      <w:proofErr w:type="spellStart"/>
      <w:r w:rsidR="00307434">
        <w:rPr>
          <w:rFonts w:ascii="Times New Roman" w:hAnsi="Times New Roman" w:cs="Times New Roman"/>
          <w:color w:val="222222"/>
          <w:sz w:val="24"/>
          <w:szCs w:val="24"/>
          <w:shd w:val="clear" w:color="auto" w:fill="FFFFFF"/>
        </w:rPr>
        <w:t>Omaki</w:t>
      </w:r>
      <w:proofErr w:type="spellEnd"/>
      <w:r w:rsidR="00307434">
        <w:rPr>
          <w:rFonts w:ascii="Times New Roman" w:hAnsi="Times New Roman" w:cs="Times New Roman"/>
          <w:color w:val="222222"/>
          <w:sz w:val="24"/>
          <w:szCs w:val="24"/>
          <w:shd w:val="clear" w:color="auto" w:fill="FFFFFF"/>
        </w:rPr>
        <w:t xml:space="preserve"> E, </w:t>
      </w:r>
      <w:proofErr w:type="spellStart"/>
      <w:r w:rsidR="00307434">
        <w:rPr>
          <w:rFonts w:ascii="Times New Roman" w:hAnsi="Times New Roman" w:cs="Times New Roman"/>
          <w:color w:val="222222"/>
          <w:sz w:val="24"/>
          <w:szCs w:val="24"/>
          <w:shd w:val="clear" w:color="auto" w:fill="FFFFFF"/>
        </w:rPr>
        <w:t>Rizzutti</w:t>
      </w:r>
      <w:proofErr w:type="spellEnd"/>
      <w:r w:rsidR="00307434">
        <w:rPr>
          <w:rFonts w:ascii="Times New Roman" w:hAnsi="Times New Roman" w:cs="Times New Roman"/>
          <w:color w:val="222222"/>
          <w:sz w:val="24"/>
          <w:szCs w:val="24"/>
          <w:shd w:val="clear" w:color="auto" w:fill="FFFFFF"/>
        </w:rPr>
        <w:t xml:space="preserve"> N, Shields W, Zhu J, McDonald</w:t>
      </w:r>
      <w:r w:rsidRPr="00734CFA">
        <w:rPr>
          <w:rFonts w:ascii="Times New Roman" w:hAnsi="Times New Roman" w:cs="Times New Roman"/>
          <w:color w:val="222222"/>
          <w:sz w:val="24"/>
          <w:szCs w:val="24"/>
          <w:shd w:val="clear" w:color="auto" w:fill="FFFFFF"/>
        </w:rPr>
        <w:t xml:space="preserve"> E, Ste</w:t>
      </w:r>
      <w:r w:rsidR="00307434">
        <w:rPr>
          <w:rFonts w:ascii="Times New Roman" w:hAnsi="Times New Roman" w:cs="Times New Roman"/>
          <w:color w:val="222222"/>
          <w:sz w:val="24"/>
          <w:szCs w:val="24"/>
          <w:shd w:val="clear" w:color="auto" w:fill="FFFFFF"/>
        </w:rPr>
        <w:t>vens MW, Gielen</w:t>
      </w:r>
      <w:r w:rsidRPr="00734CFA">
        <w:rPr>
          <w:rFonts w:ascii="Times New Roman" w:hAnsi="Times New Roman" w:cs="Times New Roman"/>
          <w:color w:val="222222"/>
          <w:sz w:val="24"/>
          <w:szCs w:val="24"/>
          <w:shd w:val="clear" w:color="auto" w:fill="FFFFFF"/>
        </w:rPr>
        <w:t xml:space="preserve"> </w:t>
      </w:r>
      <w:r w:rsidR="00307434">
        <w:rPr>
          <w:rFonts w:ascii="Times New Roman" w:hAnsi="Times New Roman" w:cs="Times New Roman"/>
          <w:color w:val="222222"/>
          <w:sz w:val="24"/>
          <w:szCs w:val="24"/>
          <w:shd w:val="clear" w:color="auto" w:fill="FFFFFF"/>
        </w:rPr>
        <w:t>A. A</w:t>
      </w:r>
      <w:r w:rsidRPr="00734CFA">
        <w:rPr>
          <w:rFonts w:ascii="Times New Roman" w:hAnsi="Times New Roman" w:cs="Times New Roman"/>
          <w:color w:val="222222"/>
          <w:sz w:val="24"/>
          <w:szCs w:val="24"/>
          <w:shd w:val="clear" w:color="auto" w:fill="FFFFFF"/>
        </w:rPr>
        <w:t xml:space="preserve"> systematic review of technology-based interventions for unintentional injury prevention education and behaviour change. </w:t>
      </w:r>
      <w:proofErr w:type="spellStart"/>
      <w:r w:rsidR="00307434">
        <w:rPr>
          <w:rFonts w:ascii="Times New Roman" w:hAnsi="Times New Roman" w:cs="Times New Roman"/>
          <w:iCs/>
          <w:color w:val="222222"/>
          <w:sz w:val="24"/>
          <w:szCs w:val="24"/>
          <w:shd w:val="clear" w:color="auto" w:fill="FFFFFF"/>
        </w:rPr>
        <w:t>Inj</w:t>
      </w:r>
      <w:proofErr w:type="spellEnd"/>
      <w:r w:rsidR="00307434">
        <w:rPr>
          <w:rFonts w:ascii="Times New Roman" w:hAnsi="Times New Roman" w:cs="Times New Roman"/>
          <w:iCs/>
          <w:color w:val="222222"/>
          <w:sz w:val="24"/>
          <w:szCs w:val="24"/>
          <w:shd w:val="clear" w:color="auto" w:fill="FFFFFF"/>
        </w:rPr>
        <w:t xml:space="preserve"> Prev</w:t>
      </w:r>
      <w:r w:rsidR="002775E2" w:rsidRPr="00734CFA">
        <w:rPr>
          <w:rFonts w:ascii="Times New Roman" w:hAnsi="Times New Roman" w:cs="Times New Roman"/>
          <w:color w:val="222222"/>
          <w:sz w:val="24"/>
          <w:szCs w:val="24"/>
          <w:shd w:val="clear" w:color="auto" w:fill="FFFFFF"/>
        </w:rPr>
        <w:t xml:space="preserve"> 2016</w:t>
      </w:r>
      <w:r w:rsidR="00307434">
        <w:rPr>
          <w:rFonts w:ascii="Times New Roman" w:hAnsi="Times New Roman" w:cs="Times New Roman"/>
          <w:color w:val="222222"/>
          <w:sz w:val="24"/>
          <w:szCs w:val="24"/>
          <w:shd w:val="clear" w:color="auto" w:fill="FFFFFF"/>
        </w:rPr>
        <w:t>;</w:t>
      </w:r>
      <w:r w:rsidR="00700A0D" w:rsidRPr="00734CFA">
        <w:rPr>
          <w:rFonts w:ascii="Times New Roman" w:hAnsi="Times New Roman" w:cs="Times New Roman"/>
          <w:i/>
          <w:iCs/>
          <w:color w:val="222222"/>
          <w:sz w:val="24"/>
          <w:szCs w:val="24"/>
          <w:shd w:val="clear" w:color="auto" w:fill="FFFFFF"/>
        </w:rPr>
        <w:t>23</w:t>
      </w:r>
      <w:r w:rsidR="00307434">
        <w:rPr>
          <w:rFonts w:ascii="Times New Roman" w:hAnsi="Times New Roman" w:cs="Times New Roman"/>
          <w:color w:val="222222"/>
          <w:sz w:val="24"/>
          <w:szCs w:val="24"/>
          <w:shd w:val="clear" w:color="auto" w:fill="FFFFFF"/>
        </w:rPr>
        <w:t>:138-</w:t>
      </w:r>
      <w:r w:rsidR="00700A0D" w:rsidRPr="00734CFA">
        <w:rPr>
          <w:rFonts w:ascii="Times New Roman" w:hAnsi="Times New Roman" w:cs="Times New Roman"/>
          <w:color w:val="222222"/>
          <w:sz w:val="24"/>
          <w:szCs w:val="24"/>
          <w:shd w:val="clear" w:color="auto" w:fill="FFFFFF"/>
        </w:rPr>
        <w:t>46. </w:t>
      </w:r>
      <w:hyperlink r:id="rId38" w:tgtFrame="_blank" w:history="1">
        <w:r w:rsidR="00700A0D" w:rsidRPr="00734CFA">
          <w:rPr>
            <w:rStyle w:val="Hyperlink"/>
            <w:rFonts w:ascii="Times New Roman" w:hAnsi="Times New Roman" w:cs="Times New Roman"/>
            <w:sz w:val="24"/>
            <w:szCs w:val="24"/>
            <w:shd w:val="clear" w:color="auto" w:fill="FFFFFF"/>
          </w:rPr>
          <w:t>https://doi.org/10.1136/injuryprev-2015-041740</w:t>
        </w:r>
      </w:hyperlink>
    </w:p>
    <w:p w14:paraId="1C58774F" w14:textId="5420C7B5" w:rsidR="00D201F3" w:rsidRPr="00734CFA" w:rsidRDefault="00D201F3" w:rsidP="00AB27C7">
      <w:pPr>
        <w:spacing w:line="480" w:lineRule="auto"/>
        <w:rPr>
          <w:rFonts w:ascii="Times New Roman" w:hAnsi="Times New Roman" w:cs="Times New Roman"/>
          <w:sz w:val="24"/>
          <w:szCs w:val="24"/>
        </w:rPr>
      </w:pPr>
      <w:r w:rsidRPr="00734CFA">
        <w:rPr>
          <w:rFonts w:ascii="Times New Roman" w:hAnsi="Times New Roman" w:cs="Times New Roman"/>
          <w:color w:val="222222"/>
          <w:sz w:val="24"/>
          <w:szCs w:val="24"/>
          <w:shd w:val="clear" w:color="auto" w:fill="FFFFFF"/>
        </w:rPr>
        <w:t>[3</w:t>
      </w:r>
      <w:r w:rsidR="003B7763" w:rsidRPr="00734CFA">
        <w:rPr>
          <w:rFonts w:ascii="Times New Roman" w:hAnsi="Times New Roman" w:cs="Times New Roman"/>
          <w:color w:val="222222"/>
          <w:sz w:val="24"/>
          <w:szCs w:val="24"/>
          <w:shd w:val="clear" w:color="auto" w:fill="FFFFFF"/>
        </w:rPr>
        <w:t>7</w:t>
      </w:r>
      <w:r w:rsidRPr="00734CFA">
        <w:rPr>
          <w:rFonts w:ascii="Times New Roman" w:hAnsi="Times New Roman" w:cs="Times New Roman"/>
          <w:color w:val="222222"/>
          <w:sz w:val="24"/>
          <w:szCs w:val="24"/>
          <w:shd w:val="clear" w:color="auto" w:fill="FFFFFF"/>
        </w:rPr>
        <w:t xml:space="preserve">] </w:t>
      </w:r>
      <w:r w:rsidR="00307434">
        <w:rPr>
          <w:rFonts w:ascii="Times New Roman" w:hAnsi="Times New Roman" w:cs="Times New Roman"/>
          <w:sz w:val="24"/>
          <w:szCs w:val="24"/>
        </w:rPr>
        <w:t>Glanz K, Rimer BK, Viswanath K</w:t>
      </w:r>
      <w:r w:rsidRPr="00734CFA">
        <w:rPr>
          <w:rFonts w:ascii="Times New Roman" w:hAnsi="Times New Roman" w:cs="Times New Roman"/>
          <w:sz w:val="24"/>
          <w:szCs w:val="24"/>
        </w:rPr>
        <w:t>. </w:t>
      </w:r>
      <w:r w:rsidR="00307434">
        <w:rPr>
          <w:rFonts w:ascii="Times New Roman" w:hAnsi="Times New Roman" w:cs="Times New Roman"/>
          <w:i/>
          <w:iCs/>
          <w:sz w:val="24"/>
          <w:szCs w:val="24"/>
        </w:rPr>
        <w:t>Health B</w:t>
      </w:r>
      <w:r w:rsidRPr="00734CFA">
        <w:rPr>
          <w:rFonts w:ascii="Times New Roman" w:hAnsi="Times New Roman" w:cs="Times New Roman"/>
          <w:i/>
          <w:iCs/>
          <w:sz w:val="24"/>
          <w:szCs w:val="24"/>
        </w:rPr>
        <w:t xml:space="preserve">ehavior: </w:t>
      </w:r>
      <w:r w:rsidR="00307434">
        <w:rPr>
          <w:rFonts w:ascii="Times New Roman" w:hAnsi="Times New Roman" w:cs="Times New Roman"/>
          <w:iCs/>
          <w:sz w:val="24"/>
          <w:szCs w:val="24"/>
        </w:rPr>
        <w:t>Theory, Research, and P</w:t>
      </w:r>
      <w:r w:rsidRPr="00307434">
        <w:rPr>
          <w:rFonts w:ascii="Times New Roman" w:hAnsi="Times New Roman" w:cs="Times New Roman"/>
          <w:iCs/>
          <w:sz w:val="24"/>
          <w:szCs w:val="24"/>
        </w:rPr>
        <w:t>ractice</w:t>
      </w:r>
      <w:r w:rsidRPr="00307434">
        <w:rPr>
          <w:rFonts w:ascii="Times New Roman" w:hAnsi="Times New Roman" w:cs="Times New Roman"/>
          <w:sz w:val="24"/>
          <w:szCs w:val="24"/>
        </w:rPr>
        <w:t>.</w:t>
      </w:r>
      <w:r w:rsidRPr="00734CFA">
        <w:rPr>
          <w:rFonts w:ascii="Times New Roman" w:hAnsi="Times New Roman" w:cs="Times New Roman"/>
          <w:sz w:val="24"/>
          <w:szCs w:val="24"/>
        </w:rPr>
        <w:t xml:space="preserve"> John Wiley &amp; Sons</w:t>
      </w:r>
      <w:r w:rsidR="00307434">
        <w:rPr>
          <w:rFonts w:ascii="Times New Roman" w:hAnsi="Times New Roman" w:cs="Times New Roman"/>
          <w:sz w:val="24"/>
          <w:szCs w:val="24"/>
        </w:rPr>
        <w:t>;</w:t>
      </w:r>
      <w:r w:rsidR="00700A0D" w:rsidRPr="00734CFA">
        <w:rPr>
          <w:rFonts w:ascii="Times New Roman" w:hAnsi="Times New Roman" w:cs="Times New Roman"/>
          <w:sz w:val="24"/>
          <w:szCs w:val="24"/>
        </w:rPr>
        <w:t>2015.</w:t>
      </w:r>
    </w:p>
    <w:p w14:paraId="3257E201" w14:textId="4435534B" w:rsidR="00727820" w:rsidRPr="00734CFA" w:rsidRDefault="00727820" w:rsidP="00AB27C7">
      <w:pPr>
        <w:spacing w:line="480" w:lineRule="auto"/>
        <w:rPr>
          <w:rFonts w:ascii="Times New Roman" w:hAnsi="Times New Roman" w:cs="Times New Roman"/>
          <w:color w:val="222222"/>
          <w:sz w:val="24"/>
          <w:szCs w:val="24"/>
          <w:shd w:val="clear" w:color="auto" w:fill="FFFFFF"/>
        </w:rPr>
      </w:pPr>
      <w:r w:rsidRPr="00734CFA">
        <w:rPr>
          <w:rFonts w:ascii="Times New Roman" w:hAnsi="Times New Roman" w:cs="Times New Roman"/>
          <w:sz w:val="24"/>
          <w:szCs w:val="24"/>
        </w:rPr>
        <w:t>[3</w:t>
      </w:r>
      <w:r w:rsidR="003B7763" w:rsidRPr="00734CFA">
        <w:rPr>
          <w:rFonts w:ascii="Times New Roman" w:hAnsi="Times New Roman" w:cs="Times New Roman"/>
          <w:sz w:val="24"/>
          <w:szCs w:val="24"/>
        </w:rPr>
        <w:t>8</w:t>
      </w:r>
      <w:r w:rsidRPr="00734CFA">
        <w:rPr>
          <w:rFonts w:ascii="Times New Roman" w:hAnsi="Times New Roman" w:cs="Times New Roman"/>
          <w:sz w:val="24"/>
          <w:szCs w:val="24"/>
        </w:rPr>
        <w:t xml:space="preserve">] </w:t>
      </w:r>
      <w:r w:rsidR="00307434">
        <w:rPr>
          <w:rFonts w:ascii="Times New Roman" w:hAnsi="Times New Roman" w:cs="Times New Roman"/>
          <w:color w:val="222222"/>
          <w:sz w:val="24"/>
          <w:szCs w:val="24"/>
          <w:shd w:val="clear" w:color="auto" w:fill="FFFFFF"/>
        </w:rPr>
        <w:t>Popay J, Roberts H, Sowden A, Petticrew M, Arai L, Rodgers</w:t>
      </w:r>
      <w:r w:rsidRPr="00734CFA">
        <w:rPr>
          <w:rFonts w:ascii="Times New Roman" w:hAnsi="Times New Roman" w:cs="Times New Roman"/>
          <w:color w:val="222222"/>
          <w:sz w:val="24"/>
          <w:szCs w:val="24"/>
          <w:shd w:val="clear" w:color="auto" w:fill="FFFFFF"/>
        </w:rPr>
        <w:t xml:space="preserve"> M, </w:t>
      </w:r>
      <w:r w:rsidR="00307434">
        <w:rPr>
          <w:rFonts w:ascii="Times New Roman" w:hAnsi="Times New Roman" w:cs="Times New Roman"/>
          <w:color w:val="222222"/>
          <w:sz w:val="24"/>
          <w:szCs w:val="24"/>
          <w:shd w:val="clear" w:color="auto" w:fill="FFFFFF"/>
        </w:rPr>
        <w:t>Duffy</w:t>
      </w:r>
      <w:r w:rsidRPr="00734CFA">
        <w:rPr>
          <w:rFonts w:ascii="Times New Roman" w:hAnsi="Times New Roman" w:cs="Times New Roman"/>
          <w:color w:val="222222"/>
          <w:sz w:val="24"/>
          <w:szCs w:val="24"/>
          <w:shd w:val="clear" w:color="auto" w:fill="FFFFFF"/>
        </w:rPr>
        <w:t xml:space="preserve"> S. Guidance on the conduct of narrative synthesis in systematic reviews. </w:t>
      </w:r>
      <w:r w:rsidR="00307434">
        <w:rPr>
          <w:rFonts w:ascii="Times New Roman" w:hAnsi="Times New Roman" w:cs="Times New Roman"/>
          <w:iCs/>
          <w:color w:val="222222"/>
          <w:sz w:val="24"/>
          <w:szCs w:val="24"/>
          <w:shd w:val="clear" w:color="auto" w:fill="FFFFFF"/>
        </w:rPr>
        <w:t>A Product from the ESRC Methods P</w:t>
      </w:r>
      <w:r w:rsidRPr="00307434">
        <w:rPr>
          <w:rFonts w:ascii="Times New Roman" w:hAnsi="Times New Roman" w:cs="Times New Roman"/>
          <w:iCs/>
          <w:color w:val="222222"/>
          <w:sz w:val="24"/>
          <w:szCs w:val="24"/>
          <w:shd w:val="clear" w:color="auto" w:fill="FFFFFF"/>
        </w:rPr>
        <w:t>rogramme Version</w:t>
      </w:r>
      <w:r w:rsidRPr="00734CFA">
        <w:rPr>
          <w:rFonts w:ascii="Times New Roman" w:hAnsi="Times New Roman" w:cs="Times New Roman"/>
          <w:color w:val="222222"/>
          <w:sz w:val="24"/>
          <w:szCs w:val="24"/>
          <w:shd w:val="clear" w:color="auto" w:fill="FFFFFF"/>
        </w:rPr>
        <w:t> </w:t>
      </w:r>
      <w:r w:rsidR="00307434">
        <w:rPr>
          <w:rFonts w:ascii="Times New Roman" w:hAnsi="Times New Roman" w:cs="Times New Roman"/>
          <w:color w:val="222222"/>
          <w:sz w:val="24"/>
          <w:szCs w:val="24"/>
          <w:shd w:val="clear" w:color="auto" w:fill="FFFFFF"/>
        </w:rPr>
        <w:t>2006;</w:t>
      </w:r>
      <w:r w:rsidRPr="00307434">
        <w:rPr>
          <w:rFonts w:ascii="Times New Roman" w:hAnsi="Times New Roman" w:cs="Times New Roman"/>
          <w:iCs/>
          <w:color w:val="222222"/>
          <w:sz w:val="24"/>
          <w:szCs w:val="24"/>
          <w:shd w:val="clear" w:color="auto" w:fill="FFFFFF"/>
        </w:rPr>
        <w:t>1</w:t>
      </w:r>
      <w:r w:rsidR="00307434">
        <w:rPr>
          <w:rFonts w:ascii="Times New Roman" w:hAnsi="Times New Roman" w:cs="Times New Roman"/>
          <w:color w:val="222222"/>
          <w:sz w:val="24"/>
          <w:szCs w:val="24"/>
          <w:shd w:val="clear" w:color="auto" w:fill="FFFFFF"/>
        </w:rPr>
        <w:t>:</w:t>
      </w:r>
      <w:r w:rsidRPr="00734CFA">
        <w:rPr>
          <w:rFonts w:ascii="Times New Roman" w:hAnsi="Times New Roman" w:cs="Times New Roman"/>
          <w:color w:val="222222"/>
          <w:sz w:val="24"/>
          <w:szCs w:val="24"/>
          <w:shd w:val="clear" w:color="auto" w:fill="FFFFFF"/>
        </w:rPr>
        <w:t>b92.</w:t>
      </w:r>
    </w:p>
    <w:p w14:paraId="104F5ACB" w14:textId="2CE3FD58" w:rsidR="007865A8" w:rsidRPr="00734CFA" w:rsidRDefault="007865A8" w:rsidP="00AB27C7">
      <w:pPr>
        <w:spacing w:line="480" w:lineRule="auto"/>
        <w:rPr>
          <w:rFonts w:ascii="Times New Roman" w:hAnsi="Times New Roman" w:cs="Times New Roman"/>
          <w:color w:val="222222"/>
          <w:sz w:val="24"/>
          <w:szCs w:val="24"/>
          <w:shd w:val="clear" w:color="auto" w:fill="FFFFFF"/>
        </w:rPr>
      </w:pPr>
      <w:r w:rsidRPr="00734CFA">
        <w:rPr>
          <w:rFonts w:ascii="Times New Roman" w:hAnsi="Times New Roman" w:cs="Times New Roman"/>
          <w:sz w:val="24"/>
          <w:szCs w:val="24"/>
        </w:rPr>
        <w:t>[3</w:t>
      </w:r>
      <w:r w:rsidR="003B7763" w:rsidRPr="00734CFA">
        <w:rPr>
          <w:rFonts w:ascii="Times New Roman" w:hAnsi="Times New Roman" w:cs="Times New Roman"/>
          <w:sz w:val="24"/>
          <w:szCs w:val="24"/>
        </w:rPr>
        <w:t>9</w:t>
      </w:r>
      <w:r w:rsidRPr="00734CFA">
        <w:rPr>
          <w:rFonts w:ascii="Times New Roman" w:hAnsi="Times New Roman" w:cs="Times New Roman"/>
          <w:sz w:val="24"/>
          <w:szCs w:val="24"/>
        </w:rPr>
        <w:t xml:space="preserve">] </w:t>
      </w:r>
      <w:r w:rsidRPr="00734CFA">
        <w:rPr>
          <w:rFonts w:ascii="Times New Roman" w:hAnsi="Times New Roman" w:cs="Times New Roman"/>
          <w:color w:val="222222"/>
          <w:sz w:val="24"/>
          <w:szCs w:val="24"/>
          <w:shd w:val="clear" w:color="auto" w:fill="FFFFFF"/>
        </w:rPr>
        <w:t>Methley</w:t>
      </w:r>
      <w:r w:rsidR="00307434">
        <w:rPr>
          <w:rFonts w:ascii="Times New Roman" w:hAnsi="Times New Roman" w:cs="Times New Roman"/>
          <w:color w:val="222222"/>
          <w:sz w:val="24"/>
          <w:szCs w:val="24"/>
          <w:shd w:val="clear" w:color="auto" w:fill="FFFFFF"/>
        </w:rPr>
        <w:t xml:space="preserve"> AM, Campbell S, Chew-Graham C, McNally R, Cheraghi-Sohi</w:t>
      </w:r>
      <w:r w:rsidRPr="00734CFA">
        <w:rPr>
          <w:rFonts w:ascii="Times New Roman" w:hAnsi="Times New Roman" w:cs="Times New Roman"/>
          <w:color w:val="222222"/>
          <w:sz w:val="24"/>
          <w:szCs w:val="24"/>
          <w:shd w:val="clear" w:color="auto" w:fill="FFFFFF"/>
        </w:rPr>
        <w:t xml:space="preserve"> S. PICO, PICOS and SPIDER: A comparison study of specificity and sensitivity in three search tools for qualitative systematic reviews. </w:t>
      </w:r>
      <w:r w:rsidRPr="00307434">
        <w:rPr>
          <w:rFonts w:ascii="Times New Roman" w:hAnsi="Times New Roman" w:cs="Times New Roman"/>
          <w:iCs/>
          <w:color w:val="222222"/>
          <w:sz w:val="24"/>
          <w:szCs w:val="24"/>
          <w:shd w:val="clear" w:color="auto" w:fill="FFFFFF"/>
        </w:rPr>
        <w:t xml:space="preserve">BMC Health </w:t>
      </w:r>
      <w:proofErr w:type="spellStart"/>
      <w:r w:rsidRPr="00307434">
        <w:rPr>
          <w:rFonts w:ascii="Times New Roman" w:hAnsi="Times New Roman" w:cs="Times New Roman"/>
          <w:iCs/>
          <w:color w:val="222222"/>
          <w:sz w:val="24"/>
          <w:szCs w:val="24"/>
          <w:shd w:val="clear" w:color="auto" w:fill="FFFFFF"/>
        </w:rPr>
        <w:t>Serv</w:t>
      </w:r>
      <w:proofErr w:type="spellEnd"/>
      <w:r w:rsidRPr="00307434">
        <w:rPr>
          <w:rFonts w:ascii="Times New Roman" w:hAnsi="Times New Roman" w:cs="Times New Roman"/>
          <w:iCs/>
          <w:color w:val="222222"/>
          <w:sz w:val="24"/>
          <w:szCs w:val="24"/>
          <w:shd w:val="clear" w:color="auto" w:fill="FFFFFF"/>
        </w:rPr>
        <w:t xml:space="preserve"> Res</w:t>
      </w:r>
      <w:r w:rsidR="00700A0D" w:rsidRPr="00734CFA">
        <w:rPr>
          <w:rFonts w:ascii="Times New Roman" w:hAnsi="Times New Roman" w:cs="Times New Roman"/>
          <w:color w:val="222222"/>
          <w:sz w:val="24"/>
          <w:szCs w:val="24"/>
          <w:shd w:val="clear" w:color="auto" w:fill="FFFFFF"/>
        </w:rPr>
        <w:t xml:space="preserve"> 2014;</w:t>
      </w:r>
      <w:r w:rsidRPr="00307434">
        <w:rPr>
          <w:rFonts w:ascii="Times New Roman" w:hAnsi="Times New Roman" w:cs="Times New Roman"/>
          <w:iCs/>
          <w:color w:val="222222"/>
          <w:sz w:val="24"/>
          <w:szCs w:val="24"/>
          <w:shd w:val="clear" w:color="auto" w:fill="FFFFFF"/>
        </w:rPr>
        <w:t>14</w:t>
      </w:r>
      <w:r w:rsidR="00307434" w:rsidRPr="00307434">
        <w:rPr>
          <w:rFonts w:ascii="Times New Roman" w:hAnsi="Times New Roman" w:cs="Times New Roman"/>
          <w:color w:val="222222"/>
          <w:sz w:val="24"/>
          <w:szCs w:val="24"/>
          <w:shd w:val="clear" w:color="auto" w:fill="FFFFFF"/>
        </w:rPr>
        <w:t>:</w:t>
      </w:r>
      <w:r w:rsidRPr="00734CFA">
        <w:rPr>
          <w:rFonts w:ascii="Times New Roman" w:hAnsi="Times New Roman" w:cs="Times New Roman"/>
          <w:color w:val="222222"/>
          <w:sz w:val="24"/>
          <w:szCs w:val="24"/>
          <w:shd w:val="clear" w:color="auto" w:fill="FFFFFF"/>
        </w:rPr>
        <w:t xml:space="preserve">1-10. </w:t>
      </w:r>
      <w:hyperlink r:id="rId39" w:history="1">
        <w:r w:rsidRPr="00734CFA">
          <w:rPr>
            <w:rStyle w:val="Hyperlink"/>
            <w:rFonts w:ascii="Times New Roman" w:hAnsi="Times New Roman" w:cs="Times New Roman"/>
            <w:sz w:val="24"/>
            <w:szCs w:val="24"/>
            <w:shd w:val="clear" w:color="auto" w:fill="FFFFFF"/>
          </w:rPr>
          <w:t>https://doi.org/10.1186/s12913-014-0579-0</w:t>
        </w:r>
      </w:hyperlink>
    </w:p>
    <w:p w14:paraId="6047074C" w14:textId="0E91CBE6" w:rsidR="007865A8" w:rsidRPr="00734CFA" w:rsidRDefault="007865A8" w:rsidP="00AB27C7">
      <w:pPr>
        <w:spacing w:line="480" w:lineRule="auto"/>
        <w:rPr>
          <w:rFonts w:ascii="Times New Roman" w:hAnsi="Times New Roman" w:cs="Times New Roman"/>
          <w:i/>
          <w:iCs/>
          <w:color w:val="222222"/>
          <w:sz w:val="24"/>
          <w:szCs w:val="24"/>
          <w:shd w:val="clear" w:color="auto" w:fill="FFFFFF"/>
        </w:rPr>
      </w:pPr>
      <w:r w:rsidRPr="00734CFA">
        <w:rPr>
          <w:rFonts w:ascii="Times New Roman" w:hAnsi="Times New Roman" w:cs="Times New Roman"/>
          <w:sz w:val="24"/>
          <w:szCs w:val="24"/>
        </w:rPr>
        <w:t>[</w:t>
      </w:r>
      <w:r w:rsidR="003B7763" w:rsidRPr="00734CFA">
        <w:rPr>
          <w:rFonts w:ascii="Times New Roman" w:hAnsi="Times New Roman" w:cs="Times New Roman"/>
          <w:sz w:val="24"/>
          <w:szCs w:val="24"/>
        </w:rPr>
        <w:t>40</w:t>
      </w:r>
      <w:r w:rsidRPr="00734CFA">
        <w:rPr>
          <w:rFonts w:ascii="Times New Roman" w:hAnsi="Times New Roman" w:cs="Times New Roman"/>
          <w:sz w:val="24"/>
          <w:szCs w:val="24"/>
        </w:rPr>
        <w:t xml:space="preserve">] </w:t>
      </w:r>
      <w:r w:rsidR="00307434">
        <w:rPr>
          <w:rFonts w:ascii="Times New Roman" w:hAnsi="Times New Roman" w:cs="Times New Roman"/>
          <w:color w:val="222222"/>
          <w:sz w:val="24"/>
          <w:szCs w:val="24"/>
          <w:shd w:val="clear" w:color="auto" w:fill="FFFFFF"/>
        </w:rPr>
        <w:t>Moher D, Liberati A, Tetzlaff J, Altman</w:t>
      </w:r>
      <w:r w:rsidRPr="00734CFA">
        <w:rPr>
          <w:rFonts w:ascii="Times New Roman" w:hAnsi="Times New Roman" w:cs="Times New Roman"/>
          <w:color w:val="222222"/>
          <w:sz w:val="24"/>
          <w:szCs w:val="24"/>
          <w:shd w:val="clear" w:color="auto" w:fill="FFFFFF"/>
        </w:rPr>
        <w:t xml:space="preserve"> DG. Preferred reporting items for systematic reviews and meta-analyses: The PRISMA statement.</w:t>
      </w:r>
      <w:r w:rsidR="00307434">
        <w:rPr>
          <w:rFonts w:ascii="Times New Roman" w:hAnsi="Times New Roman" w:cs="Times New Roman"/>
          <w:iCs/>
          <w:color w:val="222222"/>
          <w:sz w:val="24"/>
          <w:szCs w:val="24"/>
          <w:shd w:val="clear" w:color="auto" w:fill="FFFFFF"/>
        </w:rPr>
        <w:t xml:space="preserve"> Ann Intern Med</w:t>
      </w:r>
      <w:r w:rsidRPr="00734CFA">
        <w:rPr>
          <w:rFonts w:ascii="Times New Roman" w:hAnsi="Times New Roman" w:cs="Times New Roman"/>
          <w:color w:val="222222"/>
          <w:sz w:val="24"/>
          <w:szCs w:val="24"/>
          <w:shd w:val="clear" w:color="auto" w:fill="FFFFFF"/>
        </w:rPr>
        <w:t xml:space="preserve"> </w:t>
      </w:r>
      <w:r w:rsidR="00307434">
        <w:rPr>
          <w:rFonts w:ascii="Times New Roman" w:hAnsi="Times New Roman" w:cs="Times New Roman"/>
          <w:color w:val="222222"/>
          <w:sz w:val="24"/>
          <w:szCs w:val="24"/>
          <w:shd w:val="clear" w:color="auto" w:fill="FFFFFF"/>
        </w:rPr>
        <w:t>2009;</w:t>
      </w:r>
      <w:r w:rsidRPr="00307434">
        <w:rPr>
          <w:rFonts w:ascii="Times New Roman" w:hAnsi="Times New Roman" w:cs="Times New Roman"/>
          <w:iCs/>
          <w:color w:val="222222"/>
          <w:sz w:val="24"/>
          <w:szCs w:val="24"/>
          <w:shd w:val="clear" w:color="auto" w:fill="FFFFFF"/>
        </w:rPr>
        <w:t>151</w:t>
      </w:r>
      <w:r w:rsidR="00307434">
        <w:rPr>
          <w:rFonts w:ascii="Times New Roman" w:hAnsi="Times New Roman" w:cs="Times New Roman"/>
          <w:color w:val="222222"/>
          <w:sz w:val="24"/>
          <w:szCs w:val="24"/>
          <w:shd w:val="clear" w:color="auto" w:fill="FFFFFF"/>
        </w:rPr>
        <w:t>:264-</w:t>
      </w:r>
      <w:r w:rsidRPr="00734CFA">
        <w:rPr>
          <w:rFonts w:ascii="Times New Roman" w:hAnsi="Times New Roman" w:cs="Times New Roman"/>
          <w:color w:val="222222"/>
          <w:sz w:val="24"/>
          <w:szCs w:val="24"/>
          <w:shd w:val="clear" w:color="auto" w:fill="FFFFFF"/>
        </w:rPr>
        <w:t xml:space="preserve">9. </w:t>
      </w:r>
      <w:hyperlink r:id="rId40" w:history="1">
        <w:r w:rsidRPr="00734CFA">
          <w:rPr>
            <w:rStyle w:val="Hyperlink"/>
            <w:rFonts w:ascii="Times New Roman" w:hAnsi="Times New Roman" w:cs="Times New Roman"/>
            <w:sz w:val="24"/>
            <w:szCs w:val="24"/>
            <w:shd w:val="clear" w:color="auto" w:fill="FFFFFF"/>
          </w:rPr>
          <w:t>https://doi.org/</w:t>
        </w:r>
        <w:r w:rsidRPr="00734CFA">
          <w:rPr>
            <w:rStyle w:val="Hyperlink"/>
            <w:rFonts w:ascii="Times New Roman" w:hAnsi="Times New Roman" w:cs="Times New Roman"/>
            <w:i/>
            <w:iCs/>
            <w:sz w:val="24"/>
            <w:szCs w:val="24"/>
            <w:shd w:val="clear" w:color="auto" w:fill="FFFFFF"/>
          </w:rPr>
          <w:t>10.1371</w:t>
        </w:r>
        <w:r w:rsidRPr="00734CFA">
          <w:rPr>
            <w:rStyle w:val="Hyperlink"/>
            <w:rFonts w:ascii="Times New Roman" w:hAnsi="Times New Roman" w:cs="Times New Roman"/>
            <w:sz w:val="24"/>
            <w:szCs w:val="24"/>
            <w:shd w:val="clear" w:color="auto" w:fill="FFFFFF"/>
          </w:rPr>
          <w:t>/</w:t>
        </w:r>
        <w:r w:rsidRPr="00734CFA">
          <w:rPr>
            <w:rStyle w:val="Hyperlink"/>
            <w:rFonts w:ascii="Times New Roman" w:hAnsi="Times New Roman" w:cs="Times New Roman"/>
            <w:i/>
            <w:iCs/>
            <w:sz w:val="24"/>
            <w:szCs w:val="24"/>
            <w:shd w:val="clear" w:color="auto" w:fill="FFFFFF"/>
          </w:rPr>
          <w:t>journal</w:t>
        </w:r>
        <w:r w:rsidRPr="00734CFA">
          <w:rPr>
            <w:rStyle w:val="Hyperlink"/>
            <w:rFonts w:ascii="Times New Roman" w:hAnsi="Times New Roman" w:cs="Times New Roman"/>
            <w:sz w:val="24"/>
            <w:szCs w:val="24"/>
            <w:shd w:val="clear" w:color="auto" w:fill="FFFFFF"/>
          </w:rPr>
          <w:t>.</w:t>
        </w:r>
        <w:r w:rsidRPr="00734CFA">
          <w:rPr>
            <w:rStyle w:val="Hyperlink"/>
            <w:rFonts w:ascii="Times New Roman" w:hAnsi="Times New Roman" w:cs="Times New Roman"/>
            <w:i/>
            <w:iCs/>
            <w:sz w:val="24"/>
            <w:szCs w:val="24"/>
            <w:shd w:val="clear" w:color="auto" w:fill="FFFFFF"/>
          </w:rPr>
          <w:t>pmed</w:t>
        </w:r>
        <w:r w:rsidRPr="00734CFA">
          <w:rPr>
            <w:rStyle w:val="Hyperlink"/>
            <w:rFonts w:ascii="Times New Roman" w:hAnsi="Times New Roman" w:cs="Times New Roman"/>
            <w:sz w:val="24"/>
            <w:szCs w:val="24"/>
            <w:shd w:val="clear" w:color="auto" w:fill="FFFFFF"/>
          </w:rPr>
          <w:t>.</w:t>
        </w:r>
        <w:r w:rsidRPr="00734CFA">
          <w:rPr>
            <w:rStyle w:val="Hyperlink"/>
            <w:rFonts w:ascii="Times New Roman" w:hAnsi="Times New Roman" w:cs="Times New Roman"/>
            <w:i/>
            <w:iCs/>
            <w:sz w:val="24"/>
            <w:szCs w:val="24"/>
            <w:shd w:val="clear" w:color="auto" w:fill="FFFFFF"/>
          </w:rPr>
          <w:t>1000097</w:t>
        </w:r>
      </w:hyperlink>
    </w:p>
    <w:p w14:paraId="0B0036C7" w14:textId="3DB7D762" w:rsidR="007865A8" w:rsidRPr="00734CFA" w:rsidRDefault="007865A8" w:rsidP="00AB27C7">
      <w:pPr>
        <w:spacing w:line="480" w:lineRule="auto"/>
        <w:rPr>
          <w:rFonts w:ascii="Times New Roman" w:hAnsi="Times New Roman" w:cs="Times New Roman"/>
          <w:color w:val="222222"/>
          <w:sz w:val="24"/>
          <w:szCs w:val="24"/>
          <w:shd w:val="clear" w:color="auto" w:fill="FFFFFF"/>
        </w:rPr>
      </w:pPr>
      <w:r w:rsidRPr="00734CFA">
        <w:rPr>
          <w:rFonts w:ascii="Times New Roman" w:hAnsi="Times New Roman" w:cs="Times New Roman"/>
          <w:color w:val="222222"/>
          <w:sz w:val="24"/>
          <w:szCs w:val="24"/>
          <w:shd w:val="clear" w:color="auto" w:fill="FFFFFF"/>
        </w:rPr>
        <w:t>[</w:t>
      </w:r>
      <w:r w:rsidR="003B7763" w:rsidRPr="00734CFA">
        <w:rPr>
          <w:rFonts w:ascii="Times New Roman" w:hAnsi="Times New Roman" w:cs="Times New Roman"/>
          <w:color w:val="222222"/>
          <w:sz w:val="24"/>
          <w:szCs w:val="24"/>
          <w:shd w:val="clear" w:color="auto" w:fill="FFFFFF"/>
        </w:rPr>
        <w:t>41</w:t>
      </w:r>
      <w:r w:rsidRPr="00734CFA">
        <w:rPr>
          <w:rFonts w:ascii="Times New Roman" w:hAnsi="Times New Roman" w:cs="Times New Roman"/>
          <w:color w:val="222222"/>
          <w:sz w:val="24"/>
          <w:szCs w:val="24"/>
          <w:shd w:val="clear" w:color="auto" w:fill="FFFFFF"/>
        </w:rPr>
        <w:t>]</w:t>
      </w:r>
      <w:r w:rsidRPr="00734CFA">
        <w:rPr>
          <w:rFonts w:ascii="Times New Roman" w:hAnsi="Times New Roman" w:cs="Times New Roman"/>
          <w:i/>
          <w:iCs/>
          <w:color w:val="222222"/>
          <w:sz w:val="24"/>
          <w:szCs w:val="24"/>
          <w:shd w:val="clear" w:color="auto" w:fill="FFFFFF"/>
        </w:rPr>
        <w:t xml:space="preserve"> </w:t>
      </w:r>
      <w:r w:rsidR="00307434">
        <w:rPr>
          <w:rFonts w:ascii="Times New Roman" w:hAnsi="Times New Roman" w:cs="Times New Roman"/>
          <w:color w:val="222222"/>
          <w:sz w:val="24"/>
          <w:szCs w:val="24"/>
          <w:shd w:val="clear" w:color="auto" w:fill="FFFFFF"/>
        </w:rPr>
        <w:t>Thomas</w:t>
      </w:r>
      <w:r w:rsidRPr="00734CFA">
        <w:rPr>
          <w:rFonts w:ascii="Times New Roman" w:hAnsi="Times New Roman" w:cs="Times New Roman"/>
          <w:color w:val="222222"/>
          <w:sz w:val="24"/>
          <w:szCs w:val="24"/>
          <w:shd w:val="clear" w:color="auto" w:fill="FFFFFF"/>
        </w:rPr>
        <w:t xml:space="preserve"> B</w:t>
      </w:r>
      <w:r w:rsidR="00700A0D" w:rsidRPr="00734CFA">
        <w:rPr>
          <w:rFonts w:ascii="Times New Roman" w:hAnsi="Times New Roman" w:cs="Times New Roman"/>
          <w:color w:val="222222"/>
          <w:sz w:val="24"/>
          <w:szCs w:val="24"/>
          <w:shd w:val="clear" w:color="auto" w:fill="FFFFFF"/>
        </w:rPr>
        <w:t>H</w:t>
      </w:r>
      <w:r w:rsidR="00307434">
        <w:rPr>
          <w:rFonts w:ascii="Times New Roman" w:hAnsi="Times New Roman" w:cs="Times New Roman"/>
          <w:color w:val="222222"/>
          <w:sz w:val="24"/>
          <w:szCs w:val="24"/>
          <w:shd w:val="clear" w:color="auto" w:fill="FFFFFF"/>
        </w:rPr>
        <w:t xml:space="preserve">, </w:t>
      </w:r>
      <w:proofErr w:type="spellStart"/>
      <w:r w:rsidR="00307434">
        <w:rPr>
          <w:rFonts w:ascii="Times New Roman" w:hAnsi="Times New Roman" w:cs="Times New Roman"/>
          <w:color w:val="222222"/>
          <w:sz w:val="24"/>
          <w:szCs w:val="24"/>
          <w:shd w:val="clear" w:color="auto" w:fill="FFFFFF"/>
        </w:rPr>
        <w:t>Ciliska</w:t>
      </w:r>
      <w:proofErr w:type="spellEnd"/>
      <w:r w:rsidR="00307434">
        <w:rPr>
          <w:rFonts w:ascii="Times New Roman" w:hAnsi="Times New Roman" w:cs="Times New Roman"/>
          <w:color w:val="222222"/>
          <w:sz w:val="24"/>
          <w:szCs w:val="24"/>
          <w:shd w:val="clear" w:color="auto" w:fill="FFFFFF"/>
        </w:rPr>
        <w:t xml:space="preserve"> D, Dobbins M, </w:t>
      </w:r>
      <w:r w:rsidRPr="00734CFA">
        <w:rPr>
          <w:rFonts w:ascii="Times New Roman" w:hAnsi="Times New Roman" w:cs="Times New Roman"/>
          <w:color w:val="222222"/>
          <w:sz w:val="24"/>
          <w:szCs w:val="24"/>
          <w:shd w:val="clear" w:color="auto" w:fill="FFFFFF"/>
        </w:rPr>
        <w:t xml:space="preserve">Micucci S. A process for systematically reviewing the literature: Providing the research evidence for public health nursing interventions. </w:t>
      </w:r>
      <w:r w:rsidRPr="00307434">
        <w:rPr>
          <w:rFonts w:ascii="Times New Roman" w:hAnsi="Times New Roman" w:cs="Times New Roman"/>
          <w:iCs/>
          <w:color w:val="222222"/>
          <w:sz w:val="24"/>
          <w:szCs w:val="24"/>
          <w:shd w:val="clear" w:color="auto" w:fill="FFFFFF"/>
        </w:rPr>
        <w:t>Worldviews Evid</w:t>
      </w:r>
      <w:r w:rsidR="00307434" w:rsidRPr="00307434">
        <w:rPr>
          <w:rFonts w:ascii="Times New Roman" w:hAnsi="Times New Roman" w:cs="Times New Roman"/>
          <w:iCs/>
          <w:color w:val="222222"/>
          <w:sz w:val="24"/>
          <w:szCs w:val="24"/>
          <w:shd w:val="clear" w:color="auto" w:fill="FFFFFF"/>
        </w:rPr>
        <w:t xml:space="preserve"> </w:t>
      </w:r>
      <w:r w:rsidRPr="00307434">
        <w:rPr>
          <w:rFonts w:ascii="Times New Roman" w:hAnsi="Times New Roman" w:cs="Times New Roman"/>
          <w:iCs/>
          <w:color w:val="222222"/>
          <w:sz w:val="24"/>
          <w:szCs w:val="24"/>
          <w:shd w:val="clear" w:color="auto" w:fill="FFFFFF"/>
        </w:rPr>
        <w:t xml:space="preserve">Based </w:t>
      </w:r>
      <w:proofErr w:type="spellStart"/>
      <w:r w:rsidRPr="00307434">
        <w:rPr>
          <w:rFonts w:ascii="Times New Roman" w:hAnsi="Times New Roman" w:cs="Times New Roman"/>
          <w:iCs/>
          <w:color w:val="222222"/>
          <w:sz w:val="24"/>
          <w:szCs w:val="24"/>
          <w:shd w:val="clear" w:color="auto" w:fill="FFFFFF"/>
        </w:rPr>
        <w:t>Nur</w:t>
      </w:r>
      <w:r w:rsidR="00307434" w:rsidRPr="00307434">
        <w:rPr>
          <w:rFonts w:ascii="Times New Roman" w:hAnsi="Times New Roman" w:cs="Times New Roman"/>
          <w:iCs/>
          <w:color w:val="222222"/>
          <w:sz w:val="24"/>
          <w:szCs w:val="24"/>
          <w:shd w:val="clear" w:color="auto" w:fill="FFFFFF"/>
        </w:rPr>
        <w:t>s</w:t>
      </w:r>
      <w:proofErr w:type="spellEnd"/>
      <w:r w:rsidRPr="00734CFA">
        <w:rPr>
          <w:rFonts w:ascii="Times New Roman" w:hAnsi="Times New Roman" w:cs="Times New Roman"/>
          <w:color w:val="222222"/>
          <w:sz w:val="24"/>
          <w:szCs w:val="24"/>
          <w:shd w:val="clear" w:color="auto" w:fill="FFFFFF"/>
        </w:rPr>
        <w:t xml:space="preserve"> </w:t>
      </w:r>
      <w:r w:rsidR="00307434">
        <w:rPr>
          <w:rFonts w:ascii="Times New Roman" w:hAnsi="Times New Roman" w:cs="Times New Roman"/>
          <w:color w:val="222222"/>
          <w:sz w:val="24"/>
          <w:szCs w:val="24"/>
          <w:shd w:val="clear" w:color="auto" w:fill="FFFFFF"/>
        </w:rPr>
        <w:t>2004;</w:t>
      </w:r>
      <w:r w:rsidRPr="00307434">
        <w:rPr>
          <w:rFonts w:ascii="Times New Roman" w:hAnsi="Times New Roman" w:cs="Times New Roman"/>
          <w:iCs/>
          <w:color w:val="222222"/>
          <w:sz w:val="24"/>
          <w:szCs w:val="24"/>
          <w:shd w:val="clear" w:color="auto" w:fill="FFFFFF"/>
        </w:rPr>
        <w:t>1</w:t>
      </w:r>
      <w:r w:rsidR="00307434">
        <w:rPr>
          <w:rFonts w:ascii="Times New Roman" w:hAnsi="Times New Roman" w:cs="Times New Roman"/>
          <w:color w:val="222222"/>
          <w:sz w:val="24"/>
          <w:szCs w:val="24"/>
          <w:shd w:val="clear" w:color="auto" w:fill="FFFFFF"/>
        </w:rPr>
        <w:t>:176-</w:t>
      </w:r>
      <w:r w:rsidRPr="00734CFA">
        <w:rPr>
          <w:rFonts w:ascii="Times New Roman" w:hAnsi="Times New Roman" w:cs="Times New Roman"/>
          <w:color w:val="222222"/>
          <w:sz w:val="24"/>
          <w:szCs w:val="24"/>
          <w:shd w:val="clear" w:color="auto" w:fill="FFFFFF"/>
        </w:rPr>
        <w:t xml:space="preserve">84. </w:t>
      </w:r>
      <w:hyperlink r:id="rId41" w:history="1">
        <w:r w:rsidR="00955110" w:rsidRPr="00734CFA">
          <w:rPr>
            <w:rStyle w:val="Hyperlink"/>
            <w:rFonts w:ascii="Times New Roman" w:hAnsi="Times New Roman" w:cs="Times New Roman"/>
            <w:sz w:val="24"/>
            <w:szCs w:val="24"/>
            <w:shd w:val="clear" w:color="auto" w:fill="FFFFFF"/>
          </w:rPr>
          <w:t>https://doi.org/10.1111/j.1524-475X.2004.04006.x</w:t>
        </w:r>
      </w:hyperlink>
    </w:p>
    <w:p w14:paraId="4AF47905" w14:textId="6800D96E" w:rsidR="00955110" w:rsidRPr="00734CFA" w:rsidRDefault="00955110" w:rsidP="00AB27C7">
      <w:pPr>
        <w:spacing w:line="480" w:lineRule="auto"/>
        <w:rPr>
          <w:rFonts w:ascii="Times New Roman" w:hAnsi="Times New Roman" w:cs="Times New Roman"/>
          <w:sz w:val="24"/>
          <w:szCs w:val="24"/>
          <w:shd w:val="clear" w:color="auto" w:fill="FFFFFF"/>
        </w:rPr>
      </w:pPr>
      <w:r w:rsidRPr="00734CFA">
        <w:rPr>
          <w:rFonts w:ascii="Times New Roman" w:hAnsi="Times New Roman" w:cs="Times New Roman"/>
          <w:color w:val="222222"/>
          <w:sz w:val="24"/>
          <w:szCs w:val="24"/>
          <w:shd w:val="clear" w:color="auto" w:fill="FFFFFF"/>
        </w:rPr>
        <w:lastRenderedPageBreak/>
        <w:t>[4</w:t>
      </w:r>
      <w:r w:rsidR="003B7763" w:rsidRPr="00734CFA">
        <w:rPr>
          <w:rFonts w:ascii="Times New Roman" w:hAnsi="Times New Roman" w:cs="Times New Roman"/>
          <w:color w:val="222222"/>
          <w:sz w:val="24"/>
          <w:szCs w:val="24"/>
          <w:shd w:val="clear" w:color="auto" w:fill="FFFFFF"/>
        </w:rPr>
        <w:t>2</w:t>
      </w:r>
      <w:r w:rsidRPr="00734CFA">
        <w:rPr>
          <w:rFonts w:ascii="Times New Roman" w:hAnsi="Times New Roman" w:cs="Times New Roman"/>
          <w:color w:val="222222"/>
          <w:sz w:val="24"/>
          <w:szCs w:val="24"/>
          <w:shd w:val="clear" w:color="auto" w:fill="FFFFFF"/>
        </w:rPr>
        <w:t xml:space="preserve">] </w:t>
      </w:r>
      <w:r w:rsidRPr="00734CFA">
        <w:rPr>
          <w:rFonts w:ascii="Times New Roman" w:hAnsi="Times New Roman" w:cs="Times New Roman"/>
          <w:sz w:val="24"/>
          <w:szCs w:val="24"/>
          <w:shd w:val="clear" w:color="auto" w:fill="FFFFFF"/>
        </w:rPr>
        <w:t>Effective Public Healthcare Panacea Project (n.d.). Quality Assessment Tool for Quantitative Studies</w:t>
      </w:r>
      <w:r w:rsidR="003D73A4">
        <w:rPr>
          <w:rFonts w:ascii="Times New Roman" w:hAnsi="Times New Roman" w:cs="Times New Roman"/>
          <w:sz w:val="24"/>
          <w:szCs w:val="24"/>
          <w:shd w:val="clear" w:color="auto" w:fill="FFFFFF"/>
        </w:rPr>
        <w:t>.</w:t>
      </w:r>
      <w:r w:rsidR="00700A0D" w:rsidRPr="00734CFA">
        <w:rPr>
          <w:rFonts w:ascii="Times New Roman" w:hAnsi="Times New Roman" w:cs="Times New Roman"/>
          <w:sz w:val="24"/>
          <w:szCs w:val="24"/>
          <w:shd w:val="clear" w:color="auto" w:fill="FFFFFF"/>
        </w:rPr>
        <w:t xml:space="preserve"> </w:t>
      </w:r>
      <w:hyperlink r:id="rId42" w:history="1">
        <w:r w:rsidRPr="00734CFA">
          <w:rPr>
            <w:rStyle w:val="Hyperlink"/>
            <w:rFonts w:ascii="Times New Roman" w:hAnsi="Times New Roman" w:cs="Times New Roman"/>
            <w:sz w:val="24"/>
            <w:szCs w:val="24"/>
            <w:shd w:val="clear" w:color="auto" w:fill="FFFFFF"/>
          </w:rPr>
          <w:t>https://www.ephpp.ca/quality-assessment-tool-for-quantitative-studies/</w:t>
        </w:r>
      </w:hyperlink>
      <w:r w:rsidRPr="00734CFA">
        <w:rPr>
          <w:rFonts w:ascii="Times New Roman" w:hAnsi="Times New Roman" w:cs="Times New Roman"/>
          <w:sz w:val="24"/>
          <w:szCs w:val="24"/>
          <w:shd w:val="clear" w:color="auto" w:fill="FFFFFF"/>
        </w:rPr>
        <w:t xml:space="preserve"> </w:t>
      </w:r>
      <w:r w:rsidR="00700A0D" w:rsidRPr="00734CFA">
        <w:rPr>
          <w:rFonts w:ascii="Times New Roman" w:hAnsi="Times New Roman" w:cs="Times New Roman"/>
          <w:sz w:val="24"/>
          <w:szCs w:val="24"/>
          <w:shd w:val="clear" w:color="auto" w:fill="FFFFFF"/>
        </w:rPr>
        <w:t>[Accessed 10 March 2024].</w:t>
      </w:r>
    </w:p>
    <w:p w14:paraId="040D0F82" w14:textId="19D1924D" w:rsidR="00955110" w:rsidRPr="00734CFA" w:rsidRDefault="00955110" w:rsidP="00AB27C7">
      <w:pPr>
        <w:spacing w:line="480" w:lineRule="auto"/>
        <w:rPr>
          <w:rFonts w:ascii="Times New Roman" w:hAnsi="Times New Roman" w:cs="Times New Roman"/>
          <w:color w:val="222222"/>
          <w:sz w:val="24"/>
          <w:szCs w:val="24"/>
          <w:shd w:val="clear" w:color="auto" w:fill="FFFFFF"/>
        </w:rPr>
      </w:pPr>
      <w:r w:rsidRPr="00734CFA">
        <w:rPr>
          <w:rFonts w:ascii="Times New Roman" w:hAnsi="Times New Roman" w:cs="Times New Roman"/>
          <w:color w:val="222222"/>
          <w:sz w:val="24"/>
          <w:szCs w:val="24"/>
          <w:shd w:val="clear" w:color="auto" w:fill="FFFFFF"/>
        </w:rPr>
        <w:t>[4</w:t>
      </w:r>
      <w:r w:rsidR="003B7763" w:rsidRPr="00734CFA">
        <w:rPr>
          <w:rFonts w:ascii="Times New Roman" w:hAnsi="Times New Roman" w:cs="Times New Roman"/>
          <w:color w:val="222222"/>
          <w:sz w:val="24"/>
          <w:szCs w:val="24"/>
          <w:shd w:val="clear" w:color="auto" w:fill="FFFFFF"/>
        </w:rPr>
        <w:t>3</w:t>
      </w:r>
      <w:r w:rsidR="003D73A4">
        <w:rPr>
          <w:rFonts w:ascii="Times New Roman" w:hAnsi="Times New Roman" w:cs="Times New Roman"/>
          <w:color w:val="222222"/>
          <w:sz w:val="24"/>
          <w:szCs w:val="24"/>
          <w:shd w:val="clear" w:color="auto" w:fill="FFFFFF"/>
        </w:rPr>
        <w:t>] Armijo‐Olivo S, Stiles CR, Hagen NA, Biondo PD, Cummings</w:t>
      </w:r>
      <w:r w:rsidRPr="00734CFA">
        <w:rPr>
          <w:rFonts w:ascii="Times New Roman" w:hAnsi="Times New Roman" w:cs="Times New Roman"/>
          <w:color w:val="222222"/>
          <w:sz w:val="24"/>
          <w:szCs w:val="24"/>
          <w:shd w:val="clear" w:color="auto" w:fill="FFFFFF"/>
        </w:rPr>
        <w:t xml:space="preserve"> GG. Assessment of study quality for systematic reviews: a comparison of the Cochrane Collaboration R</w:t>
      </w:r>
      <w:r w:rsidR="00700A0D" w:rsidRPr="00734CFA">
        <w:rPr>
          <w:rFonts w:ascii="Times New Roman" w:hAnsi="Times New Roman" w:cs="Times New Roman"/>
          <w:color w:val="222222"/>
          <w:sz w:val="24"/>
          <w:szCs w:val="24"/>
          <w:shd w:val="clear" w:color="auto" w:fill="FFFFFF"/>
        </w:rPr>
        <w:t>i</w:t>
      </w:r>
      <w:r w:rsidRPr="00734CFA">
        <w:rPr>
          <w:rFonts w:ascii="Times New Roman" w:hAnsi="Times New Roman" w:cs="Times New Roman"/>
          <w:color w:val="222222"/>
          <w:sz w:val="24"/>
          <w:szCs w:val="24"/>
          <w:shd w:val="clear" w:color="auto" w:fill="FFFFFF"/>
        </w:rPr>
        <w:t>sk of Bias Tool and the Effective Public Health Practice Project Quality Assessment Tool: methodological research. </w:t>
      </w:r>
      <w:r w:rsidR="003D73A4">
        <w:rPr>
          <w:rFonts w:ascii="Times New Roman" w:hAnsi="Times New Roman" w:cs="Times New Roman"/>
          <w:iCs/>
          <w:color w:val="222222"/>
          <w:sz w:val="24"/>
          <w:szCs w:val="24"/>
          <w:shd w:val="clear" w:color="auto" w:fill="FFFFFF"/>
        </w:rPr>
        <w:t xml:space="preserve">J Eval Clin </w:t>
      </w:r>
      <w:proofErr w:type="spellStart"/>
      <w:r w:rsidR="003D73A4">
        <w:rPr>
          <w:rFonts w:ascii="Times New Roman" w:hAnsi="Times New Roman" w:cs="Times New Roman"/>
          <w:iCs/>
          <w:color w:val="222222"/>
          <w:sz w:val="24"/>
          <w:szCs w:val="24"/>
          <w:shd w:val="clear" w:color="auto" w:fill="FFFFFF"/>
        </w:rPr>
        <w:t>Pract</w:t>
      </w:r>
      <w:proofErr w:type="spellEnd"/>
      <w:r w:rsidRPr="00734CFA">
        <w:rPr>
          <w:rFonts w:ascii="Times New Roman" w:hAnsi="Times New Roman" w:cs="Times New Roman"/>
          <w:color w:val="222222"/>
          <w:sz w:val="24"/>
          <w:szCs w:val="24"/>
          <w:shd w:val="clear" w:color="auto" w:fill="FFFFFF"/>
        </w:rPr>
        <w:t> </w:t>
      </w:r>
      <w:r w:rsidR="003D73A4">
        <w:rPr>
          <w:rFonts w:ascii="Times New Roman" w:hAnsi="Times New Roman" w:cs="Times New Roman"/>
          <w:color w:val="222222"/>
          <w:sz w:val="24"/>
          <w:szCs w:val="24"/>
          <w:shd w:val="clear" w:color="auto" w:fill="FFFFFF"/>
        </w:rPr>
        <w:t>2012;</w:t>
      </w:r>
      <w:r w:rsidRPr="003D73A4">
        <w:rPr>
          <w:rFonts w:ascii="Times New Roman" w:hAnsi="Times New Roman" w:cs="Times New Roman"/>
          <w:iCs/>
          <w:color w:val="222222"/>
          <w:sz w:val="24"/>
          <w:szCs w:val="24"/>
          <w:shd w:val="clear" w:color="auto" w:fill="FFFFFF"/>
        </w:rPr>
        <w:t>18</w:t>
      </w:r>
      <w:r w:rsidR="003D73A4" w:rsidRPr="003D73A4">
        <w:rPr>
          <w:rFonts w:ascii="Times New Roman" w:hAnsi="Times New Roman" w:cs="Times New Roman"/>
          <w:color w:val="222222"/>
          <w:sz w:val="24"/>
          <w:szCs w:val="24"/>
          <w:shd w:val="clear" w:color="auto" w:fill="FFFFFF"/>
        </w:rPr>
        <w:t>:</w:t>
      </w:r>
      <w:r w:rsidR="003D73A4">
        <w:rPr>
          <w:rFonts w:ascii="Times New Roman" w:hAnsi="Times New Roman" w:cs="Times New Roman"/>
          <w:color w:val="222222"/>
          <w:sz w:val="24"/>
          <w:szCs w:val="24"/>
          <w:shd w:val="clear" w:color="auto" w:fill="FFFFFF"/>
        </w:rPr>
        <w:t>12-</w:t>
      </w:r>
      <w:r w:rsidRPr="00734CFA">
        <w:rPr>
          <w:rFonts w:ascii="Times New Roman" w:hAnsi="Times New Roman" w:cs="Times New Roman"/>
          <w:color w:val="222222"/>
          <w:sz w:val="24"/>
          <w:szCs w:val="24"/>
          <w:shd w:val="clear" w:color="auto" w:fill="FFFFFF"/>
        </w:rPr>
        <w:t>8.</w:t>
      </w:r>
      <w:r w:rsidR="00700A0D" w:rsidRPr="00734CFA">
        <w:rPr>
          <w:rFonts w:ascii="Times New Roman" w:hAnsi="Times New Roman" w:cs="Times New Roman"/>
          <w:color w:val="222222"/>
          <w:sz w:val="24"/>
          <w:szCs w:val="24"/>
          <w:shd w:val="clear" w:color="auto" w:fill="FFFFFF"/>
        </w:rPr>
        <w:t xml:space="preserve"> </w:t>
      </w:r>
      <w:hyperlink r:id="rId43" w:history="1">
        <w:r w:rsidR="00700A0D" w:rsidRPr="00734CFA">
          <w:rPr>
            <w:rStyle w:val="Hyperlink"/>
            <w:rFonts w:ascii="Times New Roman" w:hAnsi="Times New Roman" w:cs="Times New Roman"/>
            <w:sz w:val="24"/>
            <w:szCs w:val="24"/>
            <w:shd w:val="clear" w:color="auto" w:fill="FFFFFF"/>
          </w:rPr>
          <w:t>https://doi.org/10.1111/j.1365-2753.2010.01516.x</w:t>
        </w:r>
      </w:hyperlink>
    </w:p>
    <w:p w14:paraId="011A6A8B" w14:textId="620AB336" w:rsidR="007865A8" w:rsidRPr="00734CFA" w:rsidRDefault="00A42191" w:rsidP="00AB27C7">
      <w:pPr>
        <w:spacing w:line="480" w:lineRule="auto"/>
        <w:rPr>
          <w:rFonts w:ascii="Times New Roman" w:hAnsi="Times New Roman" w:cs="Times New Roman"/>
          <w:color w:val="222222"/>
          <w:sz w:val="24"/>
          <w:szCs w:val="24"/>
          <w:shd w:val="clear" w:color="auto" w:fill="FFFFFF"/>
        </w:rPr>
      </w:pPr>
      <w:r w:rsidRPr="00734CFA">
        <w:rPr>
          <w:rFonts w:ascii="Times New Roman" w:hAnsi="Times New Roman" w:cs="Times New Roman"/>
          <w:color w:val="222222"/>
          <w:sz w:val="24"/>
          <w:szCs w:val="24"/>
          <w:shd w:val="clear" w:color="auto" w:fill="FFFFFF"/>
        </w:rPr>
        <w:t>[4</w:t>
      </w:r>
      <w:r w:rsidR="003B7763" w:rsidRPr="00734CFA">
        <w:rPr>
          <w:rFonts w:ascii="Times New Roman" w:hAnsi="Times New Roman" w:cs="Times New Roman"/>
          <w:color w:val="222222"/>
          <w:sz w:val="24"/>
          <w:szCs w:val="24"/>
          <w:shd w:val="clear" w:color="auto" w:fill="FFFFFF"/>
        </w:rPr>
        <w:t>4</w:t>
      </w:r>
      <w:r w:rsidR="00136764">
        <w:rPr>
          <w:rFonts w:ascii="Times New Roman" w:hAnsi="Times New Roman" w:cs="Times New Roman"/>
          <w:color w:val="222222"/>
          <w:sz w:val="24"/>
          <w:szCs w:val="24"/>
          <w:shd w:val="clear" w:color="auto" w:fill="FFFFFF"/>
        </w:rPr>
        <w:t xml:space="preserve">] </w:t>
      </w:r>
      <w:proofErr w:type="spellStart"/>
      <w:r w:rsidR="00136764">
        <w:rPr>
          <w:rFonts w:ascii="Times New Roman" w:hAnsi="Times New Roman" w:cs="Times New Roman"/>
          <w:color w:val="222222"/>
          <w:sz w:val="24"/>
          <w:szCs w:val="24"/>
          <w:shd w:val="clear" w:color="auto" w:fill="FFFFFF"/>
        </w:rPr>
        <w:t>Borzekowski</w:t>
      </w:r>
      <w:proofErr w:type="spellEnd"/>
      <w:r w:rsidR="00136764">
        <w:rPr>
          <w:rFonts w:ascii="Times New Roman" w:hAnsi="Times New Roman" w:cs="Times New Roman"/>
          <w:color w:val="222222"/>
          <w:sz w:val="24"/>
          <w:szCs w:val="24"/>
          <w:shd w:val="clear" w:color="auto" w:fill="FFFFFF"/>
        </w:rPr>
        <w:t xml:space="preserve"> D, Clearfield E, Rimal R, Gielen</w:t>
      </w:r>
      <w:r w:rsidRPr="00734CFA">
        <w:rPr>
          <w:rFonts w:ascii="Times New Roman" w:hAnsi="Times New Roman" w:cs="Times New Roman"/>
          <w:color w:val="222222"/>
          <w:sz w:val="24"/>
          <w:szCs w:val="24"/>
          <w:shd w:val="clear" w:color="auto" w:fill="FFFFFF"/>
        </w:rPr>
        <w:t xml:space="preserve"> A. Young children's perceptions of fire-safety messages: Do framing</w:t>
      </w:r>
      <w:r w:rsidR="00136764">
        <w:rPr>
          <w:rFonts w:ascii="Times New Roman" w:hAnsi="Times New Roman" w:cs="Times New Roman"/>
          <w:color w:val="222222"/>
          <w:sz w:val="24"/>
          <w:szCs w:val="24"/>
          <w:shd w:val="clear" w:color="auto" w:fill="FFFFFF"/>
        </w:rPr>
        <w:t xml:space="preserve"> and parental mediation matter?</w:t>
      </w:r>
      <w:r w:rsidRPr="00734CFA">
        <w:rPr>
          <w:rFonts w:ascii="Times New Roman" w:hAnsi="Times New Roman" w:cs="Times New Roman"/>
          <w:color w:val="222222"/>
          <w:sz w:val="24"/>
          <w:szCs w:val="24"/>
          <w:shd w:val="clear" w:color="auto" w:fill="FFFFFF"/>
        </w:rPr>
        <w:t> </w:t>
      </w:r>
      <w:r w:rsidR="00136764">
        <w:rPr>
          <w:rFonts w:ascii="Times New Roman" w:hAnsi="Times New Roman" w:cs="Times New Roman"/>
          <w:iCs/>
          <w:color w:val="222222"/>
          <w:sz w:val="24"/>
          <w:szCs w:val="24"/>
          <w:shd w:val="clear" w:color="auto" w:fill="FFFFFF"/>
        </w:rPr>
        <w:t>J Burn Care Res</w:t>
      </w:r>
      <w:r w:rsidRPr="00734CFA">
        <w:rPr>
          <w:rFonts w:ascii="Times New Roman" w:hAnsi="Times New Roman" w:cs="Times New Roman"/>
          <w:color w:val="222222"/>
          <w:sz w:val="24"/>
          <w:szCs w:val="24"/>
          <w:shd w:val="clear" w:color="auto" w:fill="FFFFFF"/>
        </w:rPr>
        <w:t> </w:t>
      </w:r>
      <w:r w:rsidR="00136764">
        <w:rPr>
          <w:rFonts w:ascii="Times New Roman" w:hAnsi="Times New Roman" w:cs="Times New Roman"/>
          <w:color w:val="222222"/>
          <w:sz w:val="24"/>
          <w:szCs w:val="24"/>
          <w:shd w:val="clear" w:color="auto" w:fill="FFFFFF"/>
        </w:rPr>
        <w:t>2014;</w:t>
      </w:r>
      <w:r w:rsidRPr="00136764">
        <w:rPr>
          <w:rFonts w:ascii="Times New Roman" w:hAnsi="Times New Roman" w:cs="Times New Roman"/>
          <w:iCs/>
          <w:color w:val="222222"/>
          <w:sz w:val="24"/>
          <w:szCs w:val="24"/>
          <w:shd w:val="clear" w:color="auto" w:fill="FFFFFF"/>
        </w:rPr>
        <w:t>35</w:t>
      </w:r>
      <w:r w:rsidR="00136764">
        <w:rPr>
          <w:rFonts w:ascii="Times New Roman" w:hAnsi="Times New Roman" w:cs="Times New Roman"/>
          <w:color w:val="222222"/>
          <w:sz w:val="24"/>
          <w:szCs w:val="24"/>
          <w:shd w:val="clear" w:color="auto" w:fill="FFFFFF"/>
        </w:rPr>
        <w:t>:</w:t>
      </w:r>
      <w:r w:rsidRPr="00734CFA">
        <w:rPr>
          <w:rFonts w:ascii="Times New Roman" w:hAnsi="Times New Roman" w:cs="Times New Roman"/>
          <w:color w:val="222222"/>
          <w:sz w:val="24"/>
          <w:szCs w:val="24"/>
          <w:shd w:val="clear" w:color="auto" w:fill="FFFFFF"/>
        </w:rPr>
        <w:t>303-12.</w:t>
      </w:r>
      <w:r w:rsidR="00700A0D" w:rsidRPr="00734CFA">
        <w:rPr>
          <w:rFonts w:ascii="Times New Roman" w:hAnsi="Times New Roman" w:cs="Times New Roman"/>
          <w:color w:val="222222"/>
          <w:sz w:val="24"/>
          <w:szCs w:val="24"/>
          <w:shd w:val="clear" w:color="auto" w:fill="FFFFFF"/>
        </w:rPr>
        <w:t xml:space="preserve"> </w:t>
      </w:r>
      <w:hyperlink r:id="rId44" w:history="1">
        <w:r w:rsidR="00700A0D" w:rsidRPr="00734CFA">
          <w:rPr>
            <w:rStyle w:val="Hyperlink"/>
            <w:rFonts w:ascii="Times New Roman" w:hAnsi="Times New Roman" w:cs="Times New Roman"/>
            <w:sz w:val="24"/>
            <w:szCs w:val="24"/>
            <w:shd w:val="clear" w:color="auto" w:fill="FFFFFF"/>
          </w:rPr>
          <w:t>https://doi.org/10.1097/BCR.0b013e31829afe6c</w:t>
        </w:r>
      </w:hyperlink>
    </w:p>
    <w:p w14:paraId="16BAE9EF" w14:textId="3FAE9005" w:rsidR="00A42191" w:rsidRPr="00734CFA" w:rsidRDefault="00A42191" w:rsidP="00AB27C7">
      <w:pPr>
        <w:spacing w:line="480" w:lineRule="auto"/>
        <w:rPr>
          <w:rFonts w:ascii="Times New Roman" w:hAnsi="Times New Roman" w:cs="Times New Roman"/>
          <w:color w:val="222222"/>
          <w:sz w:val="24"/>
          <w:szCs w:val="24"/>
          <w:shd w:val="clear" w:color="auto" w:fill="FFFFFF"/>
        </w:rPr>
      </w:pPr>
      <w:r w:rsidRPr="00734CFA">
        <w:rPr>
          <w:rFonts w:ascii="Times New Roman" w:hAnsi="Times New Roman" w:cs="Times New Roman"/>
          <w:color w:val="222222"/>
          <w:sz w:val="24"/>
          <w:szCs w:val="24"/>
          <w:shd w:val="clear" w:color="auto" w:fill="FFFFFF"/>
        </w:rPr>
        <w:t>[4</w:t>
      </w:r>
      <w:r w:rsidR="003B7763" w:rsidRPr="00734CFA">
        <w:rPr>
          <w:rFonts w:ascii="Times New Roman" w:hAnsi="Times New Roman" w:cs="Times New Roman"/>
          <w:color w:val="222222"/>
          <w:sz w:val="24"/>
          <w:szCs w:val="24"/>
          <w:shd w:val="clear" w:color="auto" w:fill="FFFFFF"/>
        </w:rPr>
        <w:t>5</w:t>
      </w:r>
      <w:r w:rsidR="00136764">
        <w:rPr>
          <w:rFonts w:ascii="Times New Roman" w:hAnsi="Times New Roman" w:cs="Times New Roman"/>
          <w:color w:val="222222"/>
          <w:sz w:val="24"/>
          <w:szCs w:val="24"/>
          <w:shd w:val="clear" w:color="auto" w:fill="FFFFFF"/>
        </w:rPr>
        <w:t>] Burgess JD, Watt KA, Kimble RM, Cameron</w:t>
      </w:r>
      <w:r w:rsidRPr="00734CFA">
        <w:rPr>
          <w:rFonts w:ascii="Times New Roman" w:hAnsi="Times New Roman" w:cs="Times New Roman"/>
          <w:color w:val="222222"/>
          <w:sz w:val="24"/>
          <w:szCs w:val="24"/>
          <w:shd w:val="clear" w:color="auto" w:fill="FFFFFF"/>
        </w:rPr>
        <w:t xml:space="preserve"> CM. Knowledge of childhood burn risks and burn first aid: Cool Runnings. </w:t>
      </w:r>
      <w:proofErr w:type="spellStart"/>
      <w:r w:rsidR="00136764">
        <w:rPr>
          <w:rFonts w:ascii="Times New Roman" w:hAnsi="Times New Roman" w:cs="Times New Roman"/>
          <w:iCs/>
          <w:color w:val="222222"/>
          <w:sz w:val="24"/>
          <w:szCs w:val="24"/>
          <w:shd w:val="clear" w:color="auto" w:fill="FFFFFF"/>
        </w:rPr>
        <w:t>Inj</w:t>
      </w:r>
      <w:proofErr w:type="spellEnd"/>
      <w:r w:rsidR="00136764">
        <w:rPr>
          <w:rFonts w:ascii="Times New Roman" w:hAnsi="Times New Roman" w:cs="Times New Roman"/>
          <w:iCs/>
          <w:color w:val="222222"/>
          <w:sz w:val="24"/>
          <w:szCs w:val="24"/>
          <w:shd w:val="clear" w:color="auto" w:fill="FFFFFF"/>
        </w:rPr>
        <w:t xml:space="preserve"> Prev</w:t>
      </w:r>
      <w:r w:rsidR="00136764" w:rsidRPr="00734CFA">
        <w:rPr>
          <w:rFonts w:ascii="Times New Roman" w:hAnsi="Times New Roman" w:cs="Times New Roman"/>
          <w:color w:val="222222"/>
          <w:sz w:val="24"/>
          <w:szCs w:val="24"/>
          <w:shd w:val="clear" w:color="auto" w:fill="FFFFFF"/>
        </w:rPr>
        <w:t xml:space="preserve"> </w:t>
      </w:r>
      <w:r w:rsidR="00136764">
        <w:rPr>
          <w:rFonts w:ascii="Times New Roman" w:hAnsi="Times New Roman" w:cs="Times New Roman"/>
          <w:color w:val="222222"/>
          <w:sz w:val="24"/>
          <w:szCs w:val="24"/>
          <w:shd w:val="clear" w:color="auto" w:fill="FFFFFF"/>
        </w:rPr>
        <w:t>2019;</w:t>
      </w:r>
      <w:r w:rsidRPr="00136764">
        <w:rPr>
          <w:rFonts w:ascii="Times New Roman" w:hAnsi="Times New Roman" w:cs="Times New Roman"/>
          <w:iCs/>
          <w:color w:val="222222"/>
          <w:sz w:val="24"/>
          <w:szCs w:val="24"/>
          <w:shd w:val="clear" w:color="auto" w:fill="FFFFFF"/>
        </w:rPr>
        <w:t>25</w:t>
      </w:r>
      <w:r w:rsidR="00136764">
        <w:rPr>
          <w:rFonts w:ascii="Times New Roman" w:hAnsi="Times New Roman" w:cs="Times New Roman"/>
          <w:color w:val="222222"/>
          <w:sz w:val="24"/>
          <w:szCs w:val="24"/>
          <w:shd w:val="clear" w:color="auto" w:fill="FFFFFF"/>
        </w:rPr>
        <w:t>:301-</w:t>
      </w:r>
      <w:r w:rsidRPr="00734CFA">
        <w:rPr>
          <w:rFonts w:ascii="Times New Roman" w:hAnsi="Times New Roman" w:cs="Times New Roman"/>
          <w:color w:val="222222"/>
          <w:sz w:val="24"/>
          <w:szCs w:val="24"/>
          <w:shd w:val="clear" w:color="auto" w:fill="FFFFFF"/>
        </w:rPr>
        <w:t>6.</w:t>
      </w:r>
      <w:r w:rsidR="005514C1" w:rsidRPr="00734CFA">
        <w:rPr>
          <w:rFonts w:ascii="Times New Roman" w:hAnsi="Times New Roman" w:cs="Times New Roman"/>
          <w:color w:val="222222"/>
          <w:sz w:val="24"/>
          <w:szCs w:val="24"/>
          <w:shd w:val="clear" w:color="auto" w:fill="FFFFFF"/>
        </w:rPr>
        <w:t xml:space="preserve"> </w:t>
      </w:r>
      <w:hyperlink r:id="rId45" w:history="1">
        <w:r w:rsidR="005514C1" w:rsidRPr="00734CFA">
          <w:rPr>
            <w:rStyle w:val="Hyperlink"/>
            <w:rFonts w:ascii="Times New Roman" w:hAnsi="Times New Roman" w:cs="Times New Roman"/>
            <w:sz w:val="24"/>
            <w:szCs w:val="24"/>
            <w:shd w:val="clear" w:color="auto" w:fill="FFFFFF"/>
          </w:rPr>
          <w:t>https://doi.org/10.1136/injuryprev-2017-042650</w:t>
        </w:r>
      </w:hyperlink>
    </w:p>
    <w:p w14:paraId="19245782" w14:textId="6B8FC215" w:rsidR="00A42191" w:rsidRPr="00734CFA" w:rsidRDefault="00A42191" w:rsidP="00AB27C7">
      <w:pPr>
        <w:spacing w:line="480" w:lineRule="auto"/>
        <w:rPr>
          <w:rFonts w:ascii="Times New Roman" w:hAnsi="Times New Roman" w:cs="Times New Roman"/>
          <w:color w:val="222222"/>
          <w:sz w:val="24"/>
          <w:szCs w:val="24"/>
          <w:shd w:val="clear" w:color="auto" w:fill="FFFFFF"/>
        </w:rPr>
      </w:pPr>
      <w:r w:rsidRPr="00734CFA">
        <w:rPr>
          <w:rFonts w:ascii="Times New Roman" w:hAnsi="Times New Roman" w:cs="Times New Roman"/>
          <w:color w:val="222222"/>
          <w:sz w:val="24"/>
          <w:szCs w:val="24"/>
          <w:shd w:val="clear" w:color="auto" w:fill="FFFFFF"/>
        </w:rPr>
        <w:t>[4</w:t>
      </w:r>
      <w:r w:rsidR="003B7763" w:rsidRPr="00734CFA">
        <w:rPr>
          <w:rFonts w:ascii="Times New Roman" w:hAnsi="Times New Roman" w:cs="Times New Roman"/>
          <w:color w:val="222222"/>
          <w:sz w:val="24"/>
          <w:szCs w:val="24"/>
          <w:shd w:val="clear" w:color="auto" w:fill="FFFFFF"/>
        </w:rPr>
        <w:t>6</w:t>
      </w:r>
      <w:r w:rsidR="00136764">
        <w:rPr>
          <w:rFonts w:ascii="Times New Roman" w:hAnsi="Times New Roman" w:cs="Times New Roman"/>
          <w:color w:val="222222"/>
          <w:sz w:val="24"/>
          <w:szCs w:val="24"/>
          <w:shd w:val="clear" w:color="auto" w:fill="FFFFFF"/>
        </w:rPr>
        <w:t>] Cardenas MP, Simons-Morton</w:t>
      </w:r>
      <w:r w:rsidRPr="00734CFA">
        <w:rPr>
          <w:rFonts w:ascii="Times New Roman" w:hAnsi="Times New Roman" w:cs="Times New Roman"/>
          <w:color w:val="222222"/>
          <w:sz w:val="24"/>
          <w:szCs w:val="24"/>
          <w:shd w:val="clear" w:color="auto" w:fill="FFFFFF"/>
        </w:rPr>
        <w:t xml:space="preserve"> BG. The effect of anticipatory guidance on mothers' self-efficacy and </w:t>
      </w:r>
      <w:proofErr w:type="spellStart"/>
      <w:r w:rsidRPr="00734CFA">
        <w:rPr>
          <w:rFonts w:ascii="Times New Roman" w:hAnsi="Times New Roman" w:cs="Times New Roman"/>
          <w:color w:val="222222"/>
          <w:sz w:val="24"/>
          <w:szCs w:val="24"/>
          <w:shd w:val="clear" w:color="auto" w:fill="FFFFFF"/>
        </w:rPr>
        <w:t>behavioral</w:t>
      </w:r>
      <w:proofErr w:type="spellEnd"/>
      <w:r w:rsidRPr="00734CFA">
        <w:rPr>
          <w:rFonts w:ascii="Times New Roman" w:hAnsi="Times New Roman" w:cs="Times New Roman"/>
          <w:color w:val="222222"/>
          <w:sz w:val="24"/>
          <w:szCs w:val="24"/>
          <w:shd w:val="clear" w:color="auto" w:fill="FFFFFF"/>
        </w:rPr>
        <w:t xml:space="preserve"> intentions to prevent burns caused by hot tap water. </w:t>
      </w:r>
      <w:r w:rsidR="00136764">
        <w:rPr>
          <w:rFonts w:ascii="Times New Roman" w:hAnsi="Times New Roman" w:cs="Times New Roman"/>
          <w:color w:val="222222"/>
          <w:sz w:val="24"/>
          <w:szCs w:val="24"/>
          <w:shd w:val="clear" w:color="auto" w:fill="FFFFFF"/>
        </w:rPr>
        <w:t xml:space="preserve">Patient </w:t>
      </w:r>
      <w:proofErr w:type="spellStart"/>
      <w:r w:rsidR="00136764">
        <w:rPr>
          <w:rFonts w:ascii="Times New Roman" w:hAnsi="Times New Roman" w:cs="Times New Roman"/>
          <w:color w:val="222222"/>
          <w:sz w:val="24"/>
          <w:szCs w:val="24"/>
          <w:shd w:val="clear" w:color="auto" w:fill="FFFFFF"/>
        </w:rPr>
        <w:t>Educ</w:t>
      </w:r>
      <w:proofErr w:type="spellEnd"/>
      <w:r w:rsidR="00136764">
        <w:rPr>
          <w:rFonts w:ascii="Times New Roman" w:hAnsi="Times New Roman" w:cs="Times New Roman"/>
          <w:color w:val="222222"/>
          <w:sz w:val="24"/>
          <w:szCs w:val="24"/>
          <w:shd w:val="clear" w:color="auto" w:fill="FFFFFF"/>
        </w:rPr>
        <w:t xml:space="preserve"> Couns</w:t>
      </w:r>
      <w:r w:rsidRPr="00734CFA">
        <w:rPr>
          <w:rFonts w:ascii="Times New Roman" w:hAnsi="Times New Roman" w:cs="Times New Roman"/>
          <w:color w:val="222222"/>
          <w:sz w:val="24"/>
          <w:szCs w:val="24"/>
          <w:shd w:val="clear" w:color="auto" w:fill="FFFFFF"/>
        </w:rPr>
        <w:t> </w:t>
      </w:r>
      <w:r w:rsidR="00136764">
        <w:rPr>
          <w:rFonts w:ascii="Times New Roman" w:hAnsi="Times New Roman" w:cs="Times New Roman"/>
          <w:color w:val="222222"/>
          <w:sz w:val="24"/>
          <w:szCs w:val="24"/>
          <w:shd w:val="clear" w:color="auto" w:fill="FFFFFF"/>
        </w:rPr>
        <w:t>1993;</w:t>
      </w:r>
      <w:r w:rsidRPr="00136764">
        <w:rPr>
          <w:rFonts w:ascii="Times New Roman" w:hAnsi="Times New Roman" w:cs="Times New Roman"/>
          <w:iCs/>
          <w:color w:val="222222"/>
          <w:sz w:val="24"/>
          <w:szCs w:val="24"/>
          <w:shd w:val="clear" w:color="auto" w:fill="FFFFFF"/>
        </w:rPr>
        <w:t>21</w:t>
      </w:r>
      <w:r w:rsidR="00136764">
        <w:rPr>
          <w:rFonts w:ascii="Times New Roman" w:hAnsi="Times New Roman" w:cs="Times New Roman"/>
          <w:color w:val="222222"/>
          <w:sz w:val="24"/>
          <w:szCs w:val="24"/>
          <w:shd w:val="clear" w:color="auto" w:fill="FFFFFF"/>
        </w:rPr>
        <w:t>:117-</w:t>
      </w:r>
      <w:r w:rsidRPr="00734CFA">
        <w:rPr>
          <w:rFonts w:ascii="Times New Roman" w:hAnsi="Times New Roman" w:cs="Times New Roman"/>
          <w:color w:val="222222"/>
          <w:sz w:val="24"/>
          <w:szCs w:val="24"/>
          <w:shd w:val="clear" w:color="auto" w:fill="FFFFFF"/>
        </w:rPr>
        <w:t>23.</w:t>
      </w:r>
      <w:r w:rsidR="005514C1" w:rsidRPr="00734CFA">
        <w:rPr>
          <w:rFonts w:ascii="Times New Roman" w:hAnsi="Times New Roman" w:cs="Times New Roman"/>
          <w:color w:val="222222"/>
          <w:sz w:val="24"/>
          <w:szCs w:val="24"/>
          <w:shd w:val="clear" w:color="auto" w:fill="FFFFFF"/>
        </w:rPr>
        <w:t xml:space="preserve"> </w:t>
      </w:r>
      <w:hyperlink r:id="rId46" w:tgtFrame="_blank" w:history="1">
        <w:r w:rsidR="005514C1" w:rsidRPr="00734CFA">
          <w:rPr>
            <w:rStyle w:val="Hyperlink"/>
            <w:rFonts w:ascii="Times New Roman" w:hAnsi="Times New Roman" w:cs="Times New Roman"/>
            <w:sz w:val="24"/>
            <w:szCs w:val="24"/>
            <w:shd w:val="clear" w:color="auto" w:fill="FFFFFF"/>
          </w:rPr>
          <w:t>https://doi.org/10.1016/0738-3991(93)90069-9</w:t>
        </w:r>
      </w:hyperlink>
    </w:p>
    <w:p w14:paraId="5080C8CC" w14:textId="640D4C17" w:rsidR="00A42191" w:rsidRPr="00734CFA" w:rsidRDefault="00A42191" w:rsidP="00AB27C7">
      <w:pPr>
        <w:spacing w:line="480" w:lineRule="auto"/>
        <w:rPr>
          <w:rFonts w:ascii="Times New Roman" w:hAnsi="Times New Roman" w:cs="Times New Roman"/>
          <w:color w:val="222222"/>
          <w:sz w:val="24"/>
          <w:szCs w:val="24"/>
          <w:shd w:val="clear" w:color="auto" w:fill="FFFFFF"/>
        </w:rPr>
      </w:pPr>
      <w:r w:rsidRPr="00734CFA">
        <w:rPr>
          <w:rFonts w:ascii="Times New Roman" w:hAnsi="Times New Roman" w:cs="Times New Roman"/>
          <w:color w:val="222222"/>
          <w:sz w:val="24"/>
          <w:szCs w:val="24"/>
          <w:shd w:val="clear" w:color="auto" w:fill="FFFFFF"/>
        </w:rPr>
        <w:t>[4</w:t>
      </w:r>
      <w:r w:rsidR="003B7763" w:rsidRPr="00734CFA">
        <w:rPr>
          <w:rFonts w:ascii="Times New Roman" w:hAnsi="Times New Roman" w:cs="Times New Roman"/>
          <w:color w:val="222222"/>
          <w:sz w:val="24"/>
          <w:szCs w:val="24"/>
          <w:shd w:val="clear" w:color="auto" w:fill="FFFFFF"/>
        </w:rPr>
        <w:t>7</w:t>
      </w:r>
      <w:r w:rsidR="00136764">
        <w:rPr>
          <w:rFonts w:ascii="Times New Roman" w:hAnsi="Times New Roman" w:cs="Times New Roman"/>
          <w:color w:val="222222"/>
          <w:sz w:val="24"/>
          <w:szCs w:val="24"/>
          <w:shd w:val="clear" w:color="auto" w:fill="FFFFFF"/>
        </w:rPr>
        <w:t>] Kendrick</w:t>
      </w:r>
      <w:r w:rsidRPr="00734CFA">
        <w:rPr>
          <w:rFonts w:ascii="Times New Roman" w:hAnsi="Times New Roman" w:cs="Times New Roman"/>
          <w:color w:val="222222"/>
          <w:sz w:val="24"/>
          <w:szCs w:val="24"/>
          <w:shd w:val="clear" w:color="auto" w:fill="FFFFFF"/>
        </w:rPr>
        <w:t xml:space="preserve"> D</w:t>
      </w:r>
      <w:r w:rsidR="00136764">
        <w:rPr>
          <w:rFonts w:ascii="Times New Roman" w:hAnsi="Times New Roman" w:cs="Times New Roman"/>
          <w:color w:val="222222"/>
          <w:sz w:val="24"/>
          <w:szCs w:val="24"/>
          <w:shd w:val="clear" w:color="auto" w:fill="FFFFFF"/>
        </w:rPr>
        <w:t>, Groom L, Stewart J, Watson M, Mulvaney</w:t>
      </w:r>
      <w:r w:rsidRPr="00734CFA">
        <w:rPr>
          <w:rFonts w:ascii="Times New Roman" w:hAnsi="Times New Roman" w:cs="Times New Roman"/>
          <w:color w:val="222222"/>
          <w:sz w:val="24"/>
          <w:szCs w:val="24"/>
          <w:shd w:val="clear" w:color="auto" w:fill="FFFFFF"/>
        </w:rPr>
        <w:t xml:space="preserve"> C, </w:t>
      </w:r>
      <w:r w:rsidR="00136764">
        <w:rPr>
          <w:rFonts w:ascii="Times New Roman" w:hAnsi="Times New Roman" w:cs="Times New Roman"/>
          <w:color w:val="222222"/>
          <w:sz w:val="24"/>
          <w:szCs w:val="24"/>
          <w:shd w:val="clear" w:color="auto" w:fill="FFFFFF"/>
        </w:rPr>
        <w:t>Casterton</w:t>
      </w:r>
      <w:r w:rsidRPr="00734CFA">
        <w:rPr>
          <w:rFonts w:ascii="Times New Roman" w:hAnsi="Times New Roman" w:cs="Times New Roman"/>
          <w:color w:val="222222"/>
          <w:sz w:val="24"/>
          <w:szCs w:val="24"/>
          <w:shd w:val="clear" w:color="auto" w:fill="FFFFFF"/>
        </w:rPr>
        <w:t xml:space="preserve"> R. “Risk Watch”: Cluster randomised controlled trial evaluating an injury prevention program. </w:t>
      </w:r>
      <w:proofErr w:type="spellStart"/>
      <w:r w:rsidR="00136764">
        <w:rPr>
          <w:rFonts w:ascii="Times New Roman" w:hAnsi="Times New Roman" w:cs="Times New Roman"/>
          <w:iCs/>
          <w:color w:val="222222"/>
          <w:sz w:val="24"/>
          <w:szCs w:val="24"/>
          <w:shd w:val="clear" w:color="auto" w:fill="FFFFFF"/>
        </w:rPr>
        <w:t>Inj</w:t>
      </w:r>
      <w:proofErr w:type="spellEnd"/>
      <w:r w:rsidR="00136764">
        <w:rPr>
          <w:rFonts w:ascii="Times New Roman" w:hAnsi="Times New Roman" w:cs="Times New Roman"/>
          <w:iCs/>
          <w:color w:val="222222"/>
          <w:sz w:val="24"/>
          <w:szCs w:val="24"/>
          <w:shd w:val="clear" w:color="auto" w:fill="FFFFFF"/>
        </w:rPr>
        <w:t xml:space="preserve"> Prev</w:t>
      </w:r>
      <w:r w:rsidR="00136764" w:rsidRPr="00734CFA">
        <w:rPr>
          <w:rFonts w:ascii="Times New Roman" w:hAnsi="Times New Roman" w:cs="Times New Roman"/>
          <w:color w:val="222222"/>
          <w:sz w:val="24"/>
          <w:szCs w:val="24"/>
          <w:shd w:val="clear" w:color="auto" w:fill="FFFFFF"/>
        </w:rPr>
        <w:t xml:space="preserve"> </w:t>
      </w:r>
      <w:r w:rsidR="00136764">
        <w:rPr>
          <w:rFonts w:ascii="Times New Roman" w:hAnsi="Times New Roman" w:cs="Times New Roman"/>
          <w:color w:val="222222"/>
          <w:sz w:val="24"/>
          <w:szCs w:val="24"/>
          <w:shd w:val="clear" w:color="auto" w:fill="FFFFFF"/>
        </w:rPr>
        <w:t>2007;</w:t>
      </w:r>
      <w:r w:rsidR="00136764" w:rsidRPr="00136764">
        <w:rPr>
          <w:rFonts w:ascii="Times New Roman" w:hAnsi="Times New Roman" w:cs="Times New Roman"/>
          <w:iCs/>
          <w:color w:val="222222"/>
          <w:sz w:val="24"/>
          <w:szCs w:val="24"/>
          <w:shd w:val="clear" w:color="auto" w:fill="FFFFFF"/>
        </w:rPr>
        <w:t>13</w:t>
      </w:r>
      <w:r w:rsidR="00136764">
        <w:rPr>
          <w:rFonts w:ascii="Times New Roman" w:hAnsi="Times New Roman" w:cs="Times New Roman"/>
          <w:i/>
          <w:iCs/>
          <w:color w:val="222222"/>
          <w:sz w:val="24"/>
          <w:szCs w:val="24"/>
          <w:shd w:val="clear" w:color="auto" w:fill="FFFFFF"/>
        </w:rPr>
        <w:t>:</w:t>
      </w:r>
      <w:r w:rsidR="00136764">
        <w:rPr>
          <w:rFonts w:ascii="Times New Roman" w:hAnsi="Times New Roman" w:cs="Times New Roman"/>
          <w:color w:val="222222"/>
          <w:sz w:val="24"/>
          <w:szCs w:val="24"/>
          <w:shd w:val="clear" w:color="auto" w:fill="FFFFFF"/>
        </w:rPr>
        <w:t>93-</w:t>
      </w:r>
      <w:r w:rsidRPr="00734CFA">
        <w:rPr>
          <w:rFonts w:ascii="Times New Roman" w:hAnsi="Times New Roman" w:cs="Times New Roman"/>
          <w:color w:val="222222"/>
          <w:sz w:val="24"/>
          <w:szCs w:val="24"/>
          <w:shd w:val="clear" w:color="auto" w:fill="FFFFFF"/>
        </w:rPr>
        <w:t>9.</w:t>
      </w:r>
      <w:r w:rsidR="005514C1" w:rsidRPr="00734CFA">
        <w:rPr>
          <w:rFonts w:ascii="Times New Roman" w:hAnsi="Times New Roman" w:cs="Times New Roman"/>
          <w:color w:val="222222"/>
          <w:sz w:val="24"/>
          <w:szCs w:val="24"/>
          <w:shd w:val="clear" w:color="auto" w:fill="FFFFFF"/>
        </w:rPr>
        <w:t xml:space="preserve">  </w:t>
      </w:r>
      <w:hyperlink r:id="rId47" w:history="1">
        <w:r w:rsidR="005514C1" w:rsidRPr="00734CFA">
          <w:rPr>
            <w:rStyle w:val="Hyperlink"/>
            <w:rFonts w:ascii="Times New Roman" w:hAnsi="Times New Roman" w:cs="Times New Roman"/>
            <w:sz w:val="24"/>
            <w:szCs w:val="24"/>
            <w:shd w:val="clear" w:color="auto" w:fill="FFFFFF"/>
          </w:rPr>
          <w:t>https://doi.org/10.1136/ip.2006.013862</w:t>
        </w:r>
      </w:hyperlink>
    </w:p>
    <w:p w14:paraId="3E530921" w14:textId="70F62F25" w:rsidR="00A42191" w:rsidRPr="00734CFA" w:rsidRDefault="00A42191" w:rsidP="00AB27C7">
      <w:pPr>
        <w:spacing w:line="480" w:lineRule="auto"/>
        <w:rPr>
          <w:rFonts w:ascii="Times New Roman" w:hAnsi="Times New Roman" w:cs="Times New Roman"/>
          <w:color w:val="222222"/>
          <w:sz w:val="24"/>
          <w:szCs w:val="24"/>
          <w:shd w:val="clear" w:color="auto" w:fill="FFFFFF"/>
        </w:rPr>
      </w:pPr>
      <w:r w:rsidRPr="00734CFA">
        <w:rPr>
          <w:rFonts w:ascii="Times New Roman" w:hAnsi="Times New Roman" w:cs="Times New Roman"/>
          <w:color w:val="222222"/>
          <w:sz w:val="24"/>
          <w:szCs w:val="24"/>
          <w:shd w:val="clear" w:color="auto" w:fill="FFFFFF"/>
        </w:rPr>
        <w:t>[4</w:t>
      </w:r>
      <w:r w:rsidR="003B7763" w:rsidRPr="00734CFA">
        <w:rPr>
          <w:rFonts w:ascii="Times New Roman" w:hAnsi="Times New Roman" w:cs="Times New Roman"/>
          <w:color w:val="222222"/>
          <w:sz w:val="24"/>
          <w:szCs w:val="24"/>
          <w:shd w:val="clear" w:color="auto" w:fill="FFFFFF"/>
        </w:rPr>
        <w:t>8</w:t>
      </w:r>
      <w:r w:rsidR="00136764">
        <w:rPr>
          <w:rFonts w:ascii="Times New Roman" w:hAnsi="Times New Roman" w:cs="Times New Roman"/>
          <w:color w:val="222222"/>
          <w:sz w:val="24"/>
          <w:szCs w:val="24"/>
          <w:shd w:val="clear" w:color="auto" w:fill="FFFFFF"/>
        </w:rPr>
        <w:t>] Jansen</w:t>
      </w:r>
      <w:r w:rsidRPr="00734CFA">
        <w:rPr>
          <w:rFonts w:ascii="Times New Roman" w:hAnsi="Times New Roman" w:cs="Times New Roman"/>
          <w:color w:val="222222"/>
          <w:sz w:val="24"/>
          <w:szCs w:val="24"/>
          <w:shd w:val="clear" w:color="auto" w:fill="FFFFFF"/>
        </w:rPr>
        <w:t xml:space="preserve"> PC</w:t>
      </w:r>
      <w:r w:rsidR="005514C1" w:rsidRPr="00734CFA">
        <w:rPr>
          <w:rFonts w:ascii="Times New Roman" w:hAnsi="Times New Roman" w:cs="Times New Roman"/>
          <w:color w:val="222222"/>
          <w:sz w:val="24"/>
          <w:szCs w:val="24"/>
          <w:shd w:val="clear" w:color="auto" w:fill="FFFFFF"/>
        </w:rPr>
        <w:t>,</w:t>
      </w:r>
      <w:r w:rsidR="00136764">
        <w:rPr>
          <w:rFonts w:ascii="Times New Roman" w:hAnsi="Times New Roman" w:cs="Times New Roman"/>
          <w:color w:val="222222"/>
          <w:sz w:val="24"/>
          <w:szCs w:val="24"/>
          <w:shd w:val="clear" w:color="auto" w:fill="FFFFFF"/>
        </w:rPr>
        <w:t xml:space="preserve"> Snijders CC, Willemsen</w:t>
      </w:r>
      <w:r w:rsidRPr="00734CFA">
        <w:rPr>
          <w:rFonts w:ascii="Times New Roman" w:hAnsi="Times New Roman" w:cs="Times New Roman"/>
          <w:color w:val="222222"/>
          <w:sz w:val="24"/>
          <w:szCs w:val="24"/>
          <w:shd w:val="clear" w:color="auto" w:fill="FFFFFF"/>
        </w:rPr>
        <w:t xml:space="preserve"> MC. Playing with fire. Understanding how experiencing a fire in an immersive virtual environment affects prevention behavior. </w:t>
      </w:r>
      <w:proofErr w:type="spellStart"/>
      <w:r w:rsidR="00136764" w:rsidRPr="00136764">
        <w:rPr>
          <w:rFonts w:ascii="Times New Roman" w:hAnsi="Times New Roman" w:cs="Times New Roman"/>
          <w:iCs/>
          <w:color w:val="222222"/>
          <w:sz w:val="24"/>
          <w:szCs w:val="24"/>
          <w:shd w:val="clear" w:color="auto" w:fill="FFFFFF"/>
        </w:rPr>
        <w:t>PloS</w:t>
      </w:r>
      <w:proofErr w:type="spellEnd"/>
      <w:r w:rsidR="00136764" w:rsidRPr="00136764">
        <w:rPr>
          <w:rFonts w:ascii="Times New Roman" w:hAnsi="Times New Roman" w:cs="Times New Roman"/>
          <w:iCs/>
          <w:color w:val="222222"/>
          <w:sz w:val="24"/>
          <w:szCs w:val="24"/>
          <w:shd w:val="clear" w:color="auto" w:fill="FFFFFF"/>
        </w:rPr>
        <w:t xml:space="preserve"> O</w:t>
      </w:r>
      <w:r w:rsidRPr="00136764">
        <w:rPr>
          <w:rFonts w:ascii="Times New Roman" w:hAnsi="Times New Roman" w:cs="Times New Roman"/>
          <w:iCs/>
          <w:color w:val="222222"/>
          <w:sz w:val="24"/>
          <w:szCs w:val="24"/>
          <w:shd w:val="clear" w:color="auto" w:fill="FFFFFF"/>
        </w:rPr>
        <w:t>ne</w:t>
      </w:r>
      <w:r w:rsidRPr="00136764">
        <w:rPr>
          <w:rFonts w:ascii="Times New Roman" w:hAnsi="Times New Roman" w:cs="Times New Roman"/>
          <w:color w:val="222222"/>
          <w:sz w:val="24"/>
          <w:szCs w:val="24"/>
          <w:shd w:val="clear" w:color="auto" w:fill="FFFFFF"/>
        </w:rPr>
        <w:t> </w:t>
      </w:r>
      <w:r w:rsidR="00136764">
        <w:rPr>
          <w:rFonts w:ascii="Times New Roman" w:hAnsi="Times New Roman" w:cs="Times New Roman"/>
          <w:color w:val="222222"/>
          <w:sz w:val="24"/>
          <w:szCs w:val="24"/>
          <w:shd w:val="clear" w:color="auto" w:fill="FFFFFF"/>
        </w:rPr>
        <w:t>2020;</w:t>
      </w:r>
      <w:r w:rsidRPr="00136764">
        <w:rPr>
          <w:rFonts w:ascii="Times New Roman" w:hAnsi="Times New Roman" w:cs="Times New Roman"/>
          <w:iCs/>
          <w:color w:val="222222"/>
          <w:sz w:val="24"/>
          <w:szCs w:val="24"/>
          <w:shd w:val="clear" w:color="auto" w:fill="FFFFFF"/>
        </w:rPr>
        <w:t>15</w:t>
      </w:r>
      <w:r w:rsidR="00136764" w:rsidRPr="00136764">
        <w:rPr>
          <w:rFonts w:ascii="Times New Roman" w:hAnsi="Times New Roman" w:cs="Times New Roman"/>
          <w:color w:val="222222"/>
          <w:sz w:val="24"/>
          <w:szCs w:val="24"/>
          <w:shd w:val="clear" w:color="auto" w:fill="FFFFFF"/>
        </w:rPr>
        <w:t>:</w:t>
      </w:r>
      <w:r w:rsidRPr="00734CFA">
        <w:rPr>
          <w:rFonts w:ascii="Times New Roman" w:hAnsi="Times New Roman" w:cs="Times New Roman"/>
          <w:color w:val="222222"/>
          <w:sz w:val="24"/>
          <w:szCs w:val="24"/>
          <w:shd w:val="clear" w:color="auto" w:fill="FFFFFF"/>
        </w:rPr>
        <w:t>e0229197.</w:t>
      </w:r>
      <w:r w:rsidR="005514C1" w:rsidRPr="00734CFA">
        <w:rPr>
          <w:rFonts w:ascii="Times New Roman" w:hAnsi="Times New Roman" w:cs="Times New Roman"/>
          <w:color w:val="222222"/>
          <w:sz w:val="24"/>
          <w:szCs w:val="24"/>
          <w:shd w:val="clear" w:color="auto" w:fill="FFFFFF"/>
        </w:rPr>
        <w:t xml:space="preserve"> </w:t>
      </w:r>
      <w:hyperlink r:id="rId48" w:history="1">
        <w:r w:rsidR="005514C1" w:rsidRPr="00734CFA">
          <w:rPr>
            <w:rStyle w:val="Hyperlink"/>
            <w:rFonts w:ascii="Times New Roman" w:hAnsi="Times New Roman" w:cs="Times New Roman"/>
            <w:sz w:val="24"/>
            <w:szCs w:val="24"/>
            <w:shd w:val="clear" w:color="auto" w:fill="FFFFFF"/>
          </w:rPr>
          <w:t>https://doi.org/10.1371/journal.pone.0229197</w:t>
        </w:r>
      </w:hyperlink>
    </w:p>
    <w:p w14:paraId="0857C0E6" w14:textId="3D81A823" w:rsidR="00A42191" w:rsidRPr="00734CFA" w:rsidRDefault="00A42191" w:rsidP="00AB27C7">
      <w:pPr>
        <w:spacing w:line="480" w:lineRule="auto"/>
        <w:rPr>
          <w:rFonts w:ascii="Times New Roman" w:hAnsi="Times New Roman" w:cs="Times New Roman"/>
          <w:color w:val="222222"/>
          <w:sz w:val="24"/>
          <w:szCs w:val="24"/>
          <w:shd w:val="clear" w:color="auto" w:fill="FFFFFF"/>
        </w:rPr>
      </w:pPr>
      <w:r w:rsidRPr="00734CFA">
        <w:rPr>
          <w:rFonts w:ascii="Times New Roman" w:hAnsi="Times New Roman" w:cs="Times New Roman"/>
          <w:color w:val="222222"/>
          <w:sz w:val="24"/>
          <w:szCs w:val="24"/>
          <w:shd w:val="clear" w:color="auto" w:fill="FFFFFF"/>
        </w:rPr>
        <w:t>[4</w:t>
      </w:r>
      <w:r w:rsidR="003B7763" w:rsidRPr="00734CFA">
        <w:rPr>
          <w:rFonts w:ascii="Times New Roman" w:hAnsi="Times New Roman" w:cs="Times New Roman"/>
          <w:color w:val="222222"/>
          <w:sz w:val="24"/>
          <w:szCs w:val="24"/>
          <w:shd w:val="clear" w:color="auto" w:fill="FFFFFF"/>
        </w:rPr>
        <w:t>9</w:t>
      </w:r>
      <w:r w:rsidR="00136764">
        <w:rPr>
          <w:rFonts w:ascii="Times New Roman" w:hAnsi="Times New Roman" w:cs="Times New Roman"/>
          <w:color w:val="222222"/>
          <w:sz w:val="24"/>
          <w:szCs w:val="24"/>
          <w:shd w:val="clear" w:color="auto" w:fill="FFFFFF"/>
        </w:rPr>
        <w:t xml:space="preserve">] Kendrick D, </w:t>
      </w:r>
      <w:proofErr w:type="spellStart"/>
      <w:r w:rsidR="00136764">
        <w:rPr>
          <w:rFonts w:ascii="Times New Roman" w:hAnsi="Times New Roman" w:cs="Times New Roman"/>
          <w:color w:val="222222"/>
          <w:sz w:val="24"/>
          <w:szCs w:val="24"/>
          <w:shd w:val="clear" w:color="auto" w:fill="FFFFFF"/>
        </w:rPr>
        <w:t>Ablewhite</w:t>
      </w:r>
      <w:proofErr w:type="spellEnd"/>
      <w:r w:rsidR="00136764">
        <w:rPr>
          <w:rFonts w:ascii="Times New Roman" w:hAnsi="Times New Roman" w:cs="Times New Roman"/>
          <w:color w:val="222222"/>
          <w:sz w:val="24"/>
          <w:szCs w:val="24"/>
          <w:shd w:val="clear" w:color="auto" w:fill="FFFFFF"/>
        </w:rPr>
        <w:t xml:space="preserve"> J, </w:t>
      </w:r>
      <w:proofErr w:type="spellStart"/>
      <w:r w:rsidR="00136764">
        <w:rPr>
          <w:rFonts w:ascii="Times New Roman" w:hAnsi="Times New Roman" w:cs="Times New Roman"/>
          <w:color w:val="222222"/>
          <w:sz w:val="24"/>
          <w:szCs w:val="24"/>
          <w:shd w:val="clear" w:color="auto" w:fill="FFFFFF"/>
        </w:rPr>
        <w:t>Achana</w:t>
      </w:r>
      <w:proofErr w:type="spellEnd"/>
      <w:r w:rsidR="00136764">
        <w:rPr>
          <w:rFonts w:ascii="Times New Roman" w:hAnsi="Times New Roman" w:cs="Times New Roman"/>
          <w:color w:val="222222"/>
          <w:sz w:val="24"/>
          <w:szCs w:val="24"/>
          <w:shd w:val="clear" w:color="auto" w:fill="FFFFFF"/>
        </w:rPr>
        <w:t xml:space="preserve"> F, Benford P, </w:t>
      </w:r>
      <w:proofErr w:type="spellStart"/>
      <w:r w:rsidR="00136764">
        <w:rPr>
          <w:rFonts w:ascii="Times New Roman" w:hAnsi="Times New Roman" w:cs="Times New Roman"/>
          <w:color w:val="222222"/>
          <w:sz w:val="24"/>
          <w:szCs w:val="24"/>
          <w:shd w:val="clear" w:color="auto" w:fill="FFFFFF"/>
        </w:rPr>
        <w:t>Clacy</w:t>
      </w:r>
      <w:proofErr w:type="spellEnd"/>
      <w:r w:rsidR="00136764">
        <w:rPr>
          <w:rFonts w:ascii="Times New Roman" w:hAnsi="Times New Roman" w:cs="Times New Roman"/>
          <w:color w:val="222222"/>
          <w:sz w:val="24"/>
          <w:szCs w:val="24"/>
          <w:shd w:val="clear" w:color="auto" w:fill="FFFFFF"/>
        </w:rPr>
        <w:t xml:space="preserve"> R, Coffey</w:t>
      </w:r>
      <w:r w:rsidRPr="00734CFA">
        <w:rPr>
          <w:rFonts w:ascii="Times New Roman" w:hAnsi="Times New Roman" w:cs="Times New Roman"/>
          <w:color w:val="222222"/>
          <w:sz w:val="24"/>
          <w:szCs w:val="24"/>
          <w:shd w:val="clear" w:color="auto" w:fill="FFFFFF"/>
        </w:rPr>
        <w:t xml:space="preserve"> F, </w:t>
      </w:r>
      <w:r w:rsidR="00136764">
        <w:rPr>
          <w:rFonts w:ascii="Times New Roman" w:hAnsi="Times New Roman" w:cs="Times New Roman"/>
          <w:color w:val="222222"/>
          <w:sz w:val="24"/>
          <w:szCs w:val="24"/>
          <w:shd w:val="clear" w:color="auto" w:fill="FFFFFF"/>
        </w:rPr>
        <w:t>Zou</w:t>
      </w:r>
      <w:r w:rsidRPr="00734CFA">
        <w:rPr>
          <w:rFonts w:ascii="Times New Roman" w:hAnsi="Times New Roman" w:cs="Times New Roman"/>
          <w:color w:val="222222"/>
          <w:sz w:val="24"/>
          <w:szCs w:val="24"/>
          <w:shd w:val="clear" w:color="auto" w:fill="FFFFFF"/>
        </w:rPr>
        <w:t xml:space="preserve"> K. Keeping Children Safe: a multicentre programme of research to increase the evidence base for </w:t>
      </w:r>
      <w:r w:rsidRPr="00734CFA">
        <w:rPr>
          <w:rFonts w:ascii="Times New Roman" w:hAnsi="Times New Roman" w:cs="Times New Roman"/>
          <w:color w:val="222222"/>
          <w:sz w:val="24"/>
          <w:szCs w:val="24"/>
          <w:shd w:val="clear" w:color="auto" w:fill="FFFFFF"/>
        </w:rPr>
        <w:lastRenderedPageBreak/>
        <w:t>preventing unintentional injuries in the home in the under-fives.</w:t>
      </w:r>
      <w:r w:rsidR="005514C1" w:rsidRPr="00734CFA">
        <w:rPr>
          <w:rFonts w:ascii="Times New Roman" w:hAnsi="Times New Roman" w:cs="Times New Roman"/>
          <w:color w:val="222222"/>
          <w:sz w:val="24"/>
          <w:szCs w:val="24"/>
          <w:shd w:val="clear" w:color="auto" w:fill="FFFFFF"/>
        </w:rPr>
        <w:t xml:space="preserve"> </w:t>
      </w:r>
      <w:r w:rsidR="005514C1" w:rsidRPr="00136764">
        <w:rPr>
          <w:rFonts w:ascii="Times New Roman" w:hAnsi="Times New Roman" w:cs="Times New Roman"/>
          <w:iCs/>
          <w:color w:val="222222"/>
          <w:sz w:val="24"/>
          <w:szCs w:val="24"/>
          <w:shd w:val="clear" w:color="auto" w:fill="FFFFFF"/>
        </w:rPr>
        <w:t>Programme Grants Appl Res</w:t>
      </w:r>
      <w:r w:rsidR="00136764">
        <w:rPr>
          <w:rFonts w:ascii="Times New Roman" w:hAnsi="Times New Roman" w:cs="Times New Roman"/>
          <w:color w:val="222222"/>
          <w:sz w:val="24"/>
          <w:szCs w:val="24"/>
          <w:shd w:val="clear" w:color="auto" w:fill="FFFFFF"/>
        </w:rPr>
        <w:t> 2017;5:14.</w:t>
      </w:r>
      <w:r w:rsidR="005514C1" w:rsidRPr="00734CFA">
        <w:rPr>
          <w:rFonts w:ascii="Times New Roman" w:hAnsi="Times New Roman" w:cs="Times New Roman"/>
          <w:color w:val="222222"/>
          <w:sz w:val="24"/>
          <w:szCs w:val="24"/>
          <w:shd w:val="clear" w:color="auto" w:fill="FFFFFF"/>
        </w:rPr>
        <w:t xml:space="preserve"> </w:t>
      </w:r>
      <w:hyperlink r:id="rId49" w:history="1">
        <w:r w:rsidR="005514C1" w:rsidRPr="00734CFA">
          <w:rPr>
            <w:rStyle w:val="Hyperlink"/>
            <w:rFonts w:ascii="Times New Roman" w:hAnsi="Times New Roman" w:cs="Times New Roman"/>
            <w:sz w:val="24"/>
            <w:szCs w:val="24"/>
            <w:shd w:val="clear" w:color="auto" w:fill="FFFFFF"/>
          </w:rPr>
          <w:t>https://doi.org/10.3310/pgfar05140</w:t>
        </w:r>
      </w:hyperlink>
    </w:p>
    <w:p w14:paraId="47E6F97B" w14:textId="2C388EDE" w:rsidR="00A42191" w:rsidRPr="00734CFA" w:rsidRDefault="00A42191" w:rsidP="00AB27C7">
      <w:pPr>
        <w:spacing w:line="480" w:lineRule="auto"/>
        <w:rPr>
          <w:rFonts w:ascii="Times New Roman" w:hAnsi="Times New Roman" w:cs="Times New Roman"/>
          <w:color w:val="222222"/>
          <w:sz w:val="24"/>
          <w:szCs w:val="24"/>
          <w:shd w:val="clear" w:color="auto" w:fill="FFFFFF"/>
        </w:rPr>
      </w:pPr>
      <w:r w:rsidRPr="00734CFA">
        <w:rPr>
          <w:rFonts w:ascii="Times New Roman" w:hAnsi="Times New Roman" w:cs="Times New Roman"/>
          <w:color w:val="222222"/>
          <w:sz w:val="24"/>
          <w:szCs w:val="24"/>
          <w:shd w:val="clear" w:color="auto" w:fill="FFFFFF"/>
        </w:rPr>
        <w:t>[</w:t>
      </w:r>
      <w:r w:rsidR="003B7763" w:rsidRPr="00734CFA">
        <w:rPr>
          <w:rFonts w:ascii="Times New Roman" w:hAnsi="Times New Roman" w:cs="Times New Roman"/>
          <w:color w:val="222222"/>
          <w:sz w:val="24"/>
          <w:szCs w:val="24"/>
          <w:shd w:val="clear" w:color="auto" w:fill="FFFFFF"/>
        </w:rPr>
        <w:t>50</w:t>
      </w:r>
      <w:r w:rsidR="00136764">
        <w:rPr>
          <w:rFonts w:ascii="Times New Roman" w:hAnsi="Times New Roman" w:cs="Times New Roman"/>
          <w:color w:val="222222"/>
          <w:sz w:val="24"/>
          <w:szCs w:val="24"/>
          <w:shd w:val="clear" w:color="auto" w:fill="FFFFFF"/>
        </w:rPr>
        <w:t xml:space="preserve">] McDonald EM, Solomon B, Shields W, </w:t>
      </w:r>
      <w:proofErr w:type="spellStart"/>
      <w:r w:rsidR="00136764">
        <w:rPr>
          <w:rFonts w:ascii="Times New Roman" w:hAnsi="Times New Roman" w:cs="Times New Roman"/>
          <w:color w:val="222222"/>
          <w:sz w:val="24"/>
          <w:szCs w:val="24"/>
          <w:shd w:val="clear" w:color="auto" w:fill="FFFFFF"/>
        </w:rPr>
        <w:t>Serwint</w:t>
      </w:r>
      <w:proofErr w:type="spellEnd"/>
      <w:r w:rsidR="00136764">
        <w:rPr>
          <w:rFonts w:ascii="Times New Roman" w:hAnsi="Times New Roman" w:cs="Times New Roman"/>
          <w:color w:val="222222"/>
          <w:sz w:val="24"/>
          <w:szCs w:val="24"/>
          <w:shd w:val="clear" w:color="auto" w:fill="FFFFFF"/>
        </w:rPr>
        <w:t xml:space="preserve"> JR, Jacobsen H, Weaver </w:t>
      </w:r>
      <w:r w:rsidRPr="00734CFA">
        <w:rPr>
          <w:rFonts w:ascii="Times New Roman" w:hAnsi="Times New Roman" w:cs="Times New Roman"/>
          <w:color w:val="222222"/>
          <w:sz w:val="24"/>
          <w:szCs w:val="24"/>
          <w:shd w:val="clear" w:color="auto" w:fill="FFFFFF"/>
        </w:rPr>
        <w:t xml:space="preserve">NL, </w:t>
      </w:r>
      <w:r w:rsidR="00136764">
        <w:rPr>
          <w:rFonts w:ascii="Times New Roman" w:hAnsi="Times New Roman" w:cs="Times New Roman"/>
          <w:color w:val="222222"/>
          <w:sz w:val="24"/>
          <w:szCs w:val="24"/>
          <w:shd w:val="clear" w:color="auto" w:fill="FFFFFF"/>
        </w:rPr>
        <w:t>Gielen</w:t>
      </w:r>
      <w:r w:rsidRPr="00734CFA">
        <w:rPr>
          <w:rFonts w:ascii="Times New Roman" w:hAnsi="Times New Roman" w:cs="Times New Roman"/>
          <w:color w:val="222222"/>
          <w:sz w:val="24"/>
          <w:szCs w:val="24"/>
          <w:shd w:val="clear" w:color="auto" w:fill="FFFFFF"/>
        </w:rPr>
        <w:t xml:space="preserve"> AC. Evaluation of kiosk-based tailoring to promote household safety </w:t>
      </w:r>
      <w:proofErr w:type="spellStart"/>
      <w:r w:rsidRPr="00734CFA">
        <w:rPr>
          <w:rFonts w:ascii="Times New Roman" w:hAnsi="Times New Roman" w:cs="Times New Roman"/>
          <w:color w:val="222222"/>
          <w:sz w:val="24"/>
          <w:szCs w:val="24"/>
          <w:shd w:val="clear" w:color="auto" w:fill="FFFFFF"/>
        </w:rPr>
        <w:t>behaviors</w:t>
      </w:r>
      <w:proofErr w:type="spellEnd"/>
      <w:r w:rsidRPr="00734CFA">
        <w:rPr>
          <w:rFonts w:ascii="Times New Roman" w:hAnsi="Times New Roman" w:cs="Times New Roman"/>
          <w:color w:val="222222"/>
          <w:sz w:val="24"/>
          <w:szCs w:val="24"/>
          <w:shd w:val="clear" w:color="auto" w:fill="FFFFFF"/>
        </w:rPr>
        <w:t xml:space="preserve"> in an urban </w:t>
      </w:r>
      <w:proofErr w:type="spellStart"/>
      <w:r w:rsidRPr="00734CFA">
        <w:rPr>
          <w:rFonts w:ascii="Times New Roman" w:hAnsi="Times New Roman" w:cs="Times New Roman"/>
          <w:color w:val="222222"/>
          <w:sz w:val="24"/>
          <w:szCs w:val="24"/>
          <w:shd w:val="clear" w:color="auto" w:fill="FFFFFF"/>
        </w:rPr>
        <w:t>pediatric</w:t>
      </w:r>
      <w:proofErr w:type="spellEnd"/>
      <w:r w:rsidRPr="00734CFA">
        <w:rPr>
          <w:rFonts w:ascii="Times New Roman" w:hAnsi="Times New Roman" w:cs="Times New Roman"/>
          <w:color w:val="222222"/>
          <w:sz w:val="24"/>
          <w:szCs w:val="24"/>
          <w:shd w:val="clear" w:color="auto" w:fill="FFFFFF"/>
        </w:rPr>
        <w:t xml:space="preserve"> primary care practice. </w:t>
      </w:r>
      <w:r w:rsidR="00136764">
        <w:rPr>
          <w:rFonts w:ascii="Times New Roman" w:hAnsi="Times New Roman" w:cs="Times New Roman"/>
          <w:color w:val="222222"/>
          <w:sz w:val="24"/>
          <w:szCs w:val="24"/>
          <w:shd w:val="clear" w:color="auto" w:fill="FFFFFF"/>
        </w:rPr>
        <w:t xml:space="preserve">Patient </w:t>
      </w:r>
      <w:proofErr w:type="spellStart"/>
      <w:r w:rsidR="00136764">
        <w:rPr>
          <w:rFonts w:ascii="Times New Roman" w:hAnsi="Times New Roman" w:cs="Times New Roman"/>
          <w:color w:val="222222"/>
          <w:sz w:val="24"/>
          <w:szCs w:val="24"/>
          <w:shd w:val="clear" w:color="auto" w:fill="FFFFFF"/>
        </w:rPr>
        <w:t>Educ</w:t>
      </w:r>
      <w:proofErr w:type="spellEnd"/>
      <w:r w:rsidR="00136764">
        <w:rPr>
          <w:rFonts w:ascii="Times New Roman" w:hAnsi="Times New Roman" w:cs="Times New Roman"/>
          <w:color w:val="222222"/>
          <w:sz w:val="24"/>
          <w:szCs w:val="24"/>
          <w:shd w:val="clear" w:color="auto" w:fill="FFFFFF"/>
        </w:rPr>
        <w:t xml:space="preserve"> Couns</w:t>
      </w:r>
      <w:r w:rsidRPr="00734CFA">
        <w:rPr>
          <w:rFonts w:ascii="Times New Roman" w:hAnsi="Times New Roman" w:cs="Times New Roman"/>
          <w:color w:val="222222"/>
          <w:sz w:val="24"/>
          <w:szCs w:val="24"/>
          <w:shd w:val="clear" w:color="auto" w:fill="FFFFFF"/>
        </w:rPr>
        <w:t> </w:t>
      </w:r>
      <w:r w:rsidR="00136764">
        <w:rPr>
          <w:rFonts w:ascii="Times New Roman" w:hAnsi="Times New Roman" w:cs="Times New Roman"/>
          <w:color w:val="222222"/>
          <w:sz w:val="24"/>
          <w:szCs w:val="24"/>
          <w:shd w:val="clear" w:color="auto" w:fill="FFFFFF"/>
        </w:rPr>
        <w:t>2005;</w:t>
      </w:r>
      <w:r w:rsidRPr="00136764">
        <w:rPr>
          <w:rFonts w:ascii="Times New Roman" w:hAnsi="Times New Roman" w:cs="Times New Roman"/>
          <w:iCs/>
          <w:color w:val="222222"/>
          <w:sz w:val="24"/>
          <w:szCs w:val="24"/>
          <w:shd w:val="clear" w:color="auto" w:fill="FFFFFF"/>
        </w:rPr>
        <w:t>58</w:t>
      </w:r>
      <w:r w:rsidR="00136764">
        <w:rPr>
          <w:rFonts w:ascii="Times New Roman" w:hAnsi="Times New Roman" w:cs="Times New Roman"/>
          <w:color w:val="222222"/>
          <w:sz w:val="24"/>
          <w:szCs w:val="24"/>
          <w:shd w:val="clear" w:color="auto" w:fill="FFFFFF"/>
        </w:rPr>
        <w:t>:168-</w:t>
      </w:r>
      <w:r w:rsidRPr="00734CFA">
        <w:rPr>
          <w:rFonts w:ascii="Times New Roman" w:hAnsi="Times New Roman" w:cs="Times New Roman"/>
          <w:color w:val="222222"/>
          <w:sz w:val="24"/>
          <w:szCs w:val="24"/>
          <w:shd w:val="clear" w:color="auto" w:fill="FFFFFF"/>
        </w:rPr>
        <w:t>81.</w:t>
      </w:r>
      <w:r w:rsidR="005514C1" w:rsidRPr="00734CFA">
        <w:rPr>
          <w:rFonts w:ascii="Times New Roman" w:hAnsi="Times New Roman" w:cs="Times New Roman"/>
          <w:color w:val="222222"/>
          <w:sz w:val="24"/>
          <w:szCs w:val="24"/>
          <w:shd w:val="clear" w:color="auto" w:fill="FFFFFF"/>
        </w:rPr>
        <w:t xml:space="preserve"> </w:t>
      </w:r>
      <w:hyperlink r:id="rId50" w:history="1">
        <w:r w:rsidR="005514C1" w:rsidRPr="00734CFA">
          <w:rPr>
            <w:rStyle w:val="Hyperlink"/>
            <w:rFonts w:ascii="Times New Roman" w:hAnsi="Times New Roman" w:cs="Times New Roman"/>
            <w:sz w:val="24"/>
            <w:szCs w:val="24"/>
            <w:shd w:val="clear" w:color="auto" w:fill="FFFFFF"/>
          </w:rPr>
          <w:t>https://doi.org/10.1016/j.pec.2004.08.015</w:t>
        </w:r>
      </w:hyperlink>
    </w:p>
    <w:p w14:paraId="4322965D" w14:textId="1E4B199B" w:rsidR="00D63EFF" w:rsidRDefault="00D66440" w:rsidP="00AB27C7">
      <w:pPr>
        <w:spacing w:line="480" w:lineRule="auto"/>
      </w:pPr>
      <w:r w:rsidRPr="00734CFA">
        <w:rPr>
          <w:rFonts w:ascii="Times New Roman" w:hAnsi="Times New Roman" w:cs="Times New Roman"/>
          <w:color w:val="222222"/>
          <w:sz w:val="24"/>
          <w:szCs w:val="24"/>
          <w:shd w:val="clear" w:color="auto" w:fill="FFFFFF"/>
        </w:rPr>
        <w:t>[5</w:t>
      </w:r>
      <w:r w:rsidR="00D513F6" w:rsidRPr="00734CFA">
        <w:rPr>
          <w:rFonts w:ascii="Times New Roman" w:hAnsi="Times New Roman" w:cs="Times New Roman"/>
          <w:color w:val="222222"/>
          <w:sz w:val="24"/>
          <w:szCs w:val="24"/>
          <w:shd w:val="clear" w:color="auto" w:fill="FFFFFF"/>
        </w:rPr>
        <w:t>1</w:t>
      </w:r>
      <w:r w:rsidR="00136764">
        <w:rPr>
          <w:rFonts w:ascii="Times New Roman" w:hAnsi="Times New Roman" w:cs="Times New Roman"/>
          <w:color w:val="222222"/>
          <w:sz w:val="24"/>
          <w:szCs w:val="24"/>
          <w:shd w:val="clear" w:color="auto" w:fill="FFFFFF"/>
        </w:rPr>
        <w:t>] Aggarwal R, Ranganathan</w:t>
      </w:r>
      <w:r w:rsidRPr="00734CFA">
        <w:rPr>
          <w:rFonts w:ascii="Times New Roman" w:hAnsi="Times New Roman" w:cs="Times New Roman"/>
          <w:color w:val="222222"/>
          <w:sz w:val="24"/>
          <w:szCs w:val="24"/>
          <w:shd w:val="clear" w:color="auto" w:fill="FFFFFF"/>
        </w:rPr>
        <w:t xml:space="preserve"> P. Study designs: Part 2 - Descriptive</w:t>
      </w:r>
      <w:r w:rsidRPr="00AB27C7">
        <w:rPr>
          <w:rFonts w:ascii="Times New Roman" w:hAnsi="Times New Roman" w:cs="Times New Roman"/>
          <w:color w:val="222222"/>
          <w:sz w:val="24"/>
          <w:szCs w:val="24"/>
          <w:shd w:val="clear" w:color="auto" w:fill="FFFFFF"/>
        </w:rPr>
        <w:t xml:space="preserve"> studies. </w:t>
      </w:r>
      <w:proofErr w:type="spellStart"/>
      <w:r w:rsidR="00136764">
        <w:rPr>
          <w:rFonts w:ascii="Times New Roman" w:hAnsi="Times New Roman" w:cs="Times New Roman"/>
          <w:iCs/>
          <w:color w:val="222222"/>
          <w:sz w:val="24"/>
          <w:szCs w:val="24"/>
          <w:shd w:val="clear" w:color="auto" w:fill="FFFFFF"/>
        </w:rPr>
        <w:t>Perspect</w:t>
      </w:r>
      <w:proofErr w:type="spellEnd"/>
      <w:r w:rsidR="00136764">
        <w:rPr>
          <w:rFonts w:ascii="Times New Roman" w:hAnsi="Times New Roman" w:cs="Times New Roman"/>
          <w:iCs/>
          <w:color w:val="222222"/>
          <w:sz w:val="24"/>
          <w:szCs w:val="24"/>
          <w:shd w:val="clear" w:color="auto" w:fill="FFFFFF"/>
        </w:rPr>
        <w:t xml:space="preserve"> Clin Res</w:t>
      </w:r>
      <w:r w:rsidRPr="00AB27C7">
        <w:rPr>
          <w:rFonts w:ascii="Times New Roman" w:hAnsi="Times New Roman" w:cs="Times New Roman"/>
          <w:color w:val="222222"/>
          <w:sz w:val="24"/>
          <w:szCs w:val="24"/>
          <w:shd w:val="clear" w:color="auto" w:fill="FFFFFF"/>
        </w:rPr>
        <w:t> </w:t>
      </w:r>
      <w:r w:rsidR="00136764">
        <w:rPr>
          <w:rFonts w:ascii="Times New Roman" w:hAnsi="Times New Roman" w:cs="Times New Roman"/>
          <w:color w:val="222222"/>
          <w:sz w:val="24"/>
          <w:szCs w:val="24"/>
          <w:shd w:val="clear" w:color="auto" w:fill="FFFFFF"/>
        </w:rPr>
        <w:t>2019;</w:t>
      </w:r>
      <w:r w:rsidRPr="00136764">
        <w:rPr>
          <w:rFonts w:ascii="Times New Roman" w:hAnsi="Times New Roman" w:cs="Times New Roman"/>
          <w:iCs/>
          <w:color w:val="222222"/>
          <w:sz w:val="24"/>
          <w:szCs w:val="24"/>
          <w:shd w:val="clear" w:color="auto" w:fill="FFFFFF"/>
        </w:rPr>
        <w:t>10</w:t>
      </w:r>
      <w:r w:rsidR="00136764">
        <w:rPr>
          <w:rFonts w:ascii="Times New Roman" w:hAnsi="Times New Roman" w:cs="Times New Roman"/>
          <w:color w:val="222222"/>
          <w:sz w:val="24"/>
          <w:szCs w:val="24"/>
          <w:shd w:val="clear" w:color="auto" w:fill="FFFFFF"/>
        </w:rPr>
        <w:t>:34–</w:t>
      </w:r>
      <w:r w:rsidRPr="00AB27C7">
        <w:rPr>
          <w:rFonts w:ascii="Times New Roman" w:hAnsi="Times New Roman" w:cs="Times New Roman"/>
          <w:color w:val="222222"/>
          <w:sz w:val="24"/>
          <w:szCs w:val="24"/>
          <w:shd w:val="clear" w:color="auto" w:fill="FFFFFF"/>
        </w:rPr>
        <w:t xml:space="preserve">6. </w:t>
      </w:r>
      <w:hyperlink r:id="rId51" w:history="1">
        <w:r w:rsidR="005514C1" w:rsidRPr="00AB27C7">
          <w:rPr>
            <w:rStyle w:val="Hyperlink"/>
            <w:rFonts w:ascii="Times New Roman" w:hAnsi="Times New Roman" w:cs="Times New Roman"/>
            <w:sz w:val="24"/>
            <w:szCs w:val="24"/>
            <w:shd w:val="clear" w:color="auto" w:fill="FFFFFF"/>
          </w:rPr>
          <w:t>https://doi.org/10.4103/picr.PICR_154_18</w:t>
        </w:r>
      </w:hyperlink>
      <w:bookmarkEnd w:id="2"/>
    </w:p>
    <w:p w14:paraId="5A117905" w14:textId="77777777" w:rsidR="00D63EFF" w:rsidRDefault="00D63EFF" w:rsidP="00AB27C7">
      <w:pPr>
        <w:spacing w:line="480" w:lineRule="auto"/>
      </w:pPr>
    </w:p>
    <w:p w14:paraId="3F79FBBD" w14:textId="77777777" w:rsidR="00D63EFF" w:rsidRDefault="00D63EFF" w:rsidP="00AB27C7">
      <w:pPr>
        <w:spacing w:line="480" w:lineRule="auto"/>
        <w:sectPr w:rsidR="00D63EFF" w:rsidSect="00F015F5">
          <w:headerReference w:type="default" r:id="rId52"/>
          <w:footerReference w:type="default" r:id="rId53"/>
          <w:pgSz w:w="11906" w:h="16838"/>
          <w:pgMar w:top="1440" w:right="1440" w:bottom="1440" w:left="1440" w:header="708" w:footer="708" w:gutter="0"/>
          <w:cols w:space="708"/>
          <w:docGrid w:linePitch="360"/>
        </w:sectPr>
      </w:pPr>
    </w:p>
    <w:p w14:paraId="7B1E01E9" w14:textId="77777777" w:rsidR="00D63EFF" w:rsidRPr="00F22AC2" w:rsidRDefault="00D63EFF" w:rsidP="00D63EFF">
      <w:pPr>
        <w:pStyle w:val="Default"/>
        <w:rPr>
          <w:b/>
          <w:bCs/>
          <w:sz w:val="22"/>
          <w:szCs w:val="22"/>
        </w:rPr>
      </w:pPr>
      <w:r w:rsidRPr="003C454D">
        <w:rPr>
          <w:b/>
          <w:bCs/>
          <w:sz w:val="22"/>
          <w:szCs w:val="22"/>
        </w:rPr>
        <w:lastRenderedPageBreak/>
        <w:t>Table 1</w:t>
      </w:r>
      <w:r>
        <w:rPr>
          <w:b/>
          <w:bCs/>
          <w:sz w:val="22"/>
          <w:szCs w:val="22"/>
        </w:rPr>
        <w:t xml:space="preserve">: </w:t>
      </w:r>
      <w:r w:rsidRPr="00F22AC2">
        <w:rPr>
          <w:b/>
          <w:sz w:val="22"/>
          <w:szCs w:val="22"/>
        </w:rPr>
        <w:t>Inclusion and exclusion criteria mapped onto the PI</w:t>
      </w:r>
      <w:r>
        <w:rPr>
          <w:b/>
          <w:sz w:val="22"/>
          <w:szCs w:val="22"/>
        </w:rPr>
        <w:t>COS Tool</w:t>
      </w:r>
    </w:p>
    <w:p w14:paraId="493C303F" w14:textId="77777777" w:rsidR="00D63EFF" w:rsidRPr="003C454D" w:rsidRDefault="00D63EFF" w:rsidP="00D63EFF">
      <w:pPr>
        <w:pStyle w:val="Default"/>
        <w:rPr>
          <w:sz w:val="22"/>
          <w:szCs w:val="22"/>
        </w:rPr>
      </w:pPr>
    </w:p>
    <w:tbl>
      <w:tblPr>
        <w:tblStyle w:val="TableGrid"/>
        <w:tblW w:w="15877" w:type="dxa"/>
        <w:tblInd w:w="-998" w:type="dxa"/>
        <w:tblLook w:val="04A0" w:firstRow="1" w:lastRow="0" w:firstColumn="1" w:lastColumn="0" w:noHBand="0" w:noVBand="1"/>
      </w:tblPr>
      <w:tblGrid>
        <w:gridCol w:w="2006"/>
        <w:gridCol w:w="7351"/>
        <w:gridCol w:w="6520"/>
      </w:tblGrid>
      <w:tr w:rsidR="00D63EFF" w:rsidRPr="003C454D" w14:paraId="432A44B3" w14:textId="77777777" w:rsidTr="005C03CD">
        <w:trPr>
          <w:trHeight w:val="159"/>
        </w:trPr>
        <w:tc>
          <w:tcPr>
            <w:tcW w:w="2006" w:type="dxa"/>
            <w:tcBorders>
              <w:top w:val="single" w:sz="4" w:space="0" w:color="auto"/>
              <w:left w:val="single" w:sz="4" w:space="0" w:color="FFFFFF" w:themeColor="background1"/>
              <w:bottom w:val="single" w:sz="4" w:space="0" w:color="auto"/>
              <w:right w:val="single" w:sz="4" w:space="0" w:color="FFFFFF" w:themeColor="background1"/>
            </w:tcBorders>
          </w:tcPr>
          <w:p w14:paraId="2513AA3E" w14:textId="77777777" w:rsidR="00D63EFF" w:rsidRPr="003C454D" w:rsidRDefault="00D63EFF" w:rsidP="005C03CD">
            <w:pPr>
              <w:pStyle w:val="Default"/>
              <w:jc w:val="center"/>
              <w:rPr>
                <w:b/>
                <w:bCs/>
              </w:rPr>
            </w:pPr>
            <w:r w:rsidRPr="003C454D">
              <w:rPr>
                <w:b/>
                <w:bCs/>
              </w:rPr>
              <w:t>PICOS Domain</w:t>
            </w:r>
          </w:p>
        </w:tc>
        <w:tc>
          <w:tcPr>
            <w:tcW w:w="7351" w:type="dxa"/>
            <w:tcBorders>
              <w:left w:val="single" w:sz="4" w:space="0" w:color="FFFFFF" w:themeColor="background1"/>
              <w:bottom w:val="single" w:sz="4" w:space="0" w:color="auto"/>
              <w:right w:val="single" w:sz="4" w:space="0" w:color="FFFFFF" w:themeColor="background1"/>
            </w:tcBorders>
          </w:tcPr>
          <w:p w14:paraId="7E76DFB1" w14:textId="77777777" w:rsidR="00D63EFF" w:rsidRPr="003C454D" w:rsidRDefault="00D63EFF" w:rsidP="005C03CD">
            <w:pPr>
              <w:pStyle w:val="Default"/>
              <w:jc w:val="center"/>
              <w:rPr>
                <w:b/>
                <w:bCs/>
              </w:rPr>
            </w:pPr>
            <w:r w:rsidRPr="003C454D">
              <w:rPr>
                <w:b/>
                <w:bCs/>
              </w:rPr>
              <w:t>Inclusion Criteria</w:t>
            </w:r>
          </w:p>
        </w:tc>
        <w:tc>
          <w:tcPr>
            <w:tcW w:w="6520" w:type="dxa"/>
            <w:tcBorders>
              <w:left w:val="single" w:sz="4" w:space="0" w:color="FFFFFF" w:themeColor="background1"/>
              <w:right w:val="single" w:sz="4" w:space="0" w:color="FFFFFF" w:themeColor="background1"/>
            </w:tcBorders>
          </w:tcPr>
          <w:p w14:paraId="31707AF8" w14:textId="77777777" w:rsidR="00D63EFF" w:rsidRPr="003C454D" w:rsidRDefault="00D63EFF" w:rsidP="005C03CD">
            <w:pPr>
              <w:pStyle w:val="Default"/>
              <w:jc w:val="center"/>
              <w:rPr>
                <w:b/>
                <w:bCs/>
              </w:rPr>
            </w:pPr>
            <w:r w:rsidRPr="003C454D">
              <w:rPr>
                <w:b/>
                <w:bCs/>
              </w:rPr>
              <w:t>Exclusion Criteria</w:t>
            </w:r>
          </w:p>
        </w:tc>
      </w:tr>
      <w:tr w:rsidR="00D63EFF" w:rsidRPr="003C454D" w14:paraId="275620F4" w14:textId="77777777" w:rsidTr="005C03CD">
        <w:trPr>
          <w:trHeight w:val="1471"/>
        </w:trPr>
        <w:tc>
          <w:tcPr>
            <w:tcW w:w="2006" w:type="dxa"/>
            <w:tcBorders>
              <w:left w:val="single" w:sz="4" w:space="0" w:color="FFFFFF" w:themeColor="background1"/>
              <w:bottom w:val="single" w:sz="4" w:space="0" w:color="FFFFFF"/>
              <w:right w:val="single" w:sz="4" w:space="0" w:color="FFFFFF" w:themeColor="background1"/>
            </w:tcBorders>
          </w:tcPr>
          <w:p w14:paraId="479A613E" w14:textId="77777777" w:rsidR="00D63EFF" w:rsidRPr="003C454D" w:rsidRDefault="00D63EFF" w:rsidP="005C03CD">
            <w:pPr>
              <w:pStyle w:val="Default"/>
              <w:rPr>
                <w:b/>
                <w:bCs/>
              </w:rPr>
            </w:pPr>
            <w:r w:rsidRPr="003C454D">
              <w:rPr>
                <w:b/>
                <w:bCs/>
              </w:rPr>
              <w:t>Participants/ Population</w:t>
            </w:r>
          </w:p>
        </w:tc>
        <w:tc>
          <w:tcPr>
            <w:tcW w:w="7351" w:type="dxa"/>
            <w:tcBorders>
              <w:top w:val="single" w:sz="4" w:space="0" w:color="FFFFFF"/>
              <w:left w:val="single" w:sz="4" w:space="0" w:color="FFFFFF" w:themeColor="background1"/>
              <w:bottom w:val="single" w:sz="4" w:space="0" w:color="FFFFFF"/>
              <w:right w:val="single" w:sz="4" w:space="0" w:color="FFFFFF" w:themeColor="background1"/>
            </w:tcBorders>
          </w:tcPr>
          <w:p w14:paraId="089155AD" w14:textId="77777777" w:rsidR="00D63EFF" w:rsidRPr="003C454D" w:rsidRDefault="00D63EFF" w:rsidP="005C03CD">
            <w:pPr>
              <w:pStyle w:val="Default"/>
            </w:pPr>
            <w:r w:rsidRPr="003C454D">
              <w:t>Adults or children in the general population.</w:t>
            </w:r>
          </w:p>
        </w:tc>
        <w:tc>
          <w:tcPr>
            <w:tcW w:w="6520" w:type="dxa"/>
            <w:tcBorders>
              <w:left w:val="single" w:sz="4" w:space="0" w:color="FFFFFF" w:themeColor="background1"/>
              <w:bottom w:val="single" w:sz="4" w:space="0" w:color="FFFFFF"/>
              <w:right w:val="single" w:sz="4" w:space="0" w:color="FFFFFF" w:themeColor="background1"/>
            </w:tcBorders>
          </w:tcPr>
          <w:p w14:paraId="4A9092A2" w14:textId="77777777" w:rsidR="00D63EFF" w:rsidRPr="003C454D" w:rsidRDefault="00D63EFF" w:rsidP="005C03CD">
            <w:pPr>
              <w:pStyle w:val="Default"/>
            </w:pPr>
            <w:r w:rsidRPr="003C454D">
              <w:t>Burn injury prevention interventions that target staff members (e.g. nurses, carers, fire service).</w:t>
            </w:r>
          </w:p>
        </w:tc>
      </w:tr>
      <w:tr w:rsidR="00D63EFF" w:rsidRPr="003C454D" w14:paraId="1A476F4D" w14:textId="77777777" w:rsidTr="005C03CD">
        <w:trPr>
          <w:trHeight w:val="2615"/>
        </w:trPr>
        <w:tc>
          <w:tcPr>
            <w:tcW w:w="2006" w:type="dxa"/>
            <w:tcBorders>
              <w:top w:val="single" w:sz="4" w:space="0" w:color="FFFFFF"/>
              <w:left w:val="single" w:sz="4" w:space="0" w:color="FFFFFF" w:themeColor="background1"/>
              <w:bottom w:val="single" w:sz="4" w:space="0" w:color="FFFFFF" w:themeColor="background1"/>
              <w:right w:val="single" w:sz="4" w:space="0" w:color="FFFFFF" w:themeColor="background1"/>
            </w:tcBorders>
          </w:tcPr>
          <w:p w14:paraId="2E3AEAC9" w14:textId="77777777" w:rsidR="00D63EFF" w:rsidRPr="003C454D" w:rsidRDefault="00D63EFF" w:rsidP="005C03CD">
            <w:pPr>
              <w:pStyle w:val="Default"/>
              <w:rPr>
                <w:b/>
                <w:bCs/>
              </w:rPr>
            </w:pPr>
            <w:r w:rsidRPr="003C454D">
              <w:rPr>
                <w:b/>
                <w:bCs/>
              </w:rPr>
              <w:t>Intervention/ Exposure</w:t>
            </w:r>
          </w:p>
        </w:tc>
        <w:tc>
          <w:tcPr>
            <w:tcW w:w="7351" w:type="dxa"/>
            <w:tcBorders>
              <w:top w:val="single" w:sz="4" w:space="0" w:color="FFFFFF"/>
              <w:left w:val="single" w:sz="4" w:space="0" w:color="FFFFFF" w:themeColor="background1"/>
              <w:bottom w:val="single" w:sz="4" w:space="0" w:color="FFFFFF" w:themeColor="background1"/>
              <w:right w:val="single" w:sz="4" w:space="0" w:color="FFFFFF" w:themeColor="background1"/>
            </w:tcBorders>
          </w:tcPr>
          <w:p w14:paraId="254DF910" w14:textId="77777777" w:rsidR="00D63EFF" w:rsidRPr="003C454D" w:rsidRDefault="00D63EFF" w:rsidP="005C03CD">
            <w:pPr>
              <w:pStyle w:val="Default"/>
            </w:pPr>
            <w:r w:rsidRPr="003C454D">
              <w:t xml:space="preserve">Burn injury prevention interventions, including school, community and hospital based educational interventions (interventions that are performed in the setting of a primary or high school, university, districts or cities and community centres), environmental (interventions where there is a change in the environment, such as installing smoke alarms) and social media or online based interventions. </w:t>
            </w:r>
          </w:p>
          <w:p w14:paraId="3B589EB3" w14:textId="77777777" w:rsidR="00D63EFF" w:rsidRPr="003C454D" w:rsidRDefault="00D63EFF" w:rsidP="005C03CD">
            <w:pPr>
              <w:pStyle w:val="Default"/>
            </w:pPr>
          </w:p>
          <w:p w14:paraId="51CD023B" w14:textId="77777777" w:rsidR="00D63EFF" w:rsidRPr="003C454D" w:rsidRDefault="00D63EFF" w:rsidP="005C03CD">
            <w:pPr>
              <w:pStyle w:val="Default"/>
            </w:pPr>
            <w:r w:rsidRPr="003C454D">
              <w:t>Multi-injury prevention interventions were included provided the burn injury prevention element was clearly reported as the/ one of the primary focuses, and the results are presented separately for this element.</w:t>
            </w:r>
          </w:p>
          <w:p w14:paraId="40DB7D08" w14:textId="77777777" w:rsidR="00D63EFF" w:rsidRPr="003C454D" w:rsidRDefault="00D63EFF" w:rsidP="005C03CD">
            <w:pPr>
              <w:pStyle w:val="Default"/>
            </w:pPr>
          </w:p>
        </w:tc>
        <w:tc>
          <w:tcPr>
            <w:tcW w:w="6520" w:type="dxa"/>
            <w:tcBorders>
              <w:top w:val="single" w:sz="4" w:space="0" w:color="FFFFFF"/>
              <w:left w:val="single" w:sz="4" w:space="0" w:color="FFFFFF" w:themeColor="background1"/>
              <w:bottom w:val="single" w:sz="4" w:space="0" w:color="FFFFFF" w:themeColor="background1"/>
              <w:right w:val="single" w:sz="4" w:space="0" w:color="FFFFFF" w:themeColor="background1"/>
            </w:tcBorders>
          </w:tcPr>
          <w:p w14:paraId="3F586F74" w14:textId="77777777" w:rsidR="00D63EFF" w:rsidRPr="003C454D" w:rsidRDefault="00D63EFF" w:rsidP="005C03CD">
            <w:pPr>
              <w:pStyle w:val="Default"/>
            </w:pPr>
            <w:r w:rsidRPr="003C454D">
              <w:t>Burn injury prevention interventions that were delivered in workplace environments.</w:t>
            </w:r>
          </w:p>
          <w:p w14:paraId="3EB87CEC" w14:textId="77777777" w:rsidR="00D63EFF" w:rsidRPr="003C454D" w:rsidRDefault="00D63EFF" w:rsidP="005C03CD">
            <w:pPr>
              <w:pStyle w:val="Default"/>
            </w:pPr>
            <w:r w:rsidRPr="003C454D">
              <w:t xml:space="preserve">Multi-injury prevention interventions where burn injury prevention was not the primary focuses, or where the results for the burn injury prevention element of the multi-injury paper </w:t>
            </w:r>
            <w:r>
              <w:t>were</w:t>
            </w:r>
            <w:r w:rsidRPr="003C454D">
              <w:t xml:space="preserve"> not clearly presented.  </w:t>
            </w:r>
          </w:p>
          <w:p w14:paraId="469D4406" w14:textId="77777777" w:rsidR="00D63EFF" w:rsidRPr="003C454D" w:rsidRDefault="00D63EFF" w:rsidP="005C03CD">
            <w:pPr>
              <w:pStyle w:val="Default"/>
            </w:pPr>
            <w:r w:rsidRPr="003C454D">
              <w:t>Interventions which investigate preventing burn injuries due to self-harm, suicide attempt, assault or any burn injury considered to be non-accidental such as deliberate fire setting behaviour or arson.</w:t>
            </w:r>
          </w:p>
        </w:tc>
      </w:tr>
      <w:tr w:rsidR="00D63EFF" w:rsidRPr="003C454D" w14:paraId="79F19286" w14:textId="77777777" w:rsidTr="005C03CD">
        <w:trPr>
          <w:trHeight w:val="487"/>
        </w:trPr>
        <w:tc>
          <w:tcPr>
            <w:tcW w:w="20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1859DA3" w14:textId="77777777" w:rsidR="00D63EFF" w:rsidRPr="003C454D" w:rsidRDefault="00D63EFF" w:rsidP="005C03CD">
            <w:pPr>
              <w:pStyle w:val="Default"/>
              <w:rPr>
                <w:b/>
                <w:bCs/>
              </w:rPr>
            </w:pPr>
            <w:r w:rsidRPr="003C454D">
              <w:rPr>
                <w:b/>
                <w:bCs/>
              </w:rPr>
              <w:t>Comparison/ Control</w:t>
            </w:r>
          </w:p>
        </w:tc>
        <w:tc>
          <w:tcPr>
            <w:tcW w:w="7351"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3DFD46B0" w14:textId="77777777" w:rsidR="00D63EFF" w:rsidRPr="003C454D" w:rsidRDefault="00D63EFF" w:rsidP="005C03CD">
            <w:pPr>
              <w:pStyle w:val="Default"/>
            </w:pPr>
            <w:r>
              <w:t>C</w:t>
            </w:r>
            <w:r w:rsidRPr="003C454D">
              <w:t>ontrol condition who are not exposed to the burn injury prevention intervention.</w:t>
            </w:r>
          </w:p>
          <w:p w14:paraId="388DAAED" w14:textId="77777777" w:rsidR="00D63EFF" w:rsidRPr="003C454D" w:rsidRDefault="00D63EFF" w:rsidP="005C03CD">
            <w:pPr>
              <w:pStyle w:val="Default"/>
              <w:ind w:left="720"/>
            </w:pPr>
          </w:p>
        </w:tc>
        <w:tc>
          <w:tcPr>
            <w:tcW w:w="6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E30989" w14:textId="77777777" w:rsidR="00D63EFF" w:rsidRPr="003C454D" w:rsidRDefault="00D63EFF" w:rsidP="005C03CD">
            <w:pPr>
              <w:pStyle w:val="Default"/>
            </w:pPr>
            <w:r w:rsidRPr="003C454D">
              <w:t>N/A</w:t>
            </w:r>
          </w:p>
        </w:tc>
      </w:tr>
      <w:tr w:rsidR="00D63EFF" w:rsidRPr="003C454D" w14:paraId="4E0058E8" w14:textId="77777777" w:rsidTr="005C03CD">
        <w:trPr>
          <w:trHeight w:val="815"/>
        </w:trPr>
        <w:tc>
          <w:tcPr>
            <w:tcW w:w="20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38F2301" w14:textId="77777777" w:rsidR="00D63EFF" w:rsidRPr="003C454D" w:rsidRDefault="00D63EFF" w:rsidP="005C03CD">
            <w:pPr>
              <w:pStyle w:val="Default"/>
              <w:rPr>
                <w:b/>
                <w:bCs/>
              </w:rPr>
            </w:pPr>
            <w:r w:rsidRPr="003C454D">
              <w:rPr>
                <w:b/>
                <w:bCs/>
              </w:rPr>
              <w:t>Outcome</w:t>
            </w:r>
          </w:p>
        </w:tc>
        <w:tc>
          <w:tcPr>
            <w:tcW w:w="7351" w:type="dxa"/>
            <w:tcBorders>
              <w:top w:val="single" w:sz="4" w:space="0" w:color="FFFFFF"/>
              <w:left w:val="single" w:sz="4" w:space="0" w:color="FFFFFF" w:themeColor="background1"/>
              <w:bottom w:val="single" w:sz="4" w:space="0" w:color="FFFFFF" w:themeColor="background1"/>
              <w:right w:val="single" w:sz="4" w:space="0" w:color="FFFFFF" w:themeColor="background1"/>
            </w:tcBorders>
          </w:tcPr>
          <w:p w14:paraId="653EAECF" w14:textId="77777777" w:rsidR="00D63EFF" w:rsidRPr="003C454D" w:rsidRDefault="00D63EFF" w:rsidP="005C03CD">
            <w:pPr>
              <w:pStyle w:val="Default"/>
            </w:pPr>
            <w:r>
              <w:t>P</w:t>
            </w:r>
            <w:r w:rsidRPr="003C454D">
              <w:t>sychological outcome</w:t>
            </w:r>
            <w:r>
              <w:t>s,</w:t>
            </w:r>
            <w:r w:rsidRPr="003C454D">
              <w:t xml:space="preserve"> e.g.</w:t>
            </w:r>
            <w:r>
              <w:t>,</w:t>
            </w:r>
            <w:r w:rsidRPr="003C454D">
              <w:t xml:space="preserve"> knowledge, attitudes, beliefs, perceptions, self-efficacy</w:t>
            </w:r>
            <w:r>
              <w:t>, related to burns injury outcomes</w:t>
            </w:r>
            <w:r w:rsidRPr="003C454D">
              <w:t>.</w:t>
            </w:r>
          </w:p>
          <w:p w14:paraId="30C5260C" w14:textId="77777777" w:rsidR="00D63EFF" w:rsidRPr="003C454D" w:rsidRDefault="00D63EFF" w:rsidP="005C03CD">
            <w:pPr>
              <w:pStyle w:val="Default"/>
              <w:ind w:left="720"/>
            </w:pPr>
          </w:p>
        </w:tc>
        <w:tc>
          <w:tcPr>
            <w:tcW w:w="6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5174F3" w14:textId="77777777" w:rsidR="00D63EFF" w:rsidRPr="003C454D" w:rsidRDefault="00D63EFF" w:rsidP="005C03CD">
            <w:pPr>
              <w:pStyle w:val="Default"/>
            </w:pPr>
            <w:r>
              <w:t>Multi-injury interventions which had a measure of psychological outcomes, e.g., knowledge, but which were not burn injury or burn prevention specific. Outcomes around environmental (e.g., smoke alarm installation uptake) were excluded.</w:t>
            </w:r>
          </w:p>
        </w:tc>
      </w:tr>
      <w:tr w:rsidR="00D63EFF" w:rsidRPr="003C454D" w14:paraId="19C85907" w14:textId="77777777" w:rsidTr="00D63EFF">
        <w:trPr>
          <w:trHeight w:val="930"/>
        </w:trPr>
        <w:tc>
          <w:tcPr>
            <w:tcW w:w="2006"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7E5F92D2" w14:textId="77777777" w:rsidR="00D63EFF" w:rsidRPr="003C454D" w:rsidRDefault="00D63EFF" w:rsidP="005C03CD">
            <w:pPr>
              <w:pStyle w:val="Default"/>
              <w:rPr>
                <w:b/>
                <w:bCs/>
              </w:rPr>
            </w:pPr>
            <w:r w:rsidRPr="003C454D">
              <w:rPr>
                <w:b/>
                <w:bCs/>
              </w:rPr>
              <w:t xml:space="preserve">Study Design </w:t>
            </w:r>
          </w:p>
        </w:tc>
        <w:tc>
          <w:tcPr>
            <w:tcW w:w="7351"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3907AA0" w14:textId="77777777" w:rsidR="00D63EFF" w:rsidRPr="003C454D" w:rsidRDefault="00D63EFF" w:rsidP="005C03CD">
            <w:pPr>
              <w:pStyle w:val="Default"/>
            </w:pPr>
            <w:r w:rsidRPr="003C454D">
              <w:t>Randomised Control Trials (RCTs)</w:t>
            </w:r>
            <w:r>
              <w:t>.</w:t>
            </w:r>
          </w:p>
        </w:tc>
        <w:tc>
          <w:tcPr>
            <w:tcW w:w="6520"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48BD1B2D" w14:textId="77777777" w:rsidR="00D63EFF" w:rsidRPr="003C454D" w:rsidRDefault="00D63EFF" w:rsidP="005C03CD">
            <w:pPr>
              <w:pStyle w:val="Default"/>
            </w:pPr>
            <w:r>
              <w:t>Any other study design</w:t>
            </w:r>
          </w:p>
        </w:tc>
      </w:tr>
    </w:tbl>
    <w:p w14:paraId="360C268E" w14:textId="77777777" w:rsidR="00D63EFF" w:rsidRPr="003C454D" w:rsidRDefault="00D63EFF" w:rsidP="00D63EFF">
      <w:pPr>
        <w:rPr>
          <w:rFonts w:ascii="Times New Roman" w:hAnsi="Times New Roman" w:cs="Times New Roman"/>
        </w:rPr>
        <w:sectPr w:rsidR="00D63EFF" w:rsidRPr="003C454D" w:rsidSect="00D63EFF">
          <w:pgSz w:w="16838" w:h="11906" w:orient="landscape"/>
          <w:pgMar w:top="1440" w:right="1440" w:bottom="1440" w:left="1440" w:header="708" w:footer="708" w:gutter="0"/>
          <w:cols w:space="708"/>
          <w:docGrid w:linePitch="360"/>
        </w:sectPr>
      </w:pPr>
    </w:p>
    <w:p w14:paraId="32A3B354" w14:textId="6BF78F66" w:rsidR="00D63EFF" w:rsidRDefault="00D63EFF" w:rsidP="00D63EFF">
      <w:pPr>
        <w:tabs>
          <w:tab w:val="left" w:pos="2190"/>
        </w:tabs>
        <w:spacing w:line="480" w:lineRule="auto"/>
      </w:pPr>
    </w:p>
    <w:p w14:paraId="06E10315" w14:textId="4D236346" w:rsidR="00D63EFF" w:rsidRPr="00D63EFF" w:rsidRDefault="00D63EFF" w:rsidP="00D63EFF">
      <w:pPr>
        <w:tabs>
          <w:tab w:val="left" w:pos="2445"/>
        </w:tabs>
        <w:sectPr w:rsidR="00D63EFF" w:rsidRPr="00D63EFF" w:rsidSect="00D63EFF">
          <w:pgSz w:w="16838" w:h="11906" w:orient="landscape"/>
          <w:pgMar w:top="1440" w:right="1440" w:bottom="1440" w:left="1440" w:header="708" w:footer="708" w:gutter="0"/>
          <w:cols w:space="708"/>
          <w:docGrid w:linePitch="360"/>
        </w:sectPr>
      </w:pPr>
      <w:r>
        <w:tab/>
      </w:r>
    </w:p>
    <w:p w14:paraId="5D20CD8A" w14:textId="77777777" w:rsidR="00D63EFF" w:rsidRPr="00F22AC2" w:rsidRDefault="00D63EFF" w:rsidP="00D63EFF">
      <w:pPr>
        <w:rPr>
          <w:rFonts w:ascii="Times New Roman" w:hAnsi="Times New Roman" w:cs="Times New Roman"/>
          <w:b/>
          <w:bCs/>
        </w:rPr>
      </w:pPr>
      <w:r>
        <w:rPr>
          <w:rFonts w:ascii="Times New Roman" w:hAnsi="Times New Roman" w:cs="Times New Roman"/>
          <w:b/>
          <w:bCs/>
        </w:rPr>
        <w:t xml:space="preserve">Table 2: </w:t>
      </w:r>
      <w:r w:rsidRPr="00F22AC2">
        <w:rPr>
          <w:rFonts w:ascii="Times New Roman" w:hAnsi="Times New Roman" w:cs="Times New Roman"/>
          <w:b/>
          <w:iCs/>
        </w:rPr>
        <w:t>Quality Assessment using th</w:t>
      </w:r>
      <w:r>
        <w:rPr>
          <w:rFonts w:ascii="Times New Roman" w:hAnsi="Times New Roman" w:cs="Times New Roman"/>
          <w:b/>
          <w:iCs/>
        </w:rPr>
        <w:t>e EPHPP Quality Assessment Tool</w:t>
      </w:r>
    </w:p>
    <w:tbl>
      <w:tblPr>
        <w:tblStyle w:val="TableGridLight"/>
        <w:tblW w:w="9600" w:type="dxa"/>
        <w:tblInd w:w="-289" w:type="dxa"/>
        <w:tblLayout w:type="fixed"/>
        <w:tblLook w:val="0000" w:firstRow="0" w:lastRow="0" w:firstColumn="0" w:lastColumn="0" w:noHBand="0" w:noVBand="0"/>
      </w:tblPr>
      <w:tblGrid>
        <w:gridCol w:w="1466"/>
        <w:gridCol w:w="1162"/>
        <w:gridCol w:w="1162"/>
        <w:gridCol w:w="1162"/>
        <w:gridCol w:w="1162"/>
        <w:gridCol w:w="1162"/>
        <w:gridCol w:w="1162"/>
        <w:gridCol w:w="1162"/>
      </w:tblGrid>
      <w:tr w:rsidR="00D63EFF" w:rsidRPr="003C454D" w14:paraId="2BB50EEE" w14:textId="77777777" w:rsidTr="005C03CD">
        <w:trPr>
          <w:trHeight w:val="329"/>
        </w:trPr>
        <w:tc>
          <w:tcPr>
            <w:tcW w:w="1466" w:type="dxa"/>
            <w:tcBorders>
              <w:top w:val="single" w:sz="4" w:space="0" w:color="auto"/>
              <w:left w:val="single" w:sz="4" w:space="0" w:color="FFFFFF" w:themeColor="background1"/>
              <w:bottom w:val="single" w:sz="4" w:space="0" w:color="auto"/>
              <w:right w:val="single" w:sz="4" w:space="0" w:color="FFFFFF" w:themeColor="background1"/>
            </w:tcBorders>
          </w:tcPr>
          <w:p w14:paraId="4E7A0072" w14:textId="77777777" w:rsidR="00D63EFF" w:rsidRPr="003C454D" w:rsidRDefault="00D63EFF" w:rsidP="005C03CD">
            <w:pPr>
              <w:pStyle w:val="Default"/>
            </w:pPr>
            <w:r w:rsidRPr="003C454D">
              <w:t xml:space="preserve">Paper </w:t>
            </w:r>
          </w:p>
        </w:tc>
        <w:tc>
          <w:tcPr>
            <w:tcW w:w="1162" w:type="dxa"/>
            <w:tcBorders>
              <w:top w:val="single" w:sz="4" w:space="0" w:color="auto"/>
              <w:left w:val="single" w:sz="4" w:space="0" w:color="FFFFFF" w:themeColor="background1"/>
              <w:bottom w:val="single" w:sz="4" w:space="0" w:color="auto"/>
              <w:right w:val="single" w:sz="4" w:space="0" w:color="FFFFFF" w:themeColor="background1"/>
            </w:tcBorders>
          </w:tcPr>
          <w:p w14:paraId="39700309" w14:textId="77777777" w:rsidR="00D63EFF" w:rsidRPr="003C454D" w:rsidRDefault="00D63EFF" w:rsidP="005C03CD">
            <w:pPr>
              <w:pStyle w:val="Default"/>
            </w:pPr>
            <w:r w:rsidRPr="003C454D">
              <w:t xml:space="preserve">Selection Bias </w:t>
            </w:r>
          </w:p>
        </w:tc>
        <w:tc>
          <w:tcPr>
            <w:tcW w:w="1162" w:type="dxa"/>
            <w:tcBorders>
              <w:top w:val="single" w:sz="4" w:space="0" w:color="auto"/>
              <w:left w:val="single" w:sz="4" w:space="0" w:color="FFFFFF" w:themeColor="background1"/>
              <w:bottom w:val="single" w:sz="4" w:space="0" w:color="auto"/>
              <w:right w:val="single" w:sz="4" w:space="0" w:color="FFFFFF" w:themeColor="background1"/>
            </w:tcBorders>
          </w:tcPr>
          <w:p w14:paraId="19314025" w14:textId="77777777" w:rsidR="00D63EFF" w:rsidRPr="003C454D" w:rsidRDefault="00D63EFF" w:rsidP="005C03CD">
            <w:pPr>
              <w:pStyle w:val="Default"/>
            </w:pPr>
            <w:r w:rsidRPr="003C454D">
              <w:t xml:space="preserve">Study Design </w:t>
            </w:r>
          </w:p>
        </w:tc>
        <w:tc>
          <w:tcPr>
            <w:tcW w:w="1162" w:type="dxa"/>
            <w:tcBorders>
              <w:top w:val="single" w:sz="4" w:space="0" w:color="auto"/>
              <w:left w:val="single" w:sz="4" w:space="0" w:color="FFFFFF" w:themeColor="background1"/>
              <w:bottom w:val="single" w:sz="4" w:space="0" w:color="auto"/>
              <w:right w:val="single" w:sz="4" w:space="0" w:color="FFFFFF" w:themeColor="background1"/>
            </w:tcBorders>
          </w:tcPr>
          <w:p w14:paraId="1176970C" w14:textId="77777777" w:rsidR="00D63EFF" w:rsidRPr="003C454D" w:rsidRDefault="00D63EFF" w:rsidP="005C03CD">
            <w:pPr>
              <w:pStyle w:val="Default"/>
            </w:pPr>
            <w:r w:rsidRPr="003C454D">
              <w:t xml:space="preserve">Confounders </w:t>
            </w:r>
          </w:p>
        </w:tc>
        <w:tc>
          <w:tcPr>
            <w:tcW w:w="1162" w:type="dxa"/>
            <w:tcBorders>
              <w:top w:val="single" w:sz="4" w:space="0" w:color="auto"/>
              <w:left w:val="single" w:sz="4" w:space="0" w:color="FFFFFF" w:themeColor="background1"/>
              <w:bottom w:val="single" w:sz="4" w:space="0" w:color="auto"/>
              <w:right w:val="single" w:sz="4" w:space="0" w:color="FFFFFF" w:themeColor="background1"/>
            </w:tcBorders>
          </w:tcPr>
          <w:p w14:paraId="0D8D6567" w14:textId="77777777" w:rsidR="00D63EFF" w:rsidRPr="003C454D" w:rsidRDefault="00D63EFF" w:rsidP="005C03CD">
            <w:pPr>
              <w:pStyle w:val="Default"/>
            </w:pPr>
            <w:r w:rsidRPr="003C454D">
              <w:t xml:space="preserve">Blinding </w:t>
            </w:r>
          </w:p>
        </w:tc>
        <w:tc>
          <w:tcPr>
            <w:tcW w:w="1162" w:type="dxa"/>
            <w:tcBorders>
              <w:top w:val="single" w:sz="4" w:space="0" w:color="auto"/>
              <w:left w:val="single" w:sz="4" w:space="0" w:color="FFFFFF" w:themeColor="background1"/>
              <w:bottom w:val="single" w:sz="4" w:space="0" w:color="auto"/>
              <w:right w:val="single" w:sz="4" w:space="0" w:color="FFFFFF" w:themeColor="background1"/>
            </w:tcBorders>
          </w:tcPr>
          <w:p w14:paraId="0477E32F" w14:textId="77777777" w:rsidR="00D63EFF" w:rsidRPr="003C454D" w:rsidRDefault="00D63EFF" w:rsidP="005C03CD">
            <w:pPr>
              <w:pStyle w:val="Default"/>
            </w:pPr>
            <w:r w:rsidRPr="003C454D">
              <w:t xml:space="preserve">Data Collection Methods </w:t>
            </w:r>
          </w:p>
          <w:p w14:paraId="06532F7C" w14:textId="77777777" w:rsidR="00D63EFF" w:rsidRPr="003C454D" w:rsidRDefault="00D63EFF" w:rsidP="005C03CD">
            <w:pPr>
              <w:pStyle w:val="Default"/>
            </w:pPr>
          </w:p>
        </w:tc>
        <w:tc>
          <w:tcPr>
            <w:tcW w:w="1162" w:type="dxa"/>
            <w:tcBorders>
              <w:top w:val="single" w:sz="4" w:space="0" w:color="auto"/>
              <w:left w:val="single" w:sz="4" w:space="0" w:color="FFFFFF" w:themeColor="background1"/>
              <w:bottom w:val="single" w:sz="4" w:space="0" w:color="auto"/>
              <w:right w:val="single" w:sz="4" w:space="0" w:color="FFFFFF" w:themeColor="background1"/>
            </w:tcBorders>
          </w:tcPr>
          <w:p w14:paraId="40515E5F" w14:textId="77777777" w:rsidR="00D63EFF" w:rsidRPr="003C454D" w:rsidRDefault="00D63EFF" w:rsidP="005C03CD">
            <w:pPr>
              <w:pStyle w:val="Default"/>
            </w:pPr>
            <w:r w:rsidRPr="003C454D">
              <w:t xml:space="preserve">Withdrawal and Dropouts </w:t>
            </w:r>
          </w:p>
        </w:tc>
        <w:tc>
          <w:tcPr>
            <w:tcW w:w="1162" w:type="dxa"/>
            <w:tcBorders>
              <w:top w:val="single" w:sz="4" w:space="0" w:color="auto"/>
              <w:left w:val="single" w:sz="4" w:space="0" w:color="FFFFFF" w:themeColor="background1"/>
              <w:bottom w:val="single" w:sz="4" w:space="0" w:color="auto"/>
              <w:right w:val="single" w:sz="4" w:space="0" w:color="FFFFFF" w:themeColor="background1"/>
            </w:tcBorders>
          </w:tcPr>
          <w:p w14:paraId="0C9E3071" w14:textId="77777777" w:rsidR="00D63EFF" w:rsidRPr="003C454D" w:rsidRDefault="00D63EFF" w:rsidP="005C03CD">
            <w:pPr>
              <w:pStyle w:val="Default"/>
            </w:pPr>
            <w:r w:rsidRPr="003C454D">
              <w:t xml:space="preserve">Global Rating </w:t>
            </w:r>
          </w:p>
        </w:tc>
      </w:tr>
      <w:tr w:rsidR="00D63EFF" w:rsidRPr="003C454D" w14:paraId="52055910" w14:textId="77777777" w:rsidTr="005C03CD">
        <w:trPr>
          <w:trHeight w:val="211"/>
        </w:trPr>
        <w:tc>
          <w:tcPr>
            <w:tcW w:w="1466"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5C0A9CEC" w14:textId="77777777" w:rsidR="00D63EFF" w:rsidRPr="003C454D" w:rsidRDefault="00D63EFF" w:rsidP="005C03CD">
            <w:pPr>
              <w:pStyle w:val="Default"/>
            </w:pPr>
            <w:proofErr w:type="spellStart"/>
            <w:r>
              <w:t>Borzekowski</w:t>
            </w:r>
            <w:proofErr w:type="spellEnd"/>
            <w:r>
              <w:t xml:space="preserve"> et al.</w:t>
            </w:r>
            <w:r w:rsidRPr="003C454D">
              <w:t xml:space="preserve"> (2014)</w:t>
            </w:r>
          </w:p>
          <w:p w14:paraId="1E32E91F" w14:textId="77777777" w:rsidR="00D63EFF" w:rsidRPr="003C454D" w:rsidRDefault="00D63EFF" w:rsidP="005C03CD">
            <w:pPr>
              <w:pStyle w:val="Default"/>
            </w:pPr>
          </w:p>
        </w:tc>
        <w:tc>
          <w:tcPr>
            <w:tcW w:w="116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uto"/>
          </w:tcPr>
          <w:p w14:paraId="22260682" w14:textId="77777777" w:rsidR="00D63EFF" w:rsidRPr="003C454D" w:rsidRDefault="00D63EFF" w:rsidP="005C03CD">
            <w:pPr>
              <w:pStyle w:val="Default"/>
            </w:pPr>
            <w:r w:rsidRPr="003C454D">
              <w:t xml:space="preserve">Moderate </w:t>
            </w:r>
          </w:p>
        </w:tc>
        <w:tc>
          <w:tcPr>
            <w:tcW w:w="116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uto"/>
          </w:tcPr>
          <w:p w14:paraId="27D45E34" w14:textId="77777777" w:rsidR="00D63EFF" w:rsidRPr="003C454D" w:rsidRDefault="00D63EFF" w:rsidP="005C03CD">
            <w:pPr>
              <w:pStyle w:val="Default"/>
            </w:pPr>
            <w:r w:rsidRPr="003C454D">
              <w:t xml:space="preserve">Strong </w:t>
            </w:r>
          </w:p>
        </w:tc>
        <w:tc>
          <w:tcPr>
            <w:tcW w:w="116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uto"/>
          </w:tcPr>
          <w:p w14:paraId="192EB47B" w14:textId="77777777" w:rsidR="00D63EFF" w:rsidRPr="003C454D" w:rsidRDefault="00D63EFF" w:rsidP="005C03CD">
            <w:pPr>
              <w:pStyle w:val="Default"/>
            </w:pPr>
            <w:r w:rsidRPr="003C454D">
              <w:t>Strong</w:t>
            </w:r>
          </w:p>
        </w:tc>
        <w:tc>
          <w:tcPr>
            <w:tcW w:w="116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uto"/>
          </w:tcPr>
          <w:p w14:paraId="2FCE8004" w14:textId="77777777" w:rsidR="00D63EFF" w:rsidRPr="003C454D" w:rsidRDefault="00D63EFF" w:rsidP="005C03CD">
            <w:pPr>
              <w:pStyle w:val="Default"/>
            </w:pPr>
            <w:r w:rsidRPr="003C454D">
              <w:t xml:space="preserve">Moderate </w:t>
            </w:r>
          </w:p>
        </w:tc>
        <w:tc>
          <w:tcPr>
            <w:tcW w:w="116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uto"/>
          </w:tcPr>
          <w:p w14:paraId="2011EF2C" w14:textId="77777777" w:rsidR="00D63EFF" w:rsidRPr="003C454D" w:rsidRDefault="00D63EFF" w:rsidP="005C03CD">
            <w:pPr>
              <w:pStyle w:val="Default"/>
            </w:pPr>
            <w:r w:rsidRPr="003C454D">
              <w:t xml:space="preserve">Weak </w:t>
            </w:r>
          </w:p>
        </w:tc>
        <w:tc>
          <w:tcPr>
            <w:tcW w:w="116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uto"/>
          </w:tcPr>
          <w:p w14:paraId="6B113D07" w14:textId="77777777" w:rsidR="00D63EFF" w:rsidRPr="003C454D" w:rsidRDefault="00D63EFF" w:rsidP="005C03CD">
            <w:pPr>
              <w:pStyle w:val="Default"/>
            </w:pPr>
            <w:r w:rsidRPr="003C454D">
              <w:t xml:space="preserve">Weak </w:t>
            </w:r>
          </w:p>
        </w:tc>
        <w:tc>
          <w:tcPr>
            <w:tcW w:w="116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uto"/>
          </w:tcPr>
          <w:p w14:paraId="0F5F31C7" w14:textId="77777777" w:rsidR="00D63EFF" w:rsidRPr="003C454D" w:rsidRDefault="00D63EFF" w:rsidP="005C03CD">
            <w:pPr>
              <w:pStyle w:val="Default"/>
            </w:pPr>
            <w:r w:rsidRPr="003C454D">
              <w:t xml:space="preserve">Weak </w:t>
            </w:r>
          </w:p>
        </w:tc>
      </w:tr>
      <w:tr w:rsidR="00D63EFF" w:rsidRPr="003C454D" w14:paraId="63347127" w14:textId="77777777" w:rsidTr="005C03CD">
        <w:trPr>
          <w:trHeight w:val="329"/>
        </w:trPr>
        <w:tc>
          <w:tcPr>
            <w:tcW w:w="14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369660" w14:textId="77777777" w:rsidR="00D63EFF" w:rsidRPr="003C454D" w:rsidRDefault="00D63EFF" w:rsidP="005C03CD">
            <w:pPr>
              <w:pStyle w:val="Default"/>
            </w:pPr>
            <w:r>
              <w:t>Burgess et al.</w:t>
            </w:r>
            <w:r w:rsidRPr="003C454D">
              <w:t xml:space="preserve"> (2019)</w:t>
            </w:r>
          </w:p>
          <w:p w14:paraId="7333B95D" w14:textId="77777777" w:rsidR="00D63EFF" w:rsidRPr="003C454D" w:rsidRDefault="00D63EFF" w:rsidP="005C03CD">
            <w:pPr>
              <w:pStyle w:val="Default"/>
            </w:pPr>
          </w:p>
        </w:tc>
        <w:tc>
          <w:tcPr>
            <w:tcW w:w="11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225B127B" w14:textId="77777777" w:rsidR="00D63EFF" w:rsidRPr="003C454D" w:rsidRDefault="00D63EFF" w:rsidP="005C03CD">
            <w:pPr>
              <w:pStyle w:val="Default"/>
            </w:pPr>
            <w:r w:rsidRPr="003C454D">
              <w:t xml:space="preserve">Moderate </w:t>
            </w:r>
          </w:p>
        </w:tc>
        <w:tc>
          <w:tcPr>
            <w:tcW w:w="11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1AE0CF87" w14:textId="77777777" w:rsidR="00D63EFF" w:rsidRPr="003C454D" w:rsidRDefault="00D63EFF" w:rsidP="005C03CD">
            <w:pPr>
              <w:pStyle w:val="Default"/>
            </w:pPr>
            <w:r w:rsidRPr="003C454D">
              <w:t>Strong</w:t>
            </w:r>
          </w:p>
        </w:tc>
        <w:tc>
          <w:tcPr>
            <w:tcW w:w="11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3D863586" w14:textId="77777777" w:rsidR="00D63EFF" w:rsidRPr="003C454D" w:rsidRDefault="00D63EFF" w:rsidP="005C03CD">
            <w:pPr>
              <w:pStyle w:val="Default"/>
            </w:pPr>
            <w:r w:rsidRPr="003C454D">
              <w:t>Strong</w:t>
            </w:r>
          </w:p>
        </w:tc>
        <w:tc>
          <w:tcPr>
            <w:tcW w:w="11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60C03A75" w14:textId="77777777" w:rsidR="00D63EFF" w:rsidRPr="003C454D" w:rsidRDefault="00D63EFF" w:rsidP="005C03CD">
            <w:pPr>
              <w:pStyle w:val="Default"/>
            </w:pPr>
            <w:r w:rsidRPr="003C454D">
              <w:t xml:space="preserve">Moderate </w:t>
            </w:r>
          </w:p>
        </w:tc>
        <w:tc>
          <w:tcPr>
            <w:tcW w:w="11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498F801B" w14:textId="77777777" w:rsidR="00D63EFF" w:rsidRPr="003C454D" w:rsidRDefault="00D63EFF" w:rsidP="005C03CD">
            <w:pPr>
              <w:pStyle w:val="Default"/>
            </w:pPr>
            <w:r w:rsidRPr="003C454D">
              <w:t xml:space="preserve">Weak </w:t>
            </w:r>
          </w:p>
        </w:tc>
        <w:tc>
          <w:tcPr>
            <w:tcW w:w="11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21327157" w14:textId="77777777" w:rsidR="00D63EFF" w:rsidRPr="003C454D" w:rsidRDefault="00D63EFF" w:rsidP="005C03CD">
            <w:pPr>
              <w:pStyle w:val="Default"/>
            </w:pPr>
            <w:r w:rsidRPr="003C454D">
              <w:t xml:space="preserve">Weak </w:t>
            </w:r>
          </w:p>
        </w:tc>
        <w:tc>
          <w:tcPr>
            <w:tcW w:w="11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2732CECE" w14:textId="77777777" w:rsidR="00D63EFF" w:rsidRPr="003C454D" w:rsidRDefault="00D63EFF" w:rsidP="005C03CD">
            <w:pPr>
              <w:pStyle w:val="Default"/>
            </w:pPr>
            <w:r w:rsidRPr="003C454D">
              <w:t>Weak</w:t>
            </w:r>
          </w:p>
        </w:tc>
      </w:tr>
      <w:tr w:rsidR="00D63EFF" w:rsidRPr="003C454D" w14:paraId="5FCE147A" w14:textId="77777777" w:rsidTr="005C03CD">
        <w:trPr>
          <w:trHeight w:val="212"/>
        </w:trPr>
        <w:tc>
          <w:tcPr>
            <w:tcW w:w="14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E5C779" w14:textId="77777777" w:rsidR="00D63EFF" w:rsidRPr="00D63EFF" w:rsidRDefault="00D63EFF" w:rsidP="005C03CD">
            <w:pPr>
              <w:pStyle w:val="Default"/>
              <w:rPr>
                <w:color w:val="auto"/>
              </w:rPr>
            </w:pPr>
            <w:r w:rsidRPr="00D63EFF">
              <w:rPr>
                <w:color w:val="auto"/>
              </w:rPr>
              <w:t>Cardenas et al. (1993)</w:t>
            </w:r>
          </w:p>
          <w:p w14:paraId="232252C9" w14:textId="77777777" w:rsidR="00D63EFF" w:rsidRPr="00D63EFF" w:rsidRDefault="00D63EFF" w:rsidP="005C03CD">
            <w:pPr>
              <w:pStyle w:val="Default"/>
              <w:rPr>
                <w:color w:val="auto"/>
              </w:rPr>
            </w:pPr>
          </w:p>
        </w:tc>
        <w:tc>
          <w:tcPr>
            <w:tcW w:w="11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76CEBD29" w14:textId="77777777" w:rsidR="00D63EFF" w:rsidRPr="00D63EFF" w:rsidRDefault="00D63EFF" w:rsidP="005C03CD">
            <w:pPr>
              <w:pStyle w:val="Default"/>
              <w:rPr>
                <w:color w:val="auto"/>
              </w:rPr>
            </w:pPr>
            <w:r w:rsidRPr="00D63EFF">
              <w:rPr>
                <w:color w:val="auto"/>
              </w:rPr>
              <w:t xml:space="preserve">Moderate </w:t>
            </w:r>
          </w:p>
        </w:tc>
        <w:tc>
          <w:tcPr>
            <w:tcW w:w="11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743BCD6B" w14:textId="77777777" w:rsidR="00D63EFF" w:rsidRPr="00D63EFF" w:rsidRDefault="00D63EFF" w:rsidP="005C03CD">
            <w:pPr>
              <w:pStyle w:val="Default"/>
              <w:rPr>
                <w:color w:val="auto"/>
              </w:rPr>
            </w:pPr>
            <w:r w:rsidRPr="00D63EFF">
              <w:rPr>
                <w:color w:val="auto"/>
              </w:rPr>
              <w:t xml:space="preserve">Strong </w:t>
            </w:r>
          </w:p>
        </w:tc>
        <w:tc>
          <w:tcPr>
            <w:tcW w:w="11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35448812" w14:textId="77777777" w:rsidR="00D63EFF" w:rsidRPr="00D63EFF" w:rsidRDefault="00D63EFF" w:rsidP="005C03CD">
            <w:pPr>
              <w:pStyle w:val="Default"/>
              <w:rPr>
                <w:color w:val="auto"/>
              </w:rPr>
            </w:pPr>
            <w:r w:rsidRPr="00D63EFF">
              <w:rPr>
                <w:color w:val="auto"/>
              </w:rPr>
              <w:t xml:space="preserve">Strong </w:t>
            </w:r>
          </w:p>
        </w:tc>
        <w:tc>
          <w:tcPr>
            <w:tcW w:w="11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2124DA4E" w14:textId="77777777" w:rsidR="00D63EFF" w:rsidRPr="00D63EFF" w:rsidRDefault="00D63EFF" w:rsidP="005C03CD">
            <w:pPr>
              <w:pStyle w:val="Default"/>
              <w:rPr>
                <w:color w:val="auto"/>
              </w:rPr>
            </w:pPr>
            <w:r w:rsidRPr="00D63EFF">
              <w:rPr>
                <w:color w:val="auto"/>
              </w:rPr>
              <w:t xml:space="preserve">Weak </w:t>
            </w:r>
          </w:p>
        </w:tc>
        <w:tc>
          <w:tcPr>
            <w:tcW w:w="11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1DD7ABEB" w14:textId="77777777" w:rsidR="00D63EFF" w:rsidRPr="00D63EFF" w:rsidRDefault="00D63EFF" w:rsidP="005C03CD">
            <w:pPr>
              <w:pStyle w:val="Default"/>
              <w:rPr>
                <w:color w:val="auto"/>
              </w:rPr>
            </w:pPr>
            <w:r w:rsidRPr="00D63EFF">
              <w:rPr>
                <w:color w:val="auto"/>
              </w:rPr>
              <w:t>Weak</w:t>
            </w:r>
          </w:p>
        </w:tc>
        <w:tc>
          <w:tcPr>
            <w:tcW w:w="11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75EB1815" w14:textId="77777777" w:rsidR="00D63EFF" w:rsidRPr="00D63EFF" w:rsidRDefault="00D63EFF" w:rsidP="005C03CD">
            <w:pPr>
              <w:pStyle w:val="Default"/>
              <w:rPr>
                <w:color w:val="auto"/>
              </w:rPr>
            </w:pPr>
            <w:r w:rsidRPr="00D63EFF">
              <w:rPr>
                <w:color w:val="auto"/>
              </w:rPr>
              <w:t xml:space="preserve">Strong </w:t>
            </w:r>
          </w:p>
        </w:tc>
        <w:tc>
          <w:tcPr>
            <w:tcW w:w="11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5707C2EE" w14:textId="77777777" w:rsidR="00D63EFF" w:rsidRPr="00D63EFF" w:rsidRDefault="00D63EFF" w:rsidP="005C03CD">
            <w:pPr>
              <w:pStyle w:val="Default"/>
              <w:rPr>
                <w:color w:val="auto"/>
              </w:rPr>
            </w:pPr>
            <w:r w:rsidRPr="00D63EFF">
              <w:rPr>
                <w:color w:val="auto"/>
              </w:rPr>
              <w:t xml:space="preserve">Weak </w:t>
            </w:r>
          </w:p>
        </w:tc>
      </w:tr>
      <w:tr w:rsidR="00D63EFF" w:rsidRPr="003C454D" w14:paraId="57AA4629" w14:textId="77777777" w:rsidTr="005C03CD">
        <w:trPr>
          <w:trHeight w:val="212"/>
        </w:trPr>
        <w:tc>
          <w:tcPr>
            <w:tcW w:w="14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FF47B5C" w14:textId="77777777" w:rsidR="00D63EFF" w:rsidRPr="00D63EFF" w:rsidRDefault="00D63EFF" w:rsidP="005C03CD">
            <w:pPr>
              <w:pStyle w:val="Default"/>
              <w:rPr>
                <w:color w:val="auto"/>
              </w:rPr>
            </w:pPr>
            <w:r w:rsidRPr="00D63EFF">
              <w:rPr>
                <w:color w:val="auto"/>
              </w:rPr>
              <w:t>Jansen et al. (2020)</w:t>
            </w:r>
          </w:p>
          <w:p w14:paraId="612D7FF7" w14:textId="77777777" w:rsidR="00D63EFF" w:rsidRPr="00D63EFF" w:rsidRDefault="00D63EFF" w:rsidP="005C03CD">
            <w:pPr>
              <w:pStyle w:val="Default"/>
              <w:rPr>
                <w:color w:val="auto"/>
              </w:rPr>
            </w:pPr>
          </w:p>
        </w:tc>
        <w:tc>
          <w:tcPr>
            <w:tcW w:w="11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29931733" w14:textId="77777777" w:rsidR="00D63EFF" w:rsidRPr="00D63EFF" w:rsidRDefault="00D63EFF" w:rsidP="005C03CD">
            <w:pPr>
              <w:pStyle w:val="Default"/>
              <w:rPr>
                <w:color w:val="auto"/>
              </w:rPr>
            </w:pPr>
            <w:r w:rsidRPr="00D63EFF">
              <w:rPr>
                <w:color w:val="auto"/>
              </w:rPr>
              <w:t>Moderate</w:t>
            </w:r>
          </w:p>
        </w:tc>
        <w:tc>
          <w:tcPr>
            <w:tcW w:w="11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0AEDCBA8" w14:textId="77777777" w:rsidR="00D63EFF" w:rsidRPr="00D63EFF" w:rsidRDefault="00D63EFF" w:rsidP="005C03CD">
            <w:pPr>
              <w:pStyle w:val="Default"/>
              <w:rPr>
                <w:color w:val="auto"/>
              </w:rPr>
            </w:pPr>
            <w:r w:rsidRPr="00D63EFF">
              <w:rPr>
                <w:color w:val="auto"/>
              </w:rPr>
              <w:t>Strong</w:t>
            </w:r>
          </w:p>
        </w:tc>
        <w:tc>
          <w:tcPr>
            <w:tcW w:w="11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5FAAB47C" w14:textId="77777777" w:rsidR="00D63EFF" w:rsidRPr="00D63EFF" w:rsidRDefault="00D63EFF" w:rsidP="005C03CD">
            <w:pPr>
              <w:pStyle w:val="Default"/>
              <w:rPr>
                <w:color w:val="auto"/>
              </w:rPr>
            </w:pPr>
            <w:r w:rsidRPr="00D63EFF">
              <w:rPr>
                <w:color w:val="auto"/>
              </w:rPr>
              <w:t xml:space="preserve">Strong </w:t>
            </w:r>
          </w:p>
        </w:tc>
        <w:tc>
          <w:tcPr>
            <w:tcW w:w="11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32DAEBB0" w14:textId="77777777" w:rsidR="00D63EFF" w:rsidRPr="00D63EFF" w:rsidRDefault="00D63EFF" w:rsidP="005C03CD">
            <w:pPr>
              <w:pStyle w:val="Default"/>
              <w:rPr>
                <w:color w:val="auto"/>
              </w:rPr>
            </w:pPr>
            <w:r w:rsidRPr="00D63EFF">
              <w:rPr>
                <w:color w:val="auto"/>
              </w:rPr>
              <w:t xml:space="preserve">Moderate </w:t>
            </w:r>
          </w:p>
        </w:tc>
        <w:tc>
          <w:tcPr>
            <w:tcW w:w="11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13909555" w14:textId="77777777" w:rsidR="00D63EFF" w:rsidRPr="00D63EFF" w:rsidRDefault="00D63EFF" w:rsidP="005C03CD">
            <w:pPr>
              <w:pStyle w:val="Default"/>
              <w:rPr>
                <w:color w:val="auto"/>
              </w:rPr>
            </w:pPr>
            <w:r w:rsidRPr="00D63EFF">
              <w:rPr>
                <w:color w:val="auto"/>
              </w:rPr>
              <w:t xml:space="preserve">Strong </w:t>
            </w:r>
          </w:p>
        </w:tc>
        <w:tc>
          <w:tcPr>
            <w:tcW w:w="11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2CBDA1EA" w14:textId="77777777" w:rsidR="00D63EFF" w:rsidRPr="00D63EFF" w:rsidRDefault="00D63EFF" w:rsidP="005C03CD">
            <w:pPr>
              <w:pStyle w:val="Default"/>
              <w:rPr>
                <w:color w:val="auto"/>
              </w:rPr>
            </w:pPr>
            <w:r w:rsidRPr="00D63EFF">
              <w:rPr>
                <w:color w:val="auto"/>
              </w:rPr>
              <w:t xml:space="preserve">Weak </w:t>
            </w:r>
          </w:p>
        </w:tc>
        <w:tc>
          <w:tcPr>
            <w:tcW w:w="11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01F96527" w14:textId="77777777" w:rsidR="00D63EFF" w:rsidRPr="00D63EFF" w:rsidRDefault="00D63EFF" w:rsidP="005C03CD">
            <w:pPr>
              <w:pStyle w:val="Default"/>
              <w:rPr>
                <w:color w:val="auto"/>
              </w:rPr>
            </w:pPr>
            <w:r w:rsidRPr="00D63EFF">
              <w:rPr>
                <w:color w:val="auto"/>
              </w:rPr>
              <w:t>Moderate</w:t>
            </w:r>
          </w:p>
        </w:tc>
      </w:tr>
      <w:tr w:rsidR="00D63EFF" w:rsidRPr="003C454D" w14:paraId="07DF853B" w14:textId="77777777" w:rsidTr="005C03CD">
        <w:trPr>
          <w:trHeight w:val="330"/>
        </w:trPr>
        <w:tc>
          <w:tcPr>
            <w:tcW w:w="14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526731" w14:textId="77777777" w:rsidR="00D63EFF" w:rsidRPr="00D63EFF" w:rsidRDefault="00D63EFF" w:rsidP="005C03CD">
            <w:pPr>
              <w:pStyle w:val="Default"/>
              <w:rPr>
                <w:color w:val="auto"/>
              </w:rPr>
            </w:pPr>
            <w:r w:rsidRPr="00D63EFF">
              <w:rPr>
                <w:color w:val="auto"/>
              </w:rPr>
              <w:t>Kendrick et al. (2017)</w:t>
            </w:r>
          </w:p>
          <w:p w14:paraId="064D9A8C" w14:textId="77777777" w:rsidR="00D63EFF" w:rsidRPr="00D63EFF" w:rsidRDefault="00D63EFF" w:rsidP="005C03CD">
            <w:pPr>
              <w:pStyle w:val="Default"/>
              <w:rPr>
                <w:color w:val="auto"/>
              </w:rPr>
            </w:pPr>
          </w:p>
        </w:tc>
        <w:tc>
          <w:tcPr>
            <w:tcW w:w="11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6A2E94DE" w14:textId="77777777" w:rsidR="00D63EFF" w:rsidRPr="00D63EFF" w:rsidRDefault="00D63EFF" w:rsidP="005C03CD">
            <w:pPr>
              <w:pStyle w:val="Default"/>
              <w:rPr>
                <w:color w:val="auto"/>
              </w:rPr>
            </w:pPr>
            <w:r w:rsidRPr="00D63EFF">
              <w:rPr>
                <w:color w:val="auto"/>
              </w:rPr>
              <w:t xml:space="preserve">Moderate </w:t>
            </w:r>
          </w:p>
        </w:tc>
        <w:tc>
          <w:tcPr>
            <w:tcW w:w="11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181208B4" w14:textId="77777777" w:rsidR="00D63EFF" w:rsidRPr="00D63EFF" w:rsidRDefault="00D63EFF" w:rsidP="005C03CD">
            <w:pPr>
              <w:pStyle w:val="Default"/>
              <w:rPr>
                <w:color w:val="auto"/>
              </w:rPr>
            </w:pPr>
            <w:r w:rsidRPr="00D63EFF">
              <w:rPr>
                <w:color w:val="auto"/>
              </w:rPr>
              <w:t>Strong</w:t>
            </w:r>
          </w:p>
        </w:tc>
        <w:tc>
          <w:tcPr>
            <w:tcW w:w="11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06E4A521" w14:textId="77777777" w:rsidR="00D63EFF" w:rsidRPr="00D63EFF" w:rsidRDefault="00D63EFF" w:rsidP="005C03CD">
            <w:pPr>
              <w:pStyle w:val="Default"/>
              <w:rPr>
                <w:color w:val="auto"/>
              </w:rPr>
            </w:pPr>
            <w:r w:rsidRPr="00D63EFF">
              <w:rPr>
                <w:color w:val="auto"/>
              </w:rPr>
              <w:t xml:space="preserve">Strong </w:t>
            </w:r>
          </w:p>
        </w:tc>
        <w:tc>
          <w:tcPr>
            <w:tcW w:w="11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0C9F9E43" w14:textId="77777777" w:rsidR="00D63EFF" w:rsidRPr="00D63EFF" w:rsidRDefault="00D63EFF" w:rsidP="005C03CD">
            <w:pPr>
              <w:pStyle w:val="Default"/>
              <w:rPr>
                <w:color w:val="auto"/>
              </w:rPr>
            </w:pPr>
            <w:r w:rsidRPr="00D63EFF">
              <w:rPr>
                <w:color w:val="auto"/>
              </w:rPr>
              <w:t xml:space="preserve">Weak </w:t>
            </w:r>
          </w:p>
        </w:tc>
        <w:tc>
          <w:tcPr>
            <w:tcW w:w="11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62871773" w14:textId="77777777" w:rsidR="00D63EFF" w:rsidRPr="00D63EFF" w:rsidRDefault="00D63EFF" w:rsidP="005C03CD">
            <w:pPr>
              <w:pStyle w:val="Default"/>
              <w:rPr>
                <w:color w:val="auto"/>
              </w:rPr>
            </w:pPr>
            <w:r w:rsidRPr="00D63EFF">
              <w:rPr>
                <w:color w:val="auto"/>
              </w:rPr>
              <w:t>Weak</w:t>
            </w:r>
          </w:p>
        </w:tc>
        <w:tc>
          <w:tcPr>
            <w:tcW w:w="11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739B8FEF" w14:textId="77777777" w:rsidR="00D63EFF" w:rsidRPr="00D63EFF" w:rsidRDefault="00D63EFF" w:rsidP="005C03CD">
            <w:pPr>
              <w:pStyle w:val="Default"/>
              <w:rPr>
                <w:color w:val="auto"/>
              </w:rPr>
            </w:pPr>
            <w:r w:rsidRPr="00D63EFF">
              <w:rPr>
                <w:color w:val="auto"/>
              </w:rPr>
              <w:t xml:space="preserve">Moderate </w:t>
            </w:r>
          </w:p>
        </w:tc>
        <w:tc>
          <w:tcPr>
            <w:tcW w:w="11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31EDB903" w14:textId="77777777" w:rsidR="00D63EFF" w:rsidRPr="00D63EFF" w:rsidRDefault="00D63EFF" w:rsidP="005C03CD">
            <w:pPr>
              <w:pStyle w:val="Default"/>
              <w:rPr>
                <w:color w:val="auto"/>
              </w:rPr>
            </w:pPr>
            <w:r w:rsidRPr="00D63EFF">
              <w:rPr>
                <w:color w:val="auto"/>
              </w:rPr>
              <w:t xml:space="preserve">Weak </w:t>
            </w:r>
          </w:p>
        </w:tc>
      </w:tr>
      <w:tr w:rsidR="00D63EFF" w:rsidRPr="003C454D" w14:paraId="12C6AF0A" w14:textId="77777777" w:rsidTr="005C03CD">
        <w:trPr>
          <w:trHeight w:val="210"/>
        </w:trPr>
        <w:tc>
          <w:tcPr>
            <w:tcW w:w="14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06D372" w14:textId="77777777" w:rsidR="00D63EFF" w:rsidRPr="00D63EFF" w:rsidRDefault="00D63EFF" w:rsidP="005C03CD">
            <w:pPr>
              <w:pStyle w:val="Default"/>
              <w:rPr>
                <w:color w:val="auto"/>
              </w:rPr>
            </w:pPr>
            <w:r w:rsidRPr="00D63EFF">
              <w:rPr>
                <w:color w:val="auto"/>
              </w:rPr>
              <w:t>Kendrick et al. (2007)</w:t>
            </w:r>
          </w:p>
          <w:p w14:paraId="11EA79EF" w14:textId="77777777" w:rsidR="00D63EFF" w:rsidRPr="00D63EFF" w:rsidRDefault="00D63EFF" w:rsidP="005C03CD">
            <w:pPr>
              <w:pStyle w:val="Default"/>
              <w:rPr>
                <w:color w:val="auto"/>
              </w:rPr>
            </w:pPr>
          </w:p>
        </w:tc>
        <w:tc>
          <w:tcPr>
            <w:tcW w:w="11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6B547E2B" w14:textId="77777777" w:rsidR="00D63EFF" w:rsidRPr="00D63EFF" w:rsidRDefault="00D63EFF" w:rsidP="005C03CD">
            <w:pPr>
              <w:pStyle w:val="Default"/>
              <w:rPr>
                <w:color w:val="auto"/>
              </w:rPr>
            </w:pPr>
            <w:r w:rsidRPr="00D63EFF">
              <w:rPr>
                <w:color w:val="auto"/>
              </w:rPr>
              <w:t xml:space="preserve">Moderate </w:t>
            </w:r>
          </w:p>
        </w:tc>
        <w:tc>
          <w:tcPr>
            <w:tcW w:w="11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2379283E" w14:textId="77777777" w:rsidR="00D63EFF" w:rsidRPr="00D63EFF" w:rsidRDefault="00D63EFF" w:rsidP="005C03CD">
            <w:pPr>
              <w:pStyle w:val="Default"/>
              <w:rPr>
                <w:color w:val="auto"/>
              </w:rPr>
            </w:pPr>
            <w:r w:rsidRPr="00D63EFF">
              <w:rPr>
                <w:color w:val="auto"/>
              </w:rPr>
              <w:t>Strong</w:t>
            </w:r>
          </w:p>
        </w:tc>
        <w:tc>
          <w:tcPr>
            <w:tcW w:w="11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7A09864C" w14:textId="77777777" w:rsidR="00D63EFF" w:rsidRPr="00D63EFF" w:rsidRDefault="00D63EFF" w:rsidP="005C03CD">
            <w:pPr>
              <w:pStyle w:val="Default"/>
              <w:rPr>
                <w:color w:val="auto"/>
              </w:rPr>
            </w:pPr>
            <w:r w:rsidRPr="00D63EFF">
              <w:rPr>
                <w:color w:val="auto"/>
              </w:rPr>
              <w:t xml:space="preserve">Strong </w:t>
            </w:r>
          </w:p>
        </w:tc>
        <w:tc>
          <w:tcPr>
            <w:tcW w:w="11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5A71FF27" w14:textId="77777777" w:rsidR="00D63EFF" w:rsidRPr="00D63EFF" w:rsidRDefault="00D63EFF" w:rsidP="005C03CD">
            <w:pPr>
              <w:pStyle w:val="Default"/>
              <w:rPr>
                <w:color w:val="auto"/>
              </w:rPr>
            </w:pPr>
            <w:r w:rsidRPr="00D63EFF">
              <w:rPr>
                <w:color w:val="auto"/>
              </w:rPr>
              <w:t>Weak</w:t>
            </w:r>
          </w:p>
        </w:tc>
        <w:tc>
          <w:tcPr>
            <w:tcW w:w="11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62566A96" w14:textId="77777777" w:rsidR="00D63EFF" w:rsidRPr="00D63EFF" w:rsidRDefault="00D63EFF" w:rsidP="005C03CD">
            <w:pPr>
              <w:pStyle w:val="Default"/>
              <w:rPr>
                <w:color w:val="auto"/>
              </w:rPr>
            </w:pPr>
            <w:r w:rsidRPr="00D63EFF">
              <w:rPr>
                <w:color w:val="auto"/>
              </w:rPr>
              <w:t xml:space="preserve">Weak </w:t>
            </w:r>
          </w:p>
        </w:tc>
        <w:tc>
          <w:tcPr>
            <w:tcW w:w="11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2843DA28" w14:textId="77777777" w:rsidR="00D63EFF" w:rsidRPr="00D63EFF" w:rsidRDefault="00D63EFF" w:rsidP="005C03CD">
            <w:pPr>
              <w:pStyle w:val="Default"/>
              <w:rPr>
                <w:color w:val="auto"/>
              </w:rPr>
            </w:pPr>
            <w:r w:rsidRPr="00D63EFF">
              <w:rPr>
                <w:color w:val="auto"/>
              </w:rPr>
              <w:t>Strong</w:t>
            </w:r>
          </w:p>
        </w:tc>
        <w:tc>
          <w:tcPr>
            <w:tcW w:w="11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4E14E5F4" w14:textId="77777777" w:rsidR="00D63EFF" w:rsidRPr="00D63EFF" w:rsidRDefault="00D63EFF" w:rsidP="005C03CD">
            <w:pPr>
              <w:pStyle w:val="Default"/>
              <w:rPr>
                <w:color w:val="auto"/>
              </w:rPr>
            </w:pPr>
            <w:r w:rsidRPr="00D63EFF">
              <w:rPr>
                <w:color w:val="auto"/>
              </w:rPr>
              <w:t xml:space="preserve">Weak </w:t>
            </w:r>
          </w:p>
        </w:tc>
      </w:tr>
      <w:tr w:rsidR="00D63EFF" w:rsidRPr="003C454D" w14:paraId="612FE9BC" w14:textId="77777777" w:rsidTr="005C03CD">
        <w:trPr>
          <w:trHeight w:val="210"/>
        </w:trPr>
        <w:tc>
          <w:tcPr>
            <w:tcW w:w="1466"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6B35CD99" w14:textId="77777777" w:rsidR="00D63EFF" w:rsidRPr="00D63EFF" w:rsidRDefault="00D63EFF" w:rsidP="005C03CD">
            <w:pPr>
              <w:pStyle w:val="Default"/>
              <w:rPr>
                <w:color w:val="auto"/>
              </w:rPr>
            </w:pPr>
            <w:r w:rsidRPr="00D63EFF">
              <w:rPr>
                <w:color w:val="auto"/>
              </w:rPr>
              <w:t>McDonald et al. (2004)</w:t>
            </w:r>
          </w:p>
          <w:p w14:paraId="0A1D64EA" w14:textId="77777777" w:rsidR="00D63EFF" w:rsidRPr="00D63EFF" w:rsidRDefault="00D63EFF" w:rsidP="005C03CD">
            <w:pPr>
              <w:pStyle w:val="Default"/>
              <w:rPr>
                <w:color w:val="auto"/>
              </w:rPr>
            </w:pPr>
          </w:p>
        </w:tc>
        <w:tc>
          <w:tcPr>
            <w:tcW w:w="1162" w:type="dxa"/>
            <w:tcBorders>
              <w:top w:val="single" w:sz="4" w:space="0" w:color="FFFFFF" w:themeColor="background1"/>
              <w:left w:val="single" w:sz="4" w:space="0" w:color="FFFFFF" w:themeColor="background1"/>
              <w:bottom w:val="single" w:sz="4" w:space="0" w:color="FFFFFF"/>
              <w:right w:val="single" w:sz="4" w:space="0" w:color="FFFFFF" w:themeColor="background1"/>
            </w:tcBorders>
            <w:shd w:val="clear" w:color="auto" w:fill="auto"/>
          </w:tcPr>
          <w:p w14:paraId="24B52214" w14:textId="77777777" w:rsidR="00D63EFF" w:rsidRPr="00D63EFF" w:rsidRDefault="00D63EFF" w:rsidP="005C03CD">
            <w:pPr>
              <w:pStyle w:val="Default"/>
              <w:rPr>
                <w:color w:val="auto"/>
              </w:rPr>
            </w:pPr>
            <w:r w:rsidRPr="00D63EFF">
              <w:rPr>
                <w:color w:val="auto"/>
              </w:rPr>
              <w:t>Moderate</w:t>
            </w:r>
          </w:p>
        </w:tc>
        <w:tc>
          <w:tcPr>
            <w:tcW w:w="1162" w:type="dxa"/>
            <w:tcBorders>
              <w:top w:val="single" w:sz="4" w:space="0" w:color="FFFFFF" w:themeColor="background1"/>
              <w:left w:val="single" w:sz="4" w:space="0" w:color="FFFFFF" w:themeColor="background1"/>
              <w:bottom w:val="single" w:sz="4" w:space="0" w:color="FFFFFF"/>
              <w:right w:val="single" w:sz="4" w:space="0" w:color="FFFFFF" w:themeColor="background1"/>
            </w:tcBorders>
            <w:shd w:val="clear" w:color="auto" w:fill="auto"/>
          </w:tcPr>
          <w:p w14:paraId="53E90E2A" w14:textId="77777777" w:rsidR="00D63EFF" w:rsidRPr="00D63EFF" w:rsidRDefault="00D63EFF" w:rsidP="005C03CD">
            <w:pPr>
              <w:pStyle w:val="Default"/>
              <w:rPr>
                <w:color w:val="auto"/>
              </w:rPr>
            </w:pPr>
            <w:r w:rsidRPr="00D63EFF">
              <w:rPr>
                <w:color w:val="auto"/>
              </w:rPr>
              <w:t>Strong</w:t>
            </w:r>
          </w:p>
        </w:tc>
        <w:tc>
          <w:tcPr>
            <w:tcW w:w="1162" w:type="dxa"/>
            <w:tcBorders>
              <w:top w:val="single" w:sz="4" w:space="0" w:color="FFFFFF" w:themeColor="background1"/>
              <w:left w:val="single" w:sz="4" w:space="0" w:color="FFFFFF" w:themeColor="background1"/>
              <w:bottom w:val="single" w:sz="4" w:space="0" w:color="FFFFFF"/>
              <w:right w:val="single" w:sz="4" w:space="0" w:color="FFFFFF" w:themeColor="background1"/>
            </w:tcBorders>
            <w:shd w:val="clear" w:color="auto" w:fill="auto"/>
          </w:tcPr>
          <w:p w14:paraId="2ED1443D" w14:textId="77777777" w:rsidR="00D63EFF" w:rsidRPr="00D63EFF" w:rsidRDefault="00D63EFF" w:rsidP="005C03CD">
            <w:pPr>
              <w:pStyle w:val="Default"/>
              <w:rPr>
                <w:color w:val="auto"/>
              </w:rPr>
            </w:pPr>
            <w:r w:rsidRPr="00D63EFF">
              <w:rPr>
                <w:color w:val="auto"/>
              </w:rPr>
              <w:t>Strong</w:t>
            </w:r>
          </w:p>
        </w:tc>
        <w:tc>
          <w:tcPr>
            <w:tcW w:w="1162" w:type="dxa"/>
            <w:tcBorders>
              <w:top w:val="single" w:sz="4" w:space="0" w:color="FFFFFF" w:themeColor="background1"/>
              <w:left w:val="single" w:sz="4" w:space="0" w:color="FFFFFF" w:themeColor="background1"/>
              <w:bottom w:val="single" w:sz="4" w:space="0" w:color="FFFFFF"/>
              <w:right w:val="single" w:sz="4" w:space="0" w:color="FFFFFF" w:themeColor="background1"/>
            </w:tcBorders>
            <w:shd w:val="clear" w:color="auto" w:fill="auto"/>
          </w:tcPr>
          <w:p w14:paraId="2D33AFFA" w14:textId="77777777" w:rsidR="00D63EFF" w:rsidRPr="00D63EFF" w:rsidRDefault="00D63EFF" w:rsidP="005C03CD">
            <w:pPr>
              <w:pStyle w:val="Default"/>
              <w:rPr>
                <w:color w:val="auto"/>
              </w:rPr>
            </w:pPr>
            <w:r w:rsidRPr="00D63EFF">
              <w:rPr>
                <w:color w:val="auto"/>
              </w:rPr>
              <w:t>Weak</w:t>
            </w:r>
          </w:p>
        </w:tc>
        <w:tc>
          <w:tcPr>
            <w:tcW w:w="1162" w:type="dxa"/>
            <w:tcBorders>
              <w:top w:val="single" w:sz="4" w:space="0" w:color="FFFFFF" w:themeColor="background1"/>
              <w:left w:val="single" w:sz="4" w:space="0" w:color="FFFFFF" w:themeColor="background1"/>
              <w:bottom w:val="single" w:sz="4" w:space="0" w:color="FFFFFF"/>
              <w:right w:val="single" w:sz="4" w:space="0" w:color="FFFFFF" w:themeColor="background1"/>
            </w:tcBorders>
            <w:shd w:val="clear" w:color="auto" w:fill="auto"/>
          </w:tcPr>
          <w:p w14:paraId="32F2DF2A" w14:textId="77777777" w:rsidR="00D63EFF" w:rsidRPr="00D63EFF" w:rsidRDefault="00D63EFF" w:rsidP="005C03CD">
            <w:pPr>
              <w:pStyle w:val="Default"/>
              <w:rPr>
                <w:color w:val="auto"/>
              </w:rPr>
            </w:pPr>
            <w:r w:rsidRPr="00D63EFF">
              <w:rPr>
                <w:color w:val="auto"/>
              </w:rPr>
              <w:t>Weak</w:t>
            </w:r>
          </w:p>
        </w:tc>
        <w:tc>
          <w:tcPr>
            <w:tcW w:w="1162" w:type="dxa"/>
            <w:tcBorders>
              <w:top w:val="single" w:sz="4" w:space="0" w:color="FFFFFF" w:themeColor="background1"/>
              <w:left w:val="single" w:sz="4" w:space="0" w:color="FFFFFF" w:themeColor="background1"/>
              <w:bottom w:val="single" w:sz="4" w:space="0" w:color="FFFFFF"/>
              <w:right w:val="single" w:sz="4" w:space="0" w:color="FFFFFF" w:themeColor="background1"/>
            </w:tcBorders>
            <w:shd w:val="clear" w:color="auto" w:fill="auto"/>
          </w:tcPr>
          <w:p w14:paraId="2A6823D4" w14:textId="77777777" w:rsidR="00D63EFF" w:rsidRPr="00D63EFF" w:rsidRDefault="00D63EFF" w:rsidP="005C03CD">
            <w:pPr>
              <w:pStyle w:val="Default"/>
              <w:rPr>
                <w:color w:val="auto"/>
              </w:rPr>
            </w:pPr>
            <w:r w:rsidRPr="00D63EFF">
              <w:rPr>
                <w:color w:val="auto"/>
              </w:rPr>
              <w:t>Moderate</w:t>
            </w:r>
          </w:p>
        </w:tc>
        <w:tc>
          <w:tcPr>
            <w:tcW w:w="1162" w:type="dxa"/>
            <w:tcBorders>
              <w:top w:val="single" w:sz="4" w:space="0" w:color="FFFFFF" w:themeColor="background1"/>
              <w:left w:val="single" w:sz="4" w:space="0" w:color="FFFFFF" w:themeColor="background1"/>
              <w:bottom w:val="single" w:sz="4" w:space="0" w:color="FFFFFF"/>
              <w:right w:val="single" w:sz="4" w:space="0" w:color="FFFFFF" w:themeColor="background1"/>
            </w:tcBorders>
            <w:shd w:val="clear" w:color="auto" w:fill="auto"/>
          </w:tcPr>
          <w:p w14:paraId="7833401F" w14:textId="77777777" w:rsidR="00D63EFF" w:rsidRPr="00D63EFF" w:rsidRDefault="00D63EFF" w:rsidP="005C03CD">
            <w:pPr>
              <w:pStyle w:val="Default"/>
              <w:rPr>
                <w:color w:val="auto"/>
              </w:rPr>
            </w:pPr>
            <w:r w:rsidRPr="00D63EFF">
              <w:rPr>
                <w:color w:val="auto"/>
              </w:rPr>
              <w:t>Weak</w:t>
            </w:r>
          </w:p>
        </w:tc>
      </w:tr>
      <w:tr w:rsidR="00D63EFF" w:rsidRPr="003C454D" w14:paraId="3A2F2EFF" w14:textId="77777777" w:rsidTr="005C03CD">
        <w:trPr>
          <w:trHeight w:val="210"/>
        </w:trPr>
        <w:tc>
          <w:tcPr>
            <w:tcW w:w="1466" w:type="dxa"/>
            <w:tcBorders>
              <w:top w:val="single" w:sz="4" w:space="0" w:color="FFFFFF"/>
              <w:left w:val="single" w:sz="4" w:space="0" w:color="FFFFFF" w:themeColor="background1"/>
              <w:bottom w:val="single" w:sz="4" w:space="0" w:color="auto"/>
              <w:right w:val="single" w:sz="4" w:space="0" w:color="FFFFFF" w:themeColor="background1"/>
            </w:tcBorders>
          </w:tcPr>
          <w:p w14:paraId="0626B089" w14:textId="77777777" w:rsidR="00D63EFF" w:rsidRPr="003C454D" w:rsidRDefault="00D63EFF" w:rsidP="005C03CD">
            <w:pPr>
              <w:pStyle w:val="Default"/>
            </w:pPr>
            <w:r w:rsidRPr="003C454D">
              <w:t>Tajiki et al. 2021)</w:t>
            </w:r>
          </w:p>
          <w:p w14:paraId="154F2614" w14:textId="77777777" w:rsidR="00D63EFF" w:rsidRPr="003C454D" w:rsidRDefault="00D63EFF" w:rsidP="005C03CD">
            <w:pPr>
              <w:pStyle w:val="Default"/>
            </w:pPr>
          </w:p>
        </w:tc>
        <w:tc>
          <w:tcPr>
            <w:tcW w:w="1162" w:type="dxa"/>
            <w:tcBorders>
              <w:top w:val="single" w:sz="4" w:space="0" w:color="FFFFFF"/>
              <w:left w:val="single" w:sz="4" w:space="0" w:color="FFFFFF" w:themeColor="background1"/>
              <w:bottom w:val="single" w:sz="4" w:space="0" w:color="auto"/>
              <w:right w:val="single" w:sz="4" w:space="0" w:color="FFFFFF" w:themeColor="background1"/>
            </w:tcBorders>
            <w:shd w:val="clear" w:color="auto" w:fill="auto"/>
          </w:tcPr>
          <w:p w14:paraId="18748A7C" w14:textId="77777777" w:rsidR="00D63EFF" w:rsidRPr="003C454D" w:rsidRDefault="00D63EFF" w:rsidP="005C03CD">
            <w:pPr>
              <w:pStyle w:val="Default"/>
            </w:pPr>
            <w:r w:rsidRPr="003C454D">
              <w:t>Moderate</w:t>
            </w:r>
          </w:p>
        </w:tc>
        <w:tc>
          <w:tcPr>
            <w:tcW w:w="1162" w:type="dxa"/>
            <w:tcBorders>
              <w:top w:val="single" w:sz="4" w:space="0" w:color="FFFFFF"/>
              <w:left w:val="single" w:sz="4" w:space="0" w:color="FFFFFF" w:themeColor="background1"/>
              <w:bottom w:val="single" w:sz="4" w:space="0" w:color="auto"/>
              <w:right w:val="single" w:sz="4" w:space="0" w:color="FFFFFF" w:themeColor="background1"/>
            </w:tcBorders>
            <w:shd w:val="clear" w:color="auto" w:fill="auto"/>
          </w:tcPr>
          <w:p w14:paraId="49F179E2" w14:textId="77777777" w:rsidR="00D63EFF" w:rsidRPr="003C454D" w:rsidRDefault="00D63EFF" w:rsidP="005C03CD">
            <w:pPr>
              <w:pStyle w:val="Default"/>
            </w:pPr>
            <w:r w:rsidRPr="003C454D">
              <w:t>Strong</w:t>
            </w:r>
          </w:p>
        </w:tc>
        <w:tc>
          <w:tcPr>
            <w:tcW w:w="1162" w:type="dxa"/>
            <w:tcBorders>
              <w:top w:val="single" w:sz="4" w:space="0" w:color="FFFFFF"/>
              <w:left w:val="single" w:sz="4" w:space="0" w:color="FFFFFF" w:themeColor="background1"/>
              <w:bottom w:val="single" w:sz="4" w:space="0" w:color="auto"/>
              <w:right w:val="single" w:sz="4" w:space="0" w:color="FFFFFF" w:themeColor="background1"/>
            </w:tcBorders>
            <w:shd w:val="clear" w:color="auto" w:fill="auto"/>
          </w:tcPr>
          <w:p w14:paraId="4FDDADD7" w14:textId="77777777" w:rsidR="00D63EFF" w:rsidRPr="003C454D" w:rsidRDefault="00D63EFF" w:rsidP="005C03CD">
            <w:pPr>
              <w:pStyle w:val="Default"/>
            </w:pPr>
            <w:r w:rsidRPr="003C454D">
              <w:t>Strong</w:t>
            </w:r>
          </w:p>
        </w:tc>
        <w:tc>
          <w:tcPr>
            <w:tcW w:w="1162" w:type="dxa"/>
            <w:tcBorders>
              <w:top w:val="single" w:sz="4" w:space="0" w:color="FFFFFF"/>
              <w:left w:val="single" w:sz="4" w:space="0" w:color="FFFFFF" w:themeColor="background1"/>
              <w:bottom w:val="single" w:sz="4" w:space="0" w:color="auto"/>
              <w:right w:val="single" w:sz="4" w:space="0" w:color="FFFFFF" w:themeColor="background1"/>
            </w:tcBorders>
            <w:shd w:val="clear" w:color="auto" w:fill="auto"/>
          </w:tcPr>
          <w:p w14:paraId="0662E9AD" w14:textId="77777777" w:rsidR="00D63EFF" w:rsidRPr="003C454D" w:rsidRDefault="00D63EFF" w:rsidP="005C03CD">
            <w:pPr>
              <w:pStyle w:val="Default"/>
            </w:pPr>
            <w:r w:rsidRPr="003C454D">
              <w:t>Weak</w:t>
            </w:r>
          </w:p>
        </w:tc>
        <w:tc>
          <w:tcPr>
            <w:tcW w:w="1162" w:type="dxa"/>
            <w:tcBorders>
              <w:top w:val="single" w:sz="4" w:space="0" w:color="FFFFFF"/>
              <w:left w:val="single" w:sz="4" w:space="0" w:color="FFFFFF" w:themeColor="background1"/>
              <w:bottom w:val="single" w:sz="4" w:space="0" w:color="auto"/>
              <w:right w:val="single" w:sz="4" w:space="0" w:color="FFFFFF" w:themeColor="background1"/>
            </w:tcBorders>
            <w:shd w:val="clear" w:color="auto" w:fill="auto"/>
          </w:tcPr>
          <w:p w14:paraId="1BAB39C9" w14:textId="77777777" w:rsidR="00D63EFF" w:rsidRPr="003C454D" w:rsidRDefault="00D63EFF" w:rsidP="005C03CD">
            <w:pPr>
              <w:pStyle w:val="Default"/>
            </w:pPr>
            <w:r w:rsidRPr="003C454D">
              <w:t>Moderate</w:t>
            </w:r>
          </w:p>
        </w:tc>
        <w:tc>
          <w:tcPr>
            <w:tcW w:w="1162" w:type="dxa"/>
            <w:tcBorders>
              <w:top w:val="single" w:sz="4" w:space="0" w:color="FFFFFF"/>
              <w:left w:val="single" w:sz="4" w:space="0" w:color="FFFFFF" w:themeColor="background1"/>
              <w:bottom w:val="single" w:sz="4" w:space="0" w:color="auto"/>
              <w:right w:val="single" w:sz="4" w:space="0" w:color="FFFFFF" w:themeColor="background1"/>
            </w:tcBorders>
            <w:shd w:val="clear" w:color="auto" w:fill="auto"/>
          </w:tcPr>
          <w:p w14:paraId="12D4A6BE" w14:textId="77777777" w:rsidR="00D63EFF" w:rsidRPr="003C454D" w:rsidRDefault="00D63EFF" w:rsidP="005C03CD">
            <w:pPr>
              <w:pStyle w:val="Default"/>
            </w:pPr>
            <w:r w:rsidRPr="003C454D">
              <w:t>Strong</w:t>
            </w:r>
          </w:p>
        </w:tc>
        <w:tc>
          <w:tcPr>
            <w:tcW w:w="1162" w:type="dxa"/>
            <w:tcBorders>
              <w:top w:val="single" w:sz="4" w:space="0" w:color="FFFFFF"/>
              <w:left w:val="single" w:sz="4" w:space="0" w:color="FFFFFF" w:themeColor="background1"/>
              <w:bottom w:val="single" w:sz="4" w:space="0" w:color="auto"/>
              <w:right w:val="single" w:sz="4" w:space="0" w:color="FFFFFF" w:themeColor="background1"/>
            </w:tcBorders>
            <w:shd w:val="clear" w:color="auto" w:fill="auto"/>
          </w:tcPr>
          <w:p w14:paraId="030D8EE2" w14:textId="77777777" w:rsidR="00D63EFF" w:rsidRPr="003C454D" w:rsidRDefault="00D63EFF" w:rsidP="005C03CD">
            <w:pPr>
              <w:pStyle w:val="Default"/>
            </w:pPr>
            <w:r w:rsidRPr="003C454D">
              <w:t>Moderate</w:t>
            </w:r>
          </w:p>
        </w:tc>
      </w:tr>
    </w:tbl>
    <w:p w14:paraId="151E1F79" w14:textId="77777777" w:rsidR="00D63EFF" w:rsidRDefault="00D63EFF" w:rsidP="00D63EFF">
      <w:pPr>
        <w:rPr>
          <w:rFonts w:ascii="Times New Roman" w:hAnsi="Times New Roman" w:cs="Times New Roman"/>
        </w:rPr>
      </w:pPr>
    </w:p>
    <w:p w14:paraId="77C624E8" w14:textId="77777777" w:rsidR="00D63EFF" w:rsidRDefault="00D63EFF" w:rsidP="00D63EFF">
      <w:pPr>
        <w:rPr>
          <w:rFonts w:ascii="Times New Roman" w:hAnsi="Times New Roman" w:cs="Times New Roman"/>
        </w:rPr>
        <w:sectPr w:rsidR="00D63EFF" w:rsidSect="00D63EFF">
          <w:pgSz w:w="11906" w:h="16838"/>
          <w:pgMar w:top="1440" w:right="1440" w:bottom="1440" w:left="1440" w:header="708" w:footer="708" w:gutter="0"/>
          <w:cols w:space="708"/>
          <w:docGrid w:linePitch="360"/>
        </w:sectPr>
      </w:pPr>
    </w:p>
    <w:tbl>
      <w:tblPr>
        <w:tblStyle w:val="GridTable1Light"/>
        <w:tblpPr w:leftFromText="180" w:rightFromText="180" w:horzAnchor="margin" w:tblpXSpec="center" w:tblpY="-288"/>
        <w:tblW w:w="16460" w:type="dxa"/>
        <w:tblLayout w:type="fixed"/>
        <w:tblLook w:val="04A0" w:firstRow="1" w:lastRow="0" w:firstColumn="1" w:lastColumn="0" w:noHBand="0" w:noVBand="1"/>
      </w:tblPr>
      <w:tblGrid>
        <w:gridCol w:w="1413"/>
        <w:gridCol w:w="1843"/>
        <w:gridCol w:w="3132"/>
        <w:gridCol w:w="1394"/>
        <w:gridCol w:w="2136"/>
        <w:gridCol w:w="709"/>
        <w:gridCol w:w="1722"/>
        <w:gridCol w:w="4089"/>
        <w:gridCol w:w="22"/>
      </w:tblGrid>
      <w:tr w:rsidR="00D63EFF" w:rsidRPr="00B71B48" w14:paraId="38B18F80" w14:textId="77777777" w:rsidTr="005C03CD">
        <w:trPr>
          <w:gridAfter w:val="1"/>
          <w:cnfStyle w:val="100000000000" w:firstRow="1" w:lastRow="0" w:firstColumn="0" w:lastColumn="0" w:oddVBand="0" w:evenVBand="0" w:oddHBand="0" w:evenHBand="0" w:firstRowFirstColumn="0" w:firstRowLastColumn="0" w:lastRowFirstColumn="0" w:lastRowLastColumn="0"/>
          <w:wAfter w:w="22" w:type="dxa"/>
          <w:trHeight w:val="335"/>
        </w:trPr>
        <w:tc>
          <w:tcPr>
            <w:cnfStyle w:val="001000000000" w:firstRow="0" w:lastRow="0" w:firstColumn="1" w:lastColumn="0" w:oddVBand="0" w:evenVBand="0" w:oddHBand="0" w:evenHBand="0" w:firstRowFirstColumn="0" w:firstRowLastColumn="0" w:lastRowFirstColumn="0" w:lastRowLastColumn="0"/>
            <w:tcW w:w="16438" w:type="dxa"/>
            <w:gridSpan w:val="8"/>
            <w:tcBorders>
              <w:top w:val="single" w:sz="12" w:space="0" w:color="auto"/>
              <w:left w:val="single" w:sz="12" w:space="0" w:color="FFFFFF" w:themeColor="background1"/>
              <w:right w:val="single" w:sz="12" w:space="0" w:color="FFFFFF" w:themeColor="background1"/>
            </w:tcBorders>
          </w:tcPr>
          <w:p w14:paraId="36B429BA" w14:textId="77777777" w:rsidR="00D63EFF" w:rsidRPr="00F22AC2" w:rsidRDefault="00D63EFF" w:rsidP="005C03CD">
            <w:pPr>
              <w:rPr>
                <w:rFonts w:ascii="Times New Roman" w:hAnsi="Times New Roman" w:cs="Times New Roman"/>
                <w:iCs/>
                <w:sz w:val="22"/>
                <w:szCs w:val="20"/>
              </w:rPr>
            </w:pPr>
            <w:r w:rsidRPr="00F22AC2">
              <w:rPr>
                <w:rFonts w:ascii="Times New Roman" w:hAnsi="Times New Roman" w:cs="Times New Roman"/>
                <w:iCs/>
                <w:sz w:val="22"/>
                <w:szCs w:val="20"/>
              </w:rPr>
              <w:t>Table 3</w:t>
            </w:r>
            <w:r>
              <w:rPr>
                <w:rFonts w:ascii="Times New Roman" w:hAnsi="Times New Roman" w:cs="Times New Roman"/>
                <w:iCs/>
                <w:sz w:val="22"/>
                <w:szCs w:val="20"/>
              </w:rPr>
              <w:t xml:space="preserve">: </w:t>
            </w:r>
            <w:r w:rsidRPr="00F22AC2">
              <w:rPr>
                <w:rFonts w:ascii="Times New Roman" w:hAnsi="Times New Roman" w:cs="Times New Roman"/>
                <w:iCs/>
                <w:sz w:val="22"/>
                <w:szCs w:val="20"/>
              </w:rPr>
              <w:t>Characteristics and Main Results of Included Studies in the Systematic Review – Ordered Alphabetically by Author</w:t>
            </w:r>
          </w:p>
        </w:tc>
      </w:tr>
      <w:tr w:rsidR="00D63EFF" w:rsidRPr="00B71B48" w14:paraId="565D8CB2" w14:textId="77777777" w:rsidTr="005C03CD">
        <w:trPr>
          <w:trHeight w:val="335"/>
        </w:trPr>
        <w:tc>
          <w:tcPr>
            <w:cnfStyle w:val="001000000000" w:firstRow="0" w:lastRow="0" w:firstColumn="1" w:lastColumn="0" w:oddVBand="0" w:evenVBand="0" w:oddHBand="0" w:evenHBand="0" w:firstRowFirstColumn="0" w:firstRowLastColumn="0" w:lastRowFirstColumn="0" w:lastRowLastColumn="0"/>
            <w:tcW w:w="1413" w:type="dxa"/>
            <w:tcBorders>
              <w:left w:val="single" w:sz="12" w:space="0" w:color="FFFFFF" w:themeColor="background1"/>
              <w:right w:val="single" w:sz="12" w:space="0" w:color="FFFFFF" w:themeColor="background1"/>
            </w:tcBorders>
          </w:tcPr>
          <w:p w14:paraId="0EDAED8E" w14:textId="77777777" w:rsidR="00D63EFF" w:rsidRPr="00F22AC2" w:rsidRDefault="00D63EFF" w:rsidP="005C03CD">
            <w:pPr>
              <w:jc w:val="center"/>
              <w:rPr>
                <w:rFonts w:ascii="Times New Roman" w:hAnsi="Times New Roman" w:cs="Times New Roman"/>
                <w:b w:val="0"/>
                <w:bCs w:val="0"/>
                <w:iCs/>
                <w:sz w:val="22"/>
                <w:szCs w:val="22"/>
              </w:rPr>
            </w:pPr>
            <w:bookmarkStart w:id="6" w:name="_Hlk158289653"/>
            <w:r w:rsidRPr="00F22AC2">
              <w:rPr>
                <w:rFonts w:ascii="Times New Roman" w:hAnsi="Times New Roman" w:cs="Times New Roman"/>
                <w:iCs/>
                <w:sz w:val="22"/>
                <w:szCs w:val="22"/>
              </w:rPr>
              <w:t>Study authors &amp; Country</w:t>
            </w:r>
          </w:p>
        </w:tc>
        <w:tc>
          <w:tcPr>
            <w:tcW w:w="1843" w:type="dxa"/>
            <w:tcBorders>
              <w:left w:val="single" w:sz="12" w:space="0" w:color="FFFFFF" w:themeColor="background1"/>
              <w:right w:val="single" w:sz="12" w:space="0" w:color="FFFFFF" w:themeColor="background1"/>
            </w:tcBorders>
          </w:tcPr>
          <w:p w14:paraId="7FD82212" w14:textId="77777777" w:rsidR="00D63EFF" w:rsidRPr="00F22AC2" w:rsidRDefault="00D63EFF" w:rsidP="005C03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Cs/>
                <w:sz w:val="22"/>
                <w:szCs w:val="22"/>
              </w:rPr>
            </w:pPr>
            <w:r w:rsidRPr="00F22AC2">
              <w:rPr>
                <w:rFonts w:ascii="Times New Roman" w:hAnsi="Times New Roman" w:cs="Times New Roman"/>
                <w:b/>
                <w:bCs/>
                <w:iCs/>
                <w:sz w:val="22"/>
                <w:szCs w:val="22"/>
              </w:rPr>
              <w:t xml:space="preserve">Sample &amp; </w:t>
            </w:r>
            <w:r>
              <w:rPr>
                <w:rFonts w:ascii="Times New Roman" w:hAnsi="Times New Roman" w:cs="Times New Roman"/>
                <w:b/>
                <w:bCs/>
                <w:iCs/>
                <w:sz w:val="22"/>
                <w:szCs w:val="22"/>
              </w:rPr>
              <w:t xml:space="preserve">Mode of delivery </w:t>
            </w:r>
          </w:p>
        </w:tc>
        <w:tc>
          <w:tcPr>
            <w:tcW w:w="3132" w:type="dxa"/>
            <w:tcBorders>
              <w:left w:val="single" w:sz="12" w:space="0" w:color="FFFFFF" w:themeColor="background1"/>
              <w:right w:val="single" w:sz="12" w:space="0" w:color="FFFFFF" w:themeColor="background1"/>
            </w:tcBorders>
          </w:tcPr>
          <w:p w14:paraId="21A0034D" w14:textId="77777777" w:rsidR="00D63EFF" w:rsidRPr="00F22AC2" w:rsidRDefault="00D63EFF" w:rsidP="005C03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Cs/>
                <w:sz w:val="22"/>
                <w:szCs w:val="22"/>
              </w:rPr>
            </w:pPr>
            <w:r w:rsidRPr="00F22AC2">
              <w:rPr>
                <w:rFonts w:ascii="Times New Roman" w:hAnsi="Times New Roman" w:cs="Times New Roman"/>
                <w:b/>
                <w:bCs/>
                <w:iCs/>
                <w:sz w:val="22"/>
                <w:szCs w:val="22"/>
              </w:rPr>
              <w:t>Intervention</w:t>
            </w:r>
          </w:p>
        </w:tc>
        <w:tc>
          <w:tcPr>
            <w:tcW w:w="1394" w:type="dxa"/>
            <w:tcBorders>
              <w:left w:val="single" w:sz="12" w:space="0" w:color="FFFFFF" w:themeColor="background1"/>
              <w:right w:val="single" w:sz="12" w:space="0" w:color="FFFFFF" w:themeColor="background1"/>
            </w:tcBorders>
          </w:tcPr>
          <w:p w14:paraId="12AB7711" w14:textId="77777777" w:rsidR="00D63EFF" w:rsidRPr="00F22AC2" w:rsidRDefault="00D63EFF" w:rsidP="005C03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Cs/>
                <w:sz w:val="22"/>
                <w:szCs w:val="22"/>
              </w:rPr>
            </w:pPr>
            <w:r w:rsidRPr="00F22AC2">
              <w:rPr>
                <w:rFonts w:ascii="Times New Roman" w:hAnsi="Times New Roman" w:cs="Times New Roman"/>
                <w:b/>
                <w:bCs/>
                <w:iCs/>
                <w:sz w:val="22"/>
                <w:szCs w:val="22"/>
              </w:rPr>
              <w:t>Length of intervention</w:t>
            </w:r>
          </w:p>
          <w:p w14:paraId="570395B3" w14:textId="77777777" w:rsidR="00D63EFF" w:rsidRPr="00F22AC2" w:rsidRDefault="00D63EFF" w:rsidP="005C03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Cs/>
                <w:sz w:val="22"/>
                <w:szCs w:val="22"/>
              </w:rPr>
            </w:pPr>
          </w:p>
        </w:tc>
        <w:tc>
          <w:tcPr>
            <w:tcW w:w="2136" w:type="dxa"/>
            <w:tcBorders>
              <w:left w:val="single" w:sz="12" w:space="0" w:color="FFFFFF" w:themeColor="background1"/>
              <w:right w:val="single" w:sz="12" w:space="0" w:color="FFFFFF" w:themeColor="background1"/>
            </w:tcBorders>
          </w:tcPr>
          <w:p w14:paraId="3F92DBA7" w14:textId="77777777" w:rsidR="00D63EFF" w:rsidRPr="00F22AC2" w:rsidRDefault="00D63EFF" w:rsidP="005C03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Cs/>
                <w:sz w:val="22"/>
                <w:szCs w:val="22"/>
              </w:rPr>
            </w:pPr>
            <w:r w:rsidRPr="00F22AC2">
              <w:rPr>
                <w:rFonts w:ascii="Times New Roman" w:hAnsi="Times New Roman" w:cs="Times New Roman"/>
                <w:b/>
                <w:bCs/>
                <w:iCs/>
                <w:sz w:val="22"/>
                <w:szCs w:val="22"/>
              </w:rPr>
              <w:t>Control</w:t>
            </w:r>
          </w:p>
        </w:tc>
        <w:tc>
          <w:tcPr>
            <w:tcW w:w="709" w:type="dxa"/>
            <w:tcBorders>
              <w:left w:val="single" w:sz="12" w:space="0" w:color="FFFFFF" w:themeColor="background1"/>
              <w:right w:val="single" w:sz="12" w:space="0" w:color="FFFFFF" w:themeColor="background1"/>
            </w:tcBorders>
          </w:tcPr>
          <w:p w14:paraId="00017787" w14:textId="77777777" w:rsidR="00D63EFF" w:rsidRPr="00F22AC2" w:rsidRDefault="00D63EFF" w:rsidP="005C03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Cs/>
                <w:sz w:val="22"/>
                <w:szCs w:val="22"/>
              </w:rPr>
            </w:pPr>
            <w:r w:rsidRPr="00F22AC2">
              <w:rPr>
                <w:rFonts w:ascii="Times New Roman" w:hAnsi="Times New Roman" w:cs="Times New Roman"/>
                <w:b/>
                <w:bCs/>
                <w:iCs/>
                <w:sz w:val="22"/>
                <w:szCs w:val="22"/>
              </w:rPr>
              <w:t>Total n</w:t>
            </w:r>
          </w:p>
        </w:tc>
        <w:tc>
          <w:tcPr>
            <w:tcW w:w="1722" w:type="dxa"/>
            <w:tcBorders>
              <w:left w:val="single" w:sz="12" w:space="0" w:color="FFFFFF" w:themeColor="background1"/>
              <w:right w:val="single" w:sz="12" w:space="0" w:color="FFFFFF" w:themeColor="background1"/>
            </w:tcBorders>
          </w:tcPr>
          <w:p w14:paraId="5353320F" w14:textId="77777777" w:rsidR="00D63EFF" w:rsidRPr="00F22AC2" w:rsidRDefault="00D63EFF" w:rsidP="005C03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Cs/>
                <w:sz w:val="22"/>
                <w:szCs w:val="22"/>
              </w:rPr>
            </w:pPr>
            <w:r w:rsidRPr="00F22AC2">
              <w:rPr>
                <w:rFonts w:ascii="Times New Roman" w:hAnsi="Times New Roman" w:cs="Times New Roman"/>
                <w:b/>
                <w:bCs/>
                <w:iCs/>
                <w:sz w:val="22"/>
                <w:szCs w:val="22"/>
              </w:rPr>
              <w:t>Psychological Outcome(s)</w:t>
            </w:r>
          </w:p>
        </w:tc>
        <w:tc>
          <w:tcPr>
            <w:tcW w:w="4111" w:type="dxa"/>
            <w:gridSpan w:val="2"/>
            <w:tcBorders>
              <w:left w:val="single" w:sz="12" w:space="0" w:color="FFFFFF" w:themeColor="background1"/>
              <w:right w:val="single" w:sz="12" w:space="0" w:color="FFFFFF" w:themeColor="background1"/>
            </w:tcBorders>
          </w:tcPr>
          <w:p w14:paraId="39B4563F" w14:textId="77777777" w:rsidR="00D63EFF" w:rsidRPr="00F22AC2" w:rsidRDefault="00D63EFF" w:rsidP="005C03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Cs/>
                <w:sz w:val="22"/>
                <w:szCs w:val="22"/>
              </w:rPr>
            </w:pPr>
            <w:r w:rsidRPr="00F22AC2">
              <w:rPr>
                <w:rFonts w:ascii="Times New Roman" w:hAnsi="Times New Roman" w:cs="Times New Roman"/>
                <w:b/>
                <w:bCs/>
                <w:iCs/>
                <w:sz w:val="22"/>
                <w:szCs w:val="22"/>
              </w:rPr>
              <w:t>Main results in relation to review question (including relevant statistics)</w:t>
            </w:r>
          </w:p>
        </w:tc>
      </w:tr>
      <w:tr w:rsidR="00D63EFF" w:rsidRPr="00B71B48" w14:paraId="3722CD9D" w14:textId="77777777" w:rsidTr="005C03CD">
        <w:trPr>
          <w:trHeight w:val="982"/>
        </w:trPr>
        <w:tc>
          <w:tcPr>
            <w:cnfStyle w:val="001000000000" w:firstRow="0" w:lastRow="0" w:firstColumn="1" w:lastColumn="0" w:oddVBand="0" w:evenVBand="0" w:oddHBand="0" w:evenHBand="0" w:firstRowFirstColumn="0" w:firstRowLastColumn="0" w:lastRowFirstColumn="0" w:lastRowLastColumn="0"/>
            <w:tcW w:w="1413" w:type="dxa"/>
            <w:tcBorders>
              <w:left w:val="single" w:sz="12" w:space="0" w:color="FFFFFF" w:themeColor="background1"/>
              <w:bottom w:val="single" w:sz="12" w:space="0" w:color="FFFFFF" w:themeColor="background1"/>
              <w:right w:val="single" w:sz="12" w:space="0" w:color="FFFFFF" w:themeColor="background1"/>
            </w:tcBorders>
          </w:tcPr>
          <w:p w14:paraId="5DEB7263" w14:textId="77777777" w:rsidR="00D63EFF" w:rsidRPr="00F22AC2" w:rsidRDefault="00D63EFF" w:rsidP="005C03CD">
            <w:pPr>
              <w:rPr>
                <w:rFonts w:ascii="Times New Roman" w:hAnsi="Times New Roman" w:cs="Times New Roman"/>
                <w:b w:val="0"/>
                <w:bCs w:val="0"/>
                <w:iCs/>
                <w:sz w:val="22"/>
                <w:szCs w:val="22"/>
              </w:rPr>
            </w:pPr>
            <w:proofErr w:type="spellStart"/>
            <w:r w:rsidRPr="00F22AC2">
              <w:rPr>
                <w:rFonts w:ascii="Times New Roman" w:hAnsi="Times New Roman" w:cs="Times New Roman"/>
                <w:iCs/>
                <w:sz w:val="22"/>
                <w:szCs w:val="22"/>
              </w:rPr>
              <w:t>Borzekowski</w:t>
            </w:r>
            <w:proofErr w:type="spellEnd"/>
            <w:r w:rsidRPr="00F22AC2">
              <w:rPr>
                <w:rFonts w:ascii="Times New Roman" w:hAnsi="Times New Roman" w:cs="Times New Roman"/>
                <w:iCs/>
                <w:sz w:val="22"/>
                <w:szCs w:val="22"/>
              </w:rPr>
              <w:t xml:space="preserve"> et al. (2014)</w:t>
            </w:r>
          </w:p>
          <w:p w14:paraId="2C90251F" w14:textId="77777777" w:rsidR="00D63EFF" w:rsidRPr="00F22AC2" w:rsidRDefault="00D63EFF" w:rsidP="005C03CD">
            <w:pPr>
              <w:rPr>
                <w:rFonts w:ascii="Times New Roman" w:hAnsi="Times New Roman" w:cs="Times New Roman"/>
                <w:b w:val="0"/>
                <w:bCs w:val="0"/>
                <w:i/>
                <w:iCs/>
                <w:sz w:val="22"/>
                <w:szCs w:val="22"/>
              </w:rPr>
            </w:pPr>
            <w:r w:rsidRPr="00F22AC2">
              <w:rPr>
                <w:rFonts w:ascii="Times New Roman" w:hAnsi="Times New Roman" w:cs="Times New Roman"/>
                <w:iCs/>
                <w:sz w:val="22"/>
                <w:szCs w:val="22"/>
              </w:rPr>
              <w:t>USA</w:t>
            </w:r>
          </w:p>
        </w:tc>
        <w:tc>
          <w:tcPr>
            <w:tcW w:w="1843" w:type="dxa"/>
            <w:tcBorders>
              <w:left w:val="single" w:sz="12" w:space="0" w:color="FFFFFF" w:themeColor="background1"/>
              <w:bottom w:val="single" w:sz="12" w:space="0" w:color="FFFFFF" w:themeColor="background1"/>
              <w:right w:val="single" w:sz="12" w:space="0" w:color="FFFFFF" w:themeColor="background1"/>
            </w:tcBorders>
          </w:tcPr>
          <w:p w14:paraId="30ECD1FB"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Children aged 4-5 Years.</w:t>
            </w:r>
          </w:p>
          <w:p w14:paraId="08405B1C"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In person.</w:t>
            </w:r>
          </w:p>
          <w:p w14:paraId="27F3FB3E"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University Laboratory.</w:t>
            </w:r>
          </w:p>
        </w:tc>
        <w:tc>
          <w:tcPr>
            <w:tcW w:w="3132" w:type="dxa"/>
            <w:tcBorders>
              <w:left w:val="single" w:sz="12" w:space="0" w:color="FFFFFF" w:themeColor="background1"/>
              <w:bottom w:val="single" w:sz="12" w:space="0" w:color="FFFFFF" w:themeColor="background1"/>
              <w:right w:val="single" w:sz="12" w:space="0" w:color="FFFFFF" w:themeColor="background1"/>
            </w:tcBorders>
          </w:tcPr>
          <w:p w14:paraId="55FA4A98"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 xml:space="preserve">Children viewed 2 gain or loss framed video cartoons delivering fire safety messages. Following this, children were allocated to 1 of 2 mediation conditions. Mediation refers to the detail of prompts given by the researcher. Scripted mediation involved children being given specific talking points about the video provided). Unscripted mediation involved children being asked to talk about what they had seen). Control group received no mediation and were prompted to talk about whatever they wished. </w:t>
            </w:r>
          </w:p>
          <w:p w14:paraId="7E0C9796"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tcW w:w="1394" w:type="dxa"/>
            <w:tcBorders>
              <w:left w:val="single" w:sz="12" w:space="0" w:color="FFFFFF" w:themeColor="background1"/>
              <w:bottom w:val="single" w:sz="12" w:space="0" w:color="FFFFFF" w:themeColor="background1"/>
              <w:right w:val="single" w:sz="12" w:space="0" w:color="FFFFFF" w:themeColor="background1"/>
            </w:tcBorders>
          </w:tcPr>
          <w:p w14:paraId="442044B0"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2 gained framed or 2 loss framed intervention sessions delivered in a single day. No follow up measures taken.</w:t>
            </w:r>
          </w:p>
        </w:tc>
        <w:tc>
          <w:tcPr>
            <w:tcW w:w="2136" w:type="dxa"/>
            <w:tcBorders>
              <w:left w:val="single" w:sz="12" w:space="0" w:color="FFFFFF" w:themeColor="background1"/>
              <w:bottom w:val="single" w:sz="12" w:space="0" w:color="FFFFFF" w:themeColor="background1"/>
              <w:right w:val="single" w:sz="12" w:space="0" w:color="FFFFFF" w:themeColor="background1"/>
            </w:tcBorders>
          </w:tcPr>
          <w:p w14:paraId="24F7DCB2"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 xml:space="preserve">Participants </w:t>
            </w:r>
            <w:r w:rsidRPr="00F22AC2">
              <w:rPr>
                <w:rFonts w:ascii="Times New Roman" w:hAnsi="Times New Roman" w:cs="Times New Roman"/>
                <w:kern w:val="0"/>
                <w:sz w:val="22"/>
                <w:szCs w:val="22"/>
              </w:rPr>
              <w:t xml:space="preserve">received </w:t>
            </w:r>
            <w:r w:rsidRPr="00F22AC2">
              <w:rPr>
                <w:rFonts w:ascii="Times New Roman" w:hAnsi="Times New Roman" w:cs="Times New Roman"/>
                <w:sz w:val="22"/>
                <w:szCs w:val="22"/>
              </w:rPr>
              <w:t>no-mediation (they could interact however they chose).</w:t>
            </w:r>
          </w:p>
        </w:tc>
        <w:tc>
          <w:tcPr>
            <w:tcW w:w="709" w:type="dxa"/>
            <w:tcBorders>
              <w:left w:val="single" w:sz="12" w:space="0" w:color="FFFFFF" w:themeColor="background1"/>
              <w:bottom w:val="single" w:sz="12" w:space="0" w:color="FFFFFF" w:themeColor="background1"/>
              <w:right w:val="single" w:sz="12" w:space="0" w:color="FFFFFF" w:themeColor="background1"/>
            </w:tcBorders>
          </w:tcPr>
          <w:p w14:paraId="53DA5A73" w14:textId="77777777" w:rsidR="00D63EFF" w:rsidRPr="00F22AC2" w:rsidRDefault="00D63EFF" w:rsidP="005C03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320</w:t>
            </w:r>
          </w:p>
        </w:tc>
        <w:tc>
          <w:tcPr>
            <w:tcW w:w="1722" w:type="dxa"/>
            <w:tcBorders>
              <w:left w:val="single" w:sz="12" w:space="0" w:color="FFFFFF" w:themeColor="background1"/>
              <w:bottom w:val="single" w:sz="12" w:space="0" w:color="FFFFFF" w:themeColor="background1"/>
              <w:right w:val="single" w:sz="12" w:space="0" w:color="FFFFFF" w:themeColor="background1"/>
            </w:tcBorders>
          </w:tcPr>
          <w:p w14:paraId="7ACCDA0C" w14:textId="77777777" w:rsidR="00D63EFF" w:rsidRPr="00F22AC2" w:rsidRDefault="00D63EFF" w:rsidP="005C03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USTG, Recall,</w:t>
            </w:r>
          </w:p>
          <w:p w14:paraId="1FD5EA42" w14:textId="77777777" w:rsidR="00D63EFF" w:rsidRPr="00F22AC2" w:rsidRDefault="00D63EFF" w:rsidP="005C03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SN,</w:t>
            </w:r>
          </w:p>
          <w:p w14:paraId="6C88AF07" w14:textId="77777777" w:rsidR="00D63EFF" w:rsidRPr="00F22AC2" w:rsidRDefault="00D63EFF" w:rsidP="005C03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SE.</w:t>
            </w:r>
          </w:p>
        </w:tc>
        <w:tc>
          <w:tcPr>
            <w:tcW w:w="4111" w:type="dxa"/>
            <w:gridSpan w:val="2"/>
            <w:tcBorders>
              <w:left w:val="single" w:sz="12" w:space="0" w:color="FFFFFF" w:themeColor="background1"/>
              <w:bottom w:val="single" w:sz="12" w:space="0" w:color="FFFFFF" w:themeColor="background1"/>
              <w:right w:val="single" w:sz="12" w:space="0" w:color="FFFFFF" w:themeColor="background1"/>
            </w:tcBorders>
          </w:tcPr>
          <w:p w14:paraId="52AFA391" w14:textId="77777777" w:rsidR="00D63EFF" w:rsidRPr="00F22AC2" w:rsidRDefault="00D63EFF" w:rsidP="005C03CD">
            <w:pPr>
              <w:pStyle w:val="Default"/>
              <w:cnfStyle w:val="000000000000" w:firstRow="0" w:lastRow="0" w:firstColumn="0" w:lastColumn="0" w:oddVBand="0" w:evenVBand="0" w:oddHBand="0" w:evenHBand="0" w:firstRowFirstColumn="0" w:firstRowLastColumn="0" w:lastRowFirstColumn="0" w:lastRowLastColumn="0"/>
              <w:rPr>
                <w:sz w:val="22"/>
                <w:szCs w:val="22"/>
              </w:rPr>
            </w:pPr>
            <w:r w:rsidRPr="00F22AC2">
              <w:rPr>
                <w:sz w:val="22"/>
                <w:szCs w:val="22"/>
              </w:rPr>
              <w:t xml:space="preserve">The unscripted mediation group had significantly higher odds of unprompted recall compared to the no mediation (researcher prompted discussion) group, AOR=3.16, 95% CI= 1.76-5.96 </w:t>
            </w:r>
            <w:r w:rsidRPr="00F22AC2">
              <w:rPr>
                <w:i/>
                <w:iCs/>
                <w:sz w:val="22"/>
                <w:szCs w:val="22"/>
              </w:rPr>
              <w:t>p &lt;.001</w:t>
            </w:r>
            <w:r w:rsidRPr="00F22AC2">
              <w:rPr>
                <w:sz w:val="22"/>
                <w:szCs w:val="22"/>
              </w:rPr>
              <w:t xml:space="preserve">. The unscripted mediation group were significantly more likely to have less understanding compared to the no mediation group AOR = 0.52, 95% CI = 0.29–0.95, </w:t>
            </w:r>
            <w:r w:rsidRPr="00F22AC2">
              <w:rPr>
                <w:i/>
                <w:iCs/>
                <w:sz w:val="22"/>
                <w:szCs w:val="22"/>
              </w:rPr>
              <w:t>p=.032.</w:t>
            </w:r>
            <w:r w:rsidRPr="00F22AC2">
              <w:rPr>
                <w:sz w:val="22"/>
                <w:szCs w:val="22"/>
              </w:rPr>
              <w:t xml:space="preserve"> The scripted mediation group M(SD)= 3.05 (1.19) had significantly higher perceptions of SN than those in the no mediation group, M(SD)=2.50 (1.29), Coeff= .549, 95% CI= 0.208- 0.890, </w:t>
            </w:r>
            <w:r w:rsidRPr="00F22AC2">
              <w:rPr>
                <w:i/>
                <w:iCs/>
                <w:sz w:val="22"/>
                <w:szCs w:val="22"/>
              </w:rPr>
              <w:t>p=.002.</w:t>
            </w:r>
            <w:r w:rsidRPr="00F22AC2">
              <w:rPr>
                <w:sz w:val="22"/>
                <w:szCs w:val="22"/>
              </w:rPr>
              <w:t xml:space="preserve"> Children in the gain-framed message group AOR= 1.77, 95% CI= 1.05- 2.99, </w:t>
            </w:r>
            <w:r w:rsidRPr="00F22AC2">
              <w:rPr>
                <w:i/>
                <w:iCs/>
                <w:sz w:val="22"/>
                <w:szCs w:val="22"/>
              </w:rPr>
              <w:t>p=.33</w:t>
            </w:r>
            <w:r w:rsidRPr="00F22AC2">
              <w:rPr>
                <w:sz w:val="22"/>
                <w:szCs w:val="22"/>
              </w:rPr>
              <w:t xml:space="preserve">, and in the scripted mediation group AOR = 2.30, 95% CI= 1.21- 4.36, </w:t>
            </w:r>
            <w:r w:rsidRPr="00F22AC2">
              <w:rPr>
                <w:i/>
                <w:iCs/>
                <w:sz w:val="22"/>
                <w:szCs w:val="22"/>
              </w:rPr>
              <w:t>p=.011</w:t>
            </w:r>
            <w:r w:rsidRPr="00F22AC2">
              <w:rPr>
                <w:sz w:val="22"/>
                <w:szCs w:val="22"/>
              </w:rPr>
              <w:t xml:space="preserve">, had significantly higher odds of SE than children who saw a loss framed or children who received no mediation. </w:t>
            </w:r>
          </w:p>
        </w:tc>
      </w:tr>
      <w:tr w:rsidR="00D63EFF" w:rsidRPr="00B71B48" w14:paraId="6140926E" w14:textId="77777777" w:rsidTr="005C03CD">
        <w:trPr>
          <w:trHeight w:val="497"/>
        </w:trPr>
        <w:tc>
          <w:tcPr>
            <w:cnfStyle w:val="001000000000" w:firstRow="0" w:lastRow="0" w:firstColumn="1" w:lastColumn="0" w:oddVBand="0" w:evenVBand="0" w:oddHBand="0" w:evenHBand="0" w:firstRowFirstColumn="0" w:firstRowLastColumn="0" w:lastRowFirstColumn="0" w:lastRowLastColumn="0"/>
            <w:tcW w:w="1413" w:type="dxa"/>
            <w:tcBorders>
              <w:top w:val="single" w:sz="12" w:space="0" w:color="FFFFFF" w:themeColor="background1"/>
              <w:left w:val="single" w:sz="12" w:space="0" w:color="FFFFFF" w:themeColor="background1"/>
              <w:right w:val="single" w:sz="12" w:space="0" w:color="FFFFFF" w:themeColor="background1"/>
            </w:tcBorders>
          </w:tcPr>
          <w:p w14:paraId="4D36D501" w14:textId="77777777" w:rsidR="00D63EFF" w:rsidRPr="00F22AC2" w:rsidRDefault="00D63EFF" w:rsidP="005C03CD">
            <w:pPr>
              <w:rPr>
                <w:rFonts w:ascii="Times New Roman" w:hAnsi="Times New Roman" w:cs="Times New Roman"/>
                <w:b w:val="0"/>
                <w:bCs w:val="0"/>
                <w:iCs/>
                <w:sz w:val="22"/>
                <w:szCs w:val="22"/>
              </w:rPr>
            </w:pPr>
            <w:r w:rsidRPr="00F22AC2">
              <w:rPr>
                <w:rFonts w:ascii="Times New Roman" w:hAnsi="Times New Roman" w:cs="Times New Roman"/>
                <w:iCs/>
                <w:sz w:val="22"/>
                <w:szCs w:val="22"/>
              </w:rPr>
              <w:t>Burgess et al. (2019)</w:t>
            </w:r>
          </w:p>
          <w:p w14:paraId="4B966074" w14:textId="77777777" w:rsidR="00D63EFF" w:rsidRPr="00F22AC2" w:rsidRDefault="00D63EFF" w:rsidP="005C03CD">
            <w:pPr>
              <w:rPr>
                <w:rFonts w:ascii="Times New Roman" w:hAnsi="Times New Roman" w:cs="Times New Roman"/>
                <w:b w:val="0"/>
                <w:bCs w:val="0"/>
                <w:i/>
                <w:iCs/>
                <w:sz w:val="22"/>
                <w:szCs w:val="22"/>
              </w:rPr>
            </w:pPr>
            <w:r w:rsidRPr="00F22AC2">
              <w:rPr>
                <w:rFonts w:ascii="Times New Roman" w:hAnsi="Times New Roman" w:cs="Times New Roman"/>
                <w:iCs/>
                <w:sz w:val="22"/>
                <w:szCs w:val="22"/>
              </w:rPr>
              <w:t>AUS</w:t>
            </w:r>
          </w:p>
        </w:tc>
        <w:tc>
          <w:tcPr>
            <w:tcW w:w="1843" w:type="dxa"/>
            <w:tcBorders>
              <w:top w:val="single" w:sz="12" w:space="0" w:color="FFFFFF" w:themeColor="background1"/>
              <w:left w:val="single" w:sz="12" w:space="0" w:color="FFFFFF" w:themeColor="background1"/>
              <w:right w:val="single" w:sz="12" w:space="0" w:color="FFFFFF" w:themeColor="background1"/>
            </w:tcBorders>
          </w:tcPr>
          <w:p w14:paraId="62FF1ADB"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Mothers (18 years and over) of a child aged 5-12 months residing in Queensland, AUS.</w:t>
            </w:r>
          </w:p>
          <w:p w14:paraId="6FB61FCB"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Online, Smartphone app.</w:t>
            </w:r>
          </w:p>
        </w:tc>
        <w:tc>
          <w:tcPr>
            <w:tcW w:w="3132" w:type="dxa"/>
            <w:tcBorders>
              <w:top w:val="single" w:sz="12" w:space="0" w:color="FFFFFF" w:themeColor="background1"/>
              <w:left w:val="single" w:sz="12" w:space="0" w:color="FFFFFF" w:themeColor="background1"/>
              <w:right w:val="single" w:sz="12" w:space="0" w:color="FFFFFF" w:themeColor="background1"/>
            </w:tcBorders>
          </w:tcPr>
          <w:p w14:paraId="38EE9F97"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 xml:space="preserve">A smartphone app-based hot beverage scald prevention intervention. Delivered one of 9 intervention messages every </w:t>
            </w:r>
            <w:proofErr w:type="gramStart"/>
            <w:r w:rsidRPr="00F22AC2">
              <w:rPr>
                <w:rFonts w:ascii="Times New Roman" w:hAnsi="Times New Roman" w:cs="Times New Roman"/>
                <w:sz w:val="22"/>
                <w:szCs w:val="22"/>
              </w:rPr>
              <w:t>3  weeks</w:t>
            </w:r>
            <w:proofErr w:type="gramEnd"/>
            <w:r w:rsidRPr="00F22AC2">
              <w:rPr>
                <w:rFonts w:ascii="Times New Roman" w:hAnsi="Times New Roman" w:cs="Times New Roman"/>
                <w:sz w:val="22"/>
                <w:szCs w:val="22"/>
              </w:rPr>
              <w:t xml:space="preserve">. Utilised gamification strategies such as quizzes, and prize draws. </w:t>
            </w:r>
          </w:p>
          <w:p w14:paraId="356D2C9D"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85544D3"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tcW w:w="1394" w:type="dxa"/>
            <w:tcBorders>
              <w:top w:val="single" w:sz="12" w:space="0" w:color="FFFFFF" w:themeColor="background1"/>
              <w:left w:val="single" w:sz="12" w:space="0" w:color="FFFFFF" w:themeColor="background1"/>
              <w:right w:val="single" w:sz="12" w:space="0" w:color="FFFFFF" w:themeColor="background1"/>
            </w:tcBorders>
          </w:tcPr>
          <w:p w14:paraId="3A3E1890"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9 intervention sessions delivered in 3-week intervals over a 6-month period. 6 month follow up measures taken.</w:t>
            </w:r>
          </w:p>
        </w:tc>
        <w:tc>
          <w:tcPr>
            <w:tcW w:w="2136" w:type="dxa"/>
            <w:tcBorders>
              <w:top w:val="single" w:sz="12" w:space="0" w:color="FFFFFF" w:themeColor="background1"/>
              <w:left w:val="single" w:sz="12" w:space="0" w:color="FFFFFF" w:themeColor="background1"/>
              <w:right w:val="single" w:sz="12" w:space="0" w:color="FFFFFF" w:themeColor="background1"/>
            </w:tcBorders>
          </w:tcPr>
          <w:p w14:paraId="7B4111D8"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 xml:space="preserve">Participants received 1/3 of the intervention messages, with the final one being focussed on general injuries. No gamification strategies. However, participants could enter a prize draw following completion. </w:t>
            </w:r>
          </w:p>
        </w:tc>
        <w:tc>
          <w:tcPr>
            <w:tcW w:w="709" w:type="dxa"/>
            <w:tcBorders>
              <w:top w:val="single" w:sz="12" w:space="0" w:color="FFFFFF" w:themeColor="background1"/>
              <w:left w:val="single" w:sz="12" w:space="0" w:color="FFFFFF" w:themeColor="background1"/>
              <w:right w:val="single" w:sz="12" w:space="0" w:color="FFFFFF" w:themeColor="background1"/>
            </w:tcBorders>
          </w:tcPr>
          <w:p w14:paraId="0A567AE4" w14:textId="77777777" w:rsidR="00D63EFF" w:rsidRPr="00F22AC2" w:rsidRDefault="00D63EFF" w:rsidP="005C03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498</w:t>
            </w:r>
          </w:p>
        </w:tc>
        <w:tc>
          <w:tcPr>
            <w:tcW w:w="1722" w:type="dxa"/>
            <w:tcBorders>
              <w:top w:val="single" w:sz="12" w:space="0" w:color="FFFFFF" w:themeColor="background1"/>
              <w:left w:val="single" w:sz="12" w:space="0" w:color="FFFFFF" w:themeColor="background1"/>
              <w:right w:val="single" w:sz="12" w:space="0" w:color="FFFFFF" w:themeColor="background1"/>
            </w:tcBorders>
          </w:tcPr>
          <w:p w14:paraId="32B53434" w14:textId="77777777" w:rsidR="00D63EFF" w:rsidRPr="00F22AC2" w:rsidRDefault="00D63EFF" w:rsidP="005C03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Knowledge</w:t>
            </w:r>
          </w:p>
        </w:tc>
        <w:tc>
          <w:tcPr>
            <w:tcW w:w="4111" w:type="dxa"/>
            <w:gridSpan w:val="2"/>
            <w:tcBorders>
              <w:top w:val="single" w:sz="12" w:space="0" w:color="FFFFFF" w:themeColor="background1"/>
              <w:left w:val="single" w:sz="12" w:space="0" w:color="FFFFFF" w:themeColor="background1"/>
              <w:right w:val="single" w:sz="12" w:space="0" w:color="FFFFFF" w:themeColor="background1"/>
            </w:tcBorders>
          </w:tcPr>
          <w:p w14:paraId="6CA06B48"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Mothers in the intervention group had significantly greater knowledge at post-test M(SD)= 2.68 (1.00) t</w:t>
            </w:r>
            <w:r w:rsidRPr="00F22AC2">
              <w:rPr>
                <w:rFonts w:ascii="Times New Roman" w:hAnsi="Times New Roman" w:cs="Times New Roman"/>
                <w:sz w:val="22"/>
                <w:szCs w:val="22"/>
                <w:vertAlign w:val="subscript"/>
              </w:rPr>
              <w:t>240</w:t>
            </w:r>
            <w:r w:rsidRPr="00F22AC2">
              <w:rPr>
                <w:rFonts w:ascii="Times New Roman" w:hAnsi="Times New Roman" w:cs="Times New Roman"/>
                <w:sz w:val="22"/>
                <w:szCs w:val="22"/>
              </w:rPr>
              <w:t xml:space="preserve">=3.37, </w:t>
            </w:r>
            <w:r w:rsidRPr="00F22AC2">
              <w:rPr>
                <w:rFonts w:ascii="Times New Roman" w:hAnsi="Times New Roman" w:cs="Times New Roman"/>
                <w:i/>
                <w:iCs/>
                <w:sz w:val="22"/>
                <w:szCs w:val="22"/>
              </w:rPr>
              <w:t>p &lt;.001</w:t>
            </w:r>
            <w:r w:rsidRPr="00F22AC2">
              <w:rPr>
                <w:rFonts w:ascii="Times New Roman" w:hAnsi="Times New Roman" w:cs="Times New Roman"/>
                <w:sz w:val="22"/>
                <w:szCs w:val="22"/>
              </w:rPr>
              <w:t xml:space="preserve"> than mothers in the control group M(SD)= 2.13 (1.03). </w:t>
            </w:r>
          </w:p>
        </w:tc>
      </w:tr>
      <w:tr w:rsidR="00D63EFF" w:rsidRPr="00B71B48" w14:paraId="155A8456" w14:textId="77777777" w:rsidTr="005C03CD">
        <w:trPr>
          <w:trHeight w:val="482"/>
        </w:trPr>
        <w:tc>
          <w:tcPr>
            <w:cnfStyle w:val="001000000000" w:firstRow="0" w:lastRow="0" w:firstColumn="1" w:lastColumn="0" w:oddVBand="0" w:evenVBand="0" w:oddHBand="0" w:evenHBand="0" w:firstRowFirstColumn="0" w:firstRowLastColumn="0" w:lastRowFirstColumn="0" w:lastRowLastColumn="0"/>
            <w:tcW w:w="1413" w:type="dxa"/>
            <w:tcBorders>
              <w:left w:val="single" w:sz="12" w:space="0" w:color="FFFFFF" w:themeColor="background1"/>
              <w:bottom w:val="single" w:sz="12" w:space="0" w:color="FFFFFF" w:themeColor="background1"/>
              <w:right w:val="single" w:sz="12" w:space="0" w:color="FFFFFF" w:themeColor="background1"/>
            </w:tcBorders>
          </w:tcPr>
          <w:p w14:paraId="053E67BF" w14:textId="77777777" w:rsidR="00D63EFF" w:rsidRPr="00F22AC2" w:rsidRDefault="00D63EFF" w:rsidP="005C03CD">
            <w:pPr>
              <w:rPr>
                <w:rFonts w:ascii="Times New Roman" w:hAnsi="Times New Roman" w:cs="Times New Roman"/>
                <w:b w:val="0"/>
                <w:bCs w:val="0"/>
                <w:iCs/>
                <w:sz w:val="22"/>
                <w:szCs w:val="22"/>
              </w:rPr>
            </w:pPr>
            <w:r w:rsidRPr="00F22AC2">
              <w:rPr>
                <w:rFonts w:ascii="Times New Roman" w:hAnsi="Times New Roman" w:cs="Times New Roman"/>
                <w:iCs/>
                <w:sz w:val="22"/>
                <w:szCs w:val="22"/>
              </w:rPr>
              <w:t>Cardenas et al. (1993)</w:t>
            </w:r>
          </w:p>
          <w:p w14:paraId="461EBF70" w14:textId="77777777" w:rsidR="00D63EFF" w:rsidRPr="00F22AC2" w:rsidRDefault="00D63EFF" w:rsidP="005C03CD">
            <w:pPr>
              <w:rPr>
                <w:rFonts w:ascii="Times New Roman" w:hAnsi="Times New Roman" w:cs="Times New Roman"/>
                <w:b w:val="0"/>
                <w:bCs w:val="0"/>
                <w:i/>
                <w:iCs/>
                <w:sz w:val="22"/>
                <w:szCs w:val="22"/>
              </w:rPr>
            </w:pPr>
            <w:r w:rsidRPr="00F22AC2">
              <w:rPr>
                <w:rFonts w:ascii="Times New Roman" w:hAnsi="Times New Roman" w:cs="Times New Roman"/>
                <w:iCs/>
                <w:sz w:val="22"/>
                <w:szCs w:val="22"/>
              </w:rPr>
              <w:t>USA</w:t>
            </w:r>
          </w:p>
        </w:tc>
        <w:tc>
          <w:tcPr>
            <w:tcW w:w="1843" w:type="dxa"/>
            <w:tcBorders>
              <w:left w:val="single" w:sz="12" w:space="0" w:color="FFFFFF" w:themeColor="background1"/>
              <w:bottom w:val="single" w:sz="12" w:space="0" w:color="FFFFFF" w:themeColor="background1"/>
              <w:right w:val="single" w:sz="12" w:space="0" w:color="FFFFFF" w:themeColor="background1"/>
            </w:tcBorders>
          </w:tcPr>
          <w:p w14:paraId="24A2F63E"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 xml:space="preserve">Mothers from a low socio-economic background, with a child under 8 years attending a health clinic in Texas. </w:t>
            </w:r>
          </w:p>
          <w:p w14:paraId="1ACD781A"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In person. Clinical Setting.</w:t>
            </w:r>
          </w:p>
          <w:p w14:paraId="57852D2C"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B22E5E0"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4D983A2"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tcW w:w="3132" w:type="dxa"/>
            <w:tcBorders>
              <w:left w:val="single" w:sz="12" w:space="0" w:color="FFFFFF" w:themeColor="background1"/>
              <w:bottom w:val="single" w:sz="12" w:space="0" w:color="FFFFFF" w:themeColor="background1"/>
              <w:right w:val="single" w:sz="12" w:space="0" w:color="FFFFFF" w:themeColor="background1"/>
            </w:tcBorders>
          </w:tcPr>
          <w:p w14:paraId="579BE612"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Participants viewed a drawn cartoon describing the possible consequences of having hot tap water, and how to adjust the thermostat. They completed the questionnaire 10 minutes after viewing the cartoon.</w:t>
            </w:r>
          </w:p>
          <w:p w14:paraId="12D62313"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C0C3DE9"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tcW w:w="1394" w:type="dxa"/>
            <w:tcBorders>
              <w:left w:val="single" w:sz="12" w:space="0" w:color="FFFFFF" w:themeColor="background1"/>
              <w:bottom w:val="single" w:sz="12" w:space="0" w:color="FFFFFF" w:themeColor="background1"/>
              <w:right w:val="single" w:sz="12" w:space="0" w:color="FFFFFF" w:themeColor="background1"/>
            </w:tcBorders>
          </w:tcPr>
          <w:p w14:paraId="3CAFDB5A"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1 intervention session delivered in a single day. No follow up measures taken.</w:t>
            </w:r>
          </w:p>
        </w:tc>
        <w:tc>
          <w:tcPr>
            <w:tcW w:w="2136" w:type="dxa"/>
            <w:tcBorders>
              <w:left w:val="single" w:sz="12" w:space="0" w:color="FFFFFF" w:themeColor="background1"/>
              <w:bottom w:val="single" w:sz="12" w:space="0" w:color="FFFFFF" w:themeColor="background1"/>
              <w:right w:val="single" w:sz="12" w:space="0" w:color="FFFFFF" w:themeColor="background1"/>
            </w:tcBorders>
          </w:tcPr>
          <w:p w14:paraId="417EDF04"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Mothers completed the questionnaire first, followed by the cartoon.</w:t>
            </w:r>
          </w:p>
        </w:tc>
        <w:tc>
          <w:tcPr>
            <w:tcW w:w="709" w:type="dxa"/>
            <w:tcBorders>
              <w:left w:val="single" w:sz="12" w:space="0" w:color="FFFFFF" w:themeColor="background1"/>
              <w:bottom w:val="single" w:sz="12" w:space="0" w:color="FFFFFF" w:themeColor="background1"/>
              <w:right w:val="single" w:sz="12" w:space="0" w:color="FFFFFF" w:themeColor="background1"/>
            </w:tcBorders>
          </w:tcPr>
          <w:p w14:paraId="3B3E75B1" w14:textId="77777777" w:rsidR="00D63EFF" w:rsidRPr="00F22AC2" w:rsidRDefault="00D63EFF" w:rsidP="005C03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98</w:t>
            </w:r>
          </w:p>
        </w:tc>
        <w:tc>
          <w:tcPr>
            <w:tcW w:w="1722" w:type="dxa"/>
            <w:tcBorders>
              <w:left w:val="single" w:sz="12" w:space="0" w:color="FFFFFF" w:themeColor="background1"/>
              <w:bottom w:val="single" w:sz="12" w:space="0" w:color="FFFFFF" w:themeColor="background1"/>
              <w:right w:val="single" w:sz="12" w:space="0" w:color="FFFFFF" w:themeColor="background1"/>
            </w:tcBorders>
          </w:tcPr>
          <w:p w14:paraId="6635EDF3"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Knowledge, SE,</w:t>
            </w:r>
          </w:p>
          <w:p w14:paraId="3DF67DA3"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roofErr w:type="spellStart"/>
            <w:r w:rsidRPr="00F22AC2">
              <w:rPr>
                <w:rFonts w:ascii="Times New Roman" w:hAnsi="Times New Roman" w:cs="Times New Roman"/>
                <w:sz w:val="22"/>
                <w:szCs w:val="22"/>
              </w:rPr>
              <w:t>BIntentions</w:t>
            </w:r>
            <w:proofErr w:type="spellEnd"/>
            <w:r w:rsidRPr="00F22AC2">
              <w:rPr>
                <w:rFonts w:ascii="Times New Roman" w:hAnsi="Times New Roman" w:cs="Times New Roman"/>
                <w:sz w:val="22"/>
                <w:szCs w:val="22"/>
              </w:rPr>
              <w:t xml:space="preserve">, Attitudes.  </w:t>
            </w:r>
          </w:p>
          <w:p w14:paraId="343EA172"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tcW w:w="4111" w:type="dxa"/>
            <w:gridSpan w:val="2"/>
            <w:tcBorders>
              <w:left w:val="single" w:sz="12" w:space="0" w:color="FFFFFF" w:themeColor="background1"/>
              <w:bottom w:val="single" w:sz="12" w:space="0" w:color="FFFFFF" w:themeColor="background1"/>
              <w:right w:val="single" w:sz="4" w:space="0" w:color="FFFFFF" w:themeColor="background1"/>
            </w:tcBorders>
          </w:tcPr>
          <w:p w14:paraId="61C453F9" w14:textId="77777777" w:rsidR="00D63EFF" w:rsidRPr="00F22AC2" w:rsidRDefault="00D63EFF" w:rsidP="005C03C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14:ligatures w14:val="none"/>
              </w:rPr>
            </w:pPr>
            <w:r w:rsidRPr="00F22AC2">
              <w:rPr>
                <w:rFonts w:ascii="Times New Roman" w:hAnsi="Times New Roman" w:cs="Times New Roman"/>
                <w:sz w:val="22"/>
                <w:szCs w:val="22"/>
              </w:rPr>
              <w:t xml:space="preserve">The intervention group had significantly higher knowledge scores M(SD)= 3.67 (0.56) compared to the control group post-test M(SD)= 2.84(1.01), f= 23.68, </w:t>
            </w:r>
            <w:r w:rsidRPr="00F22AC2">
              <w:rPr>
                <w:rFonts w:ascii="Times New Roman" w:hAnsi="Times New Roman" w:cs="Times New Roman"/>
                <w:i/>
                <w:iCs/>
                <w:sz w:val="22"/>
                <w:szCs w:val="22"/>
              </w:rPr>
              <w:t>p&lt;.001</w:t>
            </w:r>
            <w:r w:rsidRPr="00F22AC2">
              <w:rPr>
                <w:rFonts w:ascii="Times New Roman" w:hAnsi="Times New Roman" w:cs="Times New Roman"/>
                <w:sz w:val="22"/>
                <w:szCs w:val="22"/>
              </w:rPr>
              <w:t>,</w:t>
            </w:r>
            <w:r w:rsidRPr="00F22AC2">
              <w:rPr>
                <w:rFonts w:ascii="Times New Roman" w:hAnsi="Times New Roman" w:cs="Times New Roman"/>
                <w:sz w:val="22"/>
                <w:szCs w:val="22"/>
                <w14:ligatures w14:val="none"/>
              </w:rPr>
              <w:t xml:space="preserve"> χ</w:t>
            </w:r>
            <w:r w:rsidRPr="00F22AC2">
              <w:rPr>
                <w:rFonts w:ascii="Times New Roman" w:hAnsi="Times New Roman" w:cs="Times New Roman"/>
                <w:sz w:val="22"/>
                <w:szCs w:val="22"/>
                <w:vertAlign w:val="superscript"/>
                <w14:ligatures w14:val="none"/>
              </w:rPr>
              <w:t>2</w:t>
            </w:r>
            <w:r w:rsidRPr="00F22AC2">
              <w:rPr>
                <w:rFonts w:ascii="Times New Roman" w:hAnsi="Times New Roman" w:cs="Times New Roman"/>
                <w:sz w:val="22"/>
                <w:szCs w:val="22"/>
                <w14:ligatures w14:val="none"/>
              </w:rPr>
              <w:t>= 25.98,</w:t>
            </w:r>
            <w:r w:rsidRPr="00F22AC2">
              <w:rPr>
                <w:rFonts w:ascii="Times New Roman" w:hAnsi="Times New Roman" w:cs="Times New Roman"/>
                <w:sz w:val="22"/>
                <w:szCs w:val="22"/>
              </w:rPr>
              <w:t xml:space="preserve"> </w:t>
            </w:r>
            <w:r w:rsidRPr="00F22AC2">
              <w:rPr>
                <w:rFonts w:ascii="Times New Roman" w:hAnsi="Times New Roman" w:cs="Times New Roman"/>
                <w:i/>
                <w:iCs/>
                <w:sz w:val="22"/>
                <w:szCs w:val="22"/>
              </w:rPr>
              <w:t>p&lt;.001</w:t>
            </w:r>
            <w:r w:rsidRPr="00F22AC2">
              <w:rPr>
                <w:rFonts w:ascii="Times New Roman" w:hAnsi="Times New Roman" w:cs="Times New Roman"/>
                <w:sz w:val="22"/>
                <w:szCs w:val="22"/>
                <w14:ligatures w14:val="none"/>
              </w:rPr>
              <w:t xml:space="preserve">. </w:t>
            </w:r>
            <w:r w:rsidRPr="00F22AC2">
              <w:rPr>
                <w:rFonts w:ascii="Times New Roman" w:hAnsi="Times New Roman" w:cs="Times New Roman"/>
                <w:sz w:val="22"/>
                <w:szCs w:val="22"/>
              </w:rPr>
              <w:t xml:space="preserve">The intervention group had more positive attitudes M(SD)= 4.94(0.24) than the control group M(SD)= 4.73 (0.58), f= 5.17, </w:t>
            </w:r>
            <w:r w:rsidRPr="00F22AC2">
              <w:rPr>
                <w:rFonts w:ascii="Times New Roman" w:hAnsi="Times New Roman" w:cs="Times New Roman"/>
                <w:i/>
                <w:iCs/>
                <w:sz w:val="22"/>
                <w:szCs w:val="22"/>
                <w14:ligatures w14:val="none"/>
              </w:rPr>
              <w:t>p=.025</w:t>
            </w:r>
            <w:r w:rsidRPr="00F22AC2">
              <w:rPr>
                <w:rFonts w:ascii="Times New Roman" w:hAnsi="Times New Roman" w:cs="Times New Roman"/>
                <w:sz w:val="22"/>
                <w:szCs w:val="22"/>
                <w14:ligatures w14:val="none"/>
              </w:rPr>
              <w:t>, χ</w:t>
            </w:r>
            <w:r w:rsidRPr="00F22AC2">
              <w:rPr>
                <w:rFonts w:ascii="Times New Roman" w:hAnsi="Times New Roman" w:cs="Times New Roman"/>
                <w:sz w:val="22"/>
                <w:szCs w:val="22"/>
                <w:vertAlign w:val="superscript"/>
                <w14:ligatures w14:val="none"/>
              </w:rPr>
              <w:t>2</w:t>
            </w:r>
            <w:r w:rsidRPr="00F22AC2">
              <w:rPr>
                <w:rFonts w:ascii="Times New Roman" w:hAnsi="Times New Roman" w:cs="Times New Roman"/>
                <w:sz w:val="22"/>
                <w:szCs w:val="22"/>
                <w14:ligatures w14:val="none"/>
              </w:rPr>
              <w:t xml:space="preserve">= 5.15, </w:t>
            </w:r>
            <w:r w:rsidRPr="00F22AC2">
              <w:rPr>
                <w:rFonts w:ascii="Times New Roman" w:hAnsi="Times New Roman" w:cs="Times New Roman"/>
                <w:i/>
                <w:iCs/>
                <w:sz w:val="22"/>
                <w:szCs w:val="22"/>
                <w14:ligatures w14:val="none"/>
              </w:rPr>
              <w:t>p=.023</w:t>
            </w:r>
            <w:r w:rsidRPr="00F22AC2">
              <w:rPr>
                <w:rFonts w:ascii="Times New Roman" w:hAnsi="Times New Roman" w:cs="Times New Roman"/>
                <w:sz w:val="22"/>
                <w:szCs w:val="22"/>
                <w14:ligatures w14:val="none"/>
              </w:rPr>
              <w:t xml:space="preserve">. The intervention group had significantly more positive SE M(SD)= 3.10 (1.28) than the control group M(SD)= 2.22 (1.52), f=9.58, </w:t>
            </w:r>
            <w:r w:rsidRPr="00F22AC2">
              <w:rPr>
                <w:rFonts w:ascii="Times New Roman" w:hAnsi="Times New Roman" w:cs="Times New Roman"/>
                <w:i/>
                <w:iCs/>
                <w:sz w:val="22"/>
                <w:szCs w:val="22"/>
                <w14:ligatures w14:val="none"/>
              </w:rPr>
              <w:t>p=.003</w:t>
            </w:r>
            <w:r w:rsidRPr="00F22AC2">
              <w:rPr>
                <w:rFonts w:ascii="Times New Roman" w:hAnsi="Times New Roman" w:cs="Times New Roman"/>
                <w:sz w:val="22"/>
                <w:szCs w:val="22"/>
                <w14:ligatures w14:val="none"/>
              </w:rPr>
              <w:t>, χ</w:t>
            </w:r>
            <w:r w:rsidRPr="00F22AC2">
              <w:rPr>
                <w:rFonts w:ascii="Times New Roman" w:hAnsi="Times New Roman" w:cs="Times New Roman"/>
                <w:sz w:val="22"/>
                <w:szCs w:val="22"/>
                <w:vertAlign w:val="superscript"/>
                <w14:ligatures w14:val="none"/>
              </w:rPr>
              <w:t>2</w:t>
            </w:r>
            <w:r w:rsidRPr="00F22AC2">
              <w:rPr>
                <w:rFonts w:ascii="Times New Roman" w:hAnsi="Times New Roman" w:cs="Times New Roman"/>
                <w:sz w:val="22"/>
                <w:szCs w:val="22"/>
                <w14:ligatures w14:val="none"/>
              </w:rPr>
              <w:t>= 21.14</w:t>
            </w:r>
            <w:r w:rsidRPr="00F22AC2">
              <w:rPr>
                <w:rFonts w:ascii="Times New Roman" w:hAnsi="Times New Roman" w:cs="Times New Roman"/>
                <w:i/>
                <w:iCs/>
                <w:sz w:val="22"/>
                <w:szCs w:val="22"/>
                <w14:ligatures w14:val="none"/>
              </w:rPr>
              <w:t xml:space="preserve">, </w:t>
            </w:r>
            <w:r w:rsidRPr="00F22AC2">
              <w:rPr>
                <w:rFonts w:ascii="Times New Roman" w:hAnsi="Times New Roman" w:cs="Times New Roman"/>
                <w:i/>
                <w:iCs/>
                <w:sz w:val="22"/>
                <w:szCs w:val="22"/>
              </w:rPr>
              <w:t>p&lt;.001</w:t>
            </w:r>
            <w:r w:rsidRPr="00F22AC2">
              <w:rPr>
                <w:rFonts w:ascii="Times New Roman" w:hAnsi="Times New Roman" w:cs="Times New Roman"/>
                <w:sz w:val="22"/>
                <w:szCs w:val="22"/>
                <w14:ligatures w14:val="none"/>
              </w:rPr>
              <w:t xml:space="preserve">. The intervention group also had significantly higher intentions M(SD)=1.84 (0.43) than the control group M(SD)= 1.4 (0.76), f= 13.05, </w:t>
            </w:r>
            <w:r w:rsidRPr="00F22AC2">
              <w:rPr>
                <w:rFonts w:ascii="Times New Roman" w:hAnsi="Times New Roman" w:cs="Times New Roman"/>
                <w:sz w:val="22"/>
                <w:szCs w:val="22"/>
              </w:rPr>
              <w:t>p</w:t>
            </w:r>
            <w:r w:rsidRPr="00F22AC2">
              <w:rPr>
                <w:rFonts w:ascii="Times New Roman" w:hAnsi="Times New Roman" w:cs="Times New Roman"/>
                <w:i/>
                <w:iCs/>
                <w:sz w:val="22"/>
                <w:szCs w:val="22"/>
              </w:rPr>
              <w:t>&lt;.001</w:t>
            </w:r>
            <w:r w:rsidRPr="00F22AC2">
              <w:rPr>
                <w:rFonts w:ascii="Times New Roman" w:hAnsi="Times New Roman" w:cs="Times New Roman"/>
                <w:sz w:val="22"/>
                <w:szCs w:val="22"/>
                <w14:ligatures w14:val="none"/>
              </w:rPr>
              <w:t>, χ</w:t>
            </w:r>
            <w:r w:rsidRPr="00F22AC2">
              <w:rPr>
                <w:rFonts w:ascii="Times New Roman" w:hAnsi="Times New Roman" w:cs="Times New Roman"/>
                <w:sz w:val="22"/>
                <w:szCs w:val="22"/>
                <w:vertAlign w:val="superscript"/>
                <w14:ligatures w14:val="none"/>
              </w:rPr>
              <w:t>2</w:t>
            </w:r>
            <w:r w:rsidRPr="00F22AC2">
              <w:rPr>
                <w:rFonts w:ascii="Times New Roman" w:hAnsi="Times New Roman" w:cs="Times New Roman"/>
                <w:sz w:val="22"/>
                <w:szCs w:val="22"/>
                <w14:ligatures w14:val="none"/>
              </w:rPr>
              <w:t xml:space="preserve">= 15.72, </w:t>
            </w:r>
            <w:r w:rsidRPr="00F22AC2">
              <w:rPr>
                <w:rFonts w:ascii="Times New Roman" w:hAnsi="Times New Roman" w:cs="Times New Roman"/>
                <w:i/>
                <w:iCs/>
                <w:sz w:val="22"/>
                <w:szCs w:val="22"/>
              </w:rPr>
              <w:t>p</w:t>
            </w:r>
            <w:r w:rsidRPr="00F22AC2">
              <w:rPr>
                <w:rFonts w:ascii="Times New Roman" w:hAnsi="Times New Roman" w:cs="Times New Roman"/>
                <w:i/>
                <w:iCs/>
                <w:sz w:val="22"/>
                <w:szCs w:val="22"/>
                <w14:ligatures w14:val="none"/>
              </w:rPr>
              <w:t xml:space="preserve">&lt;.001. </w:t>
            </w:r>
          </w:p>
          <w:p w14:paraId="43D67530" w14:textId="77777777" w:rsidR="00D63EFF" w:rsidRPr="00F22AC2" w:rsidRDefault="00D63EFF" w:rsidP="005C03C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p>
        </w:tc>
      </w:tr>
      <w:tr w:rsidR="00D63EFF" w:rsidRPr="00B71B48" w14:paraId="1B4098B6" w14:textId="77777777" w:rsidTr="005C03CD">
        <w:trPr>
          <w:trHeight w:val="497"/>
        </w:trPr>
        <w:tc>
          <w:tcPr>
            <w:cnfStyle w:val="001000000000" w:firstRow="0" w:lastRow="0" w:firstColumn="1" w:lastColumn="0" w:oddVBand="0" w:evenVBand="0" w:oddHBand="0" w:evenHBand="0" w:firstRowFirstColumn="0" w:firstRowLastColumn="0" w:lastRowFirstColumn="0" w:lastRowLastColumn="0"/>
            <w:tcW w:w="1413" w:type="dxa"/>
            <w:tcBorders>
              <w:top w:val="single" w:sz="12" w:space="0" w:color="FFFFFF" w:themeColor="background1"/>
              <w:left w:val="single" w:sz="12" w:space="0" w:color="FFFFFF" w:themeColor="background1"/>
              <w:bottom w:val="nil"/>
              <w:right w:val="single" w:sz="12" w:space="0" w:color="FFFFFF" w:themeColor="background1"/>
            </w:tcBorders>
          </w:tcPr>
          <w:p w14:paraId="4C939F2C" w14:textId="77777777" w:rsidR="00D63EFF" w:rsidRPr="00F22AC2" w:rsidRDefault="00D63EFF" w:rsidP="005C03CD">
            <w:pPr>
              <w:rPr>
                <w:rFonts w:ascii="Times New Roman" w:hAnsi="Times New Roman" w:cs="Times New Roman"/>
                <w:b w:val="0"/>
                <w:bCs w:val="0"/>
                <w:iCs/>
                <w:sz w:val="22"/>
                <w:szCs w:val="22"/>
              </w:rPr>
            </w:pPr>
            <w:r w:rsidRPr="00F22AC2">
              <w:rPr>
                <w:rFonts w:ascii="Times New Roman" w:hAnsi="Times New Roman" w:cs="Times New Roman"/>
                <w:iCs/>
                <w:sz w:val="22"/>
                <w:szCs w:val="22"/>
              </w:rPr>
              <w:t>Jansen et al. (2020)</w:t>
            </w:r>
          </w:p>
          <w:p w14:paraId="564E4335" w14:textId="77777777" w:rsidR="00D63EFF" w:rsidRPr="00F22AC2" w:rsidRDefault="00D63EFF" w:rsidP="005C03CD">
            <w:pPr>
              <w:rPr>
                <w:rFonts w:ascii="Times New Roman" w:hAnsi="Times New Roman" w:cs="Times New Roman"/>
                <w:b w:val="0"/>
                <w:bCs w:val="0"/>
                <w:i/>
                <w:iCs/>
                <w:sz w:val="22"/>
                <w:szCs w:val="22"/>
              </w:rPr>
            </w:pPr>
            <w:r w:rsidRPr="00F22AC2">
              <w:rPr>
                <w:rFonts w:ascii="Times New Roman" w:hAnsi="Times New Roman" w:cs="Times New Roman"/>
                <w:iCs/>
                <w:sz w:val="22"/>
                <w:szCs w:val="22"/>
              </w:rPr>
              <w:t>NL</w:t>
            </w:r>
          </w:p>
        </w:tc>
        <w:tc>
          <w:tcPr>
            <w:tcW w:w="1843" w:type="dxa"/>
            <w:tcBorders>
              <w:top w:val="single" w:sz="12" w:space="0" w:color="FFFFFF" w:themeColor="background1"/>
              <w:left w:val="single" w:sz="12" w:space="0" w:color="FFFFFF" w:themeColor="background1"/>
              <w:bottom w:val="nil"/>
              <w:right w:val="single" w:sz="12" w:space="0" w:color="FFFFFF" w:themeColor="background1"/>
            </w:tcBorders>
          </w:tcPr>
          <w:p w14:paraId="13753B7F"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Adults between 18 and 70 years, not living in a student home or with parents, recruited from a consumer panel.</w:t>
            </w:r>
          </w:p>
          <w:p w14:paraId="1378388D"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In person.</w:t>
            </w:r>
          </w:p>
          <w:p w14:paraId="061E42A8"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 xml:space="preserve">University </w:t>
            </w:r>
            <w:proofErr w:type="spellStart"/>
            <w:r w:rsidRPr="00F22AC2">
              <w:rPr>
                <w:rFonts w:ascii="Times New Roman" w:hAnsi="Times New Roman" w:cs="Times New Roman"/>
                <w:sz w:val="22"/>
                <w:szCs w:val="22"/>
              </w:rPr>
              <w:t>Labratory</w:t>
            </w:r>
            <w:proofErr w:type="spellEnd"/>
            <w:r w:rsidRPr="00F22AC2">
              <w:rPr>
                <w:rFonts w:ascii="Times New Roman" w:hAnsi="Times New Roman" w:cs="Times New Roman"/>
                <w:sz w:val="22"/>
                <w:szCs w:val="22"/>
              </w:rPr>
              <w:t>.</w:t>
            </w:r>
          </w:p>
          <w:p w14:paraId="51EFDACE"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tcW w:w="3132" w:type="dxa"/>
            <w:tcBorders>
              <w:top w:val="single" w:sz="12" w:space="0" w:color="FFFFFF" w:themeColor="background1"/>
              <w:left w:val="single" w:sz="12" w:space="0" w:color="FFFFFF" w:themeColor="background1"/>
              <w:bottom w:val="nil"/>
              <w:right w:val="single" w:sz="12" w:space="0" w:color="FFFFFF" w:themeColor="background1"/>
            </w:tcBorders>
          </w:tcPr>
          <w:p w14:paraId="79A9FE61"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 xml:space="preserve">Participants played a virtual reality game responding to a fire. 2 response options were presented (extinguish or escape). Text feedback about their responses was provided within the game.  Participants completed the game twice to ensure they had experienced both extinguish and escape conditions. </w:t>
            </w:r>
          </w:p>
        </w:tc>
        <w:tc>
          <w:tcPr>
            <w:tcW w:w="1394" w:type="dxa"/>
            <w:tcBorders>
              <w:top w:val="single" w:sz="12" w:space="0" w:color="FFFFFF" w:themeColor="background1"/>
              <w:left w:val="single" w:sz="12" w:space="0" w:color="FFFFFF" w:themeColor="background1"/>
              <w:bottom w:val="nil"/>
              <w:right w:val="single" w:sz="12" w:space="0" w:color="FFFFFF" w:themeColor="background1"/>
            </w:tcBorders>
          </w:tcPr>
          <w:p w14:paraId="0990BE83"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1 intervention session delivered in a single day, with</w:t>
            </w:r>
          </w:p>
          <w:p w14:paraId="10E95107"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4-week follow-up measures taken.</w:t>
            </w:r>
          </w:p>
          <w:p w14:paraId="61D63E2D"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 xml:space="preserve"> </w:t>
            </w:r>
          </w:p>
        </w:tc>
        <w:tc>
          <w:tcPr>
            <w:tcW w:w="2136" w:type="dxa"/>
            <w:tcBorders>
              <w:top w:val="single" w:sz="12" w:space="0" w:color="FFFFFF" w:themeColor="background1"/>
              <w:left w:val="single" w:sz="12" w:space="0" w:color="FFFFFF" w:themeColor="background1"/>
              <w:bottom w:val="nil"/>
              <w:right w:val="single" w:sz="12" w:space="0" w:color="FFFFFF" w:themeColor="background1"/>
            </w:tcBorders>
          </w:tcPr>
          <w:p w14:paraId="731C2CDF"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 xml:space="preserve">Participants received fire prevention information on a single page A4, detailing the same content as provided in the virtual reality game. </w:t>
            </w:r>
          </w:p>
        </w:tc>
        <w:tc>
          <w:tcPr>
            <w:tcW w:w="709" w:type="dxa"/>
            <w:tcBorders>
              <w:top w:val="single" w:sz="12" w:space="0" w:color="FFFFFF" w:themeColor="background1"/>
              <w:left w:val="single" w:sz="12" w:space="0" w:color="FFFFFF" w:themeColor="background1"/>
              <w:bottom w:val="nil"/>
              <w:right w:val="single" w:sz="12" w:space="0" w:color="FFFFFF" w:themeColor="background1"/>
            </w:tcBorders>
          </w:tcPr>
          <w:p w14:paraId="1AF24FC4" w14:textId="77777777" w:rsidR="00D63EFF" w:rsidRPr="00F22AC2" w:rsidRDefault="00D63EFF" w:rsidP="005C03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242</w:t>
            </w:r>
          </w:p>
        </w:tc>
        <w:tc>
          <w:tcPr>
            <w:tcW w:w="1722" w:type="dxa"/>
            <w:tcBorders>
              <w:top w:val="single" w:sz="12" w:space="0" w:color="FFFFFF" w:themeColor="background1"/>
              <w:left w:val="single" w:sz="12" w:space="0" w:color="FFFFFF" w:themeColor="background1"/>
              <w:bottom w:val="nil"/>
              <w:right w:val="single" w:sz="12" w:space="0" w:color="FFFFFF" w:themeColor="background1"/>
            </w:tcBorders>
          </w:tcPr>
          <w:p w14:paraId="5CEAC348"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 xml:space="preserve">Knowledge, </w:t>
            </w:r>
            <w:proofErr w:type="spellStart"/>
            <w:r w:rsidRPr="00F22AC2">
              <w:rPr>
                <w:rFonts w:ascii="Times New Roman" w:hAnsi="Times New Roman" w:cs="Times New Roman"/>
                <w:sz w:val="22"/>
                <w:szCs w:val="22"/>
              </w:rPr>
              <w:t>PSus</w:t>
            </w:r>
            <w:proofErr w:type="spellEnd"/>
            <w:r w:rsidRPr="00F22AC2">
              <w:rPr>
                <w:rFonts w:ascii="Times New Roman" w:hAnsi="Times New Roman" w:cs="Times New Roman"/>
                <w:sz w:val="22"/>
                <w:szCs w:val="22"/>
              </w:rPr>
              <w:t>,</w:t>
            </w:r>
          </w:p>
          <w:p w14:paraId="35527A06"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roofErr w:type="spellStart"/>
            <w:r w:rsidRPr="00F22AC2">
              <w:rPr>
                <w:rFonts w:ascii="Times New Roman" w:hAnsi="Times New Roman" w:cs="Times New Roman"/>
                <w:sz w:val="22"/>
                <w:szCs w:val="22"/>
              </w:rPr>
              <w:t>PSev</w:t>
            </w:r>
            <w:proofErr w:type="spellEnd"/>
            <w:r w:rsidRPr="00F22AC2">
              <w:rPr>
                <w:rFonts w:ascii="Times New Roman" w:hAnsi="Times New Roman" w:cs="Times New Roman"/>
                <w:sz w:val="22"/>
                <w:szCs w:val="22"/>
              </w:rPr>
              <w:t>,</w:t>
            </w:r>
          </w:p>
          <w:p w14:paraId="381FFBFE"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SE,</w:t>
            </w:r>
          </w:p>
          <w:p w14:paraId="3E130183"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 xml:space="preserve">LOC </w:t>
            </w:r>
          </w:p>
        </w:tc>
        <w:tc>
          <w:tcPr>
            <w:tcW w:w="4111" w:type="dxa"/>
            <w:gridSpan w:val="2"/>
            <w:tcBorders>
              <w:top w:val="single" w:sz="12" w:space="0" w:color="FFFFFF" w:themeColor="background1"/>
              <w:left w:val="single" w:sz="12" w:space="0" w:color="FFFFFF" w:themeColor="background1"/>
              <w:bottom w:val="nil"/>
              <w:right w:val="single" w:sz="4" w:space="0" w:color="FFFFFF" w:themeColor="background1"/>
            </w:tcBorders>
          </w:tcPr>
          <w:p w14:paraId="7A2DC7F1"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 xml:space="preserve">Higher </w:t>
            </w:r>
            <w:proofErr w:type="spellStart"/>
            <w:r w:rsidRPr="00F22AC2">
              <w:rPr>
                <w:rFonts w:ascii="Times New Roman" w:hAnsi="Times New Roman" w:cs="Times New Roman"/>
                <w:sz w:val="22"/>
                <w:szCs w:val="22"/>
              </w:rPr>
              <w:t>PSus</w:t>
            </w:r>
            <w:proofErr w:type="spellEnd"/>
            <w:r w:rsidRPr="00F22AC2">
              <w:rPr>
                <w:rFonts w:ascii="Times New Roman" w:hAnsi="Times New Roman" w:cs="Times New Roman"/>
                <w:sz w:val="22"/>
                <w:szCs w:val="22"/>
              </w:rPr>
              <w:t xml:space="preserve"> reported in intervention group. Β=.23 </w:t>
            </w:r>
            <w:r w:rsidRPr="00F22AC2">
              <w:rPr>
                <w:rFonts w:ascii="Times New Roman" w:hAnsi="Times New Roman" w:cs="Times New Roman"/>
                <w:i/>
                <w:iCs/>
                <w:sz w:val="22"/>
                <w:szCs w:val="22"/>
              </w:rPr>
              <w:t>p&lt;.01</w:t>
            </w:r>
            <w:r w:rsidRPr="00F22AC2">
              <w:rPr>
                <w:rFonts w:ascii="Times New Roman" w:hAnsi="Times New Roman" w:cs="Times New Roman"/>
                <w:sz w:val="22"/>
                <w:szCs w:val="22"/>
              </w:rPr>
              <w:t xml:space="preserve">. Higher </w:t>
            </w:r>
            <w:proofErr w:type="spellStart"/>
            <w:r w:rsidRPr="00F22AC2">
              <w:rPr>
                <w:rFonts w:ascii="Times New Roman" w:hAnsi="Times New Roman" w:cs="Times New Roman"/>
                <w:sz w:val="22"/>
                <w:szCs w:val="22"/>
              </w:rPr>
              <w:t>PSev</w:t>
            </w:r>
            <w:proofErr w:type="spellEnd"/>
            <w:r w:rsidRPr="00F22AC2">
              <w:rPr>
                <w:rFonts w:ascii="Times New Roman" w:hAnsi="Times New Roman" w:cs="Times New Roman"/>
                <w:sz w:val="22"/>
                <w:szCs w:val="22"/>
              </w:rPr>
              <w:t xml:space="preserve"> reported in intervention group Β=.16 p&lt;.05. Higher SE reported in control group Β=-.28 </w:t>
            </w:r>
            <w:r w:rsidRPr="00F22AC2">
              <w:rPr>
                <w:rFonts w:ascii="Times New Roman" w:hAnsi="Times New Roman" w:cs="Times New Roman"/>
                <w:i/>
                <w:iCs/>
                <w:sz w:val="22"/>
                <w:szCs w:val="22"/>
              </w:rPr>
              <w:t>p&lt;.001</w:t>
            </w:r>
            <w:r w:rsidRPr="00F22AC2">
              <w:rPr>
                <w:rFonts w:ascii="Times New Roman" w:hAnsi="Times New Roman" w:cs="Times New Roman"/>
                <w:sz w:val="22"/>
                <w:szCs w:val="22"/>
              </w:rPr>
              <w:t xml:space="preserve">. Higher knowledge in control group Β=-.33 </w:t>
            </w:r>
            <w:r w:rsidRPr="00F22AC2">
              <w:rPr>
                <w:rFonts w:ascii="Times New Roman" w:hAnsi="Times New Roman" w:cs="Times New Roman"/>
                <w:i/>
                <w:iCs/>
                <w:sz w:val="22"/>
                <w:szCs w:val="22"/>
              </w:rPr>
              <w:t>p&lt;.001</w:t>
            </w:r>
            <w:r w:rsidRPr="00F22AC2">
              <w:rPr>
                <w:rFonts w:ascii="Times New Roman" w:hAnsi="Times New Roman" w:cs="Times New Roman"/>
                <w:sz w:val="22"/>
                <w:szCs w:val="22"/>
              </w:rPr>
              <w:t xml:space="preserve">. LOC not significant, no descriptive or inferential descriptives reported. </w:t>
            </w:r>
          </w:p>
          <w:p w14:paraId="495C6216"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82BB171"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F4338E2"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0EA0142"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C3EFB91"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745EB88"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0696BA3"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7534501"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08AE358"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D63EFF" w:rsidRPr="00B71B48" w14:paraId="65B89895" w14:textId="77777777" w:rsidTr="005C03CD">
        <w:trPr>
          <w:trHeight w:val="497"/>
        </w:trPr>
        <w:tc>
          <w:tcPr>
            <w:cnfStyle w:val="001000000000" w:firstRow="0" w:lastRow="0" w:firstColumn="1" w:lastColumn="0" w:oddVBand="0" w:evenVBand="0" w:oddHBand="0" w:evenHBand="0" w:firstRowFirstColumn="0" w:firstRowLastColumn="0" w:lastRowFirstColumn="0" w:lastRowLastColumn="0"/>
            <w:tcW w:w="1413" w:type="dxa"/>
            <w:tcBorders>
              <w:top w:val="nil"/>
              <w:left w:val="single" w:sz="2" w:space="0" w:color="FFFFFF" w:themeColor="background1"/>
              <w:bottom w:val="nil"/>
              <w:right w:val="single" w:sz="2" w:space="0" w:color="FFFFFF" w:themeColor="background1"/>
            </w:tcBorders>
          </w:tcPr>
          <w:p w14:paraId="182F4DC5" w14:textId="77777777" w:rsidR="00D63EFF" w:rsidRPr="00F22AC2" w:rsidRDefault="00D63EFF" w:rsidP="005C03CD">
            <w:pPr>
              <w:rPr>
                <w:rFonts w:ascii="Times New Roman" w:hAnsi="Times New Roman" w:cs="Times New Roman"/>
                <w:b w:val="0"/>
                <w:bCs w:val="0"/>
                <w:iCs/>
                <w:sz w:val="22"/>
                <w:szCs w:val="22"/>
              </w:rPr>
            </w:pPr>
            <w:r w:rsidRPr="00F22AC2">
              <w:rPr>
                <w:rFonts w:ascii="Times New Roman" w:hAnsi="Times New Roman" w:cs="Times New Roman"/>
                <w:iCs/>
                <w:sz w:val="22"/>
                <w:szCs w:val="22"/>
              </w:rPr>
              <w:t>Kendrick et al. (2017)</w:t>
            </w:r>
          </w:p>
          <w:p w14:paraId="69C73543" w14:textId="77777777" w:rsidR="00D63EFF" w:rsidRPr="00F22AC2" w:rsidRDefault="00D63EFF" w:rsidP="005C03CD">
            <w:pPr>
              <w:rPr>
                <w:rFonts w:ascii="Times New Roman" w:hAnsi="Times New Roman" w:cs="Times New Roman"/>
                <w:b w:val="0"/>
                <w:bCs w:val="0"/>
                <w:i/>
                <w:iCs/>
                <w:sz w:val="22"/>
                <w:szCs w:val="22"/>
              </w:rPr>
            </w:pPr>
            <w:r w:rsidRPr="00F22AC2">
              <w:rPr>
                <w:rFonts w:ascii="Times New Roman" w:hAnsi="Times New Roman" w:cs="Times New Roman"/>
                <w:iCs/>
                <w:sz w:val="22"/>
                <w:szCs w:val="22"/>
              </w:rPr>
              <w:t>UK</w:t>
            </w:r>
          </w:p>
        </w:tc>
        <w:tc>
          <w:tcPr>
            <w:tcW w:w="1843" w:type="dxa"/>
            <w:tcBorders>
              <w:top w:val="nil"/>
              <w:left w:val="single" w:sz="2" w:space="0" w:color="FFFFFF" w:themeColor="background1"/>
              <w:bottom w:val="nil"/>
              <w:right w:val="single" w:sz="2" w:space="0" w:color="FFFFFF" w:themeColor="background1"/>
            </w:tcBorders>
          </w:tcPr>
          <w:p w14:paraId="1A533C1C"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 xml:space="preserve">Families with a child under three years, who attended the children’s centres in the previous 3 months, and where parents are over 16 years. </w:t>
            </w:r>
          </w:p>
          <w:p w14:paraId="0635BFD0"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In person &amp; via telephone.</w:t>
            </w:r>
          </w:p>
          <w:p w14:paraId="570C4688"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Community/ Residential.</w:t>
            </w:r>
          </w:p>
          <w:p w14:paraId="0CFAC38C"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tcW w:w="3132" w:type="dxa"/>
            <w:tcBorders>
              <w:top w:val="nil"/>
              <w:left w:val="single" w:sz="2" w:space="0" w:color="FFFFFF" w:themeColor="background1"/>
              <w:bottom w:val="nil"/>
              <w:right w:val="single" w:sz="2" w:space="0" w:color="FFFFFF" w:themeColor="background1"/>
            </w:tcBorders>
          </w:tcPr>
          <w:p w14:paraId="0B2C9A2B"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2 condition</w:t>
            </w:r>
            <w:r w:rsidRPr="00F22AC2">
              <w:rPr>
                <w:rFonts w:ascii="Times New Roman" w:hAnsi="Times New Roman" w:cs="Times New Roman"/>
                <w:sz w:val="22"/>
                <w:szCs w:val="22"/>
              </w:rPr>
              <w:t xml:space="preserve">s; either an injury prevention briefing with facilitation (IPB+), or without facilitation (IPB). IPB + delivered information around fire safety at home, children’s development and behaviour and bedtime safety routines through planned sessions with activities and resources. Facilitation involved contact with children’s centres at months 1,3 and 8. </w:t>
            </w:r>
          </w:p>
        </w:tc>
        <w:tc>
          <w:tcPr>
            <w:tcW w:w="1394" w:type="dxa"/>
            <w:tcBorders>
              <w:top w:val="nil"/>
              <w:left w:val="single" w:sz="2" w:space="0" w:color="FFFFFF" w:themeColor="background1"/>
              <w:bottom w:val="nil"/>
              <w:right w:val="single" w:sz="2" w:space="0" w:color="FFFFFF" w:themeColor="background1"/>
            </w:tcBorders>
          </w:tcPr>
          <w:p w14:paraId="492321F6"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1 intervention session delivered at months 1, 3 and 8 over a 12-month period, with 12 month follow up measures taken.</w:t>
            </w:r>
          </w:p>
        </w:tc>
        <w:tc>
          <w:tcPr>
            <w:tcW w:w="2136" w:type="dxa"/>
            <w:tcBorders>
              <w:top w:val="nil"/>
              <w:left w:val="single" w:sz="2" w:space="0" w:color="FFFFFF" w:themeColor="background1"/>
              <w:bottom w:val="nil"/>
              <w:right w:val="single" w:sz="2" w:space="0" w:color="FFFFFF" w:themeColor="background1"/>
            </w:tcBorders>
          </w:tcPr>
          <w:p w14:paraId="63DAB900"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Usual care, with the IPB posted to children’s centres after the intervention.</w:t>
            </w:r>
          </w:p>
        </w:tc>
        <w:tc>
          <w:tcPr>
            <w:tcW w:w="709" w:type="dxa"/>
            <w:tcBorders>
              <w:top w:val="nil"/>
              <w:left w:val="single" w:sz="2" w:space="0" w:color="FFFFFF" w:themeColor="background1"/>
              <w:bottom w:val="nil"/>
              <w:right w:val="single" w:sz="2" w:space="0" w:color="FFFFFF" w:themeColor="background1"/>
            </w:tcBorders>
          </w:tcPr>
          <w:p w14:paraId="58F81EA6" w14:textId="77777777" w:rsidR="00D63EFF" w:rsidRPr="00F22AC2" w:rsidRDefault="00D63EFF" w:rsidP="005C03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1112</w:t>
            </w:r>
          </w:p>
        </w:tc>
        <w:tc>
          <w:tcPr>
            <w:tcW w:w="1722" w:type="dxa"/>
            <w:tcBorders>
              <w:top w:val="nil"/>
              <w:left w:val="single" w:sz="2" w:space="0" w:color="FFFFFF" w:themeColor="background1"/>
              <w:bottom w:val="nil"/>
              <w:right w:val="single" w:sz="2" w:space="0" w:color="FFFFFF" w:themeColor="background1"/>
            </w:tcBorders>
          </w:tcPr>
          <w:p w14:paraId="41BCA47D"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Knowledge</w:t>
            </w:r>
          </w:p>
        </w:tc>
        <w:tc>
          <w:tcPr>
            <w:tcW w:w="4111" w:type="dxa"/>
            <w:gridSpan w:val="2"/>
            <w:tcBorders>
              <w:top w:val="nil"/>
              <w:left w:val="single" w:sz="2" w:space="0" w:color="FFFFFF" w:themeColor="background1"/>
              <w:bottom w:val="nil"/>
              <w:right w:val="single" w:sz="2" w:space="0" w:color="FFFFFF" w:themeColor="background1"/>
            </w:tcBorders>
          </w:tcPr>
          <w:p w14:paraId="7CFF359C"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 xml:space="preserve">There were no significant differences in FKCFH between the IPB+ group compared to the control group AOR (95% CI) = 1.10 (0.77- 1.57), </w:t>
            </w:r>
            <w:r w:rsidRPr="00F22AC2">
              <w:rPr>
                <w:rFonts w:ascii="Times New Roman" w:hAnsi="Times New Roman" w:cs="Times New Roman"/>
                <w:i/>
                <w:iCs/>
                <w:sz w:val="22"/>
                <w:szCs w:val="22"/>
              </w:rPr>
              <w:t>p=0.61</w:t>
            </w:r>
            <w:r w:rsidRPr="00F22AC2">
              <w:rPr>
                <w:rFonts w:ascii="Times New Roman" w:hAnsi="Times New Roman" w:cs="Times New Roman"/>
                <w:sz w:val="22"/>
                <w:szCs w:val="22"/>
              </w:rPr>
              <w:t xml:space="preserve">, nor any significant differences between the IPB only group compared to the control group AOR (95% </w:t>
            </w:r>
            <w:proofErr w:type="gramStart"/>
            <w:r w:rsidRPr="00F22AC2">
              <w:rPr>
                <w:rFonts w:ascii="Times New Roman" w:hAnsi="Times New Roman" w:cs="Times New Roman"/>
                <w:sz w:val="22"/>
                <w:szCs w:val="22"/>
              </w:rPr>
              <w:t>CI)=</w:t>
            </w:r>
            <w:proofErr w:type="gramEnd"/>
            <w:r w:rsidRPr="00F22AC2">
              <w:rPr>
                <w:rFonts w:ascii="Times New Roman" w:hAnsi="Times New Roman" w:cs="Times New Roman"/>
                <w:sz w:val="22"/>
                <w:szCs w:val="22"/>
              </w:rPr>
              <w:t xml:space="preserve">1.22 (0.86-1.73), </w:t>
            </w:r>
            <w:r w:rsidRPr="00F22AC2">
              <w:rPr>
                <w:rFonts w:ascii="Times New Roman" w:hAnsi="Times New Roman" w:cs="Times New Roman"/>
                <w:i/>
                <w:iCs/>
                <w:sz w:val="22"/>
                <w:szCs w:val="22"/>
              </w:rPr>
              <w:t>p= 0.26</w:t>
            </w:r>
            <w:r w:rsidRPr="00F22AC2">
              <w:rPr>
                <w:rFonts w:ascii="Times New Roman" w:hAnsi="Times New Roman" w:cs="Times New Roman"/>
                <w:sz w:val="22"/>
                <w:szCs w:val="22"/>
              </w:rPr>
              <w:t xml:space="preserve">. </w:t>
            </w:r>
          </w:p>
        </w:tc>
      </w:tr>
      <w:tr w:rsidR="00D63EFF" w:rsidRPr="00B71B48" w14:paraId="7A327FA6" w14:textId="77777777" w:rsidTr="005C03CD">
        <w:trPr>
          <w:trHeight w:val="482"/>
        </w:trPr>
        <w:tc>
          <w:tcPr>
            <w:cnfStyle w:val="001000000000" w:firstRow="0" w:lastRow="0" w:firstColumn="1" w:lastColumn="0" w:oddVBand="0" w:evenVBand="0" w:oddHBand="0" w:evenHBand="0" w:firstRowFirstColumn="0" w:firstRowLastColumn="0" w:lastRowFirstColumn="0" w:lastRowLastColumn="0"/>
            <w:tcW w:w="1413" w:type="dxa"/>
            <w:tcBorders>
              <w:top w:val="nil"/>
              <w:left w:val="single" w:sz="2" w:space="0" w:color="FFFFFF" w:themeColor="background1"/>
              <w:right w:val="single" w:sz="2" w:space="0" w:color="FFFFFF" w:themeColor="background1"/>
            </w:tcBorders>
          </w:tcPr>
          <w:p w14:paraId="75C27028" w14:textId="77777777" w:rsidR="00D63EFF" w:rsidRPr="00F22AC2" w:rsidRDefault="00D63EFF" w:rsidP="005C03CD">
            <w:pPr>
              <w:rPr>
                <w:rFonts w:ascii="Times New Roman" w:hAnsi="Times New Roman" w:cs="Times New Roman"/>
                <w:b w:val="0"/>
                <w:bCs w:val="0"/>
                <w:iCs/>
                <w:sz w:val="22"/>
                <w:szCs w:val="22"/>
              </w:rPr>
            </w:pPr>
            <w:r w:rsidRPr="00F22AC2">
              <w:rPr>
                <w:rFonts w:ascii="Times New Roman" w:hAnsi="Times New Roman" w:cs="Times New Roman"/>
                <w:iCs/>
                <w:sz w:val="22"/>
                <w:szCs w:val="22"/>
              </w:rPr>
              <w:t>McDonald et al. (2005)</w:t>
            </w:r>
          </w:p>
          <w:p w14:paraId="3F559B2D" w14:textId="77777777" w:rsidR="00D63EFF" w:rsidRPr="00F22AC2" w:rsidRDefault="00D63EFF" w:rsidP="005C03CD">
            <w:pPr>
              <w:rPr>
                <w:rFonts w:ascii="Times New Roman" w:hAnsi="Times New Roman" w:cs="Times New Roman"/>
                <w:b w:val="0"/>
                <w:bCs w:val="0"/>
                <w:i/>
                <w:iCs/>
                <w:sz w:val="22"/>
                <w:szCs w:val="22"/>
              </w:rPr>
            </w:pPr>
            <w:r w:rsidRPr="00F22AC2">
              <w:rPr>
                <w:rFonts w:ascii="Times New Roman" w:hAnsi="Times New Roman" w:cs="Times New Roman"/>
                <w:iCs/>
                <w:sz w:val="22"/>
                <w:szCs w:val="22"/>
              </w:rPr>
              <w:t>USA</w:t>
            </w:r>
          </w:p>
        </w:tc>
        <w:tc>
          <w:tcPr>
            <w:tcW w:w="1843" w:type="dxa"/>
            <w:tcBorders>
              <w:top w:val="nil"/>
              <w:left w:val="single" w:sz="2" w:space="0" w:color="FFFFFF" w:themeColor="background1"/>
              <w:right w:val="single" w:sz="2" w:space="0" w:color="FFFFFF" w:themeColor="background1"/>
            </w:tcBorders>
          </w:tcPr>
          <w:p w14:paraId="522EF5DF"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Parents of children aged 6 weeks to 24 months who were under the care of a physician at a primary care practice.</w:t>
            </w:r>
          </w:p>
          <w:p w14:paraId="6E9B54C2"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In person. Clinical Setting.</w:t>
            </w:r>
          </w:p>
        </w:tc>
        <w:tc>
          <w:tcPr>
            <w:tcW w:w="3132" w:type="dxa"/>
            <w:tcBorders>
              <w:top w:val="nil"/>
              <w:left w:val="single" w:sz="2" w:space="0" w:color="FFFFFF" w:themeColor="background1"/>
              <w:right w:val="single" w:sz="2" w:space="0" w:color="FFFFFF" w:themeColor="background1"/>
            </w:tcBorders>
          </w:tcPr>
          <w:p w14:paraId="580F9421"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Physicians were trained to deliver intervention specific counselling to parents. Parents also received a personalised, tailored feedback leaflet about risks to their child(ren) with information, feedback, and techniques such as shopping lists</w:t>
            </w:r>
            <w:r>
              <w:rPr>
                <w:rFonts w:ascii="Times New Roman" w:hAnsi="Times New Roman" w:cs="Times New Roman"/>
                <w:sz w:val="22"/>
                <w:szCs w:val="22"/>
              </w:rPr>
              <w:t xml:space="preserve"> </w:t>
            </w:r>
            <w:r w:rsidRPr="00F22AC2">
              <w:rPr>
                <w:rFonts w:ascii="Times New Roman" w:hAnsi="Times New Roman" w:cs="Times New Roman"/>
                <w:sz w:val="22"/>
                <w:szCs w:val="22"/>
              </w:rPr>
              <w:t xml:space="preserve">and incentives such as cost saving if they buy safety items from the practice-based resource centre. </w:t>
            </w:r>
          </w:p>
          <w:p w14:paraId="68B2A75A"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tcW w:w="1394" w:type="dxa"/>
            <w:tcBorders>
              <w:top w:val="nil"/>
              <w:left w:val="single" w:sz="2" w:space="0" w:color="FFFFFF" w:themeColor="background1"/>
              <w:right w:val="single" w:sz="2" w:space="0" w:color="FFFFFF" w:themeColor="background1"/>
            </w:tcBorders>
          </w:tcPr>
          <w:p w14:paraId="28CB2115"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1 intervention session delivered in a single day.</w:t>
            </w:r>
          </w:p>
          <w:p w14:paraId="13C0E000"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4-week follow-up measures taken.</w:t>
            </w:r>
          </w:p>
        </w:tc>
        <w:tc>
          <w:tcPr>
            <w:tcW w:w="2136" w:type="dxa"/>
            <w:tcBorders>
              <w:top w:val="nil"/>
              <w:left w:val="single" w:sz="2" w:space="0" w:color="FFFFFF" w:themeColor="background1"/>
              <w:right w:val="single" w:sz="2" w:space="0" w:color="FFFFFF" w:themeColor="background1"/>
            </w:tcBorders>
          </w:tcPr>
          <w:p w14:paraId="695E0A68"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Wait list.</w:t>
            </w:r>
          </w:p>
        </w:tc>
        <w:tc>
          <w:tcPr>
            <w:tcW w:w="709" w:type="dxa"/>
            <w:tcBorders>
              <w:top w:val="nil"/>
              <w:left w:val="single" w:sz="2" w:space="0" w:color="FFFFFF" w:themeColor="background1"/>
              <w:right w:val="single" w:sz="2" w:space="0" w:color="FFFFFF" w:themeColor="background1"/>
            </w:tcBorders>
          </w:tcPr>
          <w:p w14:paraId="57C230A4" w14:textId="77777777" w:rsidR="00D63EFF" w:rsidRPr="00F22AC2" w:rsidRDefault="00D63EFF" w:rsidP="005C03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144</w:t>
            </w:r>
          </w:p>
        </w:tc>
        <w:tc>
          <w:tcPr>
            <w:tcW w:w="1722" w:type="dxa"/>
            <w:tcBorders>
              <w:top w:val="nil"/>
              <w:left w:val="single" w:sz="2" w:space="0" w:color="FFFFFF" w:themeColor="background1"/>
              <w:right w:val="single" w:sz="2" w:space="0" w:color="FFFFFF" w:themeColor="background1"/>
            </w:tcBorders>
          </w:tcPr>
          <w:p w14:paraId="4FD0DCE4"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Knowledge and LOC.</w:t>
            </w:r>
          </w:p>
        </w:tc>
        <w:tc>
          <w:tcPr>
            <w:tcW w:w="4111" w:type="dxa"/>
            <w:gridSpan w:val="2"/>
            <w:tcBorders>
              <w:top w:val="nil"/>
              <w:left w:val="single" w:sz="2" w:space="0" w:color="FFFFFF" w:themeColor="background1"/>
              <w:right w:val="single" w:sz="2" w:space="0" w:color="FFFFFF" w:themeColor="background1"/>
            </w:tcBorders>
          </w:tcPr>
          <w:p w14:paraId="1AB70473" w14:textId="77777777" w:rsidR="00D63EFF" w:rsidRPr="00F22AC2" w:rsidRDefault="00D63EFF" w:rsidP="005C03CD">
            <w:pPr>
              <w:pStyle w:val="Default"/>
              <w:cnfStyle w:val="000000000000" w:firstRow="0" w:lastRow="0" w:firstColumn="0" w:lastColumn="0" w:oddVBand="0" w:evenVBand="0" w:oddHBand="0" w:evenHBand="0" w:firstRowFirstColumn="0" w:firstRowLastColumn="0" w:lastRowFirstColumn="0" w:lastRowLastColumn="0"/>
              <w:rPr>
                <w:sz w:val="22"/>
                <w:szCs w:val="22"/>
              </w:rPr>
            </w:pPr>
            <w:r w:rsidRPr="00F22AC2">
              <w:rPr>
                <w:sz w:val="22"/>
                <w:szCs w:val="22"/>
              </w:rPr>
              <w:t xml:space="preserve">There was no significant difference in the number of people incorrectly answering the knowledge question related to number of smoke alarms in a three-story house between the intervention group n (% agree) = 5(8) </w:t>
            </w:r>
            <w:r w:rsidRPr="00F22AC2">
              <w:rPr>
                <w:i/>
                <w:iCs/>
                <w:sz w:val="22"/>
                <w:szCs w:val="22"/>
              </w:rPr>
              <w:t>p&gt;.05</w:t>
            </w:r>
            <w:r w:rsidRPr="00F22AC2">
              <w:rPr>
                <w:sz w:val="22"/>
                <w:szCs w:val="22"/>
              </w:rPr>
              <w:t xml:space="preserve"> and the control group n (%agree) = 3(4) </w:t>
            </w:r>
            <w:r w:rsidRPr="00F22AC2">
              <w:rPr>
                <w:i/>
                <w:iCs/>
                <w:sz w:val="22"/>
                <w:szCs w:val="22"/>
              </w:rPr>
              <w:t>p&gt;.05</w:t>
            </w:r>
            <w:r w:rsidRPr="00F22AC2">
              <w:rPr>
                <w:sz w:val="22"/>
                <w:szCs w:val="22"/>
              </w:rPr>
              <w:t xml:space="preserve">. There was no significant difference between people correctly answering the knowledge question related to changing smoke alarm batteries between the intervention group n (% agree) = 46 (74) and the control group n (% agree) = 48 (86). Three statements assessing LOC reported as not significant. The other three reported significantly more favourable LOC responses from the intervention group (n, % agree); ‘Most injuries to children happen because adults are not watching them closely’ (46, 73% versus 54, 93%, </w:t>
            </w:r>
            <w:r w:rsidRPr="00F22AC2">
              <w:rPr>
                <w:i/>
                <w:iCs/>
                <w:sz w:val="22"/>
                <w:szCs w:val="22"/>
              </w:rPr>
              <w:t>p &lt;.05</w:t>
            </w:r>
            <w:r w:rsidRPr="00F22AC2">
              <w:rPr>
                <w:sz w:val="22"/>
                <w:szCs w:val="22"/>
              </w:rPr>
              <w:t xml:space="preserve">), ‘‘If a child gets hurt, they will learn to be more careful’’ (16, 25% versus 26, 45%, </w:t>
            </w:r>
            <w:r w:rsidRPr="00F22AC2">
              <w:rPr>
                <w:i/>
                <w:iCs/>
                <w:sz w:val="22"/>
                <w:szCs w:val="22"/>
              </w:rPr>
              <w:t>p &lt;.05</w:t>
            </w:r>
            <w:r w:rsidRPr="00F22AC2">
              <w:rPr>
                <w:sz w:val="22"/>
                <w:szCs w:val="22"/>
              </w:rPr>
              <w:t xml:space="preserve">), and ‘‘Teaching a child to mind you is the best way to prevent injuries.’’ (40, 64% versus 50, 86%, </w:t>
            </w:r>
            <w:r w:rsidRPr="00F22AC2">
              <w:rPr>
                <w:i/>
                <w:iCs/>
                <w:sz w:val="22"/>
                <w:szCs w:val="22"/>
              </w:rPr>
              <w:t>p &lt;.05).</w:t>
            </w:r>
            <w:r w:rsidRPr="00F22AC2">
              <w:rPr>
                <w:sz w:val="22"/>
                <w:szCs w:val="22"/>
              </w:rPr>
              <w:t xml:space="preserve">  </w:t>
            </w:r>
          </w:p>
        </w:tc>
      </w:tr>
      <w:tr w:rsidR="00D63EFF" w:rsidRPr="00B71B48" w14:paraId="3C10A5E2" w14:textId="77777777" w:rsidTr="005C03CD">
        <w:trPr>
          <w:trHeight w:val="497"/>
        </w:trPr>
        <w:tc>
          <w:tcPr>
            <w:cnfStyle w:val="001000000000" w:firstRow="0" w:lastRow="0" w:firstColumn="1" w:lastColumn="0" w:oddVBand="0" w:evenVBand="0" w:oddHBand="0" w:evenHBand="0" w:firstRowFirstColumn="0" w:firstRowLastColumn="0" w:lastRowFirstColumn="0" w:lastRowLastColumn="0"/>
            <w:tcW w:w="1413" w:type="dxa"/>
            <w:tcBorders>
              <w:left w:val="single" w:sz="2" w:space="0" w:color="FFFFFF" w:themeColor="background1"/>
              <w:bottom w:val="single" w:sz="4" w:space="0" w:color="auto"/>
              <w:right w:val="single" w:sz="2" w:space="0" w:color="FFFFFF" w:themeColor="background1"/>
            </w:tcBorders>
          </w:tcPr>
          <w:p w14:paraId="7E57F544" w14:textId="77777777" w:rsidR="00D63EFF" w:rsidRPr="00F22AC2" w:rsidRDefault="00D63EFF" w:rsidP="005C03CD">
            <w:pPr>
              <w:rPr>
                <w:rFonts w:ascii="Times New Roman" w:hAnsi="Times New Roman" w:cs="Times New Roman"/>
                <w:b w:val="0"/>
                <w:bCs w:val="0"/>
                <w:iCs/>
                <w:sz w:val="22"/>
                <w:szCs w:val="22"/>
              </w:rPr>
            </w:pPr>
            <w:r w:rsidRPr="00F22AC2">
              <w:rPr>
                <w:rFonts w:ascii="Times New Roman" w:hAnsi="Times New Roman" w:cs="Times New Roman"/>
                <w:iCs/>
                <w:sz w:val="22"/>
                <w:szCs w:val="22"/>
              </w:rPr>
              <w:t>Tajiki et al. (2022)</w:t>
            </w:r>
          </w:p>
          <w:p w14:paraId="0F693C8C" w14:textId="77777777" w:rsidR="00D63EFF" w:rsidRPr="00F22AC2" w:rsidRDefault="00D63EFF" w:rsidP="005C03CD">
            <w:pPr>
              <w:rPr>
                <w:rFonts w:ascii="Times New Roman" w:hAnsi="Times New Roman" w:cs="Times New Roman"/>
                <w:b w:val="0"/>
                <w:bCs w:val="0"/>
                <w:i/>
                <w:iCs/>
                <w:sz w:val="22"/>
                <w:szCs w:val="22"/>
              </w:rPr>
            </w:pPr>
            <w:r w:rsidRPr="00F22AC2">
              <w:rPr>
                <w:rFonts w:ascii="Times New Roman" w:hAnsi="Times New Roman" w:cs="Times New Roman"/>
                <w:iCs/>
                <w:sz w:val="22"/>
                <w:szCs w:val="22"/>
              </w:rPr>
              <w:t>IRAN</w:t>
            </w:r>
          </w:p>
        </w:tc>
        <w:tc>
          <w:tcPr>
            <w:tcW w:w="1843" w:type="dxa"/>
            <w:tcBorders>
              <w:left w:val="single" w:sz="2" w:space="0" w:color="FFFFFF" w:themeColor="background1"/>
              <w:bottom w:val="single" w:sz="4" w:space="0" w:color="auto"/>
              <w:right w:val="single" w:sz="2" w:space="0" w:color="FFFFFF" w:themeColor="background1"/>
            </w:tcBorders>
          </w:tcPr>
          <w:p w14:paraId="534490AA"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Mothers of a child aged 12-36 months attendings a health centre in Shiraz.</w:t>
            </w:r>
          </w:p>
          <w:p w14:paraId="086EA061"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In person. Clinical Setting.</w:t>
            </w:r>
          </w:p>
        </w:tc>
        <w:tc>
          <w:tcPr>
            <w:tcW w:w="3132" w:type="dxa"/>
            <w:tcBorders>
              <w:left w:val="single" w:sz="2" w:space="0" w:color="FFFFFF" w:themeColor="background1"/>
              <w:bottom w:val="single" w:sz="4" w:space="0" w:color="auto"/>
              <w:right w:val="single" w:sz="2" w:space="0" w:color="FFFFFF" w:themeColor="background1"/>
            </w:tcBorders>
          </w:tcPr>
          <w:p w14:paraId="170B5BD1"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An educational intervention to prevent general burn injuries in the home, based on the HBM. Education was delivered by the research team and included lectures questions and answers sessions, pamphlets, and an illustrated book of “preventing burn”.</w:t>
            </w:r>
          </w:p>
        </w:tc>
        <w:tc>
          <w:tcPr>
            <w:tcW w:w="1394" w:type="dxa"/>
            <w:tcBorders>
              <w:left w:val="single" w:sz="2" w:space="0" w:color="FFFFFF" w:themeColor="background1"/>
              <w:bottom w:val="single" w:sz="4" w:space="0" w:color="auto"/>
              <w:right w:val="single" w:sz="2" w:space="0" w:color="FFFFFF" w:themeColor="background1"/>
            </w:tcBorders>
          </w:tcPr>
          <w:p w14:paraId="29CE2BB5"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1 45-minute-long intervention session once every 6 weeks with 2-month follow-up measures taken.</w:t>
            </w:r>
          </w:p>
        </w:tc>
        <w:tc>
          <w:tcPr>
            <w:tcW w:w="2136" w:type="dxa"/>
            <w:tcBorders>
              <w:left w:val="single" w:sz="2" w:space="0" w:color="FFFFFF" w:themeColor="background1"/>
              <w:bottom w:val="single" w:sz="4" w:space="0" w:color="auto"/>
              <w:right w:val="single" w:sz="2" w:space="0" w:color="FFFFFF" w:themeColor="background1"/>
            </w:tcBorders>
          </w:tcPr>
          <w:p w14:paraId="656F7CDE"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 xml:space="preserve">Participants did not receive this intervention or any other burn prevention counselling. They were provided with the pamphlets and illustrated book at the end of the study. </w:t>
            </w:r>
          </w:p>
        </w:tc>
        <w:tc>
          <w:tcPr>
            <w:tcW w:w="709" w:type="dxa"/>
            <w:tcBorders>
              <w:left w:val="single" w:sz="2" w:space="0" w:color="FFFFFF" w:themeColor="background1"/>
              <w:bottom w:val="single" w:sz="4" w:space="0" w:color="auto"/>
              <w:right w:val="single" w:sz="2" w:space="0" w:color="FFFFFF" w:themeColor="background1"/>
            </w:tcBorders>
          </w:tcPr>
          <w:p w14:paraId="011640BF" w14:textId="77777777" w:rsidR="00D63EFF" w:rsidRPr="00F22AC2" w:rsidRDefault="00D63EFF" w:rsidP="005C03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64</w:t>
            </w:r>
          </w:p>
        </w:tc>
        <w:tc>
          <w:tcPr>
            <w:tcW w:w="1722" w:type="dxa"/>
            <w:tcBorders>
              <w:left w:val="single" w:sz="2" w:space="0" w:color="FFFFFF" w:themeColor="background1"/>
              <w:bottom w:val="single" w:sz="4" w:space="0" w:color="auto"/>
              <w:right w:val="single" w:sz="2" w:space="0" w:color="FFFFFF" w:themeColor="background1"/>
            </w:tcBorders>
          </w:tcPr>
          <w:p w14:paraId="4DBE88AC"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Knowledge</w:t>
            </w:r>
          </w:p>
          <w:p w14:paraId="218E0B8C"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roofErr w:type="spellStart"/>
            <w:r w:rsidRPr="00F22AC2">
              <w:rPr>
                <w:rFonts w:ascii="Times New Roman" w:hAnsi="Times New Roman" w:cs="Times New Roman"/>
                <w:sz w:val="22"/>
                <w:szCs w:val="22"/>
              </w:rPr>
              <w:t>PSus</w:t>
            </w:r>
            <w:proofErr w:type="spellEnd"/>
          </w:p>
          <w:p w14:paraId="615DCFBA"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roofErr w:type="spellStart"/>
            <w:r w:rsidRPr="00F22AC2">
              <w:rPr>
                <w:rFonts w:ascii="Times New Roman" w:hAnsi="Times New Roman" w:cs="Times New Roman"/>
                <w:sz w:val="22"/>
                <w:szCs w:val="22"/>
              </w:rPr>
              <w:t>PSev</w:t>
            </w:r>
            <w:proofErr w:type="spellEnd"/>
          </w:p>
          <w:p w14:paraId="66F6F28D"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roofErr w:type="spellStart"/>
            <w:r w:rsidRPr="00F22AC2">
              <w:rPr>
                <w:rFonts w:ascii="Times New Roman" w:hAnsi="Times New Roman" w:cs="Times New Roman"/>
                <w:sz w:val="22"/>
                <w:szCs w:val="22"/>
              </w:rPr>
              <w:t>PBar</w:t>
            </w:r>
            <w:proofErr w:type="spellEnd"/>
          </w:p>
          <w:p w14:paraId="2AC3FF37"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roofErr w:type="spellStart"/>
            <w:r w:rsidRPr="00F22AC2">
              <w:rPr>
                <w:rFonts w:ascii="Times New Roman" w:hAnsi="Times New Roman" w:cs="Times New Roman"/>
                <w:sz w:val="22"/>
                <w:szCs w:val="22"/>
              </w:rPr>
              <w:t>PBen</w:t>
            </w:r>
            <w:proofErr w:type="spellEnd"/>
          </w:p>
          <w:p w14:paraId="3C229B5A"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SE</w:t>
            </w:r>
          </w:p>
          <w:p w14:paraId="16AE9248"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CTA</w:t>
            </w:r>
          </w:p>
        </w:tc>
        <w:tc>
          <w:tcPr>
            <w:tcW w:w="4111" w:type="dxa"/>
            <w:gridSpan w:val="2"/>
            <w:tcBorders>
              <w:left w:val="single" w:sz="2" w:space="0" w:color="FFFFFF" w:themeColor="background1"/>
              <w:bottom w:val="single" w:sz="4" w:space="0" w:color="auto"/>
              <w:right w:val="single" w:sz="2" w:space="0" w:color="FFFFFF" w:themeColor="background1"/>
            </w:tcBorders>
          </w:tcPr>
          <w:p w14:paraId="422E8BAE" w14:textId="77777777" w:rsidR="00D63EFF" w:rsidRPr="00F22AC2" w:rsidRDefault="00D63EFF" w:rsidP="005C03CD">
            <w:pPr>
              <w:pStyle w:val="Default"/>
              <w:cnfStyle w:val="000000000000" w:firstRow="0" w:lastRow="0" w:firstColumn="0" w:lastColumn="0" w:oddVBand="0" w:evenVBand="0" w:oddHBand="0" w:evenHBand="0" w:firstRowFirstColumn="0" w:firstRowLastColumn="0" w:lastRowFirstColumn="0" w:lastRowLastColumn="0"/>
              <w:rPr>
                <w:sz w:val="22"/>
                <w:szCs w:val="22"/>
              </w:rPr>
            </w:pPr>
            <w:r w:rsidRPr="00F22AC2">
              <w:rPr>
                <w:sz w:val="22"/>
                <w:szCs w:val="22"/>
              </w:rPr>
              <w:t xml:space="preserve">There were significant positive associations between the intervention groups knowledge about preventing burns before bathing and </w:t>
            </w:r>
            <w:proofErr w:type="spellStart"/>
            <w:r w:rsidRPr="00F22AC2">
              <w:rPr>
                <w:sz w:val="22"/>
                <w:szCs w:val="22"/>
              </w:rPr>
              <w:t>PSus</w:t>
            </w:r>
            <w:proofErr w:type="spellEnd"/>
            <w:r w:rsidRPr="00F22AC2">
              <w:rPr>
                <w:sz w:val="22"/>
                <w:szCs w:val="22"/>
              </w:rPr>
              <w:t xml:space="preserve">, </w:t>
            </w:r>
            <w:proofErr w:type="spellStart"/>
            <w:r w:rsidRPr="00F22AC2">
              <w:rPr>
                <w:sz w:val="22"/>
                <w:szCs w:val="22"/>
              </w:rPr>
              <w:t>PSev</w:t>
            </w:r>
            <w:proofErr w:type="spellEnd"/>
            <w:r w:rsidRPr="00F22AC2">
              <w:rPr>
                <w:sz w:val="22"/>
                <w:szCs w:val="22"/>
              </w:rPr>
              <w:t xml:space="preserve">, </w:t>
            </w:r>
            <w:proofErr w:type="spellStart"/>
            <w:r w:rsidRPr="00F22AC2">
              <w:rPr>
                <w:sz w:val="22"/>
                <w:szCs w:val="22"/>
              </w:rPr>
              <w:t>PBar</w:t>
            </w:r>
            <w:proofErr w:type="spellEnd"/>
            <w:r w:rsidRPr="00F22AC2">
              <w:rPr>
                <w:sz w:val="22"/>
                <w:szCs w:val="22"/>
              </w:rPr>
              <w:t xml:space="preserve">, </w:t>
            </w:r>
            <w:proofErr w:type="spellStart"/>
            <w:r w:rsidRPr="00F22AC2">
              <w:rPr>
                <w:sz w:val="22"/>
                <w:szCs w:val="22"/>
              </w:rPr>
              <w:t>PBen</w:t>
            </w:r>
            <w:proofErr w:type="spellEnd"/>
            <w:r w:rsidRPr="00F22AC2">
              <w:rPr>
                <w:sz w:val="22"/>
                <w:szCs w:val="22"/>
              </w:rPr>
              <w:t xml:space="preserve"> CTA and SE both after the intervention (r=1, </w:t>
            </w:r>
            <w:r w:rsidRPr="00F22AC2">
              <w:rPr>
                <w:i/>
                <w:iCs/>
                <w:sz w:val="22"/>
                <w:szCs w:val="22"/>
              </w:rPr>
              <w:t>p</w:t>
            </w:r>
            <w:r>
              <w:rPr>
                <w:i/>
                <w:iCs/>
                <w:sz w:val="22"/>
                <w:szCs w:val="22"/>
              </w:rPr>
              <w:t>&lt;</w:t>
            </w:r>
            <w:r w:rsidRPr="00F22AC2">
              <w:rPr>
                <w:i/>
                <w:iCs/>
                <w:sz w:val="22"/>
                <w:szCs w:val="22"/>
              </w:rPr>
              <w:t>.01)</w:t>
            </w:r>
            <w:r w:rsidRPr="00F22AC2">
              <w:rPr>
                <w:sz w:val="22"/>
                <w:szCs w:val="22"/>
              </w:rPr>
              <w:t xml:space="preserve"> and at two months follow up (r=0.947, </w:t>
            </w:r>
            <w:r w:rsidRPr="00F22AC2">
              <w:rPr>
                <w:i/>
                <w:iCs/>
                <w:sz w:val="22"/>
                <w:szCs w:val="22"/>
              </w:rPr>
              <w:t>p</w:t>
            </w:r>
            <w:r>
              <w:rPr>
                <w:i/>
                <w:iCs/>
                <w:sz w:val="22"/>
                <w:szCs w:val="22"/>
              </w:rPr>
              <w:t>&lt;</w:t>
            </w:r>
            <w:r w:rsidRPr="00F22AC2">
              <w:rPr>
                <w:i/>
                <w:iCs/>
                <w:sz w:val="22"/>
                <w:szCs w:val="22"/>
              </w:rPr>
              <w:t>.01</w:t>
            </w:r>
            <w:r w:rsidRPr="00F22AC2">
              <w:rPr>
                <w:sz w:val="22"/>
                <w:szCs w:val="22"/>
              </w:rPr>
              <w:t xml:space="preserve">), and the intervention groups knowledge about heating a baby bottle after the intervention (r=1, </w:t>
            </w:r>
            <w:r w:rsidRPr="00F22AC2">
              <w:rPr>
                <w:i/>
                <w:iCs/>
                <w:sz w:val="22"/>
                <w:szCs w:val="22"/>
              </w:rPr>
              <w:t>p&lt;.01</w:t>
            </w:r>
            <w:r w:rsidRPr="00F22AC2">
              <w:rPr>
                <w:sz w:val="22"/>
                <w:szCs w:val="22"/>
              </w:rPr>
              <w:t xml:space="preserve">) and at follow up (r=0.947, </w:t>
            </w:r>
            <w:r w:rsidRPr="00F22AC2">
              <w:rPr>
                <w:i/>
                <w:iCs/>
                <w:sz w:val="22"/>
                <w:szCs w:val="22"/>
              </w:rPr>
              <w:t>p&lt;.01</w:t>
            </w:r>
            <w:r w:rsidRPr="00F22AC2">
              <w:rPr>
                <w:sz w:val="22"/>
                <w:szCs w:val="22"/>
              </w:rPr>
              <w:t xml:space="preserve">). There was also a significant positive association between the control groups knowledge about heating a baby bottle and </w:t>
            </w:r>
            <w:proofErr w:type="spellStart"/>
            <w:r w:rsidRPr="00F22AC2">
              <w:rPr>
                <w:sz w:val="22"/>
                <w:szCs w:val="22"/>
              </w:rPr>
              <w:t>PSus</w:t>
            </w:r>
            <w:proofErr w:type="spellEnd"/>
            <w:r w:rsidRPr="00F22AC2">
              <w:rPr>
                <w:sz w:val="22"/>
                <w:szCs w:val="22"/>
              </w:rPr>
              <w:t xml:space="preserve">, </w:t>
            </w:r>
            <w:proofErr w:type="spellStart"/>
            <w:r w:rsidRPr="00F22AC2">
              <w:rPr>
                <w:sz w:val="22"/>
                <w:szCs w:val="22"/>
              </w:rPr>
              <w:t>PSev</w:t>
            </w:r>
            <w:proofErr w:type="spellEnd"/>
            <w:r w:rsidRPr="00F22AC2">
              <w:rPr>
                <w:sz w:val="22"/>
                <w:szCs w:val="22"/>
              </w:rPr>
              <w:t xml:space="preserve">, </w:t>
            </w:r>
            <w:proofErr w:type="spellStart"/>
            <w:r w:rsidRPr="00F22AC2">
              <w:rPr>
                <w:sz w:val="22"/>
                <w:szCs w:val="22"/>
              </w:rPr>
              <w:t>PBar</w:t>
            </w:r>
            <w:proofErr w:type="spellEnd"/>
            <w:r w:rsidRPr="00F22AC2">
              <w:rPr>
                <w:sz w:val="22"/>
                <w:szCs w:val="22"/>
              </w:rPr>
              <w:t xml:space="preserve">, </w:t>
            </w:r>
            <w:proofErr w:type="spellStart"/>
            <w:r w:rsidRPr="00F22AC2">
              <w:rPr>
                <w:sz w:val="22"/>
                <w:szCs w:val="22"/>
              </w:rPr>
              <w:t>PBen</w:t>
            </w:r>
            <w:proofErr w:type="spellEnd"/>
            <w:r w:rsidRPr="00F22AC2">
              <w:rPr>
                <w:sz w:val="22"/>
                <w:szCs w:val="22"/>
              </w:rPr>
              <w:t xml:space="preserve">, CTA and SE at two month follow up (r=1, </w:t>
            </w:r>
            <w:r w:rsidRPr="00F22AC2">
              <w:rPr>
                <w:i/>
                <w:iCs/>
                <w:sz w:val="22"/>
                <w:szCs w:val="22"/>
              </w:rPr>
              <w:t>p&lt;.01</w:t>
            </w:r>
            <w:r w:rsidRPr="00F22AC2">
              <w:rPr>
                <w:sz w:val="22"/>
                <w:szCs w:val="22"/>
              </w:rPr>
              <w:t>).</w:t>
            </w:r>
          </w:p>
          <w:p w14:paraId="0EB15C8B" w14:textId="77777777" w:rsidR="00D63EFF" w:rsidRPr="00F22AC2" w:rsidRDefault="00D63EFF" w:rsidP="005C03CD">
            <w:pPr>
              <w:pStyle w:val="Default"/>
              <w:cnfStyle w:val="000000000000" w:firstRow="0" w:lastRow="0" w:firstColumn="0" w:lastColumn="0" w:oddVBand="0" w:evenVBand="0" w:oddHBand="0" w:evenHBand="0" w:firstRowFirstColumn="0" w:firstRowLastColumn="0" w:lastRowFirstColumn="0" w:lastRowLastColumn="0"/>
              <w:rPr>
                <w:sz w:val="22"/>
                <w:szCs w:val="22"/>
              </w:rPr>
            </w:pPr>
          </w:p>
          <w:p w14:paraId="4537FB2A" w14:textId="77777777" w:rsidR="00D63EFF" w:rsidRPr="00F22AC2" w:rsidRDefault="00D63EFF" w:rsidP="005C03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2AC2">
              <w:rPr>
                <w:rFonts w:ascii="Times New Roman" w:hAnsi="Times New Roman" w:cs="Times New Roman"/>
                <w:sz w:val="22"/>
                <w:szCs w:val="22"/>
              </w:rPr>
              <w:t>The intervention group had significantly higher scores for Susceptibility M(SD)=18.06 (0.24)</w:t>
            </w:r>
            <w:r>
              <w:rPr>
                <w:rFonts w:ascii="Times New Roman" w:hAnsi="Times New Roman" w:cs="Times New Roman"/>
                <w:sz w:val="22"/>
                <w:szCs w:val="22"/>
              </w:rPr>
              <w:t>,</w:t>
            </w:r>
            <w:r w:rsidRPr="00F22AC2">
              <w:rPr>
                <w:rFonts w:ascii="Times New Roman" w:hAnsi="Times New Roman" w:cs="Times New Roman"/>
                <w:sz w:val="22"/>
                <w:szCs w:val="22"/>
              </w:rPr>
              <w:t xml:space="preserve"> Severity M(SD)=19 (0), </w:t>
            </w:r>
            <w:proofErr w:type="spellStart"/>
            <w:r w:rsidRPr="00F22AC2">
              <w:rPr>
                <w:rFonts w:ascii="Times New Roman" w:hAnsi="Times New Roman" w:cs="Times New Roman"/>
                <w:sz w:val="22"/>
                <w:szCs w:val="22"/>
              </w:rPr>
              <w:t>PBar</w:t>
            </w:r>
            <w:proofErr w:type="spellEnd"/>
            <w:r w:rsidRPr="00F22AC2">
              <w:rPr>
                <w:rFonts w:ascii="Times New Roman" w:hAnsi="Times New Roman" w:cs="Times New Roman"/>
                <w:sz w:val="22"/>
                <w:szCs w:val="22"/>
              </w:rPr>
              <w:t xml:space="preserve"> M(SD)=11(0), </w:t>
            </w:r>
            <w:proofErr w:type="spellStart"/>
            <w:r w:rsidRPr="00F22AC2">
              <w:rPr>
                <w:rFonts w:ascii="Times New Roman" w:hAnsi="Times New Roman" w:cs="Times New Roman"/>
                <w:sz w:val="22"/>
                <w:szCs w:val="22"/>
              </w:rPr>
              <w:t>PBen</w:t>
            </w:r>
            <w:proofErr w:type="spellEnd"/>
            <w:r w:rsidRPr="00F22AC2">
              <w:rPr>
                <w:rFonts w:ascii="Times New Roman" w:hAnsi="Times New Roman" w:cs="Times New Roman"/>
                <w:sz w:val="22"/>
                <w:szCs w:val="22"/>
              </w:rPr>
              <w:t xml:space="preserve"> M(SD)=23.12 (0.33) and SE M(SD)=23 (0) than the control group  </w:t>
            </w:r>
            <w:proofErr w:type="spellStart"/>
            <w:r w:rsidRPr="00F22AC2">
              <w:rPr>
                <w:rFonts w:ascii="Times New Roman" w:hAnsi="Times New Roman" w:cs="Times New Roman"/>
                <w:sz w:val="22"/>
                <w:szCs w:val="22"/>
              </w:rPr>
              <w:t>PSus</w:t>
            </w:r>
            <w:proofErr w:type="spellEnd"/>
            <w:r w:rsidRPr="00F22AC2">
              <w:rPr>
                <w:rFonts w:ascii="Times New Roman" w:hAnsi="Times New Roman" w:cs="Times New Roman"/>
                <w:sz w:val="22"/>
                <w:szCs w:val="22"/>
              </w:rPr>
              <w:t xml:space="preserve"> M(SD)=11.9(.53),  </w:t>
            </w:r>
            <w:proofErr w:type="spellStart"/>
            <w:r w:rsidRPr="00F22AC2">
              <w:rPr>
                <w:rFonts w:ascii="Times New Roman" w:hAnsi="Times New Roman" w:cs="Times New Roman"/>
                <w:sz w:val="22"/>
                <w:szCs w:val="22"/>
              </w:rPr>
              <w:t>PSev</w:t>
            </w:r>
            <w:proofErr w:type="spellEnd"/>
            <w:r w:rsidRPr="00F22AC2">
              <w:rPr>
                <w:rFonts w:ascii="Times New Roman" w:hAnsi="Times New Roman" w:cs="Times New Roman"/>
                <w:sz w:val="22"/>
                <w:szCs w:val="22"/>
              </w:rPr>
              <w:t xml:space="preserve"> M(SD)=12.53 (0.67), </w:t>
            </w:r>
            <w:proofErr w:type="spellStart"/>
            <w:r w:rsidRPr="00F22AC2">
              <w:rPr>
                <w:rFonts w:ascii="Times New Roman" w:hAnsi="Times New Roman" w:cs="Times New Roman"/>
                <w:sz w:val="22"/>
                <w:szCs w:val="22"/>
              </w:rPr>
              <w:t>PBar</w:t>
            </w:r>
            <w:proofErr w:type="spellEnd"/>
            <w:r w:rsidRPr="00F22AC2">
              <w:rPr>
                <w:rFonts w:ascii="Times New Roman" w:hAnsi="Times New Roman" w:cs="Times New Roman"/>
                <w:sz w:val="22"/>
                <w:szCs w:val="22"/>
              </w:rPr>
              <w:t xml:space="preserve"> M(SD)= 9.78 (0.49), </w:t>
            </w:r>
            <w:proofErr w:type="spellStart"/>
            <w:r w:rsidRPr="00F22AC2">
              <w:rPr>
                <w:rFonts w:ascii="Times New Roman" w:hAnsi="Times New Roman" w:cs="Times New Roman"/>
                <w:sz w:val="22"/>
                <w:szCs w:val="22"/>
              </w:rPr>
              <w:t>PBen</w:t>
            </w:r>
            <w:proofErr w:type="spellEnd"/>
            <w:r w:rsidRPr="00F22AC2">
              <w:rPr>
                <w:rFonts w:ascii="Times New Roman" w:hAnsi="Times New Roman" w:cs="Times New Roman"/>
                <w:sz w:val="22"/>
                <w:szCs w:val="22"/>
              </w:rPr>
              <w:t xml:space="preserve"> M(SD)=14.9 (0.53), SE M(SD)=14.93 (0.35) after the intervention, and at two month follow up.</w:t>
            </w:r>
          </w:p>
          <w:p w14:paraId="0FAB5CB8" w14:textId="77777777" w:rsidR="00D63EFF" w:rsidRPr="00F22AC2" w:rsidRDefault="00D63EFF" w:rsidP="005C03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bookmarkEnd w:id="6"/>
    </w:tbl>
    <w:p w14:paraId="3F2ABDA3" w14:textId="77777777" w:rsidR="00D63EFF" w:rsidRPr="00D63EFF" w:rsidRDefault="00D63EFF" w:rsidP="00D63EFF">
      <w:pPr>
        <w:rPr>
          <w:rFonts w:ascii="Times New Roman" w:hAnsi="Times New Roman" w:cs="Times New Roman"/>
        </w:rPr>
        <w:sectPr w:rsidR="00D63EFF" w:rsidRPr="00D63EFF" w:rsidSect="00D63EFF">
          <w:pgSz w:w="16838" w:h="11906" w:orient="landscape"/>
          <w:pgMar w:top="1440" w:right="1440" w:bottom="1440" w:left="1440" w:header="708" w:footer="708" w:gutter="0"/>
          <w:cols w:space="708"/>
          <w:docGrid w:linePitch="360"/>
        </w:sectPr>
      </w:pPr>
    </w:p>
    <w:p w14:paraId="74921A9B" w14:textId="77777777" w:rsidR="00D63EFF" w:rsidRPr="00D63EFF" w:rsidRDefault="00D63EFF" w:rsidP="00AB27C7">
      <w:pPr>
        <w:spacing w:line="480" w:lineRule="auto"/>
      </w:pPr>
    </w:p>
    <w:sectPr w:rsidR="00D63EFF" w:rsidRPr="00D63EFF" w:rsidSect="00D63EF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59FEA" w14:textId="77777777" w:rsidR="00604BE1" w:rsidRDefault="00604BE1" w:rsidP="00D0384E">
      <w:pPr>
        <w:spacing w:after="0" w:line="240" w:lineRule="auto"/>
      </w:pPr>
      <w:r>
        <w:separator/>
      </w:r>
    </w:p>
  </w:endnote>
  <w:endnote w:type="continuationSeparator" w:id="0">
    <w:p w14:paraId="44FED324" w14:textId="77777777" w:rsidR="00604BE1" w:rsidRDefault="00604BE1" w:rsidP="00D03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8238911"/>
      <w:docPartObj>
        <w:docPartGallery w:val="Page Numbers (Bottom of Page)"/>
        <w:docPartUnique/>
      </w:docPartObj>
    </w:sdtPr>
    <w:sdtEndPr>
      <w:rPr>
        <w:noProof/>
      </w:rPr>
    </w:sdtEndPr>
    <w:sdtContent>
      <w:p w14:paraId="4416D1F3" w14:textId="68C0FD32" w:rsidR="00487020" w:rsidRDefault="0048702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F49BB0" w14:textId="77777777" w:rsidR="00487020" w:rsidRDefault="004870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CC1ED" w14:textId="77777777" w:rsidR="00604BE1" w:rsidRDefault="00604BE1" w:rsidP="00D0384E">
      <w:pPr>
        <w:spacing w:after="0" w:line="240" w:lineRule="auto"/>
      </w:pPr>
      <w:r>
        <w:separator/>
      </w:r>
    </w:p>
  </w:footnote>
  <w:footnote w:type="continuationSeparator" w:id="0">
    <w:p w14:paraId="3F67DDC3" w14:textId="77777777" w:rsidR="00604BE1" w:rsidRDefault="00604BE1" w:rsidP="00D038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A9A3B" w14:textId="349FA20C" w:rsidR="00E3762B" w:rsidRPr="009548FA" w:rsidRDefault="00E3762B" w:rsidP="00AB27C7">
    <w:pPr>
      <w:rPr>
        <w:rFonts w:ascii="Times New Roman" w:hAnsi="Times New Roman" w:cs="Times New Roman"/>
        <w:sz w:val="24"/>
        <w:szCs w:val="24"/>
      </w:rPr>
    </w:pPr>
    <w:r>
      <w:rPr>
        <w:rFonts w:ascii="Times New Roman" w:hAnsi="Times New Roman" w:cs="Times New Roman"/>
        <w:sz w:val="24"/>
        <w:szCs w:val="24"/>
      </w:rPr>
      <w:t>Impact</w:t>
    </w:r>
    <w:r w:rsidRPr="009548FA">
      <w:rPr>
        <w:rFonts w:ascii="Times New Roman" w:hAnsi="Times New Roman" w:cs="Times New Roman"/>
        <w:sz w:val="24"/>
        <w:szCs w:val="24"/>
      </w:rPr>
      <w:t xml:space="preserve"> of burn injury prevention interventions</w:t>
    </w:r>
  </w:p>
  <w:p w14:paraId="45FCCA41" w14:textId="77777777" w:rsidR="00E3762B" w:rsidRDefault="00E376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822A6"/>
    <w:multiLevelType w:val="multilevel"/>
    <w:tmpl w:val="C8F25E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A7D5FCA"/>
    <w:multiLevelType w:val="multilevel"/>
    <w:tmpl w:val="D0EEB538"/>
    <w:lvl w:ilvl="0">
      <w:start w:val="1"/>
      <w:numFmt w:val="decimal"/>
      <w:lvlText w:val="%1."/>
      <w:lvlJc w:val="left"/>
      <w:pPr>
        <w:ind w:left="720" w:hanging="360"/>
      </w:pPr>
      <w:rPr>
        <w:rFonts w:hint="default"/>
        <w:b/>
        <w:u w:val="single"/>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2B0D3A13"/>
    <w:multiLevelType w:val="hybridMultilevel"/>
    <w:tmpl w:val="01DCBCC0"/>
    <w:lvl w:ilvl="0" w:tplc="FD122BC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C22EC3"/>
    <w:multiLevelType w:val="hybridMultilevel"/>
    <w:tmpl w:val="D1424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BA2E2C"/>
    <w:multiLevelType w:val="hybridMultilevel"/>
    <w:tmpl w:val="358EE30E"/>
    <w:lvl w:ilvl="0" w:tplc="23CE0EF6">
      <w:start w:val="1"/>
      <w:numFmt w:val="bullet"/>
      <w:lvlText w:val="•"/>
      <w:lvlJc w:val="left"/>
      <w:pPr>
        <w:tabs>
          <w:tab w:val="num" w:pos="720"/>
        </w:tabs>
        <w:ind w:left="720" w:hanging="360"/>
      </w:pPr>
      <w:rPr>
        <w:rFonts w:ascii="Arial" w:hAnsi="Arial" w:hint="default"/>
      </w:rPr>
    </w:lvl>
    <w:lvl w:ilvl="1" w:tplc="5018262C" w:tentative="1">
      <w:start w:val="1"/>
      <w:numFmt w:val="bullet"/>
      <w:lvlText w:val="•"/>
      <w:lvlJc w:val="left"/>
      <w:pPr>
        <w:tabs>
          <w:tab w:val="num" w:pos="1440"/>
        </w:tabs>
        <w:ind w:left="1440" w:hanging="360"/>
      </w:pPr>
      <w:rPr>
        <w:rFonts w:ascii="Arial" w:hAnsi="Arial" w:hint="default"/>
      </w:rPr>
    </w:lvl>
    <w:lvl w:ilvl="2" w:tplc="DA5EC6DC" w:tentative="1">
      <w:start w:val="1"/>
      <w:numFmt w:val="bullet"/>
      <w:lvlText w:val="•"/>
      <w:lvlJc w:val="left"/>
      <w:pPr>
        <w:tabs>
          <w:tab w:val="num" w:pos="2160"/>
        </w:tabs>
        <w:ind w:left="2160" w:hanging="360"/>
      </w:pPr>
      <w:rPr>
        <w:rFonts w:ascii="Arial" w:hAnsi="Arial" w:hint="default"/>
      </w:rPr>
    </w:lvl>
    <w:lvl w:ilvl="3" w:tplc="7998474C" w:tentative="1">
      <w:start w:val="1"/>
      <w:numFmt w:val="bullet"/>
      <w:lvlText w:val="•"/>
      <w:lvlJc w:val="left"/>
      <w:pPr>
        <w:tabs>
          <w:tab w:val="num" w:pos="2880"/>
        </w:tabs>
        <w:ind w:left="2880" w:hanging="360"/>
      </w:pPr>
      <w:rPr>
        <w:rFonts w:ascii="Arial" w:hAnsi="Arial" w:hint="default"/>
      </w:rPr>
    </w:lvl>
    <w:lvl w:ilvl="4" w:tplc="ADFE8DB4" w:tentative="1">
      <w:start w:val="1"/>
      <w:numFmt w:val="bullet"/>
      <w:lvlText w:val="•"/>
      <w:lvlJc w:val="left"/>
      <w:pPr>
        <w:tabs>
          <w:tab w:val="num" w:pos="3600"/>
        </w:tabs>
        <w:ind w:left="3600" w:hanging="360"/>
      </w:pPr>
      <w:rPr>
        <w:rFonts w:ascii="Arial" w:hAnsi="Arial" w:hint="default"/>
      </w:rPr>
    </w:lvl>
    <w:lvl w:ilvl="5" w:tplc="DF009E10" w:tentative="1">
      <w:start w:val="1"/>
      <w:numFmt w:val="bullet"/>
      <w:lvlText w:val="•"/>
      <w:lvlJc w:val="left"/>
      <w:pPr>
        <w:tabs>
          <w:tab w:val="num" w:pos="4320"/>
        </w:tabs>
        <w:ind w:left="4320" w:hanging="360"/>
      </w:pPr>
      <w:rPr>
        <w:rFonts w:ascii="Arial" w:hAnsi="Arial" w:hint="default"/>
      </w:rPr>
    </w:lvl>
    <w:lvl w:ilvl="6" w:tplc="390C012A" w:tentative="1">
      <w:start w:val="1"/>
      <w:numFmt w:val="bullet"/>
      <w:lvlText w:val="•"/>
      <w:lvlJc w:val="left"/>
      <w:pPr>
        <w:tabs>
          <w:tab w:val="num" w:pos="5040"/>
        </w:tabs>
        <w:ind w:left="5040" w:hanging="360"/>
      </w:pPr>
      <w:rPr>
        <w:rFonts w:ascii="Arial" w:hAnsi="Arial" w:hint="default"/>
      </w:rPr>
    </w:lvl>
    <w:lvl w:ilvl="7" w:tplc="E67A80AC" w:tentative="1">
      <w:start w:val="1"/>
      <w:numFmt w:val="bullet"/>
      <w:lvlText w:val="•"/>
      <w:lvlJc w:val="left"/>
      <w:pPr>
        <w:tabs>
          <w:tab w:val="num" w:pos="5760"/>
        </w:tabs>
        <w:ind w:left="5760" w:hanging="360"/>
      </w:pPr>
      <w:rPr>
        <w:rFonts w:ascii="Arial" w:hAnsi="Arial" w:hint="default"/>
      </w:rPr>
    </w:lvl>
    <w:lvl w:ilvl="8" w:tplc="C496393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00932B3"/>
    <w:multiLevelType w:val="hybridMultilevel"/>
    <w:tmpl w:val="FF946D44"/>
    <w:lvl w:ilvl="0" w:tplc="78E21730">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1AD0E03"/>
    <w:multiLevelType w:val="hybridMultilevel"/>
    <w:tmpl w:val="5456D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A73C8C"/>
    <w:multiLevelType w:val="hybridMultilevel"/>
    <w:tmpl w:val="60FAD13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5CB6F01"/>
    <w:multiLevelType w:val="hybridMultilevel"/>
    <w:tmpl w:val="75AA96C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7696B90"/>
    <w:multiLevelType w:val="hybridMultilevel"/>
    <w:tmpl w:val="6E5ADF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C8B59E4"/>
    <w:multiLevelType w:val="hybridMultilevel"/>
    <w:tmpl w:val="77322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A125F3"/>
    <w:multiLevelType w:val="hybridMultilevel"/>
    <w:tmpl w:val="03343D30"/>
    <w:lvl w:ilvl="0" w:tplc="0809000F">
      <w:start w:val="1"/>
      <w:numFmt w:val="decimal"/>
      <w:lvlText w:val="%1."/>
      <w:lvlJc w:val="left"/>
      <w:pPr>
        <w:ind w:left="107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2" w15:restartNumberingAfterBreak="0">
    <w:nsid w:val="7FDA254B"/>
    <w:multiLevelType w:val="hybridMultilevel"/>
    <w:tmpl w:val="33A225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96585608">
    <w:abstractNumId w:val="12"/>
  </w:num>
  <w:num w:numId="2" w16cid:durableId="1516579962">
    <w:abstractNumId w:val="11"/>
  </w:num>
  <w:num w:numId="3" w16cid:durableId="1175532364">
    <w:abstractNumId w:val="2"/>
  </w:num>
  <w:num w:numId="4" w16cid:durableId="1615408255">
    <w:abstractNumId w:val="9"/>
  </w:num>
  <w:num w:numId="5" w16cid:durableId="1818378785">
    <w:abstractNumId w:val="4"/>
  </w:num>
  <w:num w:numId="6" w16cid:durableId="954599110">
    <w:abstractNumId w:val="10"/>
  </w:num>
  <w:num w:numId="7" w16cid:durableId="486094589">
    <w:abstractNumId w:val="3"/>
  </w:num>
  <w:num w:numId="8" w16cid:durableId="607126631">
    <w:abstractNumId w:val="6"/>
  </w:num>
  <w:num w:numId="9" w16cid:durableId="572473184">
    <w:abstractNumId w:val="7"/>
  </w:num>
  <w:num w:numId="10" w16cid:durableId="636304475">
    <w:abstractNumId w:val="1"/>
  </w:num>
  <w:num w:numId="11" w16cid:durableId="205073133">
    <w:abstractNumId w:val="0"/>
  </w:num>
  <w:num w:numId="12" w16cid:durableId="910845801">
    <w:abstractNumId w:val="8"/>
  </w:num>
  <w:num w:numId="13" w16cid:durableId="15810194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866"/>
    <w:rsid w:val="00003F1F"/>
    <w:rsid w:val="00005C79"/>
    <w:rsid w:val="00006554"/>
    <w:rsid w:val="000066AE"/>
    <w:rsid w:val="00006D5C"/>
    <w:rsid w:val="00010639"/>
    <w:rsid w:val="00011237"/>
    <w:rsid w:val="00013271"/>
    <w:rsid w:val="00013BEB"/>
    <w:rsid w:val="000211F7"/>
    <w:rsid w:val="00021BD1"/>
    <w:rsid w:val="000241CC"/>
    <w:rsid w:val="0002492E"/>
    <w:rsid w:val="00032CB5"/>
    <w:rsid w:val="00032FFF"/>
    <w:rsid w:val="00036133"/>
    <w:rsid w:val="00041BB3"/>
    <w:rsid w:val="00043905"/>
    <w:rsid w:val="0004483F"/>
    <w:rsid w:val="00044D68"/>
    <w:rsid w:val="00045F18"/>
    <w:rsid w:val="00046384"/>
    <w:rsid w:val="00052844"/>
    <w:rsid w:val="00055867"/>
    <w:rsid w:val="0005797E"/>
    <w:rsid w:val="0006064A"/>
    <w:rsid w:val="00061BEB"/>
    <w:rsid w:val="00064542"/>
    <w:rsid w:val="00064A79"/>
    <w:rsid w:val="00065ED0"/>
    <w:rsid w:val="00066BC8"/>
    <w:rsid w:val="000679C1"/>
    <w:rsid w:val="000679E6"/>
    <w:rsid w:val="000708A0"/>
    <w:rsid w:val="0008486F"/>
    <w:rsid w:val="00084EB4"/>
    <w:rsid w:val="00085124"/>
    <w:rsid w:val="00086F45"/>
    <w:rsid w:val="00090282"/>
    <w:rsid w:val="00094C55"/>
    <w:rsid w:val="00094D3A"/>
    <w:rsid w:val="000A07C6"/>
    <w:rsid w:val="000A245B"/>
    <w:rsid w:val="000A2778"/>
    <w:rsid w:val="000A3B2D"/>
    <w:rsid w:val="000A5B2E"/>
    <w:rsid w:val="000B3B9C"/>
    <w:rsid w:val="000B7405"/>
    <w:rsid w:val="000C05A1"/>
    <w:rsid w:val="000C0F50"/>
    <w:rsid w:val="000C52E5"/>
    <w:rsid w:val="000D17EA"/>
    <w:rsid w:val="000D2E09"/>
    <w:rsid w:val="000D5EDA"/>
    <w:rsid w:val="000D6A70"/>
    <w:rsid w:val="000D6B4F"/>
    <w:rsid w:val="000E065F"/>
    <w:rsid w:val="000E1ABF"/>
    <w:rsid w:val="000E57C8"/>
    <w:rsid w:val="000E667E"/>
    <w:rsid w:val="000F139C"/>
    <w:rsid w:val="000F1C0A"/>
    <w:rsid w:val="000F227B"/>
    <w:rsid w:val="000F2F97"/>
    <w:rsid w:val="000F3A28"/>
    <w:rsid w:val="000F46B6"/>
    <w:rsid w:val="001006E2"/>
    <w:rsid w:val="0010154A"/>
    <w:rsid w:val="001056BB"/>
    <w:rsid w:val="00105C4A"/>
    <w:rsid w:val="00111695"/>
    <w:rsid w:val="001127ED"/>
    <w:rsid w:val="00115923"/>
    <w:rsid w:val="00117FDD"/>
    <w:rsid w:val="0012046E"/>
    <w:rsid w:val="0012329C"/>
    <w:rsid w:val="001236A8"/>
    <w:rsid w:val="001237BB"/>
    <w:rsid w:val="001248B1"/>
    <w:rsid w:val="00124A1D"/>
    <w:rsid w:val="001260F4"/>
    <w:rsid w:val="00127326"/>
    <w:rsid w:val="00127AC3"/>
    <w:rsid w:val="001308B8"/>
    <w:rsid w:val="00131066"/>
    <w:rsid w:val="00131CC4"/>
    <w:rsid w:val="00131F95"/>
    <w:rsid w:val="001323B5"/>
    <w:rsid w:val="00132EC0"/>
    <w:rsid w:val="0013378C"/>
    <w:rsid w:val="0013647E"/>
    <w:rsid w:val="001365E7"/>
    <w:rsid w:val="00136764"/>
    <w:rsid w:val="001367E3"/>
    <w:rsid w:val="00136ADA"/>
    <w:rsid w:val="001413C9"/>
    <w:rsid w:val="0014391A"/>
    <w:rsid w:val="00143A8B"/>
    <w:rsid w:val="001443D7"/>
    <w:rsid w:val="00144926"/>
    <w:rsid w:val="00144FE5"/>
    <w:rsid w:val="00145C53"/>
    <w:rsid w:val="0015111B"/>
    <w:rsid w:val="00151A04"/>
    <w:rsid w:val="00151C68"/>
    <w:rsid w:val="00152819"/>
    <w:rsid w:val="0015526E"/>
    <w:rsid w:val="00163FC5"/>
    <w:rsid w:val="00165BA2"/>
    <w:rsid w:val="00170065"/>
    <w:rsid w:val="001701C6"/>
    <w:rsid w:val="0017229A"/>
    <w:rsid w:val="0017340A"/>
    <w:rsid w:val="00175C77"/>
    <w:rsid w:val="00177267"/>
    <w:rsid w:val="00177907"/>
    <w:rsid w:val="001815DD"/>
    <w:rsid w:val="00184653"/>
    <w:rsid w:val="00184F1E"/>
    <w:rsid w:val="00197304"/>
    <w:rsid w:val="00197421"/>
    <w:rsid w:val="001A07B8"/>
    <w:rsid w:val="001A17B1"/>
    <w:rsid w:val="001A1892"/>
    <w:rsid w:val="001A2EBF"/>
    <w:rsid w:val="001A48E1"/>
    <w:rsid w:val="001A4B6E"/>
    <w:rsid w:val="001A5632"/>
    <w:rsid w:val="001B0362"/>
    <w:rsid w:val="001B0601"/>
    <w:rsid w:val="001B17A8"/>
    <w:rsid w:val="001B4EDB"/>
    <w:rsid w:val="001B5507"/>
    <w:rsid w:val="001B6B97"/>
    <w:rsid w:val="001C2229"/>
    <w:rsid w:val="001C3B76"/>
    <w:rsid w:val="001C61F8"/>
    <w:rsid w:val="001C75F8"/>
    <w:rsid w:val="001C7FC7"/>
    <w:rsid w:val="001D1326"/>
    <w:rsid w:val="001D4C5A"/>
    <w:rsid w:val="001E1F63"/>
    <w:rsid w:val="001E569F"/>
    <w:rsid w:val="001E5AB3"/>
    <w:rsid w:val="001F28E3"/>
    <w:rsid w:val="001F2990"/>
    <w:rsid w:val="001F2A45"/>
    <w:rsid w:val="001F2C4B"/>
    <w:rsid w:val="001F2D1C"/>
    <w:rsid w:val="001F44F9"/>
    <w:rsid w:val="001F5059"/>
    <w:rsid w:val="001F5375"/>
    <w:rsid w:val="001F53BE"/>
    <w:rsid w:val="001F5C67"/>
    <w:rsid w:val="0020197A"/>
    <w:rsid w:val="00204873"/>
    <w:rsid w:val="00205077"/>
    <w:rsid w:val="00210162"/>
    <w:rsid w:val="00210F8D"/>
    <w:rsid w:val="00211297"/>
    <w:rsid w:val="002158C1"/>
    <w:rsid w:val="00217980"/>
    <w:rsid w:val="00220BE9"/>
    <w:rsid w:val="0022257B"/>
    <w:rsid w:val="002258DD"/>
    <w:rsid w:val="00225A5D"/>
    <w:rsid w:val="00225C2C"/>
    <w:rsid w:val="00226AB0"/>
    <w:rsid w:val="00231FDD"/>
    <w:rsid w:val="00233874"/>
    <w:rsid w:val="00236CB5"/>
    <w:rsid w:val="00236F94"/>
    <w:rsid w:val="002401B5"/>
    <w:rsid w:val="00240EC0"/>
    <w:rsid w:val="00241565"/>
    <w:rsid w:val="00244ABB"/>
    <w:rsid w:val="00244F66"/>
    <w:rsid w:val="0024724B"/>
    <w:rsid w:val="00251C79"/>
    <w:rsid w:val="002529F5"/>
    <w:rsid w:val="00256D72"/>
    <w:rsid w:val="002576BF"/>
    <w:rsid w:val="00257A87"/>
    <w:rsid w:val="00261F3B"/>
    <w:rsid w:val="002623F6"/>
    <w:rsid w:val="002657E9"/>
    <w:rsid w:val="0026681C"/>
    <w:rsid w:val="002675CC"/>
    <w:rsid w:val="00270810"/>
    <w:rsid w:val="00271E1E"/>
    <w:rsid w:val="00271F48"/>
    <w:rsid w:val="00272B6F"/>
    <w:rsid w:val="002760FF"/>
    <w:rsid w:val="002774EB"/>
    <w:rsid w:val="002775E2"/>
    <w:rsid w:val="00277860"/>
    <w:rsid w:val="00280942"/>
    <w:rsid w:val="00283754"/>
    <w:rsid w:val="002851B1"/>
    <w:rsid w:val="002879A0"/>
    <w:rsid w:val="00287A5F"/>
    <w:rsid w:val="002906BD"/>
    <w:rsid w:val="00293454"/>
    <w:rsid w:val="0029541C"/>
    <w:rsid w:val="00296C4F"/>
    <w:rsid w:val="002A0697"/>
    <w:rsid w:val="002A0EE1"/>
    <w:rsid w:val="002A37A1"/>
    <w:rsid w:val="002A3B90"/>
    <w:rsid w:val="002A44FD"/>
    <w:rsid w:val="002A5FF8"/>
    <w:rsid w:val="002A7F54"/>
    <w:rsid w:val="002B157B"/>
    <w:rsid w:val="002B233F"/>
    <w:rsid w:val="002B7470"/>
    <w:rsid w:val="002C0576"/>
    <w:rsid w:val="002C173D"/>
    <w:rsid w:val="002C22B4"/>
    <w:rsid w:val="002C27BB"/>
    <w:rsid w:val="002C7CB4"/>
    <w:rsid w:val="002D0321"/>
    <w:rsid w:val="002D1B51"/>
    <w:rsid w:val="002D3AB3"/>
    <w:rsid w:val="002D4517"/>
    <w:rsid w:val="002D58DB"/>
    <w:rsid w:val="002D6497"/>
    <w:rsid w:val="002D73DD"/>
    <w:rsid w:val="002D7516"/>
    <w:rsid w:val="002E0D65"/>
    <w:rsid w:val="002E1BBE"/>
    <w:rsid w:val="002E3C13"/>
    <w:rsid w:val="002E3F4F"/>
    <w:rsid w:val="002F4AEB"/>
    <w:rsid w:val="002F599F"/>
    <w:rsid w:val="002F59E8"/>
    <w:rsid w:val="002F6B6E"/>
    <w:rsid w:val="00300E0E"/>
    <w:rsid w:val="00304753"/>
    <w:rsid w:val="00304D24"/>
    <w:rsid w:val="00307434"/>
    <w:rsid w:val="00307C54"/>
    <w:rsid w:val="0031248A"/>
    <w:rsid w:val="00314180"/>
    <w:rsid w:val="00321111"/>
    <w:rsid w:val="00322348"/>
    <w:rsid w:val="00322C81"/>
    <w:rsid w:val="00335128"/>
    <w:rsid w:val="0034083D"/>
    <w:rsid w:val="0034371E"/>
    <w:rsid w:val="0034708E"/>
    <w:rsid w:val="00347274"/>
    <w:rsid w:val="00347C23"/>
    <w:rsid w:val="00347C89"/>
    <w:rsid w:val="0035238D"/>
    <w:rsid w:val="003534BB"/>
    <w:rsid w:val="003611A3"/>
    <w:rsid w:val="00362589"/>
    <w:rsid w:val="00363614"/>
    <w:rsid w:val="0036665F"/>
    <w:rsid w:val="003802E7"/>
    <w:rsid w:val="003804F6"/>
    <w:rsid w:val="00381C24"/>
    <w:rsid w:val="00383475"/>
    <w:rsid w:val="00387A1B"/>
    <w:rsid w:val="00390626"/>
    <w:rsid w:val="00393DBB"/>
    <w:rsid w:val="00394C5A"/>
    <w:rsid w:val="003A14AC"/>
    <w:rsid w:val="003A1E3C"/>
    <w:rsid w:val="003A2267"/>
    <w:rsid w:val="003A22F4"/>
    <w:rsid w:val="003A5CEF"/>
    <w:rsid w:val="003A647F"/>
    <w:rsid w:val="003A71B6"/>
    <w:rsid w:val="003A7A9D"/>
    <w:rsid w:val="003B50F7"/>
    <w:rsid w:val="003B5642"/>
    <w:rsid w:val="003B5B7A"/>
    <w:rsid w:val="003B5FF0"/>
    <w:rsid w:val="003B7763"/>
    <w:rsid w:val="003C55CC"/>
    <w:rsid w:val="003D144D"/>
    <w:rsid w:val="003D5993"/>
    <w:rsid w:val="003D7249"/>
    <w:rsid w:val="003D72C6"/>
    <w:rsid w:val="003D73A4"/>
    <w:rsid w:val="003E2A8E"/>
    <w:rsid w:val="003E4758"/>
    <w:rsid w:val="003F1AB1"/>
    <w:rsid w:val="003F2407"/>
    <w:rsid w:val="003F24C4"/>
    <w:rsid w:val="003F277B"/>
    <w:rsid w:val="003F7977"/>
    <w:rsid w:val="003F7F8B"/>
    <w:rsid w:val="004007A7"/>
    <w:rsid w:val="00402C9F"/>
    <w:rsid w:val="00402E64"/>
    <w:rsid w:val="00402F94"/>
    <w:rsid w:val="004032F1"/>
    <w:rsid w:val="00404844"/>
    <w:rsid w:val="00410ED6"/>
    <w:rsid w:val="004121D3"/>
    <w:rsid w:val="00412DA8"/>
    <w:rsid w:val="004158C1"/>
    <w:rsid w:val="00416857"/>
    <w:rsid w:val="00417A81"/>
    <w:rsid w:val="00417B66"/>
    <w:rsid w:val="004231A0"/>
    <w:rsid w:val="00424DB2"/>
    <w:rsid w:val="00426F52"/>
    <w:rsid w:val="00430E76"/>
    <w:rsid w:val="00431351"/>
    <w:rsid w:val="00431642"/>
    <w:rsid w:val="00431EA8"/>
    <w:rsid w:val="00432CB6"/>
    <w:rsid w:val="00432CF4"/>
    <w:rsid w:val="00433D1D"/>
    <w:rsid w:val="00435093"/>
    <w:rsid w:val="0043637B"/>
    <w:rsid w:val="004364CB"/>
    <w:rsid w:val="00436C47"/>
    <w:rsid w:val="00437533"/>
    <w:rsid w:val="00437C15"/>
    <w:rsid w:val="00441967"/>
    <w:rsid w:val="004419E0"/>
    <w:rsid w:val="00442EA5"/>
    <w:rsid w:val="00446111"/>
    <w:rsid w:val="0045199A"/>
    <w:rsid w:val="004631FD"/>
    <w:rsid w:val="004632D6"/>
    <w:rsid w:val="004658D2"/>
    <w:rsid w:val="004661C8"/>
    <w:rsid w:val="00467D55"/>
    <w:rsid w:val="00471C0C"/>
    <w:rsid w:val="0047274C"/>
    <w:rsid w:val="00476C27"/>
    <w:rsid w:val="0048169E"/>
    <w:rsid w:val="00481BE6"/>
    <w:rsid w:val="00483155"/>
    <w:rsid w:val="004840B2"/>
    <w:rsid w:val="00486D33"/>
    <w:rsid w:val="00487020"/>
    <w:rsid w:val="00487C9B"/>
    <w:rsid w:val="004920E8"/>
    <w:rsid w:val="004932A9"/>
    <w:rsid w:val="004935B2"/>
    <w:rsid w:val="004937AF"/>
    <w:rsid w:val="004964BE"/>
    <w:rsid w:val="0049669A"/>
    <w:rsid w:val="00497AFF"/>
    <w:rsid w:val="004A0138"/>
    <w:rsid w:val="004A0A1D"/>
    <w:rsid w:val="004A0A28"/>
    <w:rsid w:val="004A2707"/>
    <w:rsid w:val="004A578E"/>
    <w:rsid w:val="004A6F80"/>
    <w:rsid w:val="004A6F8E"/>
    <w:rsid w:val="004A75E2"/>
    <w:rsid w:val="004A7683"/>
    <w:rsid w:val="004A7AA0"/>
    <w:rsid w:val="004A7E8A"/>
    <w:rsid w:val="004B1403"/>
    <w:rsid w:val="004B32DF"/>
    <w:rsid w:val="004B5910"/>
    <w:rsid w:val="004B75E8"/>
    <w:rsid w:val="004C194C"/>
    <w:rsid w:val="004C1DFF"/>
    <w:rsid w:val="004C2B2D"/>
    <w:rsid w:val="004C4E90"/>
    <w:rsid w:val="004C58E8"/>
    <w:rsid w:val="004C746D"/>
    <w:rsid w:val="004D4F2F"/>
    <w:rsid w:val="004D67DA"/>
    <w:rsid w:val="004D6DE2"/>
    <w:rsid w:val="004D7C6D"/>
    <w:rsid w:val="004E214D"/>
    <w:rsid w:val="004E5733"/>
    <w:rsid w:val="004E647F"/>
    <w:rsid w:val="004E6C6B"/>
    <w:rsid w:val="004E7BD9"/>
    <w:rsid w:val="004F0475"/>
    <w:rsid w:val="004F0A50"/>
    <w:rsid w:val="004F164A"/>
    <w:rsid w:val="004F2666"/>
    <w:rsid w:val="004F37D2"/>
    <w:rsid w:val="00501FBC"/>
    <w:rsid w:val="0050399E"/>
    <w:rsid w:val="00505EDD"/>
    <w:rsid w:val="0050773C"/>
    <w:rsid w:val="0051261B"/>
    <w:rsid w:val="00512A4B"/>
    <w:rsid w:val="00512D92"/>
    <w:rsid w:val="00514255"/>
    <w:rsid w:val="00516941"/>
    <w:rsid w:val="005223D7"/>
    <w:rsid w:val="0052366F"/>
    <w:rsid w:val="005236E2"/>
    <w:rsid w:val="005238E2"/>
    <w:rsid w:val="00523D41"/>
    <w:rsid w:val="005252DF"/>
    <w:rsid w:val="0053174C"/>
    <w:rsid w:val="0053261C"/>
    <w:rsid w:val="00533874"/>
    <w:rsid w:val="00533D64"/>
    <w:rsid w:val="0053557D"/>
    <w:rsid w:val="00536211"/>
    <w:rsid w:val="00541DBD"/>
    <w:rsid w:val="00543104"/>
    <w:rsid w:val="005456CD"/>
    <w:rsid w:val="00547209"/>
    <w:rsid w:val="005476BD"/>
    <w:rsid w:val="00547AE5"/>
    <w:rsid w:val="005504CC"/>
    <w:rsid w:val="00551109"/>
    <w:rsid w:val="005514C1"/>
    <w:rsid w:val="00551B70"/>
    <w:rsid w:val="005533A5"/>
    <w:rsid w:val="00554E0F"/>
    <w:rsid w:val="00561E27"/>
    <w:rsid w:val="00562C72"/>
    <w:rsid w:val="0056689A"/>
    <w:rsid w:val="00566FC8"/>
    <w:rsid w:val="005671F9"/>
    <w:rsid w:val="00567476"/>
    <w:rsid w:val="005708EB"/>
    <w:rsid w:val="00572472"/>
    <w:rsid w:val="00573368"/>
    <w:rsid w:val="0057507A"/>
    <w:rsid w:val="00576321"/>
    <w:rsid w:val="005824A6"/>
    <w:rsid w:val="005829D8"/>
    <w:rsid w:val="00586162"/>
    <w:rsid w:val="00593D48"/>
    <w:rsid w:val="0059621F"/>
    <w:rsid w:val="005A0655"/>
    <w:rsid w:val="005A2323"/>
    <w:rsid w:val="005B0899"/>
    <w:rsid w:val="005B105A"/>
    <w:rsid w:val="005B1DA3"/>
    <w:rsid w:val="005B5317"/>
    <w:rsid w:val="005B5CD0"/>
    <w:rsid w:val="005C0B50"/>
    <w:rsid w:val="005C58A5"/>
    <w:rsid w:val="005D173F"/>
    <w:rsid w:val="005D4B12"/>
    <w:rsid w:val="005D5D27"/>
    <w:rsid w:val="005E25D8"/>
    <w:rsid w:val="005E5CBC"/>
    <w:rsid w:val="005F07C1"/>
    <w:rsid w:val="005F0949"/>
    <w:rsid w:val="005F1DC0"/>
    <w:rsid w:val="005F1F0E"/>
    <w:rsid w:val="005F3117"/>
    <w:rsid w:val="005F5192"/>
    <w:rsid w:val="005F529B"/>
    <w:rsid w:val="005F722F"/>
    <w:rsid w:val="0060011A"/>
    <w:rsid w:val="006004C0"/>
    <w:rsid w:val="00600E68"/>
    <w:rsid w:val="00602674"/>
    <w:rsid w:val="00602765"/>
    <w:rsid w:val="00604BE1"/>
    <w:rsid w:val="006057E4"/>
    <w:rsid w:val="00605C78"/>
    <w:rsid w:val="006063EB"/>
    <w:rsid w:val="00606D50"/>
    <w:rsid w:val="0060727C"/>
    <w:rsid w:val="0061146A"/>
    <w:rsid w:val="00612263"/>
    <w:rsid w:val="006207ED"/>
    <w:rsid w:val="00621666"/>
    <w:rsid w:val="006219F5"/>
    <w:rsid w:val="006242AD"/>
    <w:rsid w:val="00624F04"/>
    <w:rsid w:val="0062718A"/>
    <w:rsid w:val="00637C33"/>
    <w:rsid w:val="00637F12"/>
    <w:rsid w:val="0064307E"/>
    <w:rsid w:val="00643D71"/>
    <w:rsid w:val="00645A93"/>
    <w:rsid w:val="00647902"/>
    <w:rsid w:val="006534AE"/>
    <w:rsid w:val="00654BBA"/>
    <w:rsid w:val="00654BDF"/>
    <w:rsid w:val="006572DE"/>
    <w:rsid w:val="0065798F"/>
    <w:rsid w:val="00660156"/>
    <w:rsid w:val="0066026F"/>
    <w:rsid w:val="00660E82"/>
    <w:rsid w:val="00662478"/>
    <w:rsid w:val="00666D95"/>
    <w:rsid w:val="0066785D"/>
    <w:rsid w:val="006725A2"/>
    <w:rsid w:val="00672CF0"/>
    <w:rsid w:val="0067300E"/>
    <w:rsid w:val="00674A12"/>
    <w:rsid w:val="00677942"/>
    <w:rsid w:val="0068460B"/>
    <w:rsid w:val="00684D32"/>
    <w:rsid w:val="006861C9"/>
    <w:rsid w:val="00686FC9"/>
    <w:rsid w:val="00694295"/>
    <w:rsid w:val="006A1010"/>
    <w:rsid w:val="006A2AF9"/>
    <w:rsid w:val="006A2F3C"/>
    <w:rsid w:val="006A3594"/>
    <w:rsid w:val="006A37C5"/>
    <w:rsid w:val="006A44E6"/>
    <w:rsid w:val="006A51DB"/>
    <w:rsid w:val="006A5CAD"/>
    <w:rsid w:val="006A7CBB"/>
    <w:rsid w:val="006B42B3"/>
    <w:rsid w:val="006B4EBD"/>
    <w:rsid w:val="006B5317"/>
    <w:rsid w:val="006B56FE"/>
    <w:rsid w:val="006C100D"/>
    <w:rsid w:val="006C4E91"/>
    <w:rsid w:val="006D0864"/>
    <w:rsid w:val="006D384A"/>
    <w:rsid w:val="006D3CAD"/>
    <w:rsid w:val="006D66CC"/>
    <w:rsid w:val="006D66F9"/>
    <w:rsid w:val="006D7E39"/>
    <w:rsid w:val="006E0692"/>
    <w:rsid w:val="006E0DBA"/>
    <w:rsid w:val="006E1922"/>
    <w:rsid w:val="006F06CE"/>
    <w:rsid w:val="006F09C5"/>
    <w:rsid w:val="006F3235"/>
    <w:rsid w:val="006F3CF9"/>
    <w:rsid w:val="006F4C38"/>
    <w:rsid w:val="006F64B1"/>
    <w:rsid w:val="006F789C"/>
    <w:rsid w:val="00700A0D"/>
    <w:rsid w:val="00700FF5"/>
    <w:rsid w:val="0070203A"/>
    <w:rsid w:val="00702829"/>
    <w:rsid w:val="0070297F"/>
    <w:rsid w:val="0070633A"/>
    <w:rsid w:val="00706811"/>
    <w:rsid w:val="00706D22"/>
    <w:rsid w:val="007149EE"/>
    <w:rsid w:val="00715606"/>
    <w:rsid w:val="00716314"/>
    <w:rsid w:val="007166C6"/>
    <w:rsid w:val="00722972"/>
    <w:rsid w:val="00724363"/>
    <w:rsid w:val="00725EEF"/>
    <w:rsid w:val="00727820"/>
    <w:rsid w:val="0073001B"/>
    <w:rsid w:val="00730EF1"/>
    <w:rsid w:val="00730F99"/>
    <w:rsid w:val="00732F19"/>
    <w:rsid w:val="007334B9"/>
    <w:rsid w:val="00733C73"/>
    <w:rsid w:val="00734CFA"/>
    <w:rsid w:val="00734FA9"/>
    <w:rsid w:val="0073562B"/>
    <w:rsid w:val="007357F0"/>
    <w:rsid w:val="007373A5"/>
    <w:rsid w:val="0074063E"/>
    <w:rsid w:val="0074306F"/>
    <w:rsid w:val="00743329"/>
    <w:rsid w:val="007437EF"/>
    <w:rsid w:val="00744C1C"/>
    <w:rsid w:val="00746099"/>
    <w:rsid w:val="00747BD8"/>
    <w:rsid w:val="007629FD"/>
    <w:rsid w:val="00763B45"/>
    <w:rsid w:val="007662A6"/>
    <w:rsid w:val="007675BA"/>
    <w:rsid w:val="00775D10"/>
    <w:rsid w:val="00777DEE"/>
    <w:rsid w:val="00780C12"/>
    <w:rsid w:val="00782670"/>
    <w:rsid w:val="0078423E"/>
    <w:rsid w:val="007865A8"/>
    <w:rsid w:val="0078696C"/>
    <w:rsid w:val="007909FA"/>
    <w:rsid w:val="00791401"/>
    <w:rsid w:val="00794C9C"/>
    <w:rsid w:val="00795669"/>
    <w:rsid w:val="007969C9"/>
    <w:rsid w:val="0079733E"/>
    <w:rsid w:val="00797F8E"/>
    <w:rsid w:val="007A00FD"/>
    <w:rsid w:val="007A5043"/>
    <w:rsid w:val="007A7317"/>
    <w:rsid w:val="007A7C3C"/>
    <w:rsid w:val="007A7E5C"/>
    <w:rsid w:val="007B1D6D"/>
    <w:rsid w:val="007B1EE4"/>
    <w:rsid w:val="007B2313"/>
    <w:rsid w:val="007B25A8"/>
    <w:rsid w:val="007C01A6"/>
    <w:rsid w:val="007C2E08"/>
    <w:rsid w:val="007C4F0C"/>
    <w:rsid w:val="007D28B4"/>
    <w:rsid w:val="007D6A73"/>
    <w:rsid w:val="007D728C"/>
    <w:rsid w:val="007D7F25"/>
    <w:rsid w:val="007E08ED"/>
    <w:rsid w:val="007E1AA4"/>
    <w:rsid w:val="007E5852"/>
    <w:rsid w:val="007E5E92"/>
    <w:rsid w:val="007F1C0B"/>
    <w:rsid w:val="007F1E26"/>
    <w:rsid w:val="007F2628"/>
    <w:rsid w:val="007F3FF2"/>
    <w:rsid w:val="007F49DE"/>
    <w:rsid w:val="007F735F"/>
    <w:rsid w:val="00800314"/>
    <w:rsid w:val="00800479"/>
    <w:rsid w:val="008007B6"/>
    <w:rsid w:val="00801DC3"/>
    <w:rsid w:val="00803797"/>
    <w:rsid w:val="00803FA2"/>
    <w:rsid w:val="00805D67"/>
    <w:rsid w:val="00805FB2"/>
    <w:rsid w:val="008110C1"/>
    <w:rsid w:val="008147E0"/>
    <w:rsid w:val="00814CD0"/>
    <w:rsid w:val="00815E18"/>
    <w:rsid w:val="008172DD"/>
    <w:rsid w:val="008209E1"/>
    <w:rsid w:val="00822DD4"/>
    <w:rsid w:val="008251F9"/>
    <w:rsid w:val="0083248C"/>
    <w:rsid w:val="008326C6"/>
    <w:rsid w:val="00832F05"/>
    <w:rsid w:val="00832F44"/>
    <w:rsid w:val="00833056"/>
    <w:rsid w:val="00837BC3"/>
    <w:rsid w:val="00840985"/>
    <w:rsid w:val="00841882"/>
    <w:rsid w:val="00843A36"/>
    <w:rsid w:val="008452AF"/>
    <w:rsid w:val="00846504"/>
    <w:rsid w:val="008501D3"/>
    <w:rsid w:val="00856091"/>
    <w:rsid w:val="008576A0"/>
    <w:rsid w:val="00860024"/>
    <w:rsid w:val="0086371B"/>
    <w:rsid w:val="00863F0F"/>
    <w:rsid w:val="00871D00"/>
    <w:rsid w:val="008739C7"/>
    <w:rsid w:val="00874B60"/>
    <w:rsid w:val="008771FC"/>
    <w:rsid w:val="008779EB"/>
    <w:rsid w:val="00883A4D"/>
    <w:rsid w:val="00885505"/>
    <w:rsid w:val="00890704"/>
    <w:rsid w:val="00890B2B"/>
    <w:rsid w:val="00891EE3"/>
    <w:rsid w:val="00892A94"/>
    <w:rsid w:val="00897530"/>
    <w:rsid w:val="008A1843"/>
    <w:rsid w:val="008A3B14"/>
    <w:rsid w:val="008A45A7"/>
    <w:rsid w:val="008A4959"/>
    <w:rsid w:val="008A5B7B"/>
    <w:rsid w:val="008A6889"/>
    <w:rsid w:val="008B0071"/>
    <w:rsid w:val="008B04C4"/>
    <w:rsid w:val="008B0815"/>
    <w:rsid w:val="008D0ACA"/>
    <w:rsid w:val="008D5E23"/>
    <w:rsid w:val="008E3748"/>
    <w:rsid w:val="008E51F1"/>
    <w:rsid w:val="008F3D2C"/>
    <w:rsid w:val="008F3E05"/>
    <w:rsid w:val="008F3F58"/>
    <w:rsid w:val="008F457D"/>
    <w:rsid w:val="00900C0A"/>
    <w:rsid w:val="00900C6E"/>
    <w:rsid w:val="0090424F"/>
    <w:rsid w:val="00904380"/>
    <w:rsid w:val="009065FA"/>
    <w:rsid w:val="009124BF"/>
    <w:rsid w:val="00912C5E"/>
    <w:rsid w:val="0091703E"/>
    <w:rsid w:val="00917113"/>
    <w:rsid w:val="009172F1"/>
    <w:rsid w:val="0092272F"/>
    <w:rsid w:val="00922EA3"/>
    <w:rsid w:val="00924893"/>
    <w:rsid w:val="00924C15"/>
    <w:rsid w:val="00926317"/>
    <w:rsid w:val="00927D53"/>
    <w:rsid w:val="00930234"/>
    <w:rsid w:val="00932399"/>
    <w:rsid w:val="00932636"/>
    <w:rsid w:val="009342A9"/>
    <w:rsid w:val="009347E1"/>
    <w:rsid w:val="00934EB8"/>
    <w:rsid w:val="0094057C"/>
    <w:rsid w:val="00940C87"/>
    <w:rsid w:val="00940EF8"/>
    <w:rsid w:val="00941433"/>
    <w:rsid w:val="00942ED3"/>
    <w:rsid w:val="0094696F"/>
    <w:rsid w:val="009473B9"/>
    <w:rsid w:val="00947BB3"/>
    <w:rsid w:val="0095279E"/>
    <w:rsid w:val="00952B25"/>
    <w:rsid w:val="009539F5"/>
    <w:rsid w:val="00954417"/>
    <w:rsid w:val="009548FA"/>
    <w:rsid w:val="00955110"/>
    <w:rsid w:val="00955231"/>
    <w:rsid w:val="00955E90"/>
    <w:rsid w:val="00957005"/>
    <w:rsid w:val="00960DE3"/>
    <w:rsid w:val="009616D7"/>
    <w:rsid w:val="00965AD2"/>
    <w:rsid w:val="009677CD"/>
    <w:rsid w:val="00973206"/>
    <w:rsid w:val="00973483"/>
    <w:rsid w:val="00983E17"/>
    <w:rsid w:val="0098467D"/>
    <w:rsid w:val="009856D0"/>
    <w:rsid w:val="00986310"/>
    <w:rsid w:val="00986B63"/>
    <w:rsid w:val="00987171"/>
    <w:rsid w:val="00987F19"/>
    <w:rsid w:val="009906D0"/>
    <w:rsid w:val="00995424"/>
    <w:rsid w:val="009A28A2"/>
    <w:rsid w:val="009A3880"/>
    <w:rsid w:val="009A4BC3"/>
    <w:rsid w:val="009A71E0"/>
    <w:rsid w:val="009B21A9"/>
    <w:rsid w:val="009B6956"/>
    <w:rsid w:val="009B6FCC"/>
    <w:rsid w:val="009C0CCB"/>
    <w:rsid w:val="009C51F4"/>
    <w:rsid w:val="009C6082"/>
    <w:rsid w:val="009C6322"/>
    <w:rsid w:val="009C68C6"/>
    <w:rsid w:val="009C706B"/>
    <w:rsid w:val="009D1B38"/>
    <w:rsid w:val="009D2F29"/>
    <w:rsid w:val="009D557B"/>
    <w:rsid w:val="009D5D18"/>
    <w:rsid w:val="009D68F5"/>
    <w:rsid w:val="009D73DF"/>
    <w:rsid w:val="009D74F3"/>
    <w:rsid w:val="009E0F89"/>
    <w:rsid w:val="009E156A"/>
    <w:rsid w:val="009E2005"/>
    <w:rsid w:val="009E32D7"/>
    <w:rsid w:val="009E4FA3"/>
    <w:rsid w:val="009E5156"/>
    <w:rsid w:val="009E5647"/>
    <w:rsid w:val="009E60C9"/>
    <w:rsid w:val="009E6780"/>
    <w:rsid w:val="009E751B"/>
    <w:rsid w:val="009E7548"/>
    <w:rsid w:val="009F2EA8"/>
    <w:rsid w:val="009F4676"/>
    <w:rsid w:val="009F4BF9"/>
    <w:rsid w:val="009F79D8"/>
    <w:rsid w:val="00A00263"/>
    <w:rsid w:val="00A00D1B"/>
    <w:rsid w:val="00A01A00"/>
    <w:rsid w:val="00A04094"/>
    <w:rsid w:val="00A0549B"/>
    <w:rsid w:val="00A06CC7"/>
    <w:rsid w:val="00A07538"/>
    <w:rsid w:val="00A07B1D"/>
    <w:rsid w:val="00A11D20"/>
    <w:rsid w:val="00A12DCD"/>
    <w:rsid w:val="00A1661C"/>
    <w:rsid w:val="00A16B8F"/>
    <w:rsid w:val="00A176C0"/>
    <w:rsid w:val="00A205AD"/>
    <w:rsid w:val="00A22318"/>
    <w:rsid w:val="00A233C5"/>
    <w:rsid w:val="00A24EA3"/>
    <w:rsid w:val="00A250D4"/>
    <w:rsid w:val="00A2618F"/>
    <w:rsid w:val="00A26816"/>
    <w:rsid w:val="00A325B1"/>
    <w:rsid w:val="00A337B3"/>
    <w:rsid w:val="00A3462C"/>
    <w:rsid w:val="00A3577A"/>
    <w:rsid w:val="00A3644D"/>
    <w:rsid w:val="00A36BA2"/>
    <w:rsid w:val="00A42191"/>
    <w:rsid w:val="00A431CB"/>
    <w:rsid w:val="00A435BD"/>
    <w:rsid w:val="00A454D5"/>
    <w:rsid w:val="00A45D69"/>
    <w:rsid w:val="00A467F9"/>
    <w:rsid w:val="00A475CF"/>
    <w:rsid w:val="00A50512"/>
    <w:rsid w:val="00A539CA"/>
    <w:rsid w:val="00A53B0C"/>
    <w:rsid w:val="00A608D8"/>
    <w:rsid w:val="00A60FDB"/>
    <w:rsid w:val="00A62F1C"/>
    <w:rsid w:val="00A66EF9"/>
    <w:rsid w:val="00A67177"/>
    <w:rsid w:val="00A70F5F"/>
    <w:rsid w:val="00A7284A"/>
    <w:rsid w:val="00A7318D"/>
    <w:rsid w:val="00A731CC"/>
    <w:rsid w:val="00A73FF7"/>
    <w:rsid w:val="00A743A5"/>
    <w:rsid w:val="00A7528E"/>
    <w:rsid w:val="00A76B07"/>
    <w:rsid w:val="00A810DF"/>
    <w:rsid w:val="00A8315C"/>
    <w:rsid w:val="00A86AB0"/>
    <w:rsid w:val="00A90287"/>
    <w:rsid w:val="00A93401"/>
    <w:rsid w:val="00A94885"/>
    <w:rsid w:val="00A94EAF"/>
    <w:rsid w:val="00A96EF6"/>
    <w:rsid w:val="00AA1FDE"/>
    <w:rsid w:val="00AA6706"/>
    <w:rsid w:val="00AA6CC0"/>
    <w:rsid w:val="00AA743F"/>
    <w:rsid w:val="00AB27C7"/>
    <w:rsid w:val="00AB5B79"/>
    <w:rsid w:val="00AB67AD"/>
    <w:rsid w:val="00AB7B21"/>
    <w:rsid w:val="00AC27F8"/>
    <w:rsid w:val="00AC2A34"/>
    <w:rsid w:val="00AC3141"/>
    <w:rsid w:val="00AC5CE6"/>
    <w:rsid w:val="00AC683E"/>
    <w:rsid w:val="00AD0845"/>
    <w:rsid w:val="00AD3F57"/>
    <w:rsid w:val="00AD4509"/>
    <w:rsid w:val="00AE2D72"/>
    <w:rsid w:val="00AE5B84"/>
    <w:rsid w:val="00AE6A7F"/>
    <w:rsid w:val="00AE79EB"/>
    <w:rsid w:val="00AF0C2D"/>
    <w:rsid w:val="00AF24BD"/>
    <w:rsid w:val="00AF6B19"/>
    <w:rsid w:val="00B01E4C"/>
    <w:rsid w:val="00B03471"/>
    <w:rsid w:val="00B0728D"/>
    <w:rsid w:val="00B07B22"/>
    <w:rsid w:val="00B10374"/>
    <w:rsid w:val="00B15E94"/>
    <w:rsid w:val="00B16781"/>
    <w:rsid w:val="00B16E95"/>
    <w:rsid w:val="00B237F2"/>
    <w:rsid w:val="00B23CE2"/>
    <w:rsid w:val="00B23D11"/>
    <w:rsid w:val="00B320FF"/>
    <w:rsid w:val="00B343D9"/>
    <w:rsid w:val="00B357FB"/>
    <w:rsid w:val="00B45E81"/>
    <w:rsid w:val="00B46C36"/>
    <w:rsid w:val="00B5078D"/>
    <w:rsid w:val="00B508B9"/>
    <w:rsid w:val="00B51F32"/>
    <w:rsid w:val="00B52457"/>
    <w:rsid w:val="00B52B48"/>
    <w:rsid w:val="00B54047"/>
    <w:rsid w:val="00B542B2"/>
    <w:rsid w:val="00B547C5"/>
    <w:rsid w:val="00B57AE6"/>
    <w:rsid w:val="00B64CFB"/>
    <w:rsid w:val="00B660E0"/>
    <w:rsid w:val="00B66EDC"/>
    <w:rsid w:val="00B71B48"/>
    <w:rsid w:val="00B71C0C"/>
    <w:rsid w:val="00B800EE"/>
    <w:rsid w:val="00B80173"/>
    <w:rsid w:val="00B805AB"/>
    <w:rsid w:val="00B81850"/>
    <w:rsid w:val="00B81C03"/>
    <w:rsid w:val="00B8215A"/>
    <w:rsid w:val="00B82A9F"/>
    <w:rsid w:val="00B848D5"/>
    <w:rsid w:val="00B8493B"/>
    <w:rsid w:val="00B84FDC"/>
    <w:rsid w:val="00B85467"/>
    <w:rsid w:val="00B85C7B"/>
    <w:rsid w:val="00B85D49"/>
    <w:rsid w:val="00B86F61"/>
    <w:rsid w:val="00B949B2"/>
    <w:rsid w:val="00B97A5B"/>
    <w:rsid w:val="00BA386B"/>
    <w:rsid w:val="00BA56B0"/>
    <w:rsid w:val="00BA6416"/>
    <w:rsid w:val="00BB2ACA"/>
    <w:rsid w:val="00BB2E9E"/>
    <w:rsid w:val="00BB3BD9"/>
    <w:rsid w:val="00BB69CF"/>
    <w:rsid w:val="00BB6CC4"/>
    <w:rsid w:val="00BB7F52"/>
    <w:rsid w:val="00BC04DD"/>
    <w:rsid w:val="00BC1B1B"/>
    <w:rsid w:val="00BC3817"/>
    <w:rsid w:val="00BC3F8C"/>
    <w:rsid w:val="00BC53E2"/>
    <w:rsid w:val="00BC5F6B"/>
    <w:rsid w:val="00BC66FC"/>
    <w:rsid w:val="00BC7A0D"/>
    <w:rsid w:val="00BD17C7"/>
    <w:rsid w:val="00BD36C2"/>
    <w:rsid w:val="00BD41F6"/>
    <w:rsid w:val="00BD5AFC"/>
    <w:rsid w:val="00BD6BEB"/>
    <w:rsid w:val="00BD793D"/>
    <w:rsid w:val="00BE18C2"/>
    <w:rsid w:val="00BE2344"/>
    <w:rsid w:val="00BE29B2"/>
    <w:rsid w:val="00BE480D"/>
    <w:rsid w:val="00BE4E5D"/>
    <w:rsid w:val="00BE5A18"/>
    <w:rsid w:val="00BE6229"/>
    <w:rsid w:val="00BE6D08"/>
    <w:rsid w:val="00BE7866"/>
    <w:rsid w:val="00BF109B"/>
    <w:rsid w:val="00BF1FFE"/>
    <w:rsid w:val="00BF24A0"/>
    <w:rsid w:val="00BF2BA3"/>
    <w:rsid w:val="00BF7B47"/>
    <w:rsid w:val="00C06484"/>
    <w:rsid w:val="00C0674E"/>
    <w:rsid w:val="00C06F6D"/>
    <w:rsid w:val="00C0707D"/>
    <w:rsid w:val="00C12F90"/>
    <w:rsid w:val="00C16BF2"/>
    <w:rsid w:val="00C173F3"/>
    <w:rsid w:val="00C176E0"/>
    <w:rsid w:val="00C2042A"/>
    <w:rsid w:val="00C2127B"/>
    <w:rsid w:val="00C22413"/>
    <w:rsid w:val="00C245F1"/>
    <w:rsid w:val="00C25B7B"/>
    <w:rsid w:val="00C266EB"/>
    <w:rsid w:val="00C2792C"/>
    <w:rsid w:val="00C32063"/>
    <w:rsid w:val="00C334BF"/>
    <w:rsid w:val="00C35DDC"/>
    <w:rsid w:val="00C36E90"/>
    <w:rsid w:val="00C415BE"/>
    <w:rsid w:val="00C41EFD"/>
    <w:rsid w:val="00C4482D"/>
    <w:rsid w:val="00C45200"/>
    <w:rsid w:val="00C45CEB"/>
    <w:rsid w:val="00C5003E"/>
    <w:rsid w:val="00C5053C"/>
    <w:rsid w:val="00C52DC2"/>
    <w:rsid w:val="00C52F6A"/>
    <w:rsid w:val="00C607B9"/>
    <w:rsid w:val="00C614B2"/>
    <w:rsid w:val="00C623CC"/>
    <w:rsid w:val="00C7055C"/>
    <w:rsid w:val="00C70F43"/>
    <w:rsid w:val="00C71F77"/>
    <w:rsid w:val="00C72981"/>
    <w:rsid w:val="00C72F16"/>
    <w:rsid w:val="00C744CA"/>
    <w:rsid w:val="00C76A0E"/>
    <w:rsid w:val="00C76AFD"/>
    <w:rsid w:val="00C80ADA"/>
    <w:rsid w:val="00C81614"/>
    <w:rsid w:val="00C81BE0"/>
    <w:rsid w:val="00C820C8"/>
    <w:rsid w:val="00C8269D"/>
    <w:rsid w:val="00C85675"/>
    <w:rsid w:val="00C8685A"/>
    <w:rsid w:val="00C86B39"/>
    <w:rsid w:val="00C873B7"/>
    <w:rsid w:val="00C907AA"/>
    <w:rsid w:val="00C90E96"/>
    <w:rsid w:val="00C9197E"/>
    <w:rsid w:val="00C92C2C"/>
    <w:rsid w:val="00C92EAC"/>
    <w:rsid w:val="00C93BA2"/>
    <w:rsid w:val="00C94E52"/>
    <w:rsid w:val="00C97821"/>
    <w:rsid w:val="00C97A70"/>
    <w:rsid w:val="00CA398E"/>
    <w:rsid w:val="00CA40AA"/>
    <w:rsid w:val="00CA4331"/>
    <w:rsid w:val="00CA585D"/>
    <w:rsid w:val="00CB0B75"/>
    <w:rsid w:val="00CB249F"/>
    <w:rsid w:val="00CB3772"/>
    <w:rsid w:val="00CB3C2E"/>
    <w:rsid w:val="00CB4B6B"/>
    <w:rsid w:val="00CC3B41"/>
    <w:rsid w:val="00CC56A6"/>
    <w:rsid w:val="00CC7CBE"/>
    <w:rsid w:val="00CD252D"/>
    <w:rsid w:val="00CD38E8"/>
    <w:rsid w:val="00CD5BB1"/>
    <w:rsid w:val="00CD76DE"/>
    <w:rsid w:val="00CD7DEE"/>
    <w:rsid w:val="00CE0065"/>
    <w:rsid w:val="00CE1574"/>
    <w:rsid w:val="00CE2939"/>
    <w:rsid w:val="00CE48C3"/>
    <w:rsid w:val="00CE4A71"/>
    <w:rsid w:val="00CE6453"/>
    <w:rsid w:val="00CE75C9"/>
    <w:rsid w:val="00CE777D"/>
    <w:rsid w:val="00CF0696"/>
    <w:rsid w:val="00CF0E80"/>
    <w:rsid w:val="00CF1C0A"/>
    <w:rsid w:val="00CF4496"/>
    <w:rsid w:val="00CF6257"/>
    <w:rsid w:val="00CF6EDE"/>
    <w:rsid w:val="00CF701A"/>
    <w:rsid w:val="00CF7E08"/>
    <w:rsid w:val="00D0146B"/>
    <w:rsid w:val="00D0384E"/>
    <w:rsid w:val="00D03F95"/>
    <w:rsid w:val="00D121BB"/>
    <w:rsid w:val="00D13386"/>
    <w:rsid w:val="00D17469"/>
    <w:rsid w:val="00D201F3"/>
    <w:rsid w:val="00D23CEB"/>
    <w:rsid w:val="00D23D1B"/>
    <w:rsid w:val="00D2711C"/>
    <w:rsid w:val="00D34C5F"/>
    <w:rsid w:val="00D36A6A"/>
    <w:rsid w:val="00D40EDD"/>
    <w:rsid w:val="00D4281F"/>
    <w:rsid w:val="00D45D4A"/>
    <w:rsid w:val="00D513F6"/>
    <w:rsid w:val="00D564C5"/>
    <w:rsid w:val="00D577AB"/>
    <w:rsid w:val="00D61D41"/>
    <w:rsid w:val="00D63EFF"/>
    <w:rsid w:val="00D6491F"/>
    <w:rsid w:val="00D66440"/>
    <w:rsid w:val="00D66470"/>
    <w:rsid w:val="00D67986"/>
    <w:rsid w:val="00D71C6C"/>
    <w:rsid w:val="00D71DB5"/>
    <w:rsid w:val="00D72B23"/>
    <w:rsid w:val="00D731C2"/>
    <w:rsid w:val="00D7379D"/>
    <w:rsid w:val="00D743B9"/>
    <w:rsid w:val="00D80490"/>
    <w:rsid w:val="00D8196B"/>
    <w:rsid w:val="00D81B5F"/>
    <w:rsid w:val="00D84A1E"/>
    <w:rsid w:val="00D87F38"/>
    <w:rsid w:val="00D9136F"/>
    <w:rsid w:val="00D91537"/>
    <w:rsid w:val="00D9509C"/>
    <w:rsid w:val="00D95218"/>
    <w:rsid w:val="00DA35BE"/>
    <w:rsid w:val="00DA4625"/>
    <w:rsid w:val="00DA49CB"/>
    <w:rsid w:val="00DA72FE"/>
    <w:rsid w:val="00DB0030"/>
    <w:rsid w:val="00DB110D"/>
    <w:rsid w:val="00DB2A78"/>
    <w:rsid w:val="00DB6B4A"/>
    <w:rsid w:val="00DB7494"/>
    <w:rsid w:val="00DC07B9"/>
    <w:rsid w:val="00DC20AD"/>
    <w:rsid w:val="00DC3F6F"/>
    <w:rsid w:val="00DC61C3"/>
    <w:rsid w:val="00DC6ED8"/>
    <w:rsid w:val="00DD2D02"/>
    <w:rsid w:val="00DD2F19"/>
    <w:rsid w:val="00DD6850"/>
    <w:rsid w:val="00DD7FC6"/>
    <w:rsid w:val="00DE2534"/>
    <w:rsid w:val="00DE2D35"/>
    <w:rsid w:val="00DF3E76"/>
    <w:rsid w:val="00E050BD"/>
    <w:rsid w:val="00E054B6"/>
    <w:rsid w:val="00E07A15"/>
    <w:rsid w:val="00E11047"/>
    <w:rsid w:val="00E110D3"/>
    <w:rsid w:val="00E115E9"/>
    <w:rsid w:val="00E129E0"/>
    <w:rsid w:val="00E12DC6"/>
    <w:rsid w:val="00E16D3D"/>
    <w:rsid w:val="00E20FFA"/>
    <w:rsid w:val="00E239E3"/>
    <w:rsid w:val="00E24877"/>
    <w:rsid w:val="00E24DA4"/>
    <w:rsid w:val="00E276C4"/>
    <w:rsid w:val="00E33510"/>
    <w:rsid w:val="00E3625B"/>
    <w:rsid w:val="00E3762B"/>
    <w:rsid w:val="00E412CC"/>
    <w:rsid w:val="00E42166"/>
    <w:rsid w:val="00E455B9"/>
    <w:rsid w:val="00E52666"/>
    <w:rsid w:val="00E54800"/>
    <w:rsid w:val="00E548C7"/>
    <w:rsid w:val="00E54F81"/>
    <w:rsid w:val="00E55029"/>
    <w:rsid w:val="00E55506"/>
    <w:rsid w:val="00E56F37"/>
    <w:rsid w:val="00E602C3"/>
    <w:rsid w:val="00E6082B"/>
    <w:rsid w:val="00E61977"/>
    <w:rsid w:val="00E621A3"/>
    <w:rsid w:val="00E64176"/>
    <w:rsid w:val="00E64291"/>
    <w:rsid w:val="00E65248"/>
    <w:rsid w:val="00E66905"/>
    <w:rsid w:val="00E66E94"/>
    <w:rsid w:val="00E720DB"/>
    <w:rsid w:val="00E76C7A"/>
    <w:rsid w:val="00E80F09"/>
    <w:rsid w:val="00E83DAD"/>
    <w:rsid w:val="00E87389"/>
    <w:rsid w:val="00E904F1"/>
    <w:rsid w:val="00E9557A"/>
    <w:rsid w:val="00E97624"/>
    <w:rsid w:val="00E97B1B"/>
    <w:rsid w:val="00EA3BCF"/>
    <w:rsid w:val="00EA4382"/>
    <w:rsid w:val="00EA4656"/>
    <w:rsid w:val="00EA5458"/>
    <w:rsid w:val="00EA5FA0"/>
    <w:rsid w:val="00EA669B"/>
    <w:rsid w:val="00EB4539"/>
    <w:rsid w:val="00EB47E4"/>
    <w:rsid w:val="00EB692A"/>
    <w:rsid w:val="00EB6E8D"/>
    <w:rsid w:val="00EB7107"/>
    <w:rsid w:val="00EC2128"/>
    <w:rsid w:val="00EC2B4D"/>
    <w:rsid w:val="00EC30FD"/>
    <w:rsid w:val="00ED09FE"/>
    <w:rsid w:val="00ED19E7"/>
    <w:rsid w:val="00ED6DF3"/>
    <w:rsid w:val="00ED7D47"/>
    <w:rsid w:val="00ED7F43"/>
    <w:rsid w:val="00EE245E"/>
    <w:rsid w:val="00EE3215"/>
    <w:rsid w:val="00EE6777"/>
    <w:rsid w:val="00EE7EBD"/>
    <w:rsid w:val="00EF085E"/>
    <w:rsid w:val="00EF1EA0"/>
    <w:rsid w:val="00EF1FDF"/>
    <w:rsid w:val="00EF2039"/>
    <w:rsid w:val="00EF2EC9"/>
    <w:rsid w:val="00EF3EFF"/>
    <w:rsid w:val="00EF4500"/>
    <w:rsid w:val="00EF4F30"/>
    <w:rsid w:val="00EF6B9F"/>
    <w:rsid w:val="00F00AD2"/>
    <w:rsid w:val="00F015F5"/>
    <w:rsid w:val="00F020B3"/>
    <w:rsid w:val="00F020D5"/>
    <w:rsid w:val="00F03320"/>
    <w:rsid w:val="00F04B2A"/>
    <w:rsid w:val="00F12479"/>
    <w:rsid w:val="00F13DF4"/>
    <w:rsid w:val="00F15814"/>
    <w:rsid w:val="00F15E0D"/>
    <w:rsid w:val="00F17585"/>
    <w:rsid w:val="00F17A2B"/>
    <w:rsid w:val="00F21141"/>
    <w:rsid w:val="00F217F2"/>
    <w:rsid w:val="00F222DC"/>
    <w:rsid w:val="00F22FB2"/>
    <w:rsid w:val="00F27FDF"/>
    <w:rsid w:val="00F30501"/>
    <w:rsid w:val="00F326A5"/>
    <w:rsid w:val="00F33AB1"/>
    <w:rsid w:val="00F34302"/>
    <w:rsid w:val="00F366D2"/>
    <w:rsid w:val="00F37D25"/>
    <w:rsid w:val="00F408C4"/>
    <w:rsid w:val="00F4431F"/>
    <w:rsid w:val="00F4571D"/>
    <w:rsid w:val="00F45950"/>
    <w:rsid w:val="00F46157"/>
    <w:rsid w:val="00F5099A"/>
    <w:rsid w:val="00F51FFB"/>
    <w:rsid w:val="00F52394"/>
    <w:rsid w:val="00F52ECB"/>
    <w:rsid w:val="00F537D5"/>
    <w:rsid w:val="00F54792"/>
    <w:rsid w:val="00F5573F"/>
    <w:rsid w:val="00F55E34"/>
    <w:rsid w:val="00F60410"/>
    <w:rsid w:val="00F61468"/>
    <w:rsid w:val="00F61E9A"/>
    <w:rsid w:val="00F62A4F"/>
    <w:rsid w:val="00F672F1"/>
    <w:rsid w:val="00F67372"/>
    <w:rsid w:val="00F67E94"/>
    <w:rsid w:val="00F70BE0"/>
    <w:rsid w:val="00F72018"/>
    <w:rsid w:val="00F724AD"/>
    <w:rsid w:val="00F73758"/>
    <w:rsid w:val="00F74907"/>
    <w:rsid w:val="00F75A57"/>
    <w:rsid w:val="00F8034B"/>
    <w:rsid w:val="00F83332"/>
    <w:rsid w:val="00F85A1F"/>
    <w:rsid w:val="00F85E44"/>
    <w:rsid w:val="00F86A97"/>
    <w:rsid w:val="00F90C9D"/>
    <w:rsid w:val="00F936E5"/>
    <w:rsid w:val="00F978B0"/>
    <w:rsid w:val="00F97CF7"/>
    <w:rsid w:val="00FA43B7"/>
    <w:rsid w:val="00FA692F"/>
    <w:rsid w:val="00FB3212"/>
    <w:rsid w:val="00FB3365"/>
    <w:rsid w:val="00FB361D"/>
    <w:rsid w:val="00FB6948"/>
    <w:rsid w:val="00FB7516"/>
    <w:rsid w:val="00FC0A70"/>
    <w:rsid w:val="00FC671E"/>
    <w:rsid w:val="00FD5530"/>
    <w:rsid w:val="00FD683A"/>
    <w:rsid w:val="00FD7085"/>
    <w:rsid w:val="00FE13C3"/>
    <w:rsid w:val="00FE20A1"/>
    <w:rsid w:val="00FE2EA8"/>
    <w:rsid w:val="00FE5558"/>
    <w:rsid w:val="00FE6A7D"/>
    <w:rsid w:val="00FF0ADB"/>
    <w:rsid w:val="00FF71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0A0E5"/>
  <w15:chartTrackingRefBased/>
  <w15:docId w15:val="{DDD89054-5F0B-405F-95C6-304741CD5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8C1"/>
  </w:style>
  <w:style w:type="paragraph" w:styleId="Heading1">
    <w:name w:val="heading 1"/>
    <w:basedOn w:val="Normal"/>
    <w:next w:val="Normal"/>
    <w:link w:val="Heading1Char"/>
    <w:uiPriority w:val="9"/>
    <w:qFormat/>
    <w:rsid w:val="00A475C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322348"/>
    <w:pPr>
      <w:spacing w:after="0" w:line="480" w:lineRule="auto"/>
      <w:outlineLvl w:val="1"/>
    </w:pPr>
    <w:rPr>
      <w:rFonts w:ascii="Calibri Light" w:eastAsia="Calibri" w:hAnsi="Calibri Light" w:cs="Calibri Light"/>
      <w:b/>
      <w:bCs/>
      <w:color w:val="000000" w:themeColor="text1"/>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5003E"/>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CommentReference">
    <w:name w:val="annotation reference"/>
    <w:basedOn w:val="DefaultParagraphFont"/>
    <w:uiPriority w:val="99"/>
    <w:semiHidden/>
    <w:unhideWhenUsed/>
    <w:rsid w:val="00C5003E"/>
    <w:rPr>
      <w:sz w:val="16"/>
      <w:szCs w:val="16"/>
    </w:rPr>
  </w:style>
  <w:style w:type="paragraph" w:styleId="CommentText">
    <w:name w:val="annotation text"/>
    <w:basedOn w:val="Normal"/>
    <w:link w:val="CommentTextChar"/>
    <w:uiPriority w:val="99"/>
    <w:unhideWhenUsed/>
    <w:rsid w:val="00C5003E"/>
    <w:pPr>
      <w:spacing w:line="240" w:lineRule="auto"/>
    </w:pPr>
    <w:rPr>
      <w:sz w:val="20"/>
      <w:szCs w:val="20"/>
    </w:rPr>
  </w:style>
  <w:style w:type="character" w:customStyle="1" w:styleId="CommentTextChar">
    <w:name w:val="Comment Text Char"/>
    <w:basedOn w:val="DefaultParagraphFont"/>
    <w:link w:val="CommentText"/>
    <w:uiPriority w:val="99"/>
    <w:rsid w:val="00C5003E"/>
    <w:rPr>
      <w:sz w:val="20"/>
      <w:szCs w:val="20"/>
    </w:rPr>
  </w:style>
  <w:style w:type="paragraph" w:styleId="CommentSubject">
    <w:name w:val="annotation subject"/>
    <w:basedOn w:val="CommentText"/>
    <w:next w:val="CommentText"/>
    <w:link w:val="CommentSubjectChar"/>
    <w:uiPriority w:val="99"/>
    <w:semiHidden/>
    <w:unhideWhenUsed/>
    <w:rsid w:val="00805D67"/>
    <w:rPr>
      <w:b/>
      <w:bCs/>
    </w:rPr>
  </w:style>
  <w:style w:type="character" w:customStyle="1" w:styleId="CommentSubjectChar">
    <w:name w:val="Comment Subject Char"/>
    <w:basedOn w:val="CommentTextChar"/>
    <w:link w:val="CommentSubject"/>
    <w:uiPriority w:val="99"/>
    <w:semiHidden/>
    <w:rsid w:val="00805D67"/>
    <w:rPr>
      <w:b/>
      <w:bCs/>
      <w:sz w:val="20"/>
      <w:szCs w:val="20"/>
    </w:rPr>
  </w:style>
  <w:style w:type="character" w:styleId="Hyperlink">
    <w:name w:val="Hyperlink"/>
    <w:basedOn w:val="DefaultParagraphFont"/>
    <w:uiPriority w:val="99"/>
    <w:unhideWhenUsed/>
    <w:rsid w:val="0015526E"/>
    <w:rPr>
      <w:color w:val="0563C1" w:themeColor="hyperlink"/>
      <w:u w:val="single"/>
    </w:rPr>
  </w:style>
  <w:style w:type="character" w:customStyle="1" w:styleId="UnresolvedMention1">
    <w:name w:val="Unresolved Mention1"/>
    <w:basedOn w:val="DefaultParagraphFont"/>
    <w:uiPriority w:val="99"/>
    <w:semiHidden/>
    <w:unhideWhenUsed/>
    <w:rsid w:val="0015526E"/>
    <w:rPr>
      <w:color w:val="605E5C"/>
      <w:shd w:val="clear" w:color="auto" w:fill="E1DFDD"/>
    </w:rPr>
  </w:style>
  <w:style w:type="character" w:styleId="Strong">
    <w:name w:val="Strong"/>
    <w:basedOn w:val="DefaultParagraphFont"/>
    <w:uiPriority w:val="22"/>
    <w:qFormat/>
    <w:rsid w:val="0015526E"/>
    <w:rPr>
      <w:b/>
      <w:bCs/>
    </w:rPr>
  </w:style>
  <w:style w:type="paragraph" w:customStyle="1" w:styleId="chapter-para">
    <w:name w:val="chapter-para"/>
    <w:basedOn w:val="Normal"/>
    <w:rsid w:val="00B8493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Emphasis">
    <w:name w:val="Emphasis"/>
    <w:basedOn w:val="DefaultParagraphFont"/>
    <w:uiPriority w:val="20"/>
    <w:qFormat/>
    <w:rsid w:val="00B8493B"/>
    <w:rPr>
      <w:i/>
      <w:iCs/>
    </w:rPr>
  </w:style>
  <w:style w:type="paragraph" w:styleId="ListParagraph">
    <w:name w:val="List Paragraph"/>
    <w:basedOn w:val="Normal"/>
    <w:uiPriority w:val="34"/>
    <w:qFormat/>
    <w:rsid w:val="00B8493B"/>
    <w:pPr>
      <w:ind w:left="720"/>
      <w:contextualSpacing/>
    </w:pPr>
  </w:style>
  <w:style w:type="table" w:styleId="TableGrid">
    <w:name w:val="Table Grid"/>
    <w:basedOn w:val="TableNormal"/>
    <w:uiPriority w:val="39"/>
    <w:rsid w:val="00CE0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22348"/>
    <w:pPr>
      <w:keepNext/>
      <w:keepLines/>
      <w:spacing w:before="480" w:line="240" w:lineRule="auto"/>
    </w:pPr>
    <w:rPr>
      <w:rFonts w:ascii="Calibri" w:eastAsia="Calibri" w:hAnsi="Calibri" w:cs="Calibri"/>
      <w:b/>
      <w:kern w:val="0"/>
      <w:sz w:val="72"/>
      <w:szCs w:val="72"/>
      <w:lang w:eastAsia="en-GB"/>
      <w14:ligatures w14:val="none"/>
    </w:rPr>
  </w:style>
  <w:style w:type="character" w:customStyle="1" w:styleId="TitleChar">
    <w:name w:val="Title Char"/>
    <w:basedOn w:val="DefaultParagraphFont"/>
    <w:link w:val="Title"/>
    <w:uiPriority w:val="10"/>
    <w:rsid w:val="00322348"/>
    <w:rPr>
      <w:rFonts w:ascii="Calibri" w:eastAsia="Calibri" w:hAnsi="Calibri" w:cs="Calibri"/>
      <w:b/>
      <w:kern w:val="0"/>
      <w:sz w:val="72"/>
      <w:szCs w:val="72"/>
      <w:lang w:eastAsia="en-GB"/>
      <w14:ligatures w14:val="none"/>
    </w:rPr>
  </w:style>
  <w:style w:type="character" w:customStyle="1" w:styleId="Heading2Char">
    <w:name w:val="Heading 2 Char"/>
    <w:basedOn w:val="DefaultParagraphFont"/>
    <w:link w:val="Heading2"/>
    <w:uiPriority w:val="9"/>
    <w:rsid w:val="00322348"/>
    <w:rPr>
      <w:rFonts w:ascii="Calibri Light" w:eastAsia="Calibri" w:hAnsi="Calibri Light" w:cs="Calibri Light"/>
      <w:b/>
      <w:bCs/>
      <w:color w:val="000000" w:themeColor="text1"/>
      <w:kern w:val="0"/>
      <w:sz w:val="24"/>
      <w:szCs w:val="24"/>
      <w:lang w:eastAsia="en-GB"/>
      <w14:ligatures w14:val="none"/>
    </w:rPr>
  </w:style>
  <w:style w:type="paragraph" w:styleId="BalloonText">
    <w:name w:val="Balloon Text"/>
    <w:basedOn w:val="Normal"/>
    <w:link w:val="BalloonTextChar"/>
    <w:uiPriority w:val="99"/>
    <w:semiHidden/>
    <w:unhideWhenUsed/>
    <w:rsid w:val="00430E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0E76"/>
    <w:rPr>
      <w:rFonts w:ascii="Segoe UI" w:hAnsi="Segoe UI" w:cs="Segoe UI"/>
      <w:sz w:val="18"/>
      <w:szCs w:val="18"/>
    </w:rPr>
  </w:style>
  <w:style w:type="paragraph" w:customStyle="1" w:styleId="pf0">
    <w:name w:val="pf0"/>
    <w:basedOn w:val="Normal"/>
    <w:rsid w:val="00AC314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cf01">
    <w:name w:val="cf01"/>
    <w:basedOn w:val="DefaultParagraphFont"/>
    <w:rsid w:val="00AC3141"/>
    <w:rPr>
      <w:rFonts w:ascii="Segoe UI" w:hAnsi="Segoe UI" w:cs="Segoe UI" w:hint="default"/>
      <w:sz w:val="18"/>
      <w:szCs w:val="18"/>
      <w:shd w:val="clear" w:color="auto" w:fill="00FF00"/>
    </w:rPr>
  </w:style>
  <w:style w:type="character" w:customStyle="1" w:styleId="UnresolvedMention2">
    <w:name w:val="Unresolved Mention2"/>
    <w:basedOn w:val="DefaultParagraphFont"/>
    <w:uiPriority w:val="99"/>
    <w:semiHidden/>
    <w:unhideWhenUsed/>
    <w:rsid w:val="00987F19"/>
    <w:rPr>
      <w:color w:val="605E5C"/>
      <w:shd w:val="clear" w:color="auto" w:fill="E1DFDD"/>
    </w:rPr>
  </w:style>
  <w:style w:type="character" w:styleId="FollowedHyperlink">
    <w:name w:val="FollowedHyperlink"/>
    <w:basedOn w:val="DefaultParagraphFont"/>
    <w:uiPriority w:val="99"/>
    <w:semiHidden/>
    <w:unhideWhenUsed/>
    <w:rsid w:val="0022257B"/>
    <w:rPr>
      <w:color w:val="954F72" w:themeColor="followedHyperlink"/>
      <w:u w:val="single"/>
    </w:rPr>
  </w:style>
  <w:style w:type="paragraph" w:customStyle="1" w:styleId="CM1">
    <w:name w:val="CM1"/>
    <w:basedOn w:val="Default"/>
    <w:next w:val="Default"/>
    <w:rsid w:val="00573368"/>
    <w:pPr>
      <w:widowControl w:val="0"/>
    </w:pPr>
    <w:rPr>
      <w:rFonts w:ascii="Calibri" w:eastAsia="Times New Roman" w:hAnsi="Calibri"/>
      <w:color w:val="auto"/>
      <w:lang w:val="en-CA" w:eastAsia="en-CA"/>
      <w14:ligatures w14:val="none"/>
    </w:rPr>
  </w:style>
  <w:style w:type="paragraph" w:styleId="Header">
    <w:name w:val="header"/>
    <w:basedOn w:val="Normal"/>
    <w:link w:val="HeaderChar"/>
    <w:uiPriority w:val="99"/>
    <w:unhideWhenUsed/>
    <w:rsid w:val="00D038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384E"/>
  </w:style>
  <w:style w:type="paragraph" w:styleId="Footer">
    <w:name w:val="footer"/>
    <w:basedOn w:val="Normal"/>
    <w:link w:val="FooterChar"/>
    <w:uiPriority w:val="99"/>
    <w:unhideWhenUsed/>
    <w:rsid w:val="00D038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384E"/>
  </w:style>
  <w:style w:type="character" w:customStyle="1" w:styleId="Heading1Char">
    <w:name w:val="Heading 1 Char"/>
    <w:basedOn w:val="DefaultParagraphFont"/>
    <w:link w:val="Heading1"/>
    <w:uiPriority w:val="9"/>
    <w:rsid w:val="00A475CF"/>
    <w:rPr>
      <w:rFonts w:asciiTheme="majorHAnsi" w:eastAsiaTheme="majorEastAsia" w:hAnsiTheme="majorHAnsi" w:cstheme="majorBidi"/>
      <w:color w:val="2F5496" w:themeColor="accent1" w:themeShade="BF"/>
      <w:sz w:val="32"/>
      <w:szCs w:val="32"/>
    </w:rPr>
  </w:style>
  <w:style w:type="table" w:styleId="TableGridLight">
    <w:name w:val="Grid Table Light"/>
    <w:basedOn w:val="TableNormal"/>
    <w:uiPriority w:val="40"/>
    <w:rsid w:val="003E475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3">
    <w:name w:val="Unresolved Mention3"/>
    <w:basedOn w:val="DefaultParagraphFont"/>
    <w:uiPriority w:val="99"/>
    <w:semiHidden/>
    <w:unhideWhenUsed/>
    <w:rsid w:val="00094D3A"/>
    <w:rPr>
      <w:color w:val="605E5C"/>
      <w:shd w:val="clear" w:color="auto" w:fill="E1DFDD"/>
    </w:rPr>
  </w:style>
  <w:style w:type="paragraph" w:styleId="Revision">
    <w:name w:val="Revision"/>
    <w:hidden/>
    <w:uiPriority w:val="99"/>
    <w:semiHidden/>
    <w:rsid w:val="00F67E94"/>
    <w:pPr>
      <w:spacing w:after="0" w:line="240" w:lineRule="auto"/>
    </w:pPr>
  </w:style>
  <w:style w:type="table" w:styleId="GridTable1Light">
    <w:name w:val="Grid Table 1 Light"/>
    <w:basedOn w:val="TableNormal"/>
    <w:uiPriority w:val="46"/>
    <w:rsid w:val="009B6FCC"/>
    <w:pPr>
      <w:spacing w:after="0" w:line="240" w:lineRule="auto"/>
    </w:pPr>
    <w:rPr>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70203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UnresolvedMention4">
    <w:name w:val="Unresolved Mention4"/>
    <w:basedOn w:val="DefaultParagraphFont"/>
    <w:uiPriority w:val="99"/>
    <w:semiHidden/>
    <w:unhideWhenUsed/>
    <w:rsid w:val="005824A6"/>
    <w:rPr>
      <w:color w:val="605E5C"/>
      <w:shd w:val="clear" w:color="auto" w:fill="E1DFDD"/>
    </w:rPr>
  </w:style>
  <w:style w:type="character" w:customStyle="1" w:styleId="UnresolvedMention5">
    <w:name w:val="Unresolved Mention5"/>
    <w:basedOn w:val="DefaultParagraphFont"/>
    <w:uiPriority w:val="99"/>
    <w:semiHidden/>
    <w:unhideWhenUsed/>
    <w:rsid w:val="00A76B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31666">
      <w:bodyDiv w:val="1"/>
      <w:marLeft w:val="0"/>
      <w:marRight w:val="0"/>
      <w:marTop w:val="0"/>
      <w:marBottom w:val="0"/>
      <w:divBdr>
        <w:top w:val="none" w:sz="0" w:space="0" w:color="auto"/>
        <w:left w:val="none" w:sz="0" w:space="0" w:color="auto"/>
        <w:bottom w:val="none" w:sz="0" w:space="0" w:color="auto"/>
        <w:right w:val="none" w:sz="0" w:space="0" w:color="auto"/>
      </w:divBdr>
      <w:divsChild>
        <w:div w:id="1392775105">
          <w:marLeft w:val="0"/>
          <w:marRight w:val="0"/>
          <w:marTop w:val="0"/>
          <w:marBottom w:val="0"/>
          <w:divBdr>
            <w:top w:val="none" w:sz="0" w:space="0" w:color="auto"/>
            <w:left w:val="none" w:sz="0" w:space="0" w:color="auto"/>
            <w:bottom w:val="none" w:sz="0" w:space="0" w:color="auto"/>
            <w:right w:val="none" w:sz="0" w:space="0" w:color="auto"/>
          </w:divBdr>
        </w:div>
        <w:div w:id="1510219992">
          <w:marLeft w:val="0"/>
          <w:marRight w:val="0"/>
          <w:marTop w:val="0"/>
          <w:marBottom w:val="0"/>
          <w:divBdr>
            <w:top w:val="none" w:sz="0" w:space="0" w:color="auto"/>
            <w:left w:val="none" w:sz="0" w:space="0" w:color="auto"/>
            <w:bottom w:val="none" w:sz="0" w:space="0" w:color="auto"/>
            <w:right w:val="none" w:sz="0" w:space="0" w:color="auto"/>
          </w:divBdr>
        </w:div>
      </w:divsChild>
    </w:div>
    <w:div w:id="94327985">
      <w:bodyDiv w:val="1"/>
      <w:marLeft w:val="0"/>
      <w:marRight w:val="0"/>
      <w:marTop w:val="0"/>
      <w:marBottom w:val="0"/>
      <w:divBdr>
        <w:top w:val="none" w:sz="0" w:space="0" w:color="auto"/>
        <w:left w:val="none" w:sz="0" w:space="0" w:color="auto"/>
        <w:bottom w:val="none" w:sz="0" w:space="0" w:color="auto"/>
        <w:right w:val="none" w:sz="0" w:space="0" w:color="auto"/>
      </w:divBdr>
    </w:div>
    <w:div w:id="134226917">
      <w:bodyDiv w:val="1"/>
      <w:marLeft w:val="0"/>
      <w:marRight w:val="0"/>
      <w:marTop w:val="0"/>
      <w:marBottom w:val="0"/>
      <w:divBdr>
        <w:top w:val="none" w:sz="0" w:space="0" w:color="auto"/>
        <w:left w:val="none" w:sz="0" w:space="0" w:color="auto"/>
        <w:bottom w:val="none" w:sz="0" w:space="0" w:color="auto"/>
        <w:right w:val="none" w:sz="0" w:space="0" w:color="auto"/>
      </w:divBdr>
    </w:div>
    <w:div w:id="155075201">
      <w:bodyDiv w:val="1"/>
      <w:marLeft w:val="0"/>
      <w:marRight w:val="0"/>
      <w:marTop w:val="0"/>
      <w:marBottom w:val="0"/>
      <w:divBdr>
        <w:top w:val="none" w:sz="0" w:space="0" w:color="auto"/>
        <w:left w:val="none" w:sz="0" w:space="0" w:color="auto"/>
        <w:bottom w:val="none" w:sz="0" w:space="0" w:color="auto"/>
        <w:right w:val="none" w:sz="0" w:space="0" w:color="auto"/>
      </w:divBdr>
    </w:div>
    <w:div w:id="162818799">
      <w:bodyDiv w:val="1"/>
      <w:marLeft w:val="0"/>
      <w:marRight w:val="0"/>
      <w:marTop w:val="0"/>
      <w:marBottom w:val="0"/>
      <w:divBdr>
        <w:top w:val="none" w:sz="0" w:space="0" w:color="auto"/>
        <w:left w:val="none" w:sz="0" w:space="0" w:color="auto"/>
        <w:bottom w:val="none" w:sz="0" w:space="0" w:color="auto"/>
        <w:right w:val="none" w:sz="0" w:space="0" w:color="auto"/>
      </w:divBdr>
      <w:divsChild>
        <w:div w:id="1719628204">
          <w:marLeft w:val="0"/>
          <w:marRight w:val="0"/>
          <w:marTop w:val="0"/>
          <w:marBottom w:val="0"/>
          <w:divBdr>
            <w:top w:val="none" w:sz="0" w:space="0" w:color="auto"/>
            <w:left w:val="none" w:sz="0" w:space="0" w:color="auto"/>
            <w:bottom w:val="none" w:sz="0" w:space="0" w:color="auto"/>
            <w:right w:val="none" w:sz="0" w:space="0" w:color="auto"/>
          </w:divBdr>
        </w:div>
        <w:div w:id="245384597">
          <w:marLeft w:val="0"/>
          <w:marRight w:val="0"/>
          <w:marTop w:val="0"/>
          <w:marBottom w:val="0"/>
          <w:divBdr>
            <w:top w:val="none" w:sz="0" w:space="0" w:color="auto"/>
            <w:left w:val="none" w:sz="0" w:space="0" w:color="auto"/>
            <w:bottom w:val="none" w:sz="0" w:space="0" w:color="auto"/>
            <w:right w:val="none" w:sz="0" w:space="0" w:color="auto"/>
          </w:divBdr>
        </w:div>
      </w:divsChild>
    </w:div>
    <w:div w:id="215431673">
      <w:bodyDiv w:val="1"/>
      <w:marLeft w:val="0"/>
      <w:marRight w:val="0"/>
      <w:marTop w:val="0"/>
      <w:marBottom w:val="0"/>
      <w:divBdr>
        <w:top w:val="none" w:sz="0" w:space="0" w:color="auto"/>
        <w:left w:val="none" w:sz="0" w:space="0" w:color="auto"/>
        <w:bottom w:val="none" w:sz="0" w:space="0" w:color="auto"/>
        <w:right w:val="none" w:sz="0" w:space="0" w:color="auto"/>
      </w:divBdr>
    </w:div>
    <w:div w:id="230585215">
      <w:bodyDiv w:val="1"/>
      <w:marLeft w:val="0"/>
      <w:marRight w:val="0"/>
      <w:marTop w:val="0"/>
      <w:marBottom w:val="0"/>
      <w:divBdr>
        <w:top w:val="none" w:sz="0" w:space="0" w:color="auto"/>
        <w:left w:val="none" w:sz="0" w:space="0" w:color="auto"/>
        <w:bottom w:val="none" w:sz="0" w:space="0" w:color="auto"/>
        <w:right w:val="none" w:sz="0" w:space="0" w:color="auto"/>
      </w:divBdr>
      <w:divsChild>
        <w:div w:id="201528281">
          <w:marLeft w:val="0"/>
          <w:marRight w:val="0"/>
          <w:marTop w:val="0"/>
          <w:marBottom w:val="0"/>
          <w:divBdr>
            <w:top w:val="none" w:sz="0" w:space="0" w:color="auto"/>
            <w:left w:val="none" w:sz="0" w:space="0" w:color="auto"/>
            <w:bottom w:val="none" w:sz="0" w:space="0" w:color="auto"/>
            <w:right w:val="none" w:sz="0" w:space="0" w:color="auto"/>
          </w:divBdr>
        </w:div>
        <w:div w:id="2024673305">
          <w:marLeft w:val="0"/>
          <w:marRight w:val="0"/>
          <w:marTop w:val="0"/>
          <w:marBottom w:val="0"/>
          <w:divBdr>
            <w:top w:val="none" w:sz="0" w:space="0" w:color="auto"/>
            <w:left w:val="none" w:sz="0" w:space="0" w:color="auto"/>
            <w:bottom w:val="none" w:sz="0" w:space="0" w:color="auto"/>
            <w:right w:val="none" w:sz="0" w:space="0" w:color="auto"/>
          </w:divBdr>
        </w:div>
      </w:divsChild>
    </w:div>
    <w:div w:id="249240329">
      <w:bodyDiv w:val="1"/>
      <w:marLeft w:val="0"/>
      <w:marRight w:val="0"/>
      <w:marTop w:val="0"/>
      <w:marBottom w:val="0"/>
      <w:divBdr>
        <w:top w:val="none" w:sz="0" w:space="0" w:color="auto"/>
        <w:left w:val="none" w:sz="0" w:space="0" w:color="auto"/>
        <w:bottom w:val="none" w:sz="0" w:space="0" w:color="auto"/>
        <w:right w:val="none" w:sz="0" w:space="0" w:color="auto"/>
      </w:divBdr>
      <w:divsChild>
        <w:div w:id="1265266294">
          <w:marLeft w:val="0"/>
          <w:marRight w:val="0"/>
          <w:marTop w:val="0"/>
          <w:marBottom w:val="0"/>
          <w:divBdr>
            <w:top w:val="none" w:sz="0" w:space="0" w:color="auto"/>
            <w:left w:val="none" w:sz="0" w:space="0" w:color="auto"/>
            <w:bottom w:val="none" w:sz="0" w:space="0" w:color="auto"/>
            <w:right w:val="none" w:sz="0" w:space="0" w:color="auto"/>
          </w:divBdr>
        </w:div>
        <w:div w:id="989480254">
          <w:marLeft w:val="0"/>
          <w:marRight w:val="0"/>
          <w:marTop w:val="0"/>
          <w:marBottom w:val="0"/>
          <w:divBdr>
            <w:top w:val="none" w:sz="0" w:space="0" w:color="auto"/>
            <w:left w:val="none" w:sz="0" w:space="0" w:color="auto"/>
            <w:bottom w:val="none" w:sz="0" w:space="0" w:color="auto"/>
            <w:right w:val="none" w:sz="0" w:space="0" w:color="auto"/>
          </w:divBdr>
        </w:div>
        <w:div w:id="84841">
          <w:marLeft w:val="0"/>
          <w:marRight w:val="0"/>
          <w:marTop w:val="0"/>
          <w:marBottom w:val="0"/>
          <w:divBdr>
            <w:top w:val="none" w:sz="0" w:space="0" w:color="auto"/>
            <w:left w:val="none" w:sz="0" w:space="0" w:color="auto"/>
            <w:bottom w:val="none" w:sz="0" w:space="0" w:color="auto"/>
            <w:right w:val="none" w:sz="0" w:space="0" w:color="auto"/>
          </w:divBdr>
        </w:div>
        <w:div w:id="684749613">
          <w:marLeft w:val="0"/>
          <w:marRight w:val="0"/>
          <w:marTop w:val="0"/>
          <w:marBottom w:val="0"/>
          <w:divBdr>
            <w:top w:val="none" w:sz="0" w:space="0" w:color="auto"/>
            <w:left w:val="none" w:sz="0" w:space="0" w:color="auto"/>
            <w:bottom w:val="none" w:sz="0" w:space="0" w:color="auto"/>
            <w:right w:val="none" w:sz="0" w:space="0" w:color="auto"/>
          </w:divBdr>
        </w:div>
        <w:div w:id="899634406">
          <w:marLeft w:val="0"/>
          <w:marRight w:val="0"/>
          <w:marTop w:val="0"/>
          <w:marBottom w:val="0"/>
          <w:divBdr>
            <w:top w:val="none" w:sz="0" w:space="0" w:color="auto"/>
            <w:left w:val="none" w:sz="0" w:space="0" w:color="auto"/>
            <w:bottom w:val="none" w:sz="0" w:space="0" w:color="auto"/>
            <w:right w:val="none" w:sz="0" w:space="0" w:color="auto"/>
          </w:divBdr>
        </w:div>
        <w:div w:id="612247890">
          <w:marLeft w:val="0"/>
          <w:marRight w:val="0"/>
          <w:marTop w:val="0"/>
          <w:marBottom w:val="0"/>
          <w:divBdr>
            <w:top w:val="none" w:sz="0" w:space="0" w:color="auto"/>
            <w:left w:val="none" w:sz="0" w:space="0" w:color="auto"/>
            <w:bottom w:val="none" w:sz="0" w:space="0" w:color="auto"/>
            <w:right w:val="none" w:sz="0" w:space="0" w:color="auto"/>
          </w:divBdr>
        </w:div>
        <w:div w:id="899288818">
          <w:marLeft w:val="0"/>
          <w:marRight w:val="0"/>
          <w:marTop w:val="0"/>
          <w:marBottom w:val="0"/>
          <w:divBdr>
            <w:top w:val="none" w:sz="0" w:space="0" w:color="auto"/>
            <w:left w:val="none" w:sz="0" w:space="0" w:color="auto"/>
            <w:bottom w:val="none" w:sz="0" w:space="0" w:color="auto"/>
            <w:right w:val="none" w:sz="0" w:space="0" w:color="auto"/>
          </w:divBdr>
        </w:div>
        <w:div w:id="1464932410">
          <w:marLeft w:val="0"/>
          <w:marRight w:val="0"/>
          <w:marTop w:val="0"/>
          <w:marBottom w:val="0"/>
          <w:divBdr>
            <w:top w:val="none" w:sz="0" w:space="0" w:color="auto"/>
            <w:left w:val="none" w:sz="0" w:space="0" w:color="auto"/>
            <w:bottom w:val="none" w:sz="0" w:space="0" w:color="auto"/>
            <w:right w:val="none" w:sz="0" w:space="0" w:color="auto"/>
          </w:divBdr>
        </w:div>
        <w:div w:id="1874925847">
          <w:marLeft w:val="0"/>
          <w:marRight w:val="0"/>
          <w:marTop w:val="0"/>
          <w:marBottom w:val="0"/>
          <w:divBdr>
            <w:top w:val="none" w:sz="0" w:space="0" w:color="auto"/>
            <w:left w:val="none" w:sz="0" w:space="0" w:color="auto"/>
            <w:bottom w:val="none" w:sz="0" w:space="0" w:color="auto"/>
            <w:right w:val="none" w:sz="0" w:space="0" w:color="auto"/>
          </w:divBdr>
        </w:div>
        <w:div w:id="92282518">
          <w:marLeft w:val="0"/>
          <w:marRight w:val="0"/>
          <w:marTop w:val="0"/>
          <w:marBottom w:val="0"/>
          <w:divBdr>
            <w:top w:val="none" w:sz="0" w:space="0" w:color="auto"/>
            <w:left w:val="none" w:sz="0" w:space="0" w:color="auto"/>
            <w:bottom w:val="none" w:sz="0" w:space="0" w:color="auto"/>
            <w:right w:val="none" w:sz="0" w:space="0" w:color="auto"/>
          </w:divBdr>
        </w:div>
        <w:div w:id="1780880528">
          <w:marLeft w:val="0"/>
          <w:marRight w:val="0"/>
          <w:marTop w:val="0"/>
          <w:marBottom w:val="0"/>
          <w:divBdr>
            <w:top w:val="none" w:sz="0" w:space="0" w:color="auto"/>
            <w:left w:val="none" w:sz="0" w:space="0" w:color="auto"/>
            <w:bottom w:val="none" w:sz="0" w:space="0" w:color="auto"/>
            <w:right w:val="none" w:sz="0" w:space="0" w:color="auto"/>
          </w:divBdr>
        </w:div>
        <w:div w:id="1828477297">
          <w:marLeft w:val="0"/>
          <w:marRight w:val="0"/>
          <w:marTop w:val="0"/>
          <w:marBottom w:val="0"/>
          <w:divBdr>
            <w:top w:val="none" w:sz="0" w:space="0" w:color="auto"/>
            <w:left w:val="none" w:sz="0" w:space="0" w:color="auto"/>
            <w:bottom w:val="none" w:sz="0" w:space="0" w:color="auto"/>
            <w:right w:val="none" w:sz="0" w:space="0" w:color="auto"/>
          </w:divBdr>
        </w:div>
        <w:div w:id="1972442771">
          <w:marLeft w:val="0"/>
          <w:marRight w:val="0"/>
          <w:marTop w:val="0"/>
          <w:marBottom w:val="0"/>
          <w:divBdr>
            <w:top w:val="none" w:sz="0" w:space="0" w:color="auto"/>
            <w:left w:val="none" w:sz="0" w:space="0" w:color="auto"/>
            <w:bottom w:val="none" w:sz="0" w:space="0" w:color="auto"/>
            <w:right w:val="none" w:sz="0" w:space="0" w:color="auto"/>
          </w:divBdr>
        </w:div>
      </w:divsChild>
    </w:div>
    <w:div w:id="253637251">
      <w:bodyDiv w:val="1"/>
      <w:marLeft w:val="0"/>
      <w:marRight w:val="0"/>
      <w:marTop w:val="0"/>
      <w:marBottom w:val="0"/>
      <w:divBdr>
        <w:top w:val="none" w:sz="0" w:space="0" w:color="auto"/>
        <w:left w:val="none" w:sz="0" w:space="0" w:color="auto"/>
        <w:bottom w:val="none" w:sz="0" w:space="0" w:color="auto"/>
        <w:right w:val="none" w:sz="0" w:space="0" w:color="auto"/>
      </w:divBdr>
      <w:divsChild>
        <w:div w:id="1600261282">
          <w:marLeft w:val="0"/>
          <w:marRight w:val="0"/>
          <w:marTop w:val="0"/>
          <w:marBottom w:val="0"/>
          <w:divBdr>
            <w:top w:val="none" w:sz="0" w:space="0" w:color="auto"/>
            <w:left w:val="none" w:sz="0" w:space="0" w:color="auto"/>
            <w:bottom w:val="none" w:sz="0" w:space="0" w:color="auto"/>
            <w:right w:val="none" w:sz="0" w:space="0" w:color="auto"/>
          </w:divBdr>
        </w:div>
        <w:div w:id="718479875">
          <w:marLeft w:val="0"/>
          <w:marRight w:val="0"/>
          <w:marTop w:val="0"/>
          <w:marBottom w:val="0"/>
          <w:divBdr>
            <w:top w:val="none" w:sz="0" w:space="0" w:color="auto"/>
            <w:left w:val="none" w:sz="0" w:space="0" w:color="auto"/>
            <w:bottom w:val="none" w:sz="0" w:space="0" w:color="auto"/>
            <w:right w:val="none" w:sz="0" w:space="0" w:color="auto"/>
          </w:divBdr>
        </w:div>
        <w:div w:id="1763526626">
          <w:marLeft w:val="0"/>
          <w:marRight w:val="0"/>
          <w:marTop w:val="0"/>
          <w:marBottom w:val="0"/>
          <w:divBdr>
            <w:top w:val="none" w:sz="0" w:space="0" w:color="auto"/>
            <w:left w:val="none" w:sz="0" w:space="0" w:color="auto"/>
            <w:bottom w:val="none" w:sz="0" w:space="0" w:color="auto"/>
            <w:right w:val="none" w:sz="0" w:space="0" w:color="auto"/>
          </w:divBdr>
        </w:div>
        <w:div w:id="1038549089">
          <w:marLeft w:val="0"/>
          <w:marRight w:val="0"/>
          <w:marTop w:val="0"/>
          <w:marBottom w:val="0"/>
          <w:divBdr>
            <w:top w:val="none" w:sz="0" w:space="0" w:color="auto"/>
            <w:left w:val="none" w:sz="0" w:space="0" w:color="auto"/>
            <w:bottom w:val="none" w:sz="0" w:space="0" w:color="auto"/>
            <w:right w:val="none" w:sz="0" w:space="0" w:color="auto"/>
          </w:divBdr>
        </w:div>
        <w:div w:id="423645274">
          <w:marLeft w:val="0"/>
          <w:marRight w:val="0"/>
          <w:marTop w:val="0"/>
          <w:marBottom w:val="0"/>
          <w:divBdr>
            <w:top w:val="none" w:sz="0" w:space="0" w:color="auto"/>
            <w:left w:val="none" w:sz="0" w:space="0" w:color="auto"/>
            <w:bottom w:val="none" w:sz="0" w:space="0" w:color="auto"/>
            <w:right w:val="none" w:sz="0" w:space="0" w:color="auto"/>
          </w:divBdr>
        </w:div>
        <w:div w:id="984286279">
          <w:marLeft w:val="0"/>
          <w:marRight w:val="0"/>
          <w:marTop w:val="0"/>
          <w:marBottom w:val="0"/>
          <w:divBdr>
            <w:top w:val="none" w:sz="0" w:space="0" w:color="auto"/>
            <w:left w:val="none" w:sz="0" w:space="0" w:color="auto"/>
            <w:bottom w:val="none" w:sz="0" w:space="0" w:color="auto"/>
            <w:right w:val="none" w:sz="0" w:space="0" w:color="auto"/>
          </w:divBdr>
        </w:div>
      </w:divsChild>
    </w:div>
    <w:div w:id="344478990">
      <w:bodyDiv w:val="1"/>
      <w:marLeft w:val="0"/>
      <w:marRight w:val="0"/>
      <w:marTop w:val="0"/>
      <w:marBottom w:val="0"/>
      <w:divBdr>
        <w:top w:val="none" w:sz="0" w:space="0" w:color="auto"/>
        <w:left w:val="none" w:sz="0" w:space="0" w:color="auto"/>
        <w:bottom w:val="none" w:sz="0" w:space="0" w:color="auto"/>
        <w:right w:val="none" w:sz="0" w:space="0" w:color="auto"/>
      </w:divBdr>
      <w:divsChild>
        <w:div w:id="2118602017">
          <w:marLeft w:val="0"/>
          <w:marRight w:val="0"/>
          <w:marTop w:val="0"/>
          <w:marBottom w:val="0"/>
          <w:divBdr>
            <w:top w:val="none" w:sz="0" w:space="0" w:color="auto"/>
            <w:left w:val="none" w:sz="0" w:space="0" w:color="auto"/>
            <w:bottom w:val="none" w:sz="0" w:space="0" w:color="auto"/>
            <w:right w:val="none" w:sz="0" w:space="0" w:color="auto"/>
          </w:divBdr>
        </w:div>
        <w:div w:id="373577418">
          <w:marLeft w:val="0"/>
          <w:marRight w:val="0"/>
          <w:marTop w:val="0"/>
          <w:marBottom w:val="0"/>
          <w:divBdr>
            <w:top w:val="none" w:sz="0" w:space="0" w:color="auto"/>
            <w:left w:val="none" w:sz="0" w:space="0" w:color="auto"/>
            <w:bottom w:val="none" w:sz="0" w:space="0" w:color="auto"/>
            <w:right w:val="none" w:sz="0" w:space="0" w:color="auto"/>
          </w:divBdr>
        </w:div>
      </w:divsChild>
    </w:div>
    <w:div w:id="404492189">
      <w:bodyDiv w:val="1"/>
      <w:marLeft w:val="0"/>
      <w:marRight w:val="0"/>
      <w:marTop w:val="0"/>
      <w:marBottom w:val="0"/>
      <w:divBdr>
        <w:top w:val="none" w:sz="0" w:space="0" w:color="auto"/>
        <w:left w:val="none" w:sz="0" w:space="0" w:color="auto"/>
        <w:bottom w:val="none" w:sz="0" w:space="0" w:color="auto"/>
        <w:right w:val="none" w:sz="0" w:space="0" w:color="auto"/>
      </w:divBdr>
      <w:divsChild>
        <w:div w:id="1602301917">
          <w:marLeft w:val="0"/>
          <w:marRight w:val="0"/>
          <w:marTop w:val="0"/>
          <w:marBottom w:val="0"/>
          <w:divBdr>
            <w:top w:val="none" w:sz="0" w:space="0" w:color="auto"/>
            <w:left w:val="none" w:sz="0" w:space="0" w:color="auto"/>
            <w:bottom w:val="none" w:sz="0" w:space="0" w:color="auto"/>
            <w:right w:val="none" w:sz="0" w:space="0" w:color="auto"/>
          </w:divBdr>
        </w:div>
        <w:div w:id="1520895027">
          <w:marLeft w:val="0"/>
          <w:marRight w:val="0"/>
          <w:marTop w:val="0"/>
          <w:marBottom w:val="0"/>
          <w:divBdr>
            <w:top w:val="none" w:sz="0" w:space="0" w:color="auto"/>
            <w:left w:val="none" w:sz="0" w:space="0" w:color="auto"/>
            <w:bottom w:val="none" w:sz="0" w:space="0" w:color="auto"/>
            <w:right w:val="none" w:sz="0" w:space="0" w:color="auto"/>
          </w:divBdr>
        </w:div>
      </w:divsChild>
    </w:div>
    <w:div w:id="413476051">
      <w:bodyDiv w:val="1"/>
      <w:marLeft w:val="0"/>
      <w:marRight w:val="0"/>
      <w:marTop w:val="0"/>
      <w:marBottom w:val="0"/>
      <w:divBdr>
        <w:top w:val="none" w:sz="0" w:space="0" w:color="auto"/>
        <w:left w:val="none" w:sz="0" w:space="0" w:color="auto"/>
        <w:bottom w:val="none" w:sz="0" w:space="0" w:color="auto"/>
        <w:right w:val="none" w:sz="0" w:space="0" w:color="auto"/>
      </w:divBdr>
      <w:divsChild>
        <w:div w:id="425275310">
          <w:marLeft w:val="0"/>
          <w:marRight w:val="0"/>
          <w:marTop w:val="0"/>
          <w:marBottom w:val="0"/>
          <w:divBdr>
            <w:top w:val="none" w:sz="0" w:space="0" w:color="auto"/>
            <w:left w:val="none" w:sz="0" w:space="0" w:color="auto"/>
            <w:bottom w:val="none" w:sz="0" w:space="0" w:color="auto"/>
            <w:right w:val="none" w:sz="0" w:space="0" w:color="auto"/>
          </w:divBdr>
        </w:div>
        <w:div w:id="769155441">
          <w:marLeft w:val="0"/>
          <w:marRight w:val="0"/>
          <w:marTop w:val="0"/>
          <w:marBottom w:val="0"/>
          <w:divBdr>
            <w:top w:val="none" w:sz="0" w:space="0" w:color="auto"/>
            <w:left w:val="none" w:sz="0" w:space="0" w:color="auto"/>
            <w:bottom w:val="none" w:sz="0" w:space="0" w:color="auto"/>
            <w:right w:val="none" w:sz="0" w:space="0" w:color="auto"/>
          </w:divBdr>
        </w:div>
        <w:div w:id="1266380457">
          <w:marLeft w:val="0"/>
          <w:marRight w:val="0"/>
          <w:marTop w:val="0"/>
          <w:marBottom w:val="0"/>
          <w:divBdr>
            <w:top w:val="none" w:sz="0" w:space="0" w:color="auto"/>
            <w:left w:val="none" w:sz="0" w:space="0" w:color="auto"/>
            <w:bottom w:val="none" w:sz="0" w:space="0" w:color="auto"/>
            <w:right w:val="none" w:sz="0" w:space="0" w:color="auto"/>
          </w:divBdr>
        </w:div>
        <w:div w:id="1727488988">
          <w:marLeft w:val="0"/>
          <w:marRight w:val="0"/>
          <w:marTop w:val="0"/>
          <w:marBottom w:val="0"/>
          <w:divBdr>
            <w:top w:val="none" w:sz="0" w:space="0" w:color="auto"/>
            <w:left w:val="none" w:sz="0" w:space="0" w:color="auto"/>
            <w:bottom w:val="none" w:sz="0" w:space="0" w:color="auto"/>
            <w:right w:val="none" w:sz="0" w:space="0" w:color="auto"/>
          </w:divBdr>
        </w:div>
        <w:div w:id="565074862">
          <w:marLeft w:val="0"/>
          <w:marRight w:val="0"/>
          <w:marTop w:val="0"/>
          <w:marBottom w:val="0"/>
          <w:divBdr>
            <w:top w:val="none" w:sz="0" w:space="0" w:color="auto"/>
            <w:left w:val="none" w:sz="0" w:space="0" w:color="auto"/>
            <w:bottom w:val="none" w:sz="0" w:space="0" w:color="auto"/>
            <w:right w:val="none" w:sz="0" w:space="0" w:color="auto"/>
          </w:divBdr>
        </w:div>
        <w:div w:id="1184712925">
          <w:marLeft w:val="0"/>
          <w:marRight w:val="0"/>
          <w:marTop w:val="0"/>
          <w:marBottom w:val="0"/>
          <w:divBdr>
            <w:top w:val="none" w:sz="0" w:space="0" w:color="auto"/>
            <w:left w:val="none" w:sz="0" w:space="0" w:color="auto"/>
            <w:bottom w:val="none" w:sz="0" w:space="0" w:color="auto"/>
            <w:right w:val="none" w:sz="0" w:space="0" w:color="auto"/>
          </w:divBdr>
        </w:div>
        <w:div w:id="1408117455">
          <w:marLeft w:val="0"/>
          <w:marRight w:val="0"/>
          <w:marTop w:val="0"/>
          <w:marBottom w:val="0"/>
          <w:divBdr>
            <w:top w:val="none" w:sz="0" w:space="0" w:color="auto"/>
            <w:left w:val="none" w:sz="0" w:space="0" w:color="auto"/>
            <w:bottom w:val="none" w:sz="0" w:space="0" w:color="auto"/>
            <w:right w:val="none" w:sz="0" w:space="0" w:color="auto"/>
          </w:divBdr>
        </w:div>
        <w:div w:id="1520239950">
          <w:marLeft w:val="0"/>
          <w:marRight w:val="0"/>
          <w:marTop w:val="0"/>
          <w:marBottom w:val="0"/>
          <w:divBdr>
            <w:top w:val="none" w:sz="0" w:space="0" w:color="auto"/>
            <w:left w:val="none" w:sz="0" w:space="0" w:color="auto"/>
            <w:bottom w:val="none" w:sz="0" w:space="0" w:color="auto"/>
            <w:right w:val="none" w:sz="0" w:space="0" w:color="auto"/>
          </w:divBdr>
        </w:div>
        <w:div w:id="376050231">
          <w:marLeft w:val="0"/>
          <w:marRight w:val="0"/>
          <w:marTop w:val="0"/>
          <w:marBottom w:val="0"/>
          <w:divBdr>
            <w:top w:val="none" w:sz="0" w:space="0" w:color="auto"/>
            <w:left w:val="none" w:sz="0" w:space="0" w:color="auto"/>
            <w:bottom w:val="none" w:sz="0" w:space="0" w:color="auto"/>
            <w:right w:val="none" w:sz="0" w:space="0" w:color="auto"/>
          </w:divBdr>
        </w:div>
        <w:div w:id="1349596172">
          <w:marLeft w:val="0"/>
          <w:marRight w:val="0"/>
          <w:marTop w:val="0"/>
          <w:marBottom w:val="0"/>
          <w:divBdr>
            <w:top w:val="none" w:sz="0" w:space="0" w:color="auto"/>
            <w:left w:val="none" w:sz="0" w:space="0" w:color="auto"/>
            <w:bottom w:val="none" w:sz="0" w:space="0" w:color="auto"/>
            <w:right w:val="none" w:sz="0" w:space="0" w:color="auto"/>
          </w:divBdr>
        </w:div>
        <w:div w:id="1318072797">
          <w:marLeft w:val="0"/>
          <w:marRight w:val="0"/>
          <w:marTop w:val="0"/>
          <w:marBottom w:val="0"/>
          <w:divBdr>
            <w:top w:val="none" w:sz="0" w:space="0" w:color="auto"/>
            <w:left w:val="none" w:sz="0" w:space="0" w:color="auto"/>
            <w:bottom w:val="none" w:sz="0" w:space="0" w:color="auto"/>
            <w:right w:val="none" w:sz="0" w:space="0" w:color="auto"/>
          </w:divBdr>
        </w:div>
        <w:div w:id="175536851">
          <w:marLeft w:val="0"/>
          <w:marRight w:val="0"/>
          <w:marTop w:val="0"/>
          <w:marBottom w:val="0"/>
          <w:divBdr>
            <w:top w:val="none" w:sz="0" w:space="0" w:color="auto"/>
            <w:left w:val="none" w:sz="0" w:space="0" w:color="auto"/>
            <w:bottom w:val="none" w:sz="0" w:space="0" w:color="auto"/>
            <w:right w:val="none" w:sz="0" w:space="0" w:color="auto"/>
          </w:divBdr>
        </w:div>
        <w:div w:id="464126067">
          <w:marLeft w:val="0"/>
          <w:marRight w:val="0"/>
          <w:marTop w:val="0"/>
          <w:marBottom w:val="0"/>
          <w:divBdr>
            <w:top w:val="none" w:sz="0" w:space="0" w:color="auto"/>
            <w:left w:val="none" w:sz="0" w:space="0" w:color="auto"/>
            <w:bottom w:val="none" w:sz="0" w:space="0" w:color="auto"/>
            <w:right w:val="none" w:sz="0" w:space="0" w:color="auto"/>
          </w:divBdr>
        </w:div>
        <w:div w:id="1316685245">
          <w:marLeft w:val="0"/>
          <w:marRight w:val="0"/>
          <w:marTop w:val="0"/>
          <w:marBottom w:val="0"/>
          <w:divBdr>
            <w:top w:val="none" w:sz="0" w:space="0" w:color="auto"/>
            <w:left w:val="none" w:sz="0" w:space="0" w:color="auto"/>
            <w:bottom w:val="none" w:sz="0" w:space="0" w:color="auto"/>
            <w:right w:val="none" w:sz="0" w:space="0" w:color="auto"/>
          </w:divBdr>
        </w:div>
        <w:div w:id="1039208686">
          <w:marLeft w:val="0"/>
          <w:marRight w:val="0"/>
          <w:marTop w:val="0"/>
          <w:marBottom w:val="0"/>
          <w:divBdr>
            <w:top w:val="none" w:sz="0" w:space="0" w:color="auto"/>
            <w:left w:val="none" w:sz="0" w:space="0" w:color="auto"/>
            <w:bottom w:val="none" w:sz="0" w:space="0" w:color="auto"/>
            <w:right w:val="none" w:sz="0" w:space="0" w:color="auto"/>
          </w:divBdr>
        </w:div>
        <w:div w:id="202986236">
          <w:marLeft w:val="0"/>
          <w:marRight w:val="0"/>
          <w:marTop w:val="0"/>
          <w:marBottom w:val="0"/>
          <w:divBdr>
            <w:top w:val="none" w:sz="0" w:space="0" w:color="auto"/>
            <w:left w:val="none" w:sz="0" w:space="0" w:color="auto"/>
            <w:bottom w:val="none" w:sz="0" w:space="0" w:color="auto"/>
            <w:right w:val="none" w:sz="0" w:space="0" w:color="auto"/>
          </w:divBdr>
        </w:div>
        <w:div w:id="657616484">
          <w:marLeft w:val="0"/>
          <w:marRight w:val="0"/>
          <w:marTop w:val="0"/>
          <w:marBottom w:val="0"/>
          <w:divBdr>
            <w:top w:val="none" w:sz="0" w:space="0" w:color="auto"/>
            <w:left w:val="none" w:sz="0" w:space="0" w:color="auto"/>
            <w:bottom w:val="none" w:sz="0" w:space="0" w:color="auto"/>
            <w:right w:val="none" w:sz="0" w:space="0" w:color="auto"/>
          </w:divBdr>
        </w:div>
        <w:div w:id="287317296">
          <w:marLeft w:val="0"/>
          <w:marRight w:val="0"/>
          <w:marTop w:val="0"/>
          <w:marBottom w:val="0"/>
          <w:divBdr>
            <w:top w:val="none" w:sz="0" w:space="0" w:color="auto"/>
            <w:left w:val="none" w:sz="0" w:space="0" w:color="auto"/>
            <w:bottom w:val="none" w:sz="0" w:space="0" w:color="auto"/>
            <w:right w:val="none" w:sz="0" w:space="0" w:color="auto"/>
          </w:divBdr>
        </w:div>
        <w:div w:id="1083988129">
          <w:marLeft w:val="0"/>
          <w:marRight w:val="0"/>
          <w:marTop w:val="0"/>
          <w:marBottom w:val="0"/>
          <w:divBdr>
            <w:top w:val="none" w:sz="0" w:space="0" w:color="auto"/>
            <w:left w:val="none" w:sz="0" w:space="0" w:color="auto"/>
            <w:bottom w:val="none" w:sz="0" w:space="0" w:color="auto"/>
            <w:right w:val="none" w:sz="0" w:space="0" w:color="auto"/>
          </w:divBdr>
        </w:div>
        <w:div w:id="1110666470">
          <w:marLeft w:val="0"/>
          <w:marRight w:val="0"/>
          <w:marTop w:val="0"/>
          <w:marBottom w:val="0"/>
          <w:divBdr>
            <w:top w:val="none" w:sz="0" w:space="0" w:color="auto"/>
            <w:left w:val="none" w:sz="0" w:space="0" w:color="auto"/>
            <w:bottom w:val="none" w:sz="0" w:space="0" w:color="auto"/>
            <w:right w:val="none" w:sz="0" w:space="0" w:color="auto"/>
          </w:divBdr>
        </w:div>
        <w:div w:id="1330671546">
          <w:marLeft w:val="0"/>
          <w:marRight w:val="0"/>
          <w:marTop w:val="0"/>
          <w:marBottom w:val="0"/>
          <w:divBdr>
            <w:top w:val="none" w:sz="0" w:space="0" w:color="auto"/>
            <w:left w:val="none" w:sz="0" w:space="0" w:color="auto"/>
            <w:bottom w:val="none" w:sz="0" w:space="0" w:color="auto"/>
            <w:right w:val="none" w:sz="0" w:space="0" w:color="auto"/>
          </w:divBdr>
        </w:div>
        <w:div w:id="1743679683">
          <w:marLeft w:val="0"/>
          <w:marRight w:val="0"/>
          <w:marTop w:val="0"/>
          <w:marBottom w:val="0"/>
          <w:divBdr>
            <w:top w:val="none" w:sz="0" w:space="0" w:color="auto"/>
            <w:left w:val="none" w:sz="0" w:space="0" w:color="auto"/>
            <w:bottom w:val="none" w:sz="0" w:space="0" w:color="auto"/>
            <w:right w:val="none" w:sz="0" w:space="0" w:color="auto"/>
          </w:divBdr>
        </w:div>
        <w:div w:id="560363691">
          <w:marLeft w:val="0"/>
          <w:marRight w:val="0"/>
          <w:marTop w:val="0"/>
          <w:marBottom w:val="0"/>
          <w:divBdr>
            <w:top w:val="none" w:sz="0" w:space="0" w:color="auto"/>
            <w:left w:val="none" w:sz="0" w:space="0" w:color="auto"/>
            <w:bottom w:val="none" w:sz="0" w:space="0" w:color="auto"/>
            <w:right w:val="none" w:sz="0" w:space="0" w:color="auto"/>
          </w:divBdr>
        </w:div>
        <w:div w:id="1723365009">
          <w:marLeft w:val="0"/>
          <w:marRight w:val="0"/>
          <w:marTop w:val="0"/>
          <w:marBottom w:val="0"/>
          <w:divBdr>
            <w:top w:val="none" w:sz="0" w:space="0" w:color="auto"/>
            <w:left w:val="none" w:sz="0" w:space="0" w:color="auto"/>
            <w:bottom w:val="none" w:sz="0" w:space="0" w:color="auto"/>
            <w:right w:val="none" w:sz="0" w:space="0" w:color="auto"/>
          </w:divBdr>
        </w:div>
        <w:div w:id="1329945533">
          <w:marLeft w:val="0"/>
          <w:marRight w:val="0"/>
          <w:marTop w:val="0"/>
          <w:marBottom w:val="0"/>
          <w:divBdr>
            <w:top w:val="none" w:sz="0" w:space="0" w:color="auto"/>
            <w:left w:val="none" w:sz="0" w:space="0" w:color="auto"/>
            <w:bottom w:val="none" w:sz="0" w:space="0" w:color="auto"/>
            <w:right w:val="none" w:sz="0" w:space="0" w:color="auto"/>
          </w:divBdr>
        </w:div>
        <w:div w:id="130174106">
          <w:marLeft w:val="0"/>
          <w:marRight w:val="0"/>
          <w:marTop w:val="0"/>
          <w:marBottom w:val="0"/>
          <w:divBdr>
            <w:top w:val="none" w:sz="0" w:space="0" w:color="auto"/>
            <w:left w:val="none" w:sz="0" w:space="0" w:color="auto"/>
            <w:bottom w:val="none" w:sz="0" w:space="0" w:color="auto"/>
            <w:right w:val="none" w:sz="0" w:space="0" w:color="auto"/>
          </w:divBdr>
        </w:div>
        <w:div w:id="1399744500">
          <w:marLeft w:val="0"/>
          <w:marRight w:val="0"/>
          <w:marTop w:val="0"/>
          <w:marBottom w:val="0"/>
          <w:divBdr>
            <w:top w:val="none" w:sz="0" w:space="0" w:color="auto"/>
            <w:left w:val="none" w:sz="0" w:space="0" w:color="auto"/>
            <w:bottom w:val="none" w:sz="0" w:space="0" w:color="auto"/>
            <w:right w:val="none" w:sz="0" w:space="0" w:color="auto"/>
          </w:divBdr>
        </w:div>
        <w:div w:id="816339934">
          <w:marLeft w:val="0"/>
          <w:marRight w:val="0"/>
          <w:marTop w:val="0"/>
          <w:marBottom w:val="0"/>
          <w:divBdr>
            <w:top w:val="none" w:sz="0" w:space="0" w:color="auto"/>
            <w:left w:val="none" w:sz="0" w:space="0" w:color="auto"/>
            <w:bottom w:val="none" w:sz="0" w:space="0" w:color="auto"/>
            <w:right w:val="none" w:sz="0" w:space="0" w:color="auto"/>
          </w:divBdr>
        </w:div>
        <w:div w:id="2138404635">
          <w:marLeft w:val="0"/>
          <w:marRight w:val="0"/>
          <w:marTop w:val="0"/>
          <w:marBottom w:val="0"/>
          <w:divBdr>
            <w:top w:val="none" w:sz="0" w:space="0" w:color="auto"/>
            <w:left w:val="none" w:sz="0" w:space="0" w:color="auto"/>
            <w:bottom w:val="none" w:sz="0" w:space="0" w:color="auto"/>
            <w:right w:val="none" w:sz="0" w:space="0" w:color="auto"/>
          </w:divBdr>
        </w:div>
        <w:div w:id="2146005054">
          <w:marLeft w:val="0"/>
          <w:marRight w:val="0"/>
          <w:marTop w:val="0"/>
          <w:marBottom w:val="0"/>
          <w:divBdr>
            <w:top w:val="none" w:sz="0" w:space="0" w:color="auto"/>
            <w:left w:val="none" w:sz="0" w:space="0" w:color="auto"/>
            <w:bottom w:val="none" w:sz="0" w:space="0" w:color="auto"/>
            <w:right w:val="none" w:sz="0" w:space="0" w:color="auto"/>
          </w:divBdr>
        </w:div>
        <w:div w:id="884605038">
          <w:marLeft w:val="0"/>
          <w:marRight w:val="0"/>
          <w:marTop w:val="0"/>
          <w:marBottom w:val="0"/>
          <w:divBdr>
            <w:top w:val="none" w:sz="0" w:space="0" w:color="auto"/>
            <w:left w:val="none" w:sz="0" w:space="0" w:color="auto"/>
            <w:bottom w:val="none" w:sz="0" w:space="0" w:color="auto"/>
            <w:right w:val="none" w:sz="0" w:space="0" w:color="auto"/>
          </w:divBdr>
        </w:div>
        <w:div w:id="244147612">
          <w:marLeft w:val="0"/>
          <w:marRight w:val="0"/>
          <w:marTop w:val="0"/>
          <w:marBottom w:val="0"/>
          <w:divBdr>
            <w:top w:val="none" w:sz="0" w:space="0" w:color="auto"/>
            <w:left w:val="none" w:sz="0" w:space="0" w:color="auto"/>
            <w:bottom w:val="none" w:sz="0" w:space="0" w:color="auto"/>
            <w:right w:val="none" w:sz="0" w:space="0" w:color="auto"/>
          </w:divBdr>
        </w:div>
        <w:div w:id="669065776">
          <w:marLeft w:val="0"/>
          <w:marRight w:val="0"/>
          <w:marTop w:val="0"/>
          <w:marBottom w:val="0"/>
          <w:divBdr>
            <w:top w:val="none" w:sz="0" w:space="0" w:color="auto"/>
            <w:left w:val="none" w:sz="0" w:space="0" w:color="auto"/>
            <w:bottom w:val="none" w:sz="0" w:space="0" w:color="auto"/>
            <w:right w:val="none" w:sz="0" w:space="0" w:color="auto"/>
          </w:divBdr>
        </w:div>
        <w:div w:id="579295736">
          <w:marLeft w:val="0"/>
          <w:marRight w:val="0"/>
          <w:marTop w:val="0"/>
          <w:marBottom w:val="0"/>
          <w:divBdr>
            <w:top w:val="none" w:sz="0" w:space="0" w:color="auto"/>
            <w:left w:val="none" w:sz="0" w:space="0" w:color="auto"/>
            <w:bottom w:val="none" w:sz="0" w:space="0" w:color="auto"/>
            <w:right w:val="none" w:sz="0" w:space="0" w:color="auto"/>
          </w:divBdr>
        </w:div>
        <w:div w:id="527524695">
          <w:marLeft w:val="0"/>
          <w:marRight w:val="0"/>
          <w:marTop w:val="0"/>
          <w:marBottom w:val="0"/>
          <w:divBdr>
            <w:top w:val="none" w:sz="0" w:space="0" w:color="auto"/>
            <w:left w:val="none" w:sz="0" w:space="0" w:color="auto"/>
            <w:bottom w:val="none" w:sz="0" w:space="0" w:color="auto"/>
            <w:right w:val="none" w:sz="0" w:space="0" w:color="auto"/>
          </w:divBdr>
        </w:div>
        <w:div w:id="568658549">
          <w:marLeft w:val="0"/>
          <w:marRight w:val="0"/>
          <w:marTop w:val="0"/>
          <w:marBottom w:val="0"/>
          <w:divBdr>
            <w:top w:val="none" w:sz="0" w:space="0" w:color="auto"/>
            <w:left w:val="none" w:sz="0" w:space="0" w:color="auto"/>
            <w:bottom w:val="none" w:sz="0" w:space="0" w:color="auto"/>
            <w:right w:val="none" w:sz="0" w:space="0" w:color="auto"/>
          </w:divBdr>
        </w:div>
        <w:div w:id="815532571">
          <w:marLeft w:val="0"/>
          <w:marRight w:val="0"/>
          <w:marTop w:val="0"/>
          <w:marBottom w:val="0"/>
          <w:divBdr>
            <w:top w:val="none" w:sz="0" w:space="0" w:color="auto"/>
            <w:left w:val="none" w:sz="0" w:space="0" w:color="auto"/>
            <w:bottom w:val="none" w:sz="0" w:space="0" w:color="auto"/>
            <w:right w:val="none" w:sz="0" w:space="0" w:color="auto"/>
          </w:divBdr>
        </w:div>
        <w:div w:id="921718043">
          <w:marLeft w:val="0"/>
          <w:marRight w:val="0"/>
          <w:marTop w:val="0"/>
          <w:marBottom w:val="0"/>
          <w:divBdr>
            <w:top w:val="none" w:sz="0" w:space="0" w:color="auto"/>
            <w:left w:val="none" w:sz="0" w:space="0" w:color="auto"/>
            <w:bottom w:val="none" w:sz="0" w:space="0" w:color="auto"/>
            <w:right w:val="none" w:sz="0" w:space="0" w:color="auto"/>
          </w:divBdr>
        </w:div>
        <w:div w:id="811599476">
          <w:marLeft w:val="0"/>
          <w:marRight w:val="0"/>
          <w:marTop w:val="0"/>
          <w:marBottom w:val="0"/>
          <w:divBdr>
            <w:top w:val="none" w:sz="0" w:space="0" w:color="auto"/>
            <w:left w:val="none" w:sz="0" w:space="0" w:color="auto"/>
            <w:bottom w:val="none" w:sz="0" w:space="0" w:color="auto"/>
            <w:right w:val="none" w:sz="0" w:space="0" w:color="auto"/>
          </w:divBdr>
        </w:div>
        <w:div w:id="725373730">
          <w:marLeft w:val="0"/>
          <w:marRight w:val="0"/>
          <w:marTop w:val="0"/>
          <w:marBottom w:val="0"/>
          <w:divBdr>
            <w:top w:val="none" w:sz="0" w:space="0" w:color="auto"/>
            <w:left w:val="none" w:sz="0" w:space="0" w:color="auto"/>
            <w:bottom w:val="none" w:sz="0" w:space="0" w:color="auto"/>
            <w:right w:val="none" w:sz="0" w:space="0" w:color="auto"/>
          </w:divBdr>
        </w:div>
        <w:div w:id="1612711446">
          <w:marLeft w:val="0"/>
          <w:marRight w:val="0"/>
          <w:marTop w:val="0"/>
          <w:marBottom w:val="0"/>
          <w:divBdr>
            <w:top w:val="none" w:sz="0" w:space="0" w:color="auto"/>
            <w:left w:val="none" w:sz="0" w:space="0" w:color="auto"/>
            <w:bottom w:val="none" w:sz="0" w:space="0" w:color="auto"/>
            <w:right w:val="none" w:sz="0" w:space="0" w:color="auto"/>
          </w:divBdr>
        </w:div>
        <w:div w:id="145124236">
          <w:marLeft w:val="0"/>
          <w:marRight w:val="0"/>
          <w:marTop w:val="0"/>
          <w:marBottom w:val="0"/>
          <w:divBdr>
            <w:top w:val="none" w:sz="0" w:space="0" w:color="auto"/>
            <w:left w:val="none" w:sz="0" w:space="0" w:color="auto"/>
            <w:bottom w:val="none" w:sz="0" w:space="0" w:color="auto"/>
            <w:right w:val="none" w:sz="0" w:space="0" w:color="auto"/>
          </w:divBdr>
        </w:div>
        <w:div w:id="2011247085">
          <w:marLeft w:val="0"/>
          <w:marRight w:val="0"/>
          <w:marTop w:val="0"/>
          <w:marBottom w:val="0"/>
          <w:divBdr>
            <w:top w:val="none" w:sz="0" w:space="0" w:color="auto"/>
            <w:left w:val="none" w:sz="0" w:space="0" w:color="auto"/>
            <w:bottom w:val="none" w:sz="0" w:space="0" w:color="auto"/>
            <w:right w:val="none" w:sz="0" w:space="0" w:color="auto"/>
          </w:divBdr>
        </w:div>
        <w:div w:id="1962956499">
          <w:marLeft w:val="0"/>
          <w:marRight w:val="0"/>
          <w:marTop w:val="0"/>
          <w:marBottom w:val="0"/>
          <w:divBdr>
            <w:top w:val="none" w:sz="0" w:space="0" w:color="auto"/>
            <w:left w:val="none" w:sz="0" w:space="0" w:color="auto"/>
            <w:bottom w:val="none" w:sz="0" w:space="0" w:color="auto"/>
            <w:right w:val="none" w:sz="0" w:space="0" w:color="auto"/>
          </w:divBdr>
        </w:div>
        <w:div w:id="1920209733">
          <w:marLeft w:val="0"/>
          <w:marRight w:val="0"/>
          <w:marTop w:val="0"/>
          <w:marBottom w:val="0"/>
          <w:divBdr>
            <w:top w:val="none" w:sz="0" w:space="0" w:color="auto"/>
            <w:left w:val="none" w:sz="0" w:space="0" w:color="auto"/>
            <w:bottom w:val="none" w:sz="0" w:space="0" w:color="auto"/>
            <w:right w:val="none" w:sz="0" w:space="0" w:color="auto"/>
          </w:divBdr>
        </w:div>
        <w:div w:id="1409839623">
          <w:marLeft w:val="0"/>
          <w:marRight w:val="0"/>
          <w:marTop w:val="0"/>
          <w:marBottom w:val="0"/>
          <w:divBdr>
            <w:top w:val="none" w:sz="0" w:space="0" w:color="auto"/>
            <w:left w:val="none" w:sz="0" w:space="0" w:color="auto"/>
            <w:bottom w:val="none" w:sz="0" w:space="0" w:color="auto"/>
            <w:right w:val="none" w:sz="0" w:space="0" w:color="auto"/>
          </w:divBdr>
        </w:div>
        <w:div w:id="562763442">
          <w:marLeft w:val="0"/>
          <w:marRight w:val="0"/>
          <w:marTop w:val="0"/>
          <w:marBottom w:val="0"/>
          <w:divBdr>
            <w:top w:val="none" w:sz="0" w:space="0" w:color="auto"/>
            <w:left w:val="none" w:sz="0" w:space="0" w:color="auto"/>
            <w:bottom w:val="none" w:sz="0" w:space="0" w:color="auto"/>
            <w:right w:val="none" w:sz="0" w:space="0" w:color="auto"/>
          </w:divBdr>
        </w:div>
        <w:div w:id="672801681">
          <w:marLeft w:val="0"/>
          <w:marRight w:val="0"/>
          <w:marTop w:val="0"/>
          <w:marBottom w:val="0"/>
          <w:divBdr>
            <w:top w:val="none" w:sz="0" w:space="0" w:color="auto"/>
            <w:left w:val="none" w:sz="0" w:space="0" w:color="auto"/>
            <w:bottom w:val="none" w:sz="0" w:space="0" w:color="auto"/>
            <w:right w:val="none" w:sz="0" w:space="0" w:color="auto"/>
          </w:divBdr>
        </w:div>
        <w:div w:id="239559684">
          <w:marLeft w:val="0"/>
          <w:marRight w:val="0"/>
          <w:marTop w:val="0"/>
          <w:marBottom w:val="0"/>
          <w:divBdr>
            <w:top w:val="none" w:sz="0" w:space="0" w:color="auto"/>
            <w:left w:val="none" w:sz="0" w:space="0" w:color="auto"/>
            <w:bottom w:val="none" w:sz="0" w:space="0" w:color="auto"/>
            <w:right w:val="none" w:sz="0" w:space="0" w:color="auto"/>
          </w:divBdr>
        </w:div>
        <w:div w:id="358286897">
          <w:marLeft w:val="0"/>
          <w:marRight w:val="0"/>
          <w:marTop w:val="0"/>
          <w:marBottom w:val="0"/>
          <w:divBdr>
            <w:top w:val="none" w:sz="0" w:space="0" w:color="auto"/>
            <w:left w:val="none" w:sz="0" w:space="0" w:color="auto"/>
            <w:bottom w:val="none" w:sz="0" w:space="0" w:color="auto"/>
            <w:right w:val="none" w:sz="0" w:space="0" w:color="auto"/>
          </w:divBdr>
        </w:div>
        <w:div w:id="361252176">
          <w:marLeft w:val="0"/>
          <w:marRight w:val="0"/>
          <w:marTop w:val="0"/>
          <w:marBottom w:val="0"/>
          <w:divBdr>
            <w:top w:val="none" w:sz="0" w:space="0" w:color="auto"/>
            <w:left w:val="none" w:sz="0" w:space="0" w:color="auto"/>
            <w:bottom w:val="none" w:sz="0" w:space="0" w:color="auto"/>
            <w:right w:val="none" w:sz="0" w:space="0" w:color="auto"/>
          </w:divBdr>
        </w:div>
        <w:div w:id="611980238">
          <w:marLeft w:val="0"/>
          <w:marRight w:val="0"/>
          <w:marTop w:val="0"/>
          <w:marBottom w:val="0"/>
          <w:divBdr>
            <w:top w:val="none" w:sz="0" w:space="0" w:color="auto"/>
            <w:left w:val="none" w:sz="0" w:space="0" w:color="auto"/>
            <w:bottom w:val="none" w:sz="0" w:space="0" w:color="auto"/>
            <w:right w:val="none" w:sz="0" w:space="0" w:color="auto"/>
          </w:divBdr>
        </w:div>
        <w:div w:id="1602952906">
          <w:marLeft w:val="0"/>
          <w:marRight w:val="0"/>
          <w:marTop w:val="0"/>
          <w:marBottom w:val="0"/>
          <w:divBdr>
            <w:top w:val="none" w:sz="0" w:space="0" w:color="auto"/>
            <w:left w:val="none" w:sz="0" w:space="0" w:color="auto"/>
            <w:bottom w:val="none" w:sz="0" w:space="0" w:color="auto"/>
            <w:right w:val="none" w:sz="0" w:space="0" w:color="auto"/>
          </w:divBdr>
        </w:div>
        <w:div w:id="1175070143">
          <w:marLeft w:val="0"/>
          <w:marRight w:val="0"/>
          <w:marTop w:val="0"/>
          <w:marBottom w:val="0"/>
          <w:divBdr>
            <w:top w:val="none" w:sz="0" w:space="0" w:color="auto"/>
            <w:left w:val="none" w:sz="0" w:space="0" w:color="auto"/>
            <w:bottom w:val="none" w:sz="0" w:space="0" w:color="auto"/>
            <w:right w:val="none" w:sz="0" w:space="0" w:color="auto"/>
          </w:divBdr>
        </w:div>
        <w:div w:id="732506165">
          <w:marLeft w:val="0"/>
          <w:marRight w:val="0"/>
          <w:marTop w:val="0"/>
          <w:marBottom w:val="0"/>
          <w:divBdr>
            <w:top w:val="none" w:sz="0" w:space="0" w:color="auto"/>
            <w:left w:val="none" w:sz="0" w:space="0" w:color="auto"/>
            <w:bottom w:val="none" w:sz="0" w:space="0" w:color="auto"/>
            <w:right w:val="none" w:sz="0" w:space="0" w:color="auto"/>
          </w:divBdr>
        </w:div>
        <w:div w:id="438528692">
          <w:marLeft w:val="0"/>
          <w:marRight w:val="0"/>
          <w:marTop w:val="0"/>
          <w:marBottom w:val="0"/>
          <w:divBdr>
            <w:top w:val="none" w:sz="0" w:space="0" w:color="auto"/>
            <w:left w:val="none" w:sz="0" w:space="0" w:color="auto"/>
            <w:bottom w:val="none" w:sz="0" w:space="0" w:color="auto"/>
            <w:right w:val="none" w:sz="0" w:space="0" w:color="auto"/>
          </w:divBdr>
        </w:div>
        <w:div w:id="495532948">
          <w:marLeft w:val="0"/>
          <w:marRight w:val="0"/>
          <w:marTop w:val="0"/>
          <w:marBottom w:val="0"/>
          <w:divBdr>
            <w:top w:val="none" w:sz="0" w:space="0" w:color="auto"/>
            <w:left w:val="none" w:sz="0" w:space="0" w:color="auto"/>
            <w:bottom w:val="none" w:sz="0" w:space="0" w:color="auto"/>
            <w:right w:val="none" w:sz="0" w:space="0" w:color="auto"/>
          </w:divBdr>
        </w:div>
        <w:div w:id="1014569917">
          <w:marLeft w:val="0"/>
          <w:marRight w:val="0"/>
          <w:marTop w:val="0"/>
          <w:marBottom w:val="0"/>
          <w:divBdr>
            <w:top w:val="none" w:sz="0" w:space="0" w:color="auto"/>
            <w:left w:val="none" w:sz="0" w:space="0" w:color="auto"/>
            <w:bottom w:val="none" w:sz="0" w:space="0" w:color="auto"/>
            <w:right w:val="none" w:sz="0" w:space="0" w:color="auto"/>
          </w:divBdr>
        </w:div>
        <w:div w:id="863254834">
          <w:marLeft w:val="0"/>
          <w:marRight w:val="0"/>
          <w:marTop w:val="0"/>
          <w:marBottom w:val="0"/>
          <w:divBdr>
            <w:top w:val="none" w:sz="0" w:space="0" w:color="auto"/>
            <w:left w:val="none" w:sz="0" w:space="0" w:color="auto"/>
            <w:bottom w:val="none" w:sz="0" w:space="0" w:color="auto"/>
            <w:right w:val="none" w:sz="0" w:space="0" w:color="auto"/>
          </w:divBdr>
        </w:div>
        <w:div w:id="1287810040">
          <w:marLeft w:val="0"/>
          <w:marRight w:val="0"/>
          <w:marTop w:val="0"/>
          <w:marBottom w:val="0"/>
          <w:divBdr>
            <w:top w:val="none" w:sz="0" w:space="0" w:color="auto"/>
            <w:left w:val="none" w:sz="0" w:space="0" w:color="auto"/>
            <w:bottom w:val="none" w:sz="0" w:space="0" w:color="auto"/>
            <w:right w:val="none" w:sz="0" w:space="0" w:color="auto"/>
          </w:divBdr>
        </w:div>
        <w:div w:id="1079062072">
          <w:marLeft w:val="0"/>
          <w:marRight w:val="0"/>
          <w:marTop w:val="0"/>
          <w:marBottom w:val="0"/>
          <w:divBdr>
            <w:top w:val="none" w:sz="0" w:space="0" w:color="auto"/>
            <w:left w:val="none" w:sz="0" w:space="0" w:color="auto"/>
            <w:bottom w:val="none" w:sz="0" w:space="0" w:color="auto"/>
            <w:right w:val="none" w:sz="0" w:space="0" w:color="auto"/>
          </w:divBdr>
        </w:div>
        <w:div w:id="1032414222">
          <w:marLeft w:val="0"/>
          <w:marRight w:val="0"/>
          <w:marTop w:val="0"/>
          <w:marBottom w:val="0"/>
          <w:divBdr>
            <w:top w:val="none" w:sz="0" w:space="0" w:color="auto"/>
            <w:left w:val="none" w:sz="0" w:space="0" w:color="auto"/>
            <w:bottom w:val="none" w:sz="0" w:space="0" w:color="auto"/>
            <w:right w:val="none" w:sz="0" w:space="0" w:color="auto"/>
          </w:divBdr>
        </w:div>
        <w:div w:id="569773423">
          <w:marLeft w:val="0"/>
          <w:marRight w:val="0"/>
          <w:marTop w:val="0"/>
          <w:marBottom w:val="0"/>
          <w:divBdr>
            <w:top w:val="none" w:sz="0" w:space="0" w:color="auto"/>
            <w:left w:val="none" w:sz="0" w:space="0" w:color="auto"/>
            <w:bottom w:val="none" w:sz="0" w:space="0" w:color="auto"/>
            <w:right w:val="none" w:sz="0" w:space="0" w:color="auto"/>
          </w:divBdr>
        </w:div>
        <w:div w:id="1890919007">
          <w:marLeft w:val="0"/>
          <w:marRight w:val="0"/>
          <w:marTop w:val="0"/>
          <w:marBottom w:val="0"/>
          <w:divBdr>
            <w:top w:val="none" w:sz="0" w:space="0" w:color="auto"/>
            <w:left w:val="none" w:sz="0" w:space="0" w:color="auto"/>
            <w:bottom w:val="none" w:sz="0" w:space="0" w:color="auto"/>
            <w:right w:val="none" w:sz="0" w:space="0" w:color="auto"/>
          </w:divBdr>
        </w:div>
        <w:div w:id="932589457">
          <w:marLeft w:val="0"/>
          <w:marRight w:val="0"/>
          <w:marTop w:val="0"/>
          <w:marBottom w:val="0"/>
          <w:divBdr>
            <w:top w:val="none" w:sz="0" w:space="0" w:color="auto"/>
            <w:left w:val="none" w:sz="0" w:space="0" w:color="auto"/>
            <w:bottom w:val="none" w:sz="0" w:space="0" w:color="auto"/>
            <w:right w:val="none" w:sz="0" w:space="0" w:color="auto"/>
          </w:divBdr>
        </w:div>
        <w:div w:id="1745570014">
          <w:marLeft w:val="0"/>
          <w:marRight w:val="0"/>
          <w:marTop w:val="0"/>
          <w:marBottom w:val="0"/>
          <w:divBdr>
            <w:top w:val="none" w:sz="0" w:space="0" w:color="auto"/>
            <w:left w:val="none" w:sz="0" w:space="0" w:color="auto"/>
            <w:bottom w:val="none" w:sz="0" w:space="0" w:color="auto"/>
            <w:right w:val="none" w:sz="0" w:space="0" w:color="auto"/>
          </w:divBdr>
        </w:div>
        <w:div w:id="2141917073">
          <w:marLeft w:val="0"/>
          <w:marRight w:val="0"/>
          <w:marTop w:val="0"/>
          <w:marBottom w:val="0"/>
          <w:divBdr>
            <w:top w:val="none" w:sz="0" w:space="0" w:color="auto"/>
            <w:left w:val="none" w:sz="0" w:space="0" w:color="auto"/>
            <w:bottom w:val="none" w:sz="0" w:space="0" w:color="auto"/>
            <w:right w:val="none" w:sz="0" w:space="0" w:color="auto"/>
          </w:divBdr>
        </w:div>
        <w:div w:id="1082992689">
          <w:marLeft w:val="0"/>
          <w:marRight w:val="0"/>
          <w:marTop w:val="0"/>
          <w:marBottom w:val="0"/>
          <w:divBdr>
            <w:top w:val="none" w:sz="0" w:space="0" w:color="auto"/>
            <w:left w:val="none" w:sz="0" w:space="0" w:color="auto"/>
            <w:bottom w:val="none" w:sz="0" w:space="0" w:color="auto"/>
            <w:right w:val="none" w:sz="0" w:space="0" w:color="auto"/>
          </w:divBdr>
        </w:div>
        <w:div w:id="1832746494">
          <w:marLeft w:val="0"/>
          <w:marRight w:val="0"/>
          <w:marTop w:val="0"/>
          <w:marBottom w:val="0"/>
          <w:divBdr>
            <w:top w:val="none" w:sz="0" w:space="0" w:color="auto"/>
            <w:left w:val="none" w:sz="0" w:space="0" w:color="auto"/>
            <w:bottom w:val="none" w:sz="0" w:space="0" w:color="auto"/>
            <w:right w:val="none" w:sz="0" w:space="0" w:color="auto"/>
          </w:divBdr>
        </w:div>
        <w:div w:id="506143079">
          <w:marLeft w:val="0"/>
          <w:marRight w:val="0"/>
          <w:marTop w:val="0"/>
          <w:marBottom w:val="0"/>
          <w:divBdr>
            <w:top w:val="none" w:sz="0" w:space="0" w:color="auto"/>
            <w:left w:val="none" w:sz="0" w:space="0" w:color="auto"/>
            <w:bottom w:val="none" w:sz="0" w:space="0" w:color="auto"/>
            <w:right w:val="none" w:sz="0" w:space="0" w:color="auto"/>
          </w:divBdr>
        </w:div>
        <w:div w:id="126902718">
          <w:marLeft w:val="0"/>
          <w:marRight w:val="0"/>
          <w:marTop w:val="0"/>
          <w:marBottom w:val="0"/>
          <w:divBdr>
            <w:top w:val="none" w:sz="0" w:space="0" w:color="auto"/>
            <w:left w:val="none" w:sz="0" w:space="0" w:color="auto"/>
            <w:bottom w:val="none" w:sz="0" w:space="0" w:color="auto"/>
            <w:right w:val="none" w:sz="0" w:space="0" w:color="auto"/>
          </w:divBdr>
        </w:div>
        <w:div w:id="1709138913">
          <w:marLeft w:val="0"/>
          <w:marRight w:val="0"/>
          <w:marTop w:val="0"/>
          <w:marBottom w:val="0"/>
          <w:divBdr>
            <w:top w:val="none" w:sz="0" w:space="0" w:color="auto"/>
            <w:left w:val="none" w:sz="0" w:space="0" w:color="auto"/>
            <w:bottom w:val="none" w:sz="0" w:space="0" w:color="auto"/>
            <w:right w:val="none" w:sz="0" w:space="0" w:color="auto"/>
          </w:divBdr>
        </w:div>
        <w:div w:id="1413308887">
          <w:marLeft w:val="0"/>
          <w:marRight w:val="0"/>
          <w:marTop w:val="0"/>
          <w:marBottom w:val="0"/>
          <w:divBdr>
            <w:top w:val="none" w:sz="0" w:space="0" w:color="auto"/>
            <w:left w:val="none" w:sz="0" w:space="0" w:color="auto"/>
            <w:bottom w:val="none" w:sz="0" w:space="0" w:color="auto"/>
            <w:right w:val="none" w:sz="0" w:space="0" w:color="auto"/>
          </w:divBdr>
        </w:div>
        <w:div w:id="156767589">
          <w:marLeft w:val="0"/>
          <w:marRight w:val="0"/>
          <w:marTop w:val="0"/>
          <w:marBottom w:val="0"/>
          <w:divBdr>
            <w:top w:val="none" w:sz="0" w:space="0" w:color="auto"/>
            <w:left w:val="none" w:sz="0" w:space="0" w:color="auto"/>
            <w:bottom w:val="none" w:sz="0" w:space="0" w:color="auto"/>
            <w:right w:val="none" w:sz="0" w:space="0" w:color="auto"/>
          </w:divBdr>
        </w:div>
        <w:div w:id="1513452028">
          <w:marLeft w:val="0"/>
          <w:marRight w:val="0"/>
          <w:marTop w:val="0"/>
          <w:marBottom w:val="0"/>
          <w:divBdr>
            <w:top w:val="none" w:sz="0" w:space="0" w:color="auto"/>
            <w:left w:val="none" w:sz="0" w:space="0" w:color="auto"/>
            <w:bottom w:val="none" w:sz="0" w:space="0" w:color="auto"/>
            <w:right w:val="none" w:sz="0" w:space="0" w:color="auto"/>
          </w:divBdr>
        </w:div>
        <w:div w:id="1993871030">
          <w:marLeft w:val="0"/>
          <w:marRight w:val="0"/>
          <w:marTop w:val="0"/>
          <w:marBottom w:val="0"/>
          <w:divBdr>
            <w:top w:val="none" w:sz="0" w:space="0" w:color="auto"/>
            <w:left w:val="none" w:sz="0" w:space="0" w:color="auto"/>
            <w:bottom w:val="none" w:sz="0" w:space="0" w:color="auto"/>
            <w:right w:val="none" w:sz="0" w:space="0" w:color="auto"/>
          </w:divBdr>
        </w:div>
        <w:div w:id="1911885665">
          <w:marLeft w:val="0"/>
          <w:marRight w:val="0"/>
          <w:marTop w:val="0"/>
          <w:marBottom w:val="0"/>
          <w:divBdr>
            <w:top w:val="none" w:sz="0" w:space="0" w:color="auto"/>
            <w:left w:val="none" w:sz="0" w:space="0" w:color="auto"/>
            <w:bottom w:val="none" w:sz="0" w:space="0" w:color="auto"/>
            <w:right w:val="none" w:sz="0" w:space="0" w:color="auto"/>
          </w:divBdr>
        </w:div>
        <w:div w:id="15233248">
          <w:marLeft w:val="0"/>
          <w:marRight w:val="0"/>
          <w:marTop w:val="0"/>
          <w:marBottom w:val="0"/>
          <w:divBdr>
            <w:top w:val="none" w:sz="0" w:space="0" w:color="auto"/>
            <w:left w:val="none" w:sz="0" w:space="0" w:color="auto"/>
            <w:bottom w:val="none" w:sz="0" w:space="0" w:color="auto"/>
            <w:right w:val="none" w:sz="0" w:space="0" w:color="auto"/>
          </w:divBdr>
        </w:div>
        <w:div w:id="2050450112">
          <w:marLeft w:val="0"/>
          <w:marRight w:val="0"/>
          <w:marTop w:val="0"/>
          <w:marBottom w:val="0"/>
          <w:divBdr>
            <w:top w:val="none" w:sz="0" w:space="0" w:color="auto"/>
            <w:left w:val="none" w:sz="0" w:space="0" w:color="auto"/>
            <w:bottom w:val="none" w:sz="0" w:space="0" w:color="auto"/>
            <w:right w:val="none" w:sz="0" w:space="0" w:color="auto"/>
          </w:divBdr>
        </w:div>
        <w:div w:id="209533672">
          <w:marLeft w:val="0"/>
          <w:marRight w:val="0"/>
          <w:marTop w:val="0"/>
          <w:marBottom w:val="0"/>
          <w:divBdr>
            <w:top w:val="none" w:sz="0" w:space="0" w:color="auto"/>
            <w:left w:val="none" w:sz="0" w:space="0" w:color="auto"/>
            <w:bottom w:val="none" w:sz="0" w:space="0" w:color="auto"/>
            <w:right w:val="none" w:sz="0" w:space="0" w:color="auto"/>
          </w:divBdr>
        </w:div>
        <w:div w:id="28144708">
          <w:marLeft w:val="0"/>
          <w:marRight w:val="0"/>
          <w:marTop w:val="0"/>
          <w:marBottom w:val="0"/>
          <w:divBdr>
            <w:top w:val="none" w:sz="0" w:space="0" w:color="auto"/>
            <w:left w:val="none" w:sz="0" w:space="0" w:color="auto"/>
            <w:bottom w:val="none" w:sz="0" w:space="0" w:color="auto"/>
            <w:right w:val="none" w:sz="0" w:space="0" w:color="auto"/>
          </w:divBdr>
        </w:div>
        <w:div w:id="118109198">
          <w:marLeft w:val="0"/>
          <w:marRight w:val="0"/>
          <w:marTop w:val="0"/>
          <w:marBottom w:val="0"/>
          <w:divBdr>
            <w:top w:val="none" w:sz="0" w:space="0" w:color="auto"/>
            <w:left w:val="none" w:sz="0" w:space="0" w:color="auto"/>
            <w:bottom w:val="none" w:sz="0" w:space="0" w:color="auto"/>
            <w:right w:val="none" w:sz="0" w:space="0" w:color="auto"/>
          </w:divBdr>
        </w:div>
        <w:div w:id="661087489">
          <w:marLeft w:val="0"/>
          <w:marRight w:val="0"/>
          <w:marTop w:val="0"/>
          <w:marBottom w:val="0"/>
          <w:divBdr>
            <w:top w:val="none" w:sz="0" w:space="0" w:color="auto"/>
            <w:left w:val="none" w:sz="0" w:space="0" w:color="auto"/>
            <w:bottom w:val="none" w:sz="0" w:space="0" w:color="auto"/>
            <w:right w:val="none" w:sz="0" w:space="0" w:color="auto"/>
          </w:divBdr>
        </w:div>
        <w:div w:id="2022125397">
          <w:marLeft w:val="0"/>
          <w:marRight w:val="0"/>
          <w:marTop w:val="0"/>
          <w:marBottom w:val="0"/>
          <w:divBdr>
            <w:top w:val="none" w:sz="0" w:space="0" w:color="auto"/>
            <w:left w:val="none" w:sz="0" w:space="0" w:color="auto"/>
            <w:bottom w:val="none" w:sz="0" w:space="0" w:color="auto"/>
            <w:right w:val="none" w:sz="0" w:space="0" w:color="auto"/>
          </w:divBdr>
        </w:div>
        <w:div w:id="1871184293">
          <w:marLeft w:val="0"/>
          <w:marRight w:val="0"/>
          <w:marTop w:val="0"/>
          <w:marBottom w:val="0"/>
          <w:divBdr>
            <w:top w:val="none" w:sz="0" w:space="0" w:color="auto"/>
            <w:left w:val="none" w:sz="0" w:space="0" w:color="auto"/>
            <w:bottom w:val="none" w:sz="0" w:space="0" w:color="auto"/>
            <w:right w:val="none" w:sz="0" w:space="0" w:color="auto"/>
          </w:divBdr>
        </w:div>
        <w:div w:id="441269267">
          <w:marLeft w:val="0"/>
          <w:marRight w:val="0"/>
          <w:marTop w:val="0"/>
          <w:marBottom w:val="0"/>
          <w:divBdr>
            <w:top w:val="none" w:sz="0" w:space="0" w:color="auto"/>
            <w:left w:val="none" w:sz="0" w:space="0" w:color="auto"/>
            <w:bottom w:val="none" w:sz="0" w:space="0" w:color="auto"/>
            <w:right w:val="none" w:sz="0" w:space="0" w:color="auto"/>
          </w:divBdr>
        </w:div>
        <w:div w:id="1142116232">
          <w:marLeft w:val="0"/>
          <w:marRight w:val="0"/>
          <w:marTop w:val="0"/>
          <w:marBottom w:val="0"/>
          <w:divBdr>
            <w:top w:val="none" w:sz="0" w:space="0" w:color="auto"/>
            <w:left w:val="none" w:sz="0" w:space="0" w:color="auto"/>
            <w:bottom w:val="none" w:sz="0" w:space="0" w:color="auto"/>
            <w:right w:val="none" w:sz="0" w:space="0" w:color="auto"/>
          </w:divBdr>
        </w:div>
        <w:div w:id="776753572">
          <w:marLeft w:val="0"/>
          <w:marRight w:val="0"/>
          <w:marTop w:val="0"/>
          <w:marBottom w:val="0"/>
          <w:divBdr>
            <w:top w:val="none" w:sz="0" w:space="0" w:color="auto"/>
            <w:left w:val="none" w:sz="0" w:space="0" w:color="auto"/>
            <w:bottom w:val="none" w:sz="0" w:space="0" w:color="auto"/>
            <w:right w:val="none" w:sz="0" w:space="0" w:color="auto"/>
          </w:divBdr>
        </w:div>
        <w:div w:id="418252080">
          <w:marLeft w:val="0"/>
          <w:marRight w:val="0"/>
          <w:marTop w:val="0"/>
          <w:marBottom w:val="0"/>
          <w:divBdr>
            <w:top w:val="none" w:sz="0" w:space="0" w:color="auto"/>
            <w:left w:val="none" w:sz="0" w:space="0" w:color="auto"/>
            <w:bottom w:val="none" w:sz="0" w:space="0" w:color="auto"/>
            <w:right w:val="none" w:sz="0" w:space="0" w:color="auto"/>
          </w:divBdr>
        </w:div>
        <w:div w:id="288978826">
          <w:marLeft w:val="0"/>
          <w:marRight w:val="0"/>
          <w:marTop w:val="0"/>
          <w:marBottom w:val="0"/>
          <w:divBdr>
            <w:top w:val="none" w:sz="0" w:space="0" w:color="auto"/>
            <w:left w:val="none" w:sz="0" w:space="0" w:color="auto"/>
            <w:bottom w:val="none" w:sz="0" w:space="0" w:color="auto"/>
            <w:right w:val="none" w:sz="0" w:space="0" w:color="auto"/>
          </w:divBdr>
        </w:div>
        <w:div w:id="123815720">
          <w:marLeft w:val="0"/>
          <w:marRight w:val="0"/>
          <w:marTop w:val="0"/>
          <w:marBottom w:val="0"/>
          <w:divBdr>
            <w:top w:val="none" w:sz="0" w:space="0" w:color="auto"/>
            <w:left w:val="none" w:sz="0" w:space="0" w:color="auto"/>
            <w:bottom w:val="none" w:sz="0" w:space="0" w:color="auto"/>
            <w:right w:val="none" w:sz="0" w:space="0" w:color="auto"/>
          </w:divBdr>
        </w:div>
        <w:div w:id="1639266179">
          <w:marLeft w:val="0"/>
          <w:marRight w:val="0"/>
          <w:marTop w:val="0"/>
          <w:marBottom w:val="0"/>
          <w:divBdr>
            <w:top w:val="none" w:sz="0" w:space="0" w:color="auto"/>
            <w:left w:val="none" w:sz="0" w:space="0" w:color="auto"/>
            <w:bottom w:val="none" w:sz="0" w:space="0" w:color="auto"/>
            <w:right w:val="none" w:sz="0" w:space="0" w:color="auto"/>
          </w:divBdr>
        </w:div>
        <w:div w:id="582225158">
          <w:marLeft w:val="0"/>
          <w:marRight w:val="0"/>
          <w:marTop w:val="0"/>
          <w:marBottom w:val="0"/>
          <w:divBdr>
            <w:top w:val="none" w:sz="0" w:space="0" w:color="auto"/>
            <w:left w:val="none" w:sz="0" w:space="0" w:color="auto"/>
            <w:bottom w:val="none" w:sz="0" w:space="0" w:color="auto"/>
            <w:right w:val="none" w:sz="0" w:space="0" w:color="auto"/>
          </w:divBdr>
        </w:div>
        <w:div w:id="781875919">
          <w:marLeft w:val="0"/>
          <w:marRight w:val="0"/>
          <w:marTop w:val="0"/>
          <w:marBottom w:val="0"/>
          <w:divBdr>
            <w:top w:val="none" w:sz="0" w:space="0" w:color="auto"/>
            <w:left w:val="none" w:sz="0" w:space="0" w:color="auto"/>
            <w:bottom w:val="none" w:sz="0" w:space="0" w:color="auto"/>
            <w:right w:val="none" w:sz="0" w:space="0" w:color="auto"/>
          </w:divBdr>
        </w:div>
        <w:div w:id="280647042">
          <w:marLeft w:val="0"/>
          <w:marRight w:val="0"/>
          <w:marTop w:val="0"/>
          <w:marBottom w:val="0"/>
          <w:divBdr>
            <w:top w:val="none" w:sz="0" w:space="0" w:color="auto"/>
            <w:left w:val="none" w:sz="0" w:space="0" w:color="auto"/>
            <w:bottom w:val="none" w:sz="0" w:space="0" w:color="auto"/>
            <w:right w:val="none" w:sz="0" w:space="0" w:color="auto"/>
          </w:divBdr>
        </w:div>
        <w:div w:id="196745726">
          <w:marLeft w:val="0"/>
          <w:marRight w:val="0"/>
          <w:marTop w:val="0"/>
          <w:marBottom w:val="0"/>
          <w:divBdr>
            <w:top w:val="none" w:sz="0" w:space="0" w:color="auto"/>
            <w:left w:val="none" w:sz="0" w:space="0" w:color="auto"/>
            <w:bottom w:val="none" w:sz="0" w:space="0" w:color="auto"/>
            <w:right w:val="none" w:sz="0" w:space="0" w:color="auto"/>
          </w:divBdr>
        </w:div>
        <w:div w:id="883522374">
          <w:marLeft w:val="0"/>
          <w:marRight w:val="0"/>
          <w:marTop w:val="0"/>
          <w:marBottom w:val="0"/>
          <w:divBdr>
            <w:top w:val="none" w:sz="0" w:space="0" w:color="auto"/>
            <w:left w:val="none" w:sz="0" w:space="0" w:color="auto"/>
            <w:bottom w:val="none" w:sz="0" w:space="0" w:color="auto"/>
            <w:right w:val="none" w:sz="0" w:space="0" w:color="auto"/>
          </w:divBdr>
        </w:div>
        <w:div w:id="1503551083">
          <w:marLeft w:val="0"/>
          <w:marRight w:val="0"/>
          <w:marTop w:val="0"/>
          <w:marBottom w:val="0"/>
          <w:divBdr>
            <w:top w:val="none" w:sz="0" w:space="0" w:color="auto"/>
            <w:left w:val="none" w:sz="0" w:space="0" w:color="auto"/>
            <w:bottom w:val="none" w:sz="0" w:space="0" w:color="auto"/>
            <w:right w:val="none" w:sz="0" w:space="0" w:color="auto"/>
          </w:divBdr>
        </w:div>
        <w:div w:id="1574242188">
          <w:marLeft w:val="0"/>
          <w:marRight w:val="0"/>
          <w:marTop w:val="0"/>
          <w:marBottom w:val="0"/>
          <w:divBdr>
            <w:top w:val="none" w:sz="0" w:space="0" w:color="auto"/>
            <w:left w:val="none" w:sz="0" w:space="0" w:color="auto"/>
            <w:bottom w:val="none" w:sz="0" w:space="0" w:color="auto"/>
            <w:right w:val="none" w:sz="0" w:space="0" w:color="auto"/>
          </w:divBdr>
        </w:div>
        <w:div w:id="433090579">
          <w:marLeft w:val="0"/>
          <w:marRight w:val="0"/>
          <w:marTop w:val="0"/>
          <w:marBottom w:val="0"/>
          <w:divBdr>
            <w:top w:val="none" w:sz="0" w:space="0" w:color="auto"/>
            <w:left w:val="none" w:sz="0" w:space="0" w:color="auto"/>
            <w:bottom w:val="none" w:sz="0" w:space="0" w:color="auto"/>
            <w:right w:val="none" w:sz="0" w:space="0" w:color="auto"/>
          </w:divBdr>
        </w:div>
        <w:div w:id="1054156028">
          <w:marLeft w:val="0"/>
          <w:marRight w:val="0"/>
          <w:marTop w:val="0"/>
          <w:marBottom w:val="0"/>
          <w:divBdr>
            <w:top w:val="none" w:sz="0" w:space="0" w:color="auto"/>
            <w:left w:val="none" w:sz="0" w:space="0" w:color="auto"/>
            <w:bottom w:val="none" w:sz="0" w:space="0" w:color="auto"/>
            <w:right w:val="none" w:sz="0" w:space="0" w:color="auto"/>
          </w:divBdr>
        </w:div>
        <w:div w:id="1639413014">
          <w:marLeft w:val="0"/>
          <w:marRight w:val="0"/>
          <w:marTop w:val="0"/>
          <w:marBottom w:val="0"/>
          <w:divBdr>
            <w:top w:val="none" w:sz="0" w:space="0" w:color="auto"/>
            <w:left w:val="none" w:sz="0" w:space="0" w:color="auto"/>
            <w:bottom w:val="none" w:sz="0" w:space="0" w:color="auto"/>
            <w:right w:val="none" w:sz="0" w:space="0" w:color="auto"/>
          </w:divBdr>
        </w:div>
        <w:div w:id="1941834155">
          <w:marLeft w:val="0"/>
          <w:marRight w:val="0"/>
          <w:marTop w:val="0"/>
          <w:marBottom w:val="0"/>
          <w:divBdr>
            <w:top w:val="none" w:sz="0" w:space="0" w:color="auto"/>
            <w:left w:val="none" w:sz="0" w:space="0" w:color="auto"/>
            <w:bottom w:val="none" w:sz="0" w:space="0" w:color="auto"/>
            <w:right w:val="none" w:sz="0" w:space="0" w:color="auto"/>
          </w:divBdr>
        </w:div>
        <w:div w:id="25764240">
          <w:marLeft w:val="0"/>
          <w:marRight w:val="0"/>
          <w:marTop w:val="0"/>
          <w:marBottom w:val="0"/>
          <w:divBdr>
            <w:top w:val="none" w:sz="0" w:space="0" w:color="auto"/>
            <w:left w:val="none" w:sz="0" w:space="0" w:color="auto"/>
            <w:bottom w:val="none" w:sz="0" w:space="0" w:color="auto"/>
            <w:right w:val="none" w:sz="0" w:space="0" w:color="auto"/>
          </w:divBdr>
        </w:div>
        <w:div w:id="887380010">
          <w:marLeft w:val="0"/>
          <w:marRight w:val="0"/>
          <w:marTop w:val="0"/>
          <w:marBottom w:val="0"/>
          <w:divBdr>
            <w:top w:val="none" w:sz="0" w:space="0" w:color="auto"/>
            <w:left w:val="none" w:sz="0" w:space="0" w:color="auto"/>
            <w:bottom w:val="none" w:sz="0" w:space="0" w:color="auto"/>
            <w:right w:val="none" w:sz="0" w:space="0" w:color="auto"/>
          </w:divBdr>
        </w:div>
        <w:div w:id="1567765452">
          <w:marLeft w:val="0"/>
          <w:marRight w:val="0"/>
          <w:marTop w:val="0"/>
          <w:marBottom w:val="0"/>
          <w:divBdr>
            <w:top w:val="none" w:sz="0" w:space="0" w:color="auto"/>
            <w:left w:val="none" w:sz="0" w:space="0" w:color="auto"/>
            <w:bottom w:val="none" w:sz="0" w:space="0" w:color="auto"/>
            <w:right w:val="none" w:sz="0" w:space="0" w:color="auto"/>
          </w:divBdr>
        </w:div>
        <w:div w:id="550775064">
          <w:marLeft w:val="0"/>
          <w:marRight w:val="0"/>
          <w:marTop w:val="0"/>
          <w:marBottom w:val="0"/>
          <w:divBdr>
            <w:top w:val="none" w:sz="0" w:space="0" w:color="auto"/>
            <w:left w:val="none" w:sz="0" w:space="0" w:color="auto"/>
            <w:bottom w:val="none" w:sz="0" w:space="0" w:color="auto"/>
            <w:right w:val="none" w:sz="0" w:space="0" w:color="auto"/>
          </w:divBdr>
        </w:div>
        <w:div w:id="233975508">
          <w:marLeft w:val="0"/>
          <w:marRight w:val="0"/>
          <w:marTop w:val="0"/>
          <w:marBottom w:val="0"/>
          <w:divBdr>
            <w:top w:val="none" w:sz="0" w:space="0" w:color="auto"/>
            <w:left w:val="none" w:sz="0" w:space="0" w:color="auto"/>
            <w:bottom w:val="none" w:sz="0" w:space="0" w:color="auto"/>
            <w:right w:val="none" w:sz="0" w:space="0" w:color="auto"/>
          </w:divBdr>
        </w:div>
      </w:divsChild>
    </w:div>
    <w:div w:id="423958165">
      <w:bodyDiv w:val="1"/>
      <w:marLeft w:val="0"/>
      <w:marRight w:val="0"/>
      <w:marTop w:val="0"/>
      <w:marBottom w:val="0"/>
      <w:divBdr>
        <w:top w:val="none" w:sz="0" w:space="0" w:color="auto"/>
        <w:left w:val="none" w:sz="0" w:space="0" w:color="auto"/>
        <w:bottom w:val="none" w:sz="0" w:space="0" w:color="auto"/>
        <w:right w:val="none" w:sz="0" w:space="0" w:color="auto"/>
      </w:divBdr>
      <w:divsChild>
        <w:div w:id="1280063111">
          <w:marLeft w:val="0"/>
          <w:marRight w:val="0"/>
          <w:marTop w:val="0"/>
          <w:marBottom w:val="0"/>
          <w:divBdr>
            <w:top w:val="none" w:sz="0" w:space="0" w:color="auto"/>
            <w:left w:val="none" w:sz="0" w:space="0" w:color="auto"/>
            <w:bottom w:val="none" w:sz="0" w:space="0" w:color="auto"/>
            <w:right w:val="none" w:sz="0" w:space="0" w:color="auto"/>
          </w:divBdr>
        </w:div>
        <w:div w:id="1636376812">
          <w:marLeft w:val="0"/>
          <w:marRight w:val="0"/>
          <w:marTop w:val="0"/>
          <w:marBottom w:val="0"/>
          <w:divBdr>
            <w:top w:val="none" w:sz="0" w:space="0" w:color="auto"/>
            <w:left w:val="none" w:sz="0" w:space="0" w:color="auto"/>
            <w:bottom w:val="none" w:sz="0" w:space="0" w:color="auto"/>
            <w:right w:val="none" w:sz="0" w:space="0" w:color="auto"/>
          </w:divBdr>
        </w:div>
      </w:divsChild>
    </w:div>
    <w:div w:id="433474197">
      <w:bodyDiv w:val="1"/>
      <w:marLeft w:val="0"/>
      <w:marRight w:val="0"/>
      <w:marTop w:val="0"/>
      <w:marBottom w:val="0"/>
      <w:divBdr>
        <w:top w:val="none" w:sz="0" w:space="0" w:color="auto"/>
        <w:left w:val="none" w:sz="0" w:space="0" w:color="auto"/>
        <w:bottom w:val="none" w:sz="0" w:space="0" w:color="auto"/>
        <w:right w:val="none" w:sz="0" w:space="0" w:color="auto"/>
      </w:divBdr>
      <w:divsChild>
        <w:div w:id="1170094899">
          <w:marLeft w:val="0"/>
          <w:marRight w:val="0"/>
          <w:marTop w:val="0"/>
          <w:marBottom w:val="0"/>
          <w:divBdr>
            <w:top w:val="none" w:sz="0" w:space="0" w:color="auto"/>
            <w:left w:val="none" w:sz="0" w:space="0" w:color="auto"/>
            <w:bottom w:val="none" w:sz="0" w:space="0" w:color="auto"/>
            <w:right w:val="none" w:sz="0" w:space="0" w:color="auto"/>
          </w:divBdr>
        </w:div>
        <w:div w:id="837230565">
          <w:marLeft w:val="0"/>
          <w:marRight w:val="0"/>
          <w:marTop w:val="0"/>
          <w:marBottom w:val="0"/>
          <w:divBdr>
            <w:top w:val="none" w:sz="0" w:space="0" w:color="auto"/>
            <w:left w:val="none" w:sz="0" w:space="0" w:color="auto"/>
            <w:bottom w:val="none" w:sz="0" w:space="0" w:color="auto"/>
            <w:right w:val="none" w:sz="0" w:space="0" w:color="auto"/>
          </w:divBdr>
        </w:div>
        <w:div w:id="470445773">
          <w:marLeft w:val="0"/>
          <w:marRight w:val="0"/>
          <w:marTop w:val="0"/>
          <w:marBottom w:val="0"/>
          <w:divBdr>
            <w:top w:val="none" w:sz="0" w:space="0" w:color="auto"/>
            <w:left w:val="none" w:sz="0" w:space="0" w:color="auto"/>
            <w:bottom w:val="none" w:sz="0" w:space="0" w:color="auto"/>
            <w:right w:val="none" w:sz="0" w:space="0" w:color="auto"/>
          </w:divBdr>
        </w:div>
        <w:div w:id="1507524899">
          <w:marLeft w:val="0"/>
          <w:marRight w:val="0"/>
          <w:marTop w:val="0"/>
          <w:marBottom w:val="0"/>
          <w:divBdr>
            <w:top w:val="none" w:sz="0" w:space="0" w:color="auto"/>
            <w:left w:val="none" w:sz="0" w:space="0" w:color="auto"/>
            <w:bottom w:val="none" w:sz="0" w:space="0" w:color="auto"/>
            <w:right w:val="none" w:sz="0" w:space="0" w:color="auto"/>
          </w:divBdr>
        </w:div>
        <w:div w:id="753625355">
          <w:marLeft w:val="0"/>
          <w:marRight w:val="0"/>
          <w:marTop w:val="0"/>
          <w:marBottom w:val="0"/>
          <w:divBdr>
            <w:top w:val="none" w:sz="0" w:space="0" w:color="auto"/>
            <w:left w:val="none" w:sz="0" w:space="0" w:color="auto"/>
            <w:bottom w:val="none" w:sz="0" w:space="0" w:color="auto"/>
            <w:right w:val="none" w:sz="0" w:space="0" w:color="auto"/>
          </w:divBdr>
        </w:div>
        <w:div w:id="62878842">
          <w:marLeft w:val="0"/>
          <w:marRight w:val="0"/>
          <w:marTop w:val="0"/>
          <w:marBottom w:val="0"/>
          <w:divBdr>
            <w:top w:val="none" w:sz="0" w:space="0" w:color="auto"/>
            <w:left w:val="none" w:sz="0" w:space="0" w:color="auto"/>
            <w:bottom w:val="none" w:sz="0" w:space="0" w:color="auto"/>
            <w:right w:val="none" w:sz="0" w:space="0" w:color="auto"/>
          </w:divBdr>
        </w:div>
      </w:divsChild>
    </w:div>
    <w:div w:id="437986084">
      <w:bodyDiv w:val="1"/>
      <w:marLeft w:val="0"/>
      <w:marRight w:val="0"/>
      <w:marTop w:val="0"/>
      <w:marBottom w:val="0"/>
      <w:divBdr>
        <w:top w:val="none" w:sz="0" w:space="0" w:color="auto"/>
        <w:left w:val="none" w:sz="0" w:space="0" w:color="auto"/>
        <w:bottom w:val="none" w:sz="0" w:space="0" w:color="auto"/>
        <w:right w:val="none" w:sz="0" w:space="0" w:color="auto"/>
      </w:divBdr>
      <w:divsChild>
        <w:div w:id="2065399384">
          <w:marLeft w:val="0"/>
          <w:marRight w:val="0"/>
          <w:marTop w:val="0"/>
          <w:marBottom w:val="0"/>
          <w:divBdr>
            <w:top w:val="none" w:sz="0" w:space="0" w:color="auto"/>
            <w:left w:val="none" w:sz="0" w:space="0" w:color="auto"/>
            <w:bottom w:val="none" w:sz="0" w:space="0" w:color="auto"/>
            <w:right w:val="none" w:sz="0" w:space="0" w:color="auto"/>
          </w:divBdr>
        </w:div>
        <w:div w:id="830828713">
          <w:marLeft w:val="0"/>
          <w:marRight w:val="0"/>
          <w:marTop w:val="0"/>
          <w:marBottom w:val="0"/>
          <w:divBdr>
            <w:top w:val="none" w:sz="0" w:space="0" w:color="auto"/>
            <w:left w:val="none" w:sz="0" w:space="0" w:color="auto"/>
            <w:bottom w:val="none" w:sz="0" w:space="0" w:color="auto"/>
            <w:right w:val="none" w:sz="0" w:space="0" w:color="auto"/>
          </w:divBdr>
        </w:div>
        <w:div w:id="767624835">
          <w:marLeft w:val="0"/>
          <w:marRight w:val="0"/>
          <w:marTop w:val="0"/>
          <w:marBottom w:val="0"/>
          <w:divBdr>
            <w:top w:val="none" w:sz="0" w:space="0" w:color="auto"/>
            <w:left w:val="none" w:sz="0" w:space="0" w:color="auto"/>
            <w:bottom w:val="none" w:sz="0" w:space="0" w:color="auto"/>
            <w:right w:val="none" w:sz="0" w:space="0" w:color="auto"/>
          </w:divBdr>
        </w:div>
        <w:div w:id="1201547822">
          <w:marLeft w:val="0"/>
          <w:marRight w:val="0"/>
          <w:marTop w:val="0"/>
          <w:marBottom w:val="0"/>
          <w:divBdr>
            <w:top w:val="none" w:sz="0" w:space="0" w:color="auto"/>
            <w:left w:val="none" w:sz="0" w:space="0" w:color="auto"/>
            <w:bottom w:val="none" w:sz="0" w:space="0" w:color="auto"/>
            <w:right w:val="none" w:sz="0" w:space="0" w:color="auto"/>
          </w:divBdr>
        </w:div>
        <w:div w:id="1096292981">
          <w:marLeft w:val="0"/>
          <w:marRight w:val="0"/>
          <w:marTop w:val="0"/>
          <w:marBottom w:val="0"/>
          <w:divBdr>
            <w:top w:val="none" w:sz="0" w:space="0" w:color="auto"/>
            <w:left w:val="none" w:sz="0" w:space="0" w:color="auto"/>
            <w:bottom w:val="none" w:sz="0" w:space="0" w:color="auto"/>
            <w:right w:val="none" w:sz="0" w:space="0" w:color="auto"/>
          </w:divBdr>
        </w:div>
        <w:div w:id="297344359">
          <w:marLeft w:val="0"/>
          <w:marRight w:val="0"/>
          <w:marTop w:val="0"/>
          <w:marBottom w:val="0"/>
          <w:divBdr>
            <w:top w:val="none" w:sz="0" w:space="0" w:color="auto"/>
            <w:left w:val="none" w:sz="0" w:space="0" w:color="auto"/>
            <w:bottom w:val="none" w:sz="0" w:space="0" w:color="auto"/>
            <w:right w:val="none" w:sz="0" w:space="0" w:color="auto"/>
          </w:divBdr>
        </w:div>
      </w:divsChild>
    </w:div>
    <w:div w:id="454831248">
      <w:bodyDiv w:val="1"/>
      <w:marLeft w:val="0"/>
      <w:marRight w:val="0"/>
      <w:marTop w:val="0"/>
      <w:marBottom w:val="0"/>
      <w:divBdr>
        <w:top w:val="none" w:sz="0" w:space="0" w:color="auto"/>
        <w:left w:val="none" w:sz="0" w:space="0" w:color="auto"/>
        <w:bottom w:val="none" w:sz="0" w:space="0" w:color="auto"/>
        <w:right w:val="none" w:sz="0" w:space="0" w:color="auto"/>
      </w:divBdr>
      <w:divsChild>
        <w:div w:id="1172454996">
          <w:marLeft w:val="0"/>
          <w:marRight w:val="0"/>
          <w:marTop w:val="0"/>
          <w:marBottom w:val="0"/>
          <w:divBdr>
            <w:top w:val="none" w:sz="0" w:space="0" w:color="auto"/>
            <w:left w:val="none" w:sz="0" w:space="0" w:color="auto"/>
            <w:bottom w:val="none" w:sz="0" w:space="0" w:color="auto"/>
            <w:right w:val="none" w:sz="0" w:space="0" w:color="auto"/>
          </w:divBdr>
        </w:div>
        <w:div w:id="1126774637">
          <w:marLeft w:val="0"/>
          <w:marRight w:val="0"/>
          <w:marTop w:val="0"/>
          <w:marBottom w:val="0"/>
          <w:divBdr>
            <w:top w:val="none" w:sz="0" w:space="0" w:color="auto"/>
            <w:left w:val="none" w:sz="0" w:space="0" w:color="auto"/>
            <w:bottom w:val="none" w:sz="0" w:space="0" w:color="auto"/>
            <w:right w:val="none" w:sz="0" w:space="0" w:color="auto"/>
          </w:divBdr>
        </w:div>
        <w:div w:id="2061711985">
          <w:marLeft w:val="0"/>
          <w:marRight w:val="0"/>
          <w:marTop w:val="0"/>
          <w:marBottom w:val="0"/>
          <w:divBdr>
            <w:top w:val="none" w:sz="0" w:space="0" w:color="auto"/>
            <w:left w:val="none" w:sz="0" w:space="0" w:color="auto"/>
            <w:bottom w:val="none" w:sz="0" w:space="0" w:color="auto"/>
            <w:right w:val="none" w:sz="0" w:space="0" w:color="auto"/>
          </w:divBdr>
        </w:div>
      </w:divsChild>
    </w:div>
    <w:div w:id="462382249">
      <w:bodyDiv w:val="1"/>
      <w:marLeft w:val="0"/>
      <w:marRight w:val="0"/>
      <w:marTop w:val="0"/>
      <w:marBottom w:val="0"/>
      <w:divBdr>
        <w:top w:val="none" w:sz="0" w:space="0" w:color="auto"/>
        <w:left w:val="none" w:sz="0" w:space="0" w:color="auto"/>
        <w:bottom w:val="none" w:sz="0" w:space="0" w:color="auto"/>
        <w:right w:val="none" w:sz="0" w:space="0" w:color="auto"/>
      </w:divBdr>
      <w:divsChild>
        <w:div w:id="2071805548">
          <w:marLeft w:val="0"/>
          <w:marRight w:val="0"/>
          <w:marTop w:val="0"/>
          <w:marBottom w:val="0"/>
          <w:divBdr>
            <w:top w:val="none" w:sz="0" w:space="0" w:color="auto"/>
            <w:left w:val="none" w:sz="0" w:space="0" w:color="auto"/>
            <w:bottom w:val="none" w:sz="0" w:space="0" w:color="auto"/>
            <w:right w:val="none" w:sz="0" w:space="0" w:color="auto"/>
          </w:divBdr>
        </w:div>
        <w:div w:id="1090201281">
          <w:marLeft w:val="0"/>
          <w:marRight w:val="0"/>
          <w:marTop w:val="0"/>
          <w:marBottom w:val="0"/>
          <w:divBdr>
            <w:top w:val="none" w:sz="0" w:space="0" w:color="auto"/>
            <w:left w:val="none" w:sz="0" w:space="0" w:color="auto"/>
            <w:bottom w:val="none" w:sz="0" w:space="0" w:color="auto"/>
            <w:right w:val="none" w:sz="0" w:space="0" w:color="auto"/>
          </w:divBdr>
        </w:div>
        <w:div w:id="1087457973">
          <w:marLeft w:val="0"/>
          <w:marRight w:val="0"/>
          <w:marTop w:val="0"/>
          <w:marBottom w:val="0"/>
          <w:divBdr>
            <w:top w:val="none" w:sz="0" w:space="0" w:color="auto"/>
            <w:left w:val="none" w:sz="0" w:space="0" w:color="auto"/>
            <w:bottom w:val="none" w:sz="0" w:space="0" w:color="auto"/>
            <w:right w:val="none" w:sz="0" w:space="0" w:color="auto"/>
          </w:divBdr>
        </w:div>
        <w:div w:id="634407943">
          <w:marLeft w:val="0"/>
          <w:marRight w:val="0"/>
          <w:marTop w:val="0"/>
          <w:marBottom w:val="0"/>
          <w:divBdr>
            <w:top w:val="none" w:sz="0" w:space="0" w:color="auto"/>
            <w:left w:val="none" w:sz="0" w:space="0" w:color="auto"/>
            <w:bottom w:val="none" w:sz="0" w:space="0" w:color="auto"/>
            <w:right w:val="none" w:sz="0" w:space="0" w:color="auto"/>
          </w:divBdr>
        </w:div>
        <w:div w:id="1487433624">
          <w:marLeft w:val="0"/>
          <w:marRight w:val="0"/>
          <w:marTop w:val="0"/>
          <w:marBottom w:val="0"/>
          <w:divBdr>
            <w:top w:val="none" w:sz="0" w:space="0" w:color="auto"/>
            <w:left w:val="none" w:sz="0" w:space="0" w:color="auto"/>
            <w:bottom w:val="none" w:sz="0" w:space="0" w:color="auto"/>
            <w:right w:val="none" w:sz="0" w:space="0" w:color="auto"/>
          </w:divBdr>
        </w:div>
        <w:div w:id="1317421562">
          <w:marLeft w:val="0"/>
          <w:marRight w:val="0"/>
          <w:marTop w:val="0"/>
          <w:marBottom w:val="0"/>
          <w:divBdr>
            <w:top w:val="none" w:sz="0" w:space="0" w:color="auto"/>
            <w:left w:val="none" w:sz="0" w:space="0" w:color="auto"/>
            <w:bottom w:val="none" w:sz="0" w:space="0" w:color="auto"/>
            <w:right w:val="none" w:sz="0" w:space="0" w:color="auto"/>
          </w:divBdr>
        </w:div>
        <w:div w:id="685253233">
          <w:marLeft w:val="0"/>
          <w:marRight w:val="0"/>
          <w:marTop w:val="0"/>
          <w:marBottom w:val="0"/>
          <w:divBdr>
            <w:top w:val="none" w:sz="0" w:space="0" w:color="auto"/>
            <w:left w:val="none" w:sz="0" w:space="0" w:color="auto"/>
            <w:bottom w:val="none" w:sz="0" w:space="0" w:color="auto"/>
            <w:right w:val="none" w:sz="0" w:space="0" w:color="auto"/>
          </w:divBdr>
        </w:div>
        <w:div w:id="1658420293">
          <w:marLeft w:val="0"/>
          <w:marRight w:val="0"/>
          <w:marTop w:val="0"/>
          <w:marBottom w:val="0"/>
          <w:divBdr>
            <w:top w:val="none" w:sz="0" w:space="0" w:color="auto"/>
            <w:left w:val="none" w:sz="0" w:space="0" w:color="auto"/>
            <w:bottom w:val="none" w:sz="0" w:space="0" w:color="auto"/>
            <w:right w:val="none" w:sz="0" w:space="0" w:color="auto"/>
          </w:divBdr>
        </w:div>
        <w:div w:id="2145155294">
          <w:marLeft w:val="0"/>
          <w:marRight w:val="0"/>
          <w:marTop w:val="0"/>
          <w:marBottom w:val="0"/>
          <w:divBdr>
            <w:top w:val="none" w:sz="0" w:space="0" w:color="auto"/>
            <w:left w:val="none" w:sz="0" w:space="0" w:color="auto"/>
            <w:bottom w:val="none" w:sz="0" w:space="0" w:color="auto"/>
            <w:right w:val="none" w:sz="0" w:space="0" w:color="auto"/>
          </w:divBdr>
        </w:div>
      </w:divsChild>
    </w:div>
    <w:div w:id="510877118">
      <w:bodyDiv w:val="1"/>
      <w:marLeft w:val="0"/>
      <w:marRight w:val="0"/>
      <w:marTop w:val="0"/>
      <w:marBottom w:val="0"/>
      <w:divBdr>
        <w:top w:val="none" w:sz="0" w:space="0" w:color="auto"/>
        <w:left w:val="none" w:sz="0" w:space="0" w:color="auto"/>
        <w:bottom w:val="none" w:sz="0" w:space="0" w:color="auto"/>
        <w:right w:val="none" w:sz="0" w:space="0" w:color="auto"/>
      </w:divBdr>
    </w:div>
    <w:div w:id="531262445">
      <w:bodyDiv w:val="1"/>
      <w:marLeft w:val="0"/>
      <w:marRight w:val="0"/>
      <w:marTop w:val="0"/>
      <w:marBottom w:val="0"/>
      <w:divBdr>
        <w:top w:val="none" w:sz="0" w:space="0" w:color="auto"/>
        <w:left w:val="none" w:sz="0" w:space="0" w:color="auto"/>
        <w:bottom w:val="none" w:sz="0" w:space="0" w:color="auto"/>
        <w:right w:val="none" w:sz="0" w:space="0" w:color="auto"/>
      </w:divBdr>
      <w:divsChild>
        <w:div w:id="330717644">
          <w:marLeft w:val="0"/>
          <w:marRight w:val="0"/>
          <w:marTop w:val="0"/>
          <w:marBottom w:val="0"/>
          <w:divBdr>
            <w:top w:val="none" w:sz="0" w:space="0" w:color="auto"/>
            <w:left w:val="none" w:sz="0" w:space="0" w:color="auto"/>
            <w:bottom w:val="none" w:sz="0" w:space="0" w:color="auto"/>
            <w:right w:val="none" w:sz="0" w:space="0" w:color="auto"/>
          </w:divBdr>
        </w:div>
        <w:div w:id="16665813">
          <w:marLeft w:val="0"/>
          <w:marRight w:val="0"/>
          <w:marTop w:val="0"/>
          <w:marBottom w:val="0"/>
          <w:divBdr>
            <w:top w:val="none" w:sz="0" w:space="0" w:color="auto"/>
            <w:left w:val="none" w:sz="0" w:space="0" w:color="auto"/>
            <w:bottom w:val="none" w:sz="0" w:space="0" w:color="auto"/>
            <w:right w:val="none" w:sz="0" w:space="0" w:color="auto"/>
          </w:divBdr>
        </w:div>
      </w:divsChild>
    </w:div>
    <w:div w:id="540096724">
      <w:bodyDiv w:val="1"/>
      <w:marLeft w:val="0"/>
      <w:marRight w:val="0"/>
      <w:marTop w:val="0"/>
      <w:marBottom w:val="0"/>
      <w:divBdr>
        <w:top w:val="none" w:sz="0" w:space="0" w:color="auto"/>
        <w:left w:val="none" w:sz="0" w:space="0" w:color="auto"/>
        <w:bottom w:val="none" w:sz="0" w:space="0" w:color="auto"/>
        <w:right w:val="none" w:sz="0" w:space="0" w:color="auto"/>
      </w:divBdr>
    </w:div>
    <w:div w:id="553346776">
      <w:bodyDiv w:val="1"/>
      <w:marLeft w:val="0"/>
      <w:marRight w:val="0"/>
      <w:marTop w:val="0"/>
      <w:marBottom w:val="0"/>
      <w:divBdr>
        <w:top w:val="none" w:sz="0" w:space="0" w:color="auto"/>
        <w:left w:val="none" w:sz="0" w:space="0" w:color="auto"/>
        <w:bottom w:val="none" w:sz="0" w:space="0" w:color="auto"/>
        <w:right w:val="none" w:sz="0" w:space="0" w:color="auto"/>
      </w:divBdr>
    </w:div>
    <w:div w:id="594019870">
      <w:bodyDiv w:val="1"/>
      <w:marLeft w:val="0"/>
      <w:marRight w:val="0"/>
      <w:marTop w:val="0"/>
      <w:marBottom w:val="0"/>
      <w:divBdr>
        <w:top w:val="none" w:sz="0" w:space="0" w:color="auto"/>
        <w:left w:val="none" w:sz="0" w:space="0" w:color="auto"/>
        <w:bottom w:val="none" w:sz="0" w:space="0" w:color="auto"/>
        <w:right w:val="none" w:sz="0" w:space="0" w:color="auto"/>
      </w:divBdr>
    </w:div>
    <w:div w:id="654184725">
      <w:bodyDiv w:val="1"/>
      <w:marLeft w:val="0"/>
      <w:marRight w:val="0"/>
      <w:marTop w:val="0"/>
      <w:marBottom w:val="0"/>
      <w:divBdr>
        <w:top w:val="none" w:sz="0" w:space="0" w:color="auto"/>
        <w:left w:val="none" w:sz="0" w:space="0" w:color="auto"/>
        <w:bottom w:val="none" w:sz="0" w:space="0" w:color="auto"/>
        <w:right w:val="none" w:sz="0" w:space="0" w:color="auto"/>
      </w:divBdr>
    </w:div>
    <w:div w:id="728303041">
      <w:bodyDiv w:val="1"/>
      <w:marLeft w:val="0"/>
      <w:marRight w:val="0"/>
      <w:marTop w:val="0"/>
      <w:marBottom w:val="0"/>
      <w:divBdr>
        <w:top w:val="none" w:sz="0" w:space="0" w:color="auto"/>
        <w:left w:val="none" w:sz="0" w:space="0" w:color="auto"/>
        <w:bottom w:val="none" w:sz="0" w:space="0" w:color="auto"/>
        <w:right w:val="none" w:sz="0" w:space="0" w:color="auto"/>
      </w:divBdr>
      <w:divsChild>
        <w:div w:id="743919149">
          <w:marLeft w:val="0"/>
          <w:marRight w:val="0"/>
          <w:marTop w:val="0"/>
          <w:marBottom w:val="0"/>
          <w:divBdr>
            <w:top w:val="none" w:sz="0" w:space="0" w:color="auto"/>
            <w:left w:val="none" w:sz="0" w:space="0" w:color="auto"/>
            <w:bottom w:val="none" w:sz="0" w:space="0" w:color="auto"/>
            <w:right w:val="none" w:sz="0" w:space="0" w:color="auto"/>
          </w:divBdr>
        </w:div>
        <w:div w:id="741097888">
          <w:marLeft w:val="0"/>
          <w:marRight w:val="0"/>
          <w:marTop w:val="0"/>
          <w:marBottom w:val="0"/>
          <w:divBdr>
            <w:top w:val="none" w:sz="0" w:space="0" w:color="auto"/>
            <w:left w:val="none" w:sz="0" w:space="0" w:color="auto"/>
            <w:bottom w:val="none" w:sz="0" w:space="0" w:color="auto"/>
            <w:right w:val="none" w:sz="0" w:space="0" w:color="auto"/>
          </w:divBdr>
        </w:div>
      </w:divsChild>
    </w:div>
    <w:div w:id="748043256">
      <w:bodyDiv w:val="1"/>
      <w:marLeft w:val="0"/>
      <w:marRight w:val="0"/>
      <w:marTop w:val="0"/>
      <w:marBottom w:val="0"/>
      <w:divBdr>
        <w:top w:val="none" w:sz="0" w:space="0" w:color="auto"/>
        <w:left w:val="none" w:sz="0" w:space="0" w:color="auto"/>
        <w:bottom w:val="none" w:sz="0" w:space="0" w:color="auto"/>
        <w:right w:val="none" w:sz="0" w:space="0" w:color="auto"/>
      </w:divBdr>
    </w:div>
    <w:div w:id="749694540">
      <w:bodyDiv w:val="1"/>
      <w:marLeft w:val="0"/>
      <w:marRight w:val="0"/>
      <w:marTop w:val="0"/>
      <w:marBottom w:val="0"/>
      <w:divBdr>
        <w:top w:val="none" w:sz="0" w:space="0" w:color="auto"/>
        <w:left w:val="none" w:sz="0" w:space="0" w:color="auto"/>
        <w:bottom w:val="none" w:sz="0" w:space="0" w:color="auto"/>
        <w:right w:val="none" w:sz="0" w:space="0" w:color="auto"/>
      </w:divBdr>
      <w:divsChild>
        <w:div w:id="1289125032">
          <w:marLeft w:val="0"/>
          <w:marRight w:val="0"/>
          <w:marTop w:val="0"/>
          <w:marBottom w:val="0"/>
          <w:divBdr>
            <w:top w:val="none" w:sz="0" w:space="0" w:color="auto"/>
            <w:left w:val="none" w:sz="0" w:space="0" w:color="auto"/>
            <w:bottom w:val="none" w:sz="0" w:space="0" w:color="auto"/>
            <w:right w:val="none" w:sz="0" w:space="0" w:color="auto"/>
          </w:divBdr>
        </w:div>
        <w:div w:id="1929540627">
          <w:marLeft w:val="0"/>
          <w:marRight w:val="0"/>
          <w:marTop w:val="0"/>
          <w:marBottom w:val="0"/>
          <w:divBdr>
            <w:top w:val="none" w:sz="0" w:space="0" w:color="auto"/>
            <w:left w:val="none" w:sz="0" w:space="0" w:color="auto"/>
            <w:bottom w:val="none" w:sz="0" w:space="0" w:color="auto"/>
            <w:right w:val="none" w:sz="0" w:space="0" w:color="auto"/>
          </w:divBdr>
        </w:div>
      </w:divsChild>
    </w:div>
    <w:div w:id="753208318">
      <w:bodyDiv w:val="1"/>
      <w:marLeft w:val="0"/>
      <w:marRight w:val="0"/>
      <w:marTop w:val="0"/>
      <w:marBottom w:val="0"/>
      <w:divBdr>
        <w:top w:val="none" w:sz="0" w:space="0" w:color="auto"/>
        <w:left w:val="none" w:sz="0" w:space="0" w:color="auto"/>
        <w:bottom w:val="none" w:sz="0" w:space="0" w:color="auto"/>
        <w:right w:val="none" w:sz="0" w:space="0" w:color="auto"/>
      </w:divBdr>
    </w:div>
    <w:div w:id="865754052">
      <w:bodyDiv w:val="1"/>
      <w:marLeft w:val="0"/>
      <w:marRight w:val="0"/>
      <w:marTop w:val="0"/>
      <w:marBottom w:val="0"/>
      <w:divBdr>
        <w:top w:val="none" w:sz="0" w:space="0" w:color="auto"/>
        <w:left w:val="none" w:sz="0" w:space="0" w:color="auto"/>
        <w:bottom w:val="none" w:sz="0" w:space="0" w:color="auto"/>
        <w:right w:val="none" w:sz="0" w:space="0" w:color="auto"/>
      </w:divBdr>
      <w:divsChild>
        <w:div w:id="1666787974">
          <w:marLeft w:val="0"/>
          <w:marRight w:val="0"/>
          <w:marTop w:val="0"/>
          <w:marBottom w:val="0"/>
          <w:divBdr>
            <w:top w:val="none" w:sz="0" w:space="0" w:color="auto"/>
            <w:left w:val="none" w:sz="0" w:space="0" w:color="auto"/>
            <w:bottom w:val="none" w:sz="0" w:space="0" w:color="auto"/>
            <w:right w:val="none" w:sz="0" w:space="0" w:color="auto"/>
          </w:divBdr>
        </w:div>
        <w:div w:id="1606694538">
          <w:marLeft w:val="0"/>
          <w:marRight w:val="0"/>
          <w:marTop w:val="0"/>
          <w:marBottom w:val="0"/>
          <w:divBdr>
            <w:top w:val="none" w:sz="0" w:space="0" w:color="auto"/>
            <w:left w:val="none" w:sz="0" w:space="0" w:color="auto"/>
            <w:bottom w:val="none" w:sz="0" w:space="0" w:color="auto"/>
            <w:right w:val="none" w:sz="0" w:space="0" w:color="auto"/>
          </w:divBdr>
        </w:div>
        <w:div w:id="1498183129">
          <w:marLeft w:val="0"/>
          <w:marRight w:val="0"/>
          <w:marTop w:val="0"/>
          <w:marBottom w:val="0"/>
          <w:divBdr>
            <w:top w:val="none" w:sz="0" w:space="0" w:color="auto"/>
            <w:left w:val="none" w:sz="0" w:space="0" w:color="auto"/>
            <w:bottom w:val="none" w:sz="0" w:space="0" w:color="auto"/>
            <w:right w:val="none" w:sz="0" w:space="0" w:color="auto"/>
          </w:divBdr>
        </w:div>
      </w:divsChild>
    </w:div>
    <w:div w:id="890339016">
      <w:bodyDiv w:val="1"/>
      <w:marLeft w:val="0"/>
      <w:marRight w:val="0"/>
      <w:marTop w:val="0"/>
      <w:marBottom w:val="0"/>
      <w:divBdr>
        <w:top w:val="none" w:sz="0" w:space="0" w:color="auto"/>
        <w:left w:val="none" w:sz="0" w:space="0" w:color="auto"/>
        <w:bottom w:val="none" w:sz="0" w:space="0" w:color="auto"/>
        <w:right w:val="none" w:sz="0" w:space="0" w:color="auto"/>
      </w:divBdr>
    </w:div>
    <w:div w:id="957566854">
      <w:bodyDiv w:val="1"/>
      <w:marLeft w:val="0"/>
      <w:marRight w:val="0"/>
      <w:marTop w:val="0"/>
      <w:marBottom w:val="0"/>
      <w:divBdr>
        <w:top w:val="none" w:sz="0" w:space="0" w:color="auto"/>
        <w:left w:val="none" w:sz="0" w:space="0" w:color="auto"/>
        <w:bottom w:val="none" w:sz="0" w:space="0" w:color="auto"/>
        <w:right w:val="none" w:sz="0" w:space="0" w:color="auto"/>
      </w:divBdr>
      <w:divsChild>
        <w:div w:id="566262963">
          <w:marLeft w:val="0"/>
          <w:marRight w:val="0"/>
          <w:marTop w:val="0"/>
          <w:marBottom w:val="0"/>
          <w:divBdr>
            <w:top w:val="none" w:sz="0" w:space="0" w:color="auto"/>
            <w:left w:val="none" w:sz="0" w:space="0" w:color="auto"/>
            <w:bottom w:val="none" w:sz="0" w:space="0" w:color="auto"/>
            <w:right w:val="none" w:sz="0" w:space="0" w:color="auto"/>
          </w:divBdr>
        </w:div>
        <w:div w:id="23604212">
          <w:marLeft w:val="0"/>
          <w:marRight w:val="0"/>
          <w:marTop w:val="0"/>
          <w:marBottom w:val="0"/>
          <w:divBdr>
            <w:top w:val="none" w:sz="0" w:space="0" w:color="auto"/>
            <w:left w:val="none" w:sz="0" w:space="0" w:color="auto"/>
            <w:bottom w:val="none" w:sz="0" w:space="0" w:color="auto"/>
            <w:right w:val="none" w:sz="0" w:space="0" w:color="auto"/>
          </w:divBdr>
        </w:div>
      </w:divsChild>
    </w:div>
    <w:div w:id="1004430924">
      <w:bodyDiv w:val="1"/>
      <w:marLeft w:val="0"/>
      <w:marRight w:val="0"/>
      <w:marTop w:val="0"/>
      <w:marBottom w:val="0"/>
      <w:divBdr>
        <w:top w:val="none" w:sz="0" w:space="0" w:color="auto"/>
        <w:left w:val="none" w:sz="0" w:space="0" w:color="auto"/>
        <w:bottom w:val="none" w:sz="0" w:space="0" w:color="auto"/>
        <w:right w:val="none" w:sz="0" w:space="0" w:color="auto"/>
      </w:divBdr>
      <w:divsChild>
        <w:div w:id="803699289">
          <w:marLeft w:val="0"/>
          <w:marRight w:val="0"/>
          <w:marTop w:val="0"/>
          <w:marBottom w:val="0"/>
          <w:divBdr>
            <w:top w:val="none" w:sz="0" w:space="0" w:color="auto"/>
            <w:left w:val="none" w:sz="0" w:space="0" w:color="auto"/>
            <w:bottom w:val="none" w:sz="0" w:space="0" w:color="auto"/>
            <w:right w:val="none" w:sz="0" w:space="0" w:color="auto"/>
          </w:divBdr>
        </w:div>
        <w:div w:id="1340044504">
          <w:marLeft w:val="0"/>
          <w:marRight w:val="0"/>
          <w:marTop w:val="0"/>
          <w:marBottom w:val="0"/>
          <w:divBdr>
            <w:top w:val="none" w:sz="0" w:space="0" w:color="auto"/>
            <w:left w:val="none" w:sz="0" w:space="0" w:color="auto"/>
            <w:bottom w:val="none" w:sz="0" w:space="0" w:color="auto"/>
            <w:right w:val="none" w:sz="0" w:space="0" w:color="auto"/>
          </w:divBdr>
        </w:div>
      </w:divsChild>
    </w:div>
    <w:div w:id="1008026013">
      <w:bodyDiv w:val="1"/>
      <w:marLeft w:val="0"/>
      <w:marRight w:val="0"/>
      <w:marTop w:val="0"/>
      <w:marBottom w:val="0"/>
      <w:divBdr>
        <w:top w:val="none" w:sz="0" w:space="0" w:color="auto"/>
        <w:left w:val="none" w:sz="0" w:space="0" w:color="auto"/>
        <w:bottom w:val="none" w:sz="0" w:space="0" w:color="auto"/>
        <w:right w:val="none" w:sz="0" w:space="0" w:color="auto"/>
      </w:divBdr>
      <w:divsChild>
        <w:div w:id="909192881">
          <w:marLeft w:val="0"/>
          <w:marRight w:val="0"/>
          <w:marTop w:val="0"/>
          <w:marBottom w:val="0"/>
          <w:divBdr>
            <w:top w:val="none" w:sz="0" w:space="0" w:color="auto"/>
            <w:left w:val="none" w:sz="0" w:space="0" w:color="auto"/>
            <w:bottom w:val="none" w:sz="0" w:space="0" w:color="auto"/>
            <w:right w:val="none" w:sz="0" w:space="0" w:color="auto"/>
          </w:divBdr>
        </w:div>
        <w:div w:id="1688824120">
          <w:marLeft w:val="0"/>
          <w:marRight w:val="0"/>
          <w:marTop w:val="0"/>
          <w:marBottom w:val="0"/>
          <w:divBdr>
            <w:top w:val="none" w:sz="0" w:space="0" w:color="auto"/>
            <w:left w:val="none" w:sz="0" w:space="0" w:color="auto"/>
            <w:bottom w:val="none" w:sz="0" w:space="0" w:color="auto"/>
            <w:right w:val="none" w:sz="0" w:space="0" w:color="auto"/>
          </w:divBdr>
        </w:div>
        <w:div w:id="869495580">
          <w:marLeft w:val="0"/>
          <w:marRight w:val="0"/>
          <w:marTop w:val="0"/>
          <w:marBottom w:val="0"/>
          <w:divBdr>
            <w:top w:val="none" w:sz="0" w:space="0" w:color="auto"/>
            <w:left w:val="none" w:sz="0" w:space="0" w:color="auto"/>
            <w:bottom w:val="none" w:sz="0" w:space="0" w:color="auto"/>
            <w:right w:val="none" w:sz="0" w:space="0" w:color="auto"/>
          </w:divBdr>
        </w:div>
        <w:div w:id="605387831">
          <w:marLeft w:val="0"/>
          <w:marRight w:val="0"/>
          <w:marTop w:val="0"/>
          <w:marBottom w:val="0"/>
          <w:divBdr>
            <w:top w:val="none" w:sz="0" w:space="0" w:color="auto"/>
            <w:left w:val="none" w:sz="0" w:space="0" w:color="auto"/>
            <w:bottom w:val="none" w:sz="0" w:space="0" w:color="auto"/>
            <w:right w:val="none" w:sz="0" w:space="0" w:color="auto"/>
          </w:divBdr>
        </w:div>
        <w:div w:id="58136667">
          <w:marLeft w:val="0"/>
          <w:marRight w:val="0"/>
          <w:marTop w:val="0"/>
          <w:marBottom w:val="0"/>
          <w:divBdr>
            <w:top w:val="none" w:sz="0" w:space="0" w:color="auto"/>
            <w:left w:val="none" w:sz="0" w:space="0" w:color="auto"/>
            <w:bottom w:val="none" w:sz="0" w:space="0" w:color="auto"/>
            <w:right w:val="none" w:sz="0" w:space="0" w:color="auto"/>
          </w:divBdr>
        </w:div>
        <w:div w:id="1492910260">
          <w:marLeft w:val="0"/>
          <w:marRight w:val="0"/>
          <w:marTop w:val="0"/>
          <w:marBottom w:val="0"/>
          <w:divBdr>
            <w:top w:val="none" w:sz="0" w:space="0" w:color="auto"/>
            <w:left w:val="none" w:sz="0" w:space="0" w:color="auto"/>
            <w:bottom w:val="none" w:sz="0" w:space="0" w:color="auto"/>
            <w:right w:val="none" w:sz="0" w:space="0" w:color="auto"/>
          </w:divBdr>
        </w:div>
        <w:div w:id="255792560">
          <w:marLeft w:val="0"/>
          <w:marRight w:val="0"/>
          <w:marTop w:val="0"/>
          <w:marBottom w:val="0"/>
          <w:divBdr>
            <w:top w:val="none" w:sz="0" w:space="0" w:color="auto"/>
            <w:left w:val="none" w:sz="0" w:space="0" w:color="auto"/>
            <w:bottom w:val="none" w:sz="0" w:space="0" w:color="auto"/>
            <w:right w:val="none" w:sz="0" w:space="0" w:color="auto"/>
          </w:divBdr>
        </w:div>
        <w:div w:id="494104318">
          <w:marLeft w:val="0"/>
          <w:marRight w:val="0"/>
          <w:marTop w:val="0"/>
          <w:marBottom w:val="0"/>
          <w:divBdr>
            <w:top w:val="none" w:sz="0" w:space="0" w:color="auto"/>
            <w:left w:val="none" w:sz="0" w:space="0" w:color="auto"/>
            <w:bottom w:val="none" w:sz="0" w:space="0" w:color="auto"/>
            <w:right w:val="none" w:sz="0" w:space="0" w:color="auto"/>
          </w:divBdr>
        </w:div>
        <w:div w:id="781649319">
          <w:marLeft w:val="0"/>
          <w:marRight w:val="0"/>
          <w:marTop w:val="0"/>
          <w:marBottom w:val="0"/>
          <w:divBdr>
            <w:top w:val="none" w:sz="0" w:space="0" w:color="auto"/>
            <w:left w:val="none" w:sz="0" w:space="0" w:color="auto"/>
            <w:bottom w:val="none" w:sz="0" w:space="0" w:color="auto"/>
            <w:right w:val="none" w:sz="0" w:space="0" w:color="auto"/>
          </w:divBdr>
        </w:div>
        <w:div w:id="1559125769">
          <w:marLeft w:val="0"/>
          <w:marRight w:val="0"/>
          <w:marTop w:val="0"/>
          <w:marBottom w:val="0"/>
          <w:divBdr>
            <w:top w:val="none" w:sz="0" w:space="0" w:color="auto"/>
            <w:left w:val="none" w:sz="0" w:space="0" w:color="auto"/>
            <w:bottom w:val="none" w:sz="0" w:space="0" w:color="auto"/>
            <w:right w:val="none" w:sz="0" w:space="0" w:color="auto"/>
          </w:divBdr>
        </w:div>
        <w:div w:id="42025299">
          <w:marLeft w:val="0"/>
          <w:marRight w:val="0"/>
          <w:marTop w:val="0"/>
          <w:marBottom w:val="0"/>
          <w:divBdr>
            <w:top w:val="none" w:sz="0" w:space="0" w:color="auto"/>
            <w:left w:val="none" w:sz="0" w:space="0" w:color="auto"/>
            <w:bottom w:val="none" w:sz="0" w:space="0" w:color="auto"/>
            <w:right w:val="none" w:sz="0" w:space="0" w:color="auto"/>
          </w:divBdr>
        </w:div>
        <w:div w:id="616568446">
          <w:marLeft w:val="0"/>
          <w:marRight w:val="0"/>
          <w:marTop w:val="0"/>
          <w:marBottom w:val="0"/>
          <w:divBdr>
            <w:top w:val="none" w:sz="0" w:space="0" w:color="auto"/>
            <w:left w:val="none" w:sz="0" w:space="0" w:color="auto"/>
            <w:bottom w:val="none" w:sz="0" w:space="0" w:color="auto"/>
            <w:right w:val="none" w:sz="0" w:space="0" w:color="auto"/>
          </w:divBdr>
        </w:div>
        <w:div w:id="1797942018">
          <w:marLeft w:val="0"/>
          <w:marRight w:val="0"/>
          <w:marTop w:val="0"/>
          <w:marBottom w:val="0"/>
          <w:divBdr>
            <w:top w:val="none" w:sz="0" w:space="0" w:color="auto"/>
            <w:left w:val="none" w:sz="0" w:space="0" w:color="auto"/>
            <w:bottom w:val="none" w:sz="0" w:space="0" w:color="auto"/>
            <w:right w:val="none" w:sz="0" w:space="0" w:color="auto"/>
          </w:divBdr>
        </w:div>
        <w:div w:id="1143622457">
          <w:marLeft w:val="0"/>
          <w:marRight w:val="0"/>
          <w:marTop w:val="0"/>
          <w:marBottom w:val="0"/>
          <w:divBdr>
            <w:top w:val="none" w:sz="0" w:space="0" w:color="auto"/>
            <w:left w:val="none" w:sz="0" w:space="0" w:color="auto"/>
            <w:bottom w:val="none" w:sz="0" w:space="0" w:color="auto"/>
            <w:right w:val="none" w:sz="0" w:space="0" w:color="auto"/>
          </w:divBdr>
        </w:div>
        <w:div w:id="1756896530">
          <w:marLeft w:val="0"/>
          <w:marRight w:val="0"/>
          <w:marTop w:val="0"/>
          <w:marBottom w:val="0"/>
          <w:divBdr>
            <w:top w:val="none" w:sz="0" w:space="0" w:color="auto"/>
            <w:left w:val="none" w:sz="0" w:space="0" w:color="auto"/>
            <w:bottom w:val="none" w:sz="0" w:space="0" w:color="auto"/>
            <w:right w:val="none" w:sz="0" w:space="0" w:color="auto"/>
          </w:divBdr>
        </w:div>
        <w:div w:id="1334336631">
          <w:marLeft w:val="0"/>
          <w:marRight w:val="0"/>
          <w:marTop w:val="0"/>
          <w:marBottom w:val="0"/>
          <w:divBdr>
            <w:top w:val="none" w:sz="0" w:space="0" w:color="auto"/>
            <w:left w:val="none" w:sz="0" w:space="0" w:color="auto"/>
            <w:bottom w:val="none" w:sz="0" w:space="0" w:color="auto"/>
            <w:right w:val="none" w:sz="0" w:space="0" w:color="auto"/>
          </w:divBdr>
        </w:div>
        <w:div w:id="1764718046">
          <w:marLeft w:val="0"/>
          <w:marRight w:val="0"/>
          <w:marTop w:val="0"/>
          <w:marBottom w:val="0"/>
          <w:divBdr>
            <w:top w:val="none" w:sz="0" w:space="0" w:color="auto"/>
            <w:left w:val="none" w:sz="0" w:space="0" w:color="auto"/>
            <w:bottom w:val="none" w:sz="0" w:space="0" w:color="auto"/>
            <w:right w:val="none" w:sz="0" w:space="0" w:color="auto"/>
          </w:divBdr>
        </w:div>
        <w:div w:id="1849052092">
          <w:marLeft w:val="0"/>
          <w:marRight w:val="0"/>
          <w:marTop w:val="0"/>
          <w:marBottom w:val="0"/>
          <w:divBdr>
            <w:top w:val="none" w:sz="0" w:space="0" w:color="auto"/>
            <w:left w:val="none" w:sz="0" w:space="0" w:color="auto"/>
            <w:bottom w:val="none" w:sz="0" w:space="0" w:color="auto"/>
            <w:right w:val="none" w:sz="0" w:space="0" w:color="auto"/>
          </w:divBdr>
        </w:div>
        <w:div w:id="230311837">
          <w:marLeft w:val="0"/>
          <w:marRight w:val="0"/>
          <w:marTop w:val="0"/>
          <w:marBottom w:val="0"/>
          <w:divBdr>
            <w:top w:val="none" w:sz="0" w:space="0" w:color="auto"/>
            <w:left w:val="none" w:sz="0" w:space="0" w:color="auto"/>
            <w:bottom w:val="none" w:sz="0" w:space="0" w:color="auto"/>
            <w:right w:val="none" w:sz="0" w:space="0" w:color="auto"/>
          </w:divBdr>
        </w:div>
        <w:div w:id="2028478482">
          <w:marLeft w:val="0"/>
          <w:marRight w:val="0"/>
          <w:marTop w:val="0"/>
          <w:marBottom w:val="0"/>
          <w:divBdr>
            <w:top w:val="none" w:sz="0" w:space="0" w:color="auto"/>
            <w:left w:val="none" w:sz="0" w:space="0" w:color="auto"/>
            <w:bottom w:val="none" w:sz="0" w:space="0" w:color="auto"/>
            <w:right w:val="none" w:sz="0" w:space="0" w:color="auto"/>
          </w:divBdr>
        </w:div>
        <w:div w:id="1625038667">
          <w:marLeft w:val="0"/>
          <w:marRight w:val="0"/>
          <w:marTop w:val="0"/>
          <w:marBottom w:val="0"/>
          <w:divBdr>
            <w:top w:val="none" w:sz="0" w:space="0" w:color="auto"/>
            <w:left w:val="none" w:sz="0" w:space="0" w:color="auto"/>
            <w:bottom w:val="none" w:sz="0" w:space="0" w:color="auto"/>
            <w:right w:val="none" w:sz="0" w:space="0" w:color="auto"/>
          </w:divBdr>
        </w:div>
        <w:div w:id="546525227">
          <w:marLeft w:val="0"/>
          <w:marRight w:val="0"/>
          <w:marTop w:val="0"/>
          <w:marBottom w:val="0"/>
          <w:divBdr>
            <w:top w:val="none" w:sz="0" w:space="0" w:color="auto"/>
            <w:left w:val="none" w:sz="0" w:space="0" w:color="auto"/>
            <w:bottom w:val="none" w:sz="0" w:space="0" w:color="auto"/>
            <w:right w:val="none" w:sz="0" w:space="0" w:color="auto"/>
          </w:divBdr>
        </w:div>
        <w:div w:id="755248010">
          <w:marLeft w:val="0"/>
          <w:marRight w:val="0"/>
          <w:marTop w:val="0"/>
          <w:marBottom w:val="0"/>
          <w:divBdr>
            <w:top w:val="none" w:sz="0" w:space="0" w:color="auto"/>
            <w:left w:val="none" w:sz="0" w:space="0" w:color="auto"/>
            <w:bottom w:val="none" w:sz="0" w:space="0" w:color="auto"/>
            <w:right w:val="none" w:sz="0" w:space="0" w:color="auto"/>
          </w:divBdr>
        </w:div>
        <w:div w:id="1552963602">
          <w:marLeft w:val="0"/>
          <w:marRight w:val="0"/>
          <w:marTop w:val="0"/>
          <w:marBottom w:val="0"/>
          <w:divBdr>
            <w:top w:val="none" w:sz="0" w:space="0" w:color="auto"/>
            <w:left w:val="none" w:sz="0" w:space="0" w:color="auto"/>
            <w:bottom w:val="none" w:sz="0" w:space="0" w:color="auto"/>
            <w:right w:val="none" w:sz="0" w:space="0" w:color="auto"/>
          </w:divBdr>
        </w:div>
        <w:div w:id="1468400589">
          <w:marLeft w:val="0"/>
          <w:marRight w:val="0"/>
          <w:marTop w:val="0"/>
          <w:marBottom w:val="0"/>
          <w:divBdr>
            <w:top w:val="none" w:sz="0" w:space="0" w:color="auto"/>
            <w:left w:val="none" w:sz="0" w:space="0" w:color="auto"/>
            <w:bottom w:val="none" w:sz="0" w:space="0" w:color="auto"/>
            <w:right w:val="none" w:sz="0" w:space="0" w:color="auto"/>
          </w:divBdr>
        </w:div>
        <w:div w:id="1465848206">
          <w:marLeft w:val="0"/>
          <w:marRight w:val="0"/>
          <w:marTop w:val="0"/>
          <w:marBottom w:val="0"/>
          <w:divBdr>
            <w:top w:val="none" w:sz="0" w:space="0" w:color="auto"/>
            <w:left w:val="none" w:sz="0" w:space="0" w:color="auto"/>
            <w:bottom w:val="none" w:sz="0" w:space="0" w:color="auto"/>
            <w:right w:val="none" w:sz="0" w:space="0" w:color="auto"/>
          </w:divBdr>
        </w:div>
        <w:div w:id="277489803">
          <w:marLeft w:val="0"/>
          <w:marRight w:val="0"/>
          <w:marTop w:val="0"/>
          <w:marBottom w:val="0"/>
          <w:divBdr>
            <w:top w:val="none" w:sz="0" w:space="0" w:color="auto"/>
            <w:left w:val="none" w:sz="0" w:space="0" w:color="auto"/>
            <w:bottom w:val="none" w:sz="0" w:space="0" w:color="auto"/>
            <w:right w:val="none" w:sz="0" w:space="0" w:color="auto"/>
          </w:divBdr>
        </w:div>
        <w:div w:id="2145193034">
          <w:marLeft w:val="0"/>
          <w:marRight w:val="0"/>
          <w:marTop w:val="0"/>
          <w:marBottom w:val="0"/>
          <w:divBdr>
            <w:top w:val="none" w:sz="0" w:space="0" w:color="auto"/>
            <w:left w:val="none" w:sz="0" w:space="0" w:color="auto"/>
            <w:bottom w:val="none" w:sz="0" w:space="0" w:color="auto"/>
            <w:right w:val="none" w:sz="0" w:space="0" w:color="auto"/>
          </w:divBdr>
        </w:div>
        <w:div w:id="2098939539">
          <w:marLeft w:val="0"/>
          <w:marRight w:val="0"/>
          <w:marTop w:val="0"/>
          <w:marBottom w:val="0"/>
          <w:divBdr>
            <w:top w:val="none" w:sz="0" w:space="0" w:color="auto"/>
            <w:left w:val="none" w:sz="0" w:space="0" w:color="auto"/>
            <w:bottom w:val="none" w:sz="0" w:space="0" w:color="auto"/>
            <w:right w:val="none" w:sz="0" w:space="0" w:color="auto"/>
          </w:divBdr>
        </w:div>
        <w:div w:id="429854641">
          <w:marLeft w:val="0"/>
          <w:marRight w:val="0"/>
          <w:marTop w:val="0"/>
          <w:marBottom w:val="0"/>
          <w:divBdr>
            <w:top w:val="none" w:sz="0" w:space="0" w:color="auto"/>
            <w:left w:val="none" w:sz="0" w:space="0" w:color="auto"/>
            <w:bottom w:val="none" w:sz="0" w:space="0" w:color="auto"/>
            <w:right w:val="none" w:sz="0" w:space="0" w:color="auto"/>
          </w:divBdr>
        </w:div>
        <w:div w:id="1953121526">
          <w:marLeft w:val="0"/>
          <w:marRight w:val="0"/>
          <w:marTop w:val="0"/>
          <w:marBottom w:val="0"/>
          <w:divBdr>
            <w:top w:val="none" w:sz="0" w:space="0" w:color="auto"/>
            <w:left w:val="none" w:sz="0" w:space="0" w:color="auto"/>
            <w:bottom w:val="none" w:sz="0" w:space="0" w:color="auto"/>
            <w:right w:val="none" w:sz="0" w:space="0" w:color="auto"/>
          </w:divBdr>
        </w:div>
        <w:div w:id="1071931187">
          <w:marLeft w:val="0"/>
          <w:marRight w:val="0"/>
          <w:marTop w:val="0"/>
          <w:marBottom w:val="0"/>
          <w:divBdr>
            <w:top w:val="none" w:sz="0" w:space="0" w:color="auto"/>
            <w:left w:val="none" w:sz="0" w:space="0" w:color="auto"/>
            <w:bottom w:val="none" w:sz="0" w:space="0" w:color="auto"/>
            <w:right w:val="none" w:sz="0" w:space="0" w:color="auto"/>
          </w:divBdr>
        </w:div>
        <w:div w:id="1491674541">
          <w:marLeft w:val="0"/>
          <w:marRight w:val="0"/>
          <w:marTop w:val="0"/>
          <w:marBottom w:val="0"/>
          <w:divBdr>
            <w:top w:val="none" w:sz="0" w:space="0" w:color="auto"/>
            <w:left w:val="none" w:sz="0" w:space="0" w:color="auto"/>
            <w:bottom w:val="none" w:sz="0" w:space="0" w:color="auto"/>
            <w:right w:val="none" w:sz="0" w:space="0" w:color="auto"/>
          </w:divBdr>
        </w:div>
        <w:div w:id="1737975881">
          <w:marLeft w:val="0"/>
          <w:marRight w:val="0"/>
          <w:marTop w:val="0"/>
          <w:marBottom w:val="0"/>
          <w:divBdr>
            <w:top w:val="none" w:sz="0" w:space="0" w:color="auto"/>
            <w:left w:val="none" w:sz="0" w:space="0" w:color="auto"/>
            <w:bottom w:val="none" w:sz="0" w:space="0" w:color="auto"/>
            <w:right w:val="none" w:sz="0" w:space="0" w:color="auto"/>
          </w:divBdr>
        </w:div>
        <w:div w:id="1760250892">
          <w:marLeft w:val="0"/>
          <w:marRight w:val="0"/>
          <w:marTop w:val="0"/>
          <w:marBottom w:val="0"/>
          <w:divBdr>
            <w:top w:val="none" w:sz="0" w:space="0" w:color="auto"/>
            <w:left w:val="none" w:sz="0" w:space="0" w:color="auto"/>
            <w:bottom w:val="none" w:sz="0" w:space="0" w:color="auto"/>
            <w:right w:val="none" w:sz="0" w:space="0" w:color="auto"/>
          </w:divBdr>
        </w:div>
        <w:div w:id="421267282">
          <w:marLeft w:val="0"/>
          <w:marRight w:val="0"/>
          <w:marTop w:val="0"/>
          <w:marBottom w:val="0"/>
          <w:divBdr>
            <w:top w:val="none" w:sz="0" w:space="0" w:color="auto"/>
            <w:left w:val="none" w:sz="0" w:space="0" w:color="auto"/>
            <w:bottom w:val="none" w:sz="0" w:space="0" w:color="auto"/>
            <w:right w:val="none" w:sz="0" w:space="0" w:color="auto"/>
          </w:divBdr>
        </w:div>
        <w:div w:id="1580207983">
          <w:marLeft w:val="0"/>
          <w:marRight w:val="0"/>
          <w:marTop w:val="0"/>
          <w:marBottom w:val="0"/>
          <w:divBdr>
            <w:top w:val="none" w:sz="0" w:space="0" w:color="auto"/>
            <w:left w:val="none" w:sz="0" w:space="0" w:color="auto"/>
            <w:bottom w:val="none" w:sz="0" w:space="0" w:color="auto"/>
            <w:right w:val="none" w:sz="0" w:space="0" w:color="auto"/>
          </w:divBdr>
        </w:div>
        <w:div w:id="382607038">
          <w:marLeft w:val="0"/>
          <w:marRight w:val="0"/>
          <w:marTop w:val="0"/>
          <w:marBottom w:val="0"/>
          <w:divBdr>
            <w:top w:val="none" w:sz="0" w:space="0" w:color="auto"/>
            <w:left w:val="none" w:sz="0" w:space="0" w:color="auto"/>
            <w:bottom w:val="none" w:sz="0" w:space="0" w:color="auto"/>
            <w:right w:val="none" w:sz="0" w:space="0" w:color="auto"/>
          </w:divBdr>
        </w:div>
        <w:div w:id="48650912">
          <w:marLeft w:val="0"/>
          <w:marRight w:val="0"/>
          <w:marTop w:val="0"/>
          <w:marBottom w:val="0"/>
          <w:divBdr>
            <w:top w:val="none" w:sz="0" w:space="0" w:color="auto"/>
            <w:left w:val="none" w:sz="0" w:space="0" w:color="auto"/>
            <w:bottom w:val="none" w:sz="0" w:space="0" w:color="auto"/>
            <w:right w:val="none" w:sz="0" w:space="0" w:color="auto"/>
          </w:divBdr>
        </w:div>
        <w:div w:id="1006635347">
          <w:marLeft w:val="0"/>
          <w:marRight w:val="0"/>
          <w:marTop w:val="0"/>
          <w:marBottom w:val="0"/>
          <w:divBdr>
            <w:top w:val="none" w:sz="0" w:space="0" w:color="auto"/>
            <w:left w:val="none" w:sz="0" w:space="0" w:color="auto"/>
            <w:bottom w:val="none" w:sz="0" w:space="0" w:color="auto"/>
            <w:right w:val="none" w:sz="0" w:space="0" w:color="auto"/>
          </w:divBdr>
        </w:div>
        <w:div w:id="1173954707">
          <w:marLeft w:val="0"/>
          <w:marRight w:val="0"/>
          <w:marTop w:val="0"/>
          <w:marBottom w:val="0"/>
          <w:divBdr>
            <w:top w:val="none" w:sz="0" w:space="0" w:color="auto"/>
            <w:left w:val="none" w:sz="0" w:space="0" w:color="auto"/>
            <w:bottom w:val="none" w:sz="0" w:space="0" w:color="auto"/>
            <w:right w:val="none" w:sz="0" w:space="0" w:color="auto"/>
          </w:divBdr>
        </w:div>
        <w:div w:id="951984926">
          <w:marLeft w:val="0"/>
          <w:marRight w:val="0"/>
          <w:marTop w:val="0"/>
          <w:marBottom w:val="0"/>
          <w:divBdr>
            <w:top w:val="none" w:sz="0" w:space="0" w:color="auto"/>
            <w:left w:val="none" w:sz="0" w:space="0" w:color="auto"/>
            <w:bottom w:val="none" w:sz="0" w:space="0" w:color="auto"/>
            <w:right w:val="none" w:sz="0" w:space="0" w:color="auto"/>
          </w:divBdr>
        </w:div>
        <w:div w:id="1413308066">
          <w:marLeft w:val="0"/>
          <w:marRight w:val="0"/>
          <w:marTop w:val="0"/>
          <w:marBottom w:val="0"/>
          <w:divBdr>
            <w:top w:val="none" w:sz="0" w:space="0" w:color="auto"/>
            <w:left w:val="none" w:sz="0" w:space="0" w:color="auto"/>
            <w:bottom w:val="none" w:sz="0" w:space="0" w:color="auto"/>
            <w:right w:val="none" w:sz="0" w:space="0" w:color="auto"/>
          </w:divBdr>
        </w:div>
        <w:div w:id="110781456">
          <w:marLeft w:val="0"/>
          <w:marRight w:val="0"/>
          <w:marTop w:val="0"/>
          <w:marBottom w:val="0"/>
          <w:divBdr>
            <w:top w:val="none" w:sz="0" w:space="0" w:color="auto"/>
            <w:left w:val="none" w:sz="0" w:space="0" w:color="auto"/>
            <w:bottom w:val="none" w:sz="0" w:space="0" w:color="auto"/>
            <w:right w:val="none" w:sz="0" w:space="0" w:color="auto"/>
          </w:divBdr>
        </w:div>
        <w:div w:id="1858998597">
          <w:marLeft w:val="0"/>
          <w:marRight w:val="0"/>
          <w:marTop w:val="0"/>
          <w:marBottom w:val="0"/>
          <w:divBdr>
            <w:top w:val="none" w:sz="0" w:space="0" w:color="auto"/>
            <w:left w:val="none" w:sz="0" w:space="0" w:color="auto"/>
            <w:bottom w:val="none" w:sz="0" w:space="0" w:color="auto"/>
            <w:right w:val="none" w:sz="0" w:space="0" w:color="auto"/>
          </w:divBdr>
        </w:div>
        <w:div w:id="2123182377">
          <w:marLeft w:val="0"/>
          <w:marRight w:val="0"/>
          <w:marTop w:val="0"/>
          <w:marBottom w:val="0"/>
          <w:divBdr>
            <w:top w:val="none" w:sz="0" w:space="0" w:color="auto"/>
            <w:left w:val="none" w:sz="0" w:space="0" w:color="auto"/>
            <w:bottom w:val="none" w:sz="0" w:space="0" w:color="auto"/>
            <w:right w:val="none" w:sz="0" w:space="0" w:color="auto"/>
          </w:divBdr>
        </w:div>
        <w:div w:id="298463208">
          <w:marLeft w:val="0"/>
          <w:marRight w:val="0"/>
          <w:marTop w:val="0"/>
          <w:marBottom w:val="0"/>
          <w:divBdr>
            <w:top w:val="none" w:sz="0" w:space="0" w:color="auto"/>
            <w:left w:val="none" w:sz="0" w:space="0" w:color="auto"/>
            <w:bottom w:val="none" w:sz="0" w:space="0" w:color="auto"/>
            <w:right w:val="none" w:sz="0" w:space="0" w:color="auto"/>
          </w:divBdr>
        </w:div>
        <w:div w:id="2129004822">
          <w:marLeft w:val="0"/>
          <w:marRight w:val="0"/>
          <w:marTop w:val="0"/>
          <w:marBottom w:val="0"/>
          <w:divBdr>
            <w:top w:val="none" w:sz="0" w:space="0" w:color="auto"/>
            <w:left w:val="none" w:sz="0" w:space="0" w:color="auto"/>
            <w:bottom w:val="none" w:sz="0" w:space="0" w:color="auto"/>
            <w:right w:val="none" w:sz="0" w:space="0" w:color="auto"/>
          </w:divBdr>
        </w:div>
        <w:div w:id="194971020">
          <w:marLeft w:val="0"/>
          <w:marRight w:val="0"/>
          <w:marTop w:val="0"/>
          <w:marBottom w:val="0"/>
          <w:divBdr>
            <w:top w:val="none" w:sz="0" w:space="0" w:color="auto"/>
            <w:left w:val="none" w:sz="0" w:space="0" w:color="auto"/>
            <w:bottom w:val="none" w:sz="0" w:space="0" w:color="auto"/>
            <w:right w:val="none" w:sz="0" w:space="0" w:color="auto"/>
          </w:divBdr>
        </w:div>
        <w:div w:id="1279993266">
          <w:marLeft w:val="0"/>
          <w:marRight w:val="0"/>
          <w:marTop w:val="0"/>
          <w:marBottom w:val="0"/>
          <w:divBdr>
            <w:top w:val="none" w:sz="0" w:space="0" w:color="auto"/>
            <w:left w:val="none" w:sz="0" w:space="0" w:color="auto"/>
            <w:bottom w:val="none" w:sz="0" w:space="0" w:color="auto"/>
            <w:right w:val="none" w:sz="0" w:space="0" w:color="auto"/>
          </w:divBdr>
        </w:div>
        <w:div w:id="998117210">
          <w:marLeft w:val="0"/>
          <w:marRight w:val="0"/>
          <w:marTop w:val="0"/>
          <w:marBottom w:val="0"/>
          <w:divBdr>
            <w:top w:val="none" w:sz="0" w:space="0" w:color="auto"/>
            <w:left w:val="none" w:sz="0" w:space="0" w:color="auto"/>
            <w:bottom w:val="none" w:sz="0" w:space="0" w:color="auto"/>
            <w:right w:val="none" w:sz="0" w:space="0" w:color="auto"/>
          </w:divBdr>
        </w:div>
        <w:div w:id="1897735565">
          <w:marLeft w:val="0"/>
          <w:marRight w:val="0"/>
          <w:marTop w:val="0"/>
          <w:marBottom w:val="0"/>
          <w:divBdr>
            <w:top w:val="none" w:sz="0" w:space="0" w:color="auto"/>
            <w:left w:val="none" w:sz="0" w:space="0" w:color="auto"/>
            <w:bottom w:val="none" w:sz="0" w:space="0" w:color="auto"/>
            <w:right w:val="none" w:sz="0" w:space="0" w:color="auto"/>
          </w:divBdr>
        </w:div>
        <w:div w:id="876045959">
          <w:marLeft w:val="0"/>
          <w:marRight w:val="0"/>
          <w:marTop w:val="0"/>
          <w:marBottom w:val="0"/>
          <w:divBdr>
            <w:top w:val="none" w:sz="0" w:space="0" w:color="auto"/>
            <w:left w:val="none" w:sz="0" w:space="0" w:color="auto"/>
            <w:bottom w:val="none" w:sz="0" w:space="0" w:color="auto"/>
            <w:right w:val="none" w:sz="0" w:space="0" w:color="auto"/>
          </w:divBdr>
        </w:div>
        <w:div w:id="2098943838">
          <w:marLeft w:val="0"/>
          <w:marRight w:val="0"/>
          <w:marTop w:val="0"/>
          <w:marBottom w:val="0"/>
          <w:divBdr>
            <w:top w:val="none" w:sz="0" w:space="0" w:color="auto"/>
            <w:left w:val="none" w:sz="0" w:space="0" w:color="auto"/>
            <w:bottom w:val="none" w:sz="0" w:space="0" w:color="auto"/>
            <w:right w:val="none" w:sz="0" w:space="0" w:color="auto"/>
          </w:divBdr>
        </w:div>
        <w:div w:id="1662998863">
          <w:marLeft w:val="0"/>
          <w:marRight w:val="0"/>
          <w:marTop w:val="0"/>
          <w:marBottom w:val="0"/>
          <w:divBdr>
            <w:top w:val="none" w:sz="0" w:space="0" w:color="auto"/>
            <w:left w:val="none" w:sz="0" w:space="0" w:color="auto"/>
            <w:bottom w:val="none" w:sz="0" w:space="0" w:color="auto"/>
            <w:right w:val="none" w:sz="0" w:space="0" w:color="auto"/>
          </w:divBdr>
        </w:div>
        <w:div w:id="1471904451">
          <w:marLeft w:val="0"/>
          <w:marRight w:val="0"/>
          <w:marTop w:val="0"/>
          <w:marBottom w:val="0"/>
          <w:divBdr>
            <w:top w:val="none" w:sz="0" w:space="0" w:color="auto"/>
            <w:left w:val="none" w:sz="0" w:space="0" w:color="auto"/>
            <w:bottom w:val="none" w:sz="0" w:space="0" w:color="auto"/>
            <w:right w:val="none" w:sz="0" w:space="0" w:color="auto"/>
          </w:divBdr>
        </w:div>
        <w:div w:id="723719867">
          <w:marLeft w:val="0"/>
          <w:marRight w:val="0"/>
          <w:marTop w:val="0"/>
          <w:marBottom w:val="0"/>
          <w:divBdr>
            <w:top w:val="none" w:sz="0" w:space="0" w:color="auto"/>
            <w:left w:val="none" w:sz="0" w:space="0" w:color="auto"/>
            <w:bottom w:val="none" w:sz="0" w:space="0" w:color="auto"/>
            <w:right w:val="none" w:sz="0" w:space="0" w:color="auto"/>
          </w:divBdr>
        </w:div>
        <w:div w:id="39325747">
          <w:marLeft w:val="0"/>
          <w:marRight w:val="0"/>
          <w:marTop w:val="0"/>
          <w:marBottom w:val="0"/>
          <w:divBdr>
            <w:top w:val="none" w:sz="0" w:space="0" w:color="auto"/>
            <w:left w:val="none" w:sz="0" w:space="0" w:color="auto"/>
            <w:bottom w:val="none" w:sz="0" w:space="0" w:color="auto"/>
            <w:right w:val="none" w:sz="0" w:space="0" w:color="auto"/>
          </w:divBdr>
        </w:div>
        <w:div w:id="1914927370">
          <w:marLeft w:val="0"/>
          <w:marRight w:val="0"/>
          <w:marTop w:val="0"/>
          <w:marBottom w:val="0"/>
          <w:divBdr>
            <w:top w:val="none" w:sz="0" w:space="0" w:color="auto"/>
            <w:left w:val="none" w:sz="0" w:space="0" w:color="auto"/>
            <w:bottom w:val="none" w:sz="0" w:space="0" w:color="auto"/>
            <w:right w:val="none" w:sz="0" w:space="0" w:color="auto"/>
          </w:divBdr>
        </w:div>
        <w:div w:id="267978945">
          <w:marLeft w:val="0"/>
          <w:marRight w:val="0"/>
          <w:marTop w:val="0"/>
          <w:marBottom w:val="0"/>
          <w:divBdr>
            <w:top w:val="none" w:sz="0" w:space="0" w:color="auto"/>
            <w:left w:val="none" w:sz="0" w:space="0" w:color="auto"/>
            <w:bottom w:val="none" w:sz="0" w:space="0" w:color="auto"/>
            <w:right w:val="none" w:sz="0" w:space="0" w:color="auto"/>
          </w:divBdr>
        </w:div>
        <w:div w:id="1536037495">
          <w:marLeft w:val="0"/>
          <w:marRight w:val="0"/>
          <w:marTop w:val="0"/>
          <w:marBottom w:val="0"/>
          <w:divBdr>
            <w:top w:val="none" w:sz="0" w:space="0" w:color="auto"/>
            <w:left w:val="none" w:sz="0" w:space="0" w:color="auto"/>
            <w:bottom w:val="none" w:sz="0" w:space="0" w:color="auto"/>
            <w:right w:val="none" w:sz="0" w:space="0" w:color="auto"/>
          </w:divBdr>
        </w:div>
        <w:div w:id="1573586107">
          <w:marLeft w:val="0"/>
          <w:marRight w:val="0"/>
          <w:marTop w:val="0"/>
          <w:marBottom w:val="0"/>
          <w:divBdr>
            <w:top w:val="none" w:sz="0" w:space="0" w:color="auto"/>
            <w:left w:val="none" w:sz="0" w:space="0" w:color="auto"/>
            <w:bottom w:val="none" w:sz="0" w:space="0" w:color="auto"/>
            <w:right w:val="none" w:sz="0" w:space="0" w:color="auto"/>
          </w:divBdr>
        </w:div>
        <w:div w:id="2042704108">
          <w:marLeft w:val="0"/>
          <w:marRight w:val="0"/>
          <w:marTop w:val="0"/>
          <w:marBottom w:val="0"/>
          <w:divBdr>
            <w:top w:val="none" w:sz="0" w:space="0" w:color="auto"/>
            <w:left w:val="none" w:sz="0" w:space="0" w:color="auto"/>
            <w:bottom w:val="none" w:sz="0" w:space="0" w:color="auto"/>
            <w:right w:val="none" w:sz="0" w:space="0" w:color="auto"/>
          </w:divBdr>
        </w:div>
        <w:div w:id="1936590818">
          <w:marLeft w:val="0"/>
          <w:marRight w:val="0"/>
          <w:marTop w:val="0"/>
          <w:marBottom w:val="0"/>
          <w:divBdr>
            <w:top w:val="none" w:sz="0" w:space="0" w:color="auto"/>
            <w:left w:val="none" w:sz="0" w:space="0" w:color="auto"/>
            <w:bottom w:val="none" w:sz="0" w:space="0" w:color="auto"/>
            <w:right w:val="none" w:sz="0" w:space="0" w:color="auto"/>
          </w:divBdr>
        </w:div>
        <w:div w:id="1664820221">
          <w:marLeft w:val="0"/>
          <w:marRight w:val="0"/>
          <w:marTop w:val="0"/>
          <w:marBottom w:val="0"/>
          <w:divBdr>
            <w:top w:val="none" w:sz="0" w:space="0" w:color="auto"/>
            <w:left w:val="none" w:sz="0" w:space="0" w:color="auto"/>
            <w:bottom w:val="none" w:sz="0" w:space="0" w:color="auto"/>
            <w:right w:val="none" w:sz="0" w:space="0" w:color="auto"/>
          </w:divBdr>
        </w:div>
        <w:div w:id="1114865509">
          <w:marLeft w:val="0"/>
          <w:marRight w:val="0"/>
          <w:marTop w:val="0"/>
          <w:marBottom w:val="0"/>
          <w:divBdr>
            <w:top w:val="none" w:sz="0" w:space="0" w:color="auto"/>
            <w:left w:val="none" w:sz="0" w:space="0" w:color="auto"/>
            <w:bottom w:val="none" w:sz="0" w:space="0" w:color="auto"/>
            <w:right w:val="none" w:sz="0" w:space="0" w:color="auto"/>
          </w:divBdr>
        </w:div>
        <w:div w:id="48038207">
          <w:marLeft w:val="0"/>
          <w:marRight w:val="0"/>
          <w:marTop w:val="0"/>
          <w:marBottom w:val="0"/>
          <w:divBdr>
            <w:top w:val="none" w:sz="0" w:space="0" w:color="auto"/>
            <w:left w:val="none" w:sz="0" w:space="0" w:color="auto"/>
            <w:bottom w:val="none" w:sz="0" w:space="0" w:color="auto"/>
            <w:right w:val="none" w:sz="0" w:space="0" w:color="auto"/>
          </w:divBdr>
        </w:div>
        <w:div w:id="1386174803">
          <w:marLeft w:val="0"/>
          <w:marRight w:val="0"/>
          <w:marTop w:val="0"/>
          <w:marBottom w:val="0"/>
          <w:divBdr>
            <w:top w:val="none" w:sz="0" w:space="0" w:color="auto"/>
            <w:left w:val="none" w:sz="0" w:space="0" w:color="auto"/>
            <w:bottom w:val="none" w:sz="0" w:space="0" w:color="auto"/>
            <w:right w:val="none" w:sz="0" w:space="0" w:color="auto"/>
          </w:divBdr>
        </w:div>
        <w:div w:id="1598707037">
          <w:marLeft w:val="0"/>
          <w:marRight w:val="0"/>
          <w:marTop w:val="0"/>
          <w:marBottom w:val="0"/>
          <w:divBdr>
            <w:top w:val="none" w:sz="0" w:space="0" w:color="auto"/>
            <w:left w:val="none" w:sz="0" w:space="0" w:color="auto"/>
            <w:bottom w:val="none" w:sz="0" w:space="0" w:color="auto"/>
            <w:right w:val="none" w:sz="0" w:space="0" w:color="auto"/>
          </w:divBdr>
        </w:div>
        <w:div w:id="1752314882">
          <w:marLeft w:val="0"/>
          <w:marRight w:val="0"/>
          <w:marTop w:val="0"/>
          <w:marBottom w:val="0"/>
          <w:divBdr>
            <w:top w:val="none" w:sz="0" w:space="0" w:color="auto"/>
            <w:left w:val="none" w:sz="0" w:space="0" w:color="auto"/>
            <w:bottom w:val="none" w:sz="0" w:space="0" w:color="auto"/>
            <w:right w:val="none" w:sz="0" w:space="0" w:color="auto"/>
          </w:divBdr>
        </w:div>
        <w:div w:id="1092975826">
          <w:marLeft w:val="0"/>
          <w:marRight w:val="0"/>
          <w:marTop w:val="0"/>
          <w:marBottom w:val="0"/>
          <w:divBdr>
            <w:top w:val="none" w:sz="0" w:space="0" w:color="auto"/>
            <w:left w:val="none" w:sz="0" w:space="0" w:color="auto"/>
            <w:bottom w:val="none" w:sz="0" w:space="0" w:color="auto"/>
            <w:right w:val="none" w:sz="0" w:space="0" w:color="auto"/>
          </w:divBdr>
        </w:div>
        <w:div w:id="891228580">
          <w:marLeft w:val="0"/>
          <w:marRight w:val="0"/>
          <w:marTop w:val="0"/>
          <w:marBottom w:val="0"/>
          <w:divBdr>
            <w:top w:val="none" w:sz="0" w:space="0" w:color="auto"/>
            <w:left w:val="none" w:sz="0" w:space="0" w:color="auto"/>
            <w:bottom w:val="none" w:sz="0" w:space="0" w:color="auto"/>
            <w:right w:val="none" w:sz="0" w:space="0" w:color="auto"/>
          </w:divBdr>
        </w:div>
        <w:div w:id="1443261808">
          <w:marLeft w:val="0"/>
          <w:marRight w:val="0"/>
          <w:marTop w:val="0"/>
          <w:marBottom w:val="0"/>
          <w:divBdr>
            <w:top w:val="none" w:sz="0" w:space="0" w:color="auto"/>
            <w:left w:val="none" w:sz="0" w:space="0" w:color="auto"/>
            <w:bottom w:val="none" w:sz="0" w:space="0" w:color="auto"/>
            <w:right w:val="none" w:sz="0" w:space="0" w:color="auto"/>
          </w:divBdr>
        </w:div>
        <w:div w:id="2068412692">
          <w:marLeft w:val="0"/>
          <w:marRight w:val="0"/>
          <w:marTop w:val="0"/>
          <w:marBottom w:val="0"/>
          <w:divBdr>
            <w:top w:val="none" w:sz="0" w:space="0" w:color="auto"/>
            <w:left w:val="none" w:sz="0" w:space="0" w:color="auto"/>
            <w:bottom w:val="none" w:sz="0" w:space="0" w:color="auto"/>
            <w:right w:val="none" w:sz="0" w:space="0" w:color="auto"/>
          </w:divBdr>
        </w:div>
        <w:div w:id="415202918">
          <w:marLeft w:val="0"/>
          <w:marRight w:val="0"/>
          <w:marTop w:val="0"/>
          <w:marBottom w:val="0"/>
          <w:divBdr>
            <w:top w:val="none" w:sz="0" w:space="0" w:color="auto"/>
            <w:left w:val="none" w:sz="0" w:space="0" w:color="auto"/>
            <w:bottom w:val="none" w:sz="0" w:space="0" w:color="auto"/>
            <w:right w:val="none" w:sz="0" w:space="0" w:color="auto"/>
          </w:divBdr>
        </w:div>
        <w:div w:id="1042484821">
          <w:marLeft w:val="0"/>
          <w:marRight w:val="0"/>
          <w:marTop w:val="0"/>
          <w:marBottom w:val="0"/>
          <w:divBdr>
            <w:top w:val="none" w:sz="0" w:space="0" w:color="auto"/>
            <w:left w:val="none" w:sz="0" w:space="0" w:color="auto"/>
            <w:bottom w:val="none" w:sz="0" w:space="0" w:color="auto"/>
            <w:right w:val="none" w:sz="0" w:space="0" w:color="auto"/>
          </w:divBdr>
        </w:div>
        <w:div w:id="1676571903">
          <w:marLeft w:val="0"/>
          <w:marRight w:val="0"/>
          <w:marTop w:val="0"/>
          <w:marBottom w:val="0"/>
          <w:divBdr>
            <w:top w:val="none" w:sz="0" w:space="0" w:color="auto"/>
            <w:left w:val="none" w:sz="0" w:space="0" w:color="auto"/>
            <w:bottom w:val="none" w:sz="0" w:space="0" w:color="auto"/>
            <w:right w:val="none" w:sz="0" w:space="0" w:color="auto"/>
          </w:divBdr>
        </w:div>
        <w:div w:id="2131849843">
          <w:marLeft w:val="0"/>
          <w:marRight w:val="0"/>
          <w:marTop w:val="0"/>
          <w:marBottom w:val="0"/>
          <w:divBdr>
            <w:top w:val="none" w:sz="0" w:space="0" w:color="auto"/>
            <w:left w:val="none" w:sz="0" w:space="0" w:color="auto"/>
            <w:bottom w:val="none" w:sz="0" w:space="0" w:color="auto"/>
            <w:right w:val="none" w:sz="0" w:space="0" w:color="auto"/>
          </w:divBdr>
        </w:div>
        <w:div w:id="1128402146">
          <w:marLeft w:val="0"/>
          <w:marRight w:val="0"/>
          <w:marTop w:val="0"/>
          <w:marBottom w:val="0"/>
          <w:divBdr>
            <w:top w:val="none" w:sz="0" w:space="0" w:color="auto"/>
            <w:left w:val="none" w:sz="0" w:space="0" w:color="auto"/>
            <w:bottom w:val="none" w:sz="0" w:space="0" w:color="auto"/>
            <w:right w:val="none" w:sz="0" w:space="0" w:color="auto"/>
          </w:divBdr>
        </w:div>
        <w:div w:id="1155798127">
          <w:marLeft w:val="0"/>
          <w:marRight w:val="0"/>
          <w:marTop w:val="0"/>
          <w:marBottom w:val="0"/>
          <w:divBdr>
            <w:top w:val="none" w:sz="0" w:space="0" w:color="auto"/>
            <w:left w:val="none" w:sz="0" w:space="0" w:color="auto"/>
            <w:bottom w:val="none" w:sz="0" w:space="0" w:color="auto"/>
            <w:right w:val="none" w:sz="0" w:space="0" w:color="auto"/>
          </w:divBdr>
        </w:div>
        <w:div w:id="2081444188">
          <w:marLeft w:val="0"/>
          <w:marRight w:val="0"/>
          <w:marTop w:val="0"/>
          <w:marBottom w:val="0"/>
          <w:divBdr>
            <w:top w:val="none" w:sz="0" w:space="0" w:color="auto"/>
            <w:left w:val="none" w:sz="0" w:space="0" w:color="auto"/>
            <w:bottom w:val="none" w:sz="0" w:space="0" w:color="auto"/>
            <w:right w:val="none" w:sz="0" w:space="0" w:color="auto"/>
          </w:divBdr>
        </w:div>
        <w:div w:id="1212301792">
          <w:marLeft w:val="0"/>
          <w:marRight w:val="0"/>
          <w:marTop w:val="0"/>
          <w:marBottom w:val="0"/>
          <w:divBdr>
            <w:top w:val="none" w:sz="0" w:space="0" w:color="auto"/>
            <w:left w:val="none" w:sz="0" w:space="0" w:color="auto"/>
            <w:bottom w:val="none" w:sz="0" w:space="0" w:color="auto"/>
            <w:right w:val="none" w:sz="0" w:space="0" w:color="auto"/>
          </w:divBdr>
        </w:div>
        <w:div w:id="928077736">
          <w:marLeft w:val="0"/>
          <w:marRight w:val="0"/>
          <w:marTop w:val="0"/>
          <w:marBottom w:val="0"/>
          <w:divBdr>
            <w:top w:val="none" w:sz="0" w:space="0" w:color="auto"/>
            <w:left w:val="none" w:sz="0" w:space="0" w:color="auto"/>
            <w:bottom w:val="none" w:sz="0" w:space="0" w:color="auto"/>
            <w:right w:val="none" w:sz="0" w:space="0" w:color="auto"/>
          </w:divBdr>
        </w:div>
        <w:div w:id="1803420891">
          <w:marLeft w:val="0"/>
          <w:marRight w:val="0"/>
          <w:marTop w:val="0"/>
          <w:marBottom w:val="0"/>
          <w:divBdr>
            <w:top w:val="none" w:sz="0" w:space="0" w:color="auto"/>
            <w:left w:val="none" w:sz="0" w:space="0" w:color="auto"/>
            <w:bottom w:val="none" w:sz="0" w:space="0" w:color="auto"/>
            <w:right w:val="none" w:sz="0" w:space="0" w:color="auto"/>
          </w:divBdr>
        </w:div>
        <w:div w:id="1427070502">
          <w:marLeft w:val="0"/>
          <w:marRight w:val="0"/>
          <w:marTop w:val="0"/>
          <w:marBottom w:val="0"/>
          <w:divBdr>
            <w:top w:val="none" w:sz="0" w:space="0" w:color="auto"/>
            <w:left w:val="none" w:sz="0" w:space="0" w:color="auto"/>
            <w:bottom w:val="none" w:sz="0" w:space="0" w:color="auto"/>
            <w:right w:val="none" w:sz="0" w:space="0" w:color="auto"/>
          </w:divBdr>
        </w:div>
        <w:div w:id="2134207697">
          <w:marLeft w:val="0"/>
          <w:marRight w:val="0"/>
          <w:marTop w:val="0"/>
          <w:marBottom w:val="0"/>
          <w:divBdr>
            <w:top w:val="none" w:sz="0" w:space="0" w:color="auto"/>
            <w:left w:val="none" w:sz="0" w:space="0" w:color="auto"/>
            <w:bottom w:val="none" w:sz="0" w:space="0" w:color="auto"/>
            <w:right w:val="none" w:sz="0" w:space="0" w:color="auto"/>
          </w:divBdr>
        </w:div>
      </w:divsChild>
    </w:div>
    <w:div w:id="1024553571">
      <w:bodyDiv w:val="1"/>
      <w:marLeft w:val="0"/>
      <w:marRight w:val="0"/>
      <w:marTop w:val="0"/>
      <w:marBottom w:val="0"/>
      <w:divBdr>
        <w:top w:val="none" w:sz="0" w:space="0" w:color="auto"/>
        <w:left w:val="none" w:sz="0" w:space="0" w:color="auto"/>
        <w:bottom w:val="none" w:sz="0" w:space="0" w:color="auto"/>
        <w:right w:val="none" w:sz="0" w:space="0" w:color="auto"/>
      </w:divBdr>
      <w:divsChild>
        <w:div w:id="36008559">
          <w:marLeft w:val="0"/>
          <w:marRight w:val="0"/>
          <w:marTop w:val="0"/>
          <w:marBottom w:val="0"/>
          <w:divBdr>
            <w:top w:val="none" w:sz="0" w:space="0" w:color="auto"/>
            <w:left w:val="none" w:sz="0" w:space="0" w:color="auto"/>
            <w:bottom w:val="none" w:sz="0" w:space="0" w:color="auto"/>
            <w:right w:val="none" w:sz="0" w:space="0" w:color="auto"/>
          </w:divBdr>
        </w:div>
        <w:div w:id="1049643865">
          <w:marLeft w:val="0"/>
          <w:marRight w:val="0"/>
          <w:marTop w:val="0"/>
          <w:marBottom w:val="0"/>
          <w:divBdr>
            <w:top w:val="none" w:sz="0" w:space="0" w:color="auto"/>
            <w:left w:val="none" w:sz="0" w:space="0" w:color="auto"/>
            <w:bottom w:val="none" w:sz="0" w:space="0" w:color="auto"/>
            <w:right w:val="none" w:sz="0" w:space="0" w:color="auto"/>
          </w:divBdr>
        </w:div>
      </w:divsChild>
    </w:div>
    <w:div w:id="1041327010">
      <w:bodyDiv w:val="1"/>
      <w:marLeft w:val="0"/>
      <w:marRight w:val="0"/>
      <w:marTop w:val="0"/>
      <w:marBottom w:val="0"/>
      <w:divBdr>
        <w:top w:val="none" w:sz="0" w:space="0" w:color="auto"/>
        <w:left w:val="none" w:sz="0" w:space="0" w:color="auto"/>
        <w:bottom w:val="none" w:sz="0" w:space="0" w:color="auto"/>
        <w:right w:val="none" w:sz="0" w:space="0" w:color="auto"/>
      </w:divBdr>
      <w:divsChild>
        <w:div w:id="48110672">
          <w:marLeft w:val="0"/>
          <w:marRight w:val="0"/>
          <w:marTop w:val="0"/>
          <w:marBottom w:val="0"/>
          <w:divBdr>
            <w:top w:val="none" w:sz="0" w:space="0" w:color="auto"/>
            <w:left w:val="none" w:sz="0" w:space="0" w:color="auto"/>
            <w:bottom w:val="none" w:sz="0" w:space="0" w:color="auto"/>
            <w:right w:val="none" w:sz="0" w:space="0" w:color="auto"/>
          </w:divBdr>
        </w:div>
        <w:div w:id="1262302150">
          <w:marLeft w:val="0"/>
          <w:marRight w:val="0"/>
          <w:marTop w:val="0"/>
          <w:marBottom w:val="0"/>
          <w:divBdr>
            <w:top w:val="none" w:sz="0" w:space="0" w:color="auto"/>
            <w:left w:val="none" w:sz="0" w:space="0" w:color="auto"/>
            <w:bottom w:val="none" w:sz="0" w:space="0" w:color="auto"/>
            <w:right w:val="none" w:sz="0" w:space="0" w:color="auto"/>
          </w:divBdr>
        </w:div>
      </w:divsChild>
    </w:div>
    <w:div w:id="1092316366">
      <w:bodyDiv w:val="1"/>
      <w:marLeft w:val="0"/>
      <w:marRight w:val="0"/>
      <w:marTop w:val="0"/>
      <w:marBottom w:val="0"/>
      <w:divBdr>
        <w:top w:val="none" w:sz="0" w:space="0" w:color="auto"/>
        <w:left w:val="none" w:sz="0" w:space="0" w:color="auto"/>
        <w:bottom w:val="none" w:sz="0" w:space="0" w:color="auto"/>
        <w:right w:val="none" w:sz="0" w:space="0" w:color="auto"/>
      </w:divBdr>
      <w:divsChild>
        <w:div w:id="754784751">
          <w:marLeft w:val="0"/>
          <w:marRight w:val="0"/>
          <w:marTop w:val="0"/>
          <w:marBottom w:val="0"/>
          <w:divBdr>
            <w:top w:val="none" w:sz="0" w:space="0" w:color="auto"/>
            <w:left w:val="none" w:sz="0" w:space="0" w:color="auto"/>
            <w:bottom w:val="none" w:sz="0" w:space="0" w:color="auto"/>
            <w:right w:val="none" w:sz="0" w:space="0" w:color="auto"/>
          </w:divBdr>
        </w:div>
        <w:div w:id="2112628757">
          <w:marLeft w:val="0"/>
          <w:marRight w:val="0"/>
          <w:marTop w:val="0"/>
          <w:marBottom w:val="0"/>
          <w:divBdr>
            <w:top w:val="none" w:sz="0" w:space="0" w:color="auto"/>
            <w:left w:val="none" w:sz="0" w:space="0" w:color="auto"/>
            <w:bottom w:val="none" w:sz="0" w:space="0" w:color="auto"/>
            <w:right w:val="none" w:sz="0" w:space="0" w:color="auto"/>
          </w:divBdr>
        </w:div>
      </w:divsChild>
    </w:div>
    <w:div w:id="1101225596">
      <w:bodyDiv w:val="1"/>
      <w:marLeft w:val="0"/>
      <w:marRight w:val="0"/>
      <w:marTop w:val="0"/>
      <w:marBottom w:val="0"/>
      <w:divBdr>
        <w:top w:val="none" w:sz="0" w:space="0" w:color="auto"/>
        <w:left w:val="none" w:sz="0" w:space="0" w:color="auto"/>
        <w:bottom w:val="none" w:sz="0" w:space="0" w:color="auto"/>
        <w:right w:val="none" w:sz="0" w:space="0" w:color="auto"/>
      </w:divBdr>
      <w:divsChild>
        <w:div w:id="2086880683">
          <w:marLeft w:val="0"/>
          <w:marRight w:val="0"/>
          <w:marTop w:val="0"/>
          <w:marBottom w:val="0"/>
          <w:divBdr>
            <w:top w:val="none" w:sz="0" w:space="0" w:color="auto"/>
            <w:left w:val="none" w:sz="0" w:space="0" w:color="auto"/>
            <w:bottom w:val="none" w:sz="0" w:space="0" w:color="auto"/>
            <w:right w:val="none" w:sz="0" w:space="0" w:color="auto"/>
          </w:divBdr>
        </w:div>
        <w:div w:id="1271469217">
          <w:marLeft w:val="0"/>
          <w:marRight w:val="0"/>
          <w:marTop w:val="0"/>
          <w:marBottom w:val="0"/>
          <w:divBdr>
            <w:top w:val="none" w:sz="0" w:space="0" w:color="auto"/>
            <w:left w:val="none" w:sz="0" w:space="0" w:color="auto"/>
            <w:bottom w:val="none" w:sz="0" w:space="0" w:color="auto"/>
            <w:right w:val="none" w:sz="0" w:space="0" w:color="auto"/>
          </w:divBdr>
        </w:div>
        <w:div w:id="1654799069">
          <w:marLeft w:val="0"/>
          <w:marRight w:val="0"/>
          <w:marTop w:val="0"/>
          <w:marBottom w:val="0"/>
          <w:divBdr>
            <w:top w:val="none" w:sz="0" w:space="0" w:color="auto"/>
            <w:left w:val="none" w:sz="0" w:space="0" w:color="auto"/>
            <w:bottom w:val="none" w:sz="0" w:space="0" w:color="auto"/>
            <w:right w:val="none" w:sz="0" w:space="0" w:color="auto"/>
          </w:divBdr>
        </w:div>
        <w:div w:id="1196692134">
          <w:marLeft w:val="0"/>
          <w:marRight w:val="0"/>
          <w:marTop w:val="0"/>
          <w:marBottom w:val="0"/>
          <w:divBdr>
            <w:top w:val="none" w:sz="0" w:space="0" w:color="auto"/>
            <w:left w:val="none" w:sz="0" w:space="0" w:color="auto"/>
            <w:bottom w:val="none" w:sz="0" w:space="0" w:color="auto"/>
            <w:right w:val="none" w:sz="0" w:space="0" w:color="auto"/>
          </w:divBdr>
        </w:div>
        <w:div w:id="83769927">
          <w:marLeft w:val="0"/>
          <w:marRight w:val="0"/>
          <w:marTop w:val="0"/>
          <w:marBottom w:val="0"/>
          <w:divBdr>
            <w:top w:val="none" w:sz="0" w:space="0" w:color="auto"/>
            <w:left w:val="none" w:sz="0" w:space="0" w:color="auto"/>
            <w:bottom w:val="none" w:sz="0" w:space="0" w:color="auto"/>
            <w:right w:val="none" w:sz="0" w:space="0" w:color="auto"/>
          </w:divBdr>
        </w:div>
        <w:div w:id="1464302005">
          <w:marLeft w:val="0"/>
          <w:marRight w:val="0"/>
          <w:marTop w:val="0"/>
          <w:marBottom w:val="0"/>
          <w:divBdr>
            <w:top w:val="none" w:sz="0" w:space="0" w:color="auto"/>
            <w:left w:val="none" w:sz="0" w:space="0" w:color="auto"/>
            <w:bottom w:val="none" w:sz="0" w:space="0" w:color="auto"/>
            <w:right w:val="none" w:sz="0" w:space="0" w:color="auto"/>
          </w:divBdr>
        </w:div>
      </w:divsChild>
    </w:div>
    <w:div w:id="1133674483">
      <w:bodyDiv w:val="1"/>
      <w:marLeft w:val="0"/>
      <w:marRight w:val="0"/>
      <w:marTop w:val="0"/>
      <w:marBottom w:val="0"/>
      <w:divBdr>
        <w:top w:val="none" w:sz="0" w:space="0" w:color="auto"/>
        <w:left w:val="none" w:sz="0" w:space="0" w:color="auto"/>
        <w:bottom w:val="none" w:sz="0" w:space="0" w:color="auto"/>
        <w:right w:val="none" w:sz="0" w:space="0" w:color="auto"/>
      </w:divBdr>
      <w:divsChild>
        <w:div w:id="1807311570">
          <w:marLeft w:val="0"/>
          <w:marRight w:val="0"/>
          <w:marTop w:val="0"/>
          <w:marBottom w:val="0"/>
          <w:divBdr>
            <w:top w:val="none" w:sz="0" w:space="0" w:color="auto"/>
            <w:left w:val="none" w:sz="0" w:space="0" w:color="auto"/>
            <w:bottom w:val="none" w:sz="0" w:space="0" w:color="auto"/>
            <w:right w:val="none" w:sz="0" w:space="0" w:color="auto"/>
          </w:divBdr>
        </w:div>
        <w:div w:id="1250963758">
          <w:marLeft w:val="0"/>
          <w:marRight w:val="0"/>
          <w:marTop w:val="0"/>
          <w:marBottom w:val="0"/>
          <w:divBdr>
            <w:top w:val="none" w:sz="0" w:space="0" w:color="auto"/>
            <w:left w:val="none" w:sz="0" w:space="0" w:color="auto"/>
            <w:bottom w:val="none" w:sz="0" w:space="0" w:color="auto"/>
            <w:right w:val="none" w:sz="0" w:space="0" w:color="auto"/>
          </w:divBdr>
        </w:div>
      </w:divsChild>
    </w:div>
    <w:div w:id="1150899234">
      <w:bodyDiv w:val="1"/>
      <w:marLeft w:val="0"/>
      <w:marRight w:val="0"/>
      <w:marTop w:val="0"/>
      <w:marBottom w:val="0"/>
      <w:divBdr>
        <w:top w:val="none" w:sz="0" w:space="0" w:color="auto"/>
        <w:left w:val="none" w:sz="0" w:space="0" w:color="auto"/>
        <w:bottom w:val="none" w:sz="0" w:space="0" w:color="auto"/>
        <w:right w:val="none" w:sz="0" w:space="0" w:color="auto"/>
      </w:divBdr>
      <w:divsChild>
        <w:div w:id="515387405">
          <w:marLeft w:val="0"/>
          <w:marRight w:val="0"/>
          <w:marTop w:val="0"/>
          <w:marBottom w:val="0"/>
          <w:divBdr>
            <w:top w:val="none" w:sz="0" w:space="0" w:color="auto"/>
            <w:left w:val="none" w:sz="0" w:space="0" w:color="auto"/>
            <w:bottom w:val="none" w:sz="0" w:space="0" w:color="auto"/>
            <w:right w:val="none" w:sz="0" w:space="0" w:color="auto"/>
          </w:divBdr>
        </w:div>
        <w:div w:id="1855995344">
          <w:marLeft w:val="0"/>
          <w:marRight w:val="0"/>
          <w:marTop w:val="0"/>
          <w:marBottom w:val="0"/>
          <w:divBdr>
            <w:top w:val="none" w:sz="0" w:space="0" w:color="auto"/>
            <w:left w:val="none" w:sz="0" w:space="0" w:color="auto"/>
            <w:bottom w:val="none" w:sz="0" w:space="0" w:color="auto"/>
            <w:right w:val="none" w:sz="0" w:space="0" w:color="auto"/>
          </w:divBdr>
        </w:div>
        <w:div w:id="2110274544">
          <w:marLeft w:val="0"/>
          <w:marRight w:val="0"/>
          <w:marTop w:val="0"/>
          <w:marBottom w:val="0"/>
          <w:divBdr>
            <w:top w:val="none" w:sz="0" w:space="0" w:color="auto"/>
            <w:left w:val="none" w:sz="0" w:space="0" w:color="auto"/>
            <w:bottom w:val="none" w:sz="0" w:space="0" w:color="auto"/>
            <w:right w:val="none" w:sz="0" w:space="0" w:color="auto"/>
          </w:divBdr>
        </w:div>
        <w:div w:id="2060780093">
          <w:marLeft w:val="0"/>
          <w:marRight w:val="0"/>
          <w:marTop w:val="0"/>
          <w:marBottom w:val="0"/>
          <w:divBdr>
            <w:top w:val="none" w:sz="0" w:space="0" w:color="auto"/>
            <w:left w:val="none" w:sz="0" w:space="0" w:color="auto"/>
            <w:bottom w:val="none" w:sz="0" w:space="0" w:color="auto"/>
            <w:right w:val="none" w:sz="0" w:space="0" w:color="auto"/>
          </w:divBdr>
        </w:div>
        <w:div w:id="1624381953">
          <w:marLeft w:val="0"/>
          <w:marRight w:val="0"/>
          <w:marTop w:val="0"/>
          <w:marBottom w:val="0"/>
          <w:divBdr>
            <w:top w:val="none" w:sz="0" w:space="0" w:color="auto"/>
            <w:left w:val="none" w:sz="0" w:space="0" w:color="auto"/>
            <w:bottom w:val="none" w:sz="0" w:space="0" w:color="auto"/>
            <w:right w:val="none" w:sz="0" w:space="0" w:color="auto"/>
          </w:divBdr>
        </w:div>
        <w:div w:id="533155686">
          <w:marLeft w:val="0"/>
          <w:marRight w:val="0"/>
          <w:marTop w:val="0"/>
          <w:marBottom w:val="0"/>
          <w:divBdr>
            <w:top w:val="none" w:sz="0" w:space="0" w:color="auto"/>
            <w:left w:val="none" w:sz="0" w:space="0" w:color="auto"/>
            <w:bottom w:val="none" w:sz="0" w:space="0" w:color="auto"/>
            <w:right w:val="none" w:sz="0" w:space="0" w:color="auto"/>
          </w:divBdr>
        </w:div>
        <w:div w:id="174732172">
          <w:marLeft w:val="0"/>
          <w:marRight w:val="0"/>
          <w:marTop w:val="0"/>
          <w:marBottom w:val="0"/>
          <w:divBdr>
            <w:top w:val="none" w:sz="0" w:space="0" w:color="auto"/>
            <w:left w:val="none" w:sz="0" w:space="0" w:color="auto"/>
            <w:bottom w:val="none" w:sz="0" w:space="0" w:color="auto"/>
            <w:right w:val="none" w:sz="0" w:space="0" w:color="auto"/>
          </w:divBdr>
        </w:div>
        <w:div w:id="547717020">
          <w:marLeft w:val="0"/>
          <w:marRight w:val="0"/>
          <w:marTop w:val="0"/>
          <w:marBottom w:val="0"/>
          <w:divBdr>
            <w:top w:val="none" w:sz="0" w:space="0" w:color="auto"/>
            <w:left w:val="none" w:sz="0" w:space="0" w:color="auto"/>
            <w:bottom w:val="none" w:sz="0" w:space="0" w:color="auto"/>
            <w:right w:val="none" w:sz="0" w:space="0" w:color="auto"/>
          </w:divBdr>
        </w:div>
        <w:div w:id="810561795">
          <w:marLeft w:val="0"/>
          <w:marRight w:val="0"/>
          <w:marTop w:val="0"/>
          <w:marBottom w:val="0"/>
          <w:divBdr>
            <w:top w:val="none" w:sz="0" w:space="0" w:color="auto"/>
            <w:left w:val="none" w:sz="0" w:space="0" w:color="auto"/>
            <w:bottom w:val="none" w:sz="0" w:space="0" w:color="auto"/>
            <w:right w:val="none" w:sz="0" w:space="0" w:color="auto"/>
          </w:divBdr>
        </w:div>
        <w:div w:id="1362703571">
          <w:marLeft w:val="0"/>
          <w:marRight w:val="0"/>
          <w:marTop w:val="0"/>
          <w:marBottom w:val="0"/>
          <w:divBdr>
            <w:top w:val="none" w:sz="0" w:space="0" w:color="auto"/>
            <w:left w:val="none" w:sz="0" w:space="0" w:color="auto"/>
            <w:bottom w:val="none" w:sz="0" w:space="0" w:color="auto"/>
            <w:right w:val="none" w:sz="0" w:space="0" w:color="auto"/>
          </w:divBdr>
        </w:div>
        <w:div w:id="503014782">
          <w:marLeft w:val="0"/>
          <w:marRight w:val="0"/>
          <w:marTop w:val="0"/>
          <w:marBottom w:val="0"/>
          <w:divBdr>
            <w:top w:val="none" w:sz="0" w:space="0" w:color="auto"/>
            <w:left w:val="none" w:sz="0" w:space="0" w:color="auto"/>
            <w:bottom w:val="none" w:sz="0" w:space="0" w:color="auto"/>
            <w:right w:val="none" w:sz="0" w:space="0" w:color="auto"/>
          </w:divBdr>
        </w:div>
        <w:div w:id="647128802">
          <w:marLeft w:val="0"/>
          <w:marRight w:val="0"/>
          <w:marTop w:val="0"/>
          <w:marBottom w:val="0"/>
          <w:divBdr>
            <w:top w:val="none" w:sz="0" w:space="0" w:color="auto"/>
            <w:left w:val="none" w:sz="0" w:space="0" w:color="auto"/>
            <w:bottom w:val="none" w:sz="0" w:space="0" w:color="auto"/>
            <w:right w:val="none" w:sz="0" w:space="0" w:color="auto"/>
          </w:divBdr>
        </w:div>
        <w:div w:id="516233567">
          <w:marLeft w:val="0"/>
          <w:marRight w:val="0"/>
          <w:marTop w:val="0"/>
          <w:marBottom w:val="0"/>
          <w:divBdr>
            <w:top w:val="none" w:sz="0" w:space="0" w:color="auto"/>
            <w:left w:val="none" w:sz="0" w:space="0" w:color="auto"/>
            <w:bottom w:val="none" w:sz="0" w:space="0" w:color="auto"/>
            <w:right w:val="none" w:sz="0" w:space="0" w:color="auto"/>
          </w:divBdr>
        </w:div>
        <w:div w:id="1355693564">
          <w:marLeft w:val="0"/>
          <w:marRight w:val="0"/>
          <w:marTop w:val="0"/>
          <w:marBottom w:val="0"/>
          <w:divBdr>
            <w:top w:val="none" w:sz="0" w:space="0" w:color="auto"/>
            <w:left w:val="none" w:sz="0" w:space="0" w:color="auto"/>
            <w:bottom w:val="none" w:sz="0" w:space="0" w:color="auto"/>
            <w:right w:val="none" w:sz="0" w:space="0" w:color="auto"/>
          </w:divBdr>
        </w:div>
        <w:div w:id="9525448">
          <w:marLeft w:val="0"/>
          <w:marRight w:val="0"/>
          <w:marTop w:val="0"/>
          <w:marBottom w:val="0"/>
          <w:divBdr>
            <w:top w:val="none" w:sz="0" w:space="0" w:color="auto"/>
            <w:left w:val="none" w:sz="0" w:space="0" w:color="auto"/>
            <w:bottom w:val="none" w:sz="0" w:space="0" w:color="auto"/>
            <w:right w:val="none" w:sz="0" w:space="0" w:color="auto"/>
          </w:divBdr>
        </w:div>
        <w:div w:id="609515146">
          <w:marLeft w:val="0"/>
          <w:marRight w:val="0"/>
          <w:marTop w:val="0"/>
          <w:marBottom w:val="0"/>
          <w:divBdr>
            <w:top w:val="none" w:sz="0" w:space="0" w:color="auto"/>
            <w:left w:val="none" w:sz="0" w:space="0" w:color="auto"/>
            <w:bottom w:val="none" w:sz="0" w:space="0" w:color="auto"/>
            <w:right w:val="none" w:sz="0" w:space="0" w:color="auto"/>
          </w:divBdr>
        </w:div>
        <w:div w:id="1063331774">
          <w:marLeft w:val="0"/>
          <w:marRight w:val="0"/>
          <w:marTop w:val="0"/>
          <w:marBottom w:val="0"/>
          <w:divBdr>
            <w:top w:val="none" w:sz="0" w:space="0" w:color="auto"/>
            <w:left w:val="none" w:sz="0" w:space="0" w:color="auto"/>
            <w:bottom w:val="none" w:sz="0" w:space="0" w:color="auto"/>
            <w:right w:val="none" w:sz="0" w:space="0" w:color="auto"/>
          </w:divBdr>
        </w:div>
        <w:div w:id="793132759">
          <w:marLeft w:val="0"/>
          <w:marRight w:val="0"/>
          <w:marTop w:val="0"/>
          <w:marBottom w:val="0"/>
          <w:divBdr>
            <w:top w:val="none" w:sz="0" w:space="0" w:color="auto"/>
            <w:left w:val="none" w:sz="0" w:space="0" w:color="auto"/>
            <w:bottom w:val="none" w:sz="0" w:space="0" w:color="auto"/>
            <w:right w:val="none" w:sz="0" w:space="0" w:color="auto"/>
          </w:divBdr>
        </w:div>
        <w:div w:id="1346403097">
          <w:marLeft w:val="0"/>
          <w:marRight w:val="0"/>
          <w:marTop w:val="0"/>
          <w:marBottom w:val="0"/>
          <w:divBdr>
            <w:top w:val="none" w:sz="0" w:space="0" w:color="auto"/>
            <w:left w:val="none" w:sz="0" w:space="0" w:color="auto"/>
            <w:bottom w:val="none" w:sz="0" w:space="0" w:color="auto"/>
            <w:right w:val="none" w:sz="0" w:space="0" w:color="auto"/>
          </w:divBdr>
        </w:div>
        <w:div w:id="443967116">
          <w:marLeft w:val="0"/>
          <w:marRight w:val="0"/>
          <w:marTop w:val="0"/>
          <w:marBottom w:val="0"/>
          <w:divBdr>
            <w:top w:val="none" w:sz="0" w:space="0" w:color="auto"/>
            <w:left w:val="none" w:sz="0" w:space="0" w:color="auto"/>
            <w:bottom w:val="none" w:sz="0" w:space="0" w:color="auto"/>
            <w:right w:val="none" w:sz="0" w:space="0" w:color="auto"/>
          </w:divBdr>
        </w:div>
        <w:div w:id="637686231">
          <w:marLeft w:val="0"/>
          <w:marRight w:val="0"/>
          <w:marTop w:val="0"/>
          <w:marBottom w:val="0"/>
          <w:divBdr>
            <w:top w:val="none" w:sz="0" w:space="0" w:color="auto"/>
            <w:left w:val="none" w:sz="0" w:space="0" w:color="auto"/>
            <w:bottom w:val="none" w:sz="0" w:space="0" w:color="auto"/>
            <w:right w:val="none" w:sz="0" w:space="0" w:color="auto"/>
          </w:divBdr>
        </w:div>
      </w:divsChild>
    </w:div>
    <w:div w:id="1228109639">
      <w:bodyDiv w:val="1"/>
      <w:marLeft w:val="0"/>
      <w:marRight w:val="0"/>
      <w:marTop w:val="0"/>
      <w:marBottom w:val="0"/>
      <w:divBdr>
        <w:top w:val="none" w:sz="0" w:space="0" w:color="auto"/>
        <w:left w:val="none" w:sz="0" w:space="0" w:color="auto"/>
        <w:bottom w:val="none" w:sz="0" w:space="0" w:color="auto"/>
        <w:right w:val="none" w:sz="0" w:space="0" w:color="auto"/>
      </w:divBdr>
      <w:divsChild>
        <w:div w:id="629896723">
          <w:marLeft w:val="0"/>
          <w:marRight w:val="0"/>
          <w:marTop w:val="0"/>
          <w:marBottom w:val="0"/>
          <w:divBdr>
            <w:top w:val="none" w:sz="0" w:space="0" w:color="auto"/>
            <w:left w:val="none" w:sz="0" w:space="0" w:color="auto"/>
            <w:bottom w:val="none" w:sz="0" w:space="0" w:color="auto"/>
            <w:right w:val="none" w:sz="0" w:space="0" w:color="auto"/>
          </w:divBdr>
        </w:div>
        <w:div w:id="1416710451">
          <w:marLeft w:val="0"/>
          <w:marRight w:val="0"/>
          <w:marTop w:val="0"/>
          <w:marBottom w:val="0"/>
          <w:divBdr>
            <w:top w:val="none" w:sz="0" w:space="0" w:color="auto"/>
            <w:left w:val="none" w:sz="0" w:space="0" w:color="auto"/>
            <w:bottom w:val="none" w:sz="0" w:space="0" w:color="auto"/>
            <w:right w:val="none" w:sz="0" w:space="0" w:color="auto"/>
          </w:divBdr>
        </w:div>
      </w:divsChild>
    </w:div>
    <w:div w:id="1250966932">
      <w:bodyDiv w:val="1"/>
      <w:marLeft w:val="0"/>
      <w:marRight w:val="0"/>
      <w:marTop w:val="0"/>
      <w:marBottom w:val="0"/>
      <w:divBdr>
        <w:top w:val="none" w:sz="0" w:space="0" w:color="auto"/>
        <w:left w:val="none" w:sz="0" w:space="0" w:color="auto"/>
        <w:bottom w:val="none" w:sz="0" w:space="0" w:color="auto"/>
        <w:right w:val="none" w:sz="0" w:space="0" w:color="auto"/>
      </w:divBdr>
    </w:div>
    <w:div w:id="1251041775">
      <w:bodyDiv w:val="1"/>
      <w:marLeft w:val="0"/>
      <w:marRight w:val="0"/>
      <w:marTop w:val="0"/>
      <w:marBottom w:val="0"/>
      <w:divBdr>
        <w:top w:val="none" w:sz="0" w:space="0" w:color="auto"/>
        <w:left w:val="none" w:sz="0" w:space="0" w:color="auto"/>
        <w:bottom w:val="none" w:sz="0" w:space="0" w:color="auto"/>
        <w:right w:val="none" w:sz="0" w:space="0" w:color="auto"/>
      </w:divBdr>
      <w:divsChild>
        <w:div w:id="172915912">
          <w:marLeft w:val="0"/>
          <w:marRight w:val="0"/>
          <w:marTop w:val="0"/>
          <w:marBottom w:val="0"/>
          <w:divBdr>
            <w:top w:val="none" w:sz="0" w:space="0" w:color="auto"/>
            <w:left w:val="none" w:sz="0" w:space="0" w:color="auto"/>
            <w:bottom w:val="none" w:sz="0" w:space="0" w:color="auto"/>
            <w:right w:val="none" w:sz="0" w:space="0" w:color="auto"/>
          </w:divBdr>
        </w:div>
        <w:div w:id="911112856">
          <w:marLeft w:val="0"/>
          <w:marRight w:val="0"/>
          <w:marTop w:val="0"/>
          <w:marBottom w:val="0"/>
          <w:divBdr>
            <w:top w:val="none" w:sz="0" w:space="0" w:color="auto"/>
            <w:left w:val="none" w:sz="0" w:space="0" w:color="auto"/>
            <w:bottom w:val="none" w:sz="0" w:space="0" w:color="auto"/>
            <w:right w:val="none" w:sz="0" w:space="0" w:color="auto"/>
          </w:divBdr>
        </w:div>
      </w:divsChild>
    </w:div>
    <w:div w:id="1265769939">
      <w:bodyDiv w:val="1"/>
      <w:marLeft w:val="0"/>
      <w:marRight w:val="0"/>
      <w:marTop w:val="0"/>
      <w:marBottom w:val="0"/>
      <w:divBdr>
        <w:top w:val="none" w:sz="0" w:space="0" w:color="auto"/>
        <w:left w:val="none" w:sz="0" w:space="0" w:color="auto"/>
        <w:bottom w:val="none" w:sz="0" w:space="0" w:color="auto"/>
        <w:right w:val="none" w:sz="0" w:space="0" w:color="auto"/>
      </w:divBdr>
      <w:divsChild>
        <w:div w:id="564609233">
          <w:marLeft w:val="0"/>
          <w:marRight w:val="0"/>
          <w:marTop w:val="0"/>
          <w:marBottom w:val="0"/>
          <w:divBdr>
            <w:top w:val="none" w:sz="0" w:space="0" w:color="auto"/>
            <w:left w:val="none" w:sz="0" w:space="0" w:color="auto"/>
            <w:bottom w:val="none" w:sz="0" w:space="0" w:color="auto"/>
            <w:right w:val="none" w:sz="0" w:space="0" w:color="auto"/>
          </w:divBdr>
        </w:div>
        <w:div w:id="919409016">
          <w:marLeft w:val="0"/>
          <w:marRight w:val="0"/>
          <w:marTop w:val="0"/>
          <w:marBottom w:val="0"/>
          <w:divBdr>
            <w:top w:val="none" w:sz="0" w:space="0" w:color="auto"/>
            <w:left w:val="none" w:sz="0" w:space="0" w:color="auto"/>
            <w:bottom w:val="none" w:sz="0" w:space="0" w:color="auto"/>
            <w:right w:val="none" w:sz="0" w:space="0" w:color="auto"/>
          </w:divBdr>
        </w:div>
        <w:div w:id="682711478">
          <w:marLeft w:val="0"/>
          <w:marRight w:val="0"/>
          <w:marTop w:val="0"/>
          <w:marBottom w:val="0"/>
          <w:divBdr>
            <w:top w:val="none" w:sz="0" w:space="0" w:color="auto"/>
            <w:left w:val="none" w:sz="0" w:space="0" w:color="auto"/>
            <w:bottom w:val="none" w:sz="0" w:space="0" w:color="auto"/>
            <w:right w:val="none" w:sz="0" w:space="0" w:color="auto"/>
          </w:divBdr>
        </w:div>
      </w:divsChild>
    </w:div>
    <w:div w:id="1268535851">
      <w:bodyDiv w:val="1"/>
      <w:marLeft w:val="0"/>
      <w:marRight w:val="0"/>
      <w:marTop w:val="0"/>
      <w:marBottom w:val="0"/>
      <w:divBdr>
        <w:top w:val="none" w:sz="0" w:space="0" w:color="auto"/>
        <w:left w:val="none" w:sz="0" w:space="0" w:color="auto"/>
        <w:bottom w:val="none" w:sz="0" w:space="0" w:color="auto"/>
        <w:right w:val="none" w:sz="0" w:space="0" w:color="auto"/>
      </w:divBdr>
      <w:divsChild>
        <w:div w:id="614603530">
          <w:marLeft w:val="0"/>
          <w:marRight w:val="0"/>
          <w:marTop w:val="0"/>
          <w:marBottom w:val="0"/>
          <w:divBdr>
            <w:top w:val="none" w:sz="0" w:space="0" w:color="auto"/>
            <w:left w:val="none" w:sz="0" w:space="0" w:color="auto"/>
            <w:bottom w:val="none" w:sz="0" w:space="0" w:color="auto"/>
            <w:right w:val="none" w:sz="0" w:space="0" w:color="auto"/>
          </w:divBdr>
        </w:div>
        <w:div w:id="1589733702">
          <w:marLeft w:val="0"/>
          <w:marRight w:val="0"/>
          <w:marTop w:val="0"/>
          <w:marBottom w:val="0"/>
          <w:divBdr>
            <w:top w:val="none" w:sz="0" w:space="0" w:color="auto"/>
            <w:left w:val="none" w:sz="0" w:space="0" w:color="auto"/>
            <w:bottom w:val="none" w:sz="0" w:space="0" w:color="auto"/>
            <w:right w:val="none" w:sz="0" w:space="0" w:color="auto"/>
          </w:divBdr>
        </w:div>
      </w:divsChild>
    </w:div>
    <w:div w:id="1391884257">
      <w:bodyDiv w:val="1"/>
      <w:marLeft w:val="0"/>
      <w:marRight w:val="0"/>
      <w:marTop w:val="0"/>
      <w:marBottom w:val="0"/>
      <w:divBdr>
        <w:top w:val="none" w:sz="0" w:space="0" w:color="auto"/>
        <w:left w:val="none" w:sz="0" w:space="0" w:color="auto"/>
        <w:bottom w:val="none" w:sz="0" w:space="0" w:color="auto"/>
        <w:right w:val="none" w:sz="0" w:space="0" w:color="auto"/>
      </w:divBdr>
      <w:divsChild>
        <w:div w:id="1876426939">
          <w:marLeft w:val="0"/>
          <w:marRight w:val="0"/>
          <w:marTop w:val="0"/>
          <w:marBottom w:val="0"/>
          <w:divBdr>
            <w:top w:val="none" w:sz="0" w:space="0" w:color="auto"/>
            <w:left w:val="none" w:sz="0" w:space="0" w:color="auto"/>
            <w:bottom w:val="none" w:sz="0" w:space="0" w:color="auto"/>
            <w:right w:val="none" w:sz="0" w:space="0" w:color="auto"/>
          </w:divBdr>
        </w:div>
        <w:div w:id="2629823">
          <w:marLeft w:val="0"/>
          <w:marRight w:val="0"/>
          <w:marTop w:val="0"/>
          <w:marBottom w:val="0"/>
          <w:divBdr>
            <w:top w:val="none" w:sz="0" w:space="0" w:color="auto"/>
            <w:left w:val="none" w:sz="0" w:space="0" w:color="auto"/>
            <w:bottom w:val="none" w:sz="0" w:space="0" w:color="auto"/>
            <w:right w:val="none" w:sz="0" w:space="0" w:color="auto"/>
          </w:divBdr>
        </w:div>
      </w:divsChild>
    </w:div>
    <w:div w:id="1392465112">
      <w:bodyDiv w:val="1"/>
      <w:marLeft w:val="0"/>
      <w:marRight w:val="0"/>
      <w:marTop w:val="0"/>
      <w:marBottom w:val="0"/>
      <w:divBdr>
        <w:top w:val="none" w:sz="0" w:space="0" w:color="auto"/>
        <w:left w:val="none" w:sz="0" w:space="0" w:color="auto"/>
        <w:bottom w:val="none" w:sz="0" w:space="0" w:color="auto"/>
        <w:right w:val="none" w:sz="0" w:space="0" w:color="auto"/>
      </w:divBdr>
      <w:divsChild>
        <w:div w:id="2085296161">
          <w:marLeft w:val="0"/>
          <w:marRight w:val="0"/>
          <w:marTop w:val="0"/>
          <w:marBottom w:val="0"/>
          <w:divBdr>
            <w:top w:val="none" w:sz="0" w:space="0" w:color="auto"/>
            <w:left w:val="none" w:sz="0" w:space="0" w:color="auto"/>
            <w:bottom w:val="none" w:sz="0" w:space="0" w:color="auto"/>
            <w:right w:val="none" w:sz="0" w:space="0" w:color="auto"/>
          </w:divBdr>
        </w:div>
        <w:div w:id="1056275140">
          <w:marLeft w:val="0"/>
          <w:marRight w:val="0"/>
          <w:marTop w:val="0"/>
          <w:marBottom w:val="0"/>
          <w:divBdr>
            <w:top w:val="none" w:sz="0" w:space="0" w:color="auto"/>
            <w:left w:val="none" w:sz="0" w:space="0" w:color="auto"/>
            <w:bottom w:val="none" w:sz="0" w:space="0" w:color="auto"/>
            <w:right w:val="none" w:sz="0" w:space="0" w:color="auto"/>
          </w:divBdr>
        </w:div>
      </w:divsChild>
    </w:div>
    <w:div w:id="1395883935">
      <w:bodyDiv w:val="1"/>
      <w:marLeft w:val="0"/>
      <w:marRight w:val="0"/>
      <w:marTop w:val="0"/>
      <w:marBottom w:val="0"/>
      <w:divBdr>
        <w:top w:val="none" w:sz="0" w:space="0" w:color="auto"/>
        <w:left w:val="none" w:sz="0" w:space="0" w:color="auto"/>
        <w:bottom w:val="none" w:sz="0" w:space="0" w:color="auto"/>
        <w:right w:val="none" w:sz="0" w:space="0" w:color="auto"/>
      </w:divBdr>
      <w:divsChild>
        <w:div w:id="2060082829">
          <w:marLeft w:val="0"/>
          <w:marRight w:val="0"/>
          <w:marTop w:val="0"/>
          <w:marBottom w:val="0"/>
          <w:divBdr>
            <w:top w:val="none" w:sz="0" w:space="0" w:color="auto"/>
            <w:left w:val="none" w:sz="0" w:space="0" w:color="auto"/>
            <w:bottom w:val="none" w:sz="0" w:space="0" w:color="auto"/>
            <w:right w:val="none" w:sz="0" w:space="0" w:color="auto"/>
          </w:divBdr>
        </w:div>
        <w:div w:id="2061317666">
          <w:marLeft w:val="0"/>
          <w:marRight w:val="0"/>
          <w:marTop w:val="0"/>
          <w:marBottom w:val="0"/>
          <w:divBdr>
            <w:top w:val="none" w:sz="0" w:space="0" w:color="auto"/>
            <w:left w:val="none" w:sz="0" w:space="0" w:color="auto"/>
            <w:bottom w:val="none" w:sz="0" w:space="0" w:color="auto"/>
            <w:right w:val="none" w:sz="0" w:space="0" w:color="auto"/>
          </w:divBdr>
        </w:div>
      </w:divsChild>
    </w:div>
    <w:div w:id="1396858061">
      <w:bodyDiv w:val="1"/>
      <w:marLeft w:val="0"/>
      <w:marRight w:val="0"/>
      <w:marTop w:val="0"/>
      <w:marBottom w:val="0"/>
      <w:divBdr>
        <w:top w:val="none" w:sz="0" w:space="0" w:color="auto"/>
        <w:left w:val="none" w:sz="0" w:space="0" w:color="auto"/>
        <w:bottom w:val="none" w:sz="0" w:space="0" w:color="auto"/>
        <w:right w:val="none" w:sz="0" w:space="0" w:color="auto"/>
      </w:divBdr>
      <w:divsChild>
        <w:div w:id="1483499511">
          <w:marLeft w:val="0"/>
          <w:marRight w:val="0"/>
          <w:marTop w:val="0"/>
          <w:marBottom w:val="0"/>
          <w:divBdr>
            <w:top w:val="none" w:sz="0" w:space="0" w:color="auto"/>
            <w:left w:val="none" w:sz="0" w:space="0" w:color="auto"/>
            <w:bottom w:val="none" w:sz="0" w:space="0" w:color="auto"/>
            <w:right w:val="none" w:sz="0" w:space="0" w:color="auto"/>
          </w:divBdr>
        </w:div>
        <w:div w:id="586766793">
          <w:marLeft w:val="0"/>
          <w:marRight w:val="0"/>
          <w:marTop w:val="0"/>
          <w:marBottom w:val="0"/>
          <w:divBdr>
            <w:top w:val="none" w:sz="0" w:space="0" w:color="auto"/>
            <w:left w:val="none" w:sz="0" w:space="0" w:color="auto"/>
            <w:bottom w:val="none" w:sz="0" w:space="0" w:color="auto"/>
            <w:right w:val="none" w:sz="0" w:space="0" w:color="auto"/>
          </w:divBdr>
        </w:div>
        <w:div w:id="498471660">
          <w:marLeft w:val="0"/>
          <w:marRight w:val="0"/>
          <w:marTop w:val="0"/>
          <w:marBottom w:val="0"/>
          <w:divBdr>
            <w:top w:val="none" w:sz="0" w:space="0" w:color="auto"/>
            <w:left w:val="none" w:sz="0" w:space="0" w:color="auto"/>
            <w:bottom w:val="none" w:sz="0" w:space="0" w:color="auto"/>
            <w:right w:val="none" w:sz="0" w:space="0" w:color="auto"/>
          </w:divBdr>
        </w:div>
        <w:div w:id="126436468">
          <w:marLeft w:val="0"/>
          <w:marRight w:val="0"/>
          <w:marTop w:val="0"/>
          <w:marBottom w:val="0"/>
          <w:divBdr>
            <w:top w:val="none" w:sz="0" w:space="0" w:color="auto"/>
            <w:left w:val="none" w:sz="0" w:space="0" w:color="auto"/>
            <w:bottom w:val="none" w:sz="0" w:space="0" w:color="auto"/>
            <w:right w:val="none" w:sz="0" w:space="0" w:color="auto"/>
          </w:divBdr>
        </w:div>
        <w:div w:id="766923080">
          <w:marLeft w:val="0"/>
          <w:marRight w:val="0"/>
          <w:marTop w:val="0"/>
          <w:marBottom w:val="0"/>
          <w:divBdr>
            <w:top w:val="none" w:sz="0" w:space="0" w:color="auto"/>
            <w:left w:val="none" w:sz="0" w:space="0" w:color="auto"/>
            <w:bottom w:val="none" w:sz="0" w:space="0" w:color="auto"/>
            <w:right w:val="none" w:sz="0" w:space="0" w:color="auto"/>
          </w:divBdr>
        </w:div>
        <w:div w:id="1578516830">
          <w:marLeft w:val="0"/>
          <w:marRight w:val="0"/>
          <w:marTop w:val="0"/>
          <w:marBottom w:val="0"/>
          <w:divBdr>
            <w:top w:val="none" w:sz="0" w:space="0" w:color="auto"/>
            <w:left w:val="none" w:sz="0" w:space="0" w:color="auto"/>
            <w:bottom w:val="none" w:sz="0" w:space="0" w:color="auto"/>
            <w:right w:val="none" w:sz="0" w:space="0" w:color="auto"/>
          </w:divBdr>
        </w:div>
      </w:divsChild>
    </w:div>
    <w:div w:id="1440644657">
      <w:bodyDiv w:val="1"/>
      <w:marLeft w:val="0"/>
      <w:marRight w:val="0"/>
      <w:marTop w:val="0"/>
      <w:marBottom w:val="0"/>
      <w:divBdr>
        <w:top w:val="none" w:sz="0" w:space="0" w:color="auto"/>
        <w:left w:val="none" w:sz="0" w:space="0" w:color="auto"/>
        <w:bottom w:val="none" w:sz="0" w:space="0" w:color="auto"/>
        <w:right w:val="none" w:sz="0" w:space="0" w:color="auto"/>
      </w:divBdr>
      <w:divsChild>
        <w:div w:id="1103502748">
          <w:marLeft w:val="0"/>
          <w:marRight w:val="0"/>
          <w:marTop w:val="0"/>
          <w:marBottom w:val="0"/>
          <w:divBdr>
            <w:top w:val="none" w:sz="0" w:space="0" w:color="auto"/>
            <w:left w:val="none" w:sz="0" w:space="0" w:color="auto"/>
            <w:bottom w:val="none" w:sz="0" w:space="0" w:color="auto"/>
            <w:right w:val="none" w:sz="0" w:space="0" w:color="auto"/>
          </w:divBdr>
        </w:div>
        <w:div w:id="19471988">
          <w:marLeft w:val="0"/>
          <w:marRight w:val="0"/>
          <w:marTop w:val="0"/>
          <w:marBottom w:val="0"/>
          <w:divBdr>
            <w:top w:val="none" w:sz="0" w:space="0" w:color="auto"/>
            <w:left w:val="none" w:sz="0" w:space="0" w:color="auto"/>
            <w:bottom w:val="none" w:sz="0" w:space="0" w:color="auto"/>
            <w:right w:val="none" w:sz="0" w:space="0" w:color="auto"/>
          </w:divBdr>
        </w:div>
      </w:divsChild>
    </w:div>
    <w:div w:id="1471631166">
      <w:bodyDiv w:val="1"/>
      <w:marLeft w:val="0"/>
      <w:marRight w:val="0"/>
      <w:marTop w:val="0"/>
      <w:marBottom w:val="0"/>
      <w:divBdr>
        <w:top w:val="none" w:sz="0" w:space="0" w:color="auto"/>
        <w:left w:val="none" w:sz="0" w:space="0" w:color="auto"/>
        <w:bottom w:val="none" w:sz="0" w:space="0" w:color="auto"/>
        <w:right w:val="none" w:sz="0" w:space="0" w:color="auto"/>
      </w:divBdr>
      <w:divsChild>
        <w:div w:id="156924084">
          <w:marLeft w:val="0"/>
          <w:marRight w:val="0"/>
          <w:marTop w:val="0"/>
          <w:marBottom w:val="0"/>
          <w:divBdr>
            <w:top w:val="none" w:sz="0" w:space="0" w:color="auto"/>
            <w:left w:val="none" w:sz="0" w:space="0" w:color="auto"/>
            <w:bottom w:val="none" w:sz="0" w:space="0" w:color="auto"/>
            <w:right w:val="none" w:sz="0" w:space="0" w:color="auto"/>
          </w:divBdr>
        </w:div>
        <w:div w:id="734276177">
          <w:marLeft w:val="0"/>
          <w:marRight w:val="0"/>
          <w:marTop w:val="0"/>
          <w:marBottom w:val="0"/>
          <w:divBdr>
            <w:top w:val="none" w:sz="0" w:space="0" w:color="auto"/>
            <w:left w:val="none" w:sz="0" w:space="0" w:color="auto"/>
            <w:bottom w:val="none" w:sz="0" w:space="0" w:color="auto"/>
            <w:right w:val="none" w:sz="0" w:space="0" w:color="auto"/>
          </w:divBdr>
        </w:div>
        <w:div w:id="2037923012">
          <w:marLeft w:val="0"/>
          <w:marRight w:val="0"/>
          <w:marTop w:val="0"/>
          <w:marBottom w:val="0"/>
          <w:divBdr>
            <w:top w:val="none" w:sz="0" w:space="0" w:color="auto"/>
            <w:left w:val="none" w:sz="0" w:space="0" w:color="auto"/>
            <w:bottom w:val="none" w:sz="0" w:space="0" w:color="auto"/>
            <w:right w:val="none" w:sz="0" w:space="0" w:color="auto"/>
          </w:divBdr>
        </w:div>
        <w:div w:id="1155075782">
          <w:marLeft w:val="0"/>
          <w:marRight w:val="0"/>
          <w:marTop w:val="0"/>
          <w:marBottom w:val="0"/>
          <w:divBdr>
            <w:top w:val="none" w:sz="0" w:space="0" w:color="auto"/>
            <w:left w:val="none" w:sz="0" w:space="0" w:color="auto"/>
            <w:bottom w:val="none" w:sz="0" w:space="0" w:color="auto"/>
            <w:right w:val="none" w:sz="0" w:space="0" w:color="auto"/>
          </w:divBdr>
        </w:div>
        <w:div w:id="1606032060">
          <w:marLeft w:val="0"/>
          <w:marRight w:val="0"/>
          <w:marTop w:val="0"/>
          <w:marBottom w:val="0"/>
          <w:divBdr>
            <w:top w:val="none" w:sz="0" w:space="0" w:color="auto"/>
            <w:left w:val="none" w:sz="0" w:space="0" w:color="auto"/>
            <w:bottom w:val="none" w:sz="0" w:space="0" w:color="auto"/>
            <w:right w:val="none" w:sz="0" w:space="0" w:color="auto"/>
          </w:divBdr>
        </w:div>
        <w:div w:id="594246843">
          <w:marLeft w:val="0"/>
          <w:marRight w:val="0"/>
          <w:marTop w:val="0"/>
          <w:marBottom w:val="0"/>
          <w:divBdr>
            <w:top w:val="none" w:sz="0" w:space="0" w:color="auto"/>
            <w:left w:val="none" w:sz="0" w:space="0" w:color="auto"/>
            <w:bottom w:val="none" w:sz="0" w:space="0" w:color="auto"/>
            <w:right w:val="none" w:sz="0" w:space="0" w:color="auto"/>
          </w:divBdr>
        </w:div>
        <w:div w:id="805854975">
          <w:marLeft w:val="0"/>
          <w:marRight w:val="0"/>
          <w:marTop w:val="0"/>
          <w:marBottom w:val="0"/>
          <w:divBdr>
            <w:top w:val="none" w:sz="0" w:space="0" w:color="auto"/>
            <w:left w:val="none" w:sz="0" w:space="0" w:color="auto"/>
            <w:bottom w:val="none" w:sz="0" w:space="0" w:color="auto"/>
            <w:right w:val="none" w:sz="0" w:space="0" w:color="auto"/>
          </w:divBdr>
        </w:div>
        <w:div w:id="1911688857">
          <w:marLeft w:val="0"/>
          <w:marRight w:val="0"/>
          <w:marTop w:val="0"/>
          <w:marBottom w:val="0"/>
          <w:divBdr>
            <w:top w:val="none" w:sz="0" w:space="0" w:color="auto"/>
            <w:left w:val="none" w:sz="0" w:space="0" w:color="auto"/>
            <w:bottom w:val="none" w:sz="0" w:space="0" w:color="auto"/>
            <w:right w:val="none" w:sz="0" w:space="0" w:color="auto"/>
          </w:divBdr>
        </w:div>
        <w:div w:id="123232023">
          <w:marLeft w:val="0"/>
          <w:marRight w:val="0"/>
          <w:marTop w:val="0"/>
          <w:marBottom w:val="0"/>
          <w:divBdr>
            <w:top w:val="none" w:sz="0" w:space="0" w:color="auto"/>
            <w:left w:val="none" w:sz="0" w:space="0" w:color="auto"/>
            <w:bottom w:val="none" w:sz="0" w:space="0" w:color="auto"/>
            <w:right w:val="none" w:sz="0" w:space="0" w:color="auto"/>
          </w:divBdr>
        </w:div>
        <w:div w:id="493300761">
          <w:marLeft w:val="0"/>
          <w:marRight w:val="0"/>
          <w:marTop w:val="0"/>
          <w:marBottom w:val="0"/>
          <w:divBdr>
            <w:top w:val="none" w:sz="0" w:space="0" w:color="auto"/>
            <w:left w:val="none" w:sz="0" w:space="0" w:color="auto"/>
            <w:bottom w:val="none" w:sz="0" w:space="0" w:color="auto"/>
            <w:right w:val="none" w:sz="0" w:space="0" w:color="auto"/>
          </w:divBdr>
        </w:div>
        <w:div w:id="1199468040">
          <w:marLeft w:val="0"/>
          <w:marRight w:val="0"/>
          <w:marTop w:val="0"/>
          <w:marBottom w:val="0"/>
          <w:divBdr>
            <w:top w:val="none" w:sz="0" w:space="0" w:color="auto"/>
            <w:left w:val="none" w:sz="0" w:space="0" w:color="auto"/>
            <w:bottom w:val="none" w:sz="0" w:space="0" w:color="auto"/>
            <w:right w:val="none" w:sz="0" w:space="0" w:color="auto"/>
          </w:divBdr>
        </w:div>
        <w:div w:id="1252278193">
          <w:marLeft w:val="0"/>
          <w:marRight w:val="0"/>
          <w:marTop w:val="0"/>
          <w:marBottom w:val="0"/>
          <w:divBdr>
            <w:top w:val="none" w:sz="0" w:space="0" w:color="auto"/>
            <w:left w:val="none" w:sz="0" w:space="0" w:color="auto"/>
            <w:bottom w:val="none" w:sz="0" w:space="0" w:color="auto"/>
            <w:right w:val="none" w:sz="0" w:space="0" w:color="auto"/>
          </w:divBdr>
        </w:div>
        <w:div w:id="277493461">
          <w:marLeft w:val="0"/>
          <w:marRight w:val="0"/>
          <w:marTop w:val="0"/>
          <w:marBottom w:val="0"/>
          <w:divBdr>
            <w:top w:val="none" w:sz="0" w:space="0" w:color="auto"/>
            <w:left w:val="none" w:sz="0" w:space="0" w:color="auto"/>
            <w:bottom w:val="none" w:sz="0" w:space="0" w:color="auto"/>
            <w:right w:val="none" w:sz="0" w:space="0" w:color="auto"/>
          </w:divBdr>
        </w:div>
        <w:div w:id="803278287">
          <w:marLeft w:val="0"/>
          <w:marRight w:val="0"/>
          <w:marTop w:val="0"/>
          <w:marBottom w:val="0"/>
          <w:divBdr>
            <w:top w:val="none" w:sz="0" w:space="0" w:color="auto"/>
            <w:left w:val="none" w:sz="0" w:space="0" w:color="auto"/>
            <w:bottom w:val="none" w:sz="0" w:space="0" w:color="auto"/>
            <w:right w:val="none" w:sz="0" w:space="0" w:color="auto"/>
          </w:divBdr>
        </w:div>
        <w:div w:id="1365445100">
          <w:marLeft w:val="0"/>
          <w:marRight w:val="0"/>
          <w:marTop w:val="0"/>
          <w:marBottom w:val="0"/>
          <w:divBdr>
            <w:top w:val="none" w:sz="0" w:space="0" w:color="auto"/>
            <w:left w:val="none" w:sz="0" w:space="0" w:color="auto"/>
            <w:bottom w:val="none" w:sz="0" w:space="0" w:color="auto"/>
            <w:right w:val="none" w:sz="0" w:space="0" w:color="auto"/>
          </w:divBdr>
        </w:div>
        <w:div w:id="837768207">
          <w:marLeft w:val="0"/>
          <w:marRight w:val="0"/>
          <w:marTop w:val="0"/>
          <w:marBottom w:val="0"/>
          <w:divBdr>
            <w:top w:val="none" w:sz="0" w:space="0" w:color="auto"/>
            <w:left w:val="none" w:sz="0" w:space="0" w:color="auto"/>
            <w:bottom w:val="none" w:sz="0" w:space="0" w:color="auto"/>
            <w:right w:val="none" w:sz="0" w:space="0" w:color="auto"/>
          </w:divBdr>
        </w:div>
        <w:div w:id="1865092154">
          <w:marLeft w:val="0"/>
          <w:marRight w:val="0"/>
          <w:marTop w:val="0"/>
          <w:marBottom w:val="0"/>
          <w:divBdr>
            <w:top w:val="none" w:sz="0" w:space="0" w:color="auto"/>
            <w:left w:val="none" w:sz="0" w:space="0" w:color="auto"/>
            <w:bottom w:val="none" w:sz="0" w:space="0" w:color="auto"/>
            <w:right w:val="none" w:sz="0" w:space="0" w:color="auto"/>
          </w:divBdr>
        </w:div>
        <w:div w:id="616058349">
          <w:marLeft w:val="0"/>
          <w:marRight w:val="0"/>
          <w:marTop w:val="0"/>
          <w:marBottom w:val="0"/>
          <w:divBdr>
            <w:top w:val="none" w:sz="0" w:space="0" w:color="auto"/>
            <w:left w:val="none" w:sz="0" w:space="0" w:color="auto"/>
            <w:bottom w:val="none" w:sz="0" w:space="0" w:color="auto"/>
            <w:right w:val="none" w:sz="0" w:space="0" w:color="auto"/>
          </w:divBdr>
        </w:div>
        <w:div w:id="510337659">
          <w:marLeft w:val="0"/>
          <w:marRight w:val="0"/>
          <w:marTop w:val="0"/>
          <w:marBottom w:val="0"/>
          <w:divBdr>
            <w:top w:val="none" w:sz="0" w:space="0" w:color="auto"/>
            <w:left w:val="none" w:sz="0" w:space="0" w:color="auto"/>
            <w:bottom w:val="none" w:sz="0" w:space="0" w:color="auto"/>
            <w:right w:val="none" w:sz="0" w:space="0" w:color="auto"/>
          </w:divBdr>
        </w:div>
        <w:div w:id="1535188138">
          <w:marLeft w:val="0"/>
          <w:marRight w:val="0"/>
          <w:marTop w:val="0"/>
          <w:marBottom w:val="0"/>
          <w:divBdr>
            <w:top w:val="none" w:sz="0" w:space="0" w:color="auto"/>
            <w:left w:val="none" w:sz="0" w:space="0" w:color="auto"/>
            <w:bottom w:val="none" w:sz="0" w:space="0" w:color="auto"/>
            <w:right w:val="none" w:sz="0" w:space="0" w:color="auto"/>
          </w:divBdr>
        </w:div>
        <w:div w:id="1213732908">
          <w:marLeft w:val="0"/>
          <w:marRight w:val="0"/>
          <w:marTop w:val="0"/>
          <w:marBottom w:val="0"/>
          <w:divBdr>
            <w:top w:val="none" w:sz="0" w:space="0" w:color="auto"/>
            <w:left w:val="none" w:sz="0" w:space="0" w:color="auto"/>
            <w:bottom w:val="none" w:sz="0" w:space="0" w:color="auto"/>
            <w:right w:val="none" w:sz="0" w:space="0" w:color="auto"/>
          </w:divBdr>
        </w:div>
      </w:divsChild>
    </w:div>
    <w:div w:id="1501962269">
      <w:bodyDiv w:val="1"/>
      <w:marLeft w:val="0"/>
      <w:marRight w:val="0"/>
      <w:marTop w:val="0"/>
      <w:marBottom w:val="0"/>
      <w:divBdr>
        <w:top w:val="none" w:sz="0" w:space="0" w:color="auto"/>
        <w:left w:val="none" w:sz="0" w:space="0" w:color="auto"/>
        <w:bottom w:val="none" w:sz="0" w:space="0" w:color="auto"/>
        <w:right w:val="none" w:sz="0" w:space="0" w:color="auto"/>
      </w:divBdr>
      <w:divsChild>
        <w:div w:id="1172258707">
          <w:marLeft w:val="0"/>
          <w:marRight w:val="0"/>
          <w:marTop w:val="0"/>
          <w:marBottom w:val="0"/>
          <w:divBdr>
            <w:top w:val="none" w:sz="0" w:space="0" w:color="auto"/>
            <w:left w:val="none" w:sz="0" w:space="0" w:color="auto"/>
            <w:bottom w:val="none" w:sz="0" w:space="0" w:color="auto"/>
            <w:right w:val="none" w:sz="0" w:space="0" w:color="auto"/>
          </w:divBdr>
        </w:div>
        <w:div w:id="2010479874">
          <w:marLeft w:val="0"/>
          <w:marRight w:val="0"/>
          <w:marTop w:val="0"/>
          <w:marBottom w:val="0"/>
          <w:divBdr>
            <w:top w:val="none" w:sz="0" w:space="0" w:color="auto"/>
            <w:left w:val="none" w:sz="0" w:space="0" w:color="auto"/>
            <w:bottom w:val="none" w:sz="0" w:space="0" w:color="auto"/>
            <w:right w:val="none" w:sz="0" w:space="0" w:color="auto"/>
          </w:divBdr>
        </w:div>
      </w:divsChild>
    </w:div>
    <w:div w:id="1537082207">
      <w:bodyDiv w:val="1"/>
      <w:marLeft w:val="0"/>
      <w:marRight w:val="0"/>
      <w:marTop w:val="0"/>
      <w:marBottom w:val="0"/>
      <w:divBdr>
        <w:top w:val="none" w:sz="0" w:space="0" w:color="auto"/>
        <w:left w:val="none" w:sz="0" w:space="0" w:color="auto"/>
        <w:bottom w:val="none" w:sz="0" w:space="0" w:color="auto"/>
        <w:right w:val="none" w:sz="0" w:space="0" w:color="auto"/>
      </w:divBdr>
    </w:div>
    <w:div w:id="1563909979">
      <w:bodyDiv w:val="1"/>
      <w:marLeft w:val="0"/>
      <w:marRight w:val="0"/>
      <w:marTop w:val="0"/>
      <w:marBottom w:val="0"/>
      <w:divBdr>
        <w:top w:val="none" w:sz="0" w:space="0" w:color="auto"/>
        <w:left w:val="none" w:sz="0" w:space="0" w:color="auto"/>
        <w:bottom w:val="none" w:sz="0" w:space="0" w:color="auto"/>
        <w:right w:val="none" w:sz="0" w:space="0" w:color="auto"/>
      </w:divBdr>
      <w:divsChild>
        <w:div w:id="799736220">
          <w:marLeft w:val="0"/>
          <w:marRight w:val="0"/>
          <w:marTop w:val="0"/>
          <w:marBottom w:val="0"/>
          <w:divBdr>
            <w:top w:val="none" w:sz="0" w:space="0" w:color="auto"/>
            <w:left w:val="none" w:sz="0" w:space="0" w:color="auto"/>
            <w:bottom w:val="none" w:sz="0" w:space="0" w:color="auto"/>
            <w:right w:val="none" w:sz="0" w:space="0" w:color="auto"/>
          </w:divBdr>
        </w:div>
        <w:div w:id="1054695605">
          <w:marLeft w:val="0"/>
          <w:marRight w:val="0"/>
          <w:marTop w:val="0"/>
          <w:marBottom w:val="0"/>
          <w:divBdr>
            <w:top w:val="none" w:sz="0" w:space="0" w:color="auto"/>
            <w:left w:val="none" w:sz="0" w:space="0" w:color="auto"/>
            <w:bottom w:val="none" w:sz="0" w:space="0" w:color="auto"/>
            <w:right w:val="none" w:sz="0" w:space="0" w:color="auto"/>
          </w:divBdr>
        </w:div>
        <w:div w:id="337388951">
          <w:marLeft w:val="0"/>
          <w:marRight w:val="0"/>
          <w:marTop w:val="0"/>
          <w:marBottom w:val="0"/>
          <w:divBdr>
            <w:top w:val="none" w:sz="0" w:space="0" w:color="auto"/>
            <w:left w:val="none" w:sz="0" w:space="0" w:color="auto"/>
            <w:bottom w:val="none" w:sz="0" w:space="0" w:color="auto"/>
            <w:right w:val="none" w:sz="0" w:space="0" w:color="auto"/>
          </w:divBdr>
        </w:div>
        <w:div w:id="304548537">
          <w:marLeft w:val="0"/>
          <w:marRight w:val="0"/>
          <w:marTop w:val="0"/>
          <w:marBottom w:val="0"/>
          <w:divBdr>
            <w:top w:val="none" w:sz="0" w:space="0" w:color="auto"/>
            <w:left w:val="none" w:sz="0" w:space="0" w:color="auto"/>
            <w:bottom w:val="none" w:sz="0" w:space="0" w:color="auto"/>
            <w:right w:val="none" w:sz="0" w:space="0" w:color="auto"/>
          </w:divBdr>
        </w:div>
      </w:divsChild>
    </w:div>
    <w:div w:id="1597515055">
      <w:bodyDiv w:val="1"/>
      <w:marLeft w:val="0"/>
      <w:marRight w:val="0"/>
      <w:marTop w:val="0"/>
      <w:marBottom w:val="0"/>
      <w:divBdr>
        <w:top w:val="none" w:sz="0" w:space="0" w:color="auto"/>
        <w:left w:val="none" w:sz="0" w:space="0" w:color="auto"/>
        <w:bottom w:val="none" w:sz="0" w:space="0" w:color="auto"/>
        <w:right w:val="none" w:sz="0" w:space="0" w:color="auto"/>
      </w:divBdr>
      <w:divsChild>
        <w:div w:id="533150669">
          <w:marLeft w:val="0"/>
          <w:marRight w:val="0"/>
          <w:marTop w:val="0"/>
          <w:marBottom w:val="0"/>
          <w:divBdr>
            <w:top w:val="none" w:sz="0" w:space="0" w:color="auto"/>
            <w:left w:val="none" w:sz="0" w:space="0" w:color="auto"/>
            <w:bottom w:val="none" w:sz="0" w:space="0" w:color="auto"/>
            <w:right w:val="none" w:sz="0" w:space="0" w:color="auto"/>
          </w:divBdr>
        </w:div>
        <w:div w:id="1250118427">
          <w:marLeft w:val="0"/>
          <w:marRight w:val="0"/>
          <w:marTop w:val="0"/>
          <w:marBottom w:val="0"/>
          <w:divBdr>
            <w:top w:val="none" w:sz="0" w:space="0" w:color="auto"/>
            <w:left w:val="none" w:sz="0" w:space="0" w:color="auto"/>
            <w:bottom w:val="none" w:sz="0" w:space="0" w:color="auto"/>
            <w:right w:val="none" w:sz="0" w:space="0" w:color="auto"/>
          </w:divBdr>
        </w:div>
      </w:divsChild>
    </w:div>
    <w:div w:id="1610354413">
      <w:bodyDiv w:val="1"/>
      <w:marLeft w:val="0"/>
      <w:marRight w:val="0"/>
      <w:marTop w:val="0"/>
      <w:marBottom w:val="0"/>
      <w:divBdr>
        <w:top w:val="none" w:sz="0" w:space="0" w:color="auto"/>
        <w:left w:val="none" w:sz="0" w:space="0" w:color="auto"/>
        <w:bottom w:val="none" w:sz="0" w:space="0" w:color="auto"/>
        <w:right w:val="none" w:sz="0" w:space="0" w:color="auto"/>
      </w:divBdr>
      <w:divsChild>
        <w:div w:id="1754814369">
          <w:marLeft w:val="0"/>
          <w:marRight w:val="0"/>
          <w:marTop w:val="0"/>
          <w:marBottom w:val="0"/>
          <w:divBdr>
            <w:top w:val="none" w:sz="0" w:space="0" w:color="auto"/>
            <w:left w:val="none" w:sz="0" w:space="0" w:color="auto"/>
            <w:bottom w:val="none" w:sz="0" w:space="0" w:color="auto"/>
            <w:right w:val="none" w:sz="0" w:space="0" w:color="auto"/>
          </w:divBdr>
        </w:div>
        <w:div w:id="1860504322">
          <w:marLeft w:val="0"/>
          <w:marRight w:val="0"/>
          <w:marTop w:val="0"/>
          <w:marBottom w:val="0"/>
          <w:divBdr>
            <w:top w:val="none" w:sz="0" w:space="0" w:color="auto"/>
            <w:left w:val="none" w:sz="0" w:space="0" w:color="auto"/>
            <w:bottom w:val="none" w:sz="0" w:space="0" w:color="auto"/>
            <w:right w:val="none" w:sz="0" w:space="0" w:color="auto"/>
          </w:divBdr>
        </w:div>
      </w:divsChild>
    </w:div>
    <w:div w:id="1620333840">
      <w:bodyDiv w:val="1"/>
      <w:marLeft w:val="0"/>
      <w:marRight w:val="0"/>
      <w:marTop w:val="0"/>
      <w:marBottom w:val="0"/>
      <w:divBdr>
        <w:top w:val="none" w:sz="0" w:space="0" w:color="auto"/>
        <w:left w:val="none" w:sz="0" w:space="0" w:color="auto"/>
        <w:bottom w:val="none" w:sz="0" w:space="0" w:color="auto"/>
        <w:right w:val="none" w:sz="0" w:space="0" w:color="auto"/>
      </w:divBdr>
      <w:divsChild>
        <w:div w:id="1000738406">
          <w:marLeft w:val="0"/>
          <w:marRight w:val="0"/>
          <w:marTop w:val="0"/>
          <w:marBottom w:val="0"/>
          <w:divBdr>
            <w:top w:val="none" w:sz="0" w:space="0" w:color="auto"/>
            <w:left w:val="none" w:sz="0" w:space="0" w:color="auto"/>
            <w:bottom w:val="none" w:sz="0" w:space="0" w:color="auto"/>
            <w:right w:val="none" w:sz="0" w:space="0" w:color="auto"/>
          </w:divBdr>
        </w:div>
        <w:div w:id="1585530047">
          <w:marLeft w:val="0"/>
          <w:marRight w:val="0"/>
          <w:marTop w:val="0"/>
          <w:marBottom w:val="0"/>
          <w:divBdr>
            <w:top w:val="none" w:sz="0" w:space="0" w:color="auto"/>
            <w:left w:val="none" w:sz="0" w:space="0" w:color="auto"/>
            <w:bottom w:val="none" w:sz="0" w:space="0" w:color="auto"/>
            <w:right w:val="none" w:sz="0" w:space="0" w:color="auto"/>
          </w:divBdr>
        </w:div>
      </w:divsChild>
    </w:div>
    <w:div w:id="1673022982">
      <w:bodyDiv w:val="1"/>
      <w:marLeft w:val="0"/>
      <w:marRight w:val="0"/>
      <w:marTop w:val="0"/>
      <w:marBottom w:val="0"/>
      <w:divBdr>
        <w:top w:val="none" w:sz="0" w:space="0" w:color="auto"/>
        <w:left w:val="none" w:sz="0" w:space="0" w:color="auto"/>
        <w:bottom w:val="none" w:sz="0" w:space="0" w:color="auto"/>
        <w:right w:val="none" w:sz="0" w:space="0" w:color="auto"/>
      </w:divBdr>
      <w:divsChild>
        <w:div w:id="890385742">
          <w:marLeft w:val="0"/>
          <w:marRight w:val="0"/>
          <w:marTop w:val="0"/>
          <w:marBottom w:val="0"/>
          <w:divBdr>
            <w:top w:val="none" w:sz="0" w:space="0" w:color="auto"/>
            <w:left w:val="none" w:sz="0" w:space="0" w:color="auto"/>
            <w:bottom w:val="none" w:sz="0" w:space="0" w:color="auto"/>
            <w:right w:val="none" w:sz="0" w:space="0" w:color="auto"/>
          </w:divBdr>
        </w:div>
        <w:div w:id="439032966">
          <w:marLeft w:val="0"/>
          <w:marRight w:val="0"/>
          <w:marTop w:val="0"/>
          <w:marBottom w:val="0"/>
          <w:divBdr>
            <w:top w:val="none" w:sz="0" w:space="0" w:color="auto"/>
            <w:left w:val="none" w:sz="0" w:space="0" w:color="auto"/>
            <w:bottom w:val="none" w:sz="0" w:space="0" w:color="auto"/>
            <w:right w:val="none" w:sz="0" w:space="0" w:color="auto"/>
          </w:divBdr>
        </w:div>
      </w:divsChild>
    </w:div>
    <w:div w:id="1689404651">
      <w:bodyDiv w:val="1"/>
      <w:marLeft w:val="0"/>
      <w:marRight w:val="0"/>
      <w:marTop w:val="0"/>
      <w:marBottom w:val="0"/>
      <w:divBdr>
        <w:top w:val="none" w:sz="0" w:space="0" w:color="auto"/>
        <w:left w:val="none" w:sz="0" w:space="0" w:color="auto"/>
        <w:bottom w:val="none" w:sz="0" w:space="0" w:color="auto"/>
        <w:right w:val="none" w:sz="0" w:space="0" w:color="auto"/>
      </w:divBdr>
    </w:div>
    <w:div w:id="1707637068">
      <w:bodyDiv w:val="1"/>
      <w:marLeft w:val="0"/>
      <w:marRight w:val="0"/>
      <w:marTop w:val="0"/>
      <w:marBottom w:val="0"/>
      <w:divBdr>
        <w:top w:val="none" w:sz="0" w:space="0" w:color="auto"/>
        <w:left w:val="none" w:sz="0" w:space="0" w:color="auto"/>
        <w:bottom w:val="none" w:sz="0" w:space="0" w:color="auto"/>
        <w:right w:val="none" w:sz="0" w:space="0" w:color="auto"/>
      </w:divBdr>
    </w:div>
    <w:div w:id="1736009473">
      <w:bodyDiv w:val="1"/>
      <w:marLeft w:val="0"/>
      <w:marRight w:val="0"/>
      <w:marTop w:val="0"/>
      <w:marBottom w:val="0"/>
      <w:divBdr>
        <w:top w:val="none" w:sz="0" w:space="0" w:color="auto"/>
        <w:left w:val="none" w:sz="0" w:space="0" w:color="auto"/>
        <w:bottom w:val="none" w:sz="0" w:space="0" w:color="auto"/>
        <w:right w:val="none" w:sz="0" w:space="0" w:color="auto"/>
      </w:divBdr>
    </w:div>
    <w:div w:id="1758674291">
      <w:bodyDiv w:val="1"/>
      <w:marLeft w:val="0"/>
      <w:marRight w:val="0"/>
      <w:marTop w:val="0"/>
      <w:marBottom w:val="0"/>
      <w:divBdr>
        <w:top w:val="none" w:sz="0" w:space="0" w:color="auto"/>
        <w:left w:val="none" w:sz="0" w:space="0" w:color="auto"/>
        <w:bottom w:val="none" w:sz="0" w:space="0" w:color="auto"/>
        <w:right w:val="none" w:sz="0" w:space="0" w:color="auto"/>
      </w:divBdr>
    </w:div>
    <w:div w:id="1771706397">
      <w:bodyDiv w:val="1"/>
      <w:marLeft w:val="0"/>
      <w:marRight w:val="0"/>
      <w:marTop w:val="0"/>
      <w:marBottom w:val="0"/>
      <w:divBdr>
        <w:top w:val="none" w:sz="0" w:space="0" w:color="auto"/>
        <w:left w:val="none" w:sz="0" w:space="0" w:color="auto"/>
        <w:bottom w:val="none" w:sz="0" w:space="0" w:color="auto"/>
        <w:right w:val="none" w:sz="0" w:space="0" w:color="auto"/>
      </w:divBdr>
      <w:divsChild>
        <w:div w:id="713966627">
          <w:marLeft w:val="0"/>
          <w:marRight w:val="0"/>
          <w:marTop w:val="0"/>
          <w:marBottom w:val="0"/>
          <w:divBdr>
            <w:top w:val="none" w:sz="0" w:space="0" w:color="auto"/>
            <w:left w:val="none" w:sz="0" w:space="0" w:color="auto"/>
            <w:bottom w:val="none" w:sz="0" w:space="0" w:color="auto"/>
            <w:right w:val="none" w:sz="0" w:space="0" w:color="auto"/>
          </w:divBdr>
        </w:div>
        <w:div w:id="493449910">
          <w:marLeft w:val="0"/>
          <w:marRight w:val="0"/>
          <w:marTop w:val="0"/>
          <w:marBottom w:val="0"/>
          <w:divBdr>
            <w:top w:val="none" w:sz="0" w:space="0" w:color="auto"/>
            <w:left w:val="none" w:sz="0" w:space="0" w:color="auto"/>
            <w:bottom w:val="none" w:sz="0" w:space="0" w:color="auto"/>
            <w:right w:val="none" w:sz="0" w:space="0" w:color="auto"/>
          </w:divBdr>
        </w:div>
      </w:divsChild>
    </w:div>
    <w:div w:id="1781561985">
      <w:bodyDiv w:val="1"/>
      <w:marLeft w:val="0"/>
      <w:marRight w:val="0"/>
      <w:marTop w:val="0"/>
      <w:marBottom w:val="0"/>
      <w:divBdr>
        <w:top w:val="none" w:sz="0" w:space="0" w:color="auto"/>
        <w:left w:val="none" w:sz="0" w:space="0" w:color="auto"/>
        <w:bottom w:val="none" w:sz="0" w:space="0" w:color="auto"/>
        <w:right w:val="none" w:sz="0" w:space="0" w:color="auto"/>
      </w:divBdr>
      <w:divsChild>
        <w:div w:id="1844583175">
          <w:marLeft w:val="0"/>
          <w:marRight w:val="0"/>
          <w:marTop w:val="0"/>
          <w:marBottom w:val="0"/>
          <w:divBdr>
            <w:top w:val="none" w:sz="0" w:space="0" w:color="auto"/>
            <w:left w:val="none" w:sz="0" w:space="0" w:color="auto"/>
            <w:bottom w:val="none" w:sz="0" w:space="0" w:color="auto"/>
            <w:right w:val="none" w:sz="0" w:space="0" w:color="auto"/>
          </w:divBdr>
        </w:div>
        <w:div w:id="2004308780">
          <w:marLeft w:val="0"/>
          <w:marRight w:val="0"/>
          <w:marTop w:val="0"/>
          <w:marBottom w:val="0"/>
          <w:divBdr>
            <w:top w:val="none" w:sz="0" w:space="0" w:color="auto"/>
            <w:left w:val="none" w:sz="0" w:space="0" w:color="auto"/>
            <w:bottom w:val="none" w:sz="0" w:space="0" w:color="auto"/>
            <w:right w:val="none" w:sz="0" w:space="0" w:color="auto"/>
          </w:divBdr>
        </w:div>
      </w:divsChild>
    </w:div>
    <w:div w:id="1783261009">
      <w:bodyDiv w:val="1"/>
      <w:marLeft w:val="0"/>
      <w:marRight w:val="0"/>
      <w:marTop w:val="0"/>
      <w:marBottom w:val="0"/>
      <w:divBdr>
        <w:top w:val="none" w:sz="0" w:space="0" w:color="auto"/>
        <w:left w:val="none" w:sz="0" w:space="0" w:color="auto"/>
        <w:bottom w:val="none" w:sz="0" w:space="0" w:color="auto"/>
        <w:right w:val="none" w:sz="0" w:space="0" w:color="auto"/>
      </w:divBdr>
      <w:divsChild>
        <w:div w:id="500316193">
          <w:marLeft w:val="0"/>
          <w:marRight w:val="0"/>
          <w:marTop w:val="0"/>
          <w:marBottom w:val="0"/>
          <w:divBdr>
            <w:top w:val="none" w:sz="0" w:space="0" w:color="auto"/>
            <w:left w:val="none" w:sz="0" w:space="0" w:color="auto"/>
            <w:bottom w:val="none" w:sz="0" w:space="0" w:color="auto"/>
            <w:right w:val="none" w:sz="0" w:space="0" w:color="auto"/>
          </w:divBdr>
        </w:div>
        <w:div w:id="1504972918">
          <w:marLeft w:val="0"/>
          <w:marRight w:val="0"/>
          <w:marTop w:val="0"/>
          <w:marBottom w:val="0"/>
          <w:divBdr>
            <w:top w:val="none" w:sz="0" w:space="0" w:color="auto"/>
            <w:left w:val="none" w:sz="0" w:space="0" w:color="auto"/>
            <w:bottom w:val="none" w:sz="0" w:space="0" w:color="auto"/>
            <w:right w:val="none" w:sz="0" w:space="0" w:color="auto"/>
          </w:divBdr>
        </w:div>
        <w:div w:id="78143889">
          <w:marLeft w:val="0"/>
          <w:marRight w:val="0"/>
          <w:marTop w:val="0"/>
          <w:marBottom w:val="0"/>
          <w:divBdr>
            <w:top w:val="none" w:sz="0" w:space="0" w:color="auto"/>
            <w:left w:val="none" w:sz="0" w:space="0" w:color="auto"/>
            <w:bottom w:val="none" w:sz="0" w:space="0" w:color="auto"/>
            <w:right w:val="none" w:sz="0" w:space="0" w:color="auto"/>
          </w:divBdr>
        </w:div>
        <w:div w:id="326329924">
          <w:marLeft w:val="0"/>
          <w:marRight w:val="0"/>
          <w:marTop w:val="0"/>
          <w:marBottom w:val="0"/>
          <w:divBdr>
            <w:top w:val="none" w:sz="0" w:space="0" w:color="auto"/>
            <w:left w:val="none" w:sz="0" w:space="0" w:color="auto"/>
            <w:bottom w:val="none" w:sz="0" w:space="0" w:color="auto"/>
            <w:right w:val="none" w:sz="0" w:space="0" w:color="auto"/>
          </w:divBdr>
        </w:div>
        <w:div w:id="1978340683">
          <w:marLeft w:val="0"/>
          <w:marRight w:val="0"/>
          <w:marTop w:val="0"/>
          <w:marBottom w:val="0"/>
          <w:divBdr>
            <w:top w:val="none" w:sz="0" w:space="0" w:color="auto"/>
            <w:left w:val="none" w:sz="0" w:space="0" w:color="auto"/>
            <w:bottom w:val="none" w:sz="0" w:space="0" w:color="auto"/>
            <w:right w:val="none" w:sz="0" w:space="0" w:color="auto"/>
          </w:divBdr>
        </w:div>
        <w:div w:id="1534998221">
          <w:marLeft w:val="0"/>
          <w:marRight w:val="0"/>
          <w:marTop w:val="0"/>
          <w:marBottom w:val="0"/>
          <w:divBdr>
            <w:top w:val="none" w:sz="0" w:space="0" w:color="auto"/>
            <w:left w:val="none" w:sz="0" w:space="0" w:color="auto"/>
            <w:bottom w:val="none" w:sz="0" w:space="0" w:color="auto"/>
            <w:right w:val="none" w:sz="0" w:space="0" w:color="auto"/>
          </w:divBdr>
        </w:div>
        <w:div w:id="1597979500">
          <w:marLeft w:val="0"/>
          <w:marRight w:val="0"/>
          <w:marTop w:val="0"/>
          <w:marBottom w:val="0"/>
          <w:divBdr>
            <w:top w:val="none" w:sz="0" w:space="0" w:color="auto"/>
            <w:left w:val="none" w:sz="0" w:space="0" w:color="auto"/>
            <w:bottom w:val="none" w:sz="0" w:space="0" w:color="auto"/>
            <w:right w:val="none" w:sz="0" w:space="0" w:color="auto"/>
          </w:divBdr>
        </w:div>
        <w:div w:id="828180028">
          <w:marLeft w:val="0"/>
          <w:marRight w:val="0"/>
          <w:marTop w:val="0"/>
          <w:marBottom w:val="0"/>
          <w:divBdr>
            <w:top w:val="none" w:sz="0" w:space="0" w:color="auto"/>
            <w:left w:val="none" w:sz="0" w:space="0" w:color="auto"/>
            <w:bottom w:val="none" w:sz="0" w:space="0" w:color="auto"/>
            <w:right w:val="none" w:sz="0" w:space="0" w:color="auto"/>
          </w:divBdr>
        </w:div>
        <w:div w:id="1088116774">
          <w:marLeft w:val="0"/>
          <w:marRight w:val="0"/>
          <w:marTop w:val="0"/>
          <w:marBottom w:val="0"/>
          <w:divBdr>
            <w:top w:val="none" w:sz="0" w:space="0" w:color="auto"/>
            <w:left w:val="none" w:sz="0" w:space="0" w:color="auto"/>
            <w:bottom w:val="none" w:sz="0" w:space="0" w:color="auto"/>
            <w:right w:val="none" w:sz="0" w:space="0" w:color="auto"/>
          </w:divBdr>
        </w:div>
        <w:div w:id="1207179621">
          <w:marLeft w:val="0"/>
          <w:marRight w:val="0"/>
          <w:marTop w:val="0"/>
          <w:marBottom w:val="0"/>
          <w:divBdr>
            <w:top w:val="none" w:sz="0" w:space="0" w:color="auto"/>
            <w:left w:val="none" w:sz="0" w:space="0" w:color="auto"/>
            <w:bottom w:val="none" w:sz="0" w:space="0" w:color="auto"/>
            <w:right w:val="none" w:sz="0" w:space="0" w:color="auto"/>
          </w:divBdr>
        </w:div>
        <w:div w:id="1283420198">
          <w:marLeft w:val="0"/>
          <w:marRight w:val="0"/>
          <w:marTop w:val="0"/>
          <w:marBottom w:val="0"/>
          <w:divBdr>
            <w:top w:val="none" w:sz="0" w:space="0" w:color="auto"/>
            <w:left w:val="none" w:sz="0" w:space="0" w:color="auto"/>
            <w:bottom w:val="none" w:sz="0" w:space="0" w:color="auto"/>
            <w:right w:val="none" w:sz="0" w:space="0" w:color="auto"/>
          </w:divBdr>
        </w:div>
        <w:div w:id="286089053">
          <w:marLeft w:val="0"/>
          <w:marRight w:val="0"/>
          <w:marTop w:val="0"/>
          <w:marBottom w:val="0"/>
          <w:divBdr>
            <w:top w:val="none" w:sz="0" w:space="0" w:color="auto"/>
            <w:left w:val="none" w:sz="0" w:space="0" w:color="auto"/>
            <w:bottom w:val="none" w:sz="0" w:space="0" w:color="auto"/>
            <w:right w:val="none" w:sz="0" w:space="0" w:color="auto"/>
          </w:divBdr>
        </w:div>
        <w:div w:id="599680779">
          <w:marLeft w:val="0"/>
          <w:marRight w:val="0"/>
          <w:marTop w:val="0"/>
          <w:marBottom w:val="0"/>
          <w:divBdr>
            <w:top w:val="none" w:sz="0" w:space="0" w:color="auto"/>
            <w:left w:val="none" w:sz="0" w:space="0" w:color="auto"/>
            <w:bottom w:val="none" w:sz="0" w:space="0" w:color="auto"/>
            <w:right w:val="none" w:sz="0" w:space="0" w:color="auto"/>
          </w:divBdr>
        </w:div>
        <w:div w:id="801920495">
          <w:marLeft w:val="0"/>
          <w:marRight w:val="0"/>
          <w:marTop w:val="0"/>
          <w:marBottom w:val="0"/>
          <w:divBdr>
            <w:top w:val="none" w:sz="0" w:space="0" w:color="auto"/>
            <w:left w:val="none" w:sz="0" w:space="0" w:color="auto"/>
            <w:bottom w:val="none" w:sz="0" w:space="0" w:color="auto"/>
            <w:right w:val="none" w:sz="0" w:space="0" w:color="auto"/>
          </w:divBdr>
        </w:div>
        <w:div w:id="1645425363">
          <w:marLeft w:val="0"/>
          <w:marRight w:val="0"/>
          <w:marTop w:val="0"/>
          <w:marBottom w:val="0"/>
          <w:divBdr>
            <w:top w:val="none" w:sz="0" w:space="0" w:color="auto"/>
            <w:left w:val="none" w:sz="0" w:space="0" w:color="auto"/>
            <w:bottom w:val="none" w:sz="0" w:space="0" w:color="auto"/>
            <w:right w:val="none" w:sz="0" w:space="0" w:color="auto"/>
          </w:divBdr>
        </w:div>
        <w:div w:id="1416826813">
          <w:marLeft w:val="0"/>
          <w:marRight w:val="0"/>
          <w:marTop w:val="0"/>
          <w:marBottom w:val="0"/>
          <w:divBdr>
            <w:top w:val="none" w:sz="0" w:space="0" w:color="auto"/>
            <w:left w:val="none" w:sz="0" w:space="0" w:color="auto"/>
            <w:bottom w:val="none" w:sz="0" w:space="0" w:color="auto"/>
            <w:right w:val="none" w:sz="0" w:space="0" w:color="auto"/>
          </w:divBdr>
        </w:div>
        <w:div w:id="1377390790">
          <w:marLeft w:val="0"/>
          <w:marRight w:val="0"/>
          <w:marTop w:val="0"/>
          <w:marBottom w:val="0"/>
          <w:divBdr>
            <w:top w:val="none" w:sz="0" w:space="0" w:color="auto"/>
            <w:left w:val="none" w:sz="0" w:space="0" w:color="auto"/>
            <w:bottom w:val="none" w:sz="0" w:space="0" w:color="auto"/>
            <w:right w:val="none" w:sz="0" w:space="0" w:color="auto"/>
          </w:divBdr>
        </w:div>
        <w:div w:id="1252004794">
          <w:marLeft w:val="0"/>
          <w:marRight w:val="0"/>
          <w:marTop w:val="0"/>
          <w:marBottom w:val="0"/>
          <w:divBdr>
            <w:top w:val="none" w:sz="0" w:space="0" w:color="auto"/>
            <w:left w:val="none" w:sz="0" w:space="0" w:color="auto"/>
            <w:bottom w:val="none" w:sz="0" w:space="0" w:color="auto"/>
            <w:right w:val="none" w:sz="0" w:space="0" w:color="auto"/>
          </w:divBdr>
        </w:div>
        <w:div w:id="1333068266">
          <w:marLeft w:val="0"/>
          <w:marRight w:val="0"/>
          <w:marTop w:val="0"/>
          <w:marBottom w:val="0"/>
          <w:divBdr>
            <w:top w:val="none" w:sz="0" w:space="0" w:color="auto"/>
            <w:left w:val="none" w:sz="0" w:space="0" w:color="auto"/>
            <w:bottom w:val="none" w:sz="0" w:space="0" w:color="auto"/>
            <w:right w:val="none" w:sz="0" w:space="0" w:color="auto"/>
          </w:divBdr>
        </w:div>
        <w:div w:id="1762291670">
          <w:marLeft w:val="0"/>
          <w:marRight w:val="0"/>
          <w:marTop w:val="0"/>
          <w:marBottom w:val="0"/>
          <w:divBdr>
            <w:top w:val="none" w:sz="0" w:space="0" w:color="auto"/>
            <w:left w:val="none" w:sz="0" w:space="0" w:color="auto"/>
            <w:bottom w:val="none" w:sz="0" w:space="0" w:color="auto"/>
            <w:right w:val="none" w:sz="0" w:space="0" w:color="auto"/>
          </w:divBdr>
        </w:div>
        <w:div w:id="514611592">
          <w:marLeft w:val="0"/>
          <w:marRight w:val="0"/>
          <w:marTop w:val="0"/>
          <w:marBottom w:val="0"/>
          <w:divBdr>
            <w:top w:val="none" w:sz="0" w:space="0" w:color="auto"/>
            <w:left w:val="none" w:sz="0" w:space="0" w:color="auto"/>
            <w:bottom w:val="none" w:sz="0" w:space="0" w:color="auto"/>
            <w:right w:val="none" w:sz="0" w:space="0" w:color="auto"/>
          </w:divBdr>
        </w:div>
        <w:div w:id="1727293715">
          <w:marLeft w:val="0"/>
          <w:marRight w:val="0"/>
          <w:marTop w:val="0"/>
          <w:marBottom w:val="0"/>
          <w:divBdr>
            <w:top w:val="none" w:sz="0" w:space="0" w:color="auto"/>
            <w:left w:val="none" w:sz="0" w:space="0" w:color="auto"/>
            <w:bottom w:val="none" w:sz="0" w:space="0" w:color="auto"/>
            <w:right w:val="none" w:sz="0" w:space="0" w:color="auto"/>
          </w:divBdr>
        </w:div>
        <w:div w:id="549807257">
          <w:marLeft w:val="0"/>
          <w:marRight w:val="0"/>
          <w:marTop w:val="0"/>
          <w:marBottom w:val="0"/>
          <w:divBdr>
            <w:top w:val="none" w:sz="0" w:space="0" w:color="auto"/>
            <w:left w:val="none" w:sz="0" w:space="0" w:color="auto"/>
            <w:bottom w:val="none" w:sz="0" w:space="0" w:color="auto"/>
            <w:right w:val="none" w:sz="0" w:space="0" w:color="auto"/>
          </w:divBdr>
        </w:div>
        <w:div w:id="1491291335">
          <w:marLeft w:val="0"/>
          <w:marRight w:val="0"/>
          <w:marTop w:val="0"/>
          <w:marBottom w:val="0"/>
          <w:divBdr>
            <w:top w:val="none" w:sz="0" w:space="0" w:color="auto"/>
            <w:left w:val="none" w:sz="0" w:space="0" w:color="auto"/>
            <w:bottom w:val="none" w:sz="0" w:space="0" w:color="auto"/>
            <w:right w:val="none" w:sz="0" w:space="0" w:color="auto"/>
          </w:divBdr>
        </w:div>
        <w:div w:id="41637369">
          <w:marLeft w:val="0"/>
          <w:marRight w:val="0"/>
          <w:marTop w:val="0"/>
          <w:marBottom w:val="0"/>
          <w:divBdr>
            <w:top w:val="none" w:sz="0" w:space="0" w:color="auto"/>
            <w:left w:val="none" w:sz="0" w:space="0" w:color="auto"/>
            <w:bottom w:val="none" w:sz="0" w:space="0" w:color="auto"/>
            <w:right w:val="none" w:sz="0" w:space="0" w:color="auto"/>
          </w:divBdr>
        </w:div>
        <w:div w:id="1599560496">
          <w:marLeft w:val="0"/>
          <w:marRight w:val="0"/>
          <w:marTop w:val="0"/>
          <w:marBottom w:val="0"/>
          <w:divBdr>
            <w:top w:val="none" w:sz="0" w:space="0" w:color="auto"/>
            <w:left w:val="none" w:sz="0" w:space="0" w:color="auto"/>
            <w:bottom w:val="none" w:sz="0" w:space="0" w:color="auto"/>
            <w:right w:val="none" w:sz="0" w:space="0" w:color="auto"/>
          </w:divBdr>
        </w:div>
        <w:div w:id="1686637063">
          <w:marLeft w:val="0"/>
          <w:marRight w:val="0"/>
          <w:marTop w:val="0"/>
          <w:marBottom w:val="0"/>
          <w:divBdr>
            <w:top w:val="none" w:sz="0" w:space="0" w:color="auto"/>
            <w:left w:val="none" w:sz="0" w:space="0" w:color="auto"/>
            <w:bottom w:val="none" w:sz="0" w:space="0" w:color="auto"/>
            <w:right w:val="none" w:sz="0" w:space="0" w:color="auto"/>
          </w:divBdr>
        </w:div>
        <w:div w:id="651372458">
          <w:marLeft w:val="0"/>
          <w:marRight w:val="0"/>
          <w:marTop w:val="0"/>
          <w:marBottom w:val="0"/>
          <w:divBdr>
            <w:top w:val="none" w:sz="0" w:space="0" w:color="auto"/>
            <w:left w:val="none" w:sz="0" w:space="0" w:color="auto"/>
            <w:bottom w:val="none" w:sz="0" w:space="0" w:color="auto"/>
            <w:right w:val="none" w:sz="0" w:space="0" w:color="auto"/>
          </w:divBdr>
        </w:div>
        <w:div w:id="915555006">
          <w:marLeft w:val="0"/>
          <w:marRight w:val="0"/>
          <w:marTop w:val="0"/>
          <w:marBottom w:val="0"/>
          <w:divBdr>
            <w:top w:val="none" w:sz="0" w:space="0" w:color="auto"/>
            <w:left w:val="none" w:sz="0" w:space="0" w:color="auto"/>
            <w:bottom w:val="none" w:sz="0" w:space="0" w:color="auto"/>
            <w:right w:val="none" w:sz="0" w:space="0" w:color="auto"/>
          </w:divBdr>
        </w:div>
        <w:div w:id="244346105">
          <w:marLeft w:val="0"/>
          <w:marRight w:val="0"/>
          <w:marTop w:val="0"/>
          <w:marBottom w:val="0"/>
          <w:divBdr>
            <w:top w:val="none" w:sz="0" w:space="0" w:color="auto"/>
            <w:left w:val="none" w:sz="0" w:space="0" w:color="auto"/>
            <w:bottom w:val="none" w:sz="0" w:space="0" w:color="auto"/>
            <w:right w:val="none" w:sz="0" w:space="0" w:color="auto"/>
          </w:divBdr>
        </w:div>
        <w:div w:id="715198697">
          <w:marLeft w:val="0"/>
          <w:marRight w:val="0"/>
          <w:marTop w:val="0"/>
          <w:marBottom w:val="0"/>
          <w:divBdr>
            <w:top w:val="none" w:sz="0" w:space="0" w:color="auto"/>
            <w:left w:val="none" w:sz="0" w:space="0" w:color="auto"/>
            <w:bottom w:val="none" w:sz="0" w:space="0" w:color="auto"/>
            <w:right w:val="none" w:sz="0" w:space="0" w:color="auto"/>
          </w:divBdr>
        </w:div>
        <w:div w:id="1065371010">
          <w:marLeft w:val="0"/>
          <w:marRight w:val="0"/>
          <w:marTop w:val="0"/>
          <w:marBottom w:val="0"/>
          <w:divBdr>
            <w:top w:val="none" w:sz="0" w:space="0" w:color="auto"/>
            <w:left w:val="none" w:sz="0" w:space="0" w:color="auto"/>
            <w:bottom w:val="none" w:sz="0" w:space="0" w:color="auto"/>
            <w:right w:val="none" w:sz="0" w:space="0" w:color="auto"/>
          </w:divBdr>
        </w:div>
        <w:div w:id="961620438">
          <w:marLeft w:val="0"/>
          <w:marRight w:val="0"/>
          <w:marTop w:val="0"/>
          <w:marBottom w:val="0"/>
          <w:divBdr>
            <w:top w:val="none" w:sz="0" w:space="0" w:color="auto"/>
            <w:left w:val="none" w:sz="0" w:space="0" w:color="auto"/>
            <w:bottom w:val="none" w:sz="0" w:space="0" w:color="auto"/>
            <w:right w:val="none" w:sz="0" w:space="0" w:color="auto"/>
          </w:divBdr>
        </w:div>
        <w:div w:id="392319531">
          <w:marLeft w:val="0"/>
          <w:marRight w:val="0"/>
          <w:marTop w:val="0"/>
          <w:marBottom w:val="0"/>
          <w:divBdr>
            <w:top w:val="none" w:sz="0" w:space="0" w:color="auto"/>
            <w:left w:val="none" w:sz="0" w:space="0" w:color="auto"/>
            <w:bottom w:val="none" w:sz="0" w:space="0" w:color="auto"/>
            <w:right w:val="none" w:sz="0" w:space="0" w:color="auto"/>
          </w:divBdr>
        </w:div>
        <w:div w:id="1509253491">
          <w:marLeft w:val="0"/>
          <w:marRight w:val="0"/>
          <w:marTop w:val="0"/>
          <w:marBottom w:val="0"/>
          <w:divBdr>
            <w:top w:val="none" w:sz="0" w:space="0" w:color="auto"/>
            <w:left w:val="none" w:sz="0" w:space="0" w:color="auto"/>
            <w:bottom w:val="none" w:sz="0" w:space="0" w:color="auto"/>
            <w:right w:val="none" w:sz="0" w:space="0" w:color="auto"/>
          </w:divBdr>
        </w:div>
        <w:div w:id="685641352">
          <w:marLeft w:val="0"/>
          <w:marRight w:val="0"/>
          <w:marTop w:val="0"/>
          <w:marBottom w:val="0"/>
          <w:divBdr>
            <w:top w:val="none" w:sz="0" w:space="0" w:color="auto"/>
            <w:left w:val="none" w:sz="0" w:space="0" w:color="auto"/>
            <w:bottom w:val="none" w:sz="0" w:space="0" w:color="auto"/>
            <w:right w:val="none" w:sz="0" w:space="0" w:color="auto"/>
          </w:divBdr>
        </w:div>
        <w:div w:id="7217841">
          <w:marLeft w:val="0"/>
          <w:marRight w:val="0"/>
          <w:marTop w:val="0"/>
          <w:marBottom w:val="0"/>
          <w:divBdr>
            <w:top w:val="none" w:sz="0" w:space="0" w:color="auto"/>
            <w:left w:val="none" w:sz="0" w:space="0" w:color="auto"/>
            <w:bottom w:val="none" w:sz="0" w:space="0" w:color="auto"/>
            <w:right w:val="none" w:sz="0" w:space="0" w:color="auto"/>
          </w:divBdr>
        </w:div>
        <w:div w:id="38359561">
          <w:marLeft w:val="0"/>
          <w:marRight w:val="0"/>
          <w:marTop w:val="0"/>
          <w:marBottom w:val="0"/>
          <w:divBdr>
            <w:top w:val="none" w:sz="0" w:space="0" w:color="auto"/>
            <w:left w:val="none" w:sz="0" w:space="0" w:color="auto"/>
            <w:bottom w:val="none" w:sz="0" w:space="0" w:color="auto"/>
            <w:right w:val="none" w:sz="0" w:space="0" w:color="auto"/>
          </w:divBdr>
        </w:div>
        <w:div w:id="936330288">
          <w:marLeft w:val="0"/>
          <w:marRight w:val="0"/>
          <w:marTop w:val="0"/>
          <w:marBottom w:val="0"/>
          <w:divBdr>
            <w:top w:val="none" w:sz="0" w:space="0" w:color="auto"/>
            <w:left w:val="none" w:sz="0" w:space="0" w:color="auto"/>
            <w:bottom w:val="none" w:sz="0" w:space="0" w:color="auto"/>
            <w:right w:val="none" w:sz="0" w:space="0" w:color="auto"/>
          </w:divBdr>
        </w:div>
        <w:div w:id="189925395">
          <w:marLeft w:val="0"/>
          <w:marRight w:val="0"/>
          <w:marTop w:val="0"/>
          <w:marBottom w:val="0"/>
          <w:divBdr>
            <w:top w:val="none" w:sz="0" w:space="0" w:color="auto"/>
            <w:left w:val="none" w:sz="0" w:space="0" w:color="auto"/>
            <w:bottom w:val="none" w:sz="0" w:space="0" w:color="auto"/>
            <w:right w:val="none" w:sz="0" w:space="0" w:color="auto"/>
          </w:divBdr>
        </w:div>
        <w:div w:id="1332023595">
          <w:marLeft w:val="0"/>
          <w:marRight w:val="0"/>
          <w:marTop w:val="0"/>
          <w:marBottom w:val="0"/>
          <w:divBdr>
            <w:top w:val="none" w:sz="0" w:space="0" w:color="auto"/>
            <w:left w:val="none" w:sz="0" w:space="0" w:color="auto"/>
            <w:bottom w:val="none" w:sz="0" w:space="0" w:color="auto"/>
            <w:right w:val="none" w:sz="0" w:space="0" w:color="auto"/>
          </w:divBdr>
        </w:div>
        <w:div w:id="873543294">
          <w:marLeft w:val="0"/>
          <w:marRight w:val="0"/>
          <w:marTop w:val="0"/>
          <w:marBottom w:val="0"/>
          <w:divBdr>
            <w:top w:val="none" w:sz="0" w:space="0" w:color="auto"/>
            <w:left w:val="none" w:sz="0" w:space="0" w:color="auto"/>
            <w:bottom w:val="none" w:sz="0" w:space="0" w:color="auto"/>
            <w:right w:val="none" w:sz="0" w:space="0" w:color="auto"/>
          </w:divBdr>
        </w:div>
        <w:div w:id="350029618">
          <w:marLeft w:val="0"/>
          <w:marRight w:val="0"/>
          <w:marTop w:val="0"/>
          <w:marBottom w:val="0"/>
          <w:divBdr>
            <w:top w:val="none" w:sz="0" w:space="0" w:color="auto"/>
            <w:left w:val="none" w:sz="0" w:space="0" w:color="auto"/>
            <w:bottom w:val="none" w:sz="0" w:space="0" w:color="auto"/>
            <w:right w:val="none" w:sz="0" w:space="0" w:color="auto"/>
          </w:divBdr>
        </w:div>
        <w:div w:id="69011947">
          <w:marLeft w:val="0"/>
          <w:marRight w:val="0"/>
          <w:marTop w:val="0"/>
          <w:marBottom w:val="0"/>
          <w:divBdr>
            <w:top w:val="none" w:sz="0" w:space="0" w:color="auto"/>
            <w:left w:val="none" w:sz="0" w:space="0" w:color="auto"/>
            <w:bottom w:val="none" w:sz="0" w:space="0" w:color="auto"/>
            <w:right w:val="none" w:sz="0" w:space="0" w:color="auto"/>
          </w:divBdr>
        </w:div>
        <w:div w:id="2008049310">
          <w:marLeft w:val="0"/>
          <w:marRight w:val="0"/>
          <w:marTop w:val="0"/>
          <w:marBottom w:val="0"/>
          <w:divBdr>
            <w:top w:val="none" w:sz="0" w:space="0" w:color="auto"/>
            <w:left w:val="none" w:sz="0" w:space="0" w:color="auto"/>
            <w:bottom w:val="none" w:sz="0" w:space="0" w:color="auto"/>
            <w:right w:val="none" w:sz="0" w:space="0" w:color="auto"/>
          </w:divBdr>
        </w:div>
        <w:div w:id="1473448410">
          <w:marLeft w:val="0"/>
          <w:marRight w:val="0"/>
          <w:marTop w:val="0"/>
          <w:marBottom w:val="0"/>
          <w:divBdr>
            <w:top w:val="none" w:sz="0" w:space="0" w:color="auto"/>
            <w:left w:val="none" w:sz="0" w:space="0" w:color="auto"/>
            <w:bottom w:val="none" w:sz="0" w:space="0" w:color="auto"/>
            <w:right w:val="none" w:sz="0" w:space="0" w:color="auto"/>
          </w:divBdr>
        </w:div>
        <w:div w:id="138039341">
          <w:marLeft w:val="0"/>
          <w:marRight w:val="0"/>
          <w:marTop w:val="0"/>
          <w:marBottom w:val="0"/>
          <w:divBdr>
            <w:top w:val="none" w:sz="0" w:space="0" w:color="auto"/>
            <w:left w:val="none" w:sz="0" w:space="0" w:color="auto"/>
            <w:bottom w:val="none" w:sz="0" w:space="0" w:color="auto"/>
            <w:right w:val="none" w:sz="0" w:space="0" w:color="auto"/>
          </w:divBdr>
        </w:div>
        <w:div w:id="2118981893">
          <w:marLeft w:val="0"/>
          <w:marRight w:val="0"/>
          <w:marTop w:val="0"/>
          <w:marBottom w:val="0"/>
          <w:divBdr>
            <w:top w:val="none" w:sz="0" w:space="0" w:color="auto"/>
            <w:left w:val="none" w:sz="0" w:space="0" w:color="auto"/>
            <w:bottom w:val="none" w:sz="0" w:space="0" w:color="auto"/>
            <w:right w:val="none" w:sz="0" w:space="0" w:color="auto"/>
          </w:divBdr>
        </w:div>
        <w:div w:id="1550188744">
          <w:marLeft w:val="0"/>
          <w:marRight w:val="0"/>
          <w:marTop w:val="0"/>
          <w:marBottom w:val="0"/>
          <w:divBdr>
            <w:top w:val="none" w:sz="0" w:space="0" w:color="auto"/>
            <w:left w:val="none" w:sz="0" w:space="0" w:color="auto"/>
            <w:bottom w:val="none" w:sz="0" w:space="0" w:color="auto"/>
            <w:right w:val="none" w:sz="0" w:space="0" w:color="auto"/>
          </w:divBdr>
        </w:div>
        <w:div w:id="2017030506">
          <w:marLeft w:val="0"/>
          <w:marRight w:val="0"/>
          <w:marTop w:val="0"/>
          <w:marBottom w:val="0"/>
          <w:divBdr>
            <w:top w:val="none" w:sz="0" w:space="0" w:color="auto"/>
            <w:left w:val="none" w:sz="0" w:space="0" w:color="auto"/>
            <w:bottom w:val="none" w:sz="0" w:space="0" w:color="auto"/>
            <w:right w:val="none" w:sz="0" w:space="0" w:color="auto"/>
          </w:divBdr>
        </w:div>
        <w:div w:id="590164356">
          <w:marLeft w:val="0"/>
          <w:marRight w:val="0"/>
          <w:marTop w:val="0"/>
          <w:marBottom w:val="0"/>
          <w:divBdr>
            <w:top w:val="none" w:sz="0" w:space="0" w:color="auto"/>
            <w:left w:val="none" w:sz="0" w:space="0" w:color="auto"/>
            <w:bottom w:val="none" w:sz="0" w:space="0" w:color="auto"/>
            <w:right w:val="none" w:sz="0" w:space="0" w:color="auto"/>
          </w:divBdr>
        </w:div>
        <w:div w:id="580600236">
          <w:marLeft w:val="0"/>
          <w:marRight w:val="0"/>
          <w:marTop w:val="0"/>
          <w:marBottom w:val="0"/>
          <w:divBdr>
            <w:top w:val="none" w:sz="0" w:space="0" w:color="auto"/>
            <w:left w:val="none" w:sz="0" w:space="0" w:color="auto"/>
            <w:bottom w:val="none" w:sz="0" w:space="0" w:color="auto"/>
            <w:right w:val="none" w:sz="0" w:space="0" w:color="auto"/>
          </w:divBdr>
        </w:div>
        <w:div w:id="2012100582">
          <w:marLeft w:val="0"/>
          <w:marRight w:val="0"/>
          <w:marTop w:val="0"/>
          <w:marBottom w:val="0"/>
          <w:divBdr>
            <w:top w:val="none" w:sz="0" w:space="0" w:color="auto"/>
            <w:left w:val="none" w:sz="0" w:space="0" w:color="auto"/>
            <w:bottom w:val="none" w:sz="0" w:space="0" w:color="auto"/>
            <w:right w:val="none" w:sz="0" w:space="0" w:color="auto"/>
          </w:divBdr>
        </w:div>
        <w:div w:id="488253275">
          <w:marLeft w:val="0"/>
          <w:marRight w:val="0"/>
          <w:marTop w:val="0"/>
          <w:marBottom w:val="0"/>
          <w:divBdr>
            <w:top w:val="none" w:sz="0" w:space="0" w:color="auto"/>
            <w:left w:val="none" w:sz="0" w:space="0" w:color="auto"/>
            <w:bottom w:val="none" w:sz="0" w:space="0" w:color="auto"/>
            <w:right w:val="none" w:sz="0" w:space="0" w:color="auto"/>
          </w:divBdr>
        </w:div>
        <w:div w:id="1439133421">
          <w:marLeft w:val="0"/>
          <w:marRight w:val="0"/>
          <w:marTop w:val="0"/>
          <w:marBottom w:val="0"/>
          <w:divBdr>
            <w:top w:val="none" w:sz="0" w:space="0" w:color="auto"/>
            <w:left w:val="none" w:sz="0" w:space="0" w:color="auto"/>
            <w:bottom w:val="none" w:sz="0" w:space="0" w:color="auto"/>
            <w:right w:val="none" w:sz="0" w:space="0" w:color="auto"/>
          </w:divBdr>
        </w:div>
        <w:div w:id="417750887">
          <w:marLeft w:val="0"/>
          <w:marRight w:val="0"/>
          <w:marTop w:val="0"/>
          <w:marBottom w:val="0"/>
          <w:divBdr>
            <w:top w:val="none" w:sz="0" w:space="0" w:color="auto"/>
            <w:left w:val="none" w:sz="0" w:space="0" w:color="auto"/>
            <w:bottom w:val="none" w:sz="0" w:space="0" w:color="auto"/>
            <w:right w:val="none" w:sz="0" w:space="0" w:color="auto"/>
          </w:divBdr>
        </w:div>
        <w:div w:id="529686444">
          <w:marLeft w:val="0"/>
          <w:marRight w:val="0"/>
          <w:marTop w:val="0"/>
          <w:marBottom w:val="0"/>
          <w:divBdr>
            <w:top w:val="none" w:sz="0" w:space="0" w:color="auto"/>
            <w:left w:val="none" w:sz="0" w:space="0" w:color="auto"/>
            <w:bottom w:val="none" w:sz="0" w:space="0" w:color="auto"/>
            <w:right w:val="none" w:sz="0" w:space="0" w:color="auto"/>
          </w:divBdr>
        </w:div>
        <w:div w:id="1531994286">
          <w:marLeft w:val="0"/>
          <w:marRight w:val="0"/>
          <w:marTop w:val="0"/>
          <w:marBottom w:val="0"/>
          <w:divBdr>
            <w:top w:val="none" w:sz="0" w:space="0" w:color="auto"/>
            <w:left w:val="none" w:sz="0" w:space="0" w:color="auto"/>
            <w:bottom w:val="none" w:sz="0" w:space="0" w:color="auto"/>
            <w:right w:val="none" w:sz="0" w:space="0" w:color="auto"/>
          </w:divBdr>
        </w:div>
        <w:div w:id="704409256">
          <w:marLeft w:val="0"/>
          <w:marRight w:val="0"/>
          <w:marTop w:val="0"/>
          <w:marBottom w:val="0"/>
          <w:divBdr>
            <w:top w:val="none" w:sz="0" w:space="0" w:color="auto"/>
            <w:left w:val="none" w:sz="0" w:space="0" w:color="auto"/>
            <w:bottom w:val="none" w:sz="0" w:space="0" w:color="auto"/>
            <w:right w:val="none" w:sz="0" w:space="0" w:color="auto"/>
          </w:divBdr>
        </w:div>
        <w:div w:id="1467432470">
          <w:marLeft w:val="0"/>
          <w:marRight w:val="0"/>
          <w:marTop w:val="0"/>
          <w:marBottom w:val="0"/>
          <w:divBdr>
            <w:top w:val="none" w:sz="0" w:space="0" w:color="auto"/>
            <w:left w:val="none" w:sz="0" w:space="0" w:color="auto"/>
            <w:bottom w:val="none" w:sz="0" w:space="0" w:color="auto"/>
            <w:right w:val="none" w:sz="0" w:space="0" w:color="auto"/>
          </w:divBdr>
        </w:div>
        <w:div w:id="1787655455">
          <w:marLeft w:val="0"/>
          <w:marRight w:val="0"/>
          <w:marTop w:val="0"/>
          <w:marBottom w:val="0"/>
          <w:divBdr>
            <w:top w:val="none" w:sz="0" w:space="0" w:color="auto"/>
            <w:left w:val="none" w:sz="0" w:space="0" w:color="auto"/>
            <w:bottom w:val="none" w:sz="0" w:space="0" w:color="auto"/>
            <w:right w:val="none" w:sz="0" w:space="0" w:color="auto"/>
          </w:divBdr>
        </w:div>
        <w:div w:id="1066951079">
          <w:marLeft w:val="0"/>
          <w:marRight w:val="0"/>
          <w:marTop w:val="0"/>
          <w:marBottom w:val="0"/>
          <w:divBdr>
            <w:top w:val="none" w:sz="0" w:space="0" w:color="auto"/>
            <w:left w:val="none" w:sz="0" w:space="0" w:color="auto"/>
            <w:bottom w:val="none" w:sz="0" w:space="0" w:color="auto"/>
            <w:right w:val="none" w:sz="0" w:space="0" w:color="auto"/>
          </w:divBdr>
        </w:div>
        <w:div w:id="1684824663">
          <w:marLeft w:val="0"/>
          <w:marRight w:val="0"/>
          <w:marTop w:val="0"/>
          <w:marBottom w:val="0"/>
          <w:divBdr>
            <w:top w:val="none" w:sz="0" w:space="0" w:color="auto"/>
            <w:left w:val="none" w:sz="0" w:space="0" w:color="auto"/>
            <w:bottom w:val="none" w:sz="0" w:space="0" w:color="auto"/>
            <w:right w:val="none" w:sz="0" w:space="0" w:color="auto"/>
          </w:divBdr>
        </w:div>
        <w:div w:id="1516308767">
          <w:marLeft w:val="0"/>
          <w:marRight w:val="0"/>
          <w:marTop w:val="0"/>
          <w:marBottom w:val="0"/>
          <w:divBdr>
            <w:top w:val="none" w:sz="0" w:space="0" w:color="auto"/>
            <w:left w:val="none" w:sz="0" w:space="0" w:color="auto"/>
            <w:bottom w:val="none" w:sz="0" w:space="0" w:color="auto"/>
            <w:right w:val="none" w:sz="0" w:space="0" w:color="auto"/>
          </w:divBdr>
        </w:div>
        <w:div w:id="2115633752">
          <w:marLeft w:val="0"/>
          <w:marRight w:val="0"/>
          <w:marTop w:val="0"/>
          <w:marBottom w:val="0"/>
          <w:divBdr>
            <w:top w:val="none" w:sz="0" w:space="0" w:color="auto"/>
            <w:left w:val="none" w:sz="0" w:space="0" w:color="auto"/>
            <w:bottom w:val="none" w:sz="0" w:space="0" w:color="auto"/>
            <w:right w:val="none" w:sz="0" w:space="0" w:color="auto"/>
          </w:divBdr>
        </w:div>
        <w:div w:id="2059552387">
          <w:marLeft w:val="0"/>
          <w:marRight w:val="0"/>
          <w:marTop w:val="0"/>
          <w:marBottom w:val="0"/>
          <w:divBdr>
            <w:top w:val="none" w:sz="0" w:space="0" w:color="auto"/>
            <w:left w:val="none" w:sz="0" w:space="0" w:color="auto"/>
            <w:bottom w:val="none" w:sz="0" w:space="0" w:color="auto"/>
            <w:right w:val="none" w:sz="0" w:space="0" w:color="auto"/>
          </w:divBdr>
        </w:div>
        <w:div w:id="624583887">
          <w:marLeft w:val="0"/>
          <w:marRight w:val="0"/>
          <w:marTop w:val="0"/>
          <w:marBottom w:val="0"/>
          <w:divBdr>
            <w:top w:val="none" w:sz="0" w:space="0" w:color="auto"/>
            <w:left w:val="none" w:sz="0" w:space="0" w:color="auto"/>
            <w:bottom w:val="none" w:sz="0" w:space="0" w:color="auto"/>
            <w:right w:val="none" w:sz="0" w:space="0" w:color="auto"/>
          </w:divBdr>
        </w:div>
        <w:div w:id="161166299">
          <w:marLeft w:val="0"/>
          <w:marRight w:val="0"/>
          <w:marTop w:val="0"/>
          <w:marBottom w:val="0"/>
          <w:divBdr>
            <w:top w:val="none" w:sz="0" w:space="0" w:color="auto"/>
            <w:left w:val="none" w:sz="0" w:space="0" w:color="auto"/>
            <w:bottom w:val="none" w:sz="0" w:space="0" w:color="auto"/>
            <w:right w:val="none" w:sz="0" w:space="0" w:color="auto"/>
          </w:divBdr>
        </w:div>
        <w:div w:id="1746105091">
          <w:marLeft w:val="0"/>
          <w:marRight w:val="0"/>
          <w:marTop w:val="0"/>
          <w:marBottom w:val="0"/>
          <w:divBdr>
            <w:top w:val="none" w:sz="0" w:space="0" w:color="auto"/>
            <w:left w:val="none" w:sz="0" w:space="0" w:color="auto"/>
            <w:bottom w:val="none" w:sz="0" w:space="0" w:color="auto"/>
            <w:right w:val="none" w:sz="0" w:space="0" w:color="auto"/>
          </w:divBdr>
        </w:div>
        <w:div w:id="1428309908">
          <w:marLeft w:val="0"/>
          <w:marRight w:val="0"/>
          <w:marTop w:val="0"/>
          <w:marBottom w:val="0"/>
          <w:divBdr>
            <w:top w:val="none" w:sz="0" w:space="0" w:color="auto"/>
            <w:left w:val="none" w:sz="0" w:space="0" w:color="auto"/>
            <w:bottom w:val="none" w:sz="0" w:space="0" w:color="auto"/>
            <w:right w:val="none" w:sz="0" w:space="0" w:color="auto"/>
          </w:divBdr>
        </w:div>
        <w:div w:id="662392858">
          <w:marLeft w:val="0"/>
          <w:marRight w:val="0"/>
          <w:marTop w:val="0"/>
          <w:marBottom w:val="0"/>
          <w:divBdr>
            <w:top w:val="none" w:sz="0" w:space="0" w:color="auto"/>
            <w:left w:val="none" w:sz="0" w:space="0" w:color="auto"/>
            <w:bottom w:val="none" w:sz="0" w:space="0" w:color="auto"/>
            <w:right w:val="none" w:sz="0" w:space="0" w:color="auto"/>
          </w:divBdr>
        </w:div>
        <w:div w:id="660357080">
          <w:marLeft w:val="0"/>
          <w:marRight w:val="0"/>
          <w:marTop w:val="0"/>
          <w:marBottom w:val="0"/>
          <w:divBdr>
            <w:top w:val="none" w:sz="0" w:space="0" w:color="auto"/>
            <w:left w:val="none" w:sz="0" w:space="0" w:color="auto"/>
            <w:bottom w:val="none" w:sz="0" w:space="0" w:color="auto"/>
            <w:right w:val="none" w:sz="0" w:space="0" w:color="auto"/>
          </w:divBdr>
        </w:div>
        <w:div w:id="1430613388">
          <w:marLeft w:val="0"/>
          <w:marRight w:val="0"/>
          <w:marTop w:val="0"/>
          <w:marBottom w:val="0"/>
          <w:divBdr>
            <w:top w:val="none" w:sz="0" w:space="0" w:color="auto"/>
            <w:left w:val="none" w:sz="0" w:space="0" w:color="auto"/>
            <w:bottom w:val="none" w:sz="0" w:space="0" w:color="auto"/>
            <w:right w:val="none" w:sz="0" w:space="0" w:color="auto"/>
          </w:divBdr>
        </w:div>
        <w:div w:id="945381516">
          <w:marLeft w:val="0"/>
          <w:marRight w:val="0"/>
          <w:marTop w:val="0"/>
          <w:marBottom w:val="0"/>
          <w:divBdr>
            <w:top w:val="none" w:sz="0" w:space="0" w:color="auto"/>
            <w:left w:val="none" w:sz="0" w:space="0" w:color="auto"/>
            <w:bottom w:val="none" w:sz="0" w:space="0" w:color="auto"/>
            <w:right w:val="none" w:sz="0" w:space="0" w:color="auto"/>
          </w:divBdr>
        </w:div>
        <w:div w:id="275791357">
          <w:marLeft w:val="0"/>
          <w:marRight w:val="0"/>
          <w:marTop w:val="0"/>
          <w:marBottom w:val="0"/>
          <w:divBdr>
            <w:top w:val="none" w:sz="0" w:space="0" w:color="auto"/>
            <w:left w:val="none" w:sz="0" w:space="0" w:color="auto"/>
            <w:bottom w:val="none" w:sz="0" w:space="0" w:color="auto"/>
            <w:right w:val="none" w:sz="0" w:space="0" w:color="auto"/>
          </w:divBdr>
        </w:div>
        <w:div w:id="476655348">
          <w:marLeft w:val="0"/>
          <w:marRight w:val="0"/>
          <w:marTop w:val="0"/>
          <w:marBottom w:val="0"/>
          <w:divBdr>
            <w:top w:val="none" w:sz="0" w:space="0" w:color="auto"/>
            <w:left w:val="none" w:sz="0" w:space="0" w:color="auto"/>
            <w:bottom w:val="none" w:sz="0" w:space="0" w:color="auto"/>
            <w:right w:val="none" w:sz="0" w:space="0" w:color="auto"/>
          </w:divBdr>
        </w:div>
        <w:div w:id="1584954432">
          <w:marLeft w:val="0"/>
          <w:marRight w:val="0"/>
          <w:marTop w:val="0"/>
          <w:marBottom w:val="0"/>
          <w:divBdr>
            <w:top w:val="none" w:sz="0" w:space="0" w:color="auto"/>
            <w:left w:val="none" w:sz="0" w:space="0" w:color="auto"/>
            <w:bottom w:val="none" w:sz="0" w:space="0" w:color="auto"/>
            <w:right w:val="none" w:sz="0" w:space="0" w:color="auto"/>
          </w:divBdr>
        </w:div>
        <w:div w:id="1574388966">
          <w:marLeft w:val="0"/>
          <w:marRight w:val="0"/>
          <w:marTop w:val="0"/>
          <w:marBottom w:val="0"/>
          <w:divBdr>
            <w:top w:val="none" w:sz="0" w:space="0" w:color="auto"/>
            <w:left w:val="none" w:sz="0" w:space="0" w:color="auto"/>
            <w:bottom w:val="none" w:sz="0" w:space="0" w:color="auto"/>
            <w:right w:val="none" w:sz="0" w:space="0" w:color="auto"/>
          </w:divBdr>
        </w:div>
        <w:div w:id="1164324870">
          <w:marLeft w:val="0"/>
          <w:marRight w:val="0"/>
          <w:marTop w:val="0"/>
          <w:marBottom w:val="0"/>
          <w:divBdr>
            <w:top w:val="none" w:sz="0" w:space="0" w:color="auto"/>
            <w:left w:val="none" w:sz="0" w:space="0" w:color="auto"/>
            <w:bottom w:val="none" w:sz="0" w:space="0" w:color="auto"/>
            <w:right w:val="none" w:sz="0" w:space="0" w:color="auto"/>
          </w:divBdr>
        </w:div>
        <w:div w:id="1847938792">
          <w:marLeft w:val="0"/>
          <w:marRight w:val="0"/>
          <w:marTop w:val="0"/>
          <w:marBottom w:val="0"/>
          <w:divBdr>
            <w:top w:val="none" w:sz="0" w:space="0" w:color="auto"/>
            <w:left w:val="none" w:sz="0" w:space="0" w:color="auto"/>
            <w:bottom w:val="none" w:sz="0" w:space="0" w:color="auto"/>
            <w:right w:val="none" w:sz="0" w:space="0" w:color="auto"/>
          </w:divBdr>
        </w:div>
        <w:div w:id="1059476810">
          <w:marLeft w:val="0"/>
          <w:marRight w:val="0"/>
          <w:marTop w:val="0"/>
          <w:marBottom w:val="0"/>
          <w:divBdr>
            <w:top w:val="none" w:sz="0" w:space="0" w:color="auto"/>
            <w:left w:val="none" w:sz="0" w:space="0" w:color="auto"/>
            <w:bottom w:val="none" w:sz="0" w:space="0" w:color="auto"/>
            <w:right w:val="none" w:sz="0" w:space="0" w:color="auto"/>
          </w:divBdr>
        </w:div>
        <w:div w:id="640966746">
          <w:marLeft w:val="0"/>
          <w:marRight w:val="0"/>
          <w:marTop w:val="0"/>
          <w:marBottom w:val="0"/>
          <w:divBdr>
            <w:top w:val="none" w:sz="0" w:space="0" w:color="auto"/>
            <w:left w:val="none" w:sz="0" w:space="0" w:color="auto"/>
            <w:bottom w:val="none" w:sz="0" w:space="0" w:color="auto"/>
            <w:right w:val="none" w:sz="0" w:space="0" w:color="auto"/>
          </w:divBdr>
        </w:div>
        <w:div w:id="2028210152">
          <w:marLeft w:val="0"/>
          <w:marRight w:val="0"/>
          <w:marTop w:val="0"/>
          <w:marBottom w:val="0"/>
          <w:divBdr>
            <w:top w:val="none" w:sz="0" w:space="0" w:color="auto"/>
            <w:left w:val="none" w:sz="0" w:space="0" w:color="auto"/>
            <w:bottom w:val="none" w:sz="0" w:space="0" w:color="auto"/>
            <w:right w:val="none" w:sz="0" w:space="0" w:color="auto"/>
          </w:divBdr>
        </w:div>
        <w:div w:id="1465587408">
          <w:marLeft w:val="0"/>
          <w:marRight w:val="0"/>
          <w:marTop w:val="0"/>
          <w:marBottom w:val="0"/>
          <w:divBdr>
            <w:top w:val="none" w:sz="0" w:space="0" w:color="auto"/>
            <w:left w:val="none" w:sz="0" w:space="0" w:color="auto"/>
            <w:bottom w:val="none" w:sz="0" w:space="0" w:color="auto"/>
            <w:right w:val="none" w:sz="0" w:space="0" w:color="auto"/>
          </w:divBdr>
        </w:div>
        <w:div w:id="972250287">
          <w:marLeft w:val="0"/>
          <w:marRight w:val="0"/>
          <w:marTop w:val="0"/>
          <w:marBottom w:val="0"/>
          <w:divBdr>
            <w:top w:val="none" w:sz="0" w:space="0" w:color="auto"/>
            <w:left w:val="none" w:sz="0" w:space="0" w:color="auto"/>
            <w:bottom w:val="none" w:sz="0" w:space="0" w:color="auto"/>
            <w:right w:val="none" w:sz="0" w:space="0" w:color="auto"/>
          </w:divBdr>
        </w:div>
        <w:div w:id="945430266">
          <w:marLeft w:val="0"/>
          <w:marRight w:val="0"/>
          <w:marTop w:val="0"/>
          <w:marBottom w:val="0"/>
          <w:divBdr>
            <w:top w:val="none" w:sz="0" w:space="0" w:color="auto"/>
            <w:left w:val="none" w:sz="0" w:space="0" w:color="auto"/>
            <w:bottom w:val="none" w:sz="0" w:space="0" w:color="auto"/>
            <w:right w:val="none" w:sz="0" w:space="0" w:color="auto"/>
          </w:divBdr>
        </w:div>
      </w:divsChild>
    </w:div>
    <w:div w:id="1792703726">
      <w:bodyDiv w:val="1"/>
      <w:marLeft w:val="0"/>
      <w:marRight w:val="0"/>
      <w:marTop w:val="0"/>
      <w:marBottom w:val="0"/>
      <w:divBdr>
        <w:top w:val="none" w:sz="0" w:space="0" w:color="auto"/>
        <w:left w:val="none" w:sz="0" w:space="0" w:color="auto"/>
        <w:bottom w:val="none" w:sz="0" w:space="0" w:color="auto"/>
        <w:right w:val="none" w:sz="0" w:space="0" w:color="auto"/>
      </w:divBdr>
      <w:divsChild>
        <w:div w:id="17895395">
          <w:marLeft w:val="0"/>
          <w:marRight w:val="0"/>
          <w:marTop w:val="0"/>
          <w:marBottom w:val="0"/>
          <w:divBdr>
            <w:top w:val="none" w:sz="0" w:space="0" w:color="auto"/>
            <w:left w:val="none" w:sz="0" w:space="0" w:color="auto"/>
            <w:bottom w:val="none" w:sz="0" w:space="0" w:color="auto"/>
            <w:right w:val="none" w:sz="0" w:space="0" w:color="auto"/>
          </w:divBdr>
        </w:div>
        <w:div w:id="239557838">
          <w:marLeft w:val="0"/>
          <w:marRight w:val="0"/>
          <w:marTop w:val="0"/>
          <w:marBottom w:val="0"/>
          <w:divBdr>
            <w:top w:val="none" w:sz="0" w:space="0" w:color="auto"/>
            <w:left w:val="none" w:sz="0" w:space="0" w:color="auto"/>
            <w:bottom w:val="none" w:sz="0" w:space="0" w:color="auto"/>
            <w:right w:val="none" w:sz="0" w:space="0" w:color="auto"/>
          </w:divBdr>
        </w:div>
      </w:divsChild>
    </w:div>
    <w:div w:id="1856073461">
      <w:bodyDiv w:val="1"/>
      <w:marLeft w:val="0"/>
      <w:marRight w:val="0"/>
      <w:marTop w:val="0"/>
      <w:marBottom w:val="0"/>
      <w:divBdr>
        <w:top w:val="none" w:sz="0" w:space="0" w:color="auto"/>
        <w:left w:val="none" w:sz="0" w:space="0" w:color="auto"/>
        <w:bottom w:val="none" w:sz="0" w:space="0" w:color="auto"/>
        <w:right w:val="none" w:sz="0" w:space="0" w:color="auto"/>
      </w:divBdr>
      <w:divsChild>
        <w:div w:id="1032997460">
          <w:marLeft w:val="0"/>
          <w:marRight w:val="0"/>
          <w:marTop w:val="0"/>
          <w:marBottom w:val="0"/>
          <w:divBdr>
            <w:top w:val="none" w:sz="0" w:space="0" w:color="auto"/>
            <w:left w:val="none" w:sz="0" w:space="0" w:color="auto"/>
            <w:bottom w:val="none" w:sz="0" w:space="0" w:color="auto"/>
            <w:right w:val="none" w:sz="0" w:space="0" w:color="auto"/>
          </w:divBdr>
        </w:div>
        <w:div w:id="628244225">
          <w:marLeft w:val="0"/>
          <w:marRight w:val="0"/>
          <w:marTop w:val="0"/>
          <w:marBottom w:val="0"/>
          <w:divBdr>
            <w:top w:val="none" w:sz="0" w:space="0" w:color="auto"/>
            <w:left w:val="none" w:sz="0" w:space="0" w:color="auto"/>
            <w:bottom w:val="none" w:sz="0" w:space="0" w:color="auto"/>
            <w:right w:val="none" w:sz="0" w:space="0" w:color="auto"/>
          </w:divBdr>
        </w:div>
        <w:div w:id="870454743">
          <w:marLeft w:val="0"/>
          <w:marRight w:val="0"/>
          <w:marTop w:val="0"/>
          <w:marBottom w:val="0"/>
          <w:divBdr>
            <w:top w:val="none" w:sz="0" w:space="0" w:color="auto"/>
            <w:left w:val="none" w:sz="0" w:space="0" w:color="auto"/>
            <w:bottom w:val="none" w:sz="0" w:space="0" w:color="auto"/>
            <w:right w:val="none" w:sz="0" w:space="0" w:color="auto"/>
          </w:divBdr>
        </w:div>
        <w:div w:id="1592007328">
          <w:marLeft w:val="0"/>
          <w:marRight w:val="0"/>
          <w:marTop w:val="0"/>
          <w:marBottom w:val="0"/>
          <w:divBdr>
            <w:top w:val="none" w:sz="0" w:space="0" w:color="auto"/>
            <w:left w:val="none" w:sz="0" w:space="0" w:color="auto"/>
            <w:bottom w:val="none" w:sz="0" w:space="0" w:color="auto"/>
            <w:right w:val="none" w:sz="0" w:space="0" w:color="auto"/>
          </w:divBdr>
        </w:div>
        <w:div w:id="1835560137">
          <w:marLeft w:val="0"/>
          <w:marRight w:val="0"/>
          <w:marTop w:val="0"/>
          <w:marBottom w:val="0"/>
          <w:divBdr>
            <w:top w:val="none" w:sz="0" w:space="0" w:color="auto"/>
            <w:left w:val="none" w:sz="0" w:space="0" w:color="auto"/>
            <w:bottom w:val="none" w:sz="0" w:space="0" w:color="auto"/>
            <w:right w:val="none" w:sz="0" w:space="0" w:color="auto"/>
          </w:divBdr>
        </w:div>
        <w:div w:id="271867998">
          <w:marLeft w:val="0"/>
          <w:marRight w:val="0"/>
          <w:marTop w:val="0"/>
          <w:marBottom w:val="0"/>
          <w:divBdr>
            <w:top w:val="none" w:sz="0" w:space="0" w:color="auto"/>
            <w:left w:val="none" w:sz="0" w:space="0" w:color="auto"/>
            <w:bottom w:val="none" w:sz="0" w:space="0" w:color="auto"/>
            <w:right w:val="none" w:sz="0" w:space="0" w:color="auto"/>
          </w:divBdr>
        </w:div>
        <w:div w:id="157114455">
          <w:marLeft w:val="0"/>
          <w:marRight w:val="0"/>
          <w:marTop w:val="0"/>
          <w:marBottom w:val="0"/>
          <w:divBdr>
            <w:top w:val="none" w:sz="0" w:space="0" w:color="auto"/>
            <w:left w:val="none" w:sz="0" w:space="0" w:color="auto"/>
            <w:bottom w:val="none" w:sz="0" w:space="0" w:color="auto"/>
            <w:right w:val="none" w:sz="0" w:space="0" w:color="auto"/>
          </w:divBdr>
        </w:div>
        <w:div w:id="298152390">
          <w:marLeft w:val="0"/>
          <w:marRight w:val="0"/>
          <w:marTop w:val="0"/>
          <w:marBottom w:val="0"/>
          <w:divBdr>
            <w:top w:val="none" w:sz="0" w:space="0" w:color="auto"/>
            <w:left w:val="none" w:sz="0" w:space="0" w:color="auto"/>
            <w:bottom w:val="none" w:sz="0" w:space="0" w:color="auto"/>
            <w:right w:val="none" w:sz="0" w:space="0" w:color="auto"/>
          </w:divBdr>
        </w:div>
      </w:divsChild>
    </w:div>
    <w:div w:id="1871409954">
      <w:bodyDiv w:val="1"/>
      <w:marLeft w:val="0"/>
      <w:marRight w:val="0"/>
      <w:marTop w:val="0"/>
      <w:marBottom w:val="0"/>
      <w:divBdr>
        <w:top w:val="none" w:sz="0" w:space="0" w:color="auto"/>
        <w:left w:val="none" w:sz="0" w:space="0" w:color="auto"/>
        <w:bottom w:val="none" w:sz="0" w:space="0" w:color="auto"/>
        <w:right w:val="none" w:sz="0" w:space="0" w:color="auto"/>
      </w:divBdr>
      <w:divsChild>
        <w:div w:id="1248731195">
          <w:marLeft w:val="0"/>
          <w:marRight w:val="0"/>
          <w:marTop w:val="0"/>
          <w:marBottom w:val="0"/>
          <w:divBdr>
            <w:top w:val="none" w:sz="0" w:space="0" w:color="auto"/>
            <w:left w:val="none" w:sz="0" w:space="0" w:color="auto"/>
            <w:bottom w:val="none" w:sz="0" w:space="0" w:color="auto"/>
            <w:right w:val="none" w:sz="0" w:space="0" w:color="auto"/>
          </w:divBdr>
        </w:div>
        <w:div w:id="357587557">
          <w:marLeft w:val="0"/>
          <w:marRight w:val="0"/>
          <w:marTop w:val="0"/>
          <w:marBottom w:val="0"/>
          <w:divBdr>
            <w:top w:val="none" w:sz="0" w:space="0" w:color="auto"/>
            <w:left w:val="none" w:sz="0" w:space="0" w:color="auto"/>
            <w:bottom w:val="none" w:sz="0" w:space="0" w:color="auto"/>
            <w:right w:val="none" w:sz="0" w:space="0" w:color="auto"/>
          </w:divBdr>
        </w:div>
      </w:divsChild>
    </w:div>
    <w:div w:id="1871920419">
      <w:bodyDiv w:val="1"/>
      <w:marLeft w:val="0"/>
      <w:marRight w:val="0"/>
      <w:marTop w:val="0"/>
      <w:marBottom w:val="0"/>
      <w:divBdr>
        <w:top w:val="none" w:sz="0" w:space="0" w:color="auto"/>
        <w:left w:val="none" w:sz="0" w:space="0" w:color="auto"/>
        <w:bottom w:val="none" w:sz="0" w:space="0" w:color="auto"/>
        <w:right w:val="none" w:sz="0" w:space="0" w:color="auto"/>
      </w:divBdr>
      <w:divsChild>
        <w:div w:id="2146310466">
          <w:marLeft w:val="0"/>
          <w:marRight w:val="0"/>
          <w:marTop w:val="0"/>
          <w:marBottom w:val="0"/>
          <w:divBdr>
            <w:top w:val="none" w:sz="0" w:space="0" w:color="auto"/>
            <w:left w:val="none" w:sz="0" w:space="0" w:color="auto"/>
            <w:bottom w:val="none" w:sz="0" w:space="0" w:color="auto"/>
            <w:right w:val="none" w:sz="0" w:space="0" w:color="auto"/>
          </w:divBdr>
        </w:div>
        <w:div w:id="32965175">
          <w:marLeft w:val="0"/>
          <w:marRight w:val="0"/>
          <w:marTop w:val="0"/>
          <w:marBottom w:val="0"/>
          <w:divBdr>
            <w:top w:val="none" w:sz="0" w:space="0" w:color="auto"/>
            <w:left w:val="none" w:sz="0" w:space="0" w:color="auto"/>
            <w:bottom w:val="none" w:sz="0" w:space="0" w:color="auto"/>
            <w:right w:val="none" w:sz="0" w:space="0" w:color="auto"/>
          </w:divBdr>
        </w:div>
      </w:divsChild>
    </w:div>
    <w:div w:id="1887061558">
      <w:bodyDiv w:val="1"/>
      <w:marLeft w:val="0"/>
      <w:marRight w:val="0"/>
      <w:marTop w:val="0"/>
      <w:marBottom w:val="0"/>
      <w:divBdr>
        <w:top w:val="none" w:sz="0" w:space="0" w:color="auto"/>
        <w:left w:val="none" w:sz="0" w:space="0" w:color="auto"/>
        <w:bottom w:val="none" w:sz="0" w:space="0" w:color="auto"/>
        <w:right w:val="none" w:sz="0" w:space="0" w:color="auto"/>
      </w:divBdr>
      <w:divsChild>
        <w:div w:id="396713257">
          <w:marLeft w:val="0"/>
          <w:marRight w:val="0"/>
          <w:marTop w:val="0"/>
          <w:marBottom w:val="0"/>
          <w:divBdr>
            <w:top w:val="none" w:sz="0" w:space="0" w:color="auto"/>
            <w:left w:val="none" w:sz="0" w:space="0" w:color="auto"/>
            <w:bottom w:val="none" w:sz="0" w:space="0" w:color="auto"/>
            <w:right w:val="none" w:sz="0" w:space="0" w:color="auto"/>
          </w:divBdr>
        </w:div>
        <w:div w:id="550503072">
          <w:marLeft w:val="0"/>
          <w:marRight w:val="0"/>
          <w:marTop w:val="0"/>
          <w:marBottom w:val="0"/>
          <w:divBdr>
            <w:top w:val="none" w:sz="0" w:space="0" w:color="auto"/>
            <w:left w:val="none" w:sz="0" w:space="0" w:color="auto"/>
            <w:bottom w:val="none" w:sz="0" w:space="0" w:color="auto"/>
            <w:right w:val="none" w:sz="0" w:space="0" w:color="auto"/>
          </w:divBdr>
        </w:div>
        <w:div w:id="1020203203">
          <w:marLeft w:val="0"/>
          <w:marRight w:val="0"/>
          <w:marTop w:val="0"/>
          <w:marBottom w:val="0"/>
          <w:divBdr>
            <w:top w:val="none" w:sz="0" w:space="0" w:color="auto"/>
            <w:left w:val="none" w:sz="0" w:space="0" w:color="auto"/>
            <w:bottom w:val="none" w:sz="0" w:space="0" w:color="auto"/>
            <w:right w:val="none" w:sz="0" w:space="0" w:color="auto"/>
          </w:divBdr>
        </w:div>
        <w:div w:id="183979288">
          <w:marLeft w:val="0"/>
          <w:marRight w:val="0"/>
          <w:marTop w:val="0"/>
          <w:marBottom w:val="0"/>
          <w:divBdr>
            <w:top w:val="none" w:sz="0" w:space="0" w:color="auto"/>
            <w:left w:val="none" w:sz="0" w:space="0" w:color="auto"/>
            <w:bottom w:val="none" w:sz="0" w:space="0" w:color="auto"/>
            <w:right w:val="none" w:sz="0" w:space="0" w:color="auto"/>
          </w:divBdr>
        </w:div>
        <w:div w:id="596642410">
          <w:marLeft w:val="0"/>
          <w:marRight w:val="0"/>
          <w:marTop w:val="0"/>
          <w:marBottom w:val="0"/>
          <w:divBdr>
            <w:top w:val="none" w:sz="0" w:space="0" w:color="auto"/>
            <w:left w:val="none" w:sz="0" w:space="0" w:color="auto"/>
            <w:bottom w:val="none" w:sz="0" w:space="0" w:color="auto"/>
            <w:right w:val="none" w:sz="0" w:space="0" w:color="auto"/>
          </w:divBdr>
        </w:div>
        <w:div w:id="553195646">
          <w:marLeft w:val="0"/>
          <w:marRight w:val="0"/>
          <w:marTop w:val="0"/>
          <w:marBottom w:val="0"/>
          <w:divBdr>
            <w:top w:val="none" w:sz="0" w:space="0" w:color="auto"/>
            <w:left w:val="none" w:sz="0" w:space="0" w:color="auto"/>
            <w:bottom w:val="none" w:sz="0" w:space="0" w:color="auto"/>
            <w:right w:val="none" w:sz="0" w:space="0" w:color="auto"/>
          </w:divBdr>
        </w:div>
        <w:div w:id="785462085">
          <w:marLeft w:val="0"/>
          <w:marRight w:val="0"/>
          <w:marTop w:val="0"/>
          <w:marBottom w:val="0"/>
          <w:divBdr>
            <w:top w:val="none" w:sz="0" w:space="0" w:color="auto"/>
            <w:left w:val="none" w:sz="0" w:space="0" w:color="auto"/>
            <w:bottom w:val="none" w:sz="0" w:space="0" w:color="auto"/>
            <w:right w:val="none" w:sz="0" w:space="0" w:color="auto"/>
          </w:divBdr>
        </w:div>
        <w:div w:id="1926183673">
          <w:marLeft w:val="0"/>
          <w:marRight w:val="0"/>
          <w:marTop w:val="0"/>
          <w:marBottom w:val="0"/>
          <w:divBdr>
            <w:top w:val="none" w:sz="0" w:space="0" w:color="auto"/>
            <w:left w:val="none" w:sz="0" w:space="0" w:color="auto"/>
            <w:bottom w:val="none" w:sz="0" w:space="0" w:color="auto"/>
            <w:right w:val="none" w:sz="0" w:space="0" w:color="auto"/>
          </w:divBdr>
        </w:div>
        <w:div w:id="2123764768">
          <w:marLeft w:val="0"/>
          <w:marRight w:val="0"/>
          <w:marTop w:val="0"/>
          <w:marBottom w:val="0"/>
          <w:divBdr>
            <w:top w:val="none" w:sz="0" w:space="0" w:color="auto"/>
            <w:left w:val="none" w:sz="0" w:space="0" w:color="auto"/>
            <w:bottom w:val="none" w:sz="0" w:space="0" w:color="auto"/>
            <w:right w:val="none" w:sz="0" w:space="0" w:color="auto"/>
          </w:divBdr>
        </w:div>
        <w:div w:id="357201346">
          <w:marLeft w:val="0"/>
          <w:marRight w:val="0"/>
          <w:marTop w:val="0"/>
          <w:marBottom w:val="0"/>
          <w:divBdr>
            <w:top w:val="none" w:sz="0" w:space="0" w:color="auto"/>
            <w:left w:val="none" w:sz="0" w:space="0" w:color="auto"/>
            <w:bottom w:val="none" w:sz="0" w:space="0" w:color="auto"/>
            <w:right w:val="none" w:sz="0" w:space="0" w:color="auto"/>
          </w:divBdr>
        </w:div>
        <w:div w:id="1018967032">
          <w:marLeft w:val="0"/>
          <w:marRight w:val="0"/>
          <w:marTop w:val="0"/>
          <w:marBottom w:val="0"/>
          <w:divBdr>
            <w:top w:val="none" w:sz="0" w:space="0" w:color="auto"/>
            <w:left w:val="none" w:sz="0" w:space="0" w:color="auto"/>
            <w:bottom w:val="none" w:sz="0" w:space="0" w:color="auto"/>
            <w:right w:val="none" w:sz="0" w:space="0" w:color="auto"/>
          </w:divBdr>
        </w:div>
        <w:div w:id="1245644623">
          <w:marLeft w:val="0"/>
          <w:marRight w:val="0"/>
          <w:marTop w:val="0"/>
          <w:marBottom w:val="0"/>
          <w:divBdr>
            <w:top w:val="none" w:sz="0" w:space="0" w:color="auto"/>
            <w:left w:val="none" w:sz="0" w:space="0" w:color="auto"/>
            <w:bottom w:val="none" w:sz="0" w:space="0" w:color="auto"/>
            <w:right w:val="none" w:sz="0" w:space="0" w:color="auto"/>
          </w:divBdr>
        </w:div>
      </w:divsChild>
    </w:div>
    <w:div w:id="1889143048">
      <w:bodyDiv w:val="1"/>
      <w:marLeft w:val="0"/>
      <w:marRight w:val="0"/>
      <w:marTop w:val="0"/>
      <w:marBottom w:val="0"/>
      <w:divBdr>
        <w:top w:val="none" w:sz="0" w:space="0" w:color="auto"/>
        <w:left w:val="none" w:sz="0" w:space="0" w:color="auto"/>
        <w:bottom w:val="none" w:sz="0" w:space="0" w:color="auto"/>
        <w:right w:val="none" w:sz="0" w:space="0" w:color="auto"/>
      </w:divBdr>
    </w:div>
    <w:div w:id="1946106963">
      <w:bodyDiv w:val="1"/>
      <w:marLeft w:val="0"/>
      <w:marRight w:val="0"/>
      <w:marTop w:val="0"/>
      <w:marBottom w:val="0"/>
      <w:divBdr>
        <w:top w:val="none" w:sz="0" w:space="0" w:color="auto"/>
        <w:left w:val="none" w:sz="0" w:space="0" w:color="auto"/>
        <w:bottom w:val="none" w:sz="0" w:space="0" w:color="auto"/>
        <w:right w:val="none" w:sz="0" w:space="0" w:color="auto"/>
      </w:divBdr>
    </w:div>
    <w:div w:id="1964270715">
      <w:bodyDiv w:val="1"/>
      <w:marLeft w:val="0"/>
      <w:marRight w:val="0"/>
      <w:marTop w:val="0"/>
      <w:marBottom w:val="0"/>
      <w:divBdr>
        <w:top w:val="none" w:sz="0" w:space="0" w:color="auto"/>
        <w:left w:val="none" w:sz="0" w:space="0" w:color="auto"/>
        <w:bottom w:val="none" w:sz="0" w:space="0" w:color="auto"/>
        <w:right w:val="none" w:sz="0" w:space="0" w:color="auto"/>
      </w:divBdr>
    </w:div>
    <w:div w:id="1973633951">
      <w:bodyDiv w:val="1"/>
      <w:marLeft w:val="0"/>
      <w:marRight w:val="0"/>
      <w:marTop w:val="0"/>
      <w:marBottom w:val="0"/>
      <w:divBdr>
        <w:top w:val="none" w:sz="0" w:space="0" w:color="auto"/>
        <w:left w:val="none" w:sz="0" w:space="0" w:color="auto"/>
        <w:bottom w:val="none" w:sz="0" w:space="0" w:color="auto"/>
        <w:right w:val="none" w:sz="0" w:space="0" w:color="auto"/>
      </w:divBdr>
      <w:divsChild>
        <w:div w:id="1859150854">
          <w:marLeft w:val="0"/>
          <w:marRight w:val="0"/>
          <w:marTop w:val="0"/>
          <w:marBottom w:val="0"/>
          <w:divBdr>
            <w:top w:val="none" w:sz="0" w:space="0" w:color="auto"/>
            <w:left w:val="none" w:sz="0" w:space="0" w:color="auto"/>
            <w:bottom w:val="none" w:sz="0" w:space="0" w:color="auto"/>
            <w:right w:val="none" w:sz="0" w:space="0" w:color="auto"/>
          </w:divBdr>
        </w:div>
        <w:div w:id="1516461830">
          <w:marLeft w:val="0"/>
          <w:marRight w:val="0"/>
          <w:marTop w:val="0"/>
          <w:marBottom w:val="0"/>
          <w:divBdr>
            <w:top w:val="none" w:sz="0" w:space="0" w:color="auto"/>
            <w:left w:val="none" w:sz="0" w:space="0" w:color="auto"/>
            <w:bottom w:val="none" w:sz="0" w:space="0" w:color="auto"/>
            <w:right w:val="none" w:sz="0" w:space="0" w:color="auto"/>
          </w:divBdr>
        </w:div>
        <w:div w:id="2121407778">
          <w:marLeft w:val="0"/>
          <w:marRight w:val="0"/>
          <w:marTop w:val="0"/>
          <w:marBottom w:val="0"/>
          <w:divBdr>
            <w:top w:val="none" w:sz="0" w:space="0" w:color="auto"/>
            <w:left w:val="none" w:sz="0" w:space="0" w:color="auto"/>
            <w:bottom w:val="none" w:sz="0" w:space="0" w:color="auto"/>
            <w:right w:val="none" w:sz="0" w:space="0" w:color="auto"/>
          </w:divBdr>
        </w:div>
        <w:div w:id="1059793072">
          <w:marLeft w:val="0"/>
          <w:marRight w:val="0"/>
          <w:marTop w:val="0"/>
          <w:marBottom w:val="0"/>
          <w:divBdr>
            <w:top w:val="none" w:sz="0" w:space="0" w:color="auto"/>
            <w:left w:val="none" w:sz="0" w:space="0" w:color="auto"/>
            <w:bottom w:val="none" w:sz="0" w:space="0" w:color="auto"/>
            <w:right w:val="none" w:sz="0" w:space="0" w:color="auto"/>
          </w:divBdr>
        </w:div>
        <w:div w:id="1903514377">
          <w:marLeft w:val="0"/>
          <w:marRight w:val="0"/>
          <w:marTop w:val="0"/>
          <w:marBottom w:val="0"/>
          <w:divBdr>
            <w:top w:val="none" w:sz="0" w:space="0" w:color="auto"/>
            <w:left w:val="none" w:sz="0" w:space="0" w:color="auto"/>
            <w:bottom w:val="none" w:sz="0" w:space="0" w:color="auto"/>
            <w:right w:val="none" w:sz="0" w:space="0" w:color="auto"/>
          </w:divBdr>
        </w:div>
        <w:div w:id="830606997">
          <w:marLeft w:val="0"/>
          <w:marRight w:val="0"/>
          <w:marTop w:val="0"/>
          <w:marBottom w:val="0"/>
          <w:divBdr>
            <w:top w:val="none" w:sz="0" w:space="0" w:color="auto"/>
            <w:left w:val="none" w:sz="0" w:space="0" w:color="auto"/>
            <w:bottom w:val="none" w:sz="0" w:space="0" w:color="auto"/>
            <w:right w:val="none" w:sz="0" w:space="0" w:color="auto"/>
          </w:divBdr>
        </w:div>
        <w:div w:id="94062176">
          <w:marLeft w:val="0"/>
          <w:marRight w:val="0"/>
          <w:marTop w:val="0"/>
          <w:marBottom w:val="0"/>
          <w:divBdr>
            <w:top w:val="none" w:sz="0" w:space="0" w:color="auto"/>
            <w:left w:val="none" w:sz="0" w:space="0" w:color="auto"/>
            <w:bottom w:val="none" w:sz="0" w:space="0" w:color="auto"/>
            <w:right w:val="none" w:sz="0" w:space="0" w:color="auto"/>
          </w:divBdr>
        </w:div>
        <w:div w:id="1674838286">
          <w:marLeft w:val="0"/>
          <w:marRight w:val="0"/>
          <w:marTop w:val="0"/>
          <w:marBottom w:val="0"/>
          <w:divBdr>
            <w:top w:val="none" w:sz="0" w:space="0" w:color="auto"/>
            <w:left w:val="none" w:sz="0" w:space="0" w:color="auto"/>
            <w:bottom w:val="none" w:sz="0" w:space="0" w:color="auto"/>
            <w:right w:val="none" w:sz="0" w:space="0" w:color="auto"/>
          </w:divBdr>
        </w:div>
        <w:div w:id="1927881831">
          <w:marLeft w:val="0"/>
          <w:marRight w:val="0"/>
          <w:marTop w:val="0"/>
          <w:marBottom w:val="0"/>
          <w:divBdr>
            <w:top w:val="none" w:sz="0" w:space="0" w:color="auto"/>
            <w:left w:val="none" w:sz="0" w:space="0" w:color="auto"/>
            <w:bottom w:val="none" w:sz="0" w:space="0" w:color="auto"/>
            <w:right w:val="none" w:sz="0" w:space="0" w:color="auto"/>
          </w:divBdr>
        </w:div>
        <w:div w:id="667682927">
          <w:marLeft w:val="0"/>
          <w:marRight w:val="0"/>
          <w:marTop w:val="0"/>
          <w:marBottom w:val="0"/>
          <w:divBdr>
            <w:top w:val="none" w:sz="0" w:space="0" w:color="auto"/>
            <w:left w:val="none" w:sz="0" w:space="0" w:color="auto"/>
            <w:bottom w:val="none" w:sz="0" w:space="0" w:color="auto"/>
            <w:right w:val="none" w:sz="0" w:space="0" w:color="auto"/>
          </w:divBdr>
        </w:div>
        <w:div w:id="314383656">
          <w:marLeft w:val="0"/>
          <w:marRight w:val="0"/>
          <w:marTop w:val="0"/>
          <w:marBottom w:val="0"/>
          <w:divBdr>
            <w:top w:val="none" w:sz="0" w:space="0" w:color="auto"/>
            <w:left w:val="none" w:sz="0" w:space="0" w:color="auto"/>
            <w:bottom w:val="none" w:sz="0" w:space="0" w:color="auto"/>
            <w:right w:val="none" w:sz="0" w:space="0" w:color="auto"/>
          </w:divBdr>
        </w:div>
        <w:div w:id="677854229">
          <w:marLeft w:val="0"/>
          <w:marRight w:val="0"/>
          <w:marTop w:val="0"/>
          <w:marBottom w:val="0"/>
          <w:divBdr>
            <w:top w:val="none" w:sz="0" w:space="0" w:color="auto"/>
            <w:left w:val="none" w:sz="0" w:space="0" w:color="auto"/>
            <w:bottom w:val="none" w:sz="0" w:space="0" w:color="auto"/>
            <w:right w:val="none" w:sz="0" w:space="0" w:color="auto"/>
          </w:divBdr>
        </w:div>
        <w:div w:id="378482162">
          <w:marLeft w:val="0"/>
          <w:marRight w:val="0"/>
          <w:marTop w:val="0"/>
          <w:marBottom w:val="0"/>
          <w:divBdr>
            <w:top w:val="none" w:sz="0" w:space="0" w:color="auto"/>
            <w:left w:val="none" w:sz="0" w:space="0" w:color="auto"/>
            <w:bottom w:val="none" w:sz="0" w:space="0" w:color="auto"/>
            <w:right w:val="none" w:sz="0" w:space="0" w:color="auto"/>
          </w:divBdr>
        </w:div>
        <w:div w:id="822090984">
          <w:marLeft w:val="0"/>
          <w:marRight w:val="0"/>
          <w:marTop w:val="0"/>
          <w:marBottom w:val="0"/>
          <w:divBdr>
            <w:top w:val="none" w:sz="0" w:space="0" w:color="auto"/>
            <w:left w:val="none" w:sz="0" w:space="0" w:color="auto"/>
            <w:bottom w:val="none" w:sz="0" w:space="0" w:color="auto"/>
            <w:right w:val="none" w:sz="0" w:space="0" w:color="auto"/>
          </w:divBdr>
        </w:div>
      </w:divsChild>
    </w:div>
    <w:div w:id="1999379255">
      <w:bodyDiv w:val="1"/>
      <w:marLeft w:val="0"/>
      <w:marRight w:val="0"/>
      <w:marTop w:val="0"/>
      <w:marBottom w:val="0"/>
      <w:divBdr>
        <w:top w:val="none" w:sz="0" w:space="0" w:color="auto"/>
        <w:left w:val="none" w:sz="0" w:space="0" w:color="auto"/>
        <w:bottom w:val="none" w:sz="0" w:space="0" w:color="auto"/>
        <w:right w:val="none" w:sz="0" w:space="0" w:color="auto"/>
      </w:divBdr>
      <w:divsChild>
        <w:div w:id="750660217">
          <w:marLeft w:val="0"/>
          <w:marRight w:val="0"/>
          <w:marTop w:val="0"/>
          <w:marBottom w:val="0"/>
          <w:divBdr>
            <w:top w:val="none" w:sz="0" w:space="0" w:color="auto"/>
            <w:left w:val="none" w:sz="0" w:space="0" w:color="auto"/>
            <w:bottom w:val="none" w:sz="0" w:space="0" w:color="auto"/>
            <w:right w:val="none" w:sz="0" w:space="0" w:color="auto"/>
          </w:divBdr>
        </w:div>
        <w:div w:id="1842238836">
          <w:marLeft w:val="0"/>
          <w:marRight w:val="0"/>
          <w:marTop w:val="0"/>
          <w:marBottom w:val="0"/>
          <w:divBdr>
            <w:top w:val="none" w:sz="0" w:space="0" w:color="auto"/>
            <w:left w:val="none" w:sz="0" w:space="0" w:color="auto"/>
            <w:bottom w:val="none" w:sz="0" w:space="0" w:color="auto"/>
            <w:right w:val="none" w:sz="0" w:space="0" w:color="auto"/>
          </w:divBdr>
        </w:div>
      </w:divsChild>
    </w:div>
    <w:div w:id="2033067720">
      <w:bodyDiv w:val="1"/>
      <w:marLeft w:val="0"/>
      <w:marRight w:val="0"/>
      <w:marTop w:val="0"/>
      <w:marBottom w:val="0"/>
      <w:divBdr>
        <w:top w:val="none" w:sz="0" w:space="0" w:color="auto"/>
        <w:left w:val="none" w:sz="0" w:space="0" w:color="auto"/>
        <w:bottom w:val="none" w:sz="0" w:space="0" w:color="auto"/>
        <w:right w:val="none" w:sz="0" w:space="0" w:color="auto"/>
      </w:divBdr>
      <w:divsChild>
        <w:div w:id="1394893375">
          <w:marLeft w:val="0"/>
          <w:marRight w:val="0"/>
          <w:marTop w:val="0"/>
          <w:marBottom w:val="0"/>
          <w:divBdr>
            <w:top w:val="none" w:sz="0" w:space="0" w:color="auto"/>
            <w:left w:val="none" w:sz="0" w:space="0" w:color="auto"/>
            <w:bottom w:val="none" w:sz="0" w:space="0" w:color="auto"/>
            <w:right w:val="none" w:sz="0" w:space="0" w:color="auto"/>
          </w:divBdr>
        </w:div>
        <w:div w:id="734013099">
          <w:marLeft w:val="0"/>
          <w:marRight w:val="0"/>
          <w:marTop w:val="0"/>
          <w:marBottom w:val="0"/>
          <w:divBdr>
            <w:top w:val="none" w:sz="0" w:space="0" w:color="auto"/>
            <w:left w:val="none" w:sz="0" w:space="0" w:color="auto"/>
            <w:bottom w:val="none" w:sz="0" w:space="0" w:color="auto"/>
            <w:right w:val="none" w:sz="0" w:space="0" w:color="auto"/>
          </w:divBdr>
        </w:div>
      </w:divsChild>
    </w:div>
    <w:div w:id="2046904902">
      <w:bodyDiv w:val="1"/>
      <w:marLeft w:val="0"/>
      <w:marRight w:val="0"/>
      <w:marTop w:val="0"/>
      <w:marBottom w:val="0"/>
      <w:divBdr>
        <w:top w:val="none" w:sz="0" w:space="0" w:color="auto"/>
        <w:left w:val="none" w:sz="0" w:space="0" w:color="auto"/>
        <w:bottom w:val="none" w:sz="0" w:space="0" w:color="auto"/>
        <w:right w:val="none" w:sz="0" w:space="0" w:color="auto"/>
      </w:divBdr>
    </w:div>
    <w:div w:id="2047215234">
      <w:bodyDiv w:val="1"/>
      <w:marLeft w:val="0"/>
      <w:marRight w:val="0"/>
      <w:marTop w:val="0"/>
      <w:marBottom w:val="0"/>
      <w:divBdr>
        <w:top w:val="none" w:sz="0" w:space="0" w:color="auto"/>
        <w:left w:val="none" w:sz="0" w:space="0" w:color="auto"/>
        <w:bottom w:val="none" w:sz="0" w:space="0" w:color="auto"/>
        <w:right w:val="none" w:sz="0" w:space="0" w:color="auto"/>
      </w:divBdr>
    </w:div>
    <w:div w:id="2049336905">
      <w:bodyDiv w:val="1"/>
      <w:marLeft w:val="0"/>
      <w:marRight w:val="0"/>
      <w:marTop w:val="0"/>
      <w:marBottom w:val="0"/>
      <w:divBdr>
        <w:top w:val="none" w:sz="0" w:space="0" w:color="auto"/>
        <w:left w:val="none" w:sz="0" w:space="0" w:color="auto"/>
        <w:bottom w:val="none" w:sz="0" w:space="0" w:color="auto"/>
        <w:right w:val="none" w:sz="0" w:space="0" w:color="auto"/>
      </w:divBdr>
      <w:divsChild>
        <w:div w:id="171652020">
          <w:marLeft w:val="0"/>
          <w:marRight w:val="0"/>
          <w:marTop w:val="0"/>
          <w:marBottom w:val="0"/>
          <w:divBdr>
            <w:top w:val="none" w:sz="0" w:space="0" w:color="auto"/>
            <w:left w:val="none" w:sz="0" w:space="0" w:color="auto"/>
            <w:bottom w:val="none" w:sz="0" w:space="0" w:color="auto"/>
            <w:right w:val="none" w:sz="0" w:space="0" w:color="auto"/>
          </w:divBdr>
        </w:div>
        <w:div w:id="453138301">
          <w:marLeft w:val="0"/>
          <w:marRight w:val="0"/>
          <w:marTop w:val="0"/>
          <w:marBottom w:val="0"/>
          <w:divBdr>
            <w:top w:val="none" w:sz="0" w:space="0" w:color="auto"/>
            <w:left w:val="none" w:sz="0" w:space="0" w:color="auto"/>
            <w:bottom w:val="none" w:sz="0" w:space="0" w:color="auto"/>
            <w:right w:val="none" w:sz="0" w:space="0" w:color="auto"/>
          </w:divBdr>
        </w:div>
      </w:divsChild>
    </w:div>
    <w:div w:id="2080513880">
      <w:bodyDiv w:val="1"/>
      <w:marLeft w:val="0"/>
      <w:marRight w:val="0"/>
      <w:marTop w:val="0"/>
      <w:marBottom w:val="0"/>
      <w:divBdr>
        <w:top w:val="none" w:sz="0" w:space="0" w:color="auto"/>
        <w:left w:val="none" w:sz="0" w:space="0" w:color="auto"/>
        <w:bottom w:val="none" w:sz="0" w:space="0" w:color="auto"/>
        <w:right w:val="none" w:sz="0" w:space="0" w:color="auto"/>
      </w:divBdr>
      <w:divsChild>
        <w:div w:id="1404177181">
          <w:marLeft w:val="0"/>
          <w:marRight w:val="0"/>
          <w:marTop w:val="0"/>
          <w:marBottom w:val="0"/>
          <w:divBdr>
            <w:top w:val="none" w:sz="0" w:space="0" w:color="auto"/>
            <w:left w:val="none" w:sz="0" w:space="0" w:color="auto"/>
            <w:bottom w:val="none" w:sz="0" w:space="0" w:color="auto"/>
            <w:right w:val="none" w:sz="0" w:space="0" w:color="auto"/>
          </w:divBdr>
        </w:div>
        <w:div w:id="1494567771">
          <w:marLeft w:val="0"/>
          <w:marRight w:val="0"/>
          <w:marTop w:val="0"/>
          <w:marBottom w:val="0"/>
          <w:divBdr>
            <w:top w:val="none" w:sz="0" w:space="0" w:color="auto"/>
            <w:left w:val="none" w:sz="0" w:space="0" w:color="auto"/>
            <w:bottom w:val="none" w:sz="0" w:space="0" w:color="auto"/>
            <w:right w:val="none" w:sz="0" w:space="0" w:color="auto"/>
          </w:divBdr>
        </w:div>
      </w:divsChild>
    </w:div>
    <w:div w:id="213571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46/j.1526-4637.2002.02004.x" TargetMode="External"/><Relationship Id="rId18" Type="http://schemas.openxmlformats.org/officeDocument/2006/relationships/hyperlink" Target="https://doi.org/10.1016/j.burns.2014.10.018" TargetMode="External"/><Relationship Id="rId26" Type="http://schemas.openxmlformats.org/officeDocument/2006/relationships/hyperlink" Target="https://doi.org/10.1016/s0305-4179(05)80068-3" TargetMode="External"/><Relationship Id="rId39" Type="http://schemas.openxmlformats.org/officeDocument/2006/relationships/hyperlink" Target="https://doi.org/10.1186/s12913-014-0579-0" TargetMode="External"/><Relationship Id="rId21" Type="http://schemas.openxmlformats.org/officeDocument/2006/relationships/hyperlink" Target="https://doi.org/10.1136/injuryprev-2018-042921" TargetMode="External"/><Relationship Id="rId34" Type="http://schemas.openxmlformats.org/officeDocument/2006/relationships/hyperlink" Target="https://doi.org/10.1136/ip-2022-044827" TargetMode="External"/><Relationship Id="rId42" Type="http://schemas.openxmlformats.org/officeDocument/2006/relationships/hyperlink" Target="https://www.ephpp.ca/quality-assessment-tool-for-quantitative-studies/" TargetMode="External"/><Relationship Id="rId47" Type="http://schemas.openxmlformats.org/officeDocument/2006/relationships/hyperlink" Target="https://doi.org/10.1136/ip.2006.013862" TargetMode="External"/><Relationship Id="rId50" Type="http://schemas.openxmlformats.org/officeDocument/2006/relationships/hyperlink" Target="https://doi.org/10.1016/j.pec.2004.08.015"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2968/bjcn.2002.7.11.10886" TargetMode="External"/><Relationship Id="rId29" Type="http://schemas.openxmlformats.org/officeDocument/2006/relationships/hyperlink" Target="https://psycnet.apa.org/doi/10.1007/BF01013758" TargetMode="External"/><Relationship Id="rId11" Type="http://schemas.openxmlformats.org/officeDocument/2006/relationships/hyperlink" Target="https://doi.org/10.1136/bmjopen-2014-006184" TargetMode="External"/><Relationship Id="rId24" Type="http://schemas.openxmlformats.org/officeDocument/2006/relationships/hyperlink" Target="https://doi.org/10.1016/0305-4179(90)90039-y" TargetMode="External"/><Relationship Id="rId32" Type="http://schemas.openxmlformats.org/officeDocument/2006/relationships/hyperlink" Target="https://doi-org.ezproxy.staffs.ac.uk/10.1016/0749-5978(91)90020-T" TargetMode="External"/><Relationship Id="rId37" Type="http://schemas.openxmlformats.org/officeDocument/2006/relationships/hyperlink" Target="https://doi.org/10.1097/JTN.0000000000000384" TargetMode="External"/><Relationship Id="rId40" Type="http://schemas.openxmlformats.org/officeDocument/2006/relationships/hyperlink" Target="https://doi.org/10.1371/journal.pmed.1000097" TargetMode="External"/><Relationship Id="rId45" Type="http://schemas.openxmlformats.org/officeDocument/2006/relationships/hyperlink" Target="https://doi.org/10.1136/injuryprev-2017-042650" TargetMode="External"/><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who.int/news-room/fact-sheets/detail/burns" TargetMode="External"/><Relationship Id="rId19" Type="http://schemas.openxmlformats.org/officeDocument/2006/relationships/hyperlink" Target="https://doi.org/10.1186/s41038-019-0163-2" TargetMode="External"/><Relationship Id="rId31" Type="http://schemas.openxmlformats.org/officeDocument/2006/relationships/hyperlink" Target="https://doi.org/10.1016/j.burns.2021.11.001" TargetMode="External"/><Relationship Id="rId44" Type="http://schemas.openxmlformats.org/officeDocument/2006/relationships/hyperlink" Target="https://doi.org/10.1097/BCR.0b013e31829afe6c" TargetMode="External"/><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186/s12889-022-13887-2" TargetMode="External"/><Relationship Id="rId14" Type="http://schemas.openxmlformats.org/officeDocument/2006/relationships/hyperlink" Target="https://doi.org/10.1097/00004630-200111000-00012" TargetMode="External"/><Relationship Id="rId22" Type="http://schemas.openxmlformats.org/officeDocument/2006/relationships/hyperlink" Target="https://doi.org/10.1186/s12889-021-12296-1" TargetMode="External"/><Relationship Id="rId27" Type="http://schemas.openxmlformats.org/officeDocument/2006/relationships/hyperlink" Target="https://doi.org/10.1177/1559827617745479" TargetMode="External"/><Relationship Id="rId30" Type="http://schemas.openxmlformats.org/officeDocument/2006/relationships/hyperlink" Target="https://doi.org/10.1080/10410236.2013.873363" TargetMode="External"/><Relationship Id="rId35" Type="http://schemas.openxmlformats.org/officeDocument/2006/relationships/hyperlink" Target="https://doi.org/10.1093/burnst/tkab037" TargetMode="External"/><Relationship Id="rId43" Type="http://schemas.openxmlformats.org/officeDocument/2006/relationships/hyperlink" Target="https://doi.org/10.1111/j.1365-2753.2010.01516.x" TargetMode="External"/><Relationship Id="rId48" Type="http://schemas.openxmlformats.org/officeDocument/2006/relationships/hyperlink" Target="https://doi.org/10.1371/journal.pone.0229197" TargetMode="External"/><Relationship Id="rId8" Type="http://schemas.openxmlformats.org/officeDocument/2006/relationships/hyperlink" Target="https://www.crd.york.ac.uk/prospero/display_record.php?RecordID=469108" TargetMode="External"/><Relationship Id="rId51" Type="http://schemas.openxmlformats.org/officeDocument/2006/relationships/hyperlink" Target="https://doi.org/10.4103/picr.PICR_154_18" TargetMode="External"/><Relationship Id="rId3" Type="http://schemas.openxmlformats.org/officeDocument/2006/relationships/styles" Target="styles.xml"/><Relationship Id="rId12" Type="http://schemas.openxmlformats.org/officeDocument/2006/relationships/hyperlink" Target="https://doi.org/10.1038/s41572-020-0145-5" TargetMode="External"/><Relationship Id="rId17" Type="http://schemas.openxmlformats.org/officeDocument/2006/relationships/hyperlink" Target="https://doi-org.ezproxy.staffs.ac.uk/10.1016/S1740-1445(03)00005-6" TargetMode="External"/><Relationship Id="rId25" Type="http://schemas.openxmlformats.org/officeDocument/2006/relationships/hyperlink" Target="https://doi.org/10.1016/0305-4179(90)90140-r" TargetMode="External"/><Relationship Id="rId33" Type="http://schemas.openxmlformats.org/officeDocument/2006/relationships/hyperlink" Target="https://doi.org/10.1016/j.burns.2019.02.006" TargetMode="External"/><Relationship Id="rId38" Type="http://schemas.openxmlformats.org/officeDocument/2006/relationships/hyperlink" Target="https://psycnet.apa.org/doi/10.1136/injuryprev-2015-041740" TargetMode="External"/><Relationship Id="rId46" Type="http://schemas.openxmlformats.org/officeDocument/2006/relationships/hyperlink" Target="https://psycnet.apa.org/doi/10.1016/0738-3991(93)90069-9" TargetMode="External"/><Relationship Id="rId20" Type="http://schemas.openxmlformats.org/officeDocument/2006/relationships/hyperlink" Target="https://doi.org/10.3389/fped.2022.954995" TargetMode="External"/><Relationship Id="rId41" Type="http://schemas.openxmlformats.org/officeDocument/2006/relationships/hyperlink" Target="https://doi.org/10.1111/j.1524-475X.2004.04006.x"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2956/tchd.1254730" TargetMode="External"/><Relationship Id="rId23" Type="http://schemas.openxmlformats.org/officeDocument/2006/relationships/hyperlink" Target="https://doi.org/10.1016/j.burns.2008.06.002" TargetMode="External"/><Relationship Id="rId28" Type="http://schemas.openxmlformats.org/officeDocument/2006/relationships/hyperlink" Target="https://doi-org.ezproxy.staffs.ac.uk/10.1016/j.trf.2007.10.001" TargetMode="External"/><Relationship Id="rId36" Type="http://schemas.openxmlformats.org/officeDocument/2006/relationships/hyperlink" Target="https://doi.org/10.3390/ijerph120403903" TargetMode="External"/><Relationship Id="rId49" Type="http://schemas.openxmlformats.org/officeDocument/2006/relationships/hyperlink" Target="https://doi.org/10.3310/pgfar051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EBEA2-0BAE-4882-AB1B-09D31BBF3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35</Pages>
  <Words>9383</Words>
  <Characters>53488</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Cara Salt</dc:creator>
  <cp:keywords/>
  <dc:description/>
  <cp:lastModifiedBy>Shepherd Laura (Clinical Psychology Department)</cp:lastModifiedBy>
  <cp:revision>5</cp:revision>
  <cp:lastPrinted>2024-05-15T15:40:00Z</cp:lastPrinted>
  <dcterms:created xsi:type="dcterms:W3CDTF">2025-02-25T09:48:00Z</dcterms:created>
  <dcterms:modified xsi:type="dcterms:W3CDTF">2025-05-06T10:31:00Z</dcterms:modified>
</cp:coreProperties>
</file>