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6F4B" w14:textId="63DF2D53" w:rsidR="00DF317B" w:rsidRPr="00E14217" w:rsidRDefault="00E14217">
      <w:pPr>
        <w:rPr>
          <w:b/>
          <w:bCs/>
        </w:rPr>
      </w:pPr>
      <w:r w:rsidRPr="00E14217">
        <w:rPr>
          <w:b/>
          <w:bCs/>
        </w:rPr>
        <w:t xml:space="preserve">The Incandescent </w:t>
      </w:r>
    </w:p>
    <w:p w14:paraId="05886474" w14:textId="3CD4EE17" w:rsidR="00E14217" w:rsidRDefault="00E14217">
      <w:r>
        <w:t>Emily Tesh</w:t>
      </w:r>
    </w:p>
    <w:p w14:paraId="439EE7BF" w14:textId="422D541E" w:rsidR="00D409C7" w:rsidRDefault="00E14217">
      <w:r>
        <w:t>Tor Books</w:t>
      </w:r>
    </w:p>
    <w:p w14:paraId="2085E62D" w14:textId="77777777" w:rsidR="0039292B" w:rsidRDefault="0039292B"/>
    <w:p w14:paraId="537901BC" w14:textId="4BA4095B" w:rsidR="0039292B" w:rsidRDefault="0039292B">
      <w:r>
        <w:t>O adolescence, adolescence,</w:t>
      </w:r>
    </w:p>
    <w:p w14:paraId="19EB0C1B" w14:textId="0EDB07A0" w:rsidR="0039292B" w:rsidRDefault="0039292B">
      <w:r>
        <w:t xml:space="preserve">I wince before thine incandescence! </w:t>
      </w:r>
    </w:p>
    <w:p w14:paraId="7F6527D5" w14:textId="7CD8B335" w:rsidR="0039292B" w:rsidRDefault="0039292B">
      <w:r>
        <w:t xml:space="preserve">Thy </w:t>
      </w:r>
      <w:r w:rsidR="006F03A0">
        <w:t>constitution</w:t>
      </w:r>
      <w:r>
        <w:t xml:space="preserve"> young and hearty</w:t>
      </w:r>
    </w:p>
    <w:p w14:paraId="749D7683" w14:textId="32D0986A" w:rsidR="0039292B" w:rsidRDefault="0039292B">
      <w:r>
        <w:t>Is too much for this aged party.</w:t>
      </w:r>
    </w:p>
    <w:p w14:paraId="3443AE37" w14:textId="020FFFF8" w:rsidR="006F03A0" w:rsidRDefault="00C03A2A" w:rsidP="00C03A2A">
      <w:pPr>
        <w:jc w:val="right"/>
      </w:pPr>
      <w:r>
        <w:t xml:space="preserve">Ogden Nash </w:t>
      </w:r>
      <w:r w:rsidR="006F03A0">
        <w:t xml:space="preserve">‘Tarkington, thou shouldst be living in this hour’ </w:t>
      </w:r>
    </w:p>
    <w:p w14:paraId="0CD8AD4F" w14:textId="77777777" w:rsidR="00E14217" w:rsidRDefault="00E14217"/>
    <w:p w14:paraId="37A8B529" w14:textId="0F0BED2D" w:rsidR="00E14217" w:rsidRDefault="00E14217">
      <w:r>
        <w:t xml:space="preserve">The second novel by Emily Tesh takes a right angle from her previous </w:t>
      </w:r>
      <w:r w:rsidR="00C03A2A">
        <w:t xml:space="preserve">work </w:t>
      </w:r>
      <w:r>
        <w:t xml:space="preserve">and examines the life of </w:t>
      </w:r>
      <w:r w:rsidR="00C03A2A">
        <w:t xml:space="preserve">Dr </w:t>
      </w:r>
      <w:r>
        <w:t>Sa</w:t>
      </w:r>
      <w:r w:rsidR="00D409C7">
        <w:t>pphire</w:t>
      </w:r>
      <w:r>
        <w:t xml:space="preserve"> Walden</w:t>
      </w:r>
      <w:r w:rsidR="0039292B">
        <w:t xml:space="preserve">, a secondary school teacher at a school for young people who can wield magic. The novel deals with magical incursions, </w:t>
      </w:r>
      <w:r w:rsidR="006F03A0">
        <w:t xml:space="preserve">demonic influences, </w:t>
      </w:r>
      <w:r w:rsidR="0039292B">
        <w:t xml:space="preserve">coming to terms with adulthood, and of course, a haunted photocopier that is every teacher’s ultimate nightmare. </w:t>
      </w:r>
      <w:r>
        <w:t xml:space="preserve"> </w:t>
      </w:r>
    </w:p>
    <w:p w14:paraId="314CB6C2" w14:textId="4CBB5FB0" w:rsidR="006F03A0" w:rsidRDefault="00E14217">
      <w:r>
        <w:t xml:space="preserve">Running through </w:t>
      </w:r>
      <w:proofErr w:type="gramStart"/>
      <w:r>
        <w:t>all of</w:t>
      </w:r>
      <w:proofErr w:type="gramEnd"/>
      <w:r>
        <w:t xml:space="preserve"> Tesh’s </w:t>
      </w:r>
      <w:r w:rsidR="00C03A2A">
        <w:t>writing</w:t>
      </w:r>
      <w:r>
        <w:t xml:space="preserve"> is a quiet love of the Classics. </w:t>
      </w:r>
      <w:r w:rsidRPr="007D4133">
        <w:rPr>
          <w:i/>
          <w:iCs/>
        </w:rPr>
        <w:t>Some Desperate Glory</w:t>
      </w:r>
      <w:r>
        <w:t xml:space="preserve"> takes its title from Wilfred Owen’s Dulce et Decorum Est, </w:t>
      </w:r>
      <w:r w:rsidR="0039292B">
        <w:t xml:space="preserve">which is in turn, a quote from Horace. </w:t>
      </w:r>
      <w:r w:rsidR="00D409C7">
        <w:t>J</w:t>
      </w:r>
      <w:r w:rsidR="006F03A0">
        <w:t>ust as cleverly played</w:t>
      </w:r>
      <w:r w:rsidR="00D409C7">
        <w:t xml:space="preserve"> </w:t>
      </w:r>
      <w:r w:rsidR="00D409C7">
        <w:t xml:space="preserve">in </w:t>
      </w:r>
      <w:r w:rsidR="00D409C7" w:rsidRPr="00D409C7">
        <w:rPr>
          <w:i/>
          <w:iCs/>
        </w:rPr>
        <w:t>The Incandescence</w:t>
      </w:r>
      <w:r w:rsidR="00D409C7">
        <w:t xml:space="preserve">, </w:t>
      </w:r>
      <w:r w:rsidR="006F03A0">
        <w:t>is the use of ‘Tarkington, thou shouldst be living in this hour’</w:t>
      </w:r>
      <w:r w:rsidR="00D409C7">
        <w:t>,</w:t>
      </w:r>
      <w:r w:rsidR="006F03A0">
        <w:t xml:space="preserve"> which contrasts Wordsworth’s call for Milton to return with Ogden Nash’s despairing wails about the ‘incandescence’ of teenagers ‘too much for this aged party’ leav</w:t>
      </w:r>
      <w:r w:rsidR="00D409C7">
        <w:t>ing</w:t>
      </w:r>
      <w:r w:rsidR="006F03A0">
        <w:t xml:space="preserve"> their shoes everywhere</w:t>
      </w:r>
      <w:r w:rsidR="00D409C7">
        <w:t xml:space="preserve"> and generally causing mayhem</w:t>
      </w:r>
      <w:r w:rsidR="006F03A0">
        <w:t xml:space="preserve">. </w:t>
      </w:r>
      <w:r w:rsidR="00DF0F98">
        <w:t xml:space="preserve">At this point, the comparison with the poem, </w:t>
      </w:r>
      <w:r w:rsidR="00D409C7">
        <w:t>the book</w:t>
      </w:r>
      <w:r w:rsidR="00DF0F98">
        <w:t xml:space="preserve">, and the demons </w:t>
      </w:r>
      <w:r w:rsidR="00D409C7">
        <w:t xml:space="preserve">/ pupils </w:t>
      </w:r>
      <w:r w:rsidR="00DF0F98">
        <w:t xml:space="preserve">that charge throughout it becomes more obvious. </w:t>
      </w:r>
      <w:r w:rsidR="00D409C7">
        <w:t xml:space="preserve">And from bitter experience, </w:t>
      </w:r>
      <w:r w:rsidR="00DF0F98">
        <w:t xml:space="preserve">Ogden </w:t>
      </w:r>
      <w:proofErr w:type="spellStart"/>
      <w:r w:rsidR="00DF0F98">
        <w:t>Nashs</w:t>
      </w:r>
      <w:proofErr w:type="spellEnd"/>
      <w:r w:rsidR="00DF0F98">
        <w:t xml:space="preserve">’ irreverence </w:t>
      </w:r>
      <w:r w:rsidR="00D409C7">
        <w:t>is</w:t>
      </w:r>
      <w:r w:rsidR="00DF0F98">
        <w:t xml:space="preserve"> very much the sort of doggerel that can get stuck in a teacher’s head when they should be explaining something more meaningful.</w:t>
      </w:r>
    </w:p>
    <w:p w14:paraId="60FE99B5" w14:textId="328A34FE" w:rsidR="002E3608" w:rsidRPr="002E3608" w:rsidRDefault="00DF0F98">
      <w:r>
        <w:t xml:space="preserve">School narratives, even ones about spellcasting teens who also need to pass their exams, often treat the teachers as cyphers, pasting a couple of stock tropes onto them and focussing on Teen Drama™. </w:t>
      </w:r>
      <w:r w:rsidRPr="00DF0F98">
        <w:rPr>
          <w:i/>
          <w:iCs/>
        </w:rPr>
        <w:t>The Incandescent</w:t>
      </w:r>
      <w:r>
        <w:t xml:space="preserve"> does the opposite of this, told through the perspective of Doctor Sa</w:t>
      </w:r>
      <w:r w:rsidR="00D409C7">
        <w:t>pphire</w:t>
      </w:r>
      <w:r>
        <w:t xml:space="preserve"> Walden, tasked with getting another group of teens through their final A-Levels in magical Invocation</w:t>
      </w:r>
      <w:r w:rsidR="002E3608">
        <w:t xml:space="preserve">, Evocation and Instantiation. When a friend, very </w:t>
      </w:r>
      <w:proofErr w:type="spellStart"/>
      <w:r w:rsidR="002E3608">
        <w:t>very</w:t>
      </w:r>
      <w:proofErr w:type="spellEnd"/>
      <w:r w:rsidR="002E3608">
        <w:t xml:space="preserve"> experienced in teaching practice first heard this, she said rather </w:t>
      </w:r>
      <w:proofErr w:type="gramStart"/>
      <w:r w:rsidR="002E3608">
        <w:t>drily  ‘</w:t>
      </w:r>
      <w:proofErr w:type="gramEnd"/>
      <w:r w:rsidR="002E3608">
        <w:t xml:space="preserve">There had better be at least </w:t>
      </w:r>
      <w:r w:rsidR="005730D3">
        <w:t xml:space="preserve">a </w:t>
      </w:r>
      <w:r w:rsidR="002E3608">
        <w:t>mention</w:t>
      </w:r>
      <w:r w:rsidR="005730D3">
        <w:t xml:space="preserve"> of</w:t>
      </w:r>
      <w:r w:rsidR="002E3608">
        <w:t xml:space="preserve"> Risk Assessments’. We did not spoiler the fact that there is </w:t>
      </w:r>
      <w:r w:rsidR="002E3608" w:rsidRPr="002E3608">
        <w:rPr>
          <w:i/>
          <w:iCs/>
        </w:rPr>
        <w:t xml:space="preserve">an entire </w:t>
      </w:r>
      <w:r w:rsidR="002E3608">
        <w:rPr>
          <w:i/>
          <w:iCs/>
        </w:rPr>
        <w:t xml:space="preserve">opening </w:t>
      </w:r>
      <w:r w:rsidR="002E3608" w:rsidRPr="002E3608">
        <w:rPr>
          <w:i/>
          <w:iCs/>
        </w:rPr>
        <w:t>chapter</w:t>
      </w:r>
      <w:r w:rsidR="002E3608">
        <w:rPr>
          <w:i/>
          <w:iCs/>
        </w:rPr>
        <w:t xml:space="preserve"> </w:t>
      </w:r>
      <w:r w:rsidR="002E3608">
        <w:t>about risk assessments</w:t>
      </w:r>
      <w:r w:rsidR="004D0440">
        <w:t>, and for anyone who has ever taught anyone at all, it is an absolute scene setting joy</w:t>
      </w:r>
      <w:r w:rsidR="002E3608">
        <w:t xml:space="preserve">. </w:t>
      </w:r>
    </w:p>
    <w:p w14:paraId="30E9903A" w14:textId="1C33E163" w:rsidR="004D0440" w:rsidRDefault="00E14217">
      <w:r>
        <w:lastRenderedPageBreak/>
        <w:t xml:space="preserve">At first </w:t>
      </w:r>
      <w:r w:rsidR="004D0440">
        <w:t>Walden’s</w:t>
      </w:r>
      <w:r>
        <w:t xml:space="preserve"> lifetime commitment to teaching seems like a passionate and worthy vocation</w:t>
      </w:r>
      <w:r w:rsidR="004D0440">
        <w:t>, if rather thankless (see, risk assessments, haunted photocopier, bad coffee)</w:t>
      </w:r>
      <w:r>
        <w:t xml:space="preserve">. </w:t>
      </w:r>
      <w:r w:rsidR="004D0440">
        <w:t xml:space="preserve">Tesh really conveys </w:t>
      </w:r>
      <w:r>
        <w:t xml:space="preserve">the intensity that this </w:t>
      </w:r>
      <w:r w:rsidR="004D0440">
        <w:t>can</w:t>
      </w:r>
      <w:r>
        <w:t xml:space="preserve"> bring</w:t>
      </w:r>
      <w:r w:rsidR="004D0440">
        <w:t>,</w:t>
      </w:r>
      <w:r>
        <w:t xml:space="preserve"> despite </w:t>
      </w:r>
      <w:r w:rsidR="004D0440">
        <w:t>the</w:t>
      </w:r>
      <w:r>
        <w:t xml:space="preserve"> unequal </w:t>
      </w:r>
      <w:r w:rsidR="004D0440">
        <w:t xml:space="preserve">emotional </w:t>
      </w:r>
      <w:r>
        <w:t>relationship with students who are always moving forwards into their own lives</w:t>
      </w:r>
      <w:r w:rsidR="004D0440">
        <w:t xml:space="preserve">, and thus always leaving </w:t>
      </w:r>
      <w:r w:rsidR="005730D3">
        <w:t>teaching staff behind</w:t>
      </w:r>
      <w:r>
        <w:t xml:space="preserve">. </w:t>
      </w:r>
      <w:r w:rsidR="004D0440">
        <w:t>However, it quickly becomes</w:t>
      </w:r>
      <w:r w:rsidR="00D409C7">
        <w:t xml:space="preserve"> apparent</w:t>
      </w:r>
      <w:r w:rsidR="004D0440">
        <w:t xml:space="preserve"> that Walden, to put it mildly, makes Bad Life Decisions. As demons increasingly threaten the school, she needs to negotiate her past life choices (difficult), her current relationships (rotten), and to come to terms with why she </w:t>
      </w:r>
      <w:r w:rsidR="005730D3">
        <w:t>has remained</w:t>
      </w:r>
      <w:r w:rsidR="004D0440">
        <w:t xml:space="preserve"> a teacher in the first place</w:t>
      </w:r>
      <w:r w:rsidR="00D409C7">
        <w:t xml:space="preserve"> (painful)</w:t>
      </w:r>
      <w:r w:rsidR="004D0440">
        <w:t xml:space="preserve">. </w:t>
      </w:r>
    </w:p>
    <w:p w14:paraId="208DB830" w14:textId="651A21E8" w:rsidR="00E14217" w:rsidRDefault="009344CA">
      <w:r>
        <w:t xml:space="preserve">This is a big book, with a lot of big ideas in it. It’s also a lot of fun – there are chases and explosions and bad guys and magic. Emily Tesh </w:t>
      </w:r>
      <w:proofErr w:type="spellStart"/>
      <w:r>
        <w:t>worldbuilds</w:t>
      </w:r>
      <w:proofErr w:type="spellEnd"/>
      <w:r>
        <w:t xml:space="preserve"> by using a very down to earth, contemporary school, and populating it </w:t>
      </w:r>
      <w:r w:rsidR="00353AC8">
        <w:t xml:space="preserve">with staff and students doing things that we absolutely recognise (and yes, this does include Year Seven playing ‘Throwing Our Shoes Out </w:t>
      </w:r>
      <w:proofErr w:type="gramStart"/>
      <w:r w:rsidR="00353AC8">
        <w:t>Of</w:t>
      </w:r>
      <w:proofErr w:type="gramEnd"/>
      <w:r w:rsidR="00353AC8">
        <w:t xml:space="preserve"> </w:t>
      </w:r>
      <w:proofErr w:type="gramStart"/>
      <w:r w:rsidR="00353AC8">
        <w:t>The</w:t>
      </w:r>
      <w:proofErr w:type="gramEnd"/>
      <w:r w:rsidR="00353AC8">
        <w:t xml:space="preserve"> Window, No I Don’t Know Where It Landed</w:t>
      </w:r>
      <w:proofErr w:type="gramStart"/>
      <w:r w:rsidR="00353AC8">
        <w:t>’)*</w:t>
      </w:r>
      <w:proofErr w:type="gramEnd"/>
      <w:r w:rsidR="00353AC8">
        <w:t>, whilst also fighting demons and struggling through complicated spellcasting. Magic is used to discuss ideas of class and privilege, often played out through the very mundane concerns of the four</w:t>
      </w:r>
      <w:r w:rsidR="00C03A2A">
        <w:t xml:space="preserve"> </w:t>
      </w:r>
      <w:r w:rsidR="00353AC8">
        <w:t>Upper Sixth students</w:t>
      </w:r>
      <w:r w:rsidR="00C03A2A">
        <w:t xml:space="preserve"> that Walden teaches</w:t>
      </w:r>
      <w:r w:rsidR="00353AC8">
        <w:t xml:space="preserve">, </w:t>
      </w:r>
      <w:r w:rsidR="00D409C7">
        <w:t xml:space="preserve">and </w:t>
      </w:r>
      <w:r w:rsidR="00C03A2A">
        <w:t>through</w:t>
      </w:r>
      <w:r w:rsidR="00353AC8">
        <w:t xml:space="preserve"> Dr Walden’s own experiences of moving through a teaching system that does not always provide equal opportunities for education. </w:t>
      </w:r>
      <w:r w:rsidR="00C03A2A">
        <w:t xml:space="preserve">As a teacher myself, I found that these aspects of the book </w:t>
      </w:r>
      <w:r w:rsidR="00D409C7">
        <w:t>really</w:t>
      </w:r>
      <w:r w:rsidR="00C03A2A">
        <w:t xml:space="preserve"> resonated, most especially in the ways that educators choose to engage with a teaching environment.</w:t>
      </w:r>
      <w:r w:rsidR="00D409C7">
        <w:t xml:space="preserve"> In the end though, this is another barnstormer of a book, full of ideas, magic and </w:t>
      </w:r>
      <w:proofErr w:type="gramStart"/>
      <w:r w:rsidR="00D409C7">
        <w:t>lots and lots of</w:t>
      </w:r>
      <w:proofErr w:type="gramEnd"/>
      <w:r w:rsidR="00D409C7">
        <w:t xml:space="preserve"> paperwork. </w:t>
      </w:r>
    </w:p>
    <w:p w14:paraId="6D522C60" w14:textId="77777777" w:rsidR="00D409C7" w:rsidRDefault="00D409C7"/>
    <w:p w14:paraId="15A1407E" w14:textId="77777777" w:rsidR="00D409C7" w:rsidRDefault="00D409C7" w:rsidP="00D409C7">
      <w:r>
        <w:t xml:space="preserve">*Still popular with university students, </w:t>
      </w:r>
      <w:proofErr w:type="spellStart"/>
      <w:r>
        <w:t>tbh</w:t>
      </w:r>
      <w:proofErr w:type="spellEnd"/>
      <w:r>
        <w:t xml:space="preserve">. </w:t>
      </w:r>
    </w:p>
    <w:p w14:paraId="6DE197B6" w14:textId="177C6B3D" w:rsidR="00D409C7" w:rsidRDefault="00D409C7">
      <w:r>
        <w:t xml:space="preserve">Esther </w:t>
      </w:r>
      <w:proofErr w:type="spellStart"/>
      <w:r>
        <w:t>MacCallum-Stewart</w:t>
      </w:r>
      <w:proofErr w:type="spellEnd"/>
      <w:r>
        <w:t xml:space="preserve"> </w:t>
      </w:r>
    </w:p>
    <w:p w14:paraId="07A71BE6" w14:textId="77777777" w:rsidR="00353AC8" w:rsidRDefault="00353AC8"/>
    <w:p w14:paraId="5D83BD8F" w14:textId="77777777" w:rsidR="00353AC8" w:rsidRDefault="00353AC8"/>
    <w:sectPr w:rsidR="00353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17"/>
    <w:rsid w:val="00153D42"/>
    <w:rsid w:val="002673EF"/>
    <w:rsid w:val="002E3608"/>
    <w:rsid w:val="00353AC8"/>
    <w:rsid w:val="0039292B"/>
    <w:rsid w:val="004060E4"/>
    <w:rsid w:val="00451D0A"/>
    <w:rsid w:val="004D0440"/>
    <w:rsid w:val="005730D3"/>
    <w:rsid w:val="006F03A0"/>
    <w:rsid w:val="00782266"/>
    <w:rsid w:val="007D4133"/>
    <w:rsid w:val="008D148C"/>
    <w:rsid w:val="009344CA"/>
    <w:rsid w:val="00AB76E1"/>
    <w:rsid w:val="00BF5076"/>
    <w:rsid w:val="00C03A2A"/>
    <w:rsid w:val="00D409C7"/>
    <w:rsid w:val="00DF0F98"/>
    <w:rsid w:val="00DF317B"/>
    <w:rsid w:val="00E14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9B2CED"/>
  <w15:chartTrackingRefBased/>
  <w15:docId w15:val="{B9FFC2A7-B177-F34A-8C36-FDF265E8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217"/>
    <w:rPr>
      <w:rFonts w:eastAsiaTheme="majorEastAsia" w:cstheme="majorBidi"/>
      <w:color w:val="272727" w:themeColor="text1" w:themeTint="D8"/>
    </w:rPr>
  </w:style>
  <w:style w:type="paragraph" w:styleId="Title">
    <w:name w:val="Title"/>
    <w:basedOn w:val="Normal"/>
    <w:next w:val="Normal"/>
    <w:link w:val="TitleChar"/>
    <w:uiPriority w:val="10"/>
    <w:qFormat/>
    <w:rsid w:val="00E14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217"/>
    <w:pPr>
      <w:spacing w:before="160"/>
      <w:jc w:val="center"/>
    </w:pPr>
    <w:rPr>
      <w:i/>
      <w:iCs/>
      <w:color w:val="404040" w:themeColor="text1" w:themeTint="BF"/>
    </w:rPr>
  </w:style>
  <w:style w:type="character" w:customStyle="1" w:styleId="QuoteChar">
    <w:name w:val="Quote Char"/>
    <w:basedOn w:val="DefaultParagraphFont"/>
    <w:link w:val="Quote"/>
    <w:uiPriority w:val="29"/>
    <w:rsid w:val="00E14217"/>
    <w:rPr>
      <w:i/>
      <w:iCs/>
      <w:color w:val="404040" w:themeColor="text1" w:themeTint="BF"/>
    </w:rPr>
  </w:style>
  <w:style w:type="paragraph" w:styleId="ListParagraph">
    <w:name w:val="List Paragraph"/>
    <w:basedOn w:val="Normal"/>
    <w:uiPriority w:val="34"/>
    <w:qFormat/>
    <w:rsid w:val="00E14217"/>
    <w:pPr>
      <w:ind w:left="720"/>
      <w:contextualSpacing/>
    </w:pPr>
  </w:style>
  <w:style w:type="character" w:styleId="IntenseEmphasis">
    <w:name w:val="Intense Emphasis"/>
    <w:basedOn w:val="DefaultParagraphFont"/>
    <w:uiPriority w:val="21"/>
    <w:qFormat/>
    <w:rsid w:val="00E14217"/>
    <w:rPr>
      <w:i/>
      <w:iCs/>
      <w:color w:val="0F4761" w:themeColor="accent1" w:themeShade="BF"/>
    </w:rPr>
  </w:style>
  <w:style w:type="paragraph" w:styleId="IntenseQuote">
    <w:name w:val="Intense Quote"/>
    <w:basedOn w:val="Normal"/>
    <w:next w:val="Normal"/>
    <w:link w:val="IntenseQuoteChar"/>
    <w:uiPriority w:val="30"/>
    <w:qFormat/>
    <w:rsid w:val="00E14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217"/>
    <w:rPr>
      <w:i/>
      <w:iCs/>
      <w:color w:val="0F4761" w:themeColor="accent1" w:themeShade="BF"/>
    </w:rPr>
  </w:style>
  <w:style w:type="character" w:styleId="IntenseReference">
    <w:name w:val="Intense Reference"/>
    <w:basedOn w:val="DefaultParagraphFont"/>
    <w:uiPriority w:val="32"/>
    <w:qFormat/>
    <w:rsid w:val="00E142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Maccallum-Stewart</dc:creator>
  <cp:keywords/>
  <dc:description/>
  <cp:lastModifiedBy>Esther Maccallum-Stewart</cp:lastModifiedBy>
  <cp:revision>4</cp:revision>
  <dcterms:created xsi:type="dcterms:W3CDTF">2025-06-02T08:45:00Z</dcterms:created>
  <dcterms:modified xsi:type="dcterms:W3CDTF">2025-08-29T11:58:00Z</dcterms:modified>
</cp:coreProperties>
</file>