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0AD9" w14:textId="5C520650" w:rsidR="00F61037" w:rsidRPr="00136773" w:rsidRDefault="6EC9A6A0" w:rsidP="00B23D3A">
      <w:pPr>
        <w:spacing w:after="0" w:line="480" w:lineRule="auto"/>
        <w:jc w:val="center"/>
        <w:rPr>
          <w:color w:val="000000" w:themeColor="text1"/>
        </w:rPr>
      </w:pPr>
      <w:r w:rsidRPr="00136773">
        <w:rPr>
          <w:rFonts w:ascii="Times New Roman" w:eastAsia="Times New Roman" w:hAnsi="Times New Roman" w:cs="Times New Roman"/>
          <w:b/>
          <w:bCs/>
          <w:color w:val="000000" w:themeColor="text1"/>
          <w:sz w:val="24"/>
          <w:szCs w:val="24"/>
        </w:rPr>
        <w:t>Abstract</w:t>
      </w:r>
    </w:p>
    <w:p w14:paraId="1FCBD2C5" w14:textId="7D648064" w:rsidR="00F61037" w:rsidRPr="00136773" w:rsidRDefault="46A7AB1C" w:rsidP="5913145B">
      <w:pPr>
        <w:spacing w:after="0" w:line="480" w:lineRule="auto"/>
        <w:rPr>
          <w:rFonts w:ascii="Times New Roman" w:eastAsia="Times New Roman" w:hAnsi="Times New Roman" w:cs="Times New Roman"/>
          <w:color w:val="000000" w:themeColor="text1"/>
          <w:sz w:val="24"/>
          <w:szCs w:val="24"/>
        </w:rPr>
      </w:pPr>
      <w:r w:rsidRPr="00136773">
        <w:rPr>
          <w:rFonts w:ascii="Times New Roman" w:eastAsia="Times New Roman" w:hAnsi="Times New Roman" w:cs="Times New Roman"/>
          <w:color w:val="000000" w:themeColor="text1"/>
          <w:sz w:val="24"/>
          <w:szCs w:val="24"/>
        </w:rPr>
        <w:t>Students completing formal examinations will undoubtedly experience a degree of stress and this may influence their wellbeing and performance</w:t>
      </w:r>
      <w:r w:rsidR="6EC9A6A0" w:rsidRPr="00136773">
        <w:rPr>
          <w:rFonts w:ascii="Times New Roman" w:eastAsia="Times New Roman" w:hAnsi="Times New Roman" w:cs="Times New Roman"/>
          <w:color w:val="000000" w:themeColor="text1"/>
          <w:sz w:val="24"/>
          <w:szCs w:val="24"/>
        </w:rPr>
        <w:t>.</w:t>
      </w:r>
      <w:r w:rsidR="3D26530B" w:rsidRPr="00136773">
        <w:rPr>
          <w:rFonts w:ascii="Times New Roman" w:eastAsia="Times New Roman" w:hAnsi="Times New Roman" w:cs="Times New Roman"/>
          <w:color w:val="000000" w:themeColor="text1"/>
          <w:sz w:val="24"/>
          <w:szCs w:val="24"/>
        </w:rPr>
        <w:t xml:space="preserve"> Stress mindset, our beliefs about the nature of stress, has been shown to relate to both wellbeing and performance</w:t>
      </w:r>
      <w:r w:rsidR="7FE0C1F5" w:rsidRPr="00136773">
        <w:rPr>
          <w:rFonts w:ascii="Times New Roman" w:eastAsia="Times New Roman" w:hAnsi="Times New Roman" w:cs="Times New Roman"/>
          <w:color w:val="000000" w:themeColor="text1"/>
          <w:sz w:val="24"/>
          <w:szCs w:val="24"/>
        </w:rPr>
        <w:t xml:space="preserve"> in adolescents.</w:t>
      </w:r>
      <w:r w:rsidR="6EC9A6A0" w:rsidRPr="00136773">
        <w:rPr>
          <w:rFonts w:ascii="Times New Roman" w:eastAsia="Times New Roman" w:hAnsi="Times New Roman" w:cs="Times New Roman"/>
          <w:color w:val="000000" w:themeColor="text1"/>
          <w:sz w:val="24"/>
          <w:szCs w:val="24"/>
        </w:rPr>
        <w:t xml:space="preserve"> The present study aimed to </w:t>
      </w:r>
      <w:r w:rsidR="21E849DB" w:rsidRPr="00136773">
        <w:rPr>
          <w:rFonts w:ascii="Times New Roman" w:eastAsia="Times New Roman" w:hAnsi="Times New Roman" w:cs="Times New Roman"/>
          <w:color w:val="000000" w:themeColor="text1"/>
          <w:sz w:val="24"/>
          <w:szCs w:val="24"/>
        </w:rPr>
        <w:t xml:space="preserve">qualitatively </w:t>
      </w:r>
      <w:r w:rsidR="6EC9A6A0" w:rsidRPr="00136773">
        <w:rPr>
          <w:rFonts w:ascii="Times New Roman" w:eastAsia="Times New Roman" w:hAnsi="Times New Roman" w:cs="Times New Roman"/>
          <w:color w:val="000000" w:themeColor="text1"/>
          <w:sz w:val="24"/>
          <w:szCs w:val="24"/>
        </w:rPr>
        <w:t xml:space="preserve">investigate </w:t>
      </w:r>
      <w:r w:rsidR="706CCB69" w:rsidRPr="00136773">
        <w:rPr>
          <w:rFonts w:ascii="Times New Roman" w:eastAsia="Times New Roman" w:hAnsi="Times New Roman" w:cs="Times New Roman"/>
          <w:color w:val="000000" w:themeColor="text1"/>
          <w:sz w:val="24"/>
          <w:szCs w:val="24"/>
        </w:rPr>
        <w:t xml:space="preserve">students’ stress mindset </w:t>
      </w:r>
      <w:r w:rsidR="56C4A0A4" w:rsidRPr="00136773">
        <w:rPr>
          <w:rFonts w:ascii="Times New Roman" w:eastAsia="Times New Roman" w:hAnsi="Times New Roman" w:cs="Times New Roman"/>
          <w:color w:val="000000" w:themeColor="text1"/>
          <w:sz w:val="24"/>
          <w:szCs w:val="24"/>
        </w:rPr>
        <w:t xml:space="preserve">through the </w:t>
      </w:r>
      <w:r w:rsidR="00136773">
        <w:rPr>
          <w:rFonts w:ascii="Times New Roman" w:eastAsia="Times New Roman" w:hAnsi="Times New Roman" w:cs="Times New Roman"/>
          <w:color w:val="000000" w:themeColor="text1"/>
          <w:sz w:val="24"/>
          <w:szCs w:val="24"/>
        </w:rPr>
        <w:t>use</w:t>
      </w:r>
      <w:r w:rsidR="00136773" w:rsidRPr="00136773">
        <w:rPr>
          <w:rFonts w:ascii="Times New Roman" w:eastAsia="Times New Roman" w:hAnsi="Times New Roman" w:cs="Times New Roman"/>
          <w:color w:val="000000" w:themeColor="text1"/>
          <w:sz w:val="24"/>
          <w:szCs w:val="24"/>
        </w:rPr>
        <w:t xml:space="preserve"> </w:t>
      </w:r>
      <w:r w:rsidR="56C4A0A4" w:rsidRPr="00136773">
        <w:rPr>
          <w:rFonts w:ascii="Times New Roman" w:eastAsia="Times New Roman" w:hAnsi="Times New Roman" w:cs="Times New Roman"/>
          <w:color w:val="000000" w:themeColor="text1"/>
          <w:sz w:val="24"/>
          <w:szCs w:val="24"/>
        </w:rPr>
        <w:t>of Participatory Action Research (PAR)</w:t>
      </w:r>
      <w:r w:rsidR="6EC9A6A0" w:rsidRPr="00136773">
        <w:rPr>
          <w:rFonts w:ascii="Times New Roman" w:eastAsia="Times New Roman" w:hAnsi="Times New Roman" w:cs="Times New Roman"/>
          <w:color w:val="000000" w:themeColor="text1"/>
          <w:sz w:val="24"/>
          <w:szCs w:val="24"/>
        </w:rPr>
        <w:t>.</w:t>
      </w:r>
      <w:r w:rsidR="09DADD1D" w:rsidRPr="00136773">
        <w:rPr>
          <w:rFonts w:ascii="Times New Roman" w:eastAsia="Times New Roman" w:hAnsi="Times New Roman" w:cs="Times New Roman"/>
          <w:color w:val="000000" w:themeColor="text1"/>
          <w:sz w:val="24"/>
          <w:szCs w:val="24"/>
        </w:rPr>
        <w:t xml:space="preserve"> Seven students</w:t>
      </w:r>
      <w:r w:rsidR="017BB72A" w:rsidRPr="00136773">
        <w:rPr>
          <w:rFonts w:ascii="Times New Roman" w:eastAsia="Times New Roman" w:hAnsi="Times New Roman" w:cs="Times New Roman"/>
          <w:color w:val="000000" w:themeColor="text1"/>
          <w:sz w:val="24"/>
          <w:szCs w:val="24"/>
        </w:rPr>
        <w:t xml:space="preserve"> (</w:t>
      </w:r>
      <w:r w:rsidR="017BB72A" w:rsidRPr="00136773">
        <w:rPr>
          <w:rFonts w:ascii="Times New Roman" w:hAnsi="Times New Roman" w:cs="Times New Roman"/>
          <w:i/>
          <w:iCs/>
          <w:color w:val="000000" w:themeColor="text1"/>
          <w:sz w:val="24"/>
          <w:szCs w:val="24"/>
        </w:rPr>
        <w:t>M</w:t>
      </w:r>
      <w:r w:rsidR="017BB72A" w:rsidRPr="00136773">
        <w:rPr>
          <w:rFonts w:ascii="Times New Roman" w:hAnsi="Times New Roman" w:cs="Times New Roman"/>
          <w:color w:val="000000" w:themeColor="text1"/>
          <w:sz w:val="24"/>
          <w:szCs w:val="24"/>
        </w:rPr>
        <w:t xml:space="preserve">age = </w:t>
      </w:r>
      <w:r w:rsidR="017BB72A" w:rsidRPr="00136773">
        <w:rPr>
          <w:rFonts w:ascii="Times New Roman" w:hAnsi="Times New Roman" w:cs="Times New Roman"/>
          <w:color w:val="000000" w:themeColor="text1"/>
          <w:sz w:val="24"/>
          <w:szCs w:val="24"/>
          <w:lang w:val="en-US"/>
        </w:rPr>
        <w:t xml:space="preserve">16.14 </w:t>
      </w:r>
      <w:r w:rsidR="017BB72A" w:rsidRPr="00136773">
        <w:rPr>
          <w:rFonts w:ascii="Times New Roman" w:hAnsi="Times New Roman" w:cs="Times New Roman"/>
          <w:color w:val="000000" w:themeColor="text1"/>
          <w:sz w:val="24"/>
          <w:szCs w:val="24"/>
        </w:rPr>
        <w:t xml:space="preserve">years, </w:t>
      </w:r>
      <w:r w:rsidR="017BB72A" w:rsidRPr="00136773">
        <w:rPr>
          <w:rFonts w:ascii="Times New Roman" w:hAnsi="Times New Roman" w:cs="Times New Roman"/>
          <w:i/>
          <w:iCs/>
          <w:color w:val="000000" w:themeColor="text1"/>
          <w:sz w:val="24"/>
          <w:szCs w:val="24"/>
        </w:rPr>
        <w:t xml:space="preserve">SD </w:t>
      </w:r>
      <w:r w:rsidR="017BB72A" w:rsidRPr="00136773">
        <w:rPr>
          <w:rFonts w:ascii="Times New Roman" w:hAnsi="Times New Roman" w:cs="Times New Roman"/>
          <w:color w:val="000000" w:themeColor="text1"/>
          <w:sz w:val="24"/>
          <w:szCs w:val="24"/>
        </w:rPr>
        <w:t>= 0.38)</w:t>
      </w:r>
      <w:r w:rsidR="09DADD1D" w:rsidRPr="00136773">
        <w:rPr>
          <w:rFonts w:ascii="Times New Roman" w:eastAsia="Times New Roman" w:hAnsi="Times New Roman" w:cs="Times New Roman"/>
          <w:color w:val="000000" w:themeColor="text1"/>
          <w:sz w:val="24"/>
          <w:szCs w:val="24"/>
        </w:rPr>
        <w:t xml:space="preserve"> </w:t>
      </w:r>
      <w:r w:rsidR="72A4C07B" w:rsidRPr="00136773">
        <w:rPr>
          <w:rFonts w:ascii="Times New Roman" w:eastAsia="Times New Roman" w:hAnsi="Times New Roman" w:cs="Times New Roman"/>
          <w:color w:val="000000" w:themeColor="text1"/>
          <w:sz w:val="24"/>
          <w:szCs w:val="24"/>
        </w:rPr>
        <w:t xml:space="preserve">who had completed </w:t>
      </w:r>
      <w:r w:rsidR="00EB5CBB" w:rsidRPr="00136773">
        <w:rPr>
          <w:rFonts w:ascii="Times New Roman" w:eastAsia="Times New Roman" w:hAnsi="Times New Roman" w:cs="Times New Roman"/>
          <w:color w:val="000000" w:themeColor="text1"/>
          <w:sz w:val="24"/>
          <w:szCs w:val="24"/>
        </w:rPr>
        <w:t>formal school</w:t>
      </w:r>
      <w:r w:rsidR="72A4C07B" w:rsidRPr="00136773">
        <w:rPr>
          <w:rFonts w:ascii="Times New Roman" w:eastAsia="Times New Roman" w:hAnsi="Times New Roman" w:cs="Times New Roman"/>
          <w:color w:val="000000" w:themeColor="text1"/>
          <w:sz w:val="24"/>
          <w:szCs w:val="24"/>
        </w:rPr>
        <w:t xml:space="preserve"> examinations in the previous </w:t>
      </w:r>
      <w:r w:rsidR="008C16E1" w:rsidRPr="00136773">
        <w:rPr>
          <w:rFonts w:ascii="Times New Roman" w:eastAsia="Times New Roman" w:hAnsi="Times New Roman" w:cs="Times New Roman"/>
          <w:color w:val="000000" w:themeColor="text1"/>
          <w:sz w:val="24"/>
          <w:szCs w:val="24"/>
        </w:rPr>
        <w:t xml:space="preserve">academic </w:t>
      </w:r>
      <w:r w:rsidR="72A4C07B" w:rsidRPr="00136773">
        <w:rPr>
          <w:rFonts w:ascii="Times New Roman" w:eastAsia="Times New Roman" w:hAnsi="Times New Roman" w:cs="Times New Roman"/>
          <w:color w:val="000000" w:themeColor="text1"/>
          <w:sz w:val="24"/>
          <w:szCs w:val="24"/>
        </w:rPr>
        <w:t xml:space="preserve">year were trained to be researchers and </w:t>
      </w:r>
      <w:r w:rsidR="008C16E1" w:rsidRPr="00136773">
        <w:rPr>
          <w:rFonts w:ascii="Times New Roman" w:eastAsia="Times New Roman" w:hAnsi="Times New Roman" w:cs="Times New Roman"/>
          <w:color w:val="000000" w:themeColor="text1"/>
          <w:sz w:val="24"/>
          <w:szCs w:val="24"/>
        </w:rPr>
        <w:t>contributed</w:t>
      </w:r>
      <w:r w:rsidR="72A4C07B" w:rsidRPr="00136773">
        <w:rPr>
          <w:rFonts w:ascii="Times New Roman" w:eastAsia="Times New Roman" w:hAnsi="Times New Roman" w:cs="Times New Roman"/>
          <w:color w:val="000000" w:themeColor="text1"/>
          <w:sz w:val="24"/>
          <w:szCs w:val="24"/>
        </w:rPr>
        <w:t xml:space="preserve"> </w:t>
      </w:r>
      <w:r w:rsidR="008C16E1" w:rsidRPr="00136773">
        <w:rPr>
          <w:rFonts w:ascii="Times New Roman" w:eastAsia="Times New Roman" w:hAnsi="Times New Roman" w:cs="Times New Roman"/>
          <w:color w:val="000000" w:themeColor="text1"/>
          <w:sz w:val="24"/>
          <w:szCs w:val="24"/>
        </w:rPr>
        <w:t>to</w:t>
      </w:r>
      <w:r w:rsidR="72A4C07B" w:rsidRPr="00136773">
        <w:rPr>
          <w:rFonts w:ascii="Times New Roman" w:eastAsia="Times New Roman" w:hAnsi="Times New Roman" w:cs="Times New Roman"/>
          <w:color w:val="000000" w:themeColor="text1"/>
          <w:sz w:val="24"/>
          <w:szCs w:val="24"/>
        </w:rPr>
        <w:t xml:space="preserve"> all stages of the project</w:t>
      </w:r>
      <w:r w:rsidR="1FCEC8E0" w:rsidRPr="00136773">
        <w:rPr>
          <w:rFonts w:ascii="Times New Roman" w:eastAsia="Times New Roman" w:hAnsi="Times New Roman" w:cs="Times New Roman"/>
          <w:color w:val="000000" w:themeColor="text1"/>
          <w:sz w:val="24"/>
          <w:szCs w:val="24"/>
        </w:rPr>
        <w:t>.</w:t>
      </w:r>
      <w:r w:rsidR="6EC9A6A0" w:rsidRPr="00136773">
        <w:rPr>
          <w:rFonts w:ascii="Times New Roman" w:eastAsia="Times New Roman" w:hAnsi="Times New Roman" w:cs="Times New Roman"/>
          <w:color w:val="000000" w:themeColor="text1"/>
          <w:sz w:val="24"/>
          <w:szCs w:val="24"/>
        </w:rPr>
        <w:t xml:space="preserve"> </w:t>
      </w:r>
      <w:r w:rsidR="3F407FD3" w:rsidRPr="00136773">
        <w:rPr>
          <w:rFonts w:ascii="Times New Roman" w:eastAsia="Times New Roman" w:hAnsi="Times New Roman" w:cs="Times New Roman"/>
          <w:color w:val="000000" w:themeColor="text1"/>
          <w:sz w:val="24"/>
          <w:szCs w:val="24"/>
        </w:rPr>
        <w:t>Under the</w:t>
      </w:r>
      <w:r w:rsidR="6EC9A6A0" w:rsidRPr="00136773">
        <w:rPr>
          <w:rFonts w:ascii="Times New Roman" w:eastAsia="Times New Roman" w:hAnsi="Times New Roman" w:cs="Times New Roman"/>
          <w:color w:val="000000" w:themeColor="text1"/>
          <w:sz w:val="24"/>
          <w:szCs w:val="24"/>
        </w:rPr>
        <w:t xml:space="preserve"> </w:t>
      </w:r>
      <w:r w:rsidR="3F407FD3" w:rsidRPr="00136773">
        <w:rPr>
          <w:rFonts w:ascii="Times New Roman" w:eastAsia="Times New Roman" w:hAnsi="Times New Roman" w:cs="Times New Roman"/>
          <w:color w:val="000000" w:themeColor="text1"/>
          <w:sz w:val="24"/>
          <w:szCs w:val="24"/>
        </w:rPr>
        <w:t>supervision of the first author, they interviewed eight students</w:t>
      </w:r>
      <w:r w:rsidR="24F8A9B5" w:rsidRPr="00136773">
        <w:rPr>
          <w:rFonts w:ascii="Times New Roman" w:eastAsia="Times New Roman" w:hAnsi="Times New Roman" w:cs="Times New Roman"/>
          <w:color w:val="000000" w:themeColor="text1"/>
          <w:sz w:val="24"/>
          <w:szCs w:val="24"/>
        </w:rPr>
        <w:t xml:space="preserve"> </w:t>
      </w:r>
      <w:r w:rsidR="24F8A9B5" w:rsidRPr="00136773">
        <w:rPr>
          <w:rFonts w:ascii="Times New Roman" w:hAnsi="Times New Roman" w:cs="Times New Roman"/>
          <w:color w:val="000000" w:themeColor="text1"/>
          <w:sz w:val="24"/>
          <w:szCs w:val="24"/>
        </w:rPr>
        <w:t>(</w:t>
      </w:r>
      <w:r w:rsidR="24F8A9B5" w:rsidRPr="00136773">
        <w:rPr>
          <w:rFonts w:ascii="Times New Roman" w:hAnsi="Times New Roman" w:cs="Times New Roman"/>
          <w:i/>
          <w:iCs/>
          <w:color w:val="000000" w:themeColor="text1"/>
          <w:sz w:val="24"/>
          <w:szCs w:val="24"/>
        </w:rPr>
        <w:t>n</w:t>
      </w:r>
      <w:r w:rsidR="24F8A9B5" w:rsidRPr="00136773">
        <w:rPr>
          <w:rFonts w:ascii="Times New Roman" w:hAnsi="Times New Roman" w:cs="Times New Roman"/>
          <w:color w:val="000000" w:themeColor="text1"/>
          <w:sz w:val="24"/>
          <w:szCs w:val="24"/>
        </w:rPr>
        <w:t xml:space="preserve"> = 3 females, </w:t>
      </w:r>
      <w:r w:rsidR="24F8A9B5" w:rsidRPr="00136773">
        <w:rPr>
          <w:rFonts w:ascii="Times New Roman" w:hAnsi="Times New Roman" w:cs="Times New Roman"/>
          <w:i/>
          <w:iCs/>
          <w:color w:val="000000" w:themeColor="text1"/>
          <w:sz w:val="24"/>
          <w:szCs w:val="24"/>
        </w:rPr>
        <w:t>n</w:t>
      </w:r>
      <w:r w:rsidR="24F8A9B5" w:rsidRPr="00136773">
        <w:rPr>
          <w:rFonts w:ascii="Times New Roman" w:hAnsi="Times New Roman" w:cs="Times New Roman"/>
          <w:color w:val="000000" w:themeColor="text1"/>
          <w:sz w:val="24"/>
          <w:szCs w:val="24"/>
        </w:rPr>
        <w:t xml:space="preserve"> = 5 males, </w:t>
      </w:r>
      <w:r w:rsidR="24F8A9B5" w:rsidRPr="00136773">
        <w:rPr>
          <w:rFonts w:ascii="Times New Roman" w:hAnsi="Times New Roman" w:cs="Times New Roman"/>
          <w:i/>
          <w:iCs/>
          <w:color w:val="000000" w:themeColor="text1"/>
          <w:sz w:val="24"/>
          <w:szCs w:val="24"/>
        </w:rPr>
        <w:t>M</w:t>
      </w:r>
      <w:r w:rsidR="24F8A9B5" w:rsidRPr="00136773">
        <w:rPr>
          <w:rFonts w:ascii="Times New Roman" w:hAnsi="Times New Roman" w:cs="Times New Roman"/>
          <w:color w:val="000000" w:themeColor="text1"/>
          <w:sz w:val="24"/>
          <w:szCs w:val="24"/>
        </w:rPr>
        <w:t xml:space="preserve">age = </w:t>
      </w:r>
      <w:r w:rsidR="24F8A9B5" w:rsidRPr="00136773">
        <w:rPr>
          <w:rFonts w:ascii="Times New Roman" w:hAnsi="Times New Roman" w:cs="Times New Roman"/>
          <w:color w:val="000000" w:themeColor="text1"/>
          <w:sz w:val="24"/>
          <w:szCs w:val="24"/>
          <w:lang w:val="en-US"/>
        </w:rPr>
        <w:t xml:space="preserve">15.63 </w:t>
      </w:r>
      <w:r w:rsidR="24F8A9B5" w:rsidRPr="00136773">
        <w:rPr>
          <w:rFonts w:ascii="Times New Roman" w:hAnsi="Times New Roman" w:cs="Times New Roman"/>
          <w:color w:val="000000" w:themeColor="text1"/>
          <w:sz w:val="24"/>
          <w:szCs w:val="24"/>
        </w:rPr>
        <w:t xml:space="preserve">years, </w:t>
      </w:r>
      <w:r w:rsidR="24F8A9B5" w:rsidRPr="00136773">
        <w:rPr>
          <w:rFonts w:ascii="Times New Roman" w:hAnsi="Times New Roman" w:cs="Times New Roman"/>
          <w:i/>
          <w:iCs/>
          <w:color w:val="000000" w:themeColor="text1"/>
          <w:sz w:val="24"/>
          <w:szCs w:val="24"/>
        </w:rPr>
        <w:t xml:space="preserve">SD </w:t>
      </w:r>
      <w:r w:rsidR="24F8A9B5" w:rsidRPr="00136773">
        <w:rPr>
          <w:rFonts w:ascii="Times New Roman" w:hAnsi="Times New Roman" w:cs="Times New Roman"/>
          <w:color w:val="000000" w:themeColor="text1"/>
          <w:sz w:val="24"/>
          <w:szCs w:val="24"/>
        </w:rPr>
        <w:t>= 0.52)</w:t>
      </w:r>
      <w:r w:rsidR="3F407FD3" w:rsidRPr="00136773">
        <w:rPr>
          <w:rFonts w:ascii="Times New Roman" w:eastAsia="Times New Roman" w:hAnsi="Times New Roman" w:cs="Times New Roman"/>
          <w:color w:val="000000" w:themeColor="text1"/>
          <w:sz w:val="24"/>
          <w:szCs w:val="24"/>
        </w:rPr>
        <w:t xml:space="preserve"> to elicit </w:t>
      </w:r>
      <w:r w:rsidR="7E897CBB" w:rsidRPr="00136773">
        <w:rPr>
          <w:rFonts w:ascii="Times New Roman" w:eastAsia="Times New Roman" w:hAnsi="Times New Roman" w:cs="Times New Roman"/>
          <w:color w:val="000000" w:themeColor="text1"/>
          <w:sz w:val="24"/>
          <w:szCs w:val="24"/>
        </w:rPr>
        <w:t xml:space="preserve">information about their stress mindset. </w:t>
      </w:r>
      <w:r w:rsidR="5FC98518" w:rsidRPr="00136773">
        <w:rPr>
          <w:rFonts w:ascii="Times New Roman" w:eastAsia="Times New Roman" w:hAnsi="Times New Roman" w:cs="Times New Roman"/>
          <w:color w:val="000000" w:themeColor="text1"/>
          <w:sz w:val="24"/>
          <w:szCs w:val="24"/>
        </w:rPr>
        <w:t>Using thematic analysis, r</w:t>
      </w:r>
      <w:r w:rsidR="6EC9A6A0" w:rsidRPr="00136773">
        <w:rPr>
          <w:rFonts w:ascii="Times New Roman" w:eastAsia="Times New Roman" w:hAnsi="Times New Roman" w:cs="Times New Roman"/>
          <w:color w:val="000000" w:themeColor="text1"/>
          <w:sz w:val="24"/>
          <w:szCs w:val="24"/>
        </w:rPr>
        <w:t xml:space="preserve">esults </w:t>
      </w:r>
      <w:r w:rsidR="354BC36F" w:rsidRPr="00136773">
        <w:rPr>
          <w:rFonts w:ascii="Times New Roman" w:eastAsia="Times New Roman" w:hAnsi="Times New Roman" w:cs="Times New Roman"/>
          <w:color w:val="000000" w:themeColor="text1"/>
          <w:sz w:val="24"/>
          <w:szCs w:val="24"/>
        </w:rPr>
        <w:t>demonstrated that students have more adaptive beliefs about stress in relation to productivity and personal growth, mixed beliefs about stress’ impact on their performance, and less favourable per</w:t>
      </w:r>
      <w:r w:rsidR="35B64057" w:rsidRPr="00136773">
        <w:rPr>
          <w:rFonts w:ascii="Times New Roman" w:eastAsia="Times New Roman" w:hAnsi="Times New Roman" w:cs="Times New Roman"/>
          <w:color w:val="000000" w:themeColor="text1"/>
          <w:sz w:val="24"/>
          <w:szCs w:val="24"/>
        </w:rPr>
        <w:t xml:space="preserve">ceptions </w:t>
      </w:r>
      <w:r w:rsidR="00136773">
        <w:rPr>
          <w:rFonts w:ascii="Times New Roman" w:eastAsia="Times New Roman" w:hAnsi="Times New Roman" w:cs="Times New Roman"/>
          <w:color w:val="000000" w:themeColor="text1"/>
          <w:sz w:val="24"/>
          <w:szCs w:val="24"/>
        </w:rPr>
        <w:t xml:space="preserve">of </w:t>
      </w:r>
      <w:r w:rsidR="35B64057" w:rsidRPr="00136773">
        <w:rPr>
          <w:rFonts w:ascii="Times New Roman" w:eastAsia="Times New Roman" w:hAnsi="Times New Roman" w:cs="Times New Roman"/>
          <w:color w:val="000000" w:themeColor="text1"/>
          <w:sz w:val="24"/>
          <w:szCs w:val="24"/>
        </w:rPr>
        <w:t>the influence of stress on their mental health. Teachers, parents and past experiences were found to be key agents in shaping their stress mindset.</w:t>
      </w:r>
      <w:r w:rsidR="6EC9A6A0" w:rsidRPr="00136773">
        <w:rPr>
          <w:rFonts w:ascii="Times New Roman" w:eastAsia="Times New Roman" w:hAnsi="Times New Roman" w:cs="Times New Roman"/>
          <w:color w:val="000000" w:themeColor="text1"/>
          <w:sz w:val="24"/>
          <w:szCs w:val="24"/>
        </w:rPr>
        <w:t xml:space="preserve"> </w:t>
      </w:r>
      <w:r w:rsidR="60DC4700" w:rsidRPr="00136773">
        <w:rPr>
          <w:rFonts w:ascii="Times New Roman" w:eastAsia="Times New Roman" w:hAnsi="Times New Roman" w:cs="Times New Roman"/>
          <w:color w:val="000000" w:themeColor="text1"/>
          <w:sz w:val="24"/>
          <w:szCs w:val="24"/>
        </w:rPr>
        <w:t xml:space="preserve">Recommendations for schools to enhance stress mindset included </w:t>
      </w:r>
      <w:r w:rsidR="00935D6D" w:rsidRPr="00136773">
        <w:rPr>
          <w:rFonts w:ascii="Times New Roman" w:eastAsia="Times New Roman" w:hAnsi="Times New Roman" w:cs="Times New Roman"/>
          <w:color w:val="000000" w:themeColor="text1"/>
          <w:sz w:val="24"/>
          <w:szCs w:val="24"/>
        </w:rPr>
        <w:t xml:space="preserve">using </w:t>
      </w:r>
      <w:r w:rsidR="60DC4700" w:rsidRPr="00136773">
        <w:rPr>
          <w:rFonts w:ascii="Times New Roman" w:eastAsia="Times New Roman" w:hAnsi="Times New Roman" w:cs="Times New Roman"/>
          <w:color w:val="000000" w:themeColor="text1"/>
          <w:sz w:val="24"/>
          <w:szCs w:val="24"/>
        </w:rPr>
        <w:t xml:space="preserve">older students acting as ‘stress </w:t>
      </w:r>
      <w:proofErr w:type="gramStart"/>
      <w:r w:rsidR="60DC4700" w:rsidRPr="00136773">
        <w:rPr>
          <w:rFonts w:ascii="Times New Roman" w:eastAsia="Times New Roman" w:hAnsi="Times New Roman" w:cs="Times New Roman"/>
          <w:color w:val="000000" w:themeColor="text1"/>
          <w:sz w:val="24"/>
          <w:szCs w:val="24"/>
        </w:rPr>
        <w:t>mentors’</w:t>
      </w:r>
      <w:proofErr w:type="gramEnd"/>
      <w:r w:rsidR="00935D6D" w:rsidRPr="00136773">
        <w:rPr>
          <w:rFonts w:ascii="Times New Roman" w:eastAsia="Times New Roman" w:hAnsi="Times New Roman" w:cs="Times New Roman"/>
          <w:color w:val="000000" w:themeColor="text1"/>
          <w:sz w:val="24"/>
          <w:szCs w:val="24"/>
        </w:rPr>
        <w:t>.</w:t>
      </w:r>
    </w:p>
    <w:p w14:paraId="67E09040" w14:textId="6F3BF07B" w:rsidR="00F61037" w:rsidRPr="00136773" w:rsidRDefault="00F61037" w:rsidP="5913145B">
      <w:pPr>
        <w:spacing w:after="0" w:line="480" w:lineRule="auto"/>
        <w:rPr>
          <w:rFonts w:ascii="Times New Roman" w:eastAsia="Times New Roman" w:hAnsi="Times New Roman" w:cs="Times New Roman"/>
          <w:color w:val="000000" w:themeColor="text1"/>
          <w:sz w:val="24"/>
          <w:szCs w:val="24"/>
        </w:rPr>
      </w:pPr>
    </w:p>
    <w:p w14:paraId="70086646" w14:textId="273A9414" w:rsidR="00F61037" w:rsidRPr="00136773" w:rsidRDefault="6EC9A6A0" w:rsidP="5913145B">
      <w:pPr>
        <w:spacing w:line="257" w:lineRule="auto"/>
        <w:rPr>
          <w:rFonts w:ascii="Times New Roman" w:eastAsia="Times New Roman" w:hAnsi="Times New Roman" w:cs="Times New Roman"/>
          <w:color w:val="000000" w:themeColor="text1"/>
          <w:sz w:val="24"/>
          <w:szCs w:val="24"/>
        </w:rPr>
      </w:pPr>
      <w:r w:rsidRPr="00136773">
        <w:rPr>
          <w:rFonts w:ascii="Times New Roman" w:eastAsia="Times New Roman" w:hAnsi="Times New Roman" w:cs="Times New Roman"/>
          <w:i/>
          <w:iCs/>
          <w:color w:val="000000" w:themeColor="text1"/>
          <w:sz w:val="24"/>
          <w:szCs w:val="24"/>
        </w:rPr>
        <w:t>Keywords:</w:t>
      </w:r>
      <w:r w:rsidRPr="00136773">
        <w:rPr>
          <w:rFonts w:ascii="Times New Roman" w:eastAsia="Times New Roman" w:hAnsi="Times New Roman" w:cs="Times New Roman"/>
          <w:b/>
          <w:bCs/>
          <w:color w:val="000000" w:themeColor="text1"/>
          <w:sz w:val="24"/>
          <w:szCs w:val="24"/>
        </w:rPr>
        <w:t xml:space="preserve"> </w:t>
      </w:r>
      <w:r w:rsidRPr="00136773">
        <w:rPr>
          <w:rFonts w:ascii="Times New Roman" w:eastAsia="Times New Roman" w:hAnsi="Times New Roman" w:cs="Times New Roman"/>
          <w:color w:val="000000" w:themeColor="text1"/>
          <w:sz w:val="24"/>
          <w:szCs w:val="24"/>
        </w:rPr>
        <w:t>stress mindset,</w:t>
      </w:r>
      <w:r w:rsidR="256C2011" w:rsidRPr="00136773">
        <w:rPr>
          <w:rFonts w:ascii="Times New Roman" w:eastAsia="Times New Roman" w:hAnsi="Times New Roman" w:cs="Times New Roman"/>
          <w:color w:val="000000" w:themeColor="text1"/>
          <w:sz w:val="24"/>
          <w:szCs w:val="24"/>
        </w:rPr>
        <w:t xml:space="preserve"> stress beliefs,</w:t>
      </w:r>
      <w:r w:rsidRPr="00136773">
        <w:rPr>
          <w:rFonts w:ascii="Times New Roman" w:eastAsia="Times New Roman" w:hAnsi="Times New Roman" w:cs="Times New Roman"/>
          <w:color w:val="000000" w:themeColor="text1"/>
          <w:sz w:val="24"/>
          <w:szCs w:val="24"/>
        </w:rPr>
        <w:t xml:space="preserve"> </w:t>
      </w:r>
      <w:r w:rsidR="67D13EA1" w:rsidRPr="00136773">
        <w:rPr>
          <w:rFonts w:ascii="Times New Roman" w:eastAsia="Times New Roman" w:hAnsi="Times New Roman" w:cs="Times New Roman"/>
          <w:color w:val="000000" w:themeColor="text1"/>
          <w:sz w:val="24"/>
          <w:szCs w:val="24"/>
        </w:rPr>
        <w:t>PAR, formal assessments</w:t>
      </w:r>
      <w:r w:rsidR="00F67969" w:rsidRPr="00136773">
        <w:rPr>
          <w:rFonts w:ascii="Times New Roman" w:eastAsia="Times New Roman" w:hAnsi="Times New Roman" w:cs="Times New Roman"/>
          <w:color w:val="000000" w:themeColor="text1"/>
          <w:sz w:val="24"/>
          <w:szCs w:val="24"/>
        </w:rPr>
        <w:t>, examinations.</w:t>
      </w:r>
    </w:p>
    <w:p w14:paraId="6E4559D9" w14:textId="0370A43D" w:rsidR="00F61037" w:rsidRPr="00136773" w:rsidRDefault="00F61037" w:rsidP="5913145B">
      <w:pPr>
        <w:spacing w:line="257" w:lineRule="auto"/>
        <w:jc w:val="center"/>
        <w:rPr>
          <w:rFonts w:ascii="Times New Roman" w:hAnsi="Times New Roman" w:cs="Times New Roman"/>
          <w:b/>
          <w:bCs/>
          <w:color w:val="000000" w:themeColor="text1"/>
          <w:sz w:val="24"/>
          <w:szCs w:val="24"/>
        </w:rPr>
      </w:pPr>
    </w:p>
    <w:p w14:paraId="0B4388EE" w14:textId="156C221E" w:rsidR="00F61037" w:rsidRPr="00136773" w:rsidRDefault="00F61037" w:rsidP="5913145B">
      <w:pPr>
        <w:spacing w:line="257" w:lineRule="auto"/>
        <w:jc w:val="center"/>
        <w:rPr>
          <w:rFonts w:ascii="Times New Roman" w:hAnsi="Times New Roman" w:cs="Times New Roman"/>
          <w:b/>
          <w:bCs/>
          <w:color w:val="000000" w:themeColor="text1"/>
          <w:sz w:val="24"/>
          <w:szCs w:val="24"/>
        </w:rPr>
      </w:pPr>
    </w:p>
    <w:p w14:paraId="09F477A8" w14:textId="4868132F" w:rsidR="00F61037" w:rsidRPr="00136773" w:rsidRDefault="00F61037" w:rsidP="5913145B">
      <w:pPr>
        <w:spacing w:line="257" w:lineRule="auto"/>
        <w:jc w:val="center"/>
        <w:rPr>
          <w:rFonts w:ascii="Times New Roman" w:hAnsi="Times New Roman" w:cs="Times New Roman"/>
          <w:b/>
          <w:bCs/>
          <w:color w:val="000000" w:themeColor="text1"/>
          <w:sz w:val="24"/>
          <w:szCs w:val="24"/>
        </w:rPr>
      </w:pPr>
    </w:p>
    <w:p w14:paraId="75FA8206" w14:textId="19277952" w:rsidR="00F61037" w:rsidRPr="00136773" w:rsidRDefault="00F61037" w:rsidP="005E3DEA">
      <w:pPr>
        <w:spacing w:line="257" w:lineRule="auto"/>
        <w:rPr>
          <w:rFonts w:ascii="Times New Roman" w:hAnsi="Times New Roman" w:cs="Times New Roman"/>
          <w:b/>
          <w:bCs/>
          <w:color w:val="000000" w:themeColor="text1"/>
          <w:sz w:val="24"/>
          <w:szCs w:val="24"/>
        </w:rPr>
      </w:pPr>
    </w:p>
    <w:p w14:paraId="217EB783" w14:textId="77777777" w:rsidR="00935D6D" w:rsidRPr="00136773" w:rsidRDefault="00935D6D" w:rsidP="005E3DEA">
      <w:pPr>
        <w:spacing w:line="257" w:lineRule="auto"/>
        <w:rPr>
          <w:rFonts w:ascii="Times New Roman" w:hAnsi="Times New Roman" w:cs="Times New Roman"/>
          <w:b/>
          <w:bCs/>
          <w:color w:val="000000" w:themeColor="text1"/>
          <w:sz w:val="24"/>
          <w:szCs w:val="24"/>
        </w:rPr>
      </w:pPr>
    </w:p>
    <w:p w14:paraId="11028325" w14:textId="77777777" w:rsidR="00935D6D" w:rsidRPr="00136773" w:rsidRDefault="00935D6D" w:rsidP="005E3DEA">
      <w:pPr>
        <w:spacing w:line="257" w:lineRule="auto"/>
        <w:rPr>
          <w:rFonts w:ascii="Times New Roman" w:hAnsi="Times New Roman" w:cs="Times New Roman"/>
          <w:b/>
          <w:bCs/>
          <w:color w:val="000000" w:themeColor="text1"/>
          <w:sz w:val="24"/>
          <w:szCs w:val="24"/>
        </w:rPr>
      </w:pPr>
    </w:p>
    <w:p w14:paraId="3D2F64DD" w14:textId="77777777" w:rsidR="00935D6D" w:rsidRPr="00136773" w:rsidRDefault="00935D6D" w:rsidP="005E3DEA">
      <w:pPr>
        <w:spacing w:line="257" w:lineRule="auto"/>
        <w:rPr>
          <w:rFonts w:ascii="Times New Roman" w:hAnsi="Times New Roman" w:cs="Times New Roman"/>
          <w:b/>
          <w:bCs/>
          <w:color w:val="000000" w:themeColor="text1"/>
          <w:sz w:val="24"/>
          <w:szCs w:val="24"/>
        </w:rPr>
      </w:pPr>
    </w:p>
    <w:p w14:paraId="51BAB1AE" w14:textId="7E39C941" w:rsidR="6F38D677" w:rsidRPr="00136773" w:rsidRDefault="6F38D677" w:rsidP="6F38D677">
      <w:pPr>
        <w:spacing w:line="480" w:lineRule="auto"/>
        <w:jc w:val="center"/>
        <w:rPr>
          <w:rFonts w:ascii="Times New Roman" w:hAnsi="Times New Roman" w:cs="Times New Roman"/>
          <w:b/>
          <w:bCs/>
          <w:color w:val="000000" w:themeColor="text1"/>
          <w:sz w:val="24"/>
          <w:szCs w:val="24"/>
        </w:rPr>
      </w:pPr>
    </w:p>
    <w:p w14:paraId="1828CA66" w14:textId="42B4F541" w:rsidR="00F61037" w:rsidRPr="00136773" w:rsidRDefault="009D1F8B" w:rsidP="009D1F8B">
      <w:pPr>
        <w:spacing w:line="480" w:lineRule="auto"/>
        <w:jc w:val="center"/>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lastRenderedPageBreak/>
        <w:t>E</w:t>
      </w:r>
      <w:r w:rsidR="00EB20BF" w:rsidRPr="00136773">
        <w:rPr>
          <w:rFonts w:ascii="Times New Roman" w:hAnsi="Times New Roman" w:cs="Times New Roman"/>
          <w:b/>
          <w:bCs/>
          <w:color w:val="000000" w:themeColor="text1"/>
          <w:sz w:val="24"/>
          <w:szCs w:val="24"/>
        </w:rPr>
        <w:t>xplor</w:t>
      </w:r>
      <w:r w:rsidRPr="00136773">
        <w:rPr>
          <w:rFonts w:ascii="Times New Roman" w:hAnsi="Times New Roman" w:cs="Times New Roman"/>
          <w:b/>
          <w:bCs/>
          <w:color w:val="000000" w:themeColor="text1"/>
          <w:sz w:val="24"/>
          <w:szCs w:val="24"/>
        </w:rPr>
        <w:t>ing</w:t>
      </w:r>
      <w:r w:rsidR="00EB20BF" w:rsidRPr="00136773">
        <w:rPr>
          <w:rFonts w:ascii="Times New Roman" w:hAnsi="Times New Roman" w:cs="Times New Roman"/>
          <w:b/>
          <w:bCs/>
          <w:color w:val="000000" w:themeColor="text1"/>
          <w:sz w:val="24"/>
          <w:szCs w:val="24"/>
        </w:rPr>
        <w:t xml:space="preserve"> Student’s Stress Mindset Using Participatory Action Research</w:t>
      </w:r>
    </w:p>
    <w:p w14:paraId="69934F81" w14:textId="6C021A09" w:rsidR="002825A4" w:rsidRPr="00136773" w:rsidRDefault="00C138D9" w:rsidP="00EB20BF">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Adolescence</w:t>
      </w:r>
      <w:r w:rsidR="00932F36" w:rsidRPr="00136773">
        <w:rPr>
          <w:rFonts w:ascii="Times New Roman" w:hAnsi="Times New Roman" w:cs="Times New Roman"/>
          <w:color w:val="000000" w:themeColor="text1"/>
          <w:sz w:val="24"/>
          <w:szCs w:val="24"/>
        </w:rPr>
        <w:t xml:space="preserve"> is a challenging period </w:t>
      </w:r>
      <w:r w:rsidR="00410CF8" w:rsidRPr="00136773">
        <w:rPr>
          <w:rFonts w:ascii="Times New Roman" w:hAnsi="Times New Roman" w:cs="Times New Roman"/>
          <w:color w:val="000000" w:themeColor="text1"/>
          <w:sz w:val="24"/>
          <w:szCs w:val="24"/>
        </w:rPr>
        <w:t>in</w:t>
      </w:r>
      <w:r w:rsidR="00932F36" w:rsidRPr="00136773">
        <w:rPr>
          <w:rFonts w:ascii="Times New Roman" w:hAnsi="Times New Roman" w:cs="Times New Roman"/>
          <w:color w:val="000000" w:themeColor="text1"/>
          <w:sz w:val="24"/>
          <w:szCs w:val="24"/>
        </w:rPr>
        <w:t xml:space="preserve"> an individuals’ life as they contend with a range of physical, social</w:t>
      </w:r>
      <w:r w:rsidR="00B05377" w:rsidRPr="00136773">
        <w:rPr>
          <w:rFonts w:ascii="Times New Roman" w:hAnsi="Times New Roman" w:cs="Times New Roman"/>
          <w:color w:val="000000" w:themeColor="text1"/>
          <w:sz w:val="24"/>
          <w:szCs w:val="24"/>
        </w:rPr>
        <w:t>,</w:t>
      </w:r>
      <w:r w:rsidR="00932F36" w:rsidRPr="00136773">
        <w:rPr>
          <w:rFonts w:ascii="Times New Roman" w:hAnsi="Times New Roman" w:cs="Times New Roman"/>
          <w:color w:val="000000" w:themeColor="text1"/>
          <w:sz w:val="24"/>
          <w:szCs w:val="24"/>
        </w:rPr>
        <w:t xml:space="preserve"> and psychological changes (Dahl et al., 2018). </w:t>
      </w:r>
      <w:r w:rsidR="002825A4" w:rsidRPr="00136773">
        <w:rPr>
          <w:rFonts w:ascii="Times New Roman" w:hAnsi="Times New Roman" w:cs="Times New Roman"/>
          <w:color w:val="000000" w:themeColor="text1"/>
          <w:sz w:val="24"/>
          <w:szCs w:val="24"/>
        </w:rPr>
        <w:t>Alongside coping</w:t>
      </w:r>
      <w:r w:rsidR="00932F36" w:rsidRPr="00136773">
        <w:rPr>
          <w:rFonts w:ascii="Times New Roman" w:hAnsi="Times New Roman" w:cs="Times New Roman"/>
          <w:color w:val="000000" w:themeColor="text1"/>
          <w:sz w:val="24"/>
          <w:szCs w:val="24"/>
        </w:rPr>
        <w:t xml:space="preserve"> with such changes, they are also required to perform well in assessments </w:t>
      </w:r>
      <w:r w:rsidR="00B4345E" w:rsidRPr="00136773">
        <w:rPr>
          <w:rFonts w:ascii="Times New Roman" w:hAnsi="Times New Roman" w:cs="Times New Roman"/>
          <w:color w:val="000000" w:themeColor="text1"/>
          <w:sz w:val="24"/>
          <w:szCs w:val="24"/>
        </w:rPr>
        <w:t>whilst managing high levels of expectation from themselves, parents</w:t>
      </w:r>
      <w:r w:rsidR="00B05377" w:rsidRPr="00136773">
        <w:rPr>
          <w:rFonts w:ascii="Times New Roman" w:hAnsi="Times New Roman" w:cs="Times New Roman"/>
          <w:color w:val="000000" w:themeColor="text1"/>
          <w:sz w:val="24"/>
          <w:szCs w:val="24"/>
        </w:rPr>
        <w:t>,</w:t>
      </w:r>
      <w:r w:rsidR="00B4345E" w:rsidRPr="00136773">
        <w:rPr>
          <w:rFonts w:ascii="Times New Roman" w:hAnsi="Times New Roman" w:cs="Times New Roman"/>
          <w:color w:val="000000" w:themeColor="text1"/>
          <w:sz w:val="24"/>
          <w:szCs w:val="24"/>
        </w:rPr>
        <w:t xml:space="preserve"> and the institution</w:t>
      </w:r>
      <w:r w:rsidR="00932F36" w:rsidRPr="00136773">
        <w:rPr>
          <w:rFonts w:ascii="Times New Roman" w:hAnsi="Times New Roman" w:cs="Times New Roman"/>
          <w:color w:val="000000" w:themeColor="text1"/>
          <w:sz w:val="24"/>
          <w:szCs w:val="24"/>
        </w:rPr>
        <w:t>, and resultingly, such challenges may result in the experience of stress</w:t>
      </w:r>
      <w:r w:rsidR="00B4345E" w:rsidRPr="00136773">
        <w:rPr>
          <w:rFonts w:ascii="Times New Roman" w:hAnsi="Times New Roman" w:cs="Times New Roman"/>
          <w:color w:val="000000" w:themeColor="text1"/>
          <w:sz w:val="24"/>
          <w:szCs w:val="24"/>
        </w:rPr>
        <w:t xml:space="preserve"> (Stromájer et al., 2023</w:t>
      </w:r>
      <w:r w:rsidR="233C3BE9" w:rsidRPr="00136773">
        <w:rPr>
          <w:rFonts w:ascii="Times New Roman" w:hAnsi="Times New Roman" w:cs="Times New Roman"/>
          <w:color w:val="000000" w:themeColor="text1"/>
          <w:sz w:val="24"/>
          <w:szCs w:val="24"/>
        </w:rPr>
        <w:t>; Turner et al., 2024</w:t>
      </w:r>
      <w:r w:rsidR="00B4345E" w:rsidRPr="00136773">
        <w:rPr>
          <w:rFonts w:ascii="Times New Roman" w:hAnsi="Times New Roman" w:cs="Times New Roman"/>
          <w:color w:val="000000" w:themeColor="text1"/>
          <w:sz w:val="24"/>
          <w:szCs w:val="24"/>
        </w:rPr>
        <w:t>)</w:t>
      </w:r>
      <w:r w:rsidR="00932F36" w:rsidRPr="00136773">
        <w:rPr>
          <w:rFonts w:ascii="Times New Roman" w:hAnsi="Times New Roman" w:cs="Times New Roman"/>
          <w:color w:val="000000" w:themeColor="text1"/>
          <w:sz w:val="24"/>
          <w:szCs w:val="24"/>
        </w:rPr>
        <w:t xml:space="preserve">. </w:t>
      </w:r>
      <w:r w:rsidR="002825A4" w:rsidRPr="00136773">
        <w:rPr>
          <w:rFonts w:ascii="Times New Roman" w:hAnsi="Times New Roman" w:cs="Times New Roman"/>
          <w:color w:val="000000" w:themeColor="text1"/>
          <w:sz w:val="24"/>
          <w:szCs w:val="24"/>
        </w:rPr>
        <w:t xml:space="preserve">Although experiencing stress does not always </w:t>
      </w:r>
      <w:r w:rsidR="00410CF8" w:rsidRPr="00136773">
        <w:rPr>
          <w:rFonts w:ascii="Times New Roman" w:hAnsi="Times New Roman" w:cs="Times New Roman"/>
          <w:color w:val="000000" w:themeColor="text1"/>
          <w:sz w:val="24"/>
          <w:szCs w:val="24"/>
        </w:rPr>
        <w:t xml:space="preserve">result in </w:t>
      </w:r>
      <w:r w:rsidR="002825A4" w:rsidRPr="00136773">
        <w:rPr>
          <w:rFonts w:ascii="Times New Roman" w:hAnsi="Times New Roman" w:cs="Times New Roman"/>
          <w:color w:val="000000" w:themeColor="text1"/>
          <w:sz w:val="24"/>
          <w:szCs w:val="24"/>
        </w:rPr>
        <w:t>maladaptive outcomes, it is though</w:t>
      </w:r>
      <w:r w:rsidR="00F90D72" w:rsidRPr="00136773">
        <w:rPr>
          <w:rFonts w:ascii="Times New Roman" w:hAnsi="Times New Roman" w:cs="Times New Roman"/>
          <w:color w:val="000000" w:themeColor="text1"/>
          <w:sz w:val="24"/>
          <w:szCs w:val="24"/>
        </w:rPr>
        <w:t>t</w:t>
      </w:r>
      <w:r w:rsidR="002825A4" w:rsidRPr="00136773">
        <w:rPr>
          <w:rFonts w:ascii="Times New Roman" w:hAnsi="Times New Roman" w:cs="Times New Roman"/>
          <w:color w:val="000000" w:themeColor="text1"/>
          <w:sz w:val="24"/>
          <w:szCs w:val="24"/>
        </w:rPr>
        <w:t xml:space="preserve"> that stress may contribute to poor mental health (Lazarus </w:t>
      </w:r>
      <w:r w:rsidR="25A09D46" w:rsidRPr="00136773">
        <w:rPr>
          <w:rFonts w:ascii="Times New Roman" w:hAnsi="Times New Roman" w:cs="Times New Roman"/>
          <w:color w:val="000000" w:themeColor="text1"/>
          <w:sz w:val="24"/>
          <w:szCs w:val="24"/>
        </w:rPr>
        <w:t xml:space="preserve">and </w:t>
      </w:r>
      <w:r w:rsidR="002825A4" w:rsidRPr="00136773">
        <w:rPr>
          <w:rFonts w:ascii="Times New Roman" w:hAnsi="Times New Roman" w:cs="Times New Roman"/>
          <w:color w:val="000000" w:themeColor="text1"/>
          <w:sz w:val="24"/>
          <w:szCs w:val="24"/>
        </w:rPr>
        <w:t xml:space="preserve">Folkman, 1984). </w:t>
      </w:r>
      <w:r w:rsidR="00440DA4" w:rsidRPr="00136773">
        <w:rPr>
          <w:rFonts w:ascii="Times New Roman" w:hAnsi="Times New Roman" w:cs="Times New Roman"/>
          <w:color w:val="000000" w:themeColor="text1"/>
          <w:sz w:val="24"/>
          <w:szCs w:val="24"/>
        </w:rPr>
        <w:t>Mental health</w:t>
      </w:r>
      <w:r w:rsidR="4EBAE1ED" w:rsidRPr="00136773">
        <w:rPr>
          <w:rFonts w:ascii="Times New Roman" w:hAnsi="Times New Roman" w:cs="Times New Roman"/>
          <w:color w:val="000000" w:themeColor="text1"/>
          <w:sz w:val="24"/>
          <w:szCs w:val="24"/>
        </w:rPr>
        <w:t xml:space="preserve"> is defined as “</w:t>
      </w:r>
      <w:r w:rsidR="4EBAE1ED" w:rsidRPr="00136773">
        <w:rPr>
          <w:rFonts w:ascii="Times New Roman" w:eastAsia="Calibri" w:hAnsi="Times New Roman" w:cs="Times New Roman"/>
          <w:color w:val="000000" w:themeColor="text1"/>
          <w:sz w:val="24"/>
          <w:szCs w:val="24"/>
        </w:rPr>
        <w:t>a state of mental well-being that enables people to cope with the stresses of life, realise their abilities, learn well and work well, and contribute to their community” (World Health Organisation, 2025)</w:t>
      </w:r>
      <w:r w:rsidR="00440DA4" w:rsidRPr="00136773">
        <w:rPr>
          <w:rFonts w:ascii="Times New Roman" w:hAnsi="Times New Roman" w:cs="Times New Roman"/>
          <w:color w:val="000000" w:themeColor="text1"/>
          <w:sz w:val="24"/>
          <w:szCs w:val="24"/>
        </w:rPr>
        <w:t xml:space="preserve">. </w:t>
      </w:r>
      <w:r w:rsidR="002825A4" w:rsidRPr="00136773">
        <w:rPr>
          <w:rFonts w:ascii="Times New Roman" w:hAnsi="Times New Roman" w:cs="Times New Roman"/>
          <w:color w:val="000000" w:themeColor="text1"/>
          <w:sz w:val="24"/>
          <w:szCs w:val="24"/>
        </w:rPr>
        <w:t>Poor mental health is a growing concern with a reported 1 in 6</w:t>
      </w:r>
      <w:r w:rsidR="00136773">
        <w:rPr>
          <w:rFonts w:ascii="Times New Roman" w:hAnsi="Times New Roman" w:cs="Times New Roman"/>
          <w:color w:val="000000" w:themeColor="text1"/>
          <w:sz w:val="24"/>
          <w:szCs w:val="24"/>
        </w:rPr>
        <w:t xml:space="preserve"> people</w:t>
      </w:r>
      <w:r w:rsidR="002825A4" w:rsidRPr="00136773">
        <w:rPr>
          <w:rFonts w:ascii="Times New Roman" w:hAnsi="Times New Roman" w:cs="Times New Roman"/>
          <w:color w:val="000000" w:themeColor="text1"/>
          <w:sz w:val="24"/>
          <w:szCs w:val="24"/>
        </w:rPr>
        <w:t xml:space="preserve"> experiencing a common mental health problem in a given week in the UK (McManus et al., 2016). In young people, similar trends are evident with a reported 16.7% of 7-16 years experiencing a mental disorder </w:t>
      </w:r>
      <w:r w:rsidR="00440DA4" w:rsidRPr="00136773">
        <w:rPr>
          <w:rFonts w:ascii="Times New Roman" w:hAnsi="Times New Roman" w:cs="Times New Roman"/>
          <w:color w:val="000000" w:themeColor="text1"/>
          <w:sz w:val="24"/>
          <w:szCs w:val="24"/>
        </w:rPr>
        <w:t>(NHS, 2022)</w:t>
      </w:r>
      <w:r w:rsidR="00136773">
        <w:rPr>
          <w:rFonts w:ascii="Times New Roman" w:hAnsi="Times New Roman" w:cs="Times New Roman"/>
          <w:color w:val="000000" w:themeColor="text1"/>
          <w:sz w:val="24"/>
          <w:szCs w:val="24"/>
        </w:rPr>
        <w:t>,</w:t>
      </w:r>
      <w:r w:rsidR="009F5C98" w:rsidRPr="00136773">
        <w:rPr>
          <w:rFonts w:ascii="Times New Roman" w:hAnsi="Times New Roman" w:cs="Times New Roman"/>
          <w:color w:val="000000" w:themeColor="text1"/>
          <w:sz w:val="24"/>
          <w:szCs w:val="24"/>
        </w:rPr>
        <w:t xml:space="preserve"> which may be exacerbated by the maladaptive experience of stress during the pursuit of academic qualifications (Stromájer et al., 2023)</w:t>
      </w:r>
      <w:r w:rsidR="00440DA4" w:rsidRPr="00136773">
        <w:rPr>
          <w:rFonts w:ascii="Times New Roman" w:hAnsi="Times New Roman" w:cs="Times New Roman"/>
          <w:color w:val="000000" w:themeColor="text1"/>
          <w:sz w:val="24"/>
          <w:szCs w:val="24"/>
        </w:rPr>
        <w:t>.</w:t>
      </w:r>
      <w:r w:rsidR="7D0BF603" w:rsidRPr="00136773">
        <w:rPr>
          <w:rFonts w:ascii="Times New Roman" w:hAnsi="Times New Roman" w:cs="Times New Roman"/>
          <w:color w:val="000000" w:themeColor="text1"/>
          <w:sz w:val="24"/>
          <w:szCs w:val="24"/>
        </w:rPr>
        <w:t xml:space="preserve"> </w:t>
      </w:r>
      <w:r w:rsidR="00440DA4" w:rsidRPr="00136773">
        <w:rPr>
          <w:rFonts w:ascii="Times New Roman" w:hAnsi="Times New Roman" w:cs="Times New Roman"/>
          <w:color w:val="000000" w:themeColor="text1"/>
          <w:sz w:val="24"/>
          <w:szCs w:val="24"/>
        </w:rPr>
        <w:t xml:space="preserve"> Accordingly, given that the maladaptive experience of stress can lead to poor mental health in adolescents, it is important to consider ways in which their experience of stress can be altered to support them in their goal-related pursuits.</w:t>
      </w:r>
    </w:p>
    <w:p w14:paraId="4E07058B" w14:textId="3966514C" w:rsidR="00A472BD" w:rsidRPr="00136773" w:rsidRDefault="26CE34F5" w:rsidP="6B9B8BA2">
      <w:pPr>
        <w:spacing w:line="480" w:lineRule="auto"/>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The UK’s Education System</w:t>
      </w:r>
    </w:p>
    <w:p w14:paraId="2FBBAB6D" w14:textId="2B338639" w:rsidR="00A472BD" w:rsidRPr="00136773" w:rsidRDefault="73C7F138" w:rsidP="1717944D">
      <w:pPr>
        <w:spacing w:line="480" w:lineRule="auto"/>
        <w:ind w:firstLine="720"/>
        <w:rPr>
          <w:rFonts w:ascii="Times New Roman" w:hAnsi="Times New Roman" w:cs="Times New Roman"/>
          <w:b/>
          <w:bCs/>
          <w:color w:val="000000" w:themeColor="text1"/>
          <w:sz w:val="24"/>
          <w:szCs w:val="24"/>
        </w:rPr>
      </w:pPr>
      <w:r w:rsidRPr="00136773">
        <w:rPr>
          <w:rFonts w:ascii="Times New Roman" w:eastAsia="Times New Roman" w:hAnsi="Times New Roman" w:cs="Times New Roman"/>
          <w:color w:val="000000" w:themeColor="text1"/>
          <w:sz w:val="24"/>
          <w:szCs w:val="24"/>
        </w:rPr>
        <w:t xml:space="preserve">This study, and its participants, are grounded in key stage four of what is termed secondary education in the United Kingdom. Key stage four refers to ages 14-16 </w:t>
      </w:r>
      <w:r w:rsidR="5830D41B" w:rsidRPr="00136773">
        <w:rPr>
          <w:rFonts w:ascii="Times New Roman" w:eastAsia="Times New Roman" w:hAnsi="Times New Roman" w:cs="Times New Roman"/>
          <w:color w:val="000000" w:themeColor="text1"/>
          <w:sz w:val="24"/>
          <w:szCs w:val="24"/>
        </w:rPr>
        <w:t>(otherwise known as year 10 and year 11)</w:t>
      </w:r>
      <w:r w:rsidRPr="00136773">
        <w:rPr>
          <w:rFonts w:ascii="Times New Roman" w:eastAsia="Times New Roman" w:hAnsi="Times New Roman" w:cs="Times New Roman"/>
          <w:color w:val="000000" w:themeColor="text1"/>
          <w:sz w:val="24"/>
          <w:szCs w:val="24"/>
        </w:rPr>
        <w:t xml:space="preserve">. </w:t>
      </w:r>
      <w:r w:rsidR="00B05377" w:rsidRPr="00136773">
        <w:rPr>
          <w:rFonts w:ascii="Times New Roman" w:eastAsia="Times New Roman" w:hAnsi="Times New Roman" w:cs="Times New Roman"/>
          <w:color w:val="000000" w:themeColor="text1"/>
          <w:sz w:val="24"/>
          <w:szCs w:val="24"/>
        </w:rPr>
        <w:t>Usually at</w:t>
      </w:r>
      <w:r w:rsidR="79DBCD33" w:rsidRPr="00136773">
        <w:rPr>
          <w:rFonts w:ascii="Times New Roman" w:eastAsia="Times New Roman" w:hAnsi="Times New Roman" w:cs="Times New Roman"/>
          <w:color w:val="000000" w:themeColor="text1"/>
          <w:sz w:val="24"/>
          <w:szCs w:val="24"/>
        </w:rPr>
        <w:t xml:space="preserve"> the end of this stage, students complete formal examinations such as aiming to achieve a General Certificate of Secondary Education</w:t>
      </w:r>
      <w:r w:rsidR="66049228" w:rsidRPr="00136773">
        <w:rPr>
          <w:rFonts w:ascii="Times New Roman" w:eastAsia="Times New Roman" w:hAnsi="Times New Roman" w:cs="Times New Roman"/>
          <w:color w:val="000000" w:themeColor="text1"/>
          <w:sz w:val="24"/>
          <w:szCs w:val="24"/>
        </w:rPr>
        <w:t xml:space="preserve"> (GCSE)</w:t>
      </w:r>
      <w:r w:rsidR="41A96A52" w:rsidRPr="00136773">
        <w:rPr>
          <w:rFonts w:ascii="Times New Roman" w:eastAsia="Times New Roman" w:hAnsi="Times New Roman" w:cs="Times New Roman"/>
          <w:color w:val="000000" w:themeColor="text1"/>
          <w:sz w:val="24"/>
          <w:szCs w:val="24"/>
        </w:rPr>
        <w:t xml:space="preserve"> in core subjects</w:t>
      </w:r>
      <w:r w:rsidR="00136773">
        <w:rPr>
          <w:rFonts w:ascii="Times New Roman" w:eastAsia="Times New Roman" w:hAnsi="Times New Roman" w:cs="Times New Roman"/>
          <w:color w:val="000000" w:themeColor="text1"/>
          <w:sz w:val="24"/>
          <w:szCs w:val="24"/>
        </w:rPr>
        <w:t>,</w:t>
      </w:r>
      <w:r w:rsidR="41A96A52" w:rsidRPr="00136773">
        <w:rPr>
          <w:rFonts w:ascii="Times New Roman" w:eastAsia="Times New Roman" w:hAnsi="Times New Roman" w:cs="Times New Roman"/>
          <w:color w:val="000000" w:themeColor="text1"/>
          <w:sz w:val="24"/>
          <w:szCs w:val="24"/>
        </w:rPr>
        <w:t xml:space="preserve"> such as Maths and English, and optional subjects, such as </w:t>
      </w:r>
      <w:r w:rsidR="41A96A52" w:rsidRPr="00136773">
        <w:rPr>
          <w:rFonts w:ascii="Times New Roman" w:eastAsia="Times New Roman" w:hAnsi="Times New Roman" w:cs="Times New Roman"/>
          <w:color w:val="000000" w:themeColor="text1"/>
          <w:sz w:val="24"/>
          <w:szCs w:val="24"/>
        </w:rPr>
        <w:lastRenderedPageBreak/>
        <w:t>Geography or French. Other formal qualifications can also be obtained such as Business and Technology Education Council (</w:t>
      </w:r>
      <w:r w:rsidR="547074EA" w:rsidRPr="00136773">
        <w:rPr>
          <w:rFonts w:ascii="Times New Roman" w:eastAsia="Times New Roman" w:hAnsi="Times New Roman" w:cs="Times New Roman"/>
          <w:color w:val="000000" w:themeColor="text1"/>
          <w:sz w:val="24"/>
          <w:szCs w:val="24"/>
        </w:rPr>
        <w:t>BTEC) awards in subjects such as Sport.</w:t>
      </w:r>
      <w:r w:rsidR="2E42961F" w:rsidRPr="00136773">
        <w:rPr>
          <w:rFonts w:ascii="Times New Roman" w:eastAsia="Times New Roman" w:hAnsi="Times New Roman" w:cs="Times New Roman"/>
          <w:color w:val="000000" w:themeColor="text1"/>
          <w:sz w:val="24"/>
          <w:szCs w:val="24"/>
        </w:rPr>
        <w:t xml:space="preserve"> </w:t>
      </w:r>
      <w:r w:rsidR="415136A4" w:rsidRPr="00136773">
        <w:rPr>
          <w:rFonts w:ascii="Times New Roman" w:eastAsia="Times New Roman" w:hAnsi="Times New Roman" w:cs="Times New Roman"/>
          <w:color w:val="000000" w:themeColor="text1"/>
          <w:sz w:val="24"/>
          <w:szCs w:val="24"/>
        </w:rPr>
        <w:t xml:space="preserve">Upon completion of such qualifications, students can opt to study to obtain A-Levels or Level 3 BTEC qualifications among other qualifications, </w:t>
      </w:r>
      <w:r w:rsidR="32005A8B" w:rsidRPr="00136773">
        <w:rPr>
          <w:rFonts w:ascii="Times New Roman" w:eastAsia="Times New Roman" w:hAnsi="Times New Roman" w:cs="Times New Roman"/>
          <w:color w:val="000000" w:themeColor="text1"/>
          <w:sz w:val="24"/>
          <w:szCs w:val="24"/>
        </w:rPr>
        <w:t>such as apprenticeships</w:t>
      </w:r>
      <w:r w:rsidR="0D6801D9" w:rsidRPr="00136773">
        <w:rPr>
          <w:rFonts w:ascii="Times New Roman" w:eastAsia="Times New Roman" w:hAnsi="Times New Roman" w:cs="Times New Roman"/>
          <w:color w:val="000000" w:themeColor="text1"/>
          <w:sz w:val="24"/>
          <w:szCs w:val="24"/>
        </w:rPr>
        <w:t>. In a school environment, students at this stage of their education are sometimes referred to as year 12 and year 13 students</w:t>
      </w:r>
      <w:r w:rsidR="32005A8B" w:rsidRPr="00136773">
        <w:rPr>
          <w:rFonts w:ascii="Times New Roman" w:eastAsia="Times New Roman" w:hAnsi="Times New Roman" w:cs="Times New Roman"/>
          <w:color w:val="000000" w:themeColor="text1"/>
          <w:sz w:val="24"/>
          <w:szCs w:val="24"/>
        </w:rPr>
        <w:t>.</w:t>
      </w:r>
      <w:r w:rsidR="41471768" w:rsidRPr="00136773">
        <w:rPr>
          <w:rFonts w:ascii="Times New Roman" w:eastAsia="Times New Roman" w:hAnsi="Times New Roman" w:cs="Times New Roman"/>
          <w:color w:val="000000" w:themeColor="text1"/>
          <w:sz w:val="24"/>
          <w:szCs w:val="24"/>
        </w:rPr>
        <w:t xml:space="preserve"> Students must stay in some form of formal education in the UK until they are aged 18 (Gov.UK, 2025).</w:t>
      </w:r>
    </w:p>
    <w:p w14:paraId="779EEFA5" w14:textId="3CCDF8ED" w:rsidR="00A472BD" w:rsidRPr="00136773" w:rsidRDefault="00A472BD" w:rsidP="1717944D">
      <w:pPr>
        <w:spacing w:line="480" w:lineRule="auto"/>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 xml:space="preserve">Stress </w:t>
      </w:r>
      <w:r w:rsidR="00A15489" w:rsidRPr="00136773">
        <w:rPr>
          <w:rFonts w:ascii="Times New Roman" w:hAnsi="Times New Roman" w:cs="Times New Roman"/>
          <w:b/>
          <w:bCs/>
          <w:color w:val="000000" w:themeColor="text1"/>
          <w:sz w:val="24"/>
          <w:szCs w:val="24"/>
        </w:rPr>
        <w:t>M</w:t>
      </w:r>
      <w:r w:rsidRPr="00136773">
        <w:rPr>
          <w:rFonts w:ascii="Times New Roman" w:hAnsi="Times New Roman" w:cs="Times New Roman"/>
          <w:b/>
          <w:bCs/>
          <w:color w:val="000000" w:themeColor="text1"/>
          <w:sz w:val="24"/>
          <w:szCs w:val="24"/>
        </w:rPr>
        <w:t>indset</w:t>
      </w:r>
    </w:p>
    <w:p w14:paraId="3CD4CDB9" w14:textId="720FC45D" w:rsidR="00BD6E98" w:rsidRPr="00136773" w:rsidRDefault="000058C5" w:rsidP="00410CF8">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 xml:space="preserve">The experience of stress may be determined by an individual’s mindset (Mansell et al., 2023). Broadly speaking, an individual’s mindset is a core set of assumptions about a topic </w:t>
      </w:r>
      <w:r w:rsidR="00216D36">
        <w:rPr>
          <w:rFonts w:ascii="Times New Roman" w:hAnsi="Times New Roman" w:cs="Times New Roman"/>
          <w:color w:val="000000" w:themeColor="text1"/>
          <w:sz w:val="24"/>
          <w:szCs w:val="24"/>
        </w:rPr>
        <w:t>that</w:t>
      </w:r>
      <w:r w:rsidR="00216D36"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influence their interpretation of related experiences and may subsequently</w:t>
      </w:r>
      <w:r w:rsidR="00410CF8" w:rsidRPr="00136773">
        <w:rPr>
          <w:rFonts w:ascii="Times New Roman" w:hAnsi="Times New Roman" w:cs="Times New Roman"/>
          <w:color w:val="000000" w:themeColor="text1"/>
          <w:sz w:val="24"/>
          <w:szCs w:val="24"/>
        </w:rPr>
        <w:t xml:space="preserve"> alter</w:t>
      </w:r>
      <w:r w:rsidRPr="00136773">
        <w:rPr>
          <w:rFonts w:ascii="Times New Roman" w:hAnsi="Times New Roman" w:cs="Times New Roman"/>
          <w:color w:val="000000" w:themeColor="text1"/>
          <w:sz w:val="24"/>
          <w:szCs w:val="24"/>
        </w:rPr>
        <w:t xml:space="preserve"> their psychological and physiological responses (Crum et al., 2023). </w:t>
      </w:r>
      <w:r w:rsidR="00440DA4" w:rsidRPr="00136773">
        <w:rPr>
          <w:rFonts w:ascii="Times New Roman" w:hAnsi="Times New Roman" w:cs="Times New Roman"/>
          <w:color w:val="000000" w:themeColor="text1"/>
          <w:sz w:val="24"/>
          <w:szCs w:val="24"/>
        </w:rPr>
        <w:t>Either consciously or subconsciously, individuals possess beliefs about the nature of stress</w:t>
      </w:r>
      <w:r w:rsidRPr="00136773">
        <w:rPr>
          <w:rFonts w:ascii="Times New Roman" w:hAnsi="Times New Roman" w:cs="Times New Roman"/>
          <w:color w:val="000000" w:themeColor="text1"/>
          <w:sz w:val="24"/>
          <w:szCs w:val="24"/>
        </w:rPr>
        <w:t xml:space="preserve">, which is known as stress mindset (Crum et al., 2013). Such beliefs may be depicted on a continuum ranging from a ‘stress-is-enhancing’ mindset, whereby individuals believe that stress has adaptive consequences on </w:t>
      </w:r>
      <w:r w:rsidR="00C37B5F" w:rsidRPr="00136773">
        <w:rPr>
          <w:rFonts w:ascii="Times New Roman" w:hAnsi="Times New Roman" w:cs="Times New Roman"/>
          <w:color w:val="000000" w:themeColor="text1"/>
          <w:sz w:val="24"/>
          <w:szCs w:val="24"/>
        </w:rPr>
        <w:t xml:space="preserve">categories such </w:t>
      </w:r>
      <w:commentRangeStart w:id="0"/>
      <w:r w:rsidR="00C37B5F" w:rsidRPr="00136773">
        <w:rPr>
          <w:rFonts w:ascii="Times New Roman" w:hAnsi="Times New Roman" w:cs="Times New Roman"/>
          <w:color w:val="000000" w:themeColor="text1"/>
          <w:sz w:val="24"/>
          <w:szCs w:val="24"/>
        </w:rPr>
        <w:t xml:space="preserve">as </w:t>
      </w:r>
      <w:r w:rsidRPr="00261CCF">
        <w:rPr>
          <w:rFonts w:ascii="Times New Roman" w:hAnsi="Times New Roman" w:cs="Times New Roman"/>
          <w:color w:val="000000" w:themeColor="text1"/>
          <w:sz w:val="24"/>
          <w:szCs w:val="24"/>
        </w:rPr>
        <w:t>health</w:t>
      </w:r>
      <w:r w:rsidR="00C37B5F" w:rsidRPr="00261CCF">
        <w:rPr>
          <w:rFonts w:ascii="Times New Roman" w:hAnsi="Times New Roman" w:cs="Times New Roman"/>
          <w:color w:val="000000" w:themeColor="text1"/>
          <w:sz w:val="24"/>
          <w:szCs w:val="24"/>
        </w:rPr>
        <w:t xml:space="preserve"> (physical and mental)</w:t>
      </w:r>
      <w:r w:rsidRPr="00261CCF">
        <w:rPr>
          <w:rFonts w:ascii="Times New Roman" w:hAnsi="Times New Roman" w:cs="Times New Roman"/>
          <w:color w:val="000000" w:themeColor="text1"/>
          <w:sz w:val="24"/>
          <w:szCs w:val="24"/>
        </w:rPr>
        <w:t>, performance and productivity,</w:t>
      </w:r>
      <w:r w:rsidR="00C37B5F" w:rsidRPr="00261CCF">
        <w:rPr>
          <w:rFonts w:ascii="Times New Roman" w:hAnsi="Times New Roman" w:cs="Times New Roman"/>
          <w:color w:val="000000" w:themeColor="text1"/>
          <w:sz w:val="24"/>
          <w:szCs w:val="24"/>
        </w:rPr>
        <w:t xml:space="preserve"> and learning and growth</w:t>
      </w:r>
      <w:r w:rsidR="00C37B5F" w:rsidRPr="00136773">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 </w:t>
      </w:r>
      <w:commentRangeEnd w:id="0"/>
      <w:r w:rsidR="00261CCF">
        <w:rPr>
          <w:rStyle w:val="CommentReference"/>
        </w:rPr>
        <w:commentReference w:id="0"/>
      </w:r>
      <w:r w:rsidRPr="00136773">
        <w:rPr>
          <w:rFonts w:ascii="Times New Roman" w:hAnsi="Times New Roman" w:cs="Times New Roman"/>
          <w:color w:val="000000" w:themeColor="text1"/>
          <w:sz w:val="24"/>
          <w:szCs w:val="24"/>
        </w:rPr>
        <w:t>to a ‘stress-is-debilitating’ mindset</w:t>
      </w:r>
      <w:r w:rsidR="00216D36">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 where the opposite views regarding stress-related outcomes are held (Crum et al., 2013).</w:t>
      </w:r>
      <w:r w:rsidR="00E97406" w:rsidRPr="00136773">
        <w:rPr>
          <w:rFonts w:ascii="Times New Roman" w:hAnsi="Times New Roman" w:cs="Times New Roman"/>
          <w:color w:val="000000" w:themeColor="text1"/>
          <w:sz w:val="24"/>
          <w:szCs w:val="24"/>
        </w:rPr>
        <w:t xml:space="preserve"> </w:t>
      </w:r>
      <w:r w:rsidR="00BD6E98" w:rsidRPr="00136773">
        <w:rPr>
          <w:rFonts w:ascii="Times New Roman" w:hAnsi="Times New Roman" w:cs="Times New Roman"/>
          <w:color w:val="000000" w:themeColor="text1"/>
          <w:sz w:val="24"/>
          <w:szCs w:val="24"/>
        </w:rPr>
        <w:t xml:space="preserve">There are indications to suggest that in adolescents, stress mindset may be category specific. Research by Murphy and colleagues (2023) revealed that students had more helpful beliefs about stress in relation to assessments compared to health and wellbeing. This is supported by the work of Keech et al. (2021), </w:t>
      </w:r>
      <w:r w:rsidR="00216D36">
        <w:rPr>
          <w:rFonts w:ascii="Times New Roman" w:hAnsi="Times New Roman" w:cs="Times New Roman"/>
          <w:color w:val="000000" w:themeColor="text1"/>
          <w:sz w:val="24"/>
          <w:szCs w:val="24"/>
        </w:rPr>
        <w:t>who</w:t>
      </w:r>
      <w:r w:rsidR="00BD6E98" w:rsidRPr="00136773">
        <w:rPr>
          <w:rFonts w:ascii="Times New Roman" w:hAnsi="Times New Roman" w:cs="Times New Roman"/>
          <w:color w:val="000000" w:themeColor="text1"/>
          <w:sz w:val="24"/>
          <w:szCs w:val="24"/>
        </w:rPr>
        <w:t xml:space="preserve"> </w:t>
      </w:r>
      <w:r w:rsidR="00216D36">
        <w:rPr>
          <w:rFonts w:ascii="Times New Roman" w:hAnsi="Times New Roman" w:cs="Times New Roman"/>
          <w:color w:val="000000" w:themeColor="text1"/>
          <w:sz w:val="24"/>
          <w:szCs w:val="24"/>
        </w:rPr>
        <w:t>found that undergraduate</w:t>
      </w:r>
      <w:r w:rsidR="00BD6E98" w:rsidRPr="00136773">
        <w:rPr>
          <w:rFonts w:ascii="Times New Roman" w:hAnsi="Times New Roman" w:cs="Times New Roman"/>
          <w:color w:val="000000" w:themeColor="text1"/>
          <w:sz w:val="24"/>
          <w:szCs w:val="24"/>
        </w:rPr>
        <w:t xml:space="preserve"> students rated stress as being most helpful for performance and productivity</w:t>
      </w:r>
      <w:r w:rsidR="00216D36">
        <w:rPr>
          <w:rFonts w:ascii="Times New Roman" w:hAnsi="Times New Roman" w:cs="Times New Roman"/>
          <w:color w:val="000000" w:themeColor="text1"/>
          <w:sz w:val="24"/>
          <w:szCs w:val="24"/>
        </w:rPr>
        <w:t xml:space="preserve"> as well as </w:t>
      </w:r>
      <w:r w:rsidR="00BD6E98" w:rsidRPr="00136773">
        <w:rPr>
          <w:rFonts w:ascii="Times New Roman" w:hAnsi="Times New Roman" w:cs="Times New Roman"/>
          <w:color w:val="000000" w:themeColor="text1"/>
          <w:sz w:val="24"/>
          <w:szCs w:val="24"/>
        </w:rPr>
        <w:t>learning and growth</w:t>
      </w:r>
      <w:r w:rsidR="00216D36">
        <w:rPr>
          <w:rFonts w:ascii="Times New Roman" w:hAnsi="Times New Roman" w:cs="Times New Roman"/>
          <w:color w:val="000000" w:themeColor="text1"/>
          <w:sz w:val="24"/>
          <w:szCs w:val="24"/>
        </w:rPr>
        <w:t xml:space="preserve"> but</w:t>
      </w:r>
      <w:r w:rsidR="00BD6E98" w:rsidRPr="00136773">
        <w:rPr>
          <w:rFonts w:ascii="Times New Roman" w:hAnsi="Times New Roman" w:cs="Times New Roman"/>
          <w:color w:val="000000" w:themeColor="text1"/>
          <w:sz w:val="24"/>
          <w:szCs w:val="24"/>
        </w:rPr>
        <w:t xml:space="preserve"> least helpful </w:t>
      </w:r>
      <w:r w:rsidR="00216D36">
        <w:rPr>
          <w:rFonts w:ascii="Times New Roman" w:hAnsi="Times New Roman" w:cs="Times New Roman"/>
          <w:color w:val="000000" w:themeColor="text1"/>
          <w:sz w:val="24"/>
          <w:szCs w:val="24"/>
        </w:rPr>
        <w:t>in regard to</w:t>
      </w:r>
      <w:r w:rsidR="00216D36" w:rsidRPr="00136773">
        <w:rPr>
          <w:rFonts w:ascii="Times New Roman" w:hAnsi="Times New Roman" w:cs="Times New Roman"/>
          <w:color w:val="000000" w:themeColor="text1"/>
          <w:sz w:val="24"/>
          <w:szCs w:val="24"/>
        </w:rPr>
        <w:t xml:space="preserve"> </w:t>
      </w:r>
      <w:r w:rsidR="00BD6E98" w:rsidRPr="00136773">
        <w:rPr>
          <w:rFonts w:ascii="Times New Roman" w:hAnsi="Times New Roman" w:cs="Times New Roman"/>
          <w:color w:val="000000" w:themeColor="text1"/>
          <w:sz w:val="24"/>
          <w:szCs w:val="24"/>
        </w:rPr>
        <w:t xml:space="preserve">health and vitality. As such, considering stress as one all-encompassing concept may be limited, and it may be beneficial to explore adolescents’ stress mindset in a category-specific manner to fully understand </w:t>
      </w:r>
      <w:r w:rsidR="00216D36">
        <w:rPr>
          <w:rFonts w:ascii="Times New Roman" w:hAnsi="Times New Roman" w:cs="Times New Roman"/>
          <w:color w:val="000000" w:themeColor="text1"/>
          <w:sz w:val="24"/>
          <w:szCs w:val="24"/>
        </w:rPr>
        <w:t>its nuance</w:t>
      </w:r>
      <w:r w:rsidR="00BD6E98" w:rsidRPr="00136773">
        <w:rPr>
          <w:rFonts w:ascii="Times New Roman" w:hAnsi="Times New Roman" w:cs="Times New Roman"/>
          <w:color w:val="000000" w:themeColor="text1"/>
          <w:sz w:val="24"/>
          <w:szCs w:val="24"/>
        </w:rPr>
        <w:t>.</w:t>
      </w:r>
    </w:p>
    <w:p w14:paraId="0513EF27" w14:textId="4181FD23" w:rsidR="00216D36" w:rsidRDefault="00E97406" w:rsidP="33F85047">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 xml:space="preserve">Evidence is </w:t>
      </w:r>
      <w:r w:rsidR="00410CF8" w:rsidRPr="00136773">
        <w:rPr>
          <w:rFonts w:ascii="Times New Roman" w:hAnsi="Times New Roman" w:cs="Times New Roman"/>
          <w:color w:val="000000" w:themeColor="text1"/>
          <w:sz w:val="24"/>
          <w:szCs w:val="24"/>
        </w:rPr>
        <w:t>growing</w:t>
      </w:r>
      <w:r w:rsidRPr="00136773">
        <w:rPr>
          <w:rFonts w:ascii="Times New Roman" w:hAnsi="Times New Roman" w:cs="Times New Roman"/>
          <w:color w:val="000000" w:themeColor="text1"/>
          <w:sz w:val="24"/>
          <w:szCs w:val="24"/>
        </w:rPr>
        <w:t xml:space="preserve"> that demonstrates that choosing to see the </w:t>
      </w:r>
      <w:r w:rsidR="00216D36">
        <w:rPr>
          <w:rFonts w:ascii="Times New Roman" w:hAnsi="Times New Roman" w:cs="Times New Roman"/>
          <w:color w:val="000000" w:themeColor="text1"/>
          <w:sz w:val="24"/>
          <w:szCs w:val="24"/>
        </w:rPr>
        <w:t>benefits</w:t>
      </w:r>
      <w:r w:rsidR="00216D36"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of stress (i.e., adopt a ‘stress-is-enhancing’ mindset) is related to a range of adaptive outcomes. For example, a ‘stress-is-enhancing’ mindset is associated with greater levels of psychological and physical health (Keech et al., 2018</w:t>
      </w:r>
      <w:r w:rsidR="00410CF8" w:rsidRPr="00136773">
        <w:rPr>
          <w:rFonts w:ascii="Times New Roman" w:hAnsi="Times New Roman" w:cs="Times New Roman"/>
          <w:color w:val="000000" w:themeColor="text1"/>
          <w:sz w:val="24"/>
          <w:szCs w:val="24"/>
        </w:rPr>
        <w:t>; Mansell, 2021</w:t>
      </w:r>
      <w:r w:rsidRPr="00136773">
        <w:rPr>
          <w:rFonts w:ascii="Times New Roman" w:hAnsi="Times New Roman" w:cs="Times New Roman"/>
          <w:color w:val="000000" w:themeColor="text1"/>
          <w:sz w:val="24"/>
          <w:szCs w:val="24"/>
        </w:rPr>
        <w:t>)</w:t>
      </w:r>
      <w:r w:rsidR="00410CF8" w:rsidRPr="00136773">
        <w:rPr>
          <w:rFonts w:ascii="Times New Roman" w:hAnsi="Times New Roman" w:cs="Times New Roman"/>
          <w:color w:val="000000" w:themeColor="text1"/>
          <w:sz w:val="24"/>
          <w:szCs w:val="24"/>
        </w:rPr>
        <w:t xml:space="preserve"> and </w:t>
      </w:r>
      <w:r w:rsidR="00216D36">
        <w:rPr>
          <w:rFonts w:ascii="Times New Roman" w:hAnsi="Times New Roman" w:cs="Times New Roman"/>
          <w:color w:val="000000" w:themeColor="text1"/>
          <w:sz w:val="24"/>
          <w:szCs w:val="24"/>
        </w:rPr>
        <w:t>a desire</w:t>
      </w:r>
      <w:r w:rsidRPr="00136773">
        <w:rPr>
          <w:rFonts w:ascii="Times New Roman" w:hAnsi="Times New Roman" w:cs="Times New Roman"/>
          <w:color w:val="000000" w:themeColor="text1"/>
          <w:sz w:val="24"/>
          <w:szCs w:val="24"/>
        </w:rPr>
        <w:t xml:space="preserve"> to receive feedback (Crum et al., 2013)</w:t>
      </w:r>
      <w:r w:rsidR="00410CF8" w:rsidRPr="00136773">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 </w:t>
      </w:r>
      <w:r w:rsidR="00635F7F" w:rsidRPr="00136773">
        <w:rPr>
          <w:rFonts w:ascii="Times New Roman" w:hAnsi="Times New Roman" w:cs="Times New Roman"/>
          <w:color w:val="000000" w:themeColor="text1"/>
          <w:sz w:val="24"/>
          <w:szCs w:val="24"/>
        </w:rPr>
        <w:t>A</w:t>
      </w:r>
      <w:r w:rsidRPr="00136773">
        <w:rPr>
          <w:rFonts w:ascii="Times New Roman" w:hAnsi="Times New Roman" w:cs="Times New Roman"/>
          <w:color w:val="000000" w:themeColor="text1"/>
          <w:sz w:val="24"/>
          <w:szCs w:val="24"/>
        </w:rPr>
        <w:t xml:space="preserve"> ‘stress-is-enhancing’ mindset is also reported to be positively related to proactive coping behaviours</w:t>
      </w:r>
      <w:r w:rsidR="00410CF8" w:rsidRPr="00136773">
        <w:rPr>
          <w:rFonts w:ascii="Times New Roman" w:hAnsi="Times New Roman" w:cs="Times New Roman"/>
          <w:color w:val="000000" w:themeColor="text1"/>
          <w:sz w:val="24"/>
          <w:szCs w:val="24"/>
        </w:rPr>
        <w:t xml:space="preserve"> (Casper et al., 2017)</w:t>
      </w:r>
      <w:r w:rsidRPr="00136773">
        <w:rPr>
          <w:rFonts w:ascii="Times New Roman" w:hAnsi="Times New Roman" w:cs="Times New Roman"/>
          <w:color w:val="000000" w:themeColor="text1"/>
          <w:sz w:val="24"/>
          <w:szCs w:val="24"/>
        </w:rPr>
        <w:t xml:space="preserve">, which in turn can contribute to </w:t>
      </w:r>
      <w:r w:rsidR="00410CF8" w:rsidRPr="00136773">
        <w:rPr>
          <w:rFonts w:ascii="Times New Roman" w:hAnsi="Times New Roman" w:cs="Times New Roman"/>
          <w:color w:val="000000" w:themeColor="text1"/>
          <w:sz w:val="24"/>
          <w:szCs w:val="24"/>
        </w:rPr>
        <w:t>the experience of</w:t>
      </w:r>
      <w:r w:rsidRPr="00136773">
        <w:rPr>
          <w:rFonts w:ascii="Times New Roman" w:hAnsi="Times New Roman" w:cs="Times New Roman"/>
          <w:color w:val="000000" w:themeColor="text1"/>
          <w:sz w:val="24"/>
          <w:szCs w:val="24"/>
        </w:rPr>
        <w:t xml:space="preserve"> challenge appraisal tendencies rather than threat appraisals tendencies (Mansell </w:t>
      </w:r>
      <w:r w:rsidR="00A84CEE">
        <w:rPr>
          <w:rFonts w:ascii="Times New Roman" w:hAnsi="Times New Roman" w:cs="Times New Roman"/>
          <w:color w:val="000000" w:themeColor="text1"/>
          <w:sz w:val="24"/>
          <w:szCs w:val="24"/>
        </w:rPr>
        <w:t>&amp;</w:t>
      </w:r>
      <w:r w:rsidR="00A84CEE"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Turner, 2023).</w:t>
      </w:r>
      <w:r w:rsidR="00CB386E" w:rsidRPr="00136773">
        <w:rPr>
          <w:rFonts w:ascii="Times New Roman" w:hAnsi="Times New Roman" w:cs="Times New Roman"/>
          <w:color w:val="000000" w:themeColor="text1"/>
          <w:sz w:val="24"/>
          <w:szCs w:val="24"/>
        </w:rPr>
        <w:t xml:space="preserve"> </w:t>
      </w:r>
      <w:r w:rsidR="00216D36">
        <w:rPr>
          <w:rFonts w:ascii="Times New Roman" w:hAnsi="Times New Roman" w:cs="Times New Roman"/>
          <w:color w:val="000000" w:themeColor="text1"/>
          <w:sz w:val="24"/>
          <w:szCs w:val="24"/>
        </w:rPr>
        <w:t>For</w:t>
      </w:r>
      <w:r w:rsidR="00216D36" w:rsidRPr="00136773">
        <w:rPr>
          <w:rFonts w:ascii="Times New Roman" w:hAnsi="Times New Roman" w:cs="Times New Roman"/>
          <w:color w:val="000000" w:themeColor="text1"/>
          <w:sz w:val="24"/>
          <w:szCs w:val="24"/>
        </w:rPr>
        <w:t xml:space="preserve"> </w:t>
      </w:r>
      <w:r w:rsidR="005956DA" w:rsidRPr="00136773">
        <w:rPr>
          <w:rFonts w:ascii="Times New Roman" w:hAnsi="Times New Roman" w:cs="Times New Roman"/>
          <w:color w:val="000000" w:themeColor="text1"/>
          <w:sz w:val="24"/>
          <w:szCs w:val="24"/>
        </w:rPr>
        <w:t>adolescents specifically, stress mindset may influence their psychological wellbeing prior to their examinations (Wang et al., 2022</w:t>
      </w:r>
      <w:proofErr w:type="gramStart"/>
      <w:r w:rsidR="005956DA" w:rsidRPr="00136773">
        <w:rPr>
          <w:rFonts w:ascii="Times New Roman" w:hAnsi="Times New Roman" w:cs="Times New Roman"/>
          <w:color w:val="000000" w:themeColor="text1"/>
          <w:sz w:val="24"/>
          <w:szCs w:val="24"/>
        </w:rPr>
        <w:t>)</w:t>
      </w:r>
      <w:r w:rsidR="00216D36">
        <w:rPr>
          <w:rFonts w:ascii="Times New Roman" w:hAnsi="Times New Roman" w:cs="Times New Roman"/>
          <w:color w:val="000000" w:themeColor="text1"/>
          <w:sz w:val="24"/>
          <w:szCs w:val="24"/>
        </w:rPr>
        <w:t>,</w:t>
      </w:r>
      <w:r w:rsidR="005956DA" w:rsidRPr="00136773">
        <w:rPr>
          <w:rFonts w:ascii="Times New Roman" w:hAnsi="Times New Roman" w:cs="Times New Roman"/>
          <w:color w:val="000000" w:themeColor="text1"/>
          <w:sz w:val="24"/>
          <w:szCs w:val="24"/>
        </w:rPr>
        <w:t xml:space="preserve"> and</w:t>
      </w:r>
      <w:proofErr w:type="gramEnd"/>
      <w:r w:rsidR="005956DA" w:rsidRPr="00136773">
        <w:rPr>
          <w:rFonts w:ascii="Times New Roman" w:hAnsi="Times New Roman" w:cs="Times New Roman"/>
          <w:color w:val="000000" w:themeColor="text1"/>
          <w:sz w:val="24"/>
          <w:szCs w:val="24"/>
        </w:rPr>
        <w:t xml:space="preserve"> given the</w:t>
      </w:r>
      <w:r w:rsidR="00216D36">
        <w:rPr>
          <w:rFonts w:ascii="Times New Roman" w:hAnsi="Times New Roman" w:cs="Times New Roman"/>
          <w:color w:val="000000" w:themeColor="text1"/>
          <w:sz w:val="24"/>
          <w:szCs w:val="24"/>
        </w:rPr>
        <w:t xml:space="preserve"> </w:t>
      </w:r>
      <w:r w:rsidR="00635F7F" w:rsidRPr="00136773">
        <w:rPr>
          <w:rFonts w:ascii="Times New Roman" w:hAnsi="Times New Roman" w:cs="Times New Roman"/>
          <w:color w:val="000000" w:themeColor="text1"/>
          <w:sz w:val="24"/>
          <w:szCs w:val="24"/>
        </w:rPr>
        <w:t>significant negative association between stress mindset and age, young people often adopt a more ‘stress-is-debilitating’ mindset than adults (Mansell, 2021)</w:t>
      </w:r>
      <w:r w:rsidR="005956DA" w:rsidRPr="00136773">
        <w:rPr>
          <w:rFonts w:ascii="Times New Roman" w:hAnsi="Times New Roman" w:cs="Times New Roman"/>
          <w:color w:val="000000" w:themeColor="text1"/>
          <w:sz w:val="24"/>
          <w:szCs w:val="24"/>
        </w:rPr>
        <w:t>.</w:t>
      </w:r>
      <w:r w:rsidR="00CB386E" w:rsidRPr="00136773">
        <w:rPr>
          <w:rFonts w:ascii="Times New Roman" w:hAnsi="Times New Roman" w:cs="Times New Roman"/>
          <w:color w:val="000000" w:themeColor="text1"/>
          <w:sz w:val="24"/>
          <w:szCs w:val="24"/>
        </w:rPr>
        <w:t xml:space="preserve"> </w:t>
      </w:r>
      <w:r w:rsidR="00F90D72" w:rsidRPr="00136773">
        <w:rPr>
          <w:rFonts w:ascii="Times New Roman" w:hAnsi="Times New Roman" w:cs="Times New Roman"/>
          <w:color w:val="000000" w:themeColor="text1"/>
          <w:sz w:val="24"/>
          <w:szCs w:val="24"/>
        </w:rPr>
        <w:t>However,</w:t>
      </w:r>
      <w:r w:rsidR="00113374" w:rsidRPr="00136773">
        <w:rPr>
          <w:rFonts w:ascii="Times New Roman" w:hAnsi="Times New Roman" w:cs="Times New Roman"/>
          <w:color w:val="000000" w:themeColor="text1"/>
          <w:sz w:val="24"/>
          <w:szCs w:val="24"/>
        </w:rPr>
        <w:t xml:space="preserve"> stress mindset </w:t>
      </w:r>
      <w:r w:rsidR="0241210F" w:rsidRPr="00136773">
        <w:rPr>
          <w:rFonts w:ascii="Times New Roman" w:hAnsi="Times New Roman" w:cs="Times New Roman"/>
          <w:color w:val="000000" w:themeColor="text1"/>
          <w:sz w:val="24"/>
          <w:szCs w:val="24"/>
        </w:rPr>
        <w:t>is</w:t>
      </w:r>
      <w:r w:rsidR="00113374" w:rsidRPr="00136773">
        <w:rPr>
          <w:rFonts w:ascii="Times New Roman" w:hAnsi="Times New Roman" w:cs="Times New Roman"/>
          <w:color w:val="000000" w:themeColor="text1"/>
          <w:sz w:val="24"/>
          <w:szCs w:val="24"/>
        </w:rPr>
        <w:t xml:space="preserve"> malleable, and interventions that provide education about stress have demonstrated effectiveness in modifying stress beliefs (Journault et al., 2023</w:t>
      </w:r>
      <w:r w:rsidR="00B05377" w:rsidRPr="00136773">
        <w:rPr>
          <w:rFonts w:ascii="Times New Roman" w:hAnsi="Times New Roman" w:cs="Times New Roman"/>
          <w:color w:val="000000" w:themeColor="text1"/>
          <w:sz w:val="24"/>
          <w:szCs w:val="24"/>
        </w:rPr>
        <w:t xml:space="preserve">; </w:t>
      </w:r>
      <w:r w:rsidR="008C2EE7">
        <w:rPr>
          <w:rFonts w:ascii="Times New Roman" w:hAnsi="Times New Roman" w:cs="Times New Roman"/>
          <w:color w:val="000000" w:themeColor="text1"/>
          <w:sz w:val="24"/>
          <w:szCs w:val="24"/>
        </w:rPr>
        <w:t xml:space="preserve">da Silva </w:t>
      </w:r>
      <w:r w:rsidR="00A84CEE">
        <w:rPr>
          <w:rFonts w:ascii="Times New Roman" w:hAnsi="Times New Roman" w:cs="Times New Roman"/>
          <w:color w:val="000000" w:themeColor="text1"/>
          <w:sz w:val="24"/>
          <w:szCs w:val="24"/>
        </w:rPr>
        <w:t xml:space="preserve">et al., 2025; </w:t>
      </w:r>
      <w:r w:rsidR="00B05377" w:rsidRPr="00136773">
        <w:rPr>
          <w:rFonts w:ascii="Times New Roman" w:hAnsi="Times New Roman" w:cs="Times New Roman"/>
          <w:color w:val="000000" w:themeColor="text1"/>
          <w:sz w:val="24"/>
          <w:szCs w:val="24"/>
        </w:rPr>
        <w:t>Sparks et al., 2025</w:t>
      </w:r>
      <w:r w:rsidR="00113374" w:rsidRPr="00136773">
        <w:rPr>
          <w:rFonts w:ascii="Times New Roman" w:hAnsi="Times New Roman" w:cs="Times New Roman"/>
          <w:color w:val="000000" w:themeColor="text1"/>
          <w:sz w:val="24"/>
          <w:szCs w:val="24"/>
        </w:rPr>
        <w:t>)</w:t>
      </w:r>
      <w:r w:rsidR="696F8C50" w:rsidRPr="00136773">
        <w:rPr>
          <w:rFonts w:ascii="Times New Roman" w:hAnsi="Times New Roman" w:cs="Times New Roman"/>
          <w:color w:val="000000" w:themeColor="text1"/>
          <w:sz w:val="24"/>
          <w:szCs w:val="24"/>
        </w:rPr>
        <w:t xml:space="preserve">. Indeed, </w:t>
      </w:r>
      <w:r w:rsidR="00113374" w:rsidRPr="00136773">
        <w:rPr>
          <w:rFonts w:ascii="Times New Roman" w:hAnsi="Times New Roman" w:cs="Times New Roman"/>
          <w:color w:val="000000" w:themeColor="text1"/>
          <w:sz w:val="24"/>
          <w:szCs w:val="24"/>
        </w:rPr>
        <w:t xml:space="preserve">when such changes are evident, </w:t>
      </w:r>
      <w:r w:rsidR="00216D36">
        <w:rPr>
          <w:rFonts w:ascii="Times New Roman" w:hAnsi="Times New Roman" w:cs="Times New Roman"/>
          <w:color w:val="000000" w:themeColor="text1"/>
          <w:sz w:val="24"/>
          <w:szCs w:val="24"/>
        </w:rPr>
        <w:t xml:space="preserve">they may be </w:t>
      </w:r>
      <w:r w:rsidR="009000C3">
        <w:rPr>
          <w:rFonts w:ascii="Times New Roman" w:hAnsi="Times New Roman" w:cs="Times New Roman"/>
          <w:color w:val="000000" w:themeColor="text1"/>
          <w:sz w:val="24"/>
          <w:szCs w:val="24"/>
        </w:rPr>
        <w:t>accompanied by</w:t>
      </w:r>
      <w:r w:rsidR="00113374" w:rsidRPr="00136773">
        <w:rPr>
          <w:rFonts w:ascii="Times New Roman" w:hAnsi="Times New Roman" w:cs="Times New Roman"/>
          <w:color w:val="000000" w:themeColor="text1"/>
          <w:sz w:val="24"/>
          <w:szCs w:val="24"/>
        </w:rPr>
        <w:t xml:space="preserve"> reductions in negative affect (Mansell et al., 2023)</w:t>
      </w:r>
      <w:r w:rsidR="00A84CEE">
        <w:rPr>
          <w:rFonts w:ascii="Times New Roman" w:hAnsi="Times New Roman" w:cs="Times New Roman"/>
          <w:color w:val="000000" w:themeColor="text1"/>
          <w:sz w:val="24"/>
          <w:szCs w:val="24"/>
        </w:rPr>
        <w:t>, irrational beliefs (</w:t>
      </w:r>
      <w:r w:rsidR="008C2EE7">
        <w:rPr>
          <w:rFonts w:ascii="Times New Roman" w:hAnsi="Times New Roman" w:cs="Times New Roman"/>
          <w:color w:val="000000" w:themeColor="text1"/>
          <w:sz w:val="24"/>
          <w:szCs w:val="24"/>
        </w:rPr>
        <w:t xml:space="preserve">da Silva </w:t>
      </w:r>
      <w:r w:rsidR="00A84CEE">
        <w:rPr>
          <w:rFonts w:ascii="Times New Roman" w:hAnsi="Times New Roman" w:cs="Times New Roman"/>
          <w:color w:val="000000" w:themeColor="text1"/>
          <w:sz w:val="24"/>
          <w:szCs w:val="24"/>
        </w:rPr>
        <w:t>et al., 2025)</w:t>
      </w:r>
      <w:r w:rsidR="00B05377" w:rsidRPr="00136773">
        <w:rPr>
          <w:rFonts w:ascii="Times New Roman" w:hAnsi="Times New Roman" w:cs="Times New Roman"/>
          <w:color w:val="000000" w:themeColor="text1"/>
          <w:sz w:val="24"/>
          <w:szCs w:val="24"/>
        </w:rPr>
        <w:t xml:space="preserve"> and depressive symptoms (Sparks et al., 2025)</w:t>
      </w:r>
      <w:r w:rsidR="00113374" w:rsidRPr="00136773">
        <w:rPr>
          <w:rFonts w:ascii="Times New Roman" w:hAnsi="Times New Roman" w:cs="Times New Roman"/>
          <w:color w:val="000000" w:themeColor="text1"/>
          <w:sz w:val="24"/>
          <w:szCs w:val="24"/>
        </w:rPr>
        <w:t xml:space="preserve">. </w:t>
      </w:r>
    </w:p>
    <w:p w14:paraId="457B36E9" w14:textId="0E1D8DE9" w:rsidR="00C138D9" w:rsidRPr="00136773" w:rsidRDefault="27D9544E" w:rsidP="33F85047">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Criticisms of the concept of mindset include</w:t>
      </w:r>
      <w:r w:rsidR="38263C99" w:rsidRPr="00136773">
        <w:rPr>
          <w:rFonts w:ascii="Times New Roman" w:hAnsi="Times New Roman" w:cs="Times New Roman"/>
          <w:color w:val="000000" w:themeColor="text1"/>
          <w:sz w:val="24"/>
          <w:szCs w:val="24"/>
        </w:rPr>
        <w:t xml:space="preserve"> </w:t>
      </w:r>
      <w:r w:rsidR="00216D36">
        <w:rPr>
          <w:rFonts w:ascii="Times New Roman" w:hAnsi="Times New Roman" w:cs="Times New Roman"/>
          <w:color w:val="000000" w:themeColor="text1"/>
          <w:sz w:val="24"/>
          <w:szCs w:val="24"/>
        </w:rPr>
        <w:t>its excessive focus</w:t>
      </w:r>
      <w:r w:rsidR="38263C99" w:rsidRPr="00136773">
        <w:rPr>
          <w:rFonts w:ascii="Times New Roman" w:hAnsi="Times New Roman" w:cs="Times New Roman"/>
          <w:color w:val="000000" w:themeColor="text1"/>
          <w:sz w:val="24"/>
          <w:szCs w:val="24"/>
        </w:rPr>
        <w:t xml:space="preserve"> </w:t>
      </w:r>
      <w:r w:rsidR="00216D36">
        <w:rPr>
          <w:rFonts w:ascii="Times New Roman" w:hAnsi="Times New Roman" w:cs="Times New Roman"/>
          <w:color w:val="000000" w:themeColor="text1"/>
          <w:sz w:val="24"/>
          <w:szCs w:val="24"/>
        </w:rPr>
        <w:t xml:space="preserve">on </w:t>
      </w:r>
      <w:r w:rsidR="38263C99" w:rsidRPr="00136773">
        <w:rPr>
          <w:rFonts w:ascii="Times New Roman" w:hAnsi="Times New Roman" w:cs="Times New Roman"/>
          <w:color w:val="000000" w:themeColor="text1"/>
          <w:sz w:val="24"/>
          <w:szCs w:val="24"/>
        </w:rPr>
        <w:t>individual</w:t>
      </w:r>
      <w:r w:rsidR="00216D36">
        <w:rPr>
          <w:rFonts w:ascii="Times New Roman" w:hAnsi="Times New Roman" w:cs="Times New Roman"/>
          <w:color w:val="000000" w:themeColor="text1"/>
          <w:sz w:val="24"/>
          <w:szCs w:val="24"/>
        </w:rPr>
        <w:t xml:space="preserve"> factors</w:t>
      </w:r>
      <w:r w:rsidR="38263C99" w:rsidRPr="00136773">
        <w:rPr>
          <w:rFonts w:ascii="Times New Roman" w:hAnsi="Times New Roman" w:cs="Times New Roman"/>
          <w:color w:val="000000" w:themeColor="text1"/>
          <w:sz w:val="24"/>
          <w:szCs w:val="24"/>
        </w:rPr>
        <w:t xml:space="preserve"> </w:t>
      </w:r>
      <w:r w:rsidR="00216D36">
        <w:rPr>
          <w:rFonts w:ascii="Times New Roman" w:hAnsi="Times New Roman" w:cs="Times New Roman"/>
          <w:color w:val="000000" w:themeColor="text1"/>
          <w:sz w:val="24"/>
          <w:szCs w:val="24"/>
        </w:rPr>
        <w:t>at the expense of accounting for</w:t>
      </w:r>
      <w:r w:rsidR="27C7B9D3" w:rsidRPr="00136773">
        <w:rPr>
          <w:rFonts w:ascii="Times New Roman" w:hAnsi="Times New Roman" w:cs="Times New Roman"/>
          <w:color w:val="000000" w:themeColor="text1"/>
          <w:sz w:val="24"/>
          <w:szCs w:val="24"/>
        </w:rPr>
        <w:t xml:space="preserve"> institutional barriers (Vassallo, 2020)</w:t>
      </w:r>
      <w:r w:rsidR="00216D36">
        <w:rPr>
          <w:rFonts w:ascii="Times New Roman" w:hAnsi="Times New Roman" w:cs="Times New Roman"/>
          <w:color w:val="000000" w:themeColor="text1"/>
          <w:sz w:val="24"/>
          <w:szCs w:val="24"/>
        </w:rPr>
        <w:t>; notably, one</w:t>
      </w:r>
      <w:r w:rsidR="00B55939" w:rsidRPr="00136773">
        <w:rPr>
          <w:rFonts w:ascii="Times New Roman" w:hAnsi="Times New Roman" w:cs="Times New Roman"/>
          <w:color w:val="000000" w:themeColor="text1"/>
          <w:sz w:val="24"/>
          <w:szCs w:val="24"/>
        </w:rPr>
        <w:t xml:space="preserve"> meta-analysis </w:t>
      </w:r>
      <w:r w:rsidR="27C7B9D3" w:rsidRPr="00136773">
        <w:rPr>
          <w:rFonts w:ascii="Times New Roman" w:hAnsi="Times New Roman" w:cs="Times New Roman"/>
          <w:color w:val="000000" w:themeColor="text1"/>
          <w:sz w:val="24"/>
          <w:szCs w:val="24"/>
        </w:rPr>
        <w:t xml:space="preserve">reported that </w:t>
      </w:r>
      <w:r w:rsidR="05AF2C14" w:rsidRPr="00136773">
        <w:rPr>
          <w:rFonts w:ascii="Times New Roman" w:hAnsi="Times New Roman" w:cs="Times New Roman"/>
          <w:color w:val="000000" w:themeColor="text1"/>
          <w:sz w:val="24"/>
          <w:szCs w:val="24"/>
        </w:rPr>
        <w:t xml:space="preserve">the link between mindset and performance is </w:t>
      </w:r>
      <w:r w:rsidR="049EE8E9" w:rsidRPr="00136773">
        <w:rPr>
          <w:rFonts w:ascii="Times New Roman" w:hAnsi="Times New Roman" w:cs="Times New Roman"/>
          <w:color w:val="000000" w:themeColor="text1"/>
          <w:sz w:val="24"/>
          <w:szCs w:val="24"/>
        </w:rPr>
        <w:t>weak</w:t>
      </w:r>
      <w:r w:rsidR="05AF2C14" w:rsidRPr="00136773">
        <w:rPr>
          <w:rFonts w:ascii="Times New Roman" w:hAnsi="Times New Roman" w:cs="Times New Roman"/>
          <w:color w:val="000000" w:themeColor="text1"/>
          <w:sz w:val="24"/>
          <w:szCs w:val="24"/>
        </w:rPr>
        <w:t xml:space="preserve"> (Sisk et al., 2018).</w:t>
      </w:r>
      <w:r w:rsidR="60FD5FD6" w:rsidRPr="00136773">
        <w:rPr>
          <w:rFonts w:ascii="Times New Roman" w:hAnsi="Times New Roman" w:cs="Times New Roman"/>
          <w:color w:val="000000" w:themeColor="text1"/>
          <w:sz w:val="24"/>
          <w:szCs w:val="24"/>
        </w:rPr>
        <w:t xml:space="preserve"> Mindset can also </w:t>
      </w:r>
      <w:r w:rsidR="1BEF8A3A" w:rsidRPr="00136773">
        <w:rPr>
          <w:rFonts w:ascii="Times New Roman" w:hAnsi="Times New Roman" w:cs="Times New Roman"/>
          <w:color w:val="000000" w:themeColor="text1"/>
          <w:sz w:val="24"/>
          <w:szCs w:val="24"/>
        </w:rPr>
        <w:t>lack substance</w:t>
      </w:r>
      <w:r w:rsidR="60FD5FD6" w:rsidRPr="00136773">
        <w:rPr>
          <w:rFonts w:ascii="Times New Roman" w:hAnsi="Times New Roman" w:cs="Times New Roman"/>
          <w:color w:val="000000" w:themeColor="text1"/>
          <w:sz w:val="24"/>
          <w:szCs w:val="24"/>
        </w:rPr>
        <w:t xml:space="preserve"> if not accompanied by sufficient educat</w:t>
      </w:r>
      <w:r w:rsidR="1FD2245C" w:rsidRPr="00136773">
        <w:rPr>
          <w:rFonts w:ascii="Times New Roman" w:hAnsi="Times New Roman" w:cs="Times New Roman"/>
          <w:color w:val="000000" w:themeColor="text1"/>
          <w:sz w:val="24"/>
          <w:szCs w:val="24"/>
        </w:rPr>
        <w:t>ion when aiming to alter an individuals</w:t>
      </w:r>
      <w:r w:rsidR="2643F2F3" w:rsidRPr="00136773">
        <w:rPr>
          <w:rFonts w:ascii="Times New Roman" w:hAnsi="Times New Roman" w:cs="Times New Roman"/>
          <w:color w:val="000000" w:themeColor="text1"/>
          <w:sz w:val="24"/>
          <w:szCs w:val="24"/>
        </w:rPr>
        <w:t>’</w:t>
      </w:r>
      <w:r w:rsidR="1FD2245C" w:rsidRPr="00136773">
        <w:rPr>
          <w:rFonts w:ascii="Times New Roman" w:hAnsi="Times New Roman" w:cs="Times New Roman"/>
          <w:color w:val="000000" w:themeColor="text1"/>
          <w:sz w:val="24"/>
          <w:szCs w:val="24"/>
        </w:rPr>
        <w:t xml:space="preserve"> metacognitions</w:t>
      </w:r>
      <w:r w:rsidR="794AD61E" w:rsidRPr="00136773">
        <w:rPr>
          <w:rFonts w:ascii="Times New Roman" w:hAnsi="Times New Roman" w:cs="Times New Roman"/>
          <w:color w:val="000000" w:themeColor="text1"/>
          <w:sz w:val="24"/>
          <w:szCs w:val="24"/>
        </w:rPr>
        <w:t xml:space="preserve"> (Crum et al., 2023)</w:t>
      </w:r>
      <w:r w:rsidR="1FD2245C" w:rsidRPr="00136773">
        <w:rPr>
          <w:rFonts w:ascii="Times New Roman" w:hAnsi="Times New Roman" w:cs="Times New Roman"/>
          <w:color w:val="000000" w:themeColor="text1"/>
          <w:sz w:val="24"/>
          <w:szCs w:val="24"/>
        </w:rPr>
        <w:t>.</w:t>
      </w:r>
      <w:r w:rsidR="05AF2C14" w:rsidRPr="00136773">
        <w:rPr>
          <w:rFonts w:ascii="Times New Roman" w:hAnsi="Times New Roman" w:cs="Times New Roman"/>
          <w:color w:val="000000" w:themeColor="text1"/>
          <w:sz w:val="24"/>
          <w:szCs w:val="24"/>
        </w:rPr>
        <w:t xml:space="preserve"> </w:t>
      </w:r>
      <w:r w:rsidR="4E3D9C8E" w:rsidRPr="00136773">
        <w:rPr>
          <w:rFonts w:ascii="Times New Roman" w:hAnsi="Times New Roman" w:cs="Times New Roman"/>
          <w:color w:val="000000" w:themeColor="text1"/>
          <w:sz w:val="24"/>
          <w:szCs w:val="24"/>
        </w:rPr>
        <w:t>Regarding</w:t>
      </w:r>
      <w:r w:rsidR="05AF2C14" w:rsidRPr="00136773">
        <w:rPr>
          <w:rFonts w:ascii="Times New Roman" w:hAnsi="Times New Roman" w:cs="Times New Roman"/>
          <w:color w:val="000000" w:themeColor="text1"/>
          <w:sz w:val="24"/>
          <w:szCs w:val="24"/>
        </w:rPr>
        <w:t xml:space="preserve"> stress mindset</w:t>
      </w:r>
      <w:r w:rsidR="0F77DD68" w:rsidRPr="00136773">
        <w:rPr>
          <w:rFonts w:ascii="Times New Roman" w:hAnsi="Times New Roman" w:cs="Times New Roman"/>
          <w:color w:val="000000" w:themeColor="text1"/>
          <w:sz w:val="24"/>
          <w:szCs w:val="24"/>
        </w:rPr>
        <w:t xml:space="preserve">, the impact of a ‘stress-is-enhancing' mindset on performance is debatable. </w:t>
      </w:r>
      <w:r w:rsidR="5F299EF1" w:rsidRPr="00136773">
        <w:rPr>
          <w:rFonts w:ascii="Times New Roman" w:hAnsi="Times New Roman" w:cs="Times New Roman"/>
          <w:color w:val="000000" w:themeColor="text1"/>
          <w:sz w:val="24"/>
          <w:szCs w:val="24"/>
        </w:rPr>
        <w:t xml:space="preserve">Although Keech et al. (2021) reported </w:t>
      </w:r>
      <w:r w:rsidR="6973A5A1" w:rsidRPr="00136773">
        <w:rPr>
          <w:rFonts w:ascii="Times New Roman" w:hAnsi="Times New Roman" w:cs="Times New Roman"/>
          <w:color w:val="000000" w:themeColor="text1"/>
          <w:sz w:val="24"/>
          <w:szCs w:val="24"/>
        </w:rPr>
        <w:t>that</w:t>
      </w:r>
      <w:r w:rsidR="5F299EF1" w:rsidRPr="00136773">
        <w:rPr>
          <w:rFonts w:ascii="Times New Roman" w:hAnsi="Times New Roman" w:cs="Times New Roman"/>
          <w:color w:val="000000" w:themeColor="text1"/>
          <w:sz w:val="24"/>
          <w:szCs w:val="24"/>
        </w:rPr>
        <w:t xml:space="preserve"> </w:t>
      </w:r>
      <w:r w:rsidR="61F862BA" w:rsidRPr="00136773">
        <w:rPr>
          <w:rFonts w:ascii="Times New Roman" w:hAnsi="Times New Roman" w:cs="Times New Roman"/>
          <w:color w:val="000000" w:themeColor="text1"/>
          <w:sz w:val="24"/>
          <w:szCs w:val="24"/>
        </w:rPr>
        <w:t xml:space="preserve">greater </w:t>
      </w:r>
      <w:r w:rsidR="5F299EF1" w:rsidRPr="00136773">
        <w:rPr>
          <w:rFonts w:ascii="Times New Roman" w:hAnsi="Times New Roman" w:cs="Times New Roman"/>
          <w:color w:val="000000" w:themeColor="text1"/>
          <w:sz w:val="24"/>
          <w:szCs w:val="24"/>
        </w:rPr>
        <w:t>performance</w:t>
      </w:r>
      <w:r w:rsidR="76CDE519" w:rsidRPr="00136773">
        <w:rPr>
          <w:rFonts w:ascii="Times New Roman" w:hAnsi="Times New Roman" w:cs="Times New Roman"/>
          <w:color w:val="000000" w:themeColor="text1"/>
          <w:sz w:val="24"/>
          <w:szCs w:val="24"/>
        </w:rPr>
        <w:t xml:space="preserve"> </w:t>
      </w:r>
      <w:r w:rsidR="07274CE1" w:rsidRPr="00136773">
        <w:rPr>
          <w:rFonts w:ascii="Times New Roman" w:hAnsi="Times New Roman" w:cs="Times New Roman"/>
          <w:color w:val="000000" w:themeColor="text1"/>
          <w:sz w:val="24"/>
          <w:szCs w:val="24"/>
        </w:rPr>
        <w:t>was possible through enhancing stress mindset</w:t>
      </w:r>
      <w:r w:rsidR="7C914D3F" w:rsidRPr="00136773">
        <w:rPr>
          <w:rFonts w:ascii="Times New Roman" w:hAnsi="Times New Roman" w:cs="Times New Roman"/>
          <w:color w:val="000000" w:themeColor="text1"/>
          <w:sz w:val="24"/>
          <w:szCs w:val="24"/>
        </w:rPr>
        <w:t xml:space="preserve"> </w:t>
      </w:r>
      <w:r w:rsidR="76CDE519" w:rsidRPr="00136773">
        <w:rPr>
          <w:rFonts w:ascii="Times New Roman" w:hAnsi="Times New Roman" w:cs="Times New Roman"/>
          <w:color w:val="000000" w:themeColor="text1"/>
          <w:sz w:val="24"/>
          <w:szCs w:val="24"/>
        </w:rPr>
        <w:t>in students</w:t>
      </w:r>
      <w:r w:rsidR="5F299EF1" w:rsidRPr="00136773">
        <w:rPr>
          <w:rFonts w:ascii="Times New Roman" w:hAnsi="Times New Roman" w:cs="Times New Roman"/>
          <w:color w:val="000000" w:themeColor="text1"/>
          <w:sz w:val="24"/>
          <w:szCs w:val="24"/>
        </w:rPr>
        <w:t>, such changes were not evidenced in an interven</w:t>
      </w:r>
      <w:r w:rsidR="73484C02" w:rsidRPr="00136773">
        <w:rPr>
          <w:rFonts w:ascii="Times New Roman" w:hAnsi="Times New Roman" w:cs="Times New Roman"/>
          <w:color w:val="000000" w:themeColor="text1"/>
          <w:sz w:val="24"/>
          <w:szCs w:val="24"/>
        </w:rPr>
        <w:t>tion</w:t>
      </w:r>
      <w:r w:rsidR="5C0F0971" w:rsidRPr="00136773">
        <w:rPr>
          <w:rFonts w:ascii="Times New Roman" w:hAnsi="Times New Roman" w:cs="Times New Roman"/>
          <w:color w:val="000000" w:themeColor="text1"/>
          <w:sz w:val="24"/>
          <w:szCs w:val="24"/>
        </w:rPr>
        <w:t xml:space="preserve"> including stress mindset content to enhance athletic performance (Mansell et al., 2023).</w:t>
      </w:r>
      <w:r w:rsidRPr="00136773">
        <w:rPr>
          <w:rFonts w:ascii="Times New Roman" w:hAnsi="Times New Roman" w:cs="Times New Roman"/>
          <w:color w:val="000000" w:themeColor="text1"/>
          <w:sz w:val="24"/>
          <w:szCs w:val="24"/>
        </w:rPr>
        <w:t xml:space="preserve"> </w:t>
      </w:r>
      <w:r w:rsidR="00216D36">
        <w:rPr>
          <w:rFonts w:ascii="Times New Roman" w:hAnsi="Times New Roman" w:cs="Times New Roman"/>
          <w:color w:val="000000" w:themeColor="text1"/>
          <w:sz w:val="24"/>
          <w:szCs w:val="24"/>
        </w:rPr>
        <w:t>Despite these criticisms</w:t>
      </w:r>
      <w:r w:rsidR="00BD6E98" w:rsidRPr="00136773">
        <w:rPr>
          <w:rFonts w:ascii="Times New Roman" w:hAnsi="Times New Roman" w:cs="Times New Roman"/>
          <w:color w:val="000000" w:themeColor="text1"/>
          <w:sz w:val="24"/>
          <w:szCs w:val="24"/>
        </w:rPr>
        <w:t>, evidence suggests that stress mindset plays an important role in stress-related outcomes, although there is a need to examine this further in mid-adolescence</w:t>
      </w:r>
      <w:r w:rsidR="00216D36">
        <w:rPr>
          <w:rFonts w:ascii="Times New Roman" w:hAnsi="Times New Roman" w:cs="Times New Roman"/>
          <w:color w:val="000000" w:themeColor="text1"/>
          <w:sz w:val="24"/>
          <w:szCs w:val="24"/>
        </w:rPr>
        <w:t xml:space="preserve"> (</w:t>
      </w:r>
      <w:r w:rsidR="00FB0AED">
        <w:rPr>
          <w:rFonts w:ascii="Times New Roman" w:hAnsi="Times New Roman" w:cs="Times New Roman"/>
          <w:color w:val="000000" w:themeColor="text1"/>
          <w:sz w:val="24"/>
          <w:szCs w:val="24"/>
        </w:rPr>
        <w:t>Sparks et al., 2025</w:t>
      </w:r>
      <w:r w:rsidR="00216D36">
        <w:rPr>
          <w:rFonts w:ascii="Times New Roman" w:hAnsi="Times New Roman" w:cs="Times New Roman"/>
          <w:color w:val="000000" w:themeColor="text1"/>
          <w:sz w:val="24"/>
          <w:szCs w:val="24"/>
        </w:rPr>
        <w:t>).</w:t>
      </w:r>
    </w:p>
    <w:p w14:paraId="111EBCE8" w14:textId="44C5744B" w:rsidR="002D6AAB" w:rsidRPr="00136773" w:rsidRDefault="006F5D0F" w:rsidP="00EB20BF">
      <w:pPr>
        <w:spacing w:line="480" w:lineRule="auto"/>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Influences on</w:t>
      </w:r>
      <w:r w:rsidR="002D6AAB" w:rsidRPr="00136773">
        <w:rPr>
          <w:rFonts w:ascii="Times New Roman" w:hAnsi="Times New Roman" w:cs="Times New Roman"/>
          <w:b/>
          <w:bCs/>
          <w:color w:val="000000" w:themeColor="text1"/>
          <w:sz w:val="24"/>
          <w:szCs w:val="24"/>
        </w:rPr>
        <w:t xml:space="preserve"> </w:t>
      </w:r>
      <w:r w:rsidR="00A15489" w:rsidRPr="00136773">
        <w:rPr>
          <w:rFonts w:ascii="Times New Roman" w:hAnsi="Times New Roman" w:cs="Times New Roman"/>
          <w:b/>
          <w:bCs/>
          <w:color w:val="000000" w:themeColor="text1"/>
          <w:sz w:val="24"/>
          <w:szCs w:val="24"/>
        </w:rPr>
        <w:t>S</w:t>
      </w:r>
      <w:r w:rsidR="002D6AAB" w:rsidRPr="00136773">
        <w:rPr>
          <w:rFonts w:ascii="Times New Roman" w:hAnsi="Times New Roman" w:cs="Times New Roman"/>
          <w:b/>
          <w:bCs/>
          <w:color w:val="000000" w:themeColor="text1"/>
          <w:sz w:val="24"/>
          <w:szCs w:val="24"/>
        </w:rPr>
        <w:t xml:space="preserve">tress </w:t>
      </w:r>
      <w:r w:rsidR="00A15489" w:rsidRPr="00136773">
        <w:rPr>
          <w:rFonts w:ascii="Times New Roman" w:hAnsi="Times New Roman" w:cs="Times New Roman"/>
          <w:b/>
          <w:bCs/>
          <w:color w:val="000000" w:themeColor="text1"/>
          <w:sz w:val="24"/>
          <w:szCs w:val="24"/>
        </w:rPr>
        <w:t>M</w:t>
      </w:r>
      <w:r w:rsidR="002D6AAB" w:rsidRPr="00136773">
        <w:rPr>
          <w:rFonts w:ascii="Times New Roman" w:hAnsi="Times New Roman" w:cs="Times New Roman"/>
          <w:b/>
          <w:bCs/>
          <w:color w:val="000000" w:themeColor="text1"/>
          <w:sz w:val="24"/>
          <w:szCs w:val="24"/>
        </w:rPr>
        <w:t>indset</w:t>
      </w:r>
    </w:p>
    <w:p w14:paraId="684D257E" w14:textId="6D6EA068" w:rsidR="0087451E" w:rsidRPr="00136773" w:rsidRDefault="00113374" w:rsidP="7C17CAD6">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Not only is it important to understand the nuances of stress mindset through examining category</w:t>
      </w:r>
      <w:r w:rsidR="7797DB92"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 xml:space="preserve">specific beliefs about stress, </w:t>
      </w:r>
      <w:r w:rsidR="006F5D0F" w:rsidRPr="00136773">
        <w:rPr>
          <w:rFonts w:ascii="Times New Roman" w:hAnsi="Times New Roman" w:cs="Times New Roman"/>
          <w:color w:val="000000" w:themeColor="text1"/>
          <w:sz w:val="24"/>
          <w:szCs w:val="24"/>
        </w:rPr>
        <w:t>but it is also</w:t>
      </w:r>
      <w:r w:rsidRPr="00136773">
        <w:rPr>
          <w:rFonts w:ascii="Times New Roman" w:hAnsi="Times New Roman" w:cs="Times New Roman"/>
          <w:color w:val="000000" w:themeColor="text1"/>
          <w:sz w:val="24"/>
          <w:szCs w:val="24"/>
        </w:rPr>
        <w:t xml:space="preserve"> </w:t>
      </w:r>
      <w:r w:rsidR="6E259C65" w:rsidRPr="00136773">
        <w:rPr>
          <w:rFonts w:ascii="Times New Roman" w:hAnsi="Times New Roman" w:cs="Times New Roman"/>
          <w:color w:val="000000" w:themeColor="text1"/>
          <w:sz w:val="24"/>
          <w:szCs w:val="24"/>
        </w:rPr>
        <w:t>useful</w:t>
      </w:r>
      <w:r w:rsidRPr="00136773">
        <w:rPr>
          <w:rFonts w:ascii="Times New Roman" w:hAnsi="Times New Roman" w:cs="Times New Roman"/>
          <w:color w:val="000000" w:themeColor="text1"/>
          <w:sz w:val="24"/>
          <w:szCs w:val="24"/>
        </w:rPr>
        <w:t xml:space="preserve"> to establish how such beliefs are formulated and shaped. </w:t>
      </w:r>
      <w:r w:rsidR="002D6AAB" w:rsidRPr="00136773">
        <w:rPr>
          <w:rFonts w:ascii="Times New Roman" w:hAnsi="Times New Roman" w:cs="Times New Roman"/>
          <w:color w:val="000000" w:themeColor="text1"/>
          <w:sz w:val="24"/>
          <w:szCs w:val="24"/>
        </w:rPr>
        <w:t>It is thought that an individual’s stress mindset may be influenced by their own previous experiences or external agents</w:t>
      </w:r>
      <w:r w:rsidR="005956DA" w:rsidRPr="00136773">
        <w:rPr>
          <w:rFonts w:ascii="Times New Roman" w:hAnsi="Times New Roman" w:cs="Times New Roman"/>
          <w:color w:val="000000" w:themeColor="text1"/>
          <w:sz w:val="24"/>
          <w:szCs w:val="24"/>
        </w:rPr>
        <w:t xml:space="preserve"> </w:t>
      </w:r>
      <w:r w:rsidR="002D6AAB" w:rsidRPr="00136773">
        <w:rPr>
          <w:rFonts w:ascii="Times New Roman" w:hAnsi="Times New Roman" w:cs="Times New Roman"/>
          <w:color w:val="000000" w:themeColor="text1"/>
          <w:sz w:val="24"/>
          <w:szCs w:val="24"/>
        </w:rPr>
        <w:t>(Crum et al., 2023)</w:t>
      </w:r>
      <w:r w:rsidR="00EA72E4">
        <w:rPr>
          <w:rFonts w:ascii="Times New Roman" w:hAnsi="Times New Roman" w:cs="Times New Roman"/>
          <w:color w:val="000000" w:themeColor="text1"/>
          <w:sz w:val="24"/>
          <w:szCs w:val="24"/>
        </w:rPr>
        <w:t>;</w:t>
      </w:r>
      <w:r w:rsidR="002D6AAB" w:rsidRPr="00136773">
        <w:rPr>
          <w:rFonts w:ascii="Times New Roman" w:hAnsi="Times New Roman" w:cs="Times New Roman"/>
          <w:color w:val="000000" w:themeColor="text1"/>
          <w:sz w:val="24"/>
          <w:szCs w:val="24"/>
        </w:rPr>
        <w:t xml:space="preserve"> however, there is little evidence to support this assertion.</w:t>
      </w:r>
      <w:r w:rsidR="0087451E" w:rsidRPr="00136773">
        <w:rPr>
          <w:rFonts w:ascii="Times New Roman" w:hAnsi="Times New Roman" w:cs="Times New Roman"/>
          <w:color w:val="000000" w:themeColor="text1"/>
          <w:sz w:val="24"/>
          <w:szCs w:val="24"/>
        </w:rPr>
        <w:t xml:space="preserve"> More broadly, young peoples’ beliefs may be shaped by their parents (Maccoby, 2000</w:t>
      </w:r>
      <w:r w:rsidR="0028699D" w:rsidRPr="00136773">
        <w:rPr>
          <w:rFonts w:ascii="Times New Roman" w:hAnsi="Times New Roman" w:cs="Times New Roman"/>
          <w:color w:val="000000" w:themeColor="text1"/>
          <w:sz w:val="24"/>
          <w:szCs w:val="24"/>
        </w:rPr>
        <w:t>)</w:t>
      </w:r>
      <w:r w:rsidR="00EA72E4">
        <w:rPr>
          <w:rFonts w:ascii="Times New Roman" w:hAnsi="Times New Roman" w:cs="Times New Roman"/>
          <w:color w:val="000000" w:themeColor="text1"/>
          <w:sz w:val="24"/>
          <w:szCs w:val="24"/>
        </w:rPr>
        <w:t>,</w:t>
      </w:r>
      <w:r w:rsidR="0028699D" w:rsidRPr="00136773">
        <w:rPr>
          <w:rFonts w:ascii="Times New Roman" w:hAnsi="Times New Roman" w:cs="Times New Roman"/>
          <w:color w:val="000000" w:themeColor="text1"/>
          <w:sz w:val="24"/>
          <w:szCs w:val="24"/>
        </w:rPr>
        <w:t xml:space="preserve"> </w:t>
      </w:r>
      <w:r w:rsidR="0087451E" w:rsidRPr="00136773">
        <w:rPr>
          <w:rFonts w:ascii="Times New Roman" w:hAnsi="Times New Roman" w:cs="Times New Roman"/>
          <w:color w:val="000000" w:themeColor="text1"/>
          <w:sz w:val="24"/>
          <w:szCs w:val="24"/>
        </w:rPr>
        <w:t xml:space="preserve">and Bandura’s (1977) Social Learning Theory (SLT) may explain the process of how such belief systems are adopted. Through observations and modelling of significant others such as parents, young people learn to adopt particular beliefs, and it is possible that beliefs about stress may be transmitted subconsciously through the behaviours and language of </w:t>
      </w:r>
      <w:r w:rsidR="1C2E6F11" w:rsidRPr="00136773">
        <w:rPr>
          <w:rFonts w:ascii="Times New Roman" w:hAnsi="Times New Roman" w:cs="Times New Roman"/>
          <w:color w:val="000000" w:themeColor="text1"/>
          <w:sz w:val="24"/>
          <w:szCs w:val="24"/>
        </w:rPr>
        <w:t>significant</w:t>
      </w:r>
      <w:r w:rsidR="0087451E" w:rsidRPr="00136773">
        <w:rPr>
          <w:rFonts w:ascii="Times New Roman" w:hAnsi="Times New Roman" w:cs="Times New Roman"/>
          <w:color w:val="000000" w:themeColor="text1"/>
          <w:sz w:val="24"/>
          <w:szCs w:val="24"/>
        </w:rPr>
        <w:t xml:space="preserve"> people in their lives. For example, when parents provide well-meaning advice about the need to “de-stress” or encourage their children to avoid stress and relax, they may be reinforcing the notion that stress is </w:t>
      </w:r>
      <w:r w:rsidR="443B58E7" w:rsidRPr="00136773">
        <w:rPr>
          <w:rFonts w:ascii="Times New Roman" w:hAnsi="Times New Roman" w:cs="Times New Roman"/>
          <w:color w:val="000000" w:themeColor="text1"/>
          <w:sz w:val="24"/>
          <w:szCs w:val="24"/>
        </w:rPr>
        <w:t>unhelpful</w:t>
      </w:r>
      <w:r w:rsidR="0087451E" w:rsidRPr="00136773">
        <w:rPr>
          <w:rFonts w:ascii="Times New Roman" w:hAnsi="Times New Roman" w:cs="Times New Roman"/>
          <w:color w:val="000000" w:themeColor="text1"/>
          <w:sz w:val="24"/>
          <w:szCs w:val="24"/>
        </w:rPr>
        <w:t>.</w:t>
      </w:r>
      <w:r w:rsidR="00932F36" w:rsidRPr="00136773">
        <w:rPr>
          <w:rFonts w:ascii="Times New Roman" w:hAnsi="Times New Roman" w:cs="Times New Roman"/>
          <w:color w:val="000000" w:themeColor="text1"/>
          <w:sz w:val="24"/>
          <w:szCs w:val="24"/>
        </w:rPr>
        <w:t xml:space="preserve"> This is also true of teachers who may also use language that reinforces negative beliefs about stress (King et al., 2022).</w:t>
      </w:r>
      <w:r w:rsidR="0028699D" w:rsidRPr="00136773">
        <w:rPr>
          <w:rFonts w:ascii="Times New Roman" w:hAnsi="Times New Roman" w:cs="Times New Roman"/>
          <w:color w:val="000000" w:themeColor="text1"/>
          <w:sz w:val="24"/>
          <w:szCs w:val="24"/>
        </w:rPr>
        <w:t xml:space="preserve"> Given the central role that stress mindset appears to play in the stress-related outcomes of adolescents (e.g., Wang et al., 2022), exploring how beliefs about stress are formulated and shaped may provide important information about how to construct appropriate stress-mindset related interventions and</w:t>
      </w:r>
      <w:r w:rsidR="00EA72E4">
        <w:rPr>
          <w:rFonts w:ascii="Times New Roman" w:hAnsi="Times New Roman" w:cs="Times New Roman"/>
          <w:color w:val="000000" w:themeColor="text1"/>
          <w:sz w:val="24"/>
          <w:szCs w:val="24"/>
        </w:rPr>
        <w:t xml:space="preserve"> for</w:t>
      </w:r>
      <w:r w:rsidR="0028699D" w:rsidRPr="00136773">
        <w:rPr>
          <w:rFonts w:ascii="Times New Roman" w:hAnsi="Times New Roman" w:cs="Times New Roman"/>
          <w:color w:val="000000" w:themeColor="text1"/>
          <w:sz w:val="24"/>
          <w:szCs w:val="24"/>
        </w:rPr>
        <w:t xml:space="preserve"> whom such interventions should be tailored.</w:t>
      </w:r>
    </w:p>
    <w:p w14:paraId="28C892A8" w14:textId="44C5C0E4" w:rsidR="00A472BD" w:rsidRPr="00136773" w:rsidRDefault="00A472BD" w:rsidP="00EB20BF">
      <w:pPr>
        <w:spacing w:line="480" w:lineRule="auto"/>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P</w:t>
      </w:r>
      <w:r w:rsidR="00202F31" w:rsidRPr="00136773">
        <w:rPr>
          <w:rFonts w:ascii="Times New Roman" w:hAnsi="Times New Roman" w:cs="Times New Roman"/>
          <w:b/>
          <w:bCs/>
          <w:color w:val="000000" w:themeColor="text1"/>
          <w:sz w:val="24"/>
          <w:szCs w:val="24"/>
        </w:rPr>
        <w:t xml:space="preserve">articipatory </w:t>
      </w:r>
      <w:r w:rsidRPr="00136773">
        <w:rPr>
          <w:rFonts w:ascii="Times New Roman" w:hAnsi="Times New Roman" w:cs="Times New Roman"/>
          <w:b/>
          <w:bCs/>
          <w:color w:val="000000" w:themeColor="text1"/>
          <w:sz w:val="24"/>
          <w:szCs w:val="24"/>
        </w:rPr>
        <w:t>A</w:t>
      </w:r>
      <w:r w:rsidR="00202F31" w:rsidRPr="00136773">
        <w:rPr>
          <w:rFonts w:ascii="Times New Roman" w:hAnsi="Times New Roman" w:cs="Times New Roman"/>
          <w:b/>
          <w:bCs/>
          <w:color w:val="000000" w:themeColor="text1"/>
          <w:sz w:val="24"/>
          <w:szCs w:val="24"/>
        </w:rPr>
        <w:t xml:space="preserve">ction </w:t>
      </w:r>
      <w:r w:rsidRPr="00136773">
        <w:rPr>
          <w:rFonts w:ascii="Times New Roman" w:hAnsi="Times New Roman" w:cs="Times New Roman"/>
          <w:b/>
          <w:bCs/>
          <w:color w:val="000000" w:themeColor="text1"/>
          <w:sz w:val="24"/>
          <w:szCs w:val="24"/>
        </w:rPr>
        <w:t>R</w:t>
      </w:r>
      <w:r w:rsidR="00202F31" w:rsidRPr="00136773">
        <w:rPr>
          <w:rFonts w:ascii="Times New Roman" w:hAnsi="Times New Roman" w:cs="Times New Roman"/>
          <w:b/>
          <w:bCs/>
          <w:color w:val="000000" w:themeColor="text1"/>
          <w:sz w:val="24"/>
          <w:szCs w:val="24"/>
        </w:rPr>
        <w:t>esearch (PAR)</w:t>
      </w:r>
    </w:p>
    <w:p w14:paraId="3E5A1F64" w14:textId="3AEC254A" w:rsidR="00154BA9" w:rsidRDefault="740D7336" w:rsidP="30C70633">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One such method that may address this gap in the research is the deployment of Participatory Action Research (PAR)</w:t>
      </w:r>
      <w:r w:rsidR="2E942569" w:rsidRPr="00136773">
        <w:rPr>
          <w:rFonts w:ascii="Times New Roman" w:hAnsi="Times New Roman" w:cs="Times New Roman"/>
          <w:color w:val="000000" w:themeColor="text1"/>
          <w:sz w:val="24"/>
          <w:szCs w:val="24"/>
        </w:rPr>
        <w:t>, which can be</w:t>
      </w:r>
      <w:r w:rsidR="07A06C02" w:rsidRPr="00136773">
        <w:rPr>
          <w:rFonts w:ascii="Times New Roman" w:hAnsi="Times New Roman" w:cs="Times New Roman"/>
          <w:color w:val="000000" w:themeColor="text1"/>
          <w:sz w:val="24"/>
          <w:szCs w:val="24"/>
        </w:rPr>
        <w:t xml:space="preserve"> defined as </w:t>
      </w:r>
      <w:r w:rsidR="07A06C02" w:rsidRPr="00136773">
        <w:rPr>
          <w:rFonts w:ascii="Times New Roman" w:eastAsia="Times New Roman" w:hAnsi="Times New Roman" w:cs="Times New Roman"/>
          <w:color w:val="000000" w:themeColor="text1"/>
          <w:sz w:val="24"/>
          <w:szCs w:val="24"/>
        </w:rPr>
        <w:t xml:space="preserve">a theoretical standpoint and collaborative methodology that </w:t>
      </w:r>
      <w:r w:rsidR="319B1E01" w:rsidRPr="00136773">
        <w:rPr>
          <w:rFonts w:ascii="Times New Roman" w:eastAsia="Times New Roman" w:hAnsi="Times New Roman" w:cs="Times New Roman"/>
          <w:color w:val="000000" w:themeColor="text1"/>
          <w:sz w:val="24"/>
          <w:szCs w:val="24"/>
        </w:rPr>
        <w:t>aims to ensure</w:t>
      </w:r>
      <w:r w:rsidR="07A06C02" w:rsidRPr="00136773">
        <w:rPr>
          <w:rFonts w:ascii="Times New Roman" w:eastAsia="Times New Roman" w:hAnsi="Times New Roman" w:cs="Times New Roman"/>
          <w:color w:val="000000" w:themeColor="text1"/>
          <w:sz w:val="24"/>
          <w:szCs w:val="24"/>
        </w:rPr>
        <w:t xml:space="preserve"> that </w:t>
      </w:r>
      <w:r w:rsidR="47A5D4FF" w:rsidRPr="00136773">
        <w:rPr>
          <w:rFonts w:ascii="Times New Roman" w:eastAsia="Times New Roman" w:hAnsi="Times New Roman" w:cs="Times New Roman"/>
          <w:color w:val="000000" w:themeColor="text1"/>
          <w:sz w:val="24"/>
          <w:szCs w:val="24"/>
        </w:rPr>
        <w:t>individuals</w:t>
      </w:r>
      <w:r w:rsidR="07A06C02" w:rsidRPr="00136773">
        <w:rPr>
          <w:rFonts w:ascii="Times New Roman" w:eastAsia="Times New Roman" w:hAnsi="Times New Roman" w:cs="Times New Roman"/>
          <w:color w:val="000000" w:themeColor="text1"/>
          <w:sz w:val="24"/>
          <w:szCs w:val="24"/>
        </w:rPr>
        <w:t xml:space="preserve"> who are affected by </w:t>
      </w:r>
      <w:r w:rsidR="00EA72E4">
        <w:rPr>
          <w:rFonts w:ascii="Times New Roman" w:eastAsia="Times New Roman" w:hAnsi="Times New Roman" w:cs="Times New Roman"/>
          <w:color w:val="000000" w:themeColor="text1"/>
          <w:sz w:val="24"/>
          <w:szCs w:val="24"/>
        </w:rPr>
        <w:t>a</w:t>
      </w:r>
      <w:r w:rsidR="07A06C02" w:rsidRPr="00136773">
        <w:rPr>
          <w:rFonts w:ascii="Times New Roman" w:eastAsia="Times New Roman" w:hAnsi="Times New Roman" w:cs="Times New Roman"/>
          <w:color w:val="000000" w:themeColor="text1"/>
          <w:sz w:val="24"/>
          <w:szCs w:val="24"/>
        </w:rPr>
        <w:t xml:space="preserve"> research project have a voice in that project</w:t>
      </w:r>
      <w:r w:rsidRPr="00136773">
        <w:rPr>
          <w:rFonts w:ascii="Times New Roman" w:hAnsi="Times New Roman" w:cs="Times New Roman"/>
          <w:color w:val="000000" w:themeColor="text1"/>
          <w:sz w:val="24"/>
          <w:szCs w:val="24"/>
        </w:rPr>
        <w:t xml:space="preserve"> </w:t>
      </w:r>
      <w:r w:rsidR="6F741C6A" w:rsidRPr="00136773">
        <w:rPr>
          <w:rFonts w:ascii="Times New Roman" w:hAnsi="Times New Roman" w:cs="Times New Roman"/>
          <w:color w:val="000000" w:themeColor="text1"/>
          <w:sz w:val="24"/>
          <w:szCs w:val="24"/>
        </w:rPr>
        <w:t xml:space="preserve">(Langhout &amp; Thomas, </w:t>
      </w:r>
      <w:r w:rsidR="33600C0F" w:rsidRPr="00136773">
        <w:rPr>
          <w:rFonts w:ascii="Times New Roman" w:hAnsi="Times New Roman" w:cs="Times New Roman"/>
          <w:color w:val="000000" w:themeColor="text1"/>
          <w:sz w:val="24"/>
          <w:szCs w:val="24"/>
        </w:rPr>
        <w:t xml:space="preserve">2010). </w:t>
      </w:r>
      <w:r w:rsidR="1A40DBF3" w:rsidRPr="00136773">
        <w:rPr>
          <w:rFonts w:ascii="Times New Roman" w:hAnsi="Times New Roman" w:cs="Times New Roman"/>
          <w:color w:val="000000" w:themeColor="text1"/>
          <w:sz w:val="24"/>
          <w:szCs w:val="24"/>
        </w:rPr>
        <w:t>It</w:t>
      </w:r>
      <w:r w:rsidRPr="00136773">
        <w:rPr>
          <w:rFonts w:ascii="Times New Roman" w:hAnsi="Times New Roman" w:cs="Times New Roman"/>
          <w:color w:val="000000" w:themeColor="text1"/>
          <w:sz w:val="24"/>
          <w:szCs w:val="24"/>
        </w:rPr>
        <w:t xml:space="preserve"> is a collaborative approach to research that seeks to involve</w:t>
      </w:r>
      <w:r w:rsidR="02FDD033" w:rsidRPr="00136773">
        <w:rPr>
          <w:rFonts w:ascii="Times New Roman" w:hAnsi="Times New Roman" w:cs="Times New Roman"/>
          <w:color w:val="000000" w:themeColor="text1"/>
          <w:sz w:val="24"/>
          <w:szCs w:val="24"/>
        </w:rPr>
        <w:t xml:space="preserve"> members of</w:t>
      </w:r>
      <w:r w:rsidRPr="00136773">
        <w:rPr>
          <w:rFonts w:ascii="Times New Roman" w:hAnsi="Times New Roman" w:cs="Times New Roman"/>
          <w:color w:val="000000" w:themeColor="text1"/>
          <w:sz w:val="24"/>
          <w:szCs w:val="24"/>
        </w:rPr>
        <w:t xml:space="preserve"> the community in all aspects of the research journey (Baum et al., 2006)</w:t>
      </w:r>
      <w:r w:rsidR="725361FE" w:rsidRPr="00136773">
        <w:rPr>
          <w:rFonts w:ascii="Times New Roman" w:hAnsi="Times New Roman" w:cs="Times New Roman"/>
          <w:color w:val="000000" w:themeColor="text1"/>
          <w:sz w:val="24"/>
          <w:szCs w:val="24"/>
        </w:rPr>
        <w:t xml:space="preserve">. Resultingly, </w:t>
      </w:r>
      <w:r w:rsidR="7F1C6B22" w:rsidRPr="00136773">
        <w:rPr>
          <w:rFonts w:ascii="Times New Roman" w:hAnsi="Times New Roman" w:cs="Times New Roman"/>
          <w:color w:val="000000" w:themeColor="text1"/>
          <w:sz w:val="24"/>
          <w:szCs w:val="24"/>
        </w:rPr>
        <w:t>through</w:t>
      </w:r>
      <w:r w:rsidR="725361FE" w:rsidRPr="00136773">
        <w:rPr>
          <w:rFonts w:ascii="Times New Roman" w:hAnsi="Times New Roman" w:cs="Times New Roman"/>
          <w:color w:val="000000" w:themeColor="text1"/>
          <w:sz w:val="24"/>
          <w:szCs w:val="24"/>
        </w:rPr>
        <w:t xml:space="preserve"> </w:t>
      </w:r>
      <w:r w:rsidR="34D0EBCC" w:rsidRPr="00136773">
        <w:rPr>
          <w:rFonts w:ascii="Times New Roman" w:hAnsi="Times New Roman" w:cs="Times New Roman"/>
          <w:color w:val="000000" w:themeColor="text1"/>
          <w:sz w:val="24"/>
          <w:szCs w:val="24"/>
        </w:rPr>
        <w:t>meaningful</w:t>
      </w:r>
      <w:r w:rsidR="725361FE" w:rsidRPr="00136773">
        <w:rPr>
          <w:rFonts w:ascii="Times New Roman" w:hAnsi="Times New Roman" w:cs="Times New Roman"/>
          <w:color w:val="000000" w:themeColor="text1"/>
          <w:sz w:val="24"/>
          <w:szCs w:val="24"/>
        </w:rPr>
        <w:t xml:space="preserve"> involvement, this can enhance feelings of empowerment for young people involved in the research (Ozer et al., 201</w:t>
      </w:r>
      <w:r w:rsidR="01FC8E25" w:rsidRPr="00136773">
        <w:rPr>
          <w:rFonts w:ascii="Times New Roman" w:hAnsi="Times New Roman" w:cs="Times New Roman"/>
          <w:color w:val="000000" w:themeColor="text1"/>
          <w:sz w:val="24"/>
          <w:szCs w:val="24"/>
        </w:rPr>
        <w:t>0)</w:t>
      </w:r>
      <w:r w:rsidRPr="00136773">
        <w:rPr>
          <w:rFonts w:ascii="Times New Roman" w:hAnsi="Times New Roman" w:cs="Times New Roman"/>
          <w:color w:val="000000" w:themeColor="text1"/>
          <w:sz w:val="24"/>
          <w:szCs w:val="24"/>
        </w:rPr>
        <w:t xml:space="preserve">. </w:t>
      </w:r>
      <w:r w:rsidR="5AC1EC6D" w:rsidRPr="00136773">
        <w:rPr>
          <w:rFonts w:ascii="Times New Roman" w:hAnsi="Times New Roman" w:cs="Times New Roman"/>
          <w:color w:val="000000" w:themeColor="text1"/>
          <w:sz w:val="24"/>
          <w:szCs w:val="24"/>
        </w:rPr>
        <w:t xml:space="preserve">Indeed, summarising the </w:t>
      </w:r>
      <w:r w:rsidR="1D8526EC" w:rsidRPr="00136773">
        <w:rPr>
          <w:rFonts w:ascii="Times New Roman" w:hAnsi="Times New Roman" w:cs="Times New Roman"/>
          <w:color w:val="000000" w:themeColor="text1"/>
          <w:sz w:val="24"/>
          <w:szCs w:val="24"/>
        </w:rPr>
        <w:t>evidence from</w:t>
      </w:r>
      <w:r w:rsidR="5AC1EC6D" w:rsidRPr="00136773">
        <w:rPr>
          <w:rFonts w:ascii="Times New Roman" w:hAnsi="Times New Roman" w:cs="Times New Roman"/>
          <w:color w:val="000000" w:themeColor="text1"/>
          <w:sz w:val="24"/>
          <w:szCs w:val="24"/>
        </w:rPr>
        <w:t xml:space="preserve"> similar PAR studies, </w:t>
      </w:r>
      <w:r w:rsidR="2A673A5F" w:rsidRPr="00136773">
        <w:rPr>
          <w:rFonts w:ascii="Times New Roman" w:hAnsi="Times New Roman" w:cs="Times New Roman"/>
          <w:color w:val="000000" w:themeColor="text1"/>
          <w:sz w:val="24"/>
          <w:szCs w:val="24"/>
        </w:rPr>
        <w:t>PAR</w:t>
      </w:r>
      <w:r w:rsidR="5AC1EC6D" w:rsidRPr="00136773">
        <w:rPr>
          <w:rFonts w:ascii="Times New Roman" w:hAnsi="Times New Roman" w:cs="Times New Roman"/>
          <w:color w:val="000000" w:themeColor="text1"/>
          <w:sz w:val="24"/>
          <w:szCs w:val="24"/>
        </w:rPr>
        <w:t xml:space="preserve"> is a feasible approach in schools</w:t>
      </w:r>
      <w:r w:rsidR="596E61A7" w:rsidRPr="00136773">
        <w:rPr>
          <w:rFonts w:ascii="Times New Roman" w:hAnsi="Times New Roman" w:cs="Times New Roman"/>
          <w:color w:val="000000" w:themeColor="text1"/>
          <w:sz w:val="24"/>
          <w:szCs w:val="24"/>
        </w:rPr>
        <w:t xml:space="preserve"> (</w:t>
      </w:r>
      <w:r w:rsidR="5AC1EC6D" w:rsidRPr="00136773">
        <w:rPr>
          <w:rFonts w:ascii="Times New Roman" w:hAnsi="Times New Roman" w:cs="Times New Roman"/>
          <w:color w:val="000000" w:themeColor="text1"/>
          <w:sz w:val="24"/>
          <w:szCs w:val="24"/>
        </w:rPr>
        <w:t>Kaluzeviciute et al.</w:t>
      </w:r>
      <w:r w:rsidR="60C1F50D" w:rsidRPr="00136773">
        <w:rPr>
          <w:rFonts w:ascii="Times New Roman" w:hAnsi="Times New Roman" w:cs="Times New Roman"/>
          <w:color w:val="000000" w:themeColor="text1"/>
          <w:sz w:val="24"/>
          <w:szCs w:val="24"/>
        </w:rPr>
        <w:t xml:space="preserve">, </w:t>
      </w:r>
      <w:r w:rsidR="5AC1EC6D" w:rsidRPr="00136773">
        <w:rPr>
          <w:rFonts w:ascii="Times New Roman" w:hAnsi="Times New Roman" w:cs="Times New Roman"/>
          <w:color w:val="000000" w:themeColor="text1"/>
          <w:sz w:val="24"/>
          <w:szCs w:val="24"/>
        </w:rPr>
        <w:t>2021)</w:t>
      </w:r>
      <w:r w:rsidR="0A93C411" w:rsidRPr="00136773">
        <w:rPr>
          <w:rFonts w:ascii="Times New Roman" w:hAnsi="Times New Roman" w:cs="Times New Roman"/>
          <w:color w:val="000000" w:themeColor="text1"/>
          <w:sz w:val="24"/>
          <w:szCs w:val="24"/>
        </w:rPr>
        <w:t>.</w:t>
      </w:r>
      <w:r w:rsidR="5AC1EC6D"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Noted as a flexible and iterative approach (Cornish et al., 2023)</w:t>
      </w:r>
      <w:r w:rsidR="00154BA9">
        <w:rPr>
          <w:rFonts w:ascii="Times New Roman" w:hAnsi="Times New Roman" w:cs="Times New Roman"/>
          <w:color w:val="000000" w:themeColor="text1"/>
          <w:sz w:val="24"/>
          <w:szCs w:val="24"/>
        </w:rPr>
        <w:t>,</w:t>
      </w:r>
      <w:r w:rsidR="64DC56BB" w:rsidRPr="00136773">
        <w:rPr>
          <w:rFonts w:ascii="Times New Roman" w:hAnsi="Times New Roman" w:cs="Times New Roman"/>
          <w:color w:val="000000" w:themeColor="text1"/>
          <w:sz w:val="24"/>
          <w:szCs w:val="24"/>
        </w:rPr>
        <w:t xml:space="preserve"> which is important when conducting research in </w:t>
      </w:r>
      <w:r w:rsidR="00B05377" w:rsidRPr="00136773">
        <w:rPr>
          <w:rFonts w:ascii="Times New Roman" w:hAnsi="Times New Roman" w:cs="Times New Roman"/>
          <w:color w:val="000000" w:themeColor="text1"/>
          <w:sz w:val="24"/>
          <w:szCs w:val="24"/>
        </w:rPr>
        <w:t>dynamic</w:t>
      </w:r>
      <w:r w:rsidR="64DC56BB" w:rsidRPr="00136773">
        <w:rPr>
          <w:rFonts w:ascii="Times New Roman" w:hAnsi="Times New Roman" w:cs="Times New Roman"/>
          <w:color w:val="000000" w:themeColor="text1"/>
          <w:sz w:val="24"/>
          <w:szCs w:val="24"/>
        </w:rPr>
        <w:t xml:space="preserve"> environments such as schools,</w:t>
      </w:r>
      <w:r w:rsidRPr="00136773">
        <w:rPr>
          <w:rFonts w:ascii="Times New Roman" w:hAnsi="Times New Roman" w:cs="Times New Roman"/>
          <w:color w:val="000000" w:themeColor="text1"/>
          <w:sz w:val="24"/>
          <w:szCs w:val="24"/>
        </w:rPr>
        <w:t xml:space="preserve"> PAR puts trained community researchers at the heart of research and capitalises on their lived experiences within similar scenarios (Gratton &amp; Beddows, 2018). </w:t>
      </w:r>
    </w:p>
    <w:p w14:paraId="2ADCB053" w14:textId="2E7139BA" w:rsidR="00060F76" w:rsidRPr="00136773" w:rsidRDefault="00154BA9" w:rsidP="30C70633">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 is especially well-suited to </w:t>
      </w:r>
      <w:r w:rsidR="740D7336" w:rsidRPr="00136773">
        <w:rPr>
          <w:rFonts w:ascii="Times New Roman" w:hAnsi="Times New Roman" w:cs="Times New Roman"/>
          <w:color w:val="000000" w:themeColor="text1"/>
          <w:sz w:val="24"/>
          <w:szCs w:val="24"/>
        </w:rPr>
        <w:t>older adolescents within a school setting. Many students in year 12 will have recently experienced the notoriously challenging GCSE examination pathway and are therefore well-placed to contribute to research regarding stress beliefs of students as they prepare for formal assessments. Indeed, young people are often excluded from being active collaborators in research and adopting a PAR approach can redress traditional top-down approaches to research (Halliday et al., 2019).</w:t>
      </w:r>
      <w:r w:rsidR="2C203BBB" w:rsidRPr="0013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Notably</w:t>
      </w:r>
      <w:r w:rsidR="2C203BBB" w:rsidRPr="00136773">
        <w:rPr>
          <w:rFonts w:ascii="Times New Roman" w:hAnsi="Times New Roman" w:cs="Times New Roman"/>
          <w:color w:val="000000" w:themeColor="text1"/>
          <w:sz w:val="24"/>
          <w:szCs w:val="24"/>
        </w:rPr>
        <w:t>, a PAR approach within a school can also involve staff and parents as researchers, provid</w:t>
      </w:r>
      <w:r>
        <w:rPr>
          <w:rFonts w:ascii="Times New Roman" w:hAnsi="Times New Roman" w:cs="Times New Roman"/>
          <w:color w:val="000000" w:themeColor="text1"/>
          <w:sz w:val="24"/>
          <w:szCs w:val="24"/>
        </w:rPr>
        <w:t>ed</w:t>
      </w:r>
      <w:r w:rsidR="2C203BBB" w:rsidRPr="00136773">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rPr>
        <w:t xml:space="preserve">such inclusion </w:t>
      </w:r>
      <w:r w:rsidR="2C203BBB" w:rsidRPr="00136773">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well-suited</w:t>
      </w:r>
      <w:r w:rsidRPr="00136773">
        <w:rPr>
          <w:rFonts w:ascii="Times New Roman" w:hAnsi="Times New Roman" w:cs="Times New Roman"/>
          <w:color w:val="000000" w:themeColor="text1"/>
          <w:sz w:val="24"/>
          <w:szCs w:val="24"/>
        </w:rPr>
        <w:t xml:space="preserve"> </w:t>
      </w:r>
      <w:r w:rsidR="2C203BBB" w:rsidRPr="00136773">
        <w:rPr>
          <w:rFonts w:ascii="Times New Roman" w:hAnsi="Times New Roman" w:cs="Times New Roman"/>
          <w:color w:val="000000" w:themeColor="text1"/>
          <w:sz w:val="24"/>
          <w:szCs w:val="24"/>
        </w:rPr>
        <w:t xml:space="preserve">to the research </w:t>
      </w:r>
      <w:r w:rsidR="00B05377" w:rsidRPr="00136773">
        <w:rPr>
          <w:rFonts w:ascii="Times New Roman" w:hAnsi="Times New Roman" w:cs="Times New Roman"/>
          <w:color w:val="000000" w:themeColor="text1"/>
          <w:sz w:val="24"/>
          <w:szCs w:val="24"/>
        </w:rPr>
        <w:t>aims</w:t>
      </w:r>
      <w:r w:rsidR="2C203BBB" w:rsidRPr="00136773">
        <w:rPr>
          <w:rFonts w:ascii="Times New Roman" w:hAnsi="Times New Roman" w:cs="Times New Roman"/>
          <w:color w:val="000000" w:themeColor="text1"/>
          <w:sz w:val="24"/>
          <w:szCs w:val="24"/>
        </w:rPr>
        <w:t xml:space="preserve"> (Jessiman et al., 2022).</w:t>
      </w:r>
      <w:r w:rsidR="49D72007" w:rsidRPr="00136773">
        <w:rPr>
          <w:rFonts w:ascii="Times New Roman" w:hAnsi="Times New Roman" w:cs="Times New Roman"/>
          <w:color w:val="000000" w:themeColor="text1"/>
          <w:sz w:val="24"/>
          <w:szCs w:val="24"/>
        </w:rPr>
        <w:t xml:space="preserve"> Although </w:t>
      </w:r>
      <w:r>
        <w:rPr>
          <w:rFonts w:ascii="Times New Roman" w:hAnsi="Times New Roman" w:cs="Times New Roman"/>
          <w:color w:val="000000" w:themeColor="text1"/>
          <w:sz w:val="24"/>
          <w:szCs w:val="24"/>
        </w:rPr>
        <w:t xml:space="preserve">including adults is </w:t>
      </w:r>
      <w:r w:rsidR="49D72007" w:rsidRPr="00136773">
        <w:rPr>
          <w:rFonts w:ascii="Times New Roman" w:hAnsi="Times New Roman" w:cs="Times New Roman"/>
          <w:color w:val="000000" w:themeColor="text1"/>
          <w:sz w:val="24"/>
          <w:szCs w:val="24"/>
        </w:rPr>
        <w:t xml:space="preserve">useful </w:t>
      </w:r>
      <w:r>
        <w:rPr>
          <w:rFonts w:ascii="Times New Roman" w:hAnsi="Times New Roman" w:cs="Times New Roman"/>
          <w:color w:val="000000" w:themeColor="text1"/>
          <w:sz w:val="24"/>
          <w:szCs w:val="24"/>
        </w:rPr>
        <w:t>for</w:t>
      </w:r>
      <w:r w:rsidRPr="00136773">
        <w:rPr>
          <w:rFonts w:ascii="Times New Roman" w:hAnsi="Times New Roman" w:cs="Times New Roman"/>
          <w:color w:val="000000" w:themeColor="text1"/>
          <w:sz w:val="24"/>
          <w:szCs w:val="24"/>
        </w:rPr>
        <w:t xml:space="preserve"> </w:t>
      </w:r>
      <w:r w:rsidR="49D72007" w:rsidRPr="00136773">
        <w:rPr>
          <w:rFonts w:ascii="Times New Roman" w:hAnsi="Times New Roman" w:cs="Times New Roman"/>
          <w:color w:val="000000" w:themeColor="text1"/>
          <w:sz w:val="24"/>
          <w:szCs w:val="24"/>
        </w:rPr>
        <w:t xml:space="preserve">providing a holistic and far-reaching community approach, the present study </w:t>
      </w:r>
      <w:r w:rsidR="00B05377" w:rsidRPr="00136773">
        <w:rPr>
          <w:rFonts w:ascii="Times New Roman" w:hAnsi="Times New Roman" w:cs="Times New Roman"/>
          <w:color w:val="000000" w:themeColor="text1"/>
          <w:sz w:val="24"/>
          <w:szCs w:val="24"/>
        </w:rPr>
        <w:t>elected</w:t>
      </w:r>
      <w:r w:rsidR="49D72007" w:rsidRPr="00136773">
        <w:rPr>
          <w:rFonts w:ascii="Times New Roman" w:hAnsi="Times New Roman" w:cs="Times New Roman"/>
          <w:color w:val="000000" w:themeColor="text1"/>
          <w:sz w:val="24"/>
          <w:szCs w:val="24"/>
        </w:rPr>
        <w:t xml:space="preserve"> to include only students as researchers</w:t>
      </w:r>
      <w:r>
        <w:rPr>
          <w:rFonts w:ascii="Times New Roman" w:hAnsi="Times New Roman" w:cs="Times New Roman"/>
          <w:color w:val="000000" w:themeColor="text1"/>
          <w:sz w:val="24"/>
          <w:szCs w:val="24"/>
        </w:rPr>
        <w:t>,</w:t>
      </w:r>
      <w:r w:rsidR="79BEC32C" w:rsidRPr="00136773">
        <w:rPr>
          <w:rFonts w:ascii="Times New Roman" w:hAnsi="Times New Roman" w:cs="Times New Roman"/>
          <w:color w:val="000000" w:themeColor="text1"/>
          <w:sz w:val="24"/>
          <w:szCs w:val="24"/>
        </w:rPr>
        <w:t xml:space="preserve"> as they have had the most recent lived experience of stress prior to formal examinations. </w:t>
      </w:r>
      <w:r>
        <w:rPr>
          <w:rFonts w:ascii="Times New Roman" w:hAnsi="Times New Roman" w:cs="Times New Roman"/>
          <w:color w:val="000000" w:themeColor="text1"/>
          <w:sz w:val="24"/>
          <w:szCs w:val="24"/>
        </w:rPr>
        <w:t>Moreover,</w:t>
      </w:r>
      <w:r w:rsidR="79BEC32C" w:rsidRPr="0013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 suspected that</w:t>
      </w:r>
      <w:r w:rsidR="79BEC32C" w:rsidRPr="0013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participants would be </w:t>
      </w:r>
      <w:r w:rsidR="79BEC32C" w:rsidRPr="00136773">
        <w:rPr>
          <w:rFonts w:ascii="Times New Roman" w:hAnsi="Times New Roman" w:cs="Times New Roman"/>
          <w:color w:val="000000" w:themeColor="text1"/>
          <w:sz w:val="24"/>
          <w:szCs w:val="24"/>
        </w:rPr>
        <w:t>more likely to share their thoughts with</w:t>
      </w:r>
      <w:r w:rsidR="0340C54C" w:rsidRPr="00136773">
        <w:rPr>
          <w:rFonts w:ascii="Times New Roman" w:hAnsi="Times New Roman" w:cs="Times New Roman"/>
          <w:color w:val="000000" w:themeColor="text1"/>
          <w:sz w:val="24"/>
          <w:szCs w:val="24"/>
        </w:rPr>
        <w:t xml:space="preserve"> relatable</w:t>
      </w:r>
      <w:r>
        <w:rPr>
          <w:rFonts w:ascii="Times New Roman" w:hAnsi="Times New Roman" w:cs="Times New Roman"/>
          <w:color w:val="000000" w:themeColor="text1"/>
          <w:sz w:val="24"/>
          <w:szCs w:val="24"/>
        </w:rPr>
        <w:t xml:space="preserve"> interviewers</w:t>
      </w:r>
      <w:r w:rsidR="0340C54C" w:rsidRPr="0013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136773">
        <w:rPr>
          <w:rFonts w:ascii="Times New Roman" w:hAnsi="Times New Roman" w:cs="Times New Roman"/>
          <w:color w:val="000000" w:themeColor="text1"/>
          <w:sz w:val="24"/>
          <w:szCs w:val="24"/>
        </w:rPr>
        <w:t xml:space="preserve"> </w:t>
      </w:r>
      <w:r w:rsidR="0340C54C" w:rsidRPr="00136773">
        <w:rPr>
          <w:rFonts w:ascii="Times New Roman" w:hAnsi="Times New Roman" w:cs="Times New Roman"/>
          <w:color w:val="000000" w:themeColor="text1"/>
          <w:sz w:val="24"/>
          <w:szCs w:val="24"/>
        </w:rPr>
        <w:t xml:space="preserve">year 12 students </w:t>
      </w:r>
      <w:r>
        <w:rPr>
          <w:rFonts w:ascii="Times New Roman" w:hAnsi="Times New Roman" w:cs="Times New Roman"/>
          <w:color w:val="000000" w:themeColor="text1"/>
          <w:sz w:val="24"/>
          <w:szCs w:val="24"/>
        </w:rPr>
        <w:t>were best positioned to</w:t>
      </w:r>
      <w:r w:rsidRPr="00136773">
        <w:rPr>
          <w:rFonts w:ascii="Times New Roman" w:hAnsi="Times New Roman" w:cs="Times New Roman"/>
          <w:color w:val="000000" w:themeColor="text1"/>
          <w:sz w:val="24"/>
          <w:szCs w:val="24"/>
        </w:rPr>
        <w:t xml:space="preserve"> </w:t>
      </w:r>
      <w:r w:rsidR="0340C54C" w:rsidRPr="00136773">
        <w:rPr>
          <w:rFonts w:ascii="Times New Roman" w:hAnsi="Times New Roman" w:cs="Times New Roman"/>
          <w:color w:val="000000" w:themeColor="text1"/>
          <w:sz w:val="24"/>
          <w:szCs w:val="24"/>
        </w:rPr>
        <w:t>use their recent experiences to contribute to the des</w:t>
      </w:r>
      <w:r w:rsidR="094BBAF1" w:rsidRPr="00136773">
        <w:rPr>
          <w:rFonts w:ascii="Times New Roman" w:hAnsi="Times New Roman" w:cs="Times New Roman"/>
          <w:color w:val="000000" w:themeColor="text1"/>
          <w:sz w:val="24"/>
          <w:szCs w:val="24"/>
        </w:rPr>
        <w:t>ign of the research</w:t>
      </w:r>
      <w:r>
        <w:rPr>
          <w:rFonts w:ascii="Times New Roman" w:hAnsi="Times New Roman" w:cs="Times New Roman"/>
          <w:color w:val="000000" w:themeColor="text1"/>
          <w:sz w:val="24"/>
          <w:szCs w:val="24"/>
        </w:rPr>
        <w:t xml:space="preserve"> (e.g., developing </w:t>
      </w:r>
      <w:r w:rsidR="094BBAF1" w:rsidRPr="00136773">
        <w:rPr>
          <w:rFonts w:ascii="Times New Roman" w:hAnsi="Times New Roman" w:cs="Times New Roman"/>
          <w:color w:val="000000" w:themeColor="text1"/>
          <w:sz w:val="24"/>
          <w:szCs w:val="24"/>
        </w:rPr>
        <w:t>interview questions</w:t>
      </w:r>
      <w:r>
        <w:rPr>
          <w:rFonts w:ascii="Times New Roman" w:hAnsi="Times New Roman" w:cs="Times New Roman"/>
          <w:color w:val="000000" w:themeColor="text1"/>
          <w:sz w:val="24"/>
          <w:szCs w:val="24"/>
        </w:rPr>
        <w:t>)</w:t>
      </w:r>
      <w:r w:rsidR="094BBAF1" w:rsidRPr="00136773">
        <w:rPr>
          <w:rFonts w:ascii="Times New Roman" w:hAnsi="Times New Roman" w:cs="Times New Roman"/>
          <w:color w:val="000000" w:themeColor="text1"/>
          <w:sz w:val="24"/>
          <w:szCs w:val="24"/>
        </w:rPr>
        <w:t>.</w:t>
      </w:r>
      <w:r w:rsidR="153A212A" w:rsidRPr="00136773">
        <w:rPr>
          <w:rFonts w:ascii="Times New Roman" w:hAnsi="Times New Roman" w:cs="Times New Roman"/>
          <w:color w:val="000000" w:themeColor="text1"/>
          <w:sz w:val="24"/>
          <w:szCs w:val="24"/>
        </w:rPr>
        <w:t xml:space="preserve"> </w:t>
      </w:r>
    </w:p>
    <w:p w14:paraId="18DFC1EC" w14:textId="237CBDDE" w:rsidR="00060F76" w:rsidRPr="00136773" w:rsidRDefault="22A70441" w:rsidP="30C70633">
      <w:pPr>
        <w:spacing w:line="480" w:lineRule="auto"/>
        <w:ind w:firstLine="720"/>
        <w:rPr>
          <w:rFonts w:ascii="Times New Roman" w:hAnsi="Times New Roman" w:cs="Times New Roman"/>
          <w:color w:val="000000" w:themeColor="text1"/>
          <w:sz w:val="24"/>
          <w:szCs w:val="24"/>
        </w:rPr>
      </w:pPr>
      <w:bookmarkStart w:id="1" w:name="_Hlk203679160"/>
      <w:r w:rsidRPr="00136773">
        <w:rPr>
          <w:rFonts w:ascii="Times New Roman" w:hAnsi="Times New Roman" w:cs="Times New Roman"/>
          <w:color w:val="000000" w:themeColor="text1"/>
          <w:sz w:val="24"/>
          <w:szCs w:val="24"/>
        </w:rPr>
        <w:t>For</w:t>
      </w:r>
      <w:r w:rsidR="153A212A" w:rsidRPr="00136773">
        <w:rPr>
          <w:rFonts w:ascii="Times New Roman" w:hAnsi="Times New Roman" w:cs="Times New Roman"/>
          <w:color w:val="000000" w:themeColor="text1"/>
          <w:sz w:val="24"/>
          <w:szCs w:val="24"/>
        </w:rPr>
        <w:t xml:space="preserve"> PAR to be successful, several factors must be evident. These include the guidance of an effective project leader, adaptive group functioning within the student-research team,</w:t>
      </w:r>
      <w:r w:rsidR="6944B3FC" w:rsidRPr="00136773">
        <w:rPr>
          <w:rFonts w:ascii="Times New Roman" w:hAnsi="Times New Roman" w:cs="Times New Roman"/>
          <w:color w:val="000000" w:themeColor="text1"/>
          <w:sz w:val="24"/>
          <w:szCs w:val="24"/>
        </w:rPr>
        <w:t xml:space="preserve"> motivation from student-researchers,</w:t>
      </w:r>
      <w:r w:rsidR="153A212A" w:rsidRPr="00136773">
        <w:rPr>
          <w:rFonts w:ascii="Times New Roman" w:hAnsi="Times New Roman" w:cs="Times New Roman"/>
          <w:color w:val="000000" w:themeColor="text1"/>
          <w:sz w:val="24"/>
          <w:szCs w:val="24"/>
        </w:rPr>
        <w:t xml:space="preserve"> endorsement from senior staff, and </w:t>
      </w:r>
      <w:r w:rsidR="009B12E6">
        <w:rPr>
          <w:rFonts w:ascii="Times New Roman" w:hAnsi="Times New Roman" w:cs="Times New Roman"/>
          <w:color w:val="000000" w:themeColor="text1"/>
          <w:sz w:val="24"/>
          <w:szCs w:val="24"/>
        </w:rPr>
        <w:t xml:space="preserve">strategies for </w:t>
      </w:r>
      <w:r w:rsidR="153A212A" w:rsidRPr="00136773">
        <w:rPr>
          <w:rFonts w:ascii="Times New Roman" w:hAnsi="Times New Roman" w:cs="Times New Roman"/>
          <w:color w:val="000000" w:themeColor="text1"/>
          <w:sz w:val="24"/>
          <w:szCs w:val="24"/>
        </w:rPr>
        <w:t xml:space="preserve">overcoming logistical barriers such as time constraints (Spencer et al., 2024). </w:t>
      </w:r>
      <w:bookmarkEnd w:id="1"/>
      <w:r w:rsidR="1AE02250" w:rsidRPr="00136773">
        <w:rPr>
          <w:rFonts w:ascii="Times New Roman" w:hAnsi="Times New Roman" w:cs="Times New Roman"/>
          <w:color w:val="000000" w:themeColor="text1"/>
          <w:sz w:val="24"/>
          <w:szCs w:val="24"/>
        </w:rPr>
        <w:t>Taking time to implement training is also important</w:t>
      </w:r>
      <w:r w:rsidR="00B05377" w:rsidRPr="00136773">
        <w:rPr>
          <w:rFonts w:ascii="Times New Roman" w:hAnsi="Times New Roman" w:cs="Times New Roman"/>
          <w:color w:val="000000" w:themeColor="text1"/>
          <w:sz w:val="24"/>
          <w:szCs w:val="24"/>
        </w:rPr>
        <w:t xml:space="preserve"> </w:t>
      </w:r>
      <w:r w:rsidR="1AE02250" w:rsidRPr="00136773">
        <w:rPr>
          <w:rFonts w:ascii="Times New Roman" w:hAnsi="Times New Roman" w:cs="Times New Roman"/>
          <w:color w:val="000000" w:themeColor="text1"/>
          <w:sz w:val="24"/>
          <w:szCs w:val="24"/>
        </w:rPr>
        <w:t xml:space="preserve">in terms of the subject knowledge (e.g., stress mindset), and </w:t>
      </w:r>
      <w:r w:rsidR="009B12E6">
        <w:rPr>
          <w:rFonts w:ascii="Times New Roman" w:hAnsi="Times New Roman" w:cs="Times New Roman"/>
          <w:color w:val="000000" w:themeColor="text1"/>
          <w:sz w:val="24"/>
          <w:szCs w:val="24"/>
        </w:rPr>
        <w:t>research process itself</w:t>
      </w:r>
      <w:r w:rsidR="1AE02250" w:rsidRPr="00136773">
        <w:rPr>
          <w:rFonts w:ascii="Times New Roman" w:hAnsi="Times New Roman" w:cs="Times New Roman"/>
          <w:color w:val="000000" w:themeColor="text1"/>
          <w:sz w:val="24"/>
          <w:szCs w:val="24"/>
        </w:rPr>
        <w:t xml:space="preserve"> (Halliday et al., 2019).</w:t>
      </w:r>
      <w:r w:rsidR="07D1C259" w:rsidRPr="00136773">
        <w:rPr>
          <w:rFonts w:ascii="Times New Roman" w:hAnsi="Times New Roman" w:cs="Times New Roman"/>
          <w:color w:val="000000" w:themeColor="text1"/>
          <w:sz w:val="24"/>
          <w:szCs w:val="24"/>
        </w:rPr>
        <w:t xml:space="preserve"> Time is often seen as a </w:t>
      </w:r>
      <w:r w:rsidR="009B12E6">
        <w:rPr>
          <w:rFonts w:ascii="Times New Roman" w:hAnsi="Times New Roman" w:cs="Times New Roman"/>
          <w:color w:val="000000" w:themeColor="text1"/>
          <w:sz w:val="24"/>
          <w:szCs w:val="24"/>
        </w:rPr>
        <w:t>coveted resource</w:t>
      </w:r>
      <w:r w:rsidR="5667E3C8" w:rsidRPr="00136773">
        <w:rPr>
          <w:rFonts w:ascii="Times New Roman" w:hAnsi="Times New Roman" w:cs="Times New Roman"/>
          <w:color w:val="000000" w:themeColor="text1"/>
          <w:sz w:val="24"/>
          <w:szCs w:val="24"/>
        </w:rPr>
        <w:t xml:space="preserve"> in schools as students dedicate time towards exam preparation, and although </w:t>
      </w:r>
      <w:r w:rsidR="009B12E6">
        <w:rPr>
          <w:rFonts w:ascii="Times New Roman" w:hAnsi="Times New Roman" w:cs="Times New Roman"/>
          <w:color w:val="000000" w:themeColor="text1"/>
          <w:sz w:val="24"/>
          <w:szCs w:val="24"/>
        </w:rPr>
        <w:t xml:space="preserve">authors such as </w:t>
      </w:r>
      <w:r w:rsidR="5667E3C8" w:rsidRPr="00136773">
        <w:rPr>
          <w:rFonts w:ascii="Times New Roman" w:hAnsi="Times New Roman" w:cs="Times New Roman"/>
          <w:color w:val="000000" w:themeColor="text1"/>
          <w:sz w:val="24"/>
          <w:szCs w:val="24"/>
        </w:rPr>
        <w:t xml:space="preserve">Halliday et al. (2019) </w:t>
      </w:r>
      <w:r w:rsidR="009B12E6">
        <w:rPr>
          <w:rFonts w:ascii="Times New Roman" w:hAnsi="Times New Roman" w:cs="Times New Roman"/>
          <w:color w:val="000000" w:themeColor="text1"/>
          <w:sz w:val="24"/>
          <w:szCs w:val="24"/>
        </w:rPr>
        <w:t>have</w:t>
      </w:r>
      <w:r w:rsidR="5667E3C8" w:rsidRPr="00136773">
        <w:rPr>
          <w:rFonts w:ascii="Times New Roman" w:hAnsi="Times New Roman" w:cs="Times New Roman"/>
          <w:color w:val="000000" w:themeColor="text1"/>
          <w:sz w:val="24"/>
          <w:szCs w:val="24"/>
        </w:rPr>
        <w:t xml:space="preserve"> use</w:t>
      </w:r>
      <w:r w:rsidR="009B12E6">
        <w:rPr>
          <w:rFonts w:ascii="Times New Roman" w:hAnsi="Times New Roman" w:cs="Times New Roman"/>
          <w:color w:val="000000" w:themeColor="text1"/>
          <w:sz w:val="24"/>
          <w:szCs w:val="24"/>
        </w:rPr>
        <w:t>d</w:t>
      </w:r>
      <w:r w:rsidR="5667E3C8" w:rsidRPr="00136773">
        <w:rPr>
          <w:rFonts w:ascii="Times New Roman" w:hAnsi="Times New Roman" w:cs="Times New Roman"/>
          <w:color w:val="000000" w:themeColor="text1"/>
          <w:sz w:val="24"/>
          <w:szCs w:val="24"/>
        </w:rPr>
        <w:t xml:space="preserve"> </w:t>
      </w:r>
      <w:r w:rsidR="009B12E6">
        <w:rPr>
          <w:rFonts w:ascii="Times New Roman" w:hAnsi="Times New Roman" w:cs="Times New Roman"/>
          <w:color w:val="000000" w:themeColor="text1"/>
          <w:sz w:val="24"/>
          <w:szCs w:val="24"/>
        </w:rPr>
        <w:t>instructional</w:t>
      </w:r>
      <w:r w:rsidR="009B12E6" w:rsidRPr="00136773">
        <w:rPr>
          <w:rFonts w:ascii="Times New Roman" w:hAnsi="Times New Roman" w:cs="Times New Roman"/>
          <w:color w:val="000000" w:themeColor="text1"/>
          <w:sz w:val="24"/>
          <w:szCs w:val="24"/>
        </w:rPr>
        <w:t xml:space="preserve"> </w:t>
      </w:r>
      <w:r w:rsidR="5667E3C8" w:rsidRPr="00136773">
        <w:rPr>
          <w:rFonts w:ascii="Times New Roman" w:hAnsi="Times New Roman" w:cs="Times New Roman"/>
          <w:color w:val="000000" w:themeColor="text1"/>
          <w:sz w:val="24"/>
          <w:szCs w:val="24"/>
        </w:rPr>
        <w:t>time to deliver training to researchers, using extra-c</w:t>
      </w:r>
      <w:r w:rsidR="6F517327" w:rsidRPr="00136773">
        <w:rPr>
          <w:rFonts w:ascii="Times New Roman" w:hAnsi="Times New Roman" w:cs="Times New Roman"/>
          <w:color w:val="000000" w:themeColor="text1"/>
          <w:sz w:val="24"/>
          <w:szCs w:val="24"/>
        </w:rPr>
        <w:t>urricular sessions may be more feasible.</w:t>
      </w:r>
      <w:r w:rsidR="1AE02250" w:rsidRPr="00136773">
        <w:rPr>
          <w:rFonts w:ascii="Times New Roman" w:hAnsi="Times New Roman" w:cs="Times New Roman"/>
          <w:color w:val="000000" w:themeColor="text1"/>
          <w:sz w:val="24"/>
          <w:szCs w:val="24"/>
        </w:rPr>
        <w:t xml:space="preserve"> </w:t>
      </w:r>
      <w:r w:rsidR="0E3AF870" w:rsidRPr="00136773">
        <w:rPr>
          <w:rFonts w:ascii="Times New Roman" w:hAnsi="Times New Roman" w:cs="Times New Roman"/>
          <w:color w:val="000000" w:themeColor="text1"/>
          <w:sz w:val="24"/>
          <w:szCs w:val="24"/>
        </w:rPr>
        <w:t xml:space="preserve">Knowledge of </w:t>
      </w:r>
      <w:r w:rsidR="009B12E6">
        <w:rPr>
          <w:rFonts w:ascii="Times New Roman" w:hAnsi="Times New Roman" w:cs="Times New Roman"/>
          <w:color w:val="000000" w:themeColor="text1"/>
          <w:sz w:val="24"/>
          <w:szCs w:val="24"/>
        </w:rPr>
        <w:t>key</w:t>
      </w:r>
      <w:r w:rsidR="009B12E6" w:rsidRPr="00136773">
        <w:rPr>
          <w:rFonts w:ascii="Times New Roman" w:hAnsi="Times New Roman" w:cs="Times New Roman"/>
          <w:color w:val="000000" w:themeColor="text1"/>
          <w:sz w:val="24"/>
          <w:szCs w:val="24"/>
        </w:rPr>
        <w:t xml:space="preserve"> </w:t>
      </w:r>
      <w:r w:rsidR="0E3AF870" w:rsidRPr="00136773">
        <w:rPr>
          <w:rFonts w:ascii="Times New Roman" w:hAnsi="Times New Roman" w:cs="Times New Roman"/>
          <w:color w:val="000000" w:themeColor="text1"/>
          <w:sz w:val="24"/>
          <w:szCs w:val="24"/>
        </w:rPr>
        <w:t>factors</w:t>
      </w:r>
      <w:r w:rsidR="009B12E6">
        <w:rPr>
          <w:rFonts w:ascii="Times New Roman" w:hAnsi="Times New Roman" w:cs="Times New Roman"/>
          <w:color w:val="000000" w:themeColor="text1"/>
          <w:sz w:val="24"/>
          <w:szCs w:val="24"/>
        </w:rPr>
        <w:t xml:space="preserve"> and logistics</w:t>
      </w:r>
      <w:r w:rsidR="0E3AF870" w:rsidRPr="00136773">
        <w:rPr>
          <w:rFonts w:ascii="Times New Roman" w:hAnsi="Times New Roman" w:cs="Times New Roman"/>
          <w:color w:val="000000" w:themeColor="text1"/>
          <w:sz w:val="24"/>
          <w:szCs w:val="24"/>
        </w:rPr>
        <w:t xml:space="preserve"> </w:t>
      </w:r>
      <w:r w:rsidR="009B12E6">
        <w:rPr>
          <w:rFonts w:ascii="Times New Roman" w:hAnsi="Times New Roman" w:cs="Times New Roman"/>
          <w:color w:val="000000" w:themeColor="text1"/>
          <w:sz w:val="24"/>
          <w:szCs w:val="24"/>
        </w:rPr>
        <w:t>is</w:t>
      </w:r>
      <w:r w:rsidR="009B12E6" w:rsidRPr="00136773">
        <w:rPr>
          <w:rFonts w:ascii="Times New Roman" w:hAnsi="Times New Roman" w:cs="Times New Roman"/>
          <w:color w:val="000000" w:themeColor="text1"/>
          <w:sz w:val="24"/>
          <w:szCs w:val="24"/>
        </w:rPr>
        <w:t xml:space="preserve"> </w:t>
      </w:r>
      <w:r w:rsidR="0E3AF870" w:rsidRPr="00136773">
        <w:rPr>
          <w:rFonts w:ascii="Times New Roman" w:hAnsi="Times New Roman" w:cs="Times New Roman"/>
          <w:color w:val="000000" w:themeColor="text1"/>
          <w:sz w:val="24"/>
          <w:szCs w:val="24"/>
        </w:rPr>
        <w:t xml:space="preserve">important </w:t>
      </w:r>
      <w:r w:rsidR="009B12E6">
        <w:rPr>
          <w:rFonts w:ascii="Times New Roman" w:hAnsi="Times New Roman" w:cs="Times New Roman"/>
          <w:color w:val="000000" w:themeColor="text1"/>
          <w:sz w:val="24"/>
          <w:szCs w:val="24"/>
        </w:rPr>
        <w:t>for enabling</w:t>
      </w:r>
      <w:r w:rsidR="0E3AF870" w:rsidRPr="00136773">
        <w:rPr>
          <w:rFonts w:ascii="Times New Roman" w:hAnsi="Times New Roman" w:cs="Times New Roman"/>
          <w:color w:val="000000" w:themeColor="text1"/>
          <w:sz w:val="24"/>
          <w:szCs w:val="24"/>
        </w:rPr>
        <w:t xml:space="preserve"> facilitators of PAR </w:t>
      </w:r>
      <w:r w:rsidR="009B12E6">
        <w:rPr>
          <w:rFonts w:ascii="Times New Roman" w:hAnsi="Times New Roman" w:cs="Times New Roman"/>
          <w:color w:val="000000" w:themeColor="text1"/>
          <w:sz w:val="24"/>
          <w:szCs w:val="24"/>
        </w:rPr>
        <w:t>to</w:t>
      </w:r>
      <w:r w:rsidR="009B12E6" w:rsidRPr="00136773">
        <w:rPr>
          <w:rFonts w:ascii="Times New Roman" w:hAnsi="Times New Roman" w:cs="Times New Roman"/>
          <w:color w:val="000000" w:themeColor="text1"/>
          <w:sz w:val="24"/>
          <w:szCs w:val="24"/>
        </w:rPr>
        <w:t xml:space="preserve"> </w:t>
      </w:r>
      <w:r w:rsidR="05BA005C" w:rsidRPr="00136773">
        <w:rPr>
          <w:rFonts w:ascii="Times New Roman" w:hAnsi="Times New Roman" w:cs="Times New Roman"/>
          <w:color w:val="000000" w:themeColor="text1"/>
          <w:sz w:val="24"/>
          <w:szCs w:val="24"/>
        </w:rPr>
        <w:t xml:space="preserve">be proactive in </w:t>
      </w:r>
      <w:r w:rsidR="65D49567" w:rsidRPr="00136773">
        <w:rPr>
          <w:rFonts w:ascii="Times New Roman" w:hAnsi="Times New Roman" w:cs="Times New Roman"/>
          <w:color w:val="000000" w:themeColor="text1"/>
          <w:sz w:val="24"/>
          <w:szCs w:val="24"/>
        </w:rPr>
        <w:t>designing and implementing</w:t>
      </w:r>
      <w:r w:rsidR="05BA005C" w:rsidRPr="00136773">
        <w:rPr>
          <w:rFonts w:ascii="Times New Roman" w:hAnsi="Times New Roman" w:cs="Times New Roman"/>
          <w:color w:val="000000" w:themeColor="text1"/>
          <w:sz w:val="24"/>
          <w:szCs w:val="24"/>
        </w:rPr>
        <w:t xml:space="preserve"> an effective project.</w:t>
      </w:r>
      <w:r w:rsidR="0E3AF870" w:rsidRPr="00136773">
        <w:rPr>
          <w:rFonts w:ascii="Times New Roman" w:hAnsi="Times New Roman" w:cs="Times New Roman"/>
          <w:color w:val="000000" w:themeColor="text1"/>
          <w:sz w:val="24"/>
          <w:szCs w:val="24"/>
        </w:rPr>
        <w:t xml:space="preserve"> </w:t>
      </w:r>
      <w:r w:rsidR="153A212A" w:rsidRPr="00136773">
        <w:rPr>
          <w:rFonts w:ascii="Times New Roman" w:hAnsi="Times New Roman" w:cs="Times New Roman"/>
          <w:color w:val="000000" w:themeColor="text1"/>
          <w:sz w:val="24"/>
          <w:szCs w:val="24"/>
        </w:rPr>
        <w:t>C</w:t>
      </w:r>
      <w:r w:rsidR="740D7336" w:rsidRPr="00136773">
        <w:rPr>
          <w:rFonts w:ascii="Times New Roman" w:hAnsi="Times New Roman" w:cs="Times New Roman"/>
          <w:color w:val="000000" w:themeColor="text1"/>
          <w:sz w:val="24"/>
          <w:szCs w:val="24"/>
        </w:rPr>
        <w:t xml:space="preserve">onsequently, through training to be a researcher and involvement in a study of this nature, personal and practical skills of student-researchers </w:t>
      </w:r>
      <w:r w:rsidR="507882B8" w:rsidRPr="00136773">
        <w:rPr>
          <w:rFonts w:ascii="Times New Roman" w:hAnsi="Times New Roman" w:cs="Times New Roman"/>
          <w:color w:val="000000" w:themeColor="text1"/>
          <w:sz w:val="24"/>
          <w:szCs w:val="24"/>
        </w:rPr>
        <w:t>can</w:t>
      </w:r>
      <w:r w:rsidR="740D7336" w:rsidRPr="00136773">
        <w:rPr>
          <w:rFonts w:ascii="Times New Roman" w:hAnsi="Times New Roman" w:cs="Times New Roman"/>
          <w:color w:val="000000" w:themeColor="text1"/>
          <w:sz w:val="24"/>
          <w:szCs w:val="24"/>
        </w:rPr>
        <w:t xml:space="preserve"> also be developed</w:t>
      </w:r>
      <w:r w:rsidR="5F20261E" w:rsidRPr="00136773">
        <w:rPr>
          <w:rFonts w:ascii="Times New Roman" w:hAnsi="Times New Roman" w:cs="Times New Roman"/>
          <w:color w:val="000000" w:themeColor="text1"/>
          <w:sz w:val="24"/>
          <w:szCs w:val="24"/>
        </w:rPr>
        <w:t xml:space="preserve"> (Spencer et al., 2024)</w:t>
      </w:r>
      <w:r w:rsidR="740D7336" w:rsidRPr="00136773">
        <w:rPr>
          <w:rFonts w:ascii="Times New Roman" w:hAnsi="Times New Roman" w:cs="Times New Roman"/>
          <w:color w:val="000000" w:themeColor="text1"/>
          <w:sz w:val="24"/>
          <w:szCs w:val="24"/>
        </w:rPr>
        <w:t xml:space="preserve">. </w:t>
      </w:r>
      <w:r w:rsidR="009B12E6">
        <w:rPr>
          <w:rFonts w:ascii="Times New Roman" w:hAnsi="Times New Roman" w:cs="Times New Roman"/>
          <w:color w:val="000000" w:themeColor="text1"/>
          <w:sz w:val="24"/>
          <w:szCs w:val="24"/>
        </w:rPr>
        <w:t>Overall</w:t>
      </w:r>
      <w:r w:rsidR="6946756E" w:rsidRPr="00136773">
        <w:rPr>
          <w:rFonts w:ascii="Times New Roman" w:hAnsi="Times New Roman" w:cs="Times New Roman"/>
          <w:color w:val="000000" w:themeColor="text1"/>
          <w:sz w:val="24"/>
          <w:szCs w:val="24"/>
        </w:rPr>
        <w:t xml:space="preserve">, </w:t>
      </w:r>
      <w:r w:rsidR="009B12E6">
        <w:rPr>
          <w:rFonts w:ascii="Times New Roman" w:hAnsi="Times New Roman" w:cs="Times New Roman"/>
          <w:color w:val="000000" w:themeColor="text1"/>
          <w:sz w:val="24"/>
          <w:szCs w:val="24"/>
        </w:rPr>
        <w:t>learning from the</w:t>
      </w:r>
      <w:r w:rsidR="6ABAA66A" w:rsidRPr="00136773">
        <w:rPr>
          <w:rFonts w:ascii="Times New Roman" w:hAnsi="Times New Roman" w:cs="Times New Roman"/>
          <w:color w:val="000000" w:themeColor="text1"/>
          <w:sz w:val="24"/>
          <w:szCs w:val="24"/>
        </w:rPr>
        <w:t xml:space="preserve"> previous succes</w:t>
      </w:r>
      <w:r w:rsidR="009B12E6">
        <w:rPr>
          <w:rFonts w:ascii="Times New Roman" w:hAnsi="Times New Roman" w:cs="Times New Roman"/>
          <w:color w:val="000000" w:themeColor="text1"/>
          <w:sz w:val="24"/>
          <w:szCs w:val="24"/>
        </w:rPr>
        <w:t>ses of other PAR</w:t>
      </w:r>
      <w:r w:rsidR="6ABAA66A" w:rsidRPr="00136773">
        <w:rPr>
          <w:rFonts w:ascii="Times New Roman" w:hAnsi="Times New Roman" w:cs="Times New Roman"/>
          <w:color w:val="000000" w:themeColor="text1"/>
          <w:sz w:val="24"/>
          <w:szCs w:val="24"/>
        </w:rPr>
        <w:t xml:space="preserve"> researchers is important</w:t>
      </w:r>
      <w:r w:rsidR="00074001" w:rsidRPr="00136773">
        <w:rPr>
          <w:rFonts w:ascii="Times New Roman" w:hAnsi="Times New Roman" w:cs="Times New Roman"/>
          <w:color w:val="000000" w:themeColor="text1"/>
          <w:sz w:val="24"/>
          <w:szCs w:val="24"/>
        </w:rPr>
        <w:t>.</w:t>
      </w:r>
    </w:p>
    <w:p w14:paraId="677FAE43" w14:textId="1E0ECB7C" w:rsidR="00060F76" w:rsidRPr="00136773" w:rsidRDefault="08688364" w:rsidP="6B9B8BA2">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Research employing PAR methodology has grown over recent years. In relation to stress,</w:t>
      </w:r>
      <w:r w:rsidR="00013961">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 xml:space="preserve">PAR methodology </w:t>
      </w:r>
      <w:r w:rsidR="00013961">
        <w:rPr>
          <w:rFonts w:ascii="Times New Roman" w:hAnsi="Times New Roman" w:cs="Times New Roman"/>
          <w:color w:val="000000" w:themeColor="text1"/>
          <w:sz w:val="24"/>
          <w:szCs w:val="24"/>
        </w:rPr>
        <w:t>has been</w:t>
      </w:r>
      <w:r w:rsidR="00013961" w:rsidRPr="00136773">
        <w:rPr>
          <w:rFonts w:ascii="Times New Roman" w:hAnsi="Times New Roman" w:cs="Times New Roman"/>
          <w:color w:val="000000" w:themeColor="text1"/>
          <w:sz w:val="24"/>
          <w:szCs w:val="24"/>
        </w:rPr>
        <w:t xml:space="preserve"> </w:t>
      </w:r>
      <w:r w:rsidR="33225D9B" w:rsidRPr="00136773">
        <w:rPr>
          <w:rFonts w:ascii="Times New Roman" w:hAnsi="Times New Roman" w:cs="Times New Roman"/>
          <w:color w:val="000000" w:themeColor="text1"/>
          <w:sz w:val="24"/>
          <w:szCs w:val="24"/>
        </w:rPr>
        <w:t>employed with teachers, highlighting th</w:t>
      </w:r>
      <w:r w:rsidR="00B05377" w:rsidRPr="00136773">
        <w:rPr>
          <w:rFonts w:ascii="Times New Roman" w:hAnsi="Times New Roman" w:cs="Times New Roman"/>
          <w:color w:val="000000" w:themeColor="text1"/>
          <w:sz w:val="24"/>
          <w:szCs w:val="24"/>
        </w:rPr>
        <w:t>e</w:t>
      </w:r>
      <w:r w:rsidR="33225D9B" w:rsidRPr="00136773">
        <w:rPr>
          <w:rFonts w:ascii="Times New Roman" w:hAnsi="Times New Roman" w:cs="Times New Roman"/>
          <w:color w:val="000000" w:themeColor="text1"/>
          <w:sz w:val="24"/>
          <w:szCs w:val="24"/>
        </w:rPr>
        <w:t xml:space="preserve"> protective role of social support </w:t>
      </w:r>
      <w:r w:rsidR="00013961">
        <w:rPr>
          <w:rFonts w:ascii="Times New Roman" w:hAnsi="Times New Roman" w:cs="Times New Roman"/>
          <w:color w:val="000000" w:themeColor="text1"/>
          <w:sz w:val="24"/>
          <w:szCs w:val="24"/>
        </w:rPr>
        <w:t>in regard to</w:t>
      </w:r>
      <w:r w:rsidR="00013961" w:rsidRPr="00136773">
        <w:rPr>
          <w:rFonts w:ascii="Times New Roman" w:hAnsi="Times New Roman" w:cs="Times New Roman"/>
          <w:color w:val="000000" w:themeColor="text1"/>
          <w:sz w:val="24"/>
          <w:szCs w:val="24"/>
        </w:rPr>
        <w:t xml:space="preserve"> </w:t>
      </w:r>
      <w:r w:rsidR="33225D9B" w:rsidRPr="00136773">
        <w:rPr>
          <w:rFonts w:ascii="Times New Roman" w:hAnsi="Times New Roman" w:cs="Times New Roman"/>
          <w:color w:val="000000" w:themeColor="text1"/>
          <w:sz w:val="24"/>
          <w:szCs w:val="24"/>
        </w:rPr>
        <w:t>wellbeing (Wessels &amp; W</w:t>
      </w:r>
      <w:r w:rsidR="6D74CF05" w:rsidRPr="00136773">
        <w:rPr>
          <w:rFonts w:ascii="Times New Roman" w:hAnsi="Times New Roman" w:cs="Times New Roman"/>
          <w:color w:val="000000" w:themeColor="text1"/>
          <w:sz w:val="24"/>
          <w:szCs w:val="24"/>
        </w:rPr>
        <w:t xml:space="preserve">ood, 2019). </w:t>
      </w:r>
      <w:r w:rsidR="6D0F6901" w:rsidRPr="00136773">
        <w:rPr>
          <w:rFonts w:ascii="Times New Roman" w:hAnsi="Times New Roman" w:cs="Times New Roman"/>
          <w:color w:val="000000" w:themeColor="text1"/>
          <w:sz w:val="24"/>
          <w:szCs w:val="24"/>
        </w:rPr>
        <w:t>Berg et al. (2018) adopted a PAR approach in a school environment to analyse a health initiative and reported that</w:t>
      </w:r>
      <w:r w:rsidR="44FF423F" w:rsidRPr="00136773">
        <w:rPr>
          <w:rFonts w:ascii="Times New Roman" w:hAnsi="Times New Roman" w:cs="Times New Roman"/>
          <w:color w:val="000000" w:themeColor="text1"/>
          <w:sz w:val="24"/>
          <w:szCs w:val="24"/>
        </w:rPr>
        <w:t xml:space="preserve"> students were engaged and empowered by their participation in the study. </w:t>
      </w:r>
      <w:r w:rsidR="6835E23B" w:rsidRPr="00136773">
        <w:rPr>
          <w:rFonts w:ascii="Times New Roman" w:hAnsi="Times New Roman" w:cs="Times New Roman"/>
          <w:color w:val="000000" w:themeColor="text1"/>
          <w:sz w:val="24"/>
          <w:szCs w:val="24"/>
        </w:rPr>
        <w:t>Investigating perceptions of school culture and mental health</w:t>
      </w:r>
      <w:r w:rsidR="4FFF27D3" w:rsidRPr="00136773">
        <w:rPr>
          <w:rFonts w:ascii="Times New Roman" w:hAnsi="Times New Roman" w:cs="Times New Roman"/>
          <w:color w:val="000000" w:themeColor="text1"/>
          <w:sz w:val="24"/>
          <w:szCs w:val="24"/>
        </w:rPr>
        <w:t xml:space="preserve"> through a PAR approach</w:t>
      </w:r>
      <w:r w:rsidR="6835E23B" w:rsidRPr="00136773">
        <w:rPr>
          <w:rFonts w:ascii="Times New Roman" w:hAnsi="Times New Roman" w:cs="Times New Roman"/>
          <w:color w:val="000000" w:themeColor="text1"/>
          <w:sz w:val="24"/>
          <w:szCs w:val="24"/>
        </w:rPr>
        <w:t xml:space="preserve">, Jessiman et al. (2022) </w:t>
      </w:r>
      <w:r w:rsidR="6F6B549A" w:rsidRPr="00136773">
        <w:rPr>
          <w:rFonts w:ascii="Times New Roman" w:hAnsi="Times New Roman" w:cs="Times New Roman"/>
          <w:color w:val="000000" w:themeColor="text1"/>
          <w:sz w:val="24"/>
          <w:szCs w:val="24"/>
        </w:rPr>
        <w:t>noted that</w:t>
      </w:r>
      <w:r w:rsidR="1DC6CE63" w:rsidRPr="00136773">
        <w:rPr>
          <w:rFonts w:ascii="Times New Roman" w:hAnsi="Times New Roman" w:cs="Times New Roman"/>
          <w:color w:val="000000" w:themeColor="text1"/>
          <w:sz w:val="24"/>
          <w:szCs w:val="24"/>
        </w:rPr>
        <w:t xml:space="preserve"> an inclusive environment, positive relationships, and student voice were important factors that determine students’ mental health.</w:t>
      </w:r>
      <w:r w:rsidR="2C7BCF34" w:rsidRPr="00136773">
        <w:rPr>
          <w:rFonts w:ascii="Times New Roman" w:hAnsi="Times New Roman" w:cs="Times New Roman"/>
          <w:color w:val="000000" w:themeColor="text1"/>
          <w:sz w:val="24"/>
          <w:szCs w:val="24"/>
        </w:rPr>
        <w:t xml:space="preserve"> </w:t>
      </w:r>
      <w:r w:rsidR="11A41AA5" w:rsidRPr="00136773">
        <w:rPr>
          <w:rFonts w:ascii="Times New Roman" w:hAnsi="Times New Roman" w:cs="Times New Roman"/>
          <w:color w:val="000000" w:themeColor="text1"/>
          <w:sz w:val="24"/>
          <w:szCs w:val="24"/>
        </w:rPr>
        <w:t>Spencer et al. (2024)</w:t>
      </w:r>
      <w:r w:rsidR="4ACD4DB3" w:rsidRPr="00136773">
        <w:rPr>
          <w:rFonts w:ascii="Times New Roman" w:hAnsi="Times New Roman" w:cs="Times New Roman"/>
          <w:color w:val="000000" w:themeColor="text1"/>
          <w:sz w:val="24"/>
          <w:szCs w:val="24"/>
        </w:rPr>
        <w:t xml:space="preserve"> also reported that students became more knowledgeable about mental health through their participation </w:t>
      </w:r>
      <w:r w:rsidR="785B17CC" w:rsidRPr="00136773">
        <w:rPr>
          <w:rFonts w:ascii="Times New Roman" w:hAnsi="Times New Roman" w:cs="Times New Roman"/>
          <w:color w:val="000000" w:themeColor="text1"/>
          <w:sz w:val="24"/>
          <w:szCs w:val="24"/>
        </w:rPr>
        <w:t>as researchers</w:t>
      </w:r>
      <w:r w:rsidR="30698484" w:rsidRPr="00136773">
        <w:rPr>
          <w:rFonts w:ascii="Times New Roman" w:hAnsi="Times New Roman" w:cs="Times New Roman"/>
          <w:color w:val="000000" w:themeColor="text1"/>
          <w:sz w:val="24"/>
          <w:szCs w:val="24"/>
        </w:rPr>
        <w:t xml:space="preserve">. However, </w:t>
      </w:r>
      <w:r w:rsidR="571F2911" w:rsidRPr="00136773">
        <w:rPr>
          <w:rFonts w:ascii="Times New Roman" w:hAnsi="Times New Roman" w:cs="Times New Roman"/>
          <w:color w:val="000000" w:themeColor="text1"/>
          <w:sz w:val="24"/>
          <w:szCs w:val="24"/>
        </w:rPr>
        <w:t>this study was conduct</w:t>
      </w:r>
      <w:r w:rsidR="50CC13A3" w:rsidRPr="00136773">
        <w:rPr>
          <w:rFonts w:ascii="Times New Roman" w:hAnsi="Times New Roman" w:cs="Times New Roman"/>
          <w:color w:val="000000" w:themeColor="text1"/>
          <w:sz w:val="24"/>
          <w:szCs w:val="24"/>
        </w:rPr>
        <w:t>ed</w:t>
      </w:r>
      <w:r w:rsidR="571F2911" w:rsidRPr="00136773">
        <w:rPr>
          <w:rFonts w:ascii="Times New Roman" w:hAnsi="Times New Roman" w:cs="Times New Roman"/>
          <w:color w:val="000000" w:themeColor="text1"/>
          <w:sz w:val="24"/>
          <w:szCs w:val="24"/>
        </w:rPr>
        <w:t xml:space="preserve"> during the COVID-19 pandemic under very different circumstances </w:t>
      </w:r>
      <w:r w:rsidR="00415CD5">
        <w:rPr>
          <w:rFonts w:ascii="Times New Roman" w:hAnsi="Times New Roman" w:cs="Times New Roman"/>
          <w:color w:val="000000" w:themeColor="text1"/>
          <w:sz w:val="24"/>
          <w:szCs w:val="24"/>
        </w:rPr>
        <w:t>than</w:t>
      </w:r>
      <w:r w:rsidR="571F2911" w:rsidRPr="00136773">
        <w:rPr>
          <w:rFonts w:ascii="Times New Roman" w:hAnsi="Times New Roman" w:cs="Times New Roman"/>
          <w:color w:val="000000" w:themeColor="text1"/>
          <w:sz w:val="24"/>
          <w:szCs w:val="24"/>
        </w:rPr>
        <w:t xml:space="preserve"> the present study. </w:t>
      </w:r>
      <w:r w:rsidR="09399AF2" w:rsidRPr="00136773">
        <w:rPr>
          <w:rFonts w:ascii="Times New Roman" w:hAnsi="Times New Roman" w:cs="Times New Roman"/>
          <w:color w:val="000000" w:themeColor="text1"/>
          <w:sz w:val="24"/>
          <w:szCs w:val="24"/>
        </w:rPr>
        <w:t xml:space="preserve">Another consideration from this study was the level of involvement of teaching staff within the student-led PAR groups. </w:t>
      </w:r>
      <w:r w:rsidR="00415CD5">
        <w:rPr>
          <w:rFonts w:ascii="Times New Roman" w:hAnsi="Times New Roman" w:cs="Times New Roman"/>
          <w:color w:val="000000" w:themeColor="text1"/>
          <w:sz w:val="24"/>
          <w:szCs w:val="24"/>
        </w:rPr>
        <w:t xml:space="preserve">Such involvement </w:t>
      </w:r>
      <w:r w:rsidR="09399AF2" w:rsidRPr="00136773">
        <w:rPr>
          <w:rFonts w:ascii="Times New Roman" w:hAnsi="Times New Roman" w:cs="Times New Roman"/>
          <w:color w:val="000000" w:themeColor="text1"/>
          <w:sz w:val="24"/>
          <w:szCs w:val="24"/>
        </w:rPr>
        <w:t>may be effective</w:t>
      </w:r>
      <w:r w:rsidR="68A8ABD1" w:rsidRPr="00136773">
        <w:rPr>
          <w:rFonts w:ascii="Times New Roman" w:hAnsi="Times New Roman" w:cs="Times New Roman"/>
          <w:color w:val="000000" w:themeColor="text1"/>
          <w:sz w:val="24"/>
          <w:szCs w:val="24"/>
        </w:rPr>
        <w:t xml:space="preserve"> </w:t>
      </w:r>
      <w:r w:rsidR="00415CD5">
        <w:rPr>
          <w:rFonts w:ascii="Times New Roman" w:hAnsi="Times New Roman" w:cs="Times New Roman"/>
          <w:color w:val="000000" w:themeColor="text1"/>
          <w:sz w:val="24"/>
          <w:szCs w:val="24"/>
        </w:rPr>
        <w:t>in</w:t>
      </w:r>
      <w:r w:rsidR="00415CD5" w:rsidRPr="00136773">
        <w:rPr>
          <w:rFonts w:ascii="Times New Roman" w:hAnsi="Times New Roman" w:cs="Times New Roman"/>
          <w:color w:val="000000" w:themeColor="text1"/>
          <w:sz w:val="24"/>
          <w:szCs w:val="24"/>
        </w:rPr>
        <w:t xml:space="preserve"> </w:t>
      </w:r>
      <w:r w:rsidR="68A8ABD1" w:rsidRPr="00136773">
        <w:rPr>
          <w:rFonts w:ascii="Times New Roman" w:hAnsi="Times New Roman" w:cs="Times New Roman"/>
          <w:color w:val="000000" w:themeColor="text1"/>
          <w:sz w:val="24"/>
          <w:szCs w:val="24"/>
        </w:rPr>
        <w:t>demonstrating a shared interest between staff and students in the topic</w:t>
      </w:r>
      <w:r w:rsidR="00415CD5">
        <w:rPr>
          <w:rFonts w:ascii="Times New Roman" w:hAnsi="Times New Roman" w:cs="Times New Roman"/>
          <w:color w:val="000000" w:themeColor="text1"/>
          <w:sz w:val="24"/>
          <w:szCs w:val="24"/>
        </w:rPr>
        <w:t xml:space="preserve">, thereby </w:t>
      </w:r>
      <w:r w:rsidR="0657E339" w:rsidRPr="00136773">
        <w:rPr>
          <w:rFonts w:ascii="Times New Roman" w:hAnsi="Times New Roman" w:cs="Times New Roman"/>
          <w:color w:val="000000" w:themeColor="text1"/>
          <w:sz w:val="24"/>
          <w:szCs w:val="24"/>
        </w:rPr>
        <w:t>allowing them to form greater connections (Spencer et al., 2024)</w:t>
      </w:r>
      <w:r w:rsidR="2C319BDC" w:rsidRPr="00136773">
        <w:rPr>
          <w:rFonts w:ascii="Times New Roman" w:hAnsi="Times New Roman" w:cs="Times New Roman"/>
          <w:color w:val="000000" w:themeColor="text1"/>
          <w:sz w:val="24"/>
          <w:szCs w:val="24"/>
        </w:rPr>
        <w:t>. This is important given the benefits in terms of wellbeing and performance to those that feel a greater sense of togetherness (Slater, 2019).</w:t>
      </w:r>
      <w:r w:rsidR="0657E339" w:rsidRPr="00136773">
        <w:rPr>
          <w:rFonts w:ascii="Times New Roman" w:hAnsi="Times New Roman" w:cs="Times New Roman"/>
          <w:color w:val="000000" w:themeColor="text1"/>
          <w:sz w:val="24"/>
          <w:szCs w:val="24"/>
        </w:rPr>
        <w:t xml:space="preserve"> </w:t>
      </w:r>
      <w:r w:rsidR="64029D16" w:rsidRPr="00136773">
        <w:rPr>
          <w:rFonts w:ascii="Times New Roman" w:hAnsi="Times New Roman" w:cs="Times New Roman"/>
          <w:color w:val="000000" w:themeColor="text1"/>
          <w:sz w:val="24"/>
          <w:szCs w:val="24"/>
        </w:rPr>
        <w:t>H</w:t>
      </w:r>
      <w:r w:rsidR="0657E339" w:rsidRPr="00136773">
        <w:rPr>
          <w:rFonts w:ascii="Times New Roman" w:hAnsi="Times New Roman" w:cs="Times New Roman"/>
          <w:color w:val="000000" w:themeColor="text1"/>
          <w:sz w:val="24"/>
          <w:szCs w:val="24"/>
        </w:rPr>
        <w:t xml:space="preserve">owever, for older students, a greater sense of independence and empowerment may be </w:t>
      </w:r>
      <w:r w:rsidR="00B05377" w:rsidRPr="00136773">
        <w:rPr>
          <w:rFonts w:ascii="Times New Roman" w:hAnsi="Times New Roman" w:cs="Times New Roman"/>
          <w:color w:val="000000" w:themeColor="text1"/>
          <w:sz w:val="24"/>
          <w:szCs w:val="24"/>
        </w:rPr>
        <w:t>afforde</w:t>
      </w:r>
      <w:r w:rsidR="0657E339" w:rsidRPr="00136773">
        <w:rPr>
          <w:rFonts w:ascii="Times New Roman" w:hAnsi="Times New Roman" w:cs="Times New Roman"/>
          <w:color w:val="000000" w:themeColor="text1"/>
          <w:sz w:val="24"/>
          <w:szCs w:val="24"/>
        </w:rPr>
        <w:t xml:space="preserve">d through reduced </w:t>
      </w:r>
      <w:r w:rsidR="7CF9BACA" w:rsidRPr="00136773">
        <w:rPr>
          <w:rFonts w:ascii="Times New Roman" w:hAnsi="Times New Roman" w:cs="Times New Roman"/>
          <w:color w:val="000000" w:themeColor="text1"/>
          <w:sz w:val="24"/>
          <w:szCs w:val="24"/>
        </w:rPr>
        <w:t>internal staff environment</w:t>
      </w:r>
      <w:r w:rsidR="26DC9FC6" w:rsidRPr="00136773">
        <w:rPr>
          <w:rFonts w:ascii="Times New Roman" w:hAnsi="Times New Roman" w:cs="Times New Roman"/>
          <w:color w:val="000000" w:themeColor="text1"/>
          <w:sz w:val="24"/>
          <w:szCs w:val="24"/>
        </w:rPr>
        <w:t>, and a sense of comradeship can still develop through effective leadership from external facilitators.</w:t>
      </w:r>
    </w:p>
    <w:p w14:paraId="419CF4AC" w14:textId="7F25E6A6" w:rsidR="002D6AAB" w:rsidRPr="00136773" w:rsidRDefault="6AD163F3" w:rsidP="00415CD5">
      <w:pPr>
        <w:spacing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Although such studies demonstrate the efficacy of using PAR in schools in areas related to mental health and stress, little is known about student</w:t>
      </w:r>
      <w:r w:rsidR="2D8B9441" w:rsidRPr="00136773">
        <w:rPr>
          <w:rFonts w:ascii="Times New Roman" w:hAnsi="Times New Roman" w:cs="Times New Roman"/>
          <w:color w:val="000000" w:themeColor="text1"/>
          <w:sz w:val="24"/>
          <w:szCs w:val="24"/>
        </w:rPr>
        <w:t xml:space="preserve"> perceptions of stress mindset</w:t>
      </w:r>
      <w:r w:rsidR="27BF5AF9" w:rsidRPr="00136773">
        <w:rPr>
          <w:rFonts w:ascii="Times New Roman" w:hAnsi="Times New Roman" w:cs="Times New Roman"/>
          <w:color w:val="000000" w:themeColor="text1"/>
          <w:sz w:val="24"/>
          <w:szCs w:val="24"/>
        </w:rPr>
        <w:t xml:space="preserve"> and how it might be formed</w:t>
      </w:r>
      <w:r w:rsidR="00415CD5">
        <w:rPr>
          <w:rFonts w:ascii="Times New Roman" w:hAnsi="Times New Roman" w:cs="Times New Roman"/>
          <w:color w:val="000000" w:themeColor="text1"/>
          <w:sz w:val="24"/>
          <w:szCs w:val="24"/>
        </w:rPr>
        <w:t>.</w:t>
      </w:r>
      <w:r w:rsidR="2D8B9441" w:rsidRPr="00136773">
        <w:rPr>
          <w:rFonts w:ascii="Times New Roman" w:hAnsi="Times New Roman" w:cs="Times New Roman"/>
          <w:color w:val="000000" w:themeColor="text1"/>
          <w:sz w:val="24"/>
          <w:szCs w:val="24"/>
        </w:rPr>
        <w:t xml:space="preserve"> </w:t>
      </w:r>
      <w:r w:rsidR="00415CD5">
        <w:rPr>
          <w:rFonts w:ascii="Times New Roman" w:hAnsi="Times New Roman" w:cs="Times New Roman"/>
          <w:color w:val="000000" w:themeColor="text1"/>
          <w:sz w:val="24"/>
          <w:szCs w:val="24"/>
        </w:rPr>
        <w:t xml:space="preserve">In fact, </w:t>
      </w:r>
      <w:r w:rsidR="2D8B9441" w:rsidRPr="00136773">
        <w:rPr>
          <w:rFonts w:ascii="Times New Roman" w:hAnsi="Times New Roman" w:cs="Times New Roman"/>
          <w:color w:val="000000" w:themeColor="text1"/>
          <w:sz w:val="24"/>
          <w:szCs w:val="24"/>
        </w:rPr>
        <w:t>there is no known research investigat</w:t>
      </w:r>
      <w:r w:rsidR="00415CD5">
        <w:rPr>
          <w:rFonts w:ascii="Times New Roman" w:hAnsi="Times New Roman" w:cs="Times New Roman"/>
          <w:color w:val="000000" w:themeColor="text1"/>
          <w:sz w:val="24"/>
          <w:szCs w:val="24"/>
        </w:rPr>
        <w:t>ing</w:t>
      </w:r>
      <w:r w:rsidR="2D8B9441" w:rsidRPr="00136773">
        <w:rPr>
          <w:rFonts w:ascii="Times New Roman" w:hAnsi="Times New Roman" w:cs="Times New Roman"/>
          <w:color w:val="000000" w:themeColor="text1"/>
          <w:sz w:val="24"/>
          <w:szCs w:val="24"/>
        </w:rPr>
        <w:t xml:space="preserve"> this</w:t>
      </w:r>
      <w:r w:rsidR="00415CD5">
        <w:rPr>
          <w:rFonts w:ascii="Times New Roman" w:hAnsi="Times New Roman" w:cs="Times New Roman"/>
          <w:color w:val="000000" w:themeColor="text1"/>
          <w:sz w:val="24"/>
          <w:szCs w:val="24"/>
        </w:rPr>
        <w:t xml:space="preserve"> topic</w:t>
      </w:r>
      <w:r w:rsidR="2D8B9441" w:rsidRPr="00136773">
        <w:rPr>
          <w:rFonts w:ascii="Times New Roman" w:hAnsi="Times New Roman" w:cs="Times New Roman"/>
          <w:color w:val="000000" w:themeColor="text1"/>
          <w:sz w:val="24"/>
          <w:szCs w:val="24"/>
        </w:rPr>
        <w:t xml:space="preserve"> using a PAR </w:t>
      </w:r>
      <w:r w:rsidR="00415CD5">
        <w:rPr>
          <w:rFonts w:ascii="Times New Roman" w:hAnsi="Times New Roman" w:cs="Times New Roman"/>
          <w:color w:val="000000" w:themeColor="text1"/>
          <w:sz w:val="24"/>
          <w:szCs w:val="24"/>
        </w:rPr>
        <w:t>approach</w:t>
      </w:r>
      <w:r w:rsidR="2D8B9441" w:rsidRPr="00136773">
        <w:rPr>
          <w:rFonts w:ascii="Times New Roman" w:hAnsi="Times New Roman" w:cs="Times New Roman"/>
          <w:color w:val="000000" w:themeColor="text1"/>
          <w:sz w:val="24"/>
          <w:szCs w:val="24"/>
        </w:rPr>
        <w:t xml:space="preserve">. </w:t>
      </w:r>
      <w:r w:rsidR="634DD273" w:rsidRPr="00136773">
        <w:rPr>
          <w:rFonts w:ascii="Times New Roman" w:hAnsi="Times New Roman" w:cs="Times New Roman"/>
          <w:color w:val="000000" w:themeColor="text1"/>
          <w:sz w:val="24"/>
          <w:szCs w:val="24"/>
        </w:rPr>
        <w:t>Despite</w:t>
      </w:r>
      <w:r w:rsidR="38AFFDBE" w:rsidRPr="00136773">
        <w:rPr>
          <w:rFonts w:ascii="Times New Roman" w:hAnsi="Times New Roman" w:cs="Times New Roman"/>
          <w:color w:val="000000" w:themeColor="text1"/>
          <w:sz w:val="24"/>
          <w:szCs w:val="24"/>
        </w:rPr>
        <w:t xml:space="preserve"> </w:t>
      </w:r>
      <w:r w:rsidR="481332C2" w:rsidRPr="00136773">
        <w:rPr>
          <w:rFonts w:ascii="Times New Roman" w:hAnsi="Times New Roman" w:cs="Times New Roman"/>
          <w:color w:val="000000" w:themeColor="text1"/>
          <w:sz w:val="24"/>
          <w:szCs w:val="24"/>
        </w:rPr>
        <w:t xml:space="preserve">the presence of </w:t>
      </w:r>
      <w:r w:rsidR="38AFFDBE" w:rsidRPr="00136773">
        <w:rPr>
          <w:rFonts w:ascii="Times New Roman" w:hAnsi="Times New Roman" w:cs="Times New Roman"/>
          <w:color w:val="000000" w:themeColor="text1"/>
          <w:sz w:val="24"/>
          <w:szCs w:val="24"/>
        </w:rPr>
        <w:t xml:space="preserve">quantitative studies </w:t>
      </w:r>
      <w:r w:rsidR="2438909D" w:rsidRPr="00136773">
        <w:rPr>
          <w:rFonts w:ascii="Times New Roman" w:hAnsi="Times New Roman" w:cs="Times New Roman"/>
          <w:color w:val="000000" w:themeColor="text1"/>
          <w:sz w:val="24"/>
          <w:szCs w:val="24"/>
        </w:rPr>
        <w:t xml:space="preserve">on stress mindset </w:t>
      </w:r>
      <w:r w:rsidR="7924C8D6" w:rsidRPr="00136773">
        <w:rPr>
          <w:rFonts w:ascii="Times New Roman" w:hAnsi="Times New Roman" w:cs="Times New Roman"/>
          <w:color w:val="000000" w:themeColor="text1"/>
          <w:sz w:val="24"/>
          <w:szCs w:val="24"/>
        </w:rPr>
        <w:t xml:space="preserve">that </w:t>
      </w:r>
      <w:r w:rsidR="38AFFDBE" w:rsidRPr="00136773">
        <w:rPr>
          <w:rFonts w:ascii="Times New Roman" w:hAnsi="Times New Roman" w:cs="Times New Roman"/>
          <w:color w:val="000000" w:themeColor="text1"/>
          <w:sz w:val="24"/>
          <w:szCs w:val="24"/>
        </w:rPr>
        <w:t xml:space="preserve">have been conducted with adolescents, such studies have not explored </w:t>
      </w:r>
      <w:r w:rsidR="0FEF767C" w:rsidRPr="00136773">
        <w:rPr>
          <w:rFonts w:ascii="Times New Roman" w:hAnsi="Times New Roman" w:cs="Times New Roman"/>
          <w:color w:val="000000" w:themeColor="text1"/>
          <w:sz w:val="24"/>
          <w:szCs w:val="24"/>
        </w:rPr>
        <w:t>adolescents</w:t>
      </w:r>
      <w:r w:rsidR="38AFFDBE" w:rsidRPr="00136773">
        <w:rPr>
          <w:rFonts w:ascii="Times New Roman" w:hAnsi="Times New Roman" w:cs="Times New Roman"/>
          <w:color w:val="000000" w:themeColor="text1"/>
          <w:sz w:val="24"/>
          <w:szCs w:val="24"/>
        </w:rPr>
        <w:t xml:space="preserve">’ beliefs about stress in depth. </w:t>
      </w:r>
      <w:r w:rsidR="2C951176" w:rsidRPr="00136773">
        <w:rPr>
          <w:rFonts w:ascii="Times New Roman" w:hAnsi="Times New Roman" w:cs="Times New Roman"/>
          <w:color w:val="000000" w:themeColor="text1"/>
          <w:sz w:val="24"/>
          <w:szCs w:val="24"/>
        </w:rPr>
        <w:t xml:space="preserve">Accordingly, a PAR approach to this topic may not only address the gaps in the literature about stress mindset and influences on its </w:t>
      </w:r>
      <w:r w:rsidR="4E9B43BF" w:rsidRPr="00136773">
        <w:rPr>
          <w:rFonts w:ascii="Times New Roman" w:hAnsi="Times New Roman" w:cs="Times New Roman"/>
          <w:color w:val="000000" w:themeColor="text1"/>
          <w:sz w:val="24"/>
          <w:szCs w:val="24"/>
        </w:rPr>
        <w:t>formulation but</w:t>
      </w:r>
      <w:r w:rsidR="2C951176" w:rsidRPr="00136773">
        <w:rPr>
          <w:rFonts w:ascii="Times New Roman" w:hAnsi="Times New Roman" w:cs="Times New Roman"/>
          <w:color w:val="000000" w:themeColor="text1"/>
          <w:sz w:val="24"/>
          <w:szCs w:val="24"/>
        </w:rPr>
        <w:t xml:space="preserve"> may also provide opportunities for students and school communities to benef</w:t>
      </w:r>
      <w:r w:rsidR="3BA3C2F8" w:rsidRPr="00136773">
        <w:rPr>
          <w:rFonts w:ascii="Times New Roman" w:hAnsi="Times New Roman" w:cs="Times New Roman"/>
          <w:color w:val="000000" w:themeColor="text1"/>
          <w:sz w:val="24"/>
          <w:szCs w:val="24"/>
        </w:rPr>
        <w:t xml:space="preserve">it through </w:t>
      </w:r>
      <w:r w:rsidR="00415CD5">
        <w:rPr>
          <w:rFonts w:ascii="Times New Roman" w:hAnsi="Times New Roman" w:cs="Times New Roman"/>
          <w:color w:val="000000" w:themeColor="text1"/>
          <w:sz w:val="24"/>
          <w:szCs w:val="24"/>
        </w:rPr>
        <w:t>par</w:t>
      </w:r>
      <w:r w:rsidR="3BA3C2F8" w:rsidRPr="00136773">
        <w:rPr>
          <w:rFonts w:ascii="Times New Roman" w:hAnsi="Times New Roman" w:cs="Times New Roman"/>
          <w:color w:val="000000" w:themeColor="text1"/>
          <w:sz w:val="24"/>
          <w:szCs w:val="24"/>
        </w:rPr>
        <w:t>taking in all aspects of the study.</w:t>
      </w:r>
      <w:r w:rsidR="00415CD5">
        <w:rPr>
          <w:rFonts w:ascii="Times New Roman" w:hAnsi="Times New Roman" w:cs="Times New Roman"/>
          <w:color w:val="000000" w:themeColor="text1"/>
          <w:sz w:val="24"/>
          <w:szCs w:val="24"/>
        </w:rPr>
        <w:t xml:space="preserve"> Thus, t</w:t>
      </w:r>
      <w:r w:rsidR="00BD740D" w:rsidRPr="00136773">
        <w:rPr>
          <w:rFonts w:ascii="Times New Roman" w:hAnsi="Times New Roman" w:cs="Times New Roman"/>
          <w:color w:val="000000" w:themeColor="text1"/>
          <w:sz w:val="24"/>
          <w:szCs w:val="24"/>
        </w:rPr>
        <w:t>hrough PAR, t</w:t>
      </w:r>
      <w:r w:rsidR="002D6AAB" w:rsidRPr="00136773">
        <w:rPr>
          <w:rFonts w:ascii="Times New Roman" w:hAnsi="Times New Roman" w:cs="Times New Roman"/>
          <w:color w:val="000000" w:themeColor="text1"/>
          <w:sz w:val="24"/>
          <w:szCs w:val="24"/>
        </w:rPr>
        <w:t xml:space="preserve">he aims of the present study were to qualitatively investigate the stress mindset of adolescents and to explore the factors that </w:t>
      </w:r>
      <w:r w:rsidR="00BD740D" w:rsidRPr="00136773">
        <w:rPr>
          <w:rFonts w:ascii="Times New Roman" w:hAnsi="Times New Roman" w:cs="Times New Roman"/>
          <w:color w:val="000000" w:themeColor="text1"/>
          <w:sz w:val="24"/>
          <w:szCs w:val="24"/>
        </w:rPr>
        <w:t xml:space="preserve">may </w:t>
      </w:r>
      <w:r w:rsidR="002D6AAB" w:rsidRPr="00136773">
        <w:rPr>
          <w:rFonts w:ascii="Times New Roman" w:hAnsi="Times New Roman" w:cs="Times New Roman"/>
          <w:color w:val="000000" w:themeColor="text1"/>
          <w:sz w:val="24"/>
          <w:szCs w:val="24"/>
        </w:rPr>
        <w:t xml:space="preserve">influence </w:t>
      </w:r>
      <w:r w:rsidR="00415CD5">
        <w:rPr>
          <w:rFonts w:ascii="Times New Roman" w:hAnsi="Times New Roman" w:cs="Times New Roman"/>
          <w:color w:val="000000" w:themeColor="text1"/>
          <w:sz w:val="24"/>
          <w:szCs w:val="24"/>
        </w:rPr>
        <w:t>it.</w:t>
      </w:r>
      <w:r w:rsidR="002D6AAB" w:rsidRPr="00136773">
        <w:rPr>
          <w:rFonts w:ascii="Times New Roman" w:hAnsi="Times New Roman" w:cs="Times New Roman"/>
          <w:color w:val="000000" w:themeColor="text1"/>
          <w:sz w:val="24"/>
          <w:szCs w:val="24"/>
        </w:rPr>
        <w:t xml:space="preserve"> </w:t>
      </w:r>
    </w:p>
    <w:p w14:paraId="0AA1CB59" w14:textId="77777777" w:rsidR="002D6AAB" w:rsidRPr="00136773" w:rsidRDefault="002D6AAB" w:rsidP="002D6AAB">
      <w:pPr>
        <w:spacing w:after="0" w:line="480" w:lineRule="auto"/>
        <w:jc w:val="center"/>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 xml:space="preserve">Method </w:t>
      </w:r>
    </w:p>
    <w:p w14:paraId="7C02BFF7" w14:textId="68BEFBD8" w:rsidR="002D6AAB" w:rsidRPr="00136773" w:rsidRDefault="002D6AAB" w:rsidP="002D6AAB">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 xml:space="preserve">Participants and </w:t>
      </w:r>
      <w:r w:rsidR="00A15489" w:rsidRPr="00136773">
        <w:rPr>
          <w:rFonts w:ascii="Times New Roman" w:hAnsi="Times New Roman" w:cs="Times New Roman"/>
          <w:b/>
          <w:color w:val="000000" w:themeColor="text1"/>
          <w:sz w:val="24"/>
          <w:szCs w:val="24"/>
        </w:rPr>
        <w:t>D</w:t>
      </w:r>
      <w:r w:rsidRPr="00136773">
        <w:rPr>
          <w:rFonts w:ascii="Times New Roman" w:hAnsi="Times New Roman" w:cs="Times New Roman"/>
          <w:b/>
          <w:color w:val="000000" w:themeColor="text1"/>
          <w:sz w:val="24"/>
          <w:szCs w:val="24"/>
        </w:rPr>
        <w:t>esign</w:t>
      </w:r>
    </w:p>
    <w:p w14:paraId="05D883EF" w14:textId="53715E56" w:rsidR="00BD740D" w:rsidRPr="00136773" w:rsidRDefault="57D62848" w:rsidP="4788A6A6">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Through convenience sampling,</w:t>
      </w:r>
      <w:r w:rsidR="3EF454DE" w:rsidRPr="00136773">
        <w:rPr>
          <w:rFonts w:ascii="Times New Roman" w:hAnsi="Times New Roman" w:cs="Times New Roman"/>
          <w:color w:val="000000" w:themeColor="text1"/>
          <w:sz w:val="24"/>
          <w:szCs w:val="24"/>
        </w:rPr>
        <w:t xml:space="preserve"> the headteacher </w:t>
      </w:r>
      <w:r w:rsidR="00353B05" w:rsidRPr="00136773">
        <w:rPr>
          <w:rFonts w:ascii="Times New Roman" w:hAnsi="Times New Roman" w:cs="Times New Roman"/>
          <w:color w:val="000000" w:themeColor="text1"/>
          <w:sz w:val="24"/>
          <w:szCs w:val="24"/>
        </w:rPr>
        <w:t>o</w:t>
      </w:r>
      <w:r w:rsidR="3EF454DE" w:rsidRPr="00136773">
        <w:rPr>
          <w:rFonts w:ascii="Times New Roman" w:hAnsi="Times New Roman" w:cs="Times New Roman"/>
          <w:color w:val="000000" w:themeColor="text1"/>
          <w:sz w:val="24"/>
          <w:szCs w:val="24"/>
        </w:rPr>
        <w:t>f</w:t>
      </w:r>
      <w:r w:rsidRPr="00136773">
        <w:rPr>
          <w:rFonts w:ascii="Times New Roman" w:hAnsi="Times New Roman" w:cs="Times New Roman"/>
          <w:color w:val="000000" w:themeColor="text1"/>
          <w:sz w:val="24"/>
          <w:szCs w:val="24"/>
        </w:rPr>
        <w:t xml:space="preserve"> a school serving students aged 11-19 in the county of Staffordshire, England, was approached</w:t>
      </w:r>
      <w:r w:rsidR="7098E5C7" w:rsidRPr="00136773">
        <w:rPr>
          <w:rFonts w:ascii="Times New Roman" w:hAnsi="Times New Roman" w:cs="Times New Roman"/>
          <w:color w:val="000000" w:themeColor="text1"/>
          <w:sz w:val="24"/>
          <w:szCs w:val="24"/>
        </w:rPr>
        <w:t xml:space="preserve"> to discuss the possibility of participating in the study.</w:t>
      </w:r>
      <w:r w:rsidR="7F037BBE" w:rsidRPr="00136773">
        <w:rPr>
          <w:rFonts w:ascii="Times New Roman" w:hAnsi="Times New Roman" w:cs="Times New Roman"/>
          <w:color w:val="000000" w:themeColor="text1"/>
          <w:sz w:val="24"/>
          <w:szCs w:val="24"/>
        </w:rPr>
        <w:t xml:space="preserve"> Meanwhile, ethical approval was granted by the authors’ university ethics board (</w:t>
      </w:r>
      <w:r w:rsidR="00FB0AED">
        <w:rPr>
          <w:rFonts w:ascii="Times New Roman" w:hAnsi="Times New Roman" w:cs="Times New Roman"/>
          <w:color w:val="000000" w:themeColor="text1"/>
          <w:sz w:val="24"/>
          <w:szCs w:val="24"/>
        </w:rPr>
        <w:t>SU</w:t>
      </w:r>
      <w:r w:rsidR="7F037BBE" w:rsidRPr="00136773">
        <w:rPr>
          <w:rFonts w:ascii="Times New Roman" w:hAnsi="Times New Roman" w:cs="Times New Roman"/>
          <w:color w:val="000000" w:themeColor="text1"/>
          <w:sz w:val="24"/>
          <w:szCs w:val="24"/>
        </w:rPr>
        <w:t>_22_354).</w:t>
      </w:r>
      <w:r w:rsidR="7098E5C7" w:rsidRPr="00136773">
        <w:rPr>
          <w:rFonts w:ascii="Times New Roman" w:hAnsi="Times New Roman" w:cs="Times New Roman"/>
          <w:color w:val="000000" w:themeColor="text1"/>
          <w:sz w:val="24"/>
          <w:szCs w:val="24"/>
        </w:rPr>
        <w:t xml:space="preserve"> </w:t>
      </w:r>
      <w:r w:rsidR="00426DB2" w:rsidRPr="00136773">
        <w:rPr>
          <w:rFonts w:ascii="Times New Roman" w:hAnsi="Times New Roman" w:cs="Times New Roman"/>
          <w:color w:val="000000" w:themeColor="text1"/>
          <w:sz w:val="24"/>
          <w:szCs w:val="24"/>
        </w:rPr>
        <w:t>The project was introduced to all year 12 students</w:t>
      </w:r>
      <w:r w:rsidR="00415CD5">
        <w:rPr>
          <w:rFonts w:ascii="Times New Roman" w:hAnsi="Times New Roman" w:cs="Times New Roman"/>
          <w:color w:val="000000" w:themeColor="text1"/>
          <w:sz w:val="24"/>
          <w:szCs w:val="24"/>
        </w:rPr>
        <w:t xml:space="preserve"> (</w:t>
      </w:r>
      <w:r w:rsidR="00FB0AED">
        <w:rPr>
          <w:rFonts w:ascii="Times New Roman" w:hAnsi="Times New Roman" w:cs="Times New Roman"/>
          <w:color w:val="000000" w:themeColor="text1"/>
          <w:sz w:val="24"/>
          <w:szCs w:val="24"/>
        </w:rPr>
        <w:t>approximately 50</w:t>
      </w:r>
      <w:r w:rsidR="00415CD5">
        <w:rPr>
          <w:rFonts w:ascii="Times New Roman" w:hAnsi="Times New Roman" w:cs="Times New Roman"/>
          <w:color w:val="000000" w:themeColor="text1"/>
          <w:sz w:val="24"/>
          <w:szCs w:val="24"/>
        </w:rPr>
        <w:t>)</w:t>
      </w:r>
      <w:r w:rsidR="00426DB2" w:rsidRPr="00136773">
        <w:rPr>
          <w:rFonts w:ascii="Times New Roman" w:hAnsi="Times New Roman" w:cs="Times New Roman"/>
          <w:color w:val="000000" w:themeColor="text1"/>
          <w:sz w:val="24"/>
          <w:szCs w:val="24"/>
        </w:rPr>
        <w:t xml:space="preserve"> </w:t>
      </w:r>
      <w:r w:rsidR="009D187D" w:rsidRPr="00136773">
        <w:rPr>
          <w:rFonts w:ascii="Times New Roman" w:hAnsi="Times New Roman" w:cs="Times New Roman"/>
          <w:color w:val="000000" w:themeColor="text1"/>
          <w:sz w:val="24"/>
          <w:szCs w:val="24"/>
        </w:rPr>
        <w:t>at the start of the academic year</w:t>
      </w:r>
      <w:r w:rsidR="00415CD5">
        <w:rPr>
          <w:rFonts w:ascii="Times New Roman" w:hAnsi="Times New Roman" w:cs="Times New Roman"/>
          <w:color w:val="000000" w:themeColor="text1"/>
          <w:sz w:val="24"/>
          <w:szCs w:val="24"/>
        </w:rPr>
        <w:t>,</w:t>
      </w:r>
      <w:r w:rsidR="005956DA" w:rsidRPr="00136773">
        <w:rPr>
          <w:rFonts w:ascii="Times New Roman" w:hAnsi="Times New Roman" w:cs="Times New Roman"/>
          <w:color w:val="000000" w:themeColor="text1"/>
          <w:sz w:val="24"/>
          <w:szCs w:val="24"/>
        </w:rPr>
        <w:t xml:space="preserve"> and</w:t>
      </w:r>
      <w:r w:rsidR="00426DB2" w:rsidRPr="00136773">
        <w:rPr>
          <w:rFonts w:ascii="Times New Roman" w:hAnsi="Times New Roman" w:cs="Times New Roman"/>
          <w:color w:val="000000" w:themeColor="text1"/>
          <w:sz w:val="24"/>
          <w:szCs w:val="24"/>
        </w:rPr>
        <w:t xml:space="preserve"> applications to be a student-researcher </w:t>
      </w:r>
      <w:r w:rsidR="003E4585" w:rsidRPr="00136773">
        <w:rPr>
          <w:rFonts w:ascii="Times New Roman" w:hAnsi="Times New Roman" w:cs="Times New Roman"/>
          <w:color w:val="000000" w:themeColor="text1"/>
          <w:sz w:val="24"/>
          <w:szCs w:val="24"/>
        </w:rPr>
        <w:t xml:space="preserve">(or research assistant) </w:t>
      </w:r>
      <w:r w:rsidR="00426DB2" w:rsidRPr="00136773">
        <w:rPr>
          <w:rFonts w:ascii="Times New Roman" w:hAnsi="Times New Roman" w:cs="Times New Roman"/>
          <w:color w:val="000000" w:themeColor="text1"/>
          <w:sz w:val="24"/>
          <w:szCs w:val="24"/>
        </w:rPr>
        <w:t>were invited to</w:t>
      </w:r>
      <w:r w:rsidR="009D187D" w:rsidRPr="00136773">
        <w:rPr>
          <w:rFonts w:ascii="Times New Roman" w:hAnsi="Times New Roman" w:cs="Times New Roman"/>
          <w:color w:val="000000" w:themeColor="text1"/>
          <w:sz w:val="24"/>
          <w:szCs w:val="24"/>
        </w:rPr>
        <w:t xml:space="preserve"> be made to</w:t>
      </w:r>
      <w:r w:rsidR="00426DB2" w:rsidRPr="00136773">
        <w:rPr>
          <w:rFonts w:ascii="Times New Roman" w:hAnsi="Times New Roman" w:cs="Times New Roman"/>
          <w:color w:val="000000" w:themeColor="text1"/>
          <w:sz w:val="24"/>
          <w:szCs w:val="24"/>
        </w:rPr>
        <w:t xml:space="preserve"> the head of </w:t>
      </w:r>
      <w:r w:rsidR="009D187D" w:rsidRPr="00136773">
        <w:rPr>
          <w:rFonts w:ascii="Times New Roman" w:hAnsi="Times New Roman" w:cs="Times New Roman"/>
          <w:color w:val="000000" w:themeColor="text1"/>
          <w:sz w:val="24"/>
          <w:szCs w:val="24"/>
        </w:rPr>
        <w:t>sixth form</w:t>
      </w:r>
      <w:r w:rsidR="00415CD5">
        <w:rPr>
          <w:rFonts w:ascii="Times New Roman" w:hAnsi="Times New Roman" w:cs="Times New Roman"/>
          <w:color w:val="000000" w:themeColor="text1"/>
          <w:sz w:val="24"/>
          <w:szCs w:val="24"/>
        </w:rPr>
        <w:t xml:space="preserve"> (i.e., the head of the final two years of secondary education)</w:t>
      </w:r>
      <w:r w:rsidR="00426DB2" w:rsidRPr="00136773">
        <w:rPr>
          <w:rFonts w:ascii="Times New Roman" w:hAnsi="Times New Roman" w:cs="Times New Roman"/>
          <w:color w:val="000000" w:themeColor="text1"/>
          <w:sz w:val="24"/>
          <w:szCs w:val="24"/>
        </w:rPr>
        <w:t xml:space="preserve">. </w:t>
      </w:r>
      <w:r w:rsidR="00F53366" w:rsidRPr="00136773">
        <w:rPr>
          <w:rFonts w:ascii="Times New Roman" w:hAnsi="Times New Roman" w:cs="Times New Roman"/>
          <w:color w:val="000000" w:themeColor="text1"/>
          <w:sz w:val="24"/>
          <w:szCs w:val="24"/>
        </w:rPr>
        <w:t>All participants were required to be proficient in reading English</w:t>
      </w:r>
      <w:r w:rsidR="00415CD5">
        <w:rPr>
          <w:rFonts w:ascii="Times New Roman" w:hAnsi="Times New Roman" w:cs="Times New Roman"/>
          <w:color w:val="000000" w:themeColor="text1"/>
          <w:sz w:val="24"/>
          <w:szCs w:val="24"/>
        </w:rPr>
        <w:t>,</w:t>
      </w:r>
      <w:r w:rsidR="00F53366" w:rsidRPr="00136773">
        <w:rPr>
          <w:rFonts w:ascii="Times New Roman" w:hAnsi="Times New Roman" w:cs="Times New Roman"/>
          <w:color w:val="000000" w:themeColor="text1"/>
          <w:sz w:val="24"/>
          <w:szCs w:val="24"/>
        </w:rPr>
        <w:t xml:space="preserve"> and no exclusion criteria were stated. </w:t>
      </w:r>
      <w:r w:rsidR="009D187D" w:rsidRPr="00136773">
        <w:rPr>
          <w:rFonts w:ascii="Times New Roman" w:hAnsi="Times New Roman" w:cs="Times New Roman"/>
          <w:color w:val="000000" w:themeColor="text1"/>
          <w:sz w:val="24"/>
          <w:szCs w:val="24"/>
        </w:rPr>
        <w:t>S</w:t>
      </w:r>
      <w:r w:rsidR="00426DB2" w:rsidRPr="00136773">
        <w:rPr>
          <w:rFonts w:ascii="Times New Roman" w:hAnsi="Times New Roman" w:cs="Times New Roman"/>
          <w:color w:val="000000" w:themeColor="text1"/>
          <w:sz w:val="24"/>
          <w:szCs w:val="24"/>
        </w:rPr>
        <w:t>even applications</w:t>
      </w:r>
      <w:r w:rsidR="009D187D" w:rsidRPr="00136773">
        <w:rPr>
          <w:rFonts w:ascii="Times New Roman" w:hAnsi="Times New Roman" w:cs="Times New Roman"/>
          <w:color w:val="000000" w:themeColor="text1"/>
          <w:sz w:val="24"/>
          <w:szCs w:val="24"/>
        </w:rPr>
        <w:t xml:space="preserve"> were received</w:t>
      </w:r>
      <w:r w:rsidR="00D17897" w:rsidRPr="00136773">
        <w:rPr>
          <w:rFonts w:ascii="Times New Roman" w:hAnsi="Times New Roman" w:cs="Times New Roman"/>
          <w:color w:val="000000" w:themeColor="text1"/>
          <w:sz w:val="24"/>
          <w:szCs w:val="24"/>
        </w:rPr>
        <w:t xml:space="preserve">, and parents of the applicants were contacted to </w:t>
      </w:r>
      <w:r w:rsidR="00415CD5">
        <w:rPr>
          <w:rFonts w:ascii="Times New Roman" w:hAnsi="Times New Roman" w:cs="Times New Roman"/>
          <w:color w:val="000000" w:themeColor="text1"/>
          <w:sz w:val="24"/>
          <w:szCs w:val="24"/>
        </w:rPr>
        <w:t>secure</w:t>
      </w:r>
      <w:r w:rsidR="00415CD5" w:rsidRPr="00136773">
        <w:rPr>
          <w:rFonts w:ascii="Times New Roman" w:hAnsi="Times New Roman" w:cs="Times New Roman"/>
          <w:color w:val="000000" w:themeColor="text1"/>
          <w:sz w:val="24"/>
          <w:szCs w:val="24"/>
        </w:rPr>
        <w:t xml:space="preserve"> </w:t>
      </w:r>
      <w:r w:rsidR="00D17897" w:rsidRPr="00136773">
        <w:rPr>
          <w:rFonts w:ascii="Times New Roman" w:hAnsi="Times New Roman" w:cs="Times New Roman"/>
          <w:color w:val="000000" w:themeColor="text1"/>
          <w:sz w:val="24"/>
          <w:szCs w:val="24"/>
        </w:rPr>
        <w:t>informed consent</w:t>
      </w:r>
      <w:r w:rsidR="005956DA" w:rsidRPr="00136773">
        <w:rPr>
          <w:rFonts w:ascii="Times New Roman" w:hAnsi="Times New Roman" w:cs="Times New Roman"/>
          <w:color w:val="000000" w:themeColor="text1"/>
          <w:sz w:val="24"/>
          <w:szCs w:val="24"/>
        </w:rPr>
        <w:t xml:space="preserve"> in addition to consent from the </w:t>
      </w:r>
      <w:r w:rsidR="009D187D" w:rsidRPr="00136773">
        <w:rPr>
          <w:rFonts w:ascii="Times New Roman" w:hAnsi="Times New Roman" w:cs="Times New Roman"/>
          <w:color w:val="000000" w:themeColor="text1"/>
          <w:sz w:val="24"/>
          <w:szCs w:val="24"/>
        </w:rPr>
        <w:t>student-</w:t>
      </w:r>
      <w:r w:rsidR="00D17897" w:rsidRPr="00136773">
        <w:rPr>
          <w:rFonts w:ascii="Times New Roman" w:hAnsi="Times New Roman" w:cs="Times New Roman"/>
          <w:color w:val="000000" w:themeColor="text1"/>
          <w:sz w:val="24"/>
          <w:szCs w:val="24"/>
        </w:rPr>
        <w:t>researchers</w:t>
      </w:r>
      <w:r w:rsidR="00415CD5">
        <w:rPr>
          <w:rFonts w:ascii="Times New Roman" w:hAnsi="Times New Roman" w:cs="Times New Roman"/>
          <w:color w:val="000000" w:themeColor="text1"/>
          <w:sz w:val="24"/>
          <w:szCs w:val="24"/>
        </w:rPr>
        <w:t xml:space="preserve"> themselves</w:t>
      </w:r>
      <w:r w:rsidR="00426DB2" w:rsidRPr="00136773">
        <w:rPr>
          <w:rFonts w:ascii="Times New Roman" w:hAnsi="Times New Roman" w:cs="Times New Roman"/>
          <w:color w:val="000000" w:themeColor="text1"/>
          <w:sz w:val="24"/>
          <w:szCs w:val="24"/>
        </w:rPr>
        <w:t>.</w:t>
      </w:r>
      <w:r w:rsidR="00F53366" w:rsidRPr="00136773">
        <w:rPr>
          <w:rFonts w:ascii="Times New Roman" w:hAnsi="Times New Roman" w:cs="Times New Roman"/>
          <w:color w:val="000000" w:themeColor="text1"/>
          <w:sz w:val="24"/>
          <w:szCs w:val="24"/>
        </w:rPr>
        <w:t xml:space="preserve"> The </w:t>
      </w:r>
      <w:r w:rsidR="009D187D" w:rsidRPr="00136773">
        <w:rPr>
          <w:rFonts w:ascii="Times New Roman" w:hAnsi="Times New Roman" w:cs="Times New Roman"/>
          <w:color w:val="000000" w:themeColor="text1"/>
          <w:sz w:val="24"/>
          <w:szCs w:val="24"/>
        </w:rPr>
        <w:t>student-</w:t>
      </w:r>
      <w:r w:rsidR="00F53366" w:rsidRPr="00136773">
        <w:rPr>
          <w:rFonts w:ascii="Times New Roman" w:hAnsi="Times New Roman" w:cs="Times New Roman"/>
          <w:color w:val="000000" w:themeColor="text1"/>
          <w:sz w:val="24"/>
          <w:szCs w:val="24"/>
        </w:rPr>
        <w:t>researcher team comprised six females and one male (</w:t>
      </w:r>
      <w:r w:rsidR="00F53366" w:rsidRPr="00136773">
        <w:rPr>
          <w:rFonts w:ascii="Times New Roman" w:hAnsi="Times New Roman" w:cs="Times New Roman"/>
          <w:i/>
          <w:iCs/>
          <w:color w:val="000000" w:themeColor="text1"/>
          <w:sz w:val="24"/>
          <w:szCs w:val="24"/>
        </w:rPr>
        <w:t>M</w:t>
      </w:r>
      <w:r w:rsidR="00F53366" w:rsidRPr="00136773">
        <w:rPr>
          <w:rFonts w:ascii="Times New Roman" w:hAnsi="Times New Roman" w:cs="Times New Roman"/>
          <w:color w:val="000000" w:themeColor="text1"/>
          <w:sz w:val="24"/>
          <w:szCs w:val="24"/>
        </w:rPr>
        <w:t xml:space="preserve">age = </w:t>
      </w:r>
      <w:r w:rsidR="00F53366" w:rsidRPr="00136773">
        <w:rPr>
          <w:rFonts w:ascii="Times New Roman" w:hAnsi="Times New Roman" w:cs="Times New Roman"/>
          <w:color w:val="000000" w:themeColor="text1"/>
          <w:sz w:val="24"/>
          <w:szCs w:val="24"/>
          <w:lang w:val="en-US"/>
        </w:rPr>
        <w:t xml:space="preserve">16.14 </w:t>
      </w:r>
      <w:r w:rsidR="00F53366" w:rsidRPr="00136773">
        <w:rPr>
          <w:rFonts w:ascii="Times New Roman" w:hAnsi="Times New Roman" w:cs="Times New Roman"/>
          <w:color w:val="000000" w:themeColor="text1"/>
          <w:sz w:val="24"/>
          <w:szCs w:val="24"/>
        </w:rPr>
        <w:t xml:space="preserve">years, </w:t>
      </w:r>
      <w:r w:rsidR="00F53366" w:rsidRPr="00136773">
        <w:rPr>
          <w:rFonts w:ascii="Times New Roman" w:hAnsi="Times New Roman" w:cs="Times New Roman"/>
          <w:i/>
          <w:iCs/>
          <w:color w:val="000000" w:themeColor="text1"/>
          <w:sz w:val="24"/>
          <w:szCs w:val="24"/>
        </w:rPr>
        <w:t xml:space="preserve">SD </w:t>
      </w:r>
      <w:r w:rsidR="00F53366" w:rsidRPr="00136773">
        <w:rPr>
          <w:rFonts w:ascii="Times New Roman" w:hAnsi="Times New Roman" w:cs="Times New Roman"/>
          <w:color w:val="000000" w:themeColor="text1"/>
          <w:sz w:val="24"/>
          <w:szCs w:val="24"/>
        </w:rPr>
        <w:t xml:space="preserve">= 0.38) and began their researcher training shortly after providing assent to participate. </w:t>
      </w:r>
      <w:r w:rsidR="00666EFB" w:rsidRPr="00136773">
        <w:rPr>
          <w:rFonts w:ascii="Times New Roman" w:hAnsi="Times New Roman" w:cs="Times New Roman"/>
          <w:color w:val="000000" w:themeColor="text1"/>
          <w:sz w:val="24"/>
          <w:szCs w:val="24"/>
        </w:rPr>
        <w:t xml:space="preserve">The methodology of this PAR approach is detailed below, but it should be noted that as a flexible and community-specific method, </w:t>
      </w:r>
      <w:r w:rsidR="00415CD5">
        <w:rPr>
          <w:rFonts w:ascii="Times New Roman" w:hAnsi="Times New Roman" w:cs="Times New Roman"/>
          <w:color w:val="000000" w:themeColor="text1"/>
          <w:sz w:val="24"/>
          <w:szCs w:val="24"/>
        </w:rPr>
        <w:t xml:space="preserve">the </w:t>
      </w:r>
      <w:r w:rsidR="00666EFB" w:rsidRPr="00136773">
        <w:rPr>
          <w:rFonts w:ascii="Times New Roman" w:hAnsi="Times New Roman" w:cs="Times New Roman"/>
          <w:color w:val="000000" w:themeColor="text1"/>
          <w:sz w:val="24"/>
          <w:szCs w:val="24"/>
        </w:rPr>
        <w:t xml:space="preserve">reproducibility of a </w:t>
      </w:r>
      <w:r w:rsidR="00415CD5">
        <w:rPr>
          <w:rFonts w:ascii="Times New Roman" w:hAnsi="Times New Roman" w:cs="Times New Roman"/>
          <w:color w:val="000000" w:themeColor="text1"/>
          <w:sz w:val="24"/>
          <w:szCs w:val="24"/>
        </w:rPr>
        <w:t xml:space="preserve">particular </w:t>
      </w:r>
      <w:r w:rsidR="00666EFB" w:rsidRPr="00136773">
        <w:rPr>
          <w:rFonts w:ascii="Times New Roman" w:hAnsi="Times New Roman" w:cs="Times New Roman"/>
          <w:color w:val="000000" w:themeColor="text1"/>
          <w:sz w:val="24"/>
          <w:szCs w:val="24"/>
        </w:rPr>
        <w:t xml:space="preserve">PAR </w:t>
      </w:r>
      <w:r w:rsidR="009D187D" w:rsidRPr="00136773">
        <w:rPr>
          <w:rFonts w:ascii="Times New Roman" w:hAnsi="Times New Roman" w:cs="Times New Roman"/>
          <w:color w:val="000000" w:themeColor="text1"/>
          <w:sz w:val="24"/>
          <w:szCs w:val="24"/>
        </w:rPr>
        <w:t>method</w:t>
      </w:r>
      <w:r w:rsidR="00666EFB" w:rsidRPr="00136773">
        <w:rPr>
          <w:rFonts w:ascii="Times New Roman" w:hAnsi="Times New Roman" w:cs="Times New Roman"/>
          <w:color w:val="000000" w:themeColor="text1"/>
          <w:sz w:val="24"/>
          <w:szCs w:val="24"/>
        </w:rPr>
        <w:t xml:space="preserve"> may be challenging </w:t>
      </w:r>
      <w:r w:rsidR="009D187D" w:rsidRPr="00136773">
        <w:rPr>
          <w:rFonts w:ascii="Times New Roman" w:hAnsi="Times New Roman" w:cs="Times New Roman"/>
          <w:color w:val="000000" w:themeColor="text1"/>
          <w:sz w:val="24"/>
          <w:szCs w:val="24"/>
        </w:rPr>
        <w:t>due to var</w:t>
      </w:r>
      <w:r w:rsidR="00415CD5">
        <w:rPr>
          <w:rFonts w:ascii="Times New Roman" w:hAnsi="Times New Roman" w:cs="Times New Roman"/>
          <w:color w:val="000000" w:themeColor="text1"/>
          <w:sz w:val="24"/>
          <w:szCs w:val="24"/>
        </w:rPr>
        <w:t>iations in study</w:t>
      </w:r>
      <w:r w:rsidR="009D187D" w:rsidRPr="00136773">
        <w:rPr>
          <w:rFonts w:ascii="Times New Roman" w:hAnsi="Times New Roman" w:cs="Times New Roman"/>
          <w:color w:val="000000" w:themeColor="text1"/>
          <w:sz w:val="24"/>
          <w:szCs w:val="24"/>
        </w:rPr>
        <w:t xml:space="preserve"> contexts</w:t>
      </w:r>
      <w:r w:rsidR="00666EFB" w:rsidRPr="00136773">
        <w:rPr>
          <w:rFonts w:ascii="Times New Roman" w:hAnsi="Times New Roman" w:cs="Times New Roman"/>
          <w:color w:val="000000" w:themeColor="text1"/>
          <w:sz w:val="24"/>
          <w:szCs w:val="24"/>
        </w:rPr>
        <w:t xml:space="preserve"> (Cornish et al., 2023).</w:t>
      </w:r>
    </w:p>
    <w:p w14:paraId="72E5602F" w14:textId="2E3C432A" w:rsidR="005E35DF" w:rsidRPr="00136773" w:rsidRDefault="00060F76" w:rsidP="0B2AFE38">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Undoubtedly</w:t>
      </w:r>
      <w:r w:rsidR="00F53366" w:rsidRPr="00136773">
        <w:rPr>
          <w:rFonts w:ascii="Times New Roman" w:hAnsi="Times New Roman" w:cs="Times New Roman"/>
          <w:color w:val="000000" w:themeColor="text1"/>
          <w:sz w:val="24"/>
          <w:szCs w:val="24"/>
        </w:rPr>
        <w:t xml:space="preserve"> </w:t>
      </w:r>
      <w:r w:rsidR="005E35DF" w:rsidRPr="00136773">
        <w:rPr>
          <w:rFonts w:ascii="Times New Roman" w:hAnsi="Times New Roman" w:cs="Times New Roman"/>
          <w:color w:val="000000" w:themeColor="text1"/>
          <w:sz w:val="24"/>
          <w:szCs w:val="24"/>
        </w:rPr>
        <w:t>an essential component of effective PAR</w:t>
      </w:r>
      <w:r w:rsidR="00F53366" w:rsidRPr="00136773">
        <w:rPr>
          <w:rFonts w:ascii="Times New Roman" w:hAnsi="Times New Roman" w:cs="Times New Roman"/>
          <w:color w:val="000000" w:themeColor="text1"/>
          <w:sz w:val="24"/>
          <w:szCs w:val="24"/>
        </w:rPr>
        <w:t>,</w:t>
      </w:r>
      <w:r w:rsidR="00415CD5">
        <w:rPr>
          <w:rFonts w:ascii="Times New Roman" w:hAnsi="Times New Roman" w:cs="Times New Roman"/>
          <w:color w:val="000000" w:themeColor="text1"/>
          <w:sz w:val="24"/>
          <w:szCs w:val="24"/>
        </w:rPr>
        <w:t xml:space="preserve"> </w:t>
      </w:r>
      <w:r w:rsidR="005E35DF" w:rsidRPr="00136773">
        <w:rPr>
          <w:rFonts w:ascii="Times New Roman" w:hAnsi="Times New Roman" w:cs="Times New Roman"/>
          <w:color w:val="000000" w:themeColor="text1"/>
          <w:sz w:val="24"/>
          <w:szCs w:val="24"/>
        </w:rPr>
        <w:t xml:space="preserve">training content was presented by the first author to the student-researchers (Gratton </w:t>
      </w:r>
      <w:r w:rsidR="00415CD5">
        <w:rPr>
          <w:rFonts w:ascii="Times New Roman" w:hAnsi="Times New Roman" w:cs="Times New Roman"/>
          <w:color w:val="000000" w:themeColor="text1"/>
          <w:sz w:val="24"/>
          <w:szCs w:val="24"/>
        </w:rPr>
        <w:t xml:space="preserve">&amp; </w:t>
      </w:r>
      <w:r w:rsidR="005E35DF" w:rsidRPr="00136773">
        <w:rPr>
          <w:rFonts w:ascii="Times New Roman" w:hAnsi="Times New Roman" w:cs="Times New Roman"/>
          <w:color w:val="000000" w:themeColor="text1"/>
          <w:sz w:val="24"/>
          <w:szCs w:val="24"/>
        </w:rPr>
        <w:t xml:space="preserve">Beddows, 2018). The content included: </w:t>
      </w:r>
      <w:r w:rsidR="00415CD5">
        <w:rPr>
          <w:rFonts w:ascii="Times New Roman" w:hAnsi="Times New Roman" w:cs="Times New Roman"/>
          <w:color w:val="000000" w:themeColor="text1"/>
          <w:sz w:val="24"/>
          <w:szCs w:val="24"/>
        </w:rPr>
        <w:t>a</w:t>
      </w:r>
      <w:r w:rsidR="005E35DF" w:rsidRPr="00136773">
        <w:rPr>
          <w:rFonts w:ascii="Times New Roman" w:hAnsi="Times New Roman" w:cs="Times New Roman"/>
          <w:color w:val="000000" w:themeColor="text1"/>
          <w:sz w:val="24"/>
          <w:szCs w:val="24"/>
        </w:rPr>
        <w:t>) an introduction to stress mindset theory</w:t>
      </w:r>
      <w:r w:rsidR="00B03120" w:rsidRPr="00136773">
        <w:rPr>
          <w:rFonts w:ascii="Times New Roman" w:hAnsi="Times New Roman" w:cs="Times New Roman"/>
          <w:color w:val="000000" w:themeColor="text1"/>
          <w:sz w:val="24"/>
          <w:szCs w:val="24"/>
        </w:rPr>
        <w:t xml:space="preserve"> and establishment of the issue at hand (i.e., stress beliefs and their influence on wellbeing and </w:t>
      </w:r>
      <w:r w:rsidR="009D187D" w:rsidRPr="00136773">
        <w:rPr>
          <w:rFonts w:ascii="Times New Roman" w:hAnsi="Times New Roman" w:cs="Times New Roman"/>
          <w:color w:val="000000" w:themeColor="text1"/>
          <w:sz w:val="24"/>
          <w:szCs w:val="24"/>
        </w:rPr>
        <w:t xml:space="preserve">academic </w:t>
      </w:r>
      <w:r w:rsidR="00B03120" w:rsidRPr="00136773">
        <w:rPr>
          <w:rFonts w:ascii="Times New Roman" w:hAnsi="Times New Roman" w:cs="Times New Roman"/>
          <w:color w:val="000000" w:themeColor="text1"/>
          <w:sz w:val="24"/>
          <w:szCs w:val="24"/>
        </w:rPr>
        <w:t>performance</w:t>
      </w:r>
      <w:r w:rsidR="00415CD5">
        <w:rPr>
          <w:rFonts w:ascii="Times New Roman" w:hAnsi="Times New Roman" w:cs="Times New Roman"/>
          <w:color w:val="000000" w:themeColor="text1"/>
          <w:sz w:val="24"/>
          <w:szCs w:val="24"/>
        </w:rPr>
        <w:t xml:space="preserve">; </w:t>
      </w:r>
      <w:r w:rsidR="00B03120" w:rsidRPr="00136773">
        <w:rPr>
          <w:rFonts w:ascii="Times New Roman" w:hAnsi="Times New Roman" w:cs="Times New Roman"/>
          <w:color w:val="000000" w:themeColor="text1"/>
          <w:sz w:val="24"/>
          <w:szCs w:val="24"/>
        </w:rPr>
        <w:t>Cornish et al., 2023)</w:t>
      </w:r>
      <w:r w:rsidR="009D187D" w:rsidRPr="00136773">
        <w:rPr>
          <w:rFonts w:ascii="Times New Roman" w:hAnsi="Times New Roman" w:cs="Times New Roman"/>
          <w:color w:val="000000" w:themeColor="text1"/>
          <w:sz w:val="24"/>
          <w:szCs w:val="24"/>
        </w:rPr>
        <w:t>;</w:t>
      </w:r>
      <w:r w:rsidR="005E35DF" w:rsidRPr="00136773">
        <w:rPr>
          <w:rFonts w:ascii="Times New Roman" w:hAnsi="Times New Roman" w:cs="Times New Roman"/>
          <w:color w:val="000000" w:themeColor="text1"/>
          <w:sz w:val="24"/>
          <w:szCs w:val="24"/>
        </w:rPr>
        <w:t xml:space="preserve"> </w:t>
      </w:r>
      <w:r w:rsidR="00415CD5">
        <w:rPr>
          <w:rFonts w:ascii="Times New Roman" w:hAnsi="Times New Roman" w:cs="Times New Roman"/>
          <w:color w:val="000000" w:themeColor="text1"/>
          <w:sz w:val="24"/>
          <w:szCs w:val="24"/>
        </w:rPr>
        <w:t>b</w:t>
      </w:r>
      <w:r w:rsidR="005E35DF" w:rsidRPr="00136773">
        <w:rPr>
          <w:rFonts w:ascii="Times New Roman" w:hAnsi="Times New Roman" w:cs="Times New Roman"/>
          <w:color w:val="000000" w:themeColor="text1"/>
          <w:sz w:val="24"/>
          <w:szCs w:val="24"/>
        </w:rPr>
        <w:t xml:space="preserve">) ethical considerations </w:t>
      </w:r>
      <w:r w:rsidR="00415CD5">
        <w:rPr>
          <w:rFonts w:ascii="Times New Roman" w:hAnsi="Times New Roman" w:cs="Times New Roman"/>
          <w:color w:val="000000" w:themeColor="text1"/>
          <w:sz w:val="24"/>
          <w:szCs w:val="24"/>
        </w:rPr>
        <w:t>in</w:t>
      </w:r>
      <w:r w:rsidR="005E35DF" w:rsidRPr="00136773">
        <w:rPr>
          <w:rFonts w:ascii="Times New Roman" w:hAnsi="Times New Roman" w:cs="Times New Roman"/>
          <w:color w:val="000000" w:themeColor="text1"/>
          <w:sz w:val="24"/>
          <w:szCs w:val="24"/>
        </w:rPr>
        <w:t xml:space="preserve"> conducting research</w:t>
      </w:r>
      <w:r w:rsidR="009D187D" w:rsidRPr="00136773">
        <w:rPr>
          <w:rFonts w:ascii="Times New Roman" w:hAnsi="Times New Roman" w:cs="Times New Roman"/>
          <w:color w:val="000000" w:themeColor="text1"/>
          <w:sz w:val="24"/>
          <w:szCs w:val="24"/>
        </w:rPr>
        <w:t>;</w:t>
      </w:r>
      <w:r w:rsidR="005E35DF" w:rsidRPr="00136773">
        <w:rPr>
          <w:rFonts w:ascii="Times New Roman" w:hAnsi="Times New Roman" w:cs="Times New Roman"/>
          <w:color w:val="000000" w:themeColor="text1"/>
          <w:sz w:val="24"/>
          <w:szCs w:val="24"/>
        </w:rPr>
        <w:t xml:space="preserve"> </w:t>
      </w:r>
      <w:r w:rsidR="00415CD5">
        <w:rPr>
          <w:rFonts w:ascii="Times New Roman" w:hAnsi="Times New Roman" w:cs="Times New Roman"/>
          <w:color w:val="000000" w:themeColor="text1"/>
          <w:sz w:val="24"/>
          <w:szCs w:val="24"/>
        </w:rPr>
        <w:t xml:space="preserve">and </w:t>
      </w:r>
      <w:r w:rsidR="00FB0AED">
        <w:rPr>
          <w:rFonts w:ascii="Times New Roman" w:hAnsi="Times New Roman" w:cs="Times New Roman"/>
          <w:color w:val="000000" w:themeColor="text1"/>
          <w:sz w:val="24"/>
          <w:szCs w:val="24"/>
        </w:rPr>
        <w:t>c</w:t>
      </w:r>
      <w:r w:rsidR="005E35DF" w:rsidRPr="00136773">
        <w:rPr>
          <w:rFonts w:ascii="Times New Roman" w:hAnsi="Times New Roman" w:cs="Times New Roman"/>
          <w:color w:val="000000" w:themeColor="text1"/>
          <w:sz w:val="24"/>
          <w:szCs w:val="24"/>
        </w:rPr>
        <w:t>) developing</w:t>
      </w:r>
      <w:r w:rsidR="005956DA" w:rsidRPr="00136773">
        <w:rPr>
          <w:rFonts w:ascii="Times New Roman" w:hAnsi="Times New Roman" w:cs="Times New Roman"/>
          <w:color w:val="000000" w:themeColor="text1"/>
          <w:sz w:val="24"/>
          <w:szCs w:val="24"/>
        </w:rPr>
        <w:t xml:space="preserve"> and conducting</w:t>
      </w:r>
      <w:r w:rsidR="005E35DF" w:rsidRPr="00136773">
        <w:rPr>
          <w:rFonts w:ascii="Times New Roman" w:hAnsi="Times New Roman" w:cs="Times New Roman"/>
          <w:color w:val="000000" w:themeColor="text1"/>
          <w:sz w:val="24"/>
          <w:szCs w:val="24"/>
        </w:rPr>
        <w:t xml:space="preserve"> an effective semi-structured interview schedule. Conscious efforts were made to ensure that training sessions were conducted collaboratively and interactively</w:t>
      </w:r>
      <w:r w:rsidR="00B03120" w:rsidRPr="00136773">
        <w:rPr>
          <w:rFonts w:ascii="Times New Roman" w:hAnsi="Times New Roman" w:cs="Times New Roman"/>
          <w:color w:val="000000" w:themeColor="text1"/>
          <w:sz w:val="24"/>
          <w:szCs w:val="24"/>
        </w:rPr>
        <w:t>, generating rapport between the researcher and the student-researchers (Cornish et al., 2023)</w:t>
      </w:r>
      <w:r w:rsidR="009D187D" w:rsidRPr="00136773">
        <w:rPr>
          <w:rFonts w:ascii="Times New Roman" w:hAnsi="Times New Roman" w:cs="Times New Roman"/>
          <w:color w:val="000000" w:themeColor="text1"/>
          <w:sz w:val="24"/>
          <w:szCs w:val="24"/>
        </w:rPr>
        <w:t xml:space="preserve">. </w:t>
      </w:r>
      <w:r w:rsidR="005956DA" w:rsidRPr="00136773">
        <w:rPr>
          <w:rFonts w:ascii="Times New Roman" w:hAnsi="Times New Roman" w:cs="Times New Roman"/>
          <w:color w:val="000000" w:themeColor="text1"/>
          <w:sz w:val="24"/>
          <w:szCs w:val="24"/>
        </w:rPr>
        <w:t>For example,</w:t>
      </w:r>
      <w:r w:rsidR="005E35DF" w:rsidRPr="00136773">
        <w:rPr>
          <w:rFonts w:ascii="Times New Roman" w:hAnsi="Times New Roman" w:cs="Times New Roman"/>
          <w:color w:val="000000" w:themeColor="text1"/>
          <w:sz w:val="24"/>
          <w:szCs w:val="24"/>
        </w:rPr>
        <w:t xml:space="preserve"> student-researchers were put into groups and asked to produce an interview schedule, having had some training on this</w:t>
      </w:r>
      <w:r w:rsidR="008169B0" w:rsidRPr="00136773">
        <w:rPr>
          <w:rFonts w:ascii="Times New Roman" w:hAnsi="Times New Roman" w:cs="Times New Roman"/>
          <w:color w:val="000000" w:themeColor="text1"/>
          <w:sz w:val="24"/>
          <w:szCs w:val="24"/>
        </w:rPr>
        <w:t xml:space="preserve"> from the first author</w:t>
      </w:r>
      <w:r w:rsidR="005E35DF" w:rsidRPr="00136773">
        <w:rPr>
          <w:rFonts w:ascii="Times New Roman" w:hAnsi="Times New Roman" w:cs="Times New Roman"/>
          <w:color w:val="000000" w:themeColor="text1"/>
          <w:sz w:val="24"/>
          <w:szCs w:val="24"/>
        </w:rPr>
        <w:t xml:space="preserve">. The </w:t>
      </w:r>
      <w:r w:rsidR="009D187D" w:rsidRPr="00136773">
        <w:rPr>
          <w:rFonts w:ascii="Times New Roman" w:hAnsi="Times New Roman" w:cs="Times New Roman"/>
          <w:color w:val="000000" w:themeColor="text1"/>
          <w:sz w:val="24"/>
          <w:szCs w:val="24"/>
        </w:rPr>
        <w:t>most useful</w:t>
      </w:r>
      <w:r w:rsidR="00B10F99" w:rsidRPr="00136773">
        <w:rPr>
          <w:rFonts w:ascii="Times New Roman" w:hAnsi="Times New Roman" w:cs="Times New Roman"/>
          <w:color w:val="000000" w:themeColor="text1"/>
          <w:sz w:val="24"/>
          <w:szCs w:val="24"/>
        </w:rPr>
        <w:t xml:space="preserve"> elements were then merged to create a</w:t>
      </w:r>
      <w:r w:rsidR="2741146C" w:rsidRPr="00136773">
        <w:rPr>
          <w:rFonts w:ascii="Times New Roman" w:hAnsi="Times New Roman" w:cs="Times New Roman"/>
          <w:color w:val="000000" w:themeColor="text1"/>
          <w:sz w:val="24"/>
          <w:szCs w:val="24"/>
        </w:rPr>
        <w:t xml:space="preserve"> final</w:t>
      </w:r>
      <w:r w:rsidR="00B10F99" w:rsidRPr="00136773">
        <w:rPr>
          <w:rFonts w:ascii="Times New Roman" w:hAnsi="Times New Roman" w:cs="Times New Roman"/>
          <w:color w:val="000000" w:themeColor="text1"/>
          <w:sz w:val="24"/>
          <w:szCs w:val="24"/>
        </w:rPr>
        <w:t xml:space="preserve"> interview schedule</w:t>
      </w:r>
      <w:r w:rsidR="3B3ABF73" w:rsidRPr="00136773">
        <w:rPr>
          <w:rFonts w:ascii="Times New Roman" w:hAnsi="Times New Roman" w:cs="Times New Roman"/>
          <w:color w:val="000000" w:themeColor="text1"/>
          <w:sz w:val="24"/>
          <w:szCs w:val="24"/>
        </w:rPr>
        <w:t xml:space="preserve"> for data collection</w:t>
      </w:r>
      <w:r w:rsidR="00B10F99" w:rsidRPr="00136773">
        <w:rPr>
          <w:rFonts w:ascii="Times New Roman" w:hAnsi="Times New Roman" w:cs="Times New Roman"/>
          <w:color w:val="000000" w:themeColor="text1"/>
          <w:sz w:val="24"/>
          <w:szCs w:val="24"/>
        </w:rPr>
        <w:t>.</w:t>
      </w:r>
      <w:r w:rsidR="00426DB2" w:rsidRPr="00136773">
        <w:rPr>
          <w:rFonts w:ascii="Times New Roman" w:hAnsi="Times New Roman" w:cs="Times New Roman"/>
          <w:color w:val="000000" w:themeColor="text1"/>
          <w:sz w:val="24"/>
          <w:szCs w:val="24"/>
        </w:rPr>
        <w:t xml:space="preserve"> </w:t>
      </w:r>
      <w:r w:rsidR="00145D68" w:rsidRPr="00136773">
        <w:rPr>
          <w:rFonts w:ascii="Times New Roman" w:hAnsi="Times New Roman" w:cs="Times New Roman"/>
          <w:color w:val="000000" w:themeColor="text1"/>
          <w:sz w:val="24"/>
          <w:szCs w:val="24"/>
        </w:rPr>
        <w:t>To provide a clear theoretical focus on year 11 students’ category-specific stress mindset, the interview questions were formulated around the Stress Control Mindset Measure (SCMM; Keech et al., 202</w:t>
      </w:r>
      <w:r w:rsidR="003D625E" w:rsidRPr="00136773">
        <w:rPr>
          <w:rFonts w:ascii="Times New Roman" w:hAnsi="Times New Roman" w:cs="Times New Roman"/>
          <w:color w:val="000000" w:themeColor="text1"/>
          <w:sz w:val="24"/>
          <w:szCs w:val="24"/>
        </w:rPr>
        <w:t>1</w:t>
      </w:r>
      <w:r w:rsidR="00145D68" w:rsidRPr="00136773">
        <w:rPr>
          <w:rFonts w:ascii="Times New Roman" w:hAnsi="Times New Roman" w:cs="Times New Roman"/>
          <w:color w:val="000000" w:themeColor="text1"/>
          <w:sz w:val="24"/>
          <w:szCs w:val="24"/>
        </w:rPr>
        <w:t>)</w:t>
      </w:r>
      <w:r w:rsidR="008B4A8F" w:rsidRPr="00136773">
        <w:rPr>
          <w:rFonts w:ascii="Times New Roman" w:hAnsi="Times New Roman" w:cs="Times New Roman"/>
          <w:color w:val="000000" w:themeColor="text1"/>
          <w:sz w:val="24"/>
          <w:szCs w:val="24"/>
        </w:rPr>
        <w:t>, but importantly, the questions were designed in an open-ended fashion to elicit a greater depth of insight from the interviewees (Lloyd-Evans et al., 2023)</w:t>
      </w:r>
      <w:r w:rsidR="00145D68" w:rsidRPr="00136773">
        <w:rPr>
          <w:rFonts w:ascii="Times New Roman" w:hAnsi="Times New Roman" w:cs="Times New Roman"/>
          <w:color w:val="000000" w:themeColor="text1"/>
          <w:sz w:val="24"/>
          <w:szCs w:val="24"/>
        </w:rPr>
        <w:t xml:space="preserve">. </w:t>
      </w:r>
      <w:r w:rsidR="00426DB2" w:rsidRPr="00136773">
        <w:rPr>
          <w:rFonts w:ascii="Times New Roman" w:hAnsi="Times New Roman" w:cs="Times New Roman"/>
          <w:color w:val="000000" w:themeColor="text1"/>
          <w:sz w:val="24"/>
          <w:szCs w:val="24"/>
        </w:rPr>
        <w:t>Working in pairs, the student-researchers then pilot-tested the interviews (</w:t>
      </w:r>
      <w:r w:rsidR="00426DB2" w:rsidRPr="00136773">
        <w:rPr>
          <w:rFonts w:ascii="Times New Roman" w:hAnsi="Times New Roman" w:cs="Times New Roman"/>
          <w:i/>
          <w:iCs/>
          <w:color w:val="000000" w:themeColor="text1"/>
          <w:sz w:val="24"/>
          <w:szCs w:val="24"/>
        </w:rPr>
        <w:t>n</w:t>
      </w:r>
      <w:r w:rsidR="00426DB2" w:rsidRPr="00136773">
        <w:rPr>
          <w:rFonts w:ascii="Times New Roman" w:hAnsi="Times New Roman" w:cs="Times New Roman"/>
          <w:color w:val="000000" w:themeColor="text1"/>
          <w:sz w:val="24"/>
          <w:szCs w:val="24"/>
        </w:rPr>
        <w:t xml:space="preserve"> = 4) and</w:t>
      </w:r>
      <w:r w:rsidR="00862845" w:rsidRPr="00136773">
        <w:rPr>
          <w:rFonts w:ascii="Times New Roman" w:hAnsi="Times New Roman" w:cs="Times New Roman"/>
          <w:color w:val="000000" w:themeColor="text1"/>
          <w:sz w:val="24"/>
          <w:szCs w:val="24"/>
        </w:rPr>
        <w:t xml:space="preserve"> </w:t>
      </w:r>
      <w:r w:rsidR="00426DB2" w:rsidRPr="00136773">
        <w:rPr>
          <w:rFonts w:ascii="Times New Roman" w:hAnsi="Times New Roman" w:cs="Times New Roman"/>
          <w:color w:val="000000" w:themeColor="text1"/>
          <w:sz w:val="24"/>
          <w:szCs w:val="24"/>
        </w:rPr>
        <w:t>subsequent</w:t>
      </w:r>
      <w:r w:rsidR="00862845" w:rsidRPr="00136773">
        <w:rPr>
          <w:rFonts w:ascii="Times New Roman" w:hAnsi="Times New Roman" w:cs="Times New Roman"/>
          <w:color w:val="000000" w:themeColor="text1"/>
          <w:sz w:val="24"/>
          <w:szCs w:val="24"/>
        </w:rPr>
        <w:t>ly, a</w:t>
      </w:r>
      <w:r w:rsidR="00426DB2" w:rsidRPr="00136773">
        <w:rPr>
          <w:rFonts w:ascii="Times New Roman" w:hAnsi="Times New Roman" w:cs="Times New Roman"/>
          <w:color w:val="000000" w:themeColor="text1"/>
          <w:sz w:val="24"/>
          <w:szCs w:val="24"/>
        </w:rPr>
        <w:t xml:space="preserve"> meeting was arranged as a </w:t>
      </w:r>
      <w:r w:rsidR="00862845" w:rsidRPr="00136773">
        <w:rPr>
          <w:rFonts w:ascii="Times New Roman" w:hAnsi="Times New Roman" w:cs="Times New Roman"/>
          <w:color w:val="000000" w:themeColor="text1"/>
          <w:sz w:val="24"/>
          <w:szCs w:val="24"/>
        </w:rPr>
        <w:t xml:space="preserve">research </w:t>
      </w:r>
      <w:r w:rsidR="00426DB2" w:rsidRPr="00136773">
        <w:rPr>
          <w:rFonts w:ascii="Times New Roman" w:hAnsi="Times New Roman" w:cs="Times New Roman"/>
          <w:color w:val="000000" w:themeColor="text1"/>
          <w:sz w:val="24"/>
          <w:szCs w:val="24"/>
        </w:rPr>
        <w:t xml:space="preserve">team to </w:t>
      </w:r>
      <w:r w:rsidR="008169B0" w:rsidRPr="00136773">
        <w:rPr>
          <w:rFonts w:ascii="Times New Roman" w:hAnsi="Times New Roman" w:cs="Times New Roman"/>
          <w:color w:val="000000" w:themeColor="text1"/>
          <w:sz w:val="24"/>
          <w:szCs w:val="24"/>
        </w:rPr>
        <w:t>reflect on the interview schedule and the</w:t>
      </w:r>
      <w:r w:rsidR="00862845" w:rsidRPr="00136773">
        <w:rPr>
          <w:rFonts w:ascii="Times New Roman" w:hAnsi="Times New Roman" w:cs="Times New Roman"/>
          <w:color w:val="000000" w:themeColor="text1"/>
          <w:sz w:val="24"/>
          <w:szCs w:val="24"/>
        </w:rPr>
        <w:t xml:space="preserve"> student-researchers</w:t>
      </w:r>
      <w:r w:rsidR="00415CD5">
        <w:rPr>
          <w:rFonts w:ascii="Times New Roman" w:hAnsi="Times New Roman" w:cs="Times New Roman"/>
          <w:color w:val="000000" w:themeColor="text1"/>
          <w:sz w:val="24"/>
          <w:szCs w:val="24"/>
        </w:rPr>
        <w:t>’</w:t>
      </w:r>
      <w:r w:rsidR="008169B0" w:rsidRPr="00136773">
        <w:rPr>
          <w:rFonts w:ascii="Times New Roman" w:hAnsi="Times New Roman" w:cs="Times New Roman"/>
          <w:color w:val="000000" w:themeColor="text1"/>
          <w:sz w:val="24"/>
          <w:szCs w:val="24"/>
        </w:rPr>
        <w:t xml:space="preserve"> interview techniques (Gratton, 2020)</w:t>
      </w:r>
      <w:r w:rsidR="00862845" w:rsidRPr="00136773">
        <w:rPr>
          <w:rFonts w:ascii="Times New Roman" w:hAnsi="Times New Roman" w:cs="Times New Roman"/>
          <w:color w:val="000000" w:themeColor="text1"/>
          <w:sz w:val="24"/>
          <w:szCs w:val="24"/>
        </w:rPr>
        <w:t xml:space="preserve">. </w:t>
      </w:r>
      <w:r w:rsidR="00415CD5">
        <w:rPr>
          <w:rFonts w:ascii="Times New Roman" w:hAnsi="Times New Roman" w:cs="Times New Roman"/>
          <w:color w:val="000000" w:themeColor="text1"/>
          <w:sz w:val="24"/>
          <w:szCs w:val="24"/>
        </w:rPr>
        <w:t>Based on the team’s discussion</w:t>
      </w:r>
      <w:r w:rsidR="008169B0" w:rsidRPr="00136773">
        <w:rPr>
          <w:rFonts w:ascii="Times New Roman" w:hAnsi="Times New Roman" w:cs="Times New Roman"/>
          <w:color w:val="000000" w:themeColor="text1"/>
          <w:sz w:val="24"/>
          <w:szCs w:val="24"/>
        </w:rPr>
        <w:t>, some small</w:t>
      </w:r>
      <w:r w:rsidR="00426DB2" w:rsidRPr="00136773">
        <w:rPr>
          <w:rFonts w:ascii="Times New Roman" w:hAnsi="Times New Roman" w:cs="Times New Roman"/>
          <w:color w:val="000000" w:themeColor="text1"/>
          <w:sz w:val="24"/>
          <w:szCs w:val="24"/>
        </w:rPr>
        <w:t xml:space="preserve"> alterations </w:t>
      </w:r>
      <w:r w:rsidR="008169B0" w:rsidRPr="00136773">
        <w:rPr>
          <w:rFonts w:ascii="Times New Roman" w:hAnsi="Times New Roman" w:cs="Times New Roman"/>
          <w:color w:val="000000" w:themeColor="text1"/>
          <w:sz w:val="24"/>
          <w:szCs w:val="24"/>
        </w:rPr>
        <w:t>were made for</w:t>
      </w:r>
      <w:r w:rsidR="00426DB2" w:rsidRPr="00136773">
        <w:rPr>
          <w:rFonts w:ascii="Times New Roman" w:hAnsi="Times New Roman" w:cs="Times New Roman"/>
          <w:color w:val="000000" w:themeColor="text1"/>
          <w:sz w:val="24"/>
          <w:szCs w:val="24"/>
        </w:rPr>
        <w:t xml:space="preserve"> the final interview schedule. </w:t>
      </w:r>
    </w:p>
    <w:p w14:paraId="6A3DDDDE" w14:textId="657917AB" w:rsidR="00F53366" w:rsidRPr="00136773" w:rsidRDefault="00F53366" w:rsidP="4788A6A6">
      <w:pPr>
        <w:spacing w:after="0" w:line="480" w:lineRule="auto"/>
        <w:rPr>
          <w:rFonts w:ascii="Times New Roman" w:hAnsi="Times New Roman" w:cs="Times New Roman"/>
          <w:color w:val="000000" w:themeColor="text1"/>
          <w:sz w:val="24"/>
          <w:szCs w:val="24"/>
          <w:highlight w:val="yellow"/>
        </w:rPr>
      </w:pPr>
      <w:r w:rsidRPr="00136773">
        <w:rPr>
          <w:rFonts w:ascii="Times New Roman" w:hAnsi="Times New Roman" w:cs="Times New Roman"/>
          <w:bCs/>
          <w:color w:val="000000" w:themeColor="text1"/>
          <w:sz w:val="24"/>
          <w:szCs w:val="24"/>
        </w:rPr>
        <w:tab/>
      </w:r>
      <w:r w:rsidRPr="00136773">
        <w:rPr>
          <w:rFonts w:ascii="Times New Roman" w:hAnsi="Times New Roman" w:cs="Times New Roman"/>
          <w:color w:val="000000" w:themeColor="text1"/>
          <w:sz w:val="24"/>
          <w:szCs w:val="24"/>
        </w:rPr>
        <w:t xml:space="preserve">In session </w:t>
      </w:r>
      <w:r w:rsidR="63E91974" w:rsidRPr="00136773">
        <w:rPr>
          <w:rFonts w:ascii="Times New Roman" w:hAnsi="Times New Roman" w:cs="Times New Roman"/>
          <w:color w:val="000000" w:themeColor="text1"/>
          <w:sz w:val="24"/>
          <w:szCs w:val="24"/>
        </w:rPr>
        <w:t>three</w:t>
      </w:r>
      <w:r w:rsidRPr="00136773">
        <w:rPr>
          <w:rFonts w:ascii="Times New Roman" w:hAnsi="Times New Roman" w:cs="Times New Roman"/>
          <w:color w:val="000000" w:themeColor="text1"/>
          <w:sz w:val="24"/>
          <w:szCs w:val="24"/>
        </w:rPr>
        <w:t xml:space="preserve"> of the </w:t>
      </w:r>
      <w:r w:rsidR="00862845" w:rsidRPr="00136773">
        <w:rPr>
          <w:rFonts w:ascii="Times New Roman" w:hAnsi="Times New Roman" w:cs="Times New Roman"/>
          <w:color w:val="000000" w:themeColor="text1"/>
          <w:sz w:val="24"/>
          <w:szCs w:val="24"/>
        </w:rPr>
        <w:t xml:space="preserve">researcher </w:t>
      </w:r>
      <w:r w:rsidRPr="00136773">
        <w:rPr>
          <w:rFonts w:ascii="Times New Roman" w:hAnsi="Times New Roman" w:cs="Times New Roman"/>
          <w:color w:val="000000" w:themeColor="text1"/>
          <w:sz w:val="24"/>
          <w:szCs w:val="24"/>
        </w:rPr>
        <w:t xml:space="preserve">training programme, the researchers were invited to share their thoughts on a recruitment strategy for the year 11 students. </w:t>
      </w:r>
      <w:r w:rsidR="00400330" w:rsidRPr="00136773">
        <w:rPr>
          <w:rFonts w:ascii="Times New Roman" w:hAnsi="Times New Roman" w:cs="Times New Roman"/>
          <w:color w:val="000000" w:themeColor="text1"/>
          <w:sz w:val="24"/>
          <w:szCs w:val="24"/>
        </w:rPr>
        <w:t>It was decided to approach one specific year 11 tutor group</w:t>
      </w:r>
      <w:r w:rsidR="00415CD5">
        <w:rPr>
          <w:rFonts w:ascii="Times New Roman" w:hAnsi="Times New Roman" w:cs="Times New Roman"/>
          <w:color w:val="000000" w:themeColor="text1"/>
          <w:sz w:val="24"/>
          <w:szCs w:val="24"/>
        </w:rPr>
        <w:t>,</w:t>
      </w:r>
      <w:r w:rsidR="00400330" w:rsidRPr="00136773">
        <w:rPr>
          <w:rFonts w:ascii="Times New Roman" w:hAnsi="Times New Roman" w:cs="Times New Roman"/>
          <w:color w:val="000000" w:themeColor="text1"/>
          <w:sz w:val="24"/>
          <w:szCs w:val="24"/>
        </w:rPr>
        <w:t xml:space="preserve"> as this would provide access to </w:t>
      </w:r>
      <w:r w:rsidR="00415CD5">
        <w:rPr>
          <w:rFonts w:ascii="Times New Roman" w:hAnsi="Times New Roman" w:cs="Times New Roman"/>
          <w:color w:val="000000" w:themeColor="text1"/>
          <w:sz w:val="24"/>
          <w:szCs w:val="24"/>
        </w:rPr>
        <w:t xml:space="preserve">prospective participants with </w:t>
      </w:r>
      <w:r w:rsidR="00400330" w:rsidRPr="00136773">
        <w:rPr>
          <w:rFonts w:ascii="Times New Roman" w:hAnsi="Times New Roman" w:cs="Times New Roman"/>
          <w:color w:val="000000" w:themeColor="text1"/>
          <w:sz w:val="24"/>
          <w:szCs w:val="24"/>
        </w:rPr>
        <w:t xml:space="preserve">a range of gender </w:t>
      </w:r>
      <w:r w:rsidR="00415CD5">
        <w:rPr>
          <w:rFonts w:ascii="Times New Roman" w:hAnsi="Times New Roman" w:cs="Times New Roman"/>
          <w:color w:val="000000" w:themeColor="text1"/>
          <w:sz w:val="24"/>
          <w:szCs w:val="24"/>
        </w:rPr>
        <w:t xml:space="preserve">identities </w:t>
      </w:r>
      <w:r w:rsidR="00400330" w:rsidRPr="00136773">
        <w:rPr>
          <w:rFonts w:ascii="Times New Roman" w:hAnsi="Times New Roman" w:cs="Times New Roman"/>
          <w:color w:val="000000" w:themeColor="text1"/>
          <w:sz w:val="24"/>
          <w:szCs w:val="24"/>
        </w:rPr>
        <w:t>and academic abilit</w:t>
      </w:r>
      <w:r w:rsidR="00415CD5">
        <w:rPr>
          <w:rFonts w:ascii="Times New Roman" w:hAnsi="Times New Roman" w:cs="Times New Roman"/>
          <w:color w:val="000000" w:themeColor="text1"/>
          <w:sz w:val="24"/>
          <w:szCs w:val="24"/>
        </w:rPr>
        <w:t>ies</w:t>
      </w:r>
      <w:r w:rsidR="00400330" w:rsidRPr="00136773">
        <w:rPr>
          <w:rFonts w:ascii="Times New Roman" w:hAnsi="Times New Roman" w:cs="Times New Roman"/>
          <w:color w:val="000000" w:themeColor="text1"/>
          <w:sz w:val="24"/>
          <w:szCs w:val="24"/>
        </w:rPr>
        <w:t xml:space="preserve">. </w:t>
      </w:r>
      <w:r w:rsidR="00BD740D" w:rsidRPr="00136773">
        <w:rPr>
          <w:rFonts w:ascii="Times New Roman" w:hAnsi="Times New Roman" w:cs="Times New Roman"/>
          <w:color w:val="000000" w:themeColor="text1"/>
          <w:sz w:val="24"/>
          <w:szCs w:val="24"/>
        </w:rPr>
        <w:t xml:space="preserve">In consultation with the head of year 11, a tutor group was selected, and volunteers to participate were asked to make themselves known. After </w:t>
      </w:r>
      <w:r w:rsidR="113C415E" w:rsidRPr="00136773">
        <w:rPr>
          <w:rFonts w:ascii="Times New Roman" w:hAnsi="Times New Roman" w:cs="Times New Roman"/>
          <w:color w:val="000000" w:themeColor="text1"/>
          <w:sz w:val="24"/>
          <w:szCs w:val="24"/>
        </w:rPr>
        <w:t xml:space="preserve">seeking parental consent, students were asked to </w:t>
      </w:r>
      <w:r w:rsidR="00BD740D" w:rsidRPr="00136773">
        <w:rPr>
          <w:rFonts w:ascii="Times New Roman" w:hAnsi="Times New Roman" w:cs="Times New Roman"/>
          <w:color w:val="000000" w:themeColor="text1"/>
          <w:sz w:val="24"/>
          <w:szCs w:val="24"/>
        </w:rPr>
        <w:t>provid</w:t>
      </w:r>
      <w:r w:rsidR="52C4F6DC" w:rsidRPr="00136773">
        <w:rPr>
          <w:rFonts w:ascii="Times New Roman" w:hAnsi="Times New Roman" w:cs="Times New Roman"/>
          <w:color w:val="000000" w:themeColor="text1"/>
          <w:sz w:val="24"/>
          <w:szCs w:val="24"/>
        </w:rPr>
        <w:t>e their</w:t>
      </w:r>
      <w:r w:rsidR="00BD740D" w:rsidRPr="00136773">
        <w:rPr>
          <w:rFonts w:ascii="Times New Roman" w:hAnsi="Times New Roman" w:cs="Times New Roman"/>
          <w:color w:val="000000" w:themeColor="text1"/>
          <w:sz w:val="24"/>
          <w:szCs w:val="24"/>
        </w:rPr>
        <w:t xml:space="preserve"> informed </w:t>
      </w:r>
      <w:r w:rsidR="3B35D611" w:rsidRPr="00136773">
        <w:rPr>
          <w:rFonts w:ascii="Times New Roman" w:hAnsi="Times New Roman" w:cs="Times New Roman"/>
          <w:color w:val="000000" w:themeColor="text1"/>
          <w:sz w:val="24"/>
          <w:szCs w:val="24"/>
        </w:rPr>
        <w:t>assent</w:t>
      </w:r>
      <w:r w:rsidR="00541CD5" w:rsidRPr="00136773">
        <w:rPr>
          <w:rFonts w:ascii="Times New Roman" w:hAnsi="Times New Roman" w:cs="Times New Roman"/>
          <w:color w:val="000000" w:themeColor="text1"/>
          <w:sz w:val="24"/>
          <w:szCs w:val="24"/>
        </w:rPr>
        <w:t xml:space="preserve">, </w:t>
      </w:r>
      <w:r w:rsidR="5DEDD77E" w:rsidRPr="00136773">
        <w:rPr>
          <w:rFonts w:ascii="Times New Roman" w:hAnsi="Times New Roman" w:cs="Times New Roman"/>
          <w:color w:val="000000" w:themeColor="text1"/>
          <w:sz w:val="24"/>
          <w:szCs w:val="24"/>
        </w:rPr>
        <w:t xml:space="preserve">and </w:t>
      </w:r>
      <w:r w:rsidR="00541CD5" w:rsidRPr="00136773">
        <w:rPr>
          <w:rFonts w:ascii="Times New Roman" w:hAnsi="Times New Roman" w:cs="Times New Roman"/>
          <w:color w:val="000000" w:themeColor="text1"/>
          <w:sz w:val="24"/>
          <w:szCs w:val="24"/>
        </w:rPr>
        <w:t>this process resulted in a final sample of eight year 11 students (</w:t>
      </w:r>
      <w:r w:rsidR="00541CD5" w:rsidRPr="00136773">
        <w:rPr>
          <w:rFonts w:ascii="Times New Roman" w:hAnsi="Times New Roman" w:cs="Times New Roman"/>
          <w:i/>
          <w:iCs/>
          <w:color w:val="000000" w:themeColor="text1"/>
          <w:sz w:val="24"/>
          <w:szCs w:val="24"/>
        </w:rPr>
        <w:t>n</w:t>
      </w:r>
      <w:r w:rsidR="00541CD5" w:rsidRPr="00136773">
        <w:rPr>
          <w:rFonts w:ascii="Times New Roman" w:hAnsi="Times New Roman" w:cs="Times New Roman"/>
          <w:color w:val="000000" w:themeColor="text1"/>
          <w:sz w:val="24"/>
          <w:szCs w:val="24"/>
        </w:rPr>
        <w:t xml:space="preserve"> = 3 females, </w:t>
      </w:r>
      <w:r w:rsidR="00541CD5" w:rsidRPr="00136773">
        <w:rPr>
          <w:rFonts w:ascii="Times New Roman" w:hAnsi="Times New Roman" w:cs="Times New Roman"/>
          <w:i/>
          <w:iCs/>
          <w:color w:val="000000" w:themeColor="text1"/>
          <w:sz w:val="24"/>
          <w:szCs w:val="24"/>
        </w:rPr>
        <w:t>n</w:t>
      </w:r>
      <w:r w:rsidR="00541CD5" w:rsidRPr="00136773">
        <w:rPr>
          <w:rFonts w:ascii="Times New Roman" w:hAnsi="Times New Roman" w:cs="Times New Roman"/>
          <w:color w:val="000000" w:themeColor="text1"/>
          <w:sz w:val="24"/>
          <w:szCs w:val="24"/>
        </w:rPr>
        <w:t xml:space="preserve"> = 5 males, </w:t>
      </w:r>
      <w:r w:rsidR="00541CD5" w:rsidRPr="00136773">
        <w:rPr>
          <w:rFonts w:ascii="Times New Roman" w:hAnsi="Times New Roman" w:cs="Times New Roman"/>
          <w:i/>
          <w:iCs/>
          <w:color w:val="000000" w:themeColor="text1"/>
          <w:sz w:val="24"/>
          <w:szCs w:val="24"/>
        </w:rPr>
        <w:t>M</w:t>
      </w:r>
      <w:r w:rsidR="00541CD5" w:rsidRPr="00136773">
        <w:rPr>
          <w:rFonts w:ascii="Times New Roman" w:hAnsi="Times New Roman" w:cs="Times New Roman"/>
          <w:color w:val="000000" w:themeColor="text1"/>
          <w:sz w:val="24"/>
          <w:szCs w:val="24"/>
        </w:rPr>
        <w:t xml:space="preserve">age = </w:t>
      </w:r>
      <w:r w:rsidR="00541CD5" w:rsidRPr="00136773">
        <w:rPr>
          <w:rFonts w:ascii="Times New Roman" w:hAnsi="Times New Roman" w:cs="Times New Roman"/>
          <w:color w:val="000000" w:themeColor="text1"/>
          <w:sz w:val="24"/>
          <w:szCs w:val="24"/>
          <w:lang w:val="en-US"/>
        </w:rPr>
        <w:t xml:space="preserve">15.63 </w:t>
      </w:r>
      <w:r w:rsidR="00541CD5" w:rsidRPr="00136773">
        <w:rPr>
          <w:rFonts w:ascii="Times New Roman" w:hAnsi="Times New Roman" w:cs="Times New Roman"/>
          <w:color w:val="000000" w:themeColor="text1"/>
          <w:sz w:val="24"/>
          <w:szCs w:val="24"/>
        </w:rPr>
        <w:t xml:space="preserve">years, </w:t>
      </w:r>
      <w:r w:rsidR="00541CD5" w:rsidRPr="00136773">
        <w:rPr>
          <w:rFonts w:ascii="Times New Roman" w:hAnsi="Times New Roman" w:cs="Times New Roman"/>
          <w:i/>
          <w:iCs/>
          <w:color w:val="000000" w:themeColor="text1"/>
          <w:sz w:val="24"/>
          <w:szCs w:val="24"/>
        </w:rPr>
        <w:t xml:space="preserve">SD </w:t>
      </w:r>
      <w:r w:rsidR="00541CD5" w:rsidRPr="00136773">
        <w:rPr>
          <w:rFonts w:ascii="Times New Roman" w:hAnsi="Times New Roman" w:cs="Times New Roman"/>
          <w:color w:val="000000" w:themeColor="text1"/>
          <w:sz w:val="24"/>
          <w:szCs w:val="24"/>
        </w:rPr>
        <w:t xml:space="preserve">= 0.52). </w:t>
      </w:r>
      <w:r w:rsidR="4A25166C" w:rsidRPr="00136773">
        <w:rPr>
          <w:rFonts w:ascii="Times New Roman" w:hAnsi="Times New Roman" w:cs="Times New Roman"/>
          <w:color w:val="000000" w:themeColor="text1"/>
          <w:sz w:val="24"/>
          <w:szCs w:val="24"/>
        </w:rPr>
        <w:t xml:space="preserve"> As is consistent with </w:t>
      </w:r>
      <w:r w:rsidR="00F67969" w:rsidRPr="00136773">
        <w:rPr>
          <w:rFonts w:ascii="Times New Roman" w:hAnsi="Times New Roman" w:cs="Times New Roman"/>
          <w:color w:val="000000" w:themeColor="text1"/>
          <w:sz w:val="24"/>
          <w:szCs w:val="24"/>
        </w:rPr>
        <w:t>modestly sized</w:t>
      </w:r>
      <w:r w:rsidR="4A25166C" w:rsidRPr="00136773">
        <w:rPr>
          <w:rFonts w:ascii="Times New Roman" w:hAnsi="Times New Roman" w:cs="Times New Roman"/>
          <w:color w:val="000000" w:themeColor="text1"/>
          <w:sz w:val="24"/>
          <w:szCs w:val="24"/>
        </w:rPr>
        <w:t xml:space="preserve"> case studies, this research prioritised the collection of rich, context-specific data (Yin, 2018). Therefore, the sample size represents a concerted effort to focus on content validity that served as a means of making sense of the research problem in its intended setting (Bryman, 2021</w:t>
      </w:r>
      <w:r w:rsidR="001F2F8D" w:rsidRPr="00136773">
        <w:rPr>
          <w:rFonts w:ascii="Times New Roman" w:hAnsi="Times New Roman" w:cs="Times New Roman"/>
          <w:color w:val="000000" w:themeColor="text1"/>
          <w:sz w:val="24"/>
          <w:szCs w:val="24"/>
        </w:rPr>
        <w:t>).</w:t>
      </w:r>
      <w:r w:rsidR="4A25166C" w:rsidRPr="00136773">
        <w:rPr>
          <w:rFonts w:ascii="Times New Roman" w:hAnsi="Times New Roman" w:cs="Times New Roman"/>
          <w:color w:val="000000" w:themeColor="text1"/>
          <w:sz w:val="24"/>
          <w:szCs w:val="24"/>
        </w:rPr>
        <w:t xml:space="preserve"> As is common in qualitative case studies, purposive sampling served as a means of identifying participants due to their known characteristics (i.e. students who were in year 11 and of the requisite academic capabilities to contribute sufficiently to data collection</w:t>
      </w:r>
      <w:r w:rsidR="00415CD5">
        <w:rPr>
          <w:rFonts w:ascii="Times New Roman" w:hAnsi="Times New Roman" w:cs="Times New Roman"/>
          <w:color w:val="000000" w:themeColor="text1"/>
          <w:sz w:val="24"/>
          <w:szCs w:val="24"/>
        </w:rPr>
        <w:t xml:space="preserve">; </w:t>
      </w:r>
      <w:r w:rsidR="00415CD5" w:rsidRPr="00136773">
        <w:rPr>
          <w:rFonts w:ascii="Times New Roman" w:hAnsi="Times New Roman" w:cs="Times New Roman"/>
          <w:color w:val="000000" w:themeColor="text1"/>
          <w:sz w:val="24"/>
          <w:szCs w:val="24"/>
        </w:rPr>
        <w:t>Emmel, 2013</w:t>
      </w:r>
      <w:r w:rsidR="00415CD5">
        <w:rPr>
          <w:rFonts w:ascii="Times New Roman" w:hAnsi="Times New Roman" w:cs="Times New Roman"/>
          <w:color w:val="000000" w:themeColor="text1"/>
          <w:sz w:val="24"/>
          <w:szCs w:val="24"/>
        </w:rPr>
        <w:t>)</w:t>
      </w:r>
      <w:r w:rsidR="4A25166C" w:rsidRPr="00136773">
        <w:rPr>
          <w:rFonts w:ascii="Times New Roman" w:hAnsi="Times New Roman" w:cs="Times New Roman"/>
          <w:color w:val="000000" w:themeColor="text1"/>
          <w:sz w:val="24"/>
          <w:szCs w:val="24"/>
        </w:rPr>
        <w:t xml:space="preserve">. </w:t>
      </w:r>
    </w:p>
    <w:p w14:paraId="749EC9EF" w14:textId="25E342CF" w:rsidR="006747AB" w:rsidRPr="00136773" w:rsidRDefault="006747AB" w:rsidP="002D6AAB">
      <w:pPr>
        <w:spacing w:after="0" w:line="480" w:lineRule="auto"/>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ab/>
        <w:t>Each year 11 student was interviewed by at least two researchers</w:t>
      </w:r>
      <w:r w:rsidR="00415CD5">
        <w:rPr>
          <w:rFonts w:ascii="Times New Roman" w:hAnsi="Times New Roman" w:cs="Times New Roman"/>
          <w:color w:val="000000" w:themeColor="text1"/>
          <w:sz w:val="24"/>
          <w:szCs w:val="24"/>
        </w:rPr>
        <w:t>,</w:t>
      </w:r>
      <w:r w:rsidR="545D53D3" w:rsidRPr="00136773">
        <w:rPr>
          <w:rFonts w:ascii="Times New Roman" w:hAnsi="Times New Roman" w:cs="Times New Roman"/>
          <w:color w:val="000000" w:themeColor="text1"/>
          <w:sz w:val="24"/>
          <w:szCs w:val="24"/>
        </w:rPr>
        <w:t xml:space="preserve"> and to ensure sufficient data was obtained</w:t>
      </w:r>
      <w:r w:rsidR="515B3777" w:rsidRPr="00136773">
        <w:rPr>
          <w:rFonts w:ascii="Times New Roman" w:hAnsi="Times New Roman" w:cs="Times New Roman"/>
          <w:color w:val="000000" w:themeColor="text1"/>
          <w:sz w:val="24"/>
          <w:szCs w:val="24"/>
        </w:rPr>
        <w:t xml:space="preserve"> (Byrne, 2022)</w:t>
      </w:r>
      <w:r w:rsidR="545D53D3" w:rsidRPr="00136773">
        <w:rPr>
          <w:rFonts w:ascii="Times New Roman" w:hAnsi="Times New Roman" w:cs="Times New Roman"/>
          <w:color w:val="000000" w:themeColor="text1"/>
          <w:sz w:val="24"/>
          <w:szCs w:val="24"/>
        </w:rPr>
        <w:t>, the researchers aimed to conduct a thirty-minute interview</w:t>
      </w:r>
      <w:r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i/>
          <w:iCs/>
          <w:color w:val="000000" w:themeColor="text1"/>
          <w:sz w:val="24"/>
          <w:szCs w:val="24"/>
        </w:rPr>
        <w:t>M</w:t>
      </w:r>
      <w:r w:rsidRPr="00136773">
        <w:rPr>
          <w:rFonts w:ascii="Times New Roman" w:hAnsi="Times New Roman" w:cs="Times New Roman"/>
          <w:color w:val="000000" w:themeColor="text1"/>
          <w:sz w:val="24"/>
          <w:szCs w:val="24"/>
        </w:rPr>
        <w:t xml:space="preserve">duration = </w:t>
      </w:r>
      <w:r w:rsidRPr="00136773">
        <w:rPr>
          <w:rFonts w:ascii="Times New Roman" w:hAnsi="Times New Roman" w:cs="Times New Roman"/>
          <w:color w:val="000000" w:themeColor="text1"/>
          <w:sz w:val="24"/>
          <w:szCs w:val="24"/>
          <w:lang w:val="en-US"/>
        </w:rPr>
        <w:t xml:space="preserve">29.58 </w:t>
      </w:r>
      <w:r w:rsidRPr="00136773">
        <w:rPr>
          <w:rFonts w:ascii="Times New Roman" w:hAnsi="Times New Roman" w:cs="Times New Roman"/>
          <w:color w:val="000000" w:themeColor="text1"/>
          <w:sz w:val="24"/>
          <w:szCs w:val="24"/>
        </w:rPr>
        <w:t xml:space="preserve">minutes, </w:t>
      </w:r>
      <w:r w:rsidRPr="00136773">
        <w:rPr>
          <w:rFonts w:ascii="Times New Roman" w:hAnsi="Times New Roman" w:cs="Times New Roman"/>
          <w:i/>
          <w:iCs/>
          <w:color w:val="000000" w:themeColor="text1"/>
          <w:sz w:val="24"/>
          <w:szCs w:val="24"/>
        </w:rPr>
        <w:t xml:space="preserve">SD </w:t>
      </w:r>
      <w:r w:rsidRPr="00136773">
        <w:rPr>
          <w:rFonts w:ascii="Times New Roman" w:hAnsi="Times New Roman" w:cs="Times New Roman"/>
          <w:color w:val="000000" w:themeColor="text1"/>
          <w:sz w:val="24"/>
          <w:szCs w:val="24"/>
        </w:rPr>
        <w:t>= 5.56). The first author remain</w:t>
      </w:r>
      <w:r w:rsidR="00862845" w:rsidRPr="00136773">
        <w:rPr>
          <w:rFonts w:ascii="Times New Roman" w:hAnsi="Times New Roman" w:cs="Times New Roman"/>
          <w:color w:val="000000" w:themeColor="text1"/>
          <w:sz w:val="24"/>
          <w:szCs w:val="24"/>
        </w:rPr>
        <w:t>ed</w:t>
      </w:r>
      <w:r w:rsidRPr="00136773">
        <w:rPr>
          <w:rFonts w:ascii="Times New Roman" w:hAnsi="Times New Roman" w:cs="Times New Roman"/>
          <w:color w:val="000000" w:themeColor="text1"/>
          <w:sz w:val="24"/>
          <w:szCs w:val="24"/>
        </w:rPr>
        <w:t xml:space="preserve"> present for </w:t>
      </w:r>
      <w:r w:rsidR="00862845" w:rsidRPr="00136773">
        <w:rPr>
          <w:rFonts w:ascii="Times New Roman" w:hAnsi="Times New Roman" w:cs="Times New Roman"/>
          <w:color w:val="000000" w:themeColor="text1"/>
          <w:sz w:val="24"/>
          <w:szCs w:val="24"/>
        </w:rPr>
        <w:t xml:space="preserve">all interviews </w:t>
      </w:r>
      <w:r w:rsidR="001F2F8D" w:rsidRPr="00136773">
        <w:rPr>
          <w:rFonts w:ascii="Times New Roman" w:hAnsi="Times New Roman" w:cs="Times New Roman"/>
          <w:color w:val="000000" w:themeColor="text1"/>
          <w:sz w:val="24"/>
          <w:szCs w:val="24"/>
        </w:rPr>
        <w:t xml:space="preserve">and made </w:t>
      </w:r>
      <w:r w:rsidRPr="00136773">
        <w:rPr>
          <w:rFonts w:ascii="Times New Roman" w:hAnsi="Times New Roman" w:cs="Times New Roman"/>
          <w:color w:val="000000" w:themeColor="text1"/>
          <w:sz w:val="24"/>
          <w:szCs w:val="24"/>
        </w:rPr>
        <w:t>notes</w:t>
      </w:r>
      <w:r w:rsidR="00862845"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ensur</w:t>
      </w:r>
      <w:r w:rsidR="00862845" w:rsidRPr="00136773">
        <w:rPr>
          <w:rFonts w:ascii="Times New Roman" w:hAnsi="Times New Roman" w:cs="Times New Roman"/>
          <w:color w:val="000000" w:themeColor="text1"/>
          <w:sz w:val="24"/>
          <w:szCs w:val="24"/>
        </w:rPr>
        <w:t>ing</w:t>
      </w:r>
      <w:r w:rsidRPr="00136773">
        <w:rPr>
          <w:rFonts w:ascii="Times New Roman" w:hAnsi="Times New Roman" w:cs="Times New Roman"/>
          <w:color w:val="000000" w:themeColor="text1"/>
          <w:sz w:val="24"/>
          <w:szCs w:val="24"/>
        </w:rPr>
        <w:t xml:space="preserve"> that the interviews were conducted ethically and maintained a focus on the research aims. </w:t>
      </w:r>
      <w:r w:rsidR="000C354C" w:rsidRPr="00136773">
        <w:rPr>
          <w:rFonts w:ascii="Times New Roman" w:hAnsi="Times New Roman" w:cs="Times New Roman"/>
          <w:color w:val="000000" w:themeColor="text1"/>
          <w:sz w:val="24"/>
          <w:szCs w:val="24"/>
        </w:rPr>
        <w:t>At the end of the project, the student-researchers were invited to respond to three questions about their involvement in the project</w:t>
      </w:r>
      <w:r w:rsidR="00415CD5">
        <w:rPr>
          <w:rFonts w:ascii="Times New Roman" w:hAnsi="Times New Roman" w:cs="Times New Roman"/>
          <w:color w:val="000000" w:themeColor="text1"/>
          <w:sz w:val="24"/>
          <w:szCs w:val="24"/>
        </w:rPr>
        <w:t xml:space="preserve">; specifically, these questions addressed (a) </w:t>
      </w:r>
      <w:r w:rsidR="000C354C" w:rsidRPr="00136773">
        <w:rPr>
          <w:rFonts w:ascii="Times New Roman" w:hAnsi="Times New Roman" w:cs="Times New Roman"/>
          <w:color w:val="000000" w:themeColor="text1"/>
          <w:sz w:val="24"/>
          <w:szCs w:val="24"/>
        </w:rPr>
        <w:t xml:space="preserve">what they had enjoyed about it, </w:t>
      </w:r>
      <w:r w:rsidR="00415CD5">
        <w:rPr>
          <w:rFonts w:ascii="Times New Roman" w:hAnsi="Times New Roman" w:cs="Times New Roman"/>
          <w:color w:val="000000" w:themeColor="text1"/>
          <w:sz w:val="24"/>
          <w:szCs w:val="24"/>
        </w:rPr>
        <w:t xml:space="preserve">(b) </w:t>
      </w:r>
      <w:r w:rsidR="000C354C" w:rsidRPr="00136773">
        <w:rPr>
          <w:rFonts w:ascii="Times New Roman" w:hAnsi="Times New Roman" w:cs="Times New Roman"/>
          <w:color w:val="000000" w:themeColor="text1"/>
          <w:sz w:val="24"/>
          <w:szCs w:val="24"/>
        </w:rPr>
        <w:t>what they would change about it</w:t>
      </w:r>
      <w:r w:rsidR="00415CD5">
        <w:rPr>
          <w:rFonts w:ascii="Times New Roman" w:hAnsi="Times New Roman" w:cs="Times New Roman"/>
          <w:color w:val="000000" w:themeColor="text1"/>
          <w:sz w:val="24"/>
          <w:szCs w:val="24"/>
        </w:rPr>
        <w:t>,</w:t>
      </w:r>
      <w:r w:rsidR="000C354C" w:rsidRPr="00136773">
        <w:rPr>
          <w:rFonts w:ascii="Times New Roman" w:hAnsi="Times New Roman" w:cs="Times New Roman"/>
          <w:color w:val="000000" w:themeColor="text1"/>
          <w:sz w:val="24"/>
          <w:szCs w:val="24"/>
        </w:rPr>
        <w:t xml:space="preserve"> and </w:t>
      </w:r>
      <w:r w:rsidR="00415CD5">
        <w:rPr>
          <w:rFonts w:ascii="Times New Roman" w:hAnsi="Times New Roman" w:cs="Times New Roman"/>
          <w:color w:val="000000" w:themeColor="text1"/>
          <w:sz w:val="24"/>
          <w:szCs w:val="24"/>
        </w:rPr>
        <w:t xml:space="preserve">(c) </w:t>
      </w:r>
      <w:r w:rsidR="000C354C" w:rsidRPr="00136773">
        <w:rPr>
          <w:rFonts w:ascii="Times New Roman" w:hAnsi="Times New Roman" w:cs="Times New Roman"/>
          <w:color w:val="000000" w:themeColor="text1"/>
          <w:sz w:val="24"/>
          <w:szCs w:val="24"/>
        </w:rPr>
        <w:t>what personal or research skills they have developed.</w:t>
      </w:r>
    </w:p>
    <w:p w14:paraId="71BCD758" w14:textId="2C7A5674" w:rsidR="00A66C88" w:rsidRPr="00136773" w:rsidRDefault="00A66C88" w:rsidP="002D6AAB">
      <w:pPr>
        <w:spacing w:after="0" w:line="480" w:lineRule="auto"/>
        <w:rPr>
          <w:rFonts w:ascii="Times New Roman" w:hAnsi="Times New Roman" w:cs="Times New Roman"/>
          <w:b/>
          <w:bCs/>
          <w:color w:val="000000" w:themeColor="text1"/>
          <w:sz w:val="24"/>
          <w:szCs w:val="24"/>
        </w:rPr>
      </w:pPr>
      <w:bookmarkStart w:id="2" w:name="_Hlk203680534"/>
      <w:r w:rsidRPr="00136773">
        <w:rPr>
          <w:rFonts w:ascii="Times New Roman" w:hAnsi="Times New Roman" w:cs="Times New Roman"/>
          <w:b/>
          <w:bCs/>
          <w:color w:val="000000" w:themeColor="text1"/>
          <w:sz w:val="24"/>
          <w:szCs w:val="24"/>
        </w:rPr>
        <w:t>Researcher Positionality</w:t>
      </w:r>
    </w:p>
    <w:p w14:paraId="76AE6F5C" w14:textId="5EE9A07E" w:rsidR="00A66C88" w:rsidRPr="00136773" w:rsidRDefault="00415CD5" w:rsidP="00A66C88">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Regarding</w:t>
      </w:r>
      <w:r w:rsidR="00A66C88" w:rsidRPr="00136773">
        <w:rPr>
          <w:rFonts w:ascii="Times New Roman" w:hAnsi="Times New Roman" w:cs="Times New Roman"/>
          <w:color w:val="000000" w:themeColor="text1"/>
          <w:sz w:val="24"/>
          <w:szCs w:val="24"/>
        </w:rPr>
        <w:t xml:space="preserve"> the positionality of the authors, </w:t>
      </w:r>
      <w:r>
        <w:rPr>
          <w:rFonts w:ascii="Times New Roman" w:hAnsi="Times New Roman" w:cs="Times New Roman"/>
          <w:color w:val="000000" w:themeColor="text1"/>
          <w:sz w:val="24"/>
          <w:szCs w:val="24"/>
        </w:rPr>
        <w:t>both</w:t>
      </w:r>
      <w:r w:rsidRPr="00136773">
        <w:rPr>
          <w:rFonts w:ascii="Times New Roman" w:hAnsi="Times New Roman" w:cs="Times New Roman"/>
          <w:color w:val="000000" w:themeColor="text1"/>
          <w:sz w:val="24"/>
          <w:szCs w:val="24"/>
        </w:rPr>
        <w:t xml:space="preserve"> </w:t>
      </w:r>
      <w:r w:rsidR="00A66C88" w:rsidRPr="00136773">
        <w:rPr>
          <w:rFonts w:ascii="Times New Roman" w:hAnsi="Times New Roman" w:cs="Times New Roman"/>
          <w:color w:val="000000" w:themeColor="text1"/>
          <w:sz w:val="24"/>
          <w:szCs w:val="24"/>
        </w:rPr>
        <w:t>author</w:t>
      </w:r>
      <w:r>
        <w:rPr>
          <w:rFonts w:ascii="Times New Roman" w:hAnsi="Times New Roman" w:cs="Times New Roman"/>
          <w:color w:val="000000" w:themeColor="text1"/>
          <w:sz w:val="24"/>
          <w:szCs w:val="24"/>
        </w:rPr>
        <w:t>s</w:t>
      </w:r>
      <w:r w:rsidR="00A66C88" w:rsidRPr="00136773">
        <w:rPr>
          <w:rFonts w:ascii="Times New Roman" w:hAnsi="Times New Roman" w:cs="Times New Roman"/>
          <w:color w:val="000000" w:themeColor="text1"/>
          <w:sz w:val="24"/>
          <w:szCs w:val="24"/>
        </w:rPr>
        <w:t xml:space="preserve"> reside as lecturers in a post-1992 UK Higher Education Institute. The authors are established researchers with an interest in the educational journeys, experiences, and psychological perspectives of young people as they transition through educational milestones. Neither author held any pre-existing relationships with any study participants.</w:t>
      </w:r>
    </w:p>
    <w:bookmarkEnd w:id="2"/>
    <w:p w14:paraId="4CFD0AEC" w14:textId="72D85EE1" w:rsidR="00203065" w:rsidRPr="00136773" w:rsidRDefault="00483DC2" w:rsidP="002D6AAB">
      <w:pPr>
        <w:spacing w:after="0" w:line="480" w:lineRule="auto"/>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 xml:space="preserve">Data </w:t>
      </w:r>
      <w:r w:rsidR="00A15489" w:rsidRPr="00136773">
        <w:rPr>
          <w:rFonts w:ascii="Times New Roman" w:hAnsi="Times New Roman" w:cs="Times New Roman"/>
          <w:b/>
          <w:bCs/>
          <w:color w:val="000000" w:themeColor="text1"/>
          <w:sz w:val="24"/>
          <w:szCs w:val="24"/>
        </w:rPr>
        <w:t>A</w:t>
      </w:r>
      <w:r w:rsidRPr="00136773">
        <w:rPr>
          <w:rFonts w:ascii="Times New Roman" w:hAnsi="Times New Roman" w:cs="Times New Roman"/>
          <w:b/>
          <w:bCs/>
          <w:color w:val="000000" w:themeColor="text1"/>
          <w:sz w:val="24"/>
          <w:szCs w:val="24"/>
        </w:rPr>
        <w:t>nalysis</w:t>
      </w:r>
    </w:p>
    <w:p w14:paraId="1FD2B1E8" w14:textId="22AA24AD" w:rsidR="00F67969" w:rsidRPr="00136773" w:rsidRDefault="36B061AC" w:rsidP="00F67969">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 xml:space="preserve">As a means of </w:t>
      </w:r>
      <w:r w:rsidR="00415CD5">
        <w:rPr>
          <w:rFonts w:ascii="Times New Roman" w:hAnsi="Times New Roman" w:cs="Times New Roman"/>
          <w:color w:val="000000" w:themeColor="text1"/>
          <w:sz w:val="24"/>
          <w:szCs w:val="24"/>
        </w:rPr>
        <w:t>promoting</w:t>
      </w:r>
      <w:r w:rsidRPr="00136773">
        <w:rPr>
          <w:rFonts w:ascii="Times New Roman" w:hAnsi="Times New Roman" w:cs="Times New Roman"/>
          <w:color w:val="000000" w:themeColor="text1"/>
          <w:sz w:val="24"/>
          <w:szCs w:val="24"/>
        </w:rPr>
        <w:t xml:space="preserve"> reflexivity throughout the project, data analysis </w:t>
      </w:r>
      <w:r w:rsidR="00415CD5">
        <w:rPr>
          <w:rFonts w:ascii="Times New Roman" w:hAnsi="Times New Roman" w:cs="Times New Roman"/>
          <w:color w:val="000000" w:themeColor="text1"/>
          <w:sz w:val="24"/>
          <w:szCs w:val="24"/>
        </w:rPr>
        <w:t>was intertwined with</w:t>
      </w:r>
      <w:r w:rsidRPr="00136773">
        <w:rPr>
          <w:rFonts w:ascii="Times New Roman" w:hAnsi="Times New Roman" w:cs="Times New Roman"/>
          <w:color w:val="000000" w:themeColor="text1"/>
          <w:sz w:val="24"/>
          <w:szCs w:val="24"/>
        </w:rPr>
        <w:t xml:space="preserve"> data collection. In doing so, interviews were reflected upon in real time, identifying any salient aspects of participant responses to be captured and understood more accurately, ensuring that any subsequent interviews could be conducted with an appreciation of earlier findings (Gomm, 2008). Thematic analysis (Braun </w:t>
      </w:r>
      <w:r w:rsidR="00415CD5">
        <w:rPr>
          <w:rFonts w:ascii="Times New Roman" w:hAnsi="Times New Roman" w:cs="Times New Roman"/>
          <w:color w:val="000000" w:themeColor="text1"/>
          <w:sz w:val="24"/>
          <w:szCs w:val="24"/>
        </w:rPr>
        <w:t xml:space="preserve">&amp; </w:t>
      </w:r>
      <w:r w:rsidRPr="00136773">
        <w:rPr>
          <w:rFonts w:ascii="Times New Roman" w:hAnsi="Times New Roman" w:cs="Times New Roman"/>
          <w:color w:val="000000" w:themeColor="text1"/>
          <w:sz w:val="24"/>
          <w:szCs w:val="24"/>
        </w:rPr>
        <w:t>Clarke, 20</w:t>
      </w:r>
      <w:r w:rsidR="000A0220" w:rsidRPr="00136773">
        <w:rPr>
          <w:rFonts w:ascii="Times New Roman" w:hAnsi="Times New Roman" w:cs="Times New Roman"/>
          <w:color w:val="000000" w:themeColor="text1"/>
          <w:sz w:val="24"/>
          <w:szCs w:val="24"/>
        </w:rPr>
        <w:t>19</w:t>
      </w:r>
      <w:r w:rsidRPr="00136773">
        <w:rPr>
          <w:rFonts w:ascii="Times New Roman" w:hAnsi="Times New Roman" w:cs="Times New Roman"/>
          <w:color w:val="000000" w:themeColor="text1"/>
          <w:sz w:val="24"/>
          <w:szCs w:val="24"/>
        </w:rPr>
        <w:t xml:space="preserve">) was selected as an appropriate method of data analysis for numerous reasons. First and foremost, it served as a tool to identify key themes and categorise data efficiently, highlighting trends and relationships across data. </w:t>
      </w:r>
      <w:r w:rsidR="00F67969" w:rsidRPr="00136773">
        <w:rPr>
          <w:rFonts w:ascii="Times New Roman" w:hAnsi="Times New Roman" w:cs="Times New Roman"/>
          <w:color w:val="000000" w:themeColor="text1"/>
          <w:sz w:val="24"/>
          <w:szCs w:val="24"/>
        </w:rPr>
        <w:t xml:space="preserve">This </w:t>
      </w:r>
      <w:r w:rsidRPr="00136773">
        <w:rPr>
          <w:rFonts w:ascii="Times New Roman" w:hAnsi="Times New Roman" w:cs="Times New Roman"/>
          <w:color w:val="000000" w:themeColor="text1"/>
          <w:sz w:val="24"/>
          <w:szCs w:val="24"/>
        </w:rPr>
        <w:t>approach to thematic analysis is a recursive process, requiring movement back and forth across its six phases. This means that the authors and student</w:t>
      </w:r>
      <w:r w:rsidR="00A84CEE">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researchers could approach the process reflexively, thinking carefully about the data as it was collected and immediately after each interview, ensuring any consistent findings were captured and tested in ensuing interviews. </w:t>
      </w:r>
      <w:r w:rsidR="00F67969" w:rsidRPr="00136773">
        <w:rPr>
          <w:rFonts w:ascii="Times New Roman" w:hAnsi="Times New Roman" w:cs="Times New Roman"/>
          <w:color w:val="000000" w:themeColor="text1"/>
          <w:sz w:val="24"/>
          <w:szCs w:val="24"/>
        </w:rPr>
        <w:t xml:space="preserve">As this study adopted a PAR approach, it was essential that the process was collaborative at the data analysis stage too (Gratton </w:t>
      </w:r>
      <w:r w:rsidR="00DB1838" w:rsidRPr="00136773">
        <w:rPr>
          <w:rFonts w:ascii="Times New Roman" w:hAnsi="Times New Roman" w:cs="Times New Roman"/>
          <w:color w:val="000000" w:themeColor="text1"/>
          <w:sz w:val="24"/>
          <w:szCs w:val="24"/>
        </w:rPr>
        <w:t>&amp;</w:t>
      </w:r>
      <w:r w:rsidR="00F67969" w:rsidRPr="00136773">
        <w:rPr>
          <w:rFonts w:ascii="Times New Roman" w:hAnsi="Times New Roman" w:cs="Times New Roman"/>
          <w:color w:val="000000" w:themeColor="text1"/>
          <w:sz w:val="24"/>
          <w:szCs w:val="24"/>
        </w:rPr>
        <w:t xml:space="preserve"> Beddows, 2018). </w:t>
      </w:r>
      <w:r w:rsidRPr="00136773">
        <w:rPr>
          <w:rFonts w:ascii="Times New Roman" w:hAnsi="Times New Roman" w:cs="Times New Roman"/>
          <w:color w:val="000000" w:themeColor="text1"/>
          <w:sz w:val="24"/>
          <w:szCs w:val="24"/>
        </w:rPr>
        <w:t>Furthermore, t</w:t>
      </w:r>
      <w:r w:rsidR="00483DC2" w:rsidRPr="00136773">
        <w:rPr>
          <w:rFonts w:ascii="Times New Roman" w:hAnsi="Times New Roman" w:cs="Times New Roman"/>
          <w:color w:val="000000" w:themeColor="text1"/>
          <w:sz w:val="24"/>
          <w:szCs w:val="24"/>
        </w:rPr>
        <w:t xml:space="preserve">hematic analysis is suitable for deductive approaches to coding the data and for when time is limited by a deadline (Braun </w:t>
      </w:r>
      <w:r w:rsidR="00415CD5">
        <w:rPr>
          <w:rFonts w:ascii="Times New Roman" w:hAnsi="Times New Roman" w:cs="Times New Roman"/>
          <w:color w:val="000000" w:themeColor="text1"/>
          <w:sz w:val="24"/>
          <w:szCs w:val="24"/>
        </w:rPr>
        <w:t>&amp;</w:t>
      </w:r>
      <w:r w:rsidR="00483DC2" w:rsidRPr="00136773">
        <w:rPr>
          <w:rFonts w:ascii="Times New Roman" w:hAnsi="Times New Roman" w:cs="Times New Roman"/>
          <w:color w:val="000000" w:themeColor="text1"/>
          <w:sz w:val="24"/>
          <w:szCs w:val="24"/>
        </w:rPr>
        <w:t xml:space="preserve"> Clarke, 202</w:t>
      </w:r>
      <w:r w:rsidR="000A0220" w:rsidRPr="00136773">
        <w:rPr>
          <w:rFonts w:ascii="Times New Roman" w:hAnsi="Times New Roman" w:cs="Times New Roman"/>
          <w:color w:val="000000" w:themeColor="text1"/>
          <w:sz w:val="24"/>
          <w:szCs w:val="24"/>
        </w:rPr>
        <w:t>1</w:t>
      </w:r>
      <w:r w:rsidR="00483DC2" w:rsidRPr="00136773">
        <w:rPr>
          <w:rFonts w:ascii="Times New Roman" w:hAnsi="Times New Roman" w:cs="Times New Roman"/>
          <w:color w:val="000000" w:themeColor="text1"/>
          <w:sz w:val="24"/>
          <w:szCs w:val="24"/>
        </w:rPr>
        <w:t>), which was the case in this study due to the academic calendar.</w:t>
      </w:r>
    </w:p>
    <w:p w14:paraId="6EA7384B" w14:textId="60347A97" w:rsidR="00203065" w:rsidRPr="00136773" w:rsidRDefault="001F2F8D" w:rsidP="00F67969">
      <w:pPr>
        <w:spacing w:after="0" w:line="480" w:lineRule="auto"/>
        <w:ind w:firstLine="720"/>
        <w:rPr>
          <w:rFonts w:ascii="Times New Roman" w:hAnsi="Times New Roman" w:cs="Times New Roman"/>
          <w:color w:val="000000" w:themeColor="text1"/>
          <w:sz w:val="24"/>
          <w:szCs w:val="24"/>
          <w:highlight w:val="yellow"/>
        </w:rPr>
      </w:pPr>
      <w:r w:rsidRPr="00136773">
        <w:rPr>
          <w:rFonts w:ascii="Times New Roman" w:hAnsi="Times New Roman" w:cs="Times New Roman"/>
          <w:color w:val="000000" w:themeColor="text1"/>
          <w:sz w:val="24"/>
          <w:szCs w:val="24"/>
        </w:rPr>
        <w:t>T</w:t>
      </w:r>
      <w:r w:rsidR="003B27FB" w:rsidRPr="00136773">
        <w:rPr>
          <w:rFonts w:ascii="Times New Roman" w:hAnsi="Times New Roman" w:cs="Times New Roman"/>
          <w:color w:val="000000" w:themeColor="text1"/>
          <w:sz w:val="24"/>
          <w:szCs w:val="24"/>
        </w:rPr>
        <w:t>he student-researchers were taught how to transcribe the interviews by the first author. Indeed, m</w:t>
      </w:r>
      <w:r w:rsidR="00203065" w:rsidRPr="00136773">
        <w:rPr>
          <w:rFonts w:ascii="Times New Roman" w:hAnsi="Times New Roman" w:cs="Times New Roman"/>
          <w:color w:val="000000" w:themeColor="text1"/>
          <w:sz w:val="24"/>
          <w:szCs w:val="24"/>
        </w:rPr>
        <w:t xml:space="preserve">anual transcription </w:t>
      </w:r>
      <w:r w:rsidR="003B27FB" w:rsidRPr="00136773">
        <w:rPr>
          <w:rFonts w:ascii="Times New Roman" w:hAnsi="Times New Roman" w:cs="Times New Roman"/>
          <w:color w:val="000000" w:themeColor="text1"/>
          <w:sz w:val="24"/>
          <w:szCs w:val="24"/>
        </w:rPr>
        <w:t xml:space="preserve">is often recommended as a method of enhancing familiarity </w:t>
      </w:r>
      <w:r w:rsidR="00C050AD">
        <w:rPr>
          <w:rFonts w:ascii="Times New Roman" w:hAnsi="Times New Roman" w:cs="Times New Roman"/>
          <w:color w:val="000000" w:themeColor="text1"/>
          <w:sz w:val="24"/>
          <w:szCs w:val="24"/>
        </w:rPr>
        <w:t>with</w:t>
      </w:r>
      <w:r w:rsidR="00C050AD" w:rsidRPr="00136773">
        <w:rPr>
          <w:rFonts w:ascii="Times New Roman" w:hAnsi="Times New Roman" w:cs="Times New Roman"/>
          <w:color w:val="000000" w:themeColor="text1"/>
          <w:sz w:val="24"/>
          <w:szCs w:val="24"/>
        </w:rPr>
        <w:t xml:space="preserve"> </w:t>
      </w:r>
      <w:r w:rsidR="003B27FB" w:rsidRPr="00136773">
        <w:rPr>
          <w:rFonts w:ascii="Times New Roman" w:hAnsi="Times New Roman" w:cs="Times New Roman"/>
          <w:color w:val="000000" w:themeColor="text1"/>
          <w:sz w:val="24"/>
          <w:szCs w:val="24"/>
        </w:rPr>
        <w:t xml:space="preserve">the data </w:t>
      </w:r>
      <w:r w:rsidR="00203065" w:rsidRPr="00136773">
        <w:rPr>
          <w:rFonts w:ascii="Times New Roman" w:hAnsi="Times New Roman" w:cs="Times New Roman"/>
          <w:color w:val="000000" w:themeColor="text1"/>
          <w:sz w:val="24"/>
          <w:szCs w:val="24"/>
        </w:rPr>
        <w:t>(Byrne, 2022)</w:t>
      </w:r>
      <w:r w:rsidR="009E64A4" w:rsidRPr="00136773">
        <w:rPr>
          <w:rFonts w:ascii="Times New Roman" w:hAnsi="Times New Roman" w:cs="Times New Roman"/>
          <w:color w:val="000000" w:themeColor="text1"/>
          <w:sz w:val="24"/>
          <w:szCs w:val="24"/>
        </w:rPr>
        <w:t>, and each student-researcher was required to transcribe one of the two interviews they had conducted</w:t>
      </w:r>
      <w:r w:rsidR="00203065" w:rsidRPr="00136773">
        <w:rPr>
          <w:rFonts w:ascii="Times New Roman" w:hAnsi="Times New Roman" w:cs="Times New Roman"/>
          <w:color w:val="000000" w:themeColor="text1"/>
          <w:sz w:val="24"/>
          <w:szCs w:val="24"/>
        </w:rPr>
        <w:t>.</w:t>
      </w:r>
      <w:r w:rsidR="003B27FB" w:rsidRPr="00136773">
        <w:rPr>
          <w:rFonts w:ascii="Times New Roman" w:hAnsi="Times New Roman" w:cs="Times New Roman"/>
          <w:color w:val="000000" w:themeColor="text1"/>
          <w:sz w:val="24"/>
          <w:szCs w:val="24"/>
        </w:rPr>
        <w:t xml:space="preserve"> Upon checking the quality of the transcription, the first author then convened a data analysis meeting with the student-researchers. The student-researchers were presented with a template and an example of thematic analysis conducted by the academics on one </w:t>
      </w:r>
      <w:r w:rsidR="009E64A4" w:rsidRPr="00136773">
        <w:rPr>
          <w:rFonts w:ascii="Times New Roman" w:hAnsi="Times New Roman" w:cs="Times New Roman"/>
          <w:color w:val="000000" w:themeColor="text1"/>
          <w:sz w:val="24"/>
          <w:szCs w:val="24"/>
        </w:rPr>
        <w:t>interview transcription, and the first author remained present during the meeting as the student-researchers conducted analysis on the transcript they had produced.</w:t>
      </w:r>
      <w:r w:rsidR="00B71320" w:rsidRPr="00136773">
        <w:rPr>
          <w:rFonts w:ascii="Times New Roman" w:hAnsi="Times New Roman" w:cs="Times New Roman"/>
          <w:color w:val="000000" w:themeColor="text1"/>
          <w:sz w:val="24"/>
          <w:szCs w:val="24"/>
        </w:rPr>
        <w:t xml:space="preserve"> Each student-researcher submitted a copy of their data analysis to the academic staff so that a thorough checking process could take place</w:t>
      </w:r>
      <w:r w:rsidR="00B05224" w:rsidRPr="00136773">
        <w:rPr>
          <w:rFonts w:ascii="Times New Roman" w:hAnsi="Times New Roman" w:cs="Times New Roman"/>
          <w:color w:val="000000" w:themeColor="text1"/>
          <w:sz w:val="24"/>
          <w:szCs w:val="24"/>
        </w:rPr>
        <w:t xml:space="preserve"> (Gratton </w:t>
      </w:r>
      <w:r w:rsidR="00DB1838" w:rsidRPr="00136773">
        <w:rPr>
          <w:rFonts w:ascii="Times New Roman" w:hAnsi="Times New Roman" w:cs="Times New Roman"/>
          <w:color w:val="000000" w:themeColor="text1"/>
          <w:sz w:val="24"/>
          <w:szCs w:val="24"/>
        </w:rPr>
        <w:t>&amp;</w:t>
      </w:r>
      <w:r w:rsidR="00B05224" w:rsidRPr="00136773">
        <w:rPr>
          <w:rFonts w:ascii="Times New Roman" w:hAnsi="Times New Roman" w:cs="Times New Roman"/>
          <w:color w:val="000000" w:themeColor="text1"/>
          <w:sz w:val="24"/>
          <w:szCs w:val="24"/>
        </w:rPr>
        <w:t xml:space="preserve"> Beddows, 2018)</w:t>
      </w:r>
      <w:r w:rsidR="00B71320" w:rsidRPr="00136773">
        <w:rPr>
          <w:rFonts w:ascii="Times New Roman" w:hAnsi="Times New Roman" w:cs="Times New Roman"/>
          <w:color w:val="000000" w:themeColor="text1"/>
          <w:sz w:val="24"/>
          <w:szCs w:val="24"/>
        </w:rPr>
        <w:t>.</w:t>
      </w:r>
      <w:r w:rsidR="00E86BDB" w:rsidRPr="00136773">
        <w:rPr>
          <w:rFonts w:ascii="Times New Roman" w:hAnsi="Times New Roman" w:cs="Times New Roman"/>
          <w:color w:val="000000" w:themeColor="text1"/>
          <w:sz w:val="24"/>
          <w:szCs w:val="24"/>
        </w:rPr>
        <w:t xml:space="preserve"> A</w:t>
      </w:r>
      <w:r w:rsidR="00B71320" w:rsidRPr="00136773">
        <w:rPr>
          <w:rFonts w:ascii="Times New Roman" w:hAnsi="Times New Roman" w:cs="Times New Roman"/>
          <w:color w:val="000000" w:themeColor="text1"/>
          <w:sz w:val="24"/>
          <w:szCs w:val="24"/>
        </w:rPr>
        <w:t xml:space="preserve"> further meeting was convened in which the first author presented an overview of the thematic analysis conducted with the second author</w:t>
      </w:r>
      <w:r w:rsidR="00B05224" w:rsidRPr="00136773">
        <w:rPr>
          <w:rFonts w:ascii="Times New Roman" w:hAnsi="Times New Roman" w:cs="Times New Roman"/>
          <w:color w:val="000000" w:themeColor="text1"/>
          <w:sz w:val="24"/>
          <w:szCs w:val="24"/>
        </w:rPr>
        <w:t xml:space="preserve"> to the student-researchers for their approval</w:t>
      </w:r>
      <w:r w:rsidR="00B71320" w:rsidRPr="00136773">
        <w:rPr>
          <w:rFonts w:ascii="Times New Roman" w:hAnsi="Times New Roman" w:cs="Times New Roman"/>
          <w:color w:val="000000" w:themeColor="text1"/>
          <w:sz w:val="24"/>
          <w:szCs w:val="24"/>
        </w:rPr>
        <w:t xml:space="preserve"> (Cornish et al., 2023). </w:t>
      </w:r>
    </w:p>
    <w:p w14:paraId="0A2791D8" w14:textId="08418428" w:rsidR="7BEAB948" w:rsidRPr="00136773" w:rsidRDefault="7BEAB948" w:rsidP="3B4F8F28">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Utilisation of</w:t>
      </w:r>
      <w:r w:rsidR="545C91EE" w:rsidRPr="00136773">
        <w:rPr>
          <w:rFonts w:ascii="Times New Roman" w:hAnsi="Times New Roman" w:cs="Times New Roman"/>
          <w:color w:val="000000" w:themeColor="text1"/>
          <w:sz w:val="24"/>
          <w:szCs w:val="24"/>
        </w:rPr>
        <w:t xml:space="preserve"> previous </w:t>
      </w:r>
      <w:r w:rsidR="2786BC38" w:rsidRPr="00136773">
        <w:rPr>
          <w:rFonts w:ascii="Times New Roman" w:hAnsi="Times New Roman" w:cs="Times New Roman"/>
          <w:color w:val="000000" w:themeColor="text1"/>
          <w:sz w:val="24"/>
          <w:szCs w:val="24"/>
        </w:rPr>
        <w:t>research on stress mindset</w:t>
      </w:r>
      <w:r w:rsidR="4AECC015" w:rsidRPr="00136773">
        <w:rPr>
          <w:rFonts w:ascii="Times New Roman" w:hAnsi="Times New Roman" w:cs="Times New Roman"/>
          <w:color w:val="000000" w:themeColor="text1"/>
          <w:sz w:val="24"/>
          <w:szCs w:val="24"/>
        </w:rPr>
        <w:t xml:space="preserve"> conducted</w:t>
      </w:r>
      <w:r w:rsidR="2580E8FA" w:rsidRPr="00136773">
        <w:rPr>
          <w:rFonts w:ascii="Times New Roman" w:hAnsi="Times New Roman" w:cs="Times New Roman"/>
          <w:color w:val="000000" w:themeColor="text1"/>
          <w:sz w:val="24"/>
          <w:szCs w:val="24"/>
        </w:rPr>
        <w:t xml:space="preserve"> by Keech et al. (2021)</w:t>
      </w:r>
      <w:r w:rsidR="768EFC28" w:rsidRPr="00136773">
        <w:rPr>
          <w:rFonts w:ascii="Times New Roman" w:hAnsi="Times New Roman" w:cs="Times New Roman"/>
          <w:color w:val="000000" w:themeColor="text1"/>
          <w:sz w:val="24"/>
          <w:szCs w:val="24"/>
        </w:rPr>
        <w:t xml:space="preserve"> guided the </w:t>
      </w:r>
      <w:r w:rsidR="0A15EF80" w:rsidRPr="00136773">
        <w:rPr>
          <w:rFonts w:ascii="Times New Roman" w:hAnsi="Times New Roman" w:cs="Times New Roman"/>
          <w:color w:val="000000" w:themeColor="text1"/>
          <w:sz w:val="24"/>
          <w:szCs w:val="24"/>
        </w:rPr>
        <w:t>grouping of key findings</w:t>
      </w:r>
      <w:r w:rsidR="768EFC28" w:rsidRPr="00136773">
        <w:rPr>
          <w:rFonts w:ascii="Times New Roman" w:hAnsi="Times New Roman" w:cs="Times New Roman"/>
          <w:color w:val="000000" w:themeColor="text1"/>
          <w:sz w:val="24"/>
          <w:szCs w:val="24"/>
        </w:rPr>
        <w:t xml:space="preserve"> under two core theme headings</w:t>
      </w:r>
      <w:r w:rsidR="00C050AD">
        <w:rPr>
          <w:rFonts w:ascii="Times New Roman" w:hAnsi="Times New Roman" w:cs="Times New Roman"/>
          <w:color w:val="000000" w:themeColor="text1"/>
          <w:sz w:val="24"/>
          <w:szCs w:val="24"/>
        </w:rPr>
        <w:t>:</w:t>
      </w:r>
      <w:r w:rsidR="768EFC28" w:rsidRPr="00136773">
        <w:rPr>
          <w:rFonts w:ascii="Times New Roman" w:hAnsi="Times New Roman" w:cs="Times New Roman"/>
          <w:color w:val="000000" w:themeColor="text1"/>
          <w:sz w:val="24"/>
          <w:szCs w:val="24"/>
        </w:rPr>
        <w:t xml:space="preserve"> </w:t>
      </w:r>
      <w:r w:rsidR="00C050AD">
        <w:rPr>
          <w:rFonts w:ascii="Times New Roman" w:hAnsi="Times New Roman" w:cs="Times New Roman"/>
          <w:color w:val="000000" w:themeColor="text1"/>
          <w:sz w:val="24"/>
          <w:szCs w:val="24"/>
        </w:rPr>
        <w:t xml:space="preserve">(a) </w:t>
      </w:r>
      <w:r w:rsidR="768EFC28" w:rsidRPr="00136773">
        <w:rPr>
          <w:rFonts w:ascii="Times New Roman" w:hAnsi="Times New Roman" w:cs="Times New Roman"/>
          <w:color w:val="000000" w:themeColor="text1"/>
          <w:sz w:val="24"/>
          <w:szCs w:val="24"/>
        </w:rPr>
        <w:t xml:space="preserve">‘stress-is-enhancing' and </w:t>
      </w:r>
      <w:r w:rsidR="00C050AD">
        <w:rPr>
          <w:rFonts w:ascii="Times New Roman" w:hAnsi="Times New Roman" w:cs="Times New Roman"/>
          <w:color w:val="000000" w:themeColor="text1"/>
          <w:sz w:val="24"/>
          <w:szCs w:val="24"/>
        </w:rPr>
        <w:t xml:space="preserve">(b) </w:t>
      </w:r>
      <w:r w:rsidR="768EFC28" w:rsidRPr="00136773">
        <w:rPr>
          <w:rFonts w:ascii="Times New Roman" w:hAnsi="Times New Roman" w:cs="Times New Roman"/>
          <w:color w:val="000000" w:themeColor="text1"/>
          <w:sz w:val="24"/>
          <w:szCs w:val="24"/>
        </w:rPr>
        <w:t>‘stress-is-debilitating</w:t>
      </w:r>
      <w:r w:rsidR="00C050AD">
        <w:rPr>
          <w:rFonts w:ascii="Times New Roman" w:hAnsi="Times New Roman" w:cs="Times New Roman"/>
          <w:color w:val="000000" w:themeColor="text1"/>
          <w:sz w:val="24"/>
          <w:szCs w:val="24"/>
        </w:rPr>
        <w:t>.</w:t>
      </w:r>
      <w:r w:rsidR="768EFC28" w:rsidRPr="00136773">
        <w:rPr>
          <w:rFonts w:ascii="Times New Roman" w:hAnsi="Times New Roman" w:cs="Times New Roman"/>
          <w:color w:val="000000" w:themeColor="text1"/>
          <w:sz w:val="24"/>
          <w:szCs w:val="24"/>
        </w:rPr>
        <w:t>'</w:t>
      </w:r>
      <w:r w:rsidR="4AD181CD" w:rsidRPr="00136773">
        <w:rPr>
          <w:rFonts w:ascii="Times New Roman" w:hAnsi="Times New Roman" w:cs="Times New Roman"/>
          <w:color w:val="000000" w:themeColor="text1"/>
          <w:sz w:val="24"/>
          <w:szCs w:val="24"/>
        </w:rPr>
        <w:t xml:space="preserve"> </w:t>
      </w:r>
      <w:r w:rsidR="53BA2ABD" w:rsidRPr="00136773">
        <w:rPr>
          <w:rFonts w:ascii="Times New Roman" w:hAnsi="Times New Roman" w:cs="Times New Roman"/>
          <w:color w:val="000000" w:themeColor="text1"/>
          <w:sz w:val="24"/>
          <w:szCs w:val="24"/>
        </w:rPr>
        <w:t>In turn, this enabled the swift and accurate coding of data which was necessary due to the constraints of the aca</w:t>
      </w:r>
      <w:r w:rsidR="3229597E" w:rsidRPr="00136773">
        <w:rPr>
          <w:rFonts w:ascii="Times New Roman" w:hAnsi="Times New Roman" w:cs="Times New Roman"/>
          <w:color w:val="000000" w:themeColor="text1"/>
          <w:sz w:val="24"/>
          <w:szCs w:val="24"/>
        </w:rPr>
        <w:t>demic calendar, while it also served</w:t>
      </w:r>
      <w:r w:rsidR="53BA2ABD" w:rsidRPr="00136773">
        <w:rPr>
          <w:rFonts w:ascii="Times New Roman" w:hAnsi="Times New Roman" w:cs="Times New Roman"/>
          <w:color w:val="000000" w:themeColor="text1"/>
          <w:sz w:val="24"/>
          <w:szCs w:val="24"/>
        </w:rPr>
        <w:t xml:space="preserve"> to retain deductive rigour</w:t>
      </w:r>
      <w:r w:rsidR="2F5337BC" w:rsidRPr="00136773">
        <w:rPr>
          <w:rFonts w:ascii="Times New Roman" w:hAnsi="Times New Roman" w:cs="Times New Roman"/>
          <w:color w:val="000000" w:themeColor="text1"/>
          <w:sz w:val="24"/>
          <w:szCs w:val="24"/>
        </w:rPr>
        <w:t>.</w:t>
      </w:r>
      <w:r w:rsidR="0407D9EA" w:rsidRPr="00136773">
        <w:rPr>
          <w:rFonts w:ascii="Times New Roman" w:hAnsi="Times New Roman" w:cs="Times New Roman"/>
          <w:color w:val="000000" w:themeColor="text1"/>
          <w:sz w:val="24"/>
          <w:szCs w:val="24"/>
        </w:rPr>
        <w:t xml:space="preserve"> Subsequently, a third theme was generated to under</w:t>
      </w:r>
      <w:r w:rsidR="2955BF13" w:rsidRPr="00136773">
        <w:rPr>
          <w:rFonts w:ascii="Times New Roman" w:hAnsi="Times New Roman" w:cs="Times New Roman"/>
          <w:color w:val="000000" w:themeColor="text1"/>
          <w:sz w:val="24"/>
          <w:szCs w:val="24"/>
        </w:rPr>
        <w:t>pin data grouped under the approaches to mindset and t</w:t>
      </w:r>
      <w:r w:rsidR="07D18B08" w:rsidRPr="00136773">
        <w:rPr>
          <w:rFonts w:ascii="Times New Roman" w:hAnsi="Times New Roman" w:cs="Times New Roman"/>
          <w:color w:val="000000" w:themeColor="text1"/>
          <w:sz w:val="24"/>
          <w:szCs w:val="24"/>
        </w:rPr>
        <w:t>o meaningfully</w:t>
      </w:r>
      <w:r w:rsidR="2955BF13" w:rsidRPr="00136773">
        <w:rPr>
          <w:rFonts w:ascii="Times New Roman" w:hAnsi="Times New Roman" w:cs="Times New Roman"/>
          <w:color w:val="000000" w:themeColor="text1"/>
          <w:sz w:val="24"/>
          <w:szCs w:val="24"/>
        </w:rPr>
        <w:t xml:space="preserve"> </w:t>
      </w:r>
      <w:r w:rsidR="70F6F387" w:rsidRPr="00136773">
        <w:rPr>
          <w:rFonts w:ascii="Times New Roman" w:hAnsi="Times New Roman" w:cs="Times New Roman"/>
          <w:color w:val="000000" w:themeColor="text1"/>
          <w:sz w:val="24"/>
          <w:szCs w:val="24"/>
        </w:rPr>
        <w:t xml:space="preserve">elucidate the feelings, thoughts and perceptions of participants regarding </w:t>
      </w:r>
      <w:r w:rsidR="00B05224" w:rsidRPr="00136773">
        <w:rPr>
          <w:rFonts w:ascii="Times New Roman" w:hAnsi="Times New Roman" w:cs="Times New Roman"/>
          <w:color w:val="000000" w:themeColor="text1"/>
          <w:sz w:val="24"/>
          <w:szCs w:val="24"/>
        </w:rPr>
        <w:t>influences on their stress mindset.</w:t>
      </w:r>
      <w:r w:rsidR="3692639B" w:rsidRPr="00136773">
        <w:rPr>
          <w:rFonts w:ascii="Times New Roman" w:hAnsi="Times New Roman" w:cs="Times New Roman"/>
          <w:color w:val="000000" w:themeColor="text1"/>
          <w:sz w:val="24"/>
          <w:szCs w:val="24"/>
        </w:rPr>
        <w:t xml:space="preserve"> </w:t>
      </w:r>
    </w:p>
    <w:p w14:paraId="527EFBDB" w14:textId="4DD65AE6" w:rsidR="00CE1C8C" w:rsidRPr="00136773" w:rsidRDefault="00F4740B" w:rsidP="7C952C80">
      <w:pPr>
        <w:spacing w:after="0" w:line="480" w:lineRule="auto"/>
        <w:jc w:val="center"/>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 xml:space="preserve">Results </w:t>
      </w:r>
    </w:p>
    <w:p w14:paraId="1FFA88E8" w14:textId="6D5511EB" w:rsidR="00CE1C8C" w:rsidRPr="00136773" w:rsidRDefault="00CE1C8C" w:rsidP="7C952C80">
      <w:pPr>
        <w:spacing w:after="0" w:line="480" w:lineRule="auto"/>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‘Stress-is-</w:t>
      </w:r>
      <w:r w:rsidR="00A15489" w:rsidRPr="00136773">
        <w:rPr>
          <w:rFonts w:ascii="Times New Roman" w:hAnsi="Times New Roman" w:cs="Times New Roman"/>
          <w:b/>
          <w:bCs/>
          <w:color w:val="000000" w:themeColor="text1"/>
          <w:sz w:val="24"/>
          <w:szCs w:val="24"/>
        </w:rPr>
        <w:t>E</w:t>
      </w:r>
      <w:r w:rsidRPr="00136773">
        <w:rPr>
          <w:rFonts w:ascii="Times New Roman" w:hAnsi="Times New Roman" w:cs="Times New Roman"/>
          <w:b/>
          <w:bCs/>
          <w:color w:val="000000" w:themeColor="text1"/>
          <w:sz w:val="24"/>
          <w:szCs w:val="24"/>
        </w:rPr>
        <w:t xml:space="preserve">nhancing’ </w:t>
      </w:r>
      <w:r w:rsidR="00A15489" w:rsidRPr="00136773">
        <w:rPr>
          <w:rFonts w:ascii="Times New Roman" w:hAnsi="Times New Roman" w:cs="Times New Roman"/>
          <w:b/>
          <w:bCs/>
          <w:color w:val="000000" w:themeColor="text1"/>
          <w:sz w:val="24"/>
          <w:szCs w:val="24"/>
        </w:rPr>
        <w:t>M</w:t>
      </w:r>
      <w:r w:rsidRPr="00136773">
        <w:rPr>
          <w:rFonts w:ascii="Times New Roman" w:hAnsi="Times New Roman" w:cs="Times New Roman"/>
          <w:b/>
          <w:bCs/>
          <w:color w:val="000000" w:themeColor="text1"/>
          <w:sz w:val="24"/>
          <w:szCs w:val="24"/>
        </w:rPr>
        <w:t>indset</w:t>
      </w:r>
    </w:p>
    <w:p w14:paraId="542EDF5D" w14:textId="0BC6E36B" w:rsidR="00B46848" w:rsidRPr="00136773" w:rsidRDefault="00B46848" w:rsidP="00A87861">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 xml:space="preserve">Broadly speaking and in some contrast to </w:t>
      </w:r>
      <w:r w:rsidR="00193985" w:rsidRPr="00136773">
        <w:rPr>
          <w:rFonts w:ascii="Times New Roman" w:hAnsi="Times New Roman" w:cs="Times New Roman"/>
          <w:bCs/>
          <w:color w:val="000000" w:themeColor="text1"/>
          <w:sz w:val="24"/>
          <w:szCs w:val="24"/>
        </w:rPr>
        <w:t>previous studies (e.g., Crum et al., 2013)</w:t>
      </w:r>
      <w:r w:rsidRPr="00136773">
        <w:rPr>
          <w:rFonts w:ascii="Times New Roman" w:hAnsi="Times New Roman" w:cs="Times New Roman"/>
          <w:bCs/>
          <w:color w:val="000000" w:themeColor="text1"/>
          <w:sz w:val="24"/>
          <w:szCs w:val="24"/>
        </w:rPr>
        <w:t xml:space="preserve">, the students appeared to hold mainly balanced views about the nature of stress. </w:t>
      </w:r>
      <w:r w:rsidR="003C37CB" w:rsidRPr="00136773">
        <w:rPr>
          <w:rFonts w:ascii="Times New Roman" w:hAnsi="Times New Roman" w:cs="Times New Roman"/>
          <w:bCs/>
          <w:color w:val="000000" w:themeColor="text1"/>
          <w:sz w:val="24"/>
          <w:szCs w:val="24"/>
        </w:rPr>
        <w:t xml:space="preserve">Often, it is considered </w:t>
      </w:r>
      <w:r w:rsidRPr="00136773">
        <w:rPr>
          <w:rFonts w:ascii="Times New Roman" w:hAnsi="Times New Roman" w:cs="Times New Roman"/>
          <w:bCs/>
          <w:color w:val="000000" w:themeColor="text1"/>
          <w:sz w:val="24"/>
          <w:szCs w:val="24"/>
        </w:rPr>
        <w:t>that most people only view stress as a negative concept</w:t>
      </w:r>
      <w:r w:rsidR="003C37CB" w:rsidRPr="00136773">
        <w:rPr>
          <w:rFonts w:ascii="Times New Roman" w:hAnsi="Times New Roman" w:cs="Times New Roman"/>
          <w:bCs/>
          <w:color w:val="000000" w:themeColor="text1"/>
          <w:sz w:val="24"/>
          <w:szCs w:val="24"/>
        </w:rPr>
        <w:t xml:space="preserve"> and equate stress with distress (Jenkins et al., 2021). Hence, it was refreshing that most of the participants were able to articulate stress mindsets that were at least balanced and often more reflective of a ‘stress-is-enhancing’ mindset</w:t>
      </w:r>
      <w:r w:rsidR="008820A9" w:rsidRPr="00136773">
        <w:rPr>
          <w:rFonts w:ascii="Times New Roman" w:hAnsi="Times New Roman" w:cs="Times New Roman"/>
          <w:bCs/>
          <w:color w:val="000000" w:themeColor="text1"/>
          <w:sz w:val="24"/>
          <w:szCs w:val="24"/>
        </w:rPr>
        <w:t xml:space="preserve"> – a finding that is echoed in slightly older </w:t>
      </w:r>
      <w:r w:rsidR="00203DDC" w:rsidRPr="00136773">
        <w:rPr>
          <w:rFonts w:ascii="Times New Roman" w:hAnsi="Times New Roman" w:cs="Times New Roman"/>
          <w:bCs/>
          <w:color w:val="000000" w:themeColor="text1"/>
          <w:sz w:val="24"/>
          <w:szCs w:val="24"/>
        </w:rPr>
        <w:t>adolescents</w:t>
      </w:r>
      <w:r w:rsidR="008820A9" w:rsidRPr="00136773">
        <w:rPr>
          <w:rFonts w:ascii="Times New Roman" w:hAnsi="Times New Roman" w:cs="Times New Roman"/>
          <w:bCs/>
          <w:color w:val="000000" w:themeColor="text1"/>
          <w:sz w:val="24"/>
          <w:szCs w:val="24"/>
        </w:rPr>
        <w:t xml:space="preserve"> (Goyer et al., 202</w:t>
      </w:r>
      <w:r w:rsidR="00DE4656" w:rsidRPr="00136773">
        <w:rPr>
          <w:rFonts w:ascii="Times New Roman" w:hAnsi="Times New Roman" w:cs="Times New Roman"/>
          <w:bCs/>
          <w:color w:val="000000" w:themeColor="text1"/>
          <w:sz w:val="24"/>
          <w:szCs w:val="24"/>
        </w:rPr>
        <w:t>2</w:t>
      </w:r>
      <w:r w:rsidR="008820A9" w:rsidRPr="00136773">
        <w:rPr>
          <w:rFonts w:ascii="Times New Roman" w:hAnsi="Times New Roman" w:cs="Times New Roman"/>
          <w:bCs/>
          <w:color w:val="000000" w:themeColor="text1"/>
          <w:sz w:val="24"/>
          <w:szCs w:val="24"/>
        </w:rPr>
        <w:t>)</w:t>
      </w:r>
      <w:r w:rsidR="003C37CB" w:rsidRPr="00136773">
        <w:rPr>
          <w:rFonts w:ascii="Times New Roman" w:hAnsi="Times New Roman" w:cs="Times New Roman"/>
          <w:bCs/>
          <w:color w:val="000000" w:themeColor="text1"/>
          <w:sz w:val="24"/>
          <w:szCs w:val="24"/>
        </w:rPr>
        <w:t>.</w:t>
      </w:r>
    </w:p>
    <w:p w14:paraId="63F2899F" w14:textId="5D168FC4" w:rsidR="00B46848" w:rsidRPr="00136773" w:rsidRDefault="00A87861" w:rsidP="002D6AAB">
      <w:pPr>
        <w:spacing w:after="0" w:line="480" w:lineRule="auto"/>
        <w:rPr>
          <w:rFonts w:ascii="Times New Roman" w:hAnsi="Times New Roman" w:cs="Times New Roman"/>
          <w:b/>
          <w:i/>
          <w:iCs/>
          <w:color w:val="000000" w:themeColor="text1"/>
          <w:sz w:val="24"/>
          <w:szCs w:val="24"/>
        </w:rPr>
      </w:pPr>
      <w:r w:rsidRPr="00136773">
        <w:rPr>
          <w:rFonts w:ascii="Times New Roman" w:hAnsi="Times New Roman" w:cs="Times New Roman"/>
          <w:b/>
          <w:i/>
          <w:iCs/>
          <w:color w:val="000000" w:themeColor="text1"/>
          <w:sz w:val="24"/>
          <w:szCs w:val="24"/>
        </w:rPr>
        <w:t>Performance and Productivity</w:t>
      </w:r>
    </w:p>
    <w:p w14:paraId="65A52969" w14:textId="3F7D5CBE" w:rsidR="00732B78" w:rsidRPr="00C050AD" w:rsidRDefault="00B46848" w:rsidP="00FB0AED">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color w:val="000000" w:themeColor="text1"/>
          <w:sz w:val="24"/>
          <w:szCs w:val="24"/>
        </w:rPr>
        <w:t xml:space="preserve">A prominent theme that emerged from the interviews was that stress can help to motivate students, such as to begin revising or to </w:t>
      </w:r>
      <w:r w:rsidR="00203DDC" w:rsidRPr="00136773">
        <w:rPr>
          <w:rFonts w:ascii="Times New Roman" w:hAnsi="Times New Roman" w:cs="Times New Roman"/>
          <w:color w:val="000000" w:themeColor="text1"/>
          <w:sz w:val="24"/>
          <w:szCs w:val="24"/>
        </w:rPr>
        <w:t>meet deadlines</w:t>
      </w:r>
      <w:r w:rsidRPr="00136773">
        <w:rPr>
          <w:rFonts w:ascii="Times New Roman" w:hAnsi="Times New Roman" w:cs="Times New Roman"/>
          <w:color w:val="000000" w:themeColor="text1"/>
          <w:sz w:val="24"/>
          <w:szCs w:val="24"/>
        </w:rPr>
        <w:t xml:space="preserve">. </w:t>
      </w:r>
      <w:r w:rsidR="00A87861" w:rsidRPr="00136773">
        <w:rPr>
          <w:rFonts w:ascii="Times New Roman" w:hAnsi="Times New Roman" w:cs="Times New Roman"/>
          <w:color w:val="000000" w:themeColor="text1"/>
          <w:sz w:val="24"/>
          <w:szCs w:val="24"/>
        </w:rPr>
        <w:t>Indeed, all students made some reference to this, typified by the following quotes:</w:t>
      </w:r>
      <w:r w:rsidR="00DB1838" w:rsidRPr="00136773">
        <w:rPr>
          <w:rFonts w:ascii="Times New Roman" w:hAnsi="Times New Roman" w:cs="Times New Roman"/>
          <w:color w:val="000000" w:themeColor="text1"/>
          <w:sz w:val="24"/>
          <w:szCs w:val="24"/>
        </w:rPr>
        <w:t xml:space="preserve"> </w:t>
      </w:r>
      <w:r w:rsidR="00DB1838" w:rsidRPr="00FB0AED">
        <w:rPr>
          <w:rFonts w:ascii="Times New Roman" w:hAnsi="Times New Roman" w:cs="Times New Roman"/>
          <w:bCs/>
          <w:color w:val="000000" w:themeColor="text1"/>
          <w:sz w:val="24"/>
          <w:szCs w:val="24"/>
        </w:rPr>
        <w:t>“</w:t>
      </w:r>
      <w:r w:rsidR="00203DDC" w:rsidRPr="00FB0AED">
        <w:rPr>
          <w:rFonts w:ascii="Times New Roman" w:hAnsi="Times New Roman" w:cs="Times New Roman"/>
          <w:bCs/>
          <w:color w:val="000000" w:themeColor="text1"/>
          <w:sz w:val="24"/>
          <w:szCs w:val="24"/>
        </w:rPr>
        <w:t>I</w:t>
      </w:r>
      <w:r w:rsidR="00A87861" w:rsidRPr="00FB0AED">
        <w:rPr>
          <w:rFonts w:ascii="Times New Roman" w:hAnsi="Times New Roman" w:cs="Times New Roman"/>
          <w:bCs/>
          <w:color w:val="000000" w:themeColor="text1"/>
          <w:sz w:val="24"/>
          <w:szCs w:val="24"/>
        </w:rPr>
        <w:t>f a test is coming up or something like that, I’m kind of more motivated to actually be productive</w:t>
      </w:r>
      <w:r w:rsidR="00DB1838" w:rsidRPr="00FB0AED">
        <w:rPr>
          <w:rFonts w:ascii="Times New Roman" w:hAnsi="Times New Roman" w:cs="Times New Roman"/>
          <w:bCs/>
          <w:color w:val="000000" w:themeColor="text1"/>
          <w:sz w:val="24"/>
          <w:szCs w:val="24"/>
        </w:rPr>
        <w:t>”</w:t>
      </w:r>
      <w:r w:rsidR="00A87861" w:rsidRPr="00FB0AED">
        <w:rPr>
          <w:rFonts w:ascii="Times New Roman" w:hAnsi="Times New Roman" w:cs="Times New Roman"/>
          <w:bCs/>
          <w:color w:val="000000" w:themeColor="text1"/>
          <w:sz w:val="24"/>
          <w:szCs w:val="24"/>
        </w:rPr>
        <w:t xml:space="preserve"> </w:t>
      </w:r>
      <w:r w:rsidR="00A87861" w:rsidRPr="00C050AD">
        <w:rPr>
          <w:rFonts w:ascii="Times New Roman" w:hAnsi="Times New Roman" w:cs="Times New Roman"/>
          <w:bCs/>
          <w:color w:val="000000" w:themeColor="text1"/>
          <w:sz w:val="24"/>
          <w:szCs w:val="24"/>
        </w:rPr>
        <w:t>(P5)</w:t>
      </w:r>
      <w:r w:rsidR="00DB1838" w:rsidRPr="00C050AD">
        <w:rPr>
          <w:rFonts w:ascii="Times New Roman" w:hAnsi="Times New Roman" w:cs="Times New Roman"/>
          <w:bCs/>
          <w:color w:val="000000" w:themeColor="text1"/>
          <w:sz w:val="24"/>
          <w:szCs w:val="24"/>
        </w:rPr>
        <w:t xml:space="preserve">, and </w:t>
      </w:r>
      <w:r w:rsidR="00DB1838" w:rsidRPr="00FB0AED">
        <w:rPr>
          <w:rFonts w:ascii="Times New Roman" w:hAnsi="Times New Roman" w:cs="Times New Roman"/>
          <w:bCs/>
          <w:color w:val="000000" w:themeColor="text1"/>
          <w:sz w:val="24"/>
          <w:szCs w:val="24"/>
        </w:rPr>
        <w:t>“</w:t>
      </w:r>
      <w:r w:rsidR="00203DDC" w:rsidRPr="00FB0AED">
        <w:rPr>
          <w:rFonts w:ascii="Times New Roman" w:hAnsi="Times New Roman" w:cs="Times New Roman"/>
          <w:bCs/>
          <w:color w:val="000000" w:themeColor="text1"/>
          <w:sz w:val="24"/>
          <w:szCs w:val="24"/>
        </w:rPr>
        <w:t>S</w:t>
      </w:r>
      <w:r w:rsidR="00A87861" w:rsidRPr="00FB0AED">
        <w:rPr>
          <w:rFonts w:ascii="Times New Roman" w:hAnsi="Times New Roman" w:cs="Times New Roman"/>
          <w:bCs/>
          <w:color w:val="000000" w:themeColor="text1"/>
          <w:sz w:val="24"/>
          <w:szCs w:val="24"/>
        </w:rPr>
        <w:t>tress challenges me to do better and to work harder for something than it would without it</w:t>
      </w:r>
      <w:r w:rsidR="00DB1838" w:rsidRPr="00FB0AED">
        <w:rPr>
          <w:rFonts w:ascii="Times New Roman" w:hAnsi="Times New Roman" w:cs="Times New Roman"/>
          <w:bCs/>
          <w:color w:val="000000" w:themeColor="text1"/>
          <w:sz w:val="24"/>
          <w:szCs w:val="24"/>
        </w:rPr>
        <w:t>”</w:t>
      </w:r>
      <w:r w:rsidR="00A87861" w:rsidRPr="00C050AD">
        <w:rPr>
          <w:rFonts w:ascii="Times New Roman" w:hAnsi="Times New Roman" w:cs="Times New Roman"/>
          <w:bCs/>
          <w:color w:val="000000" w:themeColor="text1"/>
          <w:sz w:val="24"/>
          <w:szCs w:val="24"/>
        </w:rPr>
        <w:t xml:space="preserve"> (P8).</w:t>
      </w:r>
    </w:p>
    <w:p w14:paraId="490FB4EC" w14:textId="36A0CEB5" w:rsidR="00FC0591" w:rsidRPr="00136773" w:rsidRDefault="00BD6827" w:rsidP="00FB0AED">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color w:val="000000" w:themeColor="text1"/>
          <w:sz w:val="24"/>
          <w:szCs w:val="24"/>
        </w:rPr>
        <w:t xml:space="preserve"> Overall, this may lead to greater performance </w:t>
      </w:r>
      <w:r w:rsidRPr="00136773">
        <w:rPr>
          <w:rFonts w:ascii="Times New Roman" w:hAnsi="Times New Roman" w:cs="Times New Roman"/>
          <w:i/>
          <w:iCs/>
          <w:color w:val="000000" w:themeColor="text1"/>
          <w:sz w:val="24"/>
          <w:szCs w:val="24"/>
        </w:rPr>
        <w:t>because of</w:t>
      </w:r>
      <w:r w:rsidRPr="00136773">
        <w:rPr>
          <w:rFonts w:ascii="Times New Roman" w:hAnsi="Times New Roman" w:cs="Times New Roman"/>
          <w:color w:val="000000" w:themeColor="text1"/>
          <w:sz w:val="24"/>
          <w:szCs w:val="24"/>
        </w:rPr>
        <w:t xml:space="preserve"> stress as suggested by Participant 5:</w:t>
      </w:r>
    </w:p>
    <w:p w14:paraId="67B2696C" w14:textId="6355768A" w:rsidR="00FC0591" w:rsidRPr="00136773" w:rsidRDefault="00BD6827" w:rsidP="7C952C80">
      <w:pPr>
        <w:spacing w:after="0" w:line="480" w:lineRule="auto"/>
        <w:ind w:left="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If you feel stressed it actually helps you to perform</w:t>
      </w:r>
      <w:r w:rsidR="1DF8DEC7" w:rsidRPr="00136773">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 because if you feel stressed</w:t>
      </w:r>
      <w:r w:rsidR="251098CE" w:rsidRPr="00136773">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 that shows that you care about it and you’re more likely to do the work because you want to do well. But if I’m not stressed about it, I probably don’t care about it that much and I’m just not going to do anything to stop it</w:t>
      </w:r>
      <w:r w:rsidR="00C050AD">
        <w:rPr>
          <w:rFonts w:ascii="Times New Roman" w:hAnsi="Times New Roman" w:cs="Times New Roman"/>
          <w:color w:val="000000" w:themeColor="text1"/>
          <w:sz w:val="24"/>
          <w:szCs w:val="24"/>
        </w:rPr>
        <w:t>.</w:t>
      </w:r>
    </w:p>
    <w:p w14:paraId="55C03D56" w14:textId="680143A9" w:rsidR="00BB10D9" w:rsidRPr="00136773" w:rsidRDefault="00BB10D9" w:rsidP="002D6AAB">
      <w:pPr>
        <w:spacing w:after="0" w:line="480" w:lineRule="auto"/>
        <w:rPr>
          <w:rFonts w:ascii="Times New Roman" w:hAnsi="Times New Roman" w:cs="Times New Roman"/>
          <w:b/>
          <w:i/>
          <w:iCs/>
          <w:color w:val="000000" w:themeColor="text1"/>
          <w:sz w:val="24"/>
          <w:szCs w:val="24"/>
        </w:rPr>
      </w:pPr>
      <w:r w:rsidRPr="00136773">
        <w:rPr>
          <w:rFonts w:ascii="Times New Roman" w:hAnsi="Times New Roman" w:cs="Times New Roman"/>
          <w:b/>
          <w:i/>
          <w:iCs/>
          <w:color w:val="000000" w:themeColor="text1"/>
          <w:sz w:val="24"/>
          <w:szCs w:val="24"/>
        </w:rPr>
        <w:t>Learning and Growth</w:t>
      </w:r>
    </w:p>
    <w:p w14:paraId="1F2E86ED" w14:textId="0F6FBDC2" w:rsidR="00BD6827" w:rsidRPr="00136773" w:rsidRDefault="00BB10D9" w:rsidP="7C952C80">
      <w:pPr>
        <w:spacing w:after="0" w:line="480" w:lineRule="auto"/>
        <w:rPr>
          <w:rFonts w:ascii="Times New Roman" w:hAnsi="Times New Roman" w:cs="Times New Roman"/>
          <w:color w:val="000000" w:themeColor="text1"/>
          <w:sz w:val="24"/>
          <w:szCs w:val="24"/>
        </w:rPr>
      </w:pPr>
      <w:r w:rsidRPr="00136773">
        <w:rPr>
          <w:rFonts w:ascii="Times New Roman" w:hAnsi="Times New Roman" w:cs="Times New Roman"/>
          <w:bCs/>
          <w:color w:val="000000" w:themeColor="text1"/>
          <w:sz w:val="24"/>
          <w:szCs w:val="24"/>
        </w:rPr>
        <w:tab/>
      </w:r>
      <w:r w:rsidRPr="00136773">
        <w:rPr>
          <w:rFonts w:ascii="Times New Roman" w:hAnsi="Times New Roman" w:cs="Times New Roman"/>
          <w:color w:val="000000" w:themeColor="text1"/>
          <w:sz w:val="24"/>
          <w:szCs w:val="24"/>
        </w:rPr>
        <w:t>Most of the participants</w:t>
      </w:r>
      <w:r w:rsidR="42373A68" w:rsidRPr="00136773">
        <w:rPr>
          <w:rFonts w:ascii="Times New Roman" w:hAnsi="Times New Roman" w:cs="Times New Roman"/>
          <w:color w:val="000000" w:themeColor="text1"/>
          <w:sz w:val="24"/>
          <w:szCs w:val="24"/>
        </w:rPr>
        <w:t xml:space="preserve"> (75%)</w:t>
      </w:r>
      <w:r w:rsidRPr="00136773">
        <w:rPr>
          <w:rFonts w:ascii="Times New Roman" w:hAnsi="Times New Roman" w:cs="Times New Roman"/>
          <w:color w:val="000000" w:themeColor="text1"/>
          <w:sz w:val="24"/>
          <w:szCs w:val="24"/>
        </w:rPr>
        <w:t xml:space="preserve"> expressed the opinion that the experience of stress could be helpful </w:t>
      </w:r>
      <w:r w:rsidR="00C050AD">
        <w:rPr>
          <w:rFonts w:ascii="Times New Roman" w:hAnsi="Times New Roman" w:cs="Times New Roman"/>
          <w:color w:val="000000" w:themeColor="text1"/>
          <w:sz w:val="24"/>
          <w:szCs w:val="24"/>
        </w:rPr>
        <w:t>for</w:t>
      </w:r>
      <w:r w:rsidRPr="00136773">
        <w:rPr>
          <w:rFonts w:ascii="Times New Roman" w:hAnsi="Times New Roman" w:cs="Times New Roman"/>
          <w:color w:val="000000" w:themeColor="text1"/>
          <w:sz w:val="24"/>
          <w:szCs w:val="24"/>
        </w:rPr>
        <w:t xml:space="preserve"> their learning and growth, such as developing their character and </w:t>
      </w:r>
      <w:r w:rsidR="0007159E" w:rsidRPr="00136773">
        <w:rPr>
          <w:rFonts w:ascii="Times New Roman" w:hAnsi="Times New Roman" w:cs="Times New Roman"/>
          <w:color w:val="000000" w:themeColor="text1"/>
          <w:sz w:val="24"/>
          <w:szCs w:val="24"/>
        </w:rPr>
        <w:t>helping</w:t>
      </w:r>
      <w:r w:rsidRPr="00136773">
        <w:rPr>
          <w:rFonts w:ascii="Times New Roman" w:hAnsi="Times New Roman" w:cs="Times New Roman"/>
          <w:color w:val="000000" w:themeColor="text1"/>
          <w:sz w:val="24"/>
          <w:szCs w:val="24"/>
        </w:rPr>
        <w:t xml:space="preserve"> them to feel more prepared for other future stressful situations</w:t>
      </w:r>
      <w:r w:rsidR="00BD6827" w:rsidRPr="00136773">
        <w:rPr>
          <w:rFonts w:ascii="Times New Roman" w:hAnsi="Times New Roman" w:cs="Times New Roman"/>
          <w:color w:val="000000" w:themeColor="text1"/>
          <w:sz w:val="24"/>
          <w:szCs w:val="24"/>
        </w:rPr>
        <w:t xml:space="preserve">, although there were nuances in these areas. </w:t>
      </w:r>
      <w:r w:rsidR="007020EF" w:rsidRPr="00136773">
        <w:rPr>
          <w:rFonts w:ascii="Times New Roman" w:hAnsi="Times New Roman" w:cs="Times New Roman"/>
          <w:color w:val="000000" w:themeColor="text1"/>
          <w:sz w:val="24"/>
          <w:szCs w:val="24"/>
        </w:rPr>
        <w:t>Although some students recognised that stress facilitate</w:t>
      </w:r>
      <w:r w:rsidR="2A8D3125" w:rsidRPr="00136773">
        <w:rPr>
          <w:rFonts w:ascii="Times New Roman" w:hAnsi="Times New Roman" w:cs="Times New Roman"/>
          <w:color w:val="000000" w:themeColor="text1"/>
          <w:sz w:val="24"/>
          <w:szCs w:val="24"/>
        </w:rPr>
        <w:t>s</w:t>
      </w:r>
      <w:r w:rsidR="007020EF" w:rsidRPr="00136773">
        <w:rPr>
          <w:rFonts w:ascii="Times New Roman" w:hAnsi="Times New Roman" w:cs="Times New Roman"/>
          <w:color w:val="000000" w:themeColor="text1"/>
          <w:sz w:val="24"/>
          <w:szCs w:val="24"/>
        </w:rPr>
        <w:t xml:space="preserve"> learning, more students seemed to appreciate stress as a means of developing character. To illustrate, Participant 5 explained that:</w:t>
      </w:r>
    </w:p>
    <w:p w14:paraId="40993D66" w14:textId="77777777" w:rsidR="00FC0591" w:rsidRPr="00136773" w:rsidRDefault="00FC0591" w:rsidP="00BD6827">
      <w:pPr>
        <w:spacing w:after="0" w:line="480" w:lineRule="auto"/>
        <w:rPr>
          <w:rFonts w:ascii="Times New Roman" w:hAnsi="Times New Roman" w:cs="Times New Roman"/>
          <w:bCs/>
          <w:color w:val="000000" w:themeColor="text1"/>
          <w:sz w:val="24"/>
          <w:szCs w:val="24"/>
        </w:rPr>
      </w:pPr>
    </w:p>
    <w:p w14:paraId="6010B294" w14:textId="38793793" w:rsidR="000B5124" w:rsidRPr="00136773" w:rsidRDefault="007020EF" w:rsidP="00C050AD">
      <w:pPr>
        <w:spacing w:after="0" w:line="480" w:lineRule="auto"/>
        <w:ind w:left="720"/>
        <w:rPr>
          <w:rFonts w:ascii="Times New Roman" w:hAnsi="Times New Roman" w:cs="Times New Roman"/>
          <w:bCs/>
          <w:color w:val="000000" w:themeColor="text1"/>
          <w:sz w:val="24"/>
          <w:szCs w:val="24"/>
        </w:rPr>
      </w:pPr>
      <w:r w:rsidRPr="00136773">
        <w:rPr>
          <w:rFonts w:ascii="Times New Roman" w:hAnsi="Times New Roman" w:cs="Times New Roman"/>
          <w:color w:val="000000" w:themeColor="text1"/>
          <w:sz w:val="24"/>
          <w:szCs w:val="24"/>
        </w:rPr>
        <w:t>It improves your resilience because when you deal with that stress again you kind of know what it feels like. And when you’re actually doing the thing you’re stressed about</w:t>
      </w:r>
      <w:r w:rsidR="6DB3190B" w:rsidRPr="00136773">
        <w:rPr>
          <w:rFonts w:ascii="Times New Roman" w:hAnsi="Times New Roman" w:cs="Times New Roman"/>
          <w:color w:val="000000" w:themeColor="text1"/>
          <w:sz w:val="24"/>
          <w:szCs w:val="24"/>
        </w:rPr>
        <w:t>,</w:t>
      </w:r>
      <w:r w:rsidRPr="00136773">
        <w:rPr>
          <w:rFonts w:ascii="Times New Roman" w:hAnsi="Times New Roman" w:cs="Times New Roman"/>
          <w:color w:val="000000" w:themeColor="text1"/>
          <w:sz w:val="24"/>
          <w:szCs w:val="24"/>
        </w:rPr>
        <w:t xml:space="preserve"> it’s not actually as bad as you first think</w:t>
      </w:r>
      <w:r w:rsidR="00DB1838" w:rsidRPr="00136773">
        <w:rPr>
          <w:rFonts w:ascii="Times New Roman" w:hAnsi="Times New Roman" w:cs="Times New Roman"/>
          <w:color w:val="000000" w:themeColor="text1"/>
          <w:sz w:val="24"/>
          <w:szCs w:val="24"/>
        </w:rPr>
        <w:t xml:space="preserve"> it is</w:t>
      </w:r>
      <w:r w:rsidRPr="00136773">
        <w:rPr>
          <w:rFonts w:ascii="Times New Roman" w:hAnsi="Times New Roman" w:cs="Times New Roman"/>
          <w:color w:val="000000" w:themeColor="text1"/>
          <w:sz w:val="24"/>
          <w:szCs w:val="24"/>
        </w:rPr>
        <w:t>.</w:t>
      </w:r>
    </w:p>
    <w:p w14:paraId="490B9049" w14:textId="1E786A44" w:rsidR="00203DDC" w:rsidRPr="00136773" w:rsidRDefault="000B5124" w:rsidP="00C050AD">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This quote demonstrates that for this student, as with others in this sample, they felt that experiencing stress improved their ability to cope with it in the future. Participant 7 added that:</w:t>
      </w:r>
    </w:p>
    <w:p w14:paraId="1990FC02" w14:textId="58F4F741" w:rsidR="00DB1838" w:rsidRPr="00136773" w:rsidRDefault="000B5124" w:rsidP="00DB1838">
      <w:pPr>
        <w:spacing w:after="0" w:line="480" w:lineRule="auto"/>
        <w:ind w:left="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 xml:space="preserve">I just think you wouldn’t develop like some of the skills you need for adult life so for work there’s deadlines and stuff. If you have it easy the entire </w:t>
      </w:r>
      <w:r w:rsidR="00B05224" w:rsidRPr="00136773">
        <w:rPr>
          <w:rFonts w:ascii="Times New Roman" w:hAnsi="Times New Roman" w:cs="Times New Roman"/>
          <w:color w:val="000000" w:themeColor="text1"/>
          <w:sz w:val="24"/>
          <w:szCs w:val="24"/>
        </w:rPr>
        <w:t>time,</w:t>
      </w:r>
      <w:r w:rsidRPr="00136773">
        <w:rPr>
          <w:rFonts w:ascii="Times New Roman" w:hAnsi="Times New Roman" w:cs="Times New Roman"/>
          <w:color w:val="000000" w:themeColor="text1"/>
          <w:sz w:val="24"/>
          <w:szCs w:val="24"/>
        </w:rPr>
        <w:t xml:space="preserve"> you're not gonna learn as much, you're not gonna develop as many skills.</w:t>
      </w:r>
    </w:p>
    <w:p w14:paraId="21A57769" w14:textId="1E4A6BB1" w:rsidR="78B02EBF" w:rsidRPr="00136773" w:rsidRDefault="78B02EBF" w:rsidP="7C952C80">
      <w:pPr>
        <w:spacing w:after="0" w:line="480" w:lineRule="auto"/>
        <w:rPr>
          <w:color w:val="000000" w:themeColor="text1"/>
        </w:rPr>
      </w:pPr>
      <w:r w:rsidRPr="00136773">
        <w:rPr>
          <w:rFonts w:ascii="Times New Roman" w:hAnsi="Times New Roman" w:cs="Times New Roman"/>
          <w:b/>
          <w:bCs/>
          <w:i/>
          <w:iCs/>
          <w:color w:val="000000" w:themeColor="text1"/>
          <w:sz w:val="24"/>
          <w:szCs w:val="24"/>
        </w:rPr>
        <w:t>Health and wellbeing</w:t>
      </w:r>
    </w:p>
    <w:p w14:paraId="2504CAD3" w14:textId="1349D40B" w:rsidR="000B5124" w:rsidRPr="00136773" w:rsidRDefault="78B02EBF" w:rsidP="00FB0AED">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 xml:space="preserve">Fewer participants recognised that stress could enhance their health or wellbeing. Participant 8 suggested that it gives them a sense of purpose, which </w:t>
      </w:r>
      <w:r w:rsidR="75FD01B4" w:rsidRPr="00136773">
        <w:rPr>
          <w:rFonts w:ascii="Times New Roman" w:hAnsi="Times New Roman" w:cs="Times New Roman"/>
          <w:color w:val="000000" w:themeColor="text1"/>
          <w:sz w:val="24"/>
          <w:szCs w:val="24"/>
        </w:rPr>
        <w:t>can be a characteristic of mental wellbeing</w:t>
      </w:r>
      <w:r w:rsidR="75FD01B4" w:rsidRPr="00C050AD">
        <w:rPr>
          <w:rFonts w:ascii="Times New Roman" w:hAnsi="Times New Roman" w:cs="Times New Roman"/>
          <w:color w:val="000000" w:themeColor="text1"/>
          <w:sz w:val="24"/>
          <w:szCs w:val="24"/>
        </w:rPr>
        <w:t>:</w:t>
      </w:r>
      <w:r w:rsidR="00DB1838" w:rsidRPr="00C050AD">
        <w:rPr>
          <w:rFonts w:ascii="Times New Roman" w:hAnsi="Times New Roman" w:cs="Times New Roman"/>
          <w:color w:val="000000" w:themeColor="text1"/>
          <w:sz w:val="24"/>
          <w:szCs w:val="24"/>
        </w:rPr>
        <w:t xml:space="preserve"> </w:t>
      </w:r>
      <w:r w:rsidR="00DB1838" w:rsidRPr="00FB0AED">
        <w:rPr>
          <w:rFonts w:ascii="Times New Roman" w:hAnsi="Times New Roman" w:cs="Times New Roman"/>
          <w:color w:val="000000" w:themeColor="text1"/>
          <w:sz w:val="24"/>
          <w:szCs w:val="24"/>
        </w:rPr>
        <w:t>“</w:t>
      </w:r>
      <w:r w:rsidR="75FD01B4" w:rsidRPr="00FB0AED">
        <w:rPr>
          <w:rFonts w:ascii="Times New Roman" w:hAnsi="Times New Roman" w:cs="Times New Roman"/>
          <w:color w:val="000000" w:themeColor="text1"/>
          <w:sz w:val="24"/>
          <w:szCs w:val="24"/>
        </w:rPr>
        <w:t>I</w:t>
      </w:r>
      <w:r w:rsidR="75FD01B4" w:rsidRPr="00FB0AED">
        <w:rPr>
          <w:rFonts w:ascii="Times New Roman" w:eastAsia="Calibri" w:hAnsi="Times New Roman" w:cs="Times New Roman"/>
          <w:color w:val="000000" w:themeColor="text1"/>
          <w:sz w:val="24"/>
          <w:szCs w:val="24"/>
        </w:rPr>
        <w:t xml:space="preserve">t's like bad for some people but for me it's just </w:t>
      </w:r>
      <w:r w:rsidR="4D5D3770" w:rsidRPr="00FB0AED">
        <w:rPr>
          <w:rFonts w:ascii="Times New Roman" w:eastAsia="Calibri" w:hAnsi="Times New Roman" w:cs="Times New Roman"/>
          <w:color w:val="000000" w:themeColor="text1"/>
          <w:sz w:val="24"/>
          <w:szCs w:val="24"/>
        </w:rPr>
        <w:t>it's</w:t>
      </w:r>
      <w:r w:rsidR="75FD01B4" w:rsidRPr="00FB0AED">
        <w:rPr>
          <w:rFonts w:ascii="Times New Roman" w:eastAsia="Calibri" w:hAnsi="Times New Roman" w:cs="Times New Roman"/>
          <w:color w:val="000000" w:themeColor="text1"/>
          <w:sz w:val="24"/>
          <w:szCs w:val="24"/>
        </w:rPr>
        <w:t xml:space="preserve"> just a normal aspect, </w:t>
      </w:r>
      <w:r w:rsidR="5320C708" w:rsidRPr="00FB0AED">
        <w:rPr>
          <w:rFonts w:ascii="Times New Roman" w:eastAsia="Calibri" w:hAnsi="Times New Roman" w:cs="Times New Roman"/>
          <w:color w:val="000000" w:themeColor="text1"/>
          <w:sz w:val="24"/>
          <w:szCs w:val="24"/>
        </w:rPr>
        <w:t>it's</w:t>
      </w:r>
      <w:r w:rsidR="75FD01B4" w:rsidRPr="00FB0AED">
        <w:rPr>
          <w:rFonts w:ascii="Times New Roman" w:eastAsia="Calibri" w:hAnsi="Times New Roman" w:cs="Times New Roman"/>
          <w:color w:val="000000" w:themeColor="text1"/>
          <w:sz w:val="24"/>
          <w:szCs w:val="24"/>
        </w:rPr>
        <w:t xml:space="preserve"> like </w:t>
      </w:r>
      <w:r w:rsidR="00DB1838" w:rsidRPr="00FB0AED">
        <w:rPr>
          <w:rFonts w:ascii="Times New Roman" w:eastAsia="Calibri" w:hAnsi="Times New Roman" w:cs="Times New Roman"/>
          <w:color w:val="000000" w:themeColor="text1"/>
          <w:sz w:val="24"/>
          <w:szCs w:val="24"/>
        </w:rPr>
        <w:t>it’s</w:t>
      </w:r>
      <w:r w:rsidR="75FD01B4" w:rsidRPr="00FB0AED">
        <w:rPr>
          <w:rFonts w:ascii="Times New Roman" w:eastAsia="Calibri" w:hAnsi="Times New Roman" w:cs="Times New Roman"/>
          <w:color w:val="000000" w:themeColor="text1"/>
          <w:sz w:val="24"/>
          <w:szCs w:val="24"/>
        </w:rPr>
        <w:t xml:space="preserve"> nothing different, it's just a new goal for me</w:t>
      </w:r>
      <w:r w:rsidR="00C050AD">
        <w:rPr>
          <w:rFonts w:ascii="Times New Roman" w:eastAsia="Calibri" w:hAnsi="Times New Roman" w:cs="Times New Roman"/>
          <w:color w:val="000000" w:themeColor="text1"/>
          <w:sz w:val="24"/>
          <w:szCs w:val="24"/>
        </w:rPr>
        <w:t>.</w:t>
      </w:r>
      <w:r w:rsidR="00DB1838" w:rsidRPr="00FB0AED">
        <w:rPr>
          <w:rFonts w:ascii="Times New Roman" w:hAnsi="Times New Roman" w:cs="Times New Roman"/>
          <w:color w:val="000000" w:themeColor="text1"/>
          <w:sz w:val="24"/>
          <w:szCs w:val="24"/>
        </w:rPr>
        <w:t>”</w:t>
      </w:r>
      <w:r w:rsidR="00DB1838" w:rsidRPr="00C050AD">
        <w:rPr>
          <w:rFonts w:ascii="Times New Roman" w:hAnsi="Times New Roman" w:cs="Times New Roman"/>
          <w:color w:val="000000" w:themeColor="text1"/>
          <w:sz w:val="24"/>
          <w:szCs w:val="24"/>
        </w:rPr>
        <w:t xml:space="preserve"> </w:t>
      </w:r>
      <w:r w:rsidR="29DBB447" w:rsidRPr="00C050AD">
        <w:rPr>
          <w:rFonts w:ascii="Times New Roman" w:hAnsi="Times New Roman" w:cs="Times New Roman"/>
          <w:color w:val="000000" w:themeColor="text1"/>
          <w:sz w:val="24"/>
          <w:szCs w:val="24"/>
        </w:rPr>
        <w:t>Participant 5 agreed with this</w:t>
      </w:r>
      <w:r w:rsidR="29DBB447" w:rsidRPr="00136773">
        <w:rPr>
          <w:rFonts w:ascii="Times New Roman" w:hAnsi="Times New Roman" w:cs="Times New Roman"/>
          <w:color w:val="000000" w:themeColor="text1"/>
          <w:sz w:val="24"/>
          <w:szCs w:val="24"/>
        </w:rPr>
        <w:t xml:space="preserve"> sense of purpose, but those were the only two</w:t>
      </w:r>
      <w:r w:rsidR="00DB1838" w:rsidRPr="00136773">
        <w:rPr>
          <w:rFonts w:ascii="Times New Roman" w:hAnsi="Times New Roman" w:cs="Times New Roman"/>
          <w:color w:val="000000" w:themeColor="text1"/>
          <w:sz w:val="24"/>
          <w:szCs w:val="24"/>
        </w:rPr>
        <w:t xml:space="preserve"> </w:t>
      </w:r>
      <w:r w:rsidR="29DBB447" w:rsidRPr="00136773">
        <w:rPr>
          <w:rFonts w:ascii="Times New Roman" w:hAnsi="Times New Roman" w:cs="Times New Roman"/>
          <w:color w:val="000000" w:themeColor="text1"/>
          <w:sz w:val="24"/>
          <w:szCs w:val="24"/>
        </w:rPr>
        <w:t>comments reflective of a ‘stress-is-enhancing' mindset in the health and wellbeing domain.</w:t>
      </w:r>
    </w:p>
    <w:p w14:paraId="09F22B39" w14:textId="6B81F247" w:rsidR="006B0326" w:rsidRPr="00136773" w:rsidRDefault="00A15489" w:rsidP="002D6AAB">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w:t>
      </w:r>
      <w:r w:rsidR="006B0326" w:rsidRPr="00136773">
        <w:rPr>
          <w:rFonts w:ascii="Times New Roman" w:hAnsi="Times New Roman" w:cs="Times New Roman"/>
          <w:b/>
          <w:color w:val="000000" w:themeColor="text1"/>
          <w:sz w:val="24"/>
          <w:szCs w:val="24"/>
        </w:rPr>
        <w:t>Stress-is-</w:t>
      </w:r>
      <w:r w:rsidRPr="00136773">
        <w:rPr>
          <w:rFonts w:ascii="Times New Roman" w:hAnsi="Times New Roman" w:cs="Times New Roman"/>
          <w:b/>
          <w:color w:val="000000" w:themeColor="text1"/>
          <w:sz w:val="24"/>
          <w:szCs w:val="24"/>
        </w:rPr>
        <w:t>D</w:t>
      </w:r>
      <w:r w:rsidR="006B0326" w:rsidRPr="00136773">
        <w:rPr>
          <w:rFonts w:ascii="Times New Roman" w:hAnsi="Times New Roman" w:cs="Times New Roman"/>
          <w:b/>
          <w:color w:val="000000" w:themeColor="text1"/>
          <w:sz w:val="24"/>
          <w:szCs w:val="24"/>
        </w:rPr>
        <w:t>ebilitating</w:t>
      </w:r>
      <w:r w:rsidRPr="00136773">
        <w:rPr>
          <w:rFonts w:ascii="Times New Roman" w:hAnsi="Times New Roman" w:cs="Times New Roman"/>
          <w:b/>
          <w:color w:val="000000" w:themeColor="text1"/>
          <w:sz w:val="24"/>
          <w:szCs w:val="24"/>
        </w:rPr>
        <w:t>’</w:t>
      </w:r>
      <w:r w:rsidR="006B0326" w:rsidRPr="00136773">
        <w:rPr>
          <w:rFonts w:ascii="Times New Roman" w:hAnsi="Times New Roman" w:cs="Times New Roman"/>
          <w:b/>
          <w:color w:val="000000" w:themeColor="text1"/>
          <w:sz w:val="24"/>
          <w:szCs w:val="24"/>
        </w:rPr>
        <w:t xml:space="preserve"> </w:t>
      </w:r>
      <w:r w:rsidRPr="00136773">
        <w:rPr>
          <w:rFonts w:ascii="Times New Roman" w:hAnsi="Times New Roman" w:cs="Times New Roman"/>
          <w:b/>
          <w:color w:val="000000" w:themeColor="text1"/>
          <w:sz w:val="24"/>
          <w:szCs w:val="24"/>
        </w:rPr>
        <w:t>M</w:t>
      </w:r>
      <w:r w:rsidR="006B0326" w:rsidRPr="00136773">
        <w:rPr>
          <w:rFonts w:ascii="Times New Roman" w:hAnsi="Times New Roman" w:cs="Times New Roman"/>
          <w:b/>
          <w:color w:val="000000" w:themeColor="text1"/>
          <w:sz w:val="24"/>
          <w:szCs w:val="24"/>
        </w:rPr>
        <w:t>indset</w:t>
      </w:r>
    </w:p>
    <w:p w14:paraId="1C0344D5" w14:textId="0612CB42" w:rsidR="008D43E4" w:rsidRPr="00136773" w:rsidRDefault="008D43E4" w:rsidP="002D6AAB">
      <w:pPr>
        <w:spacing w:after="0" w:line="480" w:lineRule="auto"/>
        <w:rPr>
          <w:rFonts w:ascii="Times New Roman" w:hAnsi="Times New Roman" w:cs="Times New Roman"/>
          <w:bCs/>
          <w:color w:val="000000" w:themeColor="text1"/>
          <w:sz w:val="24"/>
          <w:szCs w:val="24"/>
        </w:rPr>
      </w:pPr>
      <w:r w:rsidRPr="00136773">
        <w:rPr>
          <w:rFonts w:ascii="Times New Roman" w:hAnsi="Times New Roman" w:cs="Times New Roman"/>
          <w:b/>
          <w:color w:val="000000" w:themeColor="text1"/>
          <w:sz w:val="24"/>
          <w:szCs w:val="24"/>
        </w:rPr>
        <w:tab/>
      </w:r>
      <w:r w:rsidRPr="00136773">
        <w:rPr>
          <w:rFonts w:ascii="Times New Roman" w:hAnsi="Times New Roman" w:cs="Times New Roman"/>
          <w:bCs/>
          <w:color w:val="000000" w:themeColor="text1"/>
          <w:sz w:val="24"/>
          <w:szCs w:val="24"/>
        </w:rPr>
        <w:t>In the interviews, no student considered stress to be wholly negative, and distinctions</w:t>
      </w:r>
      <w:r w:rsidR="00203DDC" w:rsidRPr="00136773">
        <w:rPr>
          <w:rFonts w:ascii="Times New Roman" w:hAnsi="Times New Roman" w:cs="Times New Roman"/>
          <w:bCs/>
          <w:color w:val="000000" w:themeColor="text1"/>
          <w:sz w:val="24"/>
          <w:szCs w:val="24"/>
        </w:rPr>
        <w:t xml:space="preserve"> were offered</w:t>
      </w:r>
      <w:r w:rsidRPr="00136773">
        <w:rPr>
          <w:rFonts w:ascii="Times New Roman" w:hAnsi="Times New Roman" w:cs="Times New Roman"/>
          <w:bCs/>
          <w:color w:val="000000" w:themeColor="text1"/>
          <w:sz w:val="24"/>
          <w:szCs w:val="24"/>
        </w:rPr>
        <w:t xml:space="preserve"> regarding the volume and intensity of stress, such as recognising that too much stress could be detrimental to them (e.g., Participant 4). </w:t>
      </w:r>
    </w:p>
    <w:p w14:paraId="0C4204D8" w14:textId="2F21D3B2" w:rsidR="00BB10D9" w:rsidRPr="00136773" w:rsidRDefault="006B0326" w:rsidP="002D6AAB">
      <w:pPr>
        <w:spacing w:after="0" w:line="480" w:lineRule="auto"/>
        <w:rPr>
          <w:rFonts w:ascii="Times New Roman" w:hAnsi="Times New Roman" w:cs="Times New Roman"/>
          <w:b/>
          <w:i/>
          <w:iCs/>
          <w:color w:val="000000" w:themeColor="text1"/>
          <w:sz w:val="24"/>
          <w:szCs w:val="24"/>
        </w:rPr>
      </w:pPr>
      <w:r w:rsidRPr="00136773">
        <w:rPr>
          <w:rFonts w:ascii="Times New Roman" w:hAnsi="Times New Roman" w:cs="Times New Roman"/>
          <w:b/>
          <w:i/>
          <w:iCs/>
          <w:color w:val="000000" w:themeColor="text1"/>
          <w:sz w:val="24"/>
          <w:szCs w:val="24"/>
        </w:rPr>
        <w:t xml:space="preserve">Performance and </w:t>
      </w:r>
      <w:r w:rsidR="00A15489" w:rsidRPr="00136773">
        <w:rPr>
          <w:rFonts w:ascii="Times New Roman" w:hAnsi="Times New Roman" w:cs="Times New Roman"/>
          <w:b/>
          <w:i/>
          <w:iCs/>
          <w:color w:val="000000" w:themeColor="text1"/>
          <w:sz w:val="24"/>
          <w:szCs w:val="24"/>
        </w:rPr>
        <w:t>P</w:t>
      </w:r>
      <w:r w:rsidRPr="00136773">
        <w:rPr>
          <w:rFonts w:ascii="Times New Roman" w:hAnsi="Times New Roman" w:cs="Times New Roman"/>
          <w:b/>
          <w:i/>
          <w:iCs/>
          <w:color w:val="000000" w:themeColor="text1"/>
          <w:sz w:val="24"/>
          <w:szCs w:val="24"/>
        </w:rPr>
        <w:t>roductivity</w:t>
      </w:r>
    </w:p>
    <w:p w14:paraId="3E65969A" w14:textId="7BAECB5D" w:rsidR="006B0326" w:rsidRPr="00136773" w:rsidRDefault="006B0326" w:rsidP="7C952C80">
      <w:pPr>
        <w:spacing w:after="0" w:line="480" w:lineRule="auto"/>
        <w:rPr>
          <w:rFonts w:ascii="Times New Roman" w:hAnsi="Times New Roman" w:cs="Times New Roman"/>
          <w:color w:val="000000" w:themeColor="text1"/>
          <w:sz w:val="24"/>
          <w:szCs w:val="24"/>
        </w:rPr>
      </w:pPr>
      <w:r w:rsidRPr="00136773">
        <w:rPr>
          <w:rFonts w:ascii="Times New Roman" w:hAnsi="Times New Roman" w:cs="Times New Roman"/>
          <w:bCs/>
          <w:color w:val="000000" w:themeColor="text1"/>
          <w:sz w:val="24"/>
          <w:szCs w:val="24"/>
        </w:rPr>
        <w:tab/>
      </w:r>
      <w:r w:rsidR="5F0E1714" w:rsidRPr="00136773">
        <w:rPr>
          <w:rFonts w:ascii="Times New Roman" w:hAnsi="Times New Roman" w:cs="Times New Roman"/>
          <w:color w:val="000000" w:themeColor="text1"/>
          <w:sz w:val="24"/>
          <w:szCs w:val="24"/>
        </w:rPr>
        <w:t>Most of</w:t>
      </w:r>
      <w:r w:rsidRPr="00136773">
        <w:rPr>
          <w:rFonts w:ascii="Times New Roman" w:hAnsi="Times New Roman" w:cs="Times New Roman"/>
          <w:color w:val="000000" w:themeColor="text1"/>
          <w:sz w:val="24"/>
          <w:szCs w:val="24"/>
        </w:rPr>
        <w:t xml:space="preserve"> the students reported they believed that stress could both hamper and enhance performance and productivity in relation to the academic work. In relation to preparing for an assessment, Participant 2 said that:</w:t>
      </w:r>
    </w:p>
    <w:p w14:paraId="39743074" w14:textId="77777777" w:rsidR="006B0326" w:rsidRPr="00136773" w:rsidRDefault="006B0326" w:rsidP="002D6AAB">
      <w:pPr>
        <w:spacing w:after="0" w:line="480" w:lineRule="auto"/>
        <w:rPr>
          <w:rFonts w:ascii="Times New Roman" w:hAnsi="Times New Roman" w:cs="Times New Roman"/>
          <w:bCs/>
          <w:color w:val="000000" w:themeColor="text1"/>
          <w:sz w:val="24"/>
          <w:szCs w:val="24"/>
        </w:rPr>
      </w:pPr>
    </w:p>
    <w:p w14:paraId="22B9AEF7" w14:textId="241852E9" w:rsidR="006B0326" w:rsidRPr="00136773" w:rsidRDefault="006B0326" w:rsidP="00C050AD">
      <w:pPr>
        <w:spacing w:after="0" w:line="480" w:lineRule="auto"/>
        <w:ind w:left="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 xml:space="preserve">I think that it will be in your mind that you don’t have enough time and can’t cover everything. If you leave it really late you won’t be able to do much. If you are really stressed on the </w:t>
      </w:r>
      <w:r w:rsidR="00F52153" w:rsidRPr="00136773">
        <w:rPr>
          <w:rFonts w:ascii="Times New Roman" w:hAnsi="Times New Roman" w:cs="Times New Roman"/>
          <w:bCs/>
          <w:color w:val="000000" w:themeColor="text1"/>
          <w:sz w:val="24"/>
          <w:szCs w:val="24"/>
        </w:rPr>
        <w:t>day,</w:t>
      </w:r>
      <w:r w:rsidRPr="00136773">
        <w:rPr>
          <w:rFonts w:ascii="Times New Roman" w:hAnsi="Times New Roman" w:cs="Times New Roman"/>
          <w:bCs/>
          <w:color w:val="000000" w:themeColor="text1"/>
          <w:sz w:val="24"/>
          <w:szCs w:val="24"/>
        </w:rPr>
        <w:t xml:space="preserve"> you may forget more. You may underperform</w:t>
      </w:r>
      <w:r w:rsidR="00C050AD">
        <w:rPr>
          <w:rFonts w:ascii="Times New Roman" w:hAnsi="Times New Roman" w:cs="Times New Roman"/>
          <w:bCs/>
          <w:color w:val="000000" w:themeColor="text1"/>
          <w:sz w:val="24"/>
          <w:szCs w:val="24"/>
        </w:rPr>
        <w:t>.</w:t>
      </w:r>
    </w:p>
    <w:p w14:paraId="1AEE19FE" w14:textId="13113789" w:rsidR="005F5554" w:rsidRPr="00136773" w:rsidRDefault="00C050AD" w:rsidP="00DB1838">
      <w:pPr>
        <w:spacing w:after="0" w:line="480" w:lineRule="auto"/>
        <w:ind w:firstLine="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w:t>
      </w:r>
      <w:r w:rsidR="006B0326" w:rsidRPr="00136773">
        <w:rPr>
          <w:rFonts w:ascii="Times New Roman" w:hAnsi="Times New Roman" w:cs="Times New Roman"/>
          <w:bCs/>
          <w:color w:val="000000" w:themeColor="text1"/>
          <w:sz w:val="24"/>
          <w:szCs w:val="24"/>
        </w:rPr>
        <w:t xml:space="preserve">his student </w:t>
      </w:r>
      <w:r>
        <w:rPr>
          <w:rFonts w:ascii="Times New Roman" w:hAnsi="Times New Roman" w:cs="Times New Roman"/>
          <w:bCs/>
          <w:color w:val="000000" w:themeColor="text1"/>
          <w:sz w:val="24"/>
          <w:szCs w:val="24"/>
        </w:rPr>
        <w:t>may have been</w:t>
      </w:r>
      <w:r w:rsidRPr="00136773">
        <w:rPr>
          <w:rFonts w:ascii="Times New Roman" w:hAnsi="Times New Roman" w:cs="Times New Roman"/>
          <w:bCs/>
          <w:color w:val="000000" w:themeColor="text1"/>
          <w:sz w:val="24"/>
          <w:szCs w:val="24"/>
        </w:rPr>
        <w:t xml:space="preserve"> </w:t>
      </w:r>
      <w:r w:rsidR="006B0326" w:rsidRPr="00136773">
        <w:rPr>
          <w:rFonts w:ascii="Times New Roman" w:hAnsi="Times New Roman" w:cs="Times New Roman"/>
          <w:bCs/>
          <w:color w:val="000000" w:themeColor="text1"/>
          <w:sz w:val="24"/>
          <w:szCs w:val="24"/>
        </w:rPr>
        <w:t xml:space="preserve">referring to the idea that stress in the form of </w:t>
      </w:r>
      <w:r w:rsidR="00203DDC" w:rsidRPr="00136773">
        <w:rPr>
          <w:rFonts w:ascii="Times New Roman" w:hAnsi="Times New Roman" w:cs="Times New Roman"/>
          <w:bCs/>
          <w:color w:val="000000" w:themeColor="text1"/>
          <w:sz w:val="24"/>
          <w:szCs w:val="24"/>
        </w:rPr>
        <w:t>forthcoming</w:t>
      </w:r>
      <w:r w:rsidR="006B0326" w:rsidRPr="00136773">
        <w:rPr>
          <w:rFonts w:ascii="Times New Roman" w:hAnsi="Times New Roman" w:cs="Times New Roman"/>
          <w:bCs/>
          <w:color w:val="000000" w:themeColor="text1"/>
          <w:sz w:val="24"/>
          <w:szCs w:val="24"/>
        </w:rPr>
        <w:t xml:space="preserve"> assessments may cause panic if the requisite preparation has not been conducted, which in turn may lead to worse performance during the assessment. </w:t>
      </w:r>
      <w:r w:rsidR="00150C81" w:rsidRPr="00136773">
        <w:rPr>
          <w:rFonts w:ascii="Times New Roman" w:hAnsi="Times New Roman" w:cs="Times New Roman"/>
          <w:bCs/>
          <w:color w:val="000000" w:themeColor="text1"/>
          <w:sz w:val="24"/>
          <w:szCs w:val="24"/>
        </w:rPr>
        <w:t xml:space="preserve">Similar feelings were echoed by Participant 3: </w:t>
      </w:r>
      <w:r w:rsidRPr="00FB0AED">
        <w:rPr>
          <w:rFonts w:ascii="Times New Roman" w:hAnsi="Times New Roman" w:cs="Times New Roman"/>
          <w:bCs/>
          <w:color w:val="000000" w:themeColor="text1"/>
          <w:sz w:val="24"/>
          <w:szCs w:val="24"/>
        </w:rPr>
        <w:t>“</w:t>
      </w:r>
      <w:r w:rsidR="00150C81" w:rsidRPr="00FB0AED">
        <w:rPr>
          <w:rFonts w:ascii="Times New Roman" w:hAnsi="Times New Roman" w:cs="Times New Roman"/>
          <w:bCs/>
          <w:color w:val="000000" w:themeColor="text1"/>
          <w:sz w:val="24"/>
          <w:szCs w:val="24"/>
        </w:rPr>
        <w:t>If you’re stressed, you’re less likely to get anything done, because you’re gonna be more worried about it</w:t>
      </w:r>
      <w:r w:rsidRPr="00FB0AED">
        <w:rPr>
          <w:rFonts w:ascii="Times New Roman" w:hAnsi="Times New Roman" w:cs="Times New Roman"/>
          <w:bCs/>
          <w:color w:val="000000" w:themeColor="text1"/>
          <w:sz w:val="24"/>
          <w:szCs w:val="24"/>
        </w:rPr>
        <w:t>.</w:t>
      </w:r>
      <w:r w:rsidRPr="00C050AD">
        <w:rPr>
          <w:rFonts w:ascii="Times New Roman" w:hAnsi="Times New Roman" w:cs="Times New Roman"/>
          <w:bCs/>
          <w:color w:val="000000" w:themeColor="text1"/>
          <w:sz w:val="24"/>
          <w:szCs w:val="24"/>
        </w:rPr>
        <w:t>”</w:t>
      </w:r>
      <w:r w:rsidR="00DB1838" w:rsidRPr="00136773">
        <w:rPr>
          <w:rFonts w:ascii="Times New Roman" w:hAnsi="Times New Roman" w:cs="Times New Roman"/>
          <w:bCs/>
          <w:color w:val="000000" w:themeColor="text1"/>
          <w:sz w:val="24"/>
          <w:szCs w:val="24"/>
        </w:rPr>
        <w:t xml:space="preserve"> </w:t>
      </w:r>
      <w:r w:rsidR="00150C81" w:rsidRPr="00136773">
        <w:rPr>
          <w:rFonts w:ascii="Times New Roman" w:hAnsi="Times New Roman" w:cs="Times New Roman"/>
          <w:color w:val="000000" w:themeColor="text1"/>
          <w:sz w:val="24"/>
          <w:szCs w:val="24"/>
        </w:rPr>
        <w:t xml:space="preserve">This refers to their preparation for an assessment being </w:t>
      </w:r>
      <w:r w:rsidR="00F52153" w:rsidRPr="00136773">
        <w:rPr>
          <w:rFonts w:ascii="Times New Roman" w:hAnsi="Times New Roman" w:cs="Times New Roman"/>
          <w:color w:val="000000" w:themeColor="text1"/>
          <w:sz w:val="24"/>
          <w:szCs w:val="24"/>
        </w:rPr>
        <w:t xml:space="preserve">hampered </w:t>
      </w:r>
      <w:r w:rsidR="00150C81" w:rsidRPr="00136773">
        <w:rPr>
          <w:rFonts w:ascii="Times New Roman" w:hAnsi="Times New Roman" w:cs="Times New Roman"/>
          <w:color w:val="000000" w:themeColor="text1"/>
          <w:sz w:val="24"/>
          <w:szCs w:val="24"/>
        </w:rPr>
        <w:t>due to worry about performing well and</w:t>
      </w:r>
      <w:r>
        <w:rPr>
          <w:rFonts w:ascii="Times New Roman" w:hAnsi="Times New Roman" w:cs="Times New Roman"/>
          <w:color w:val="000000" w:themeColor="text1"/>
          <w:sz w:val="24"/>
          <w:szCs w:val="24"/>
        </w:rPr>
        <w:t>,</w:t>
      </w:r>
      <w:r w:rsidR="00150C81" w:rsidRPr="0013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consequent</w:t>
      </w:r>
      <w:r w:rsidR="00FB0AED">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y, their</w:t>
      </w:r>
      <w:r w:rsidR="00150C81" w:rsidRPr="00136773">
        <w:rPr>
          <w:rFonts w:ascii="Times New Roman" w:hAnsi="Times New Roman" w:cs="Times New Roman"/>
          <w:color w:val="000000" w:themeColor="text1"/>
          <w:sz w:val="24"/>
          <w:szCs w:val="24"/>
        </w:rPr>
        <w:t xml:space="preserve"> productivity </w:t>
      </w:r>
      <w:r>
        <w:rPr>
          <w:rFonts w:ascii="Times New Roman" w:hAnsi="Times New Roman" w:cs="Times New Roman"/>
          <w:color w:val="000000" w:themeColor="text1"/>
          <w:sz w:val="24"/>
          <w:szCs w:val="24"/>
        </w:rPr>
        <w:t xml:space="preserve">being </w:t>
      </w:r>
      <w:r w:rsidR="00150C81" w:rsidRPr="00136773">
        <w:rPr>
          <w:rFonts w:ascii="Times New Roman" w:hAnsi="Times New Roman" w:cs="Times New Roman"/>
          <w:color w:val="000000" w:themeColor="text1"/>
          <w:sz w:val="24"/>
          <w:szCs w:val="24"/>
        </w:rPr>
        <w:t xml:space="preserve">diminished. This </w:t>
      </w:r>
      <w:r>
        <w:rPr>
          <w:rFonts w:ascii="Times New Roman" w:hAnsi="Times New Roman" w:cs="Times New Roman"/>
          <w:color w:val="000000" w:themeColor="text1"/>
          <w:sz w:val="24"/>
          <w:szCs w:val="24"/>
        </w:rPr>
        <w:t>wa</w:t>
      </w:r>
      <w:r w:rsidR="00150C81" w:rsidRPr="00136773">
        <w:rPr>
          <w:rFonts w:ascii="Times New Roman" w:hAnsi="Times New Roman" w:cs="Times New Roman"/>
          <w:color w:val="000000" w:themeColor="text1"/>
          <w:sz w:val="24"/>
          <w:szCs w:val="24"/>
        </w:rPr>
        <w:t>s echoed by Participant 1</w:t>
      </w:r>
      <w:r>
        <w:rPr>
          <w:rFonts w:ascii="Times New Roman" w:hAnsi="Times New Roman" w:cs="Times New Roman"/>
          <w:color w:val="000000" w:themeColor="text1"/>
          <w:sz w:val="24"/>
          <w:szCs w:val="24"/>
        </w:rPr>
        <w:t>,</w:t>
      </w:r>
      <w:r w:rsidR="00150C81" w:rsidRPr="00136773">
        <w:rPr>
          <w:rFonts w:ascii="Times New Roman" w:hAnsi="Times New Roman" w:cs="Times New Roman"/>
          <w:color w:val="000000" w:themeColor="text1"/>
          <w:sz w:val="24"/>
          <w:szCs w:val="24"/>
        </w:rPr>
        <w:t xml:space="preserve"> who also acknowledged the role of worry </w:t>
      </w:r>
      <w:r w:rsidR="0860625B" w:rsidRPr="00136773">
        <w:rPr>
          <w:rFonts w:ascii="Times New Roman" w:hAnsi="Times New Roman" w:cs="Times New Roman"/>
          <w:color w:val="000000" w:themeColor="text1"/>
          <w:sz w:val="24"/>
          <w:szCs w:val="24"/>
        </w:rPr>
        <w:t>because of</w:t>
      </w:r>
      <w:r w:rsidR="00150C81" w:rsidRPr="00136773">
        <w:rPr>
          <w:rFonts w:ascii="Times New Roman" w:hAnsi="Times New Roman" w:cs="Times New Roman"/>
          <w:color w:val="000000" w:themeColor="text1"/>
          <w:sz w:val="24"/>
          <w:szCs w:val="24"/>
        </w:rPr>
        <w:t xml:space="preserve"> stress:</w:t>
      </w:r>
      <w:r w:rsidR="00DB1838" w:rsidRPr="00136773">
        <w:rPr>
          <w:rFonts w:ascii="Times New Roman" w:hAnsi="Times New Roman" w:cs="Times New Roman"/>
          <w:bCs/>
          <w:color w:val="000000" w:themeColor="text1"/>
          <w:sz w:val="24"/>
          <w:szCs w:val="24"/>
        </w:rPr>
        <w:t xml:space="preserve"> </w:t>
      </w:r>
      <w:r w:rsidRPr="00FB0AED">
        <w:rPr>
          <w:rFonts w:ascii="Times New Roman" w:hAnsi="Times New Roman" w:cs="Times New Roman"/>
          <w:color w:val="000000" w:themeColor="text1"/>
          <w:sz w:val="24"/>
          <w:szCs w:val="24"/>
        </w:rPr>
        <w:t>“</w:t>
      </w:r>
      <w:r w:rsidR="00150C81" w:rsidRPr="00FB0AED">
        <w:rPr>
          <w:rFonts w:ascii="Times New Roman" w:hAnsi="Times New Roman" w:cs="Times New Roman"/>
          <w:color w:val="000000" w:themeColor="text1"/>
          <w:sz w:val="24"/>
          <w:szCs w:val="24"/>
        </w:rPr>
        <w:t>You’re overthinking a lot more when you are stressed.</w:t>
      </w:r>
      <w:r>
        <w:rPr>
          <w:rFonts w:ascii="Times New Roman" w:hAnsi="Times New Roman" w:cs="Times New Roman"/>
          <w:color w:val="000000" w:themeColor="text1"/>
          <w:sz w:val="24"/>
          <w:szCs w:val="24"/>
        </w:rPr>
        <w:t>”</w:t>
      </w:r>
      <w:r w:rsidR="00DB1838" w:rsidRPr="00136773">
        <w:rPr>
          <w:rFonts w:ascii="Times New Roman" w:hAnsi="Times New Roman" w:cs="Times New Roman"/>
          <w:bCs/>
          <w:color w:val="000000" w:themeColor="text1"/>
          <w:sz w:val="24"/>
          <w:szCs w:val="24"/>
        </w:rPr>
        <w:t xml:space="preserve"> </w:t>
      </w:r>
      <w:r w:rsidR="13DDB48C" w:rsidRPr="00136773">
        <w:rPr>
          <w:rFonts w:ascii="Times New Roman" w:hAnsi="Times New Roman" w:cs="Times New Roman"/>
          <w:color w:val="000000" w:themeColor="text1"/>
          <w:sz w:val="24"/>
          <w:szCs w:val="24"/>
        </w:rPr>
        <w:t xml:space="preserve">Taken together, </w:t>
      </w:r>
      <w:r>
        <w:rPr>
          <w:rFonts w:ascii="Times New Roman" w:hAnsi="Times New Roman" w:cs="Times New Roman"/>
          <w:color w:val="000000" w:themeColor="text1"/>
          <w:sz w:val="24"/>
          <w:szCs w:val="24"/>
        </w:rPr>
        <w:t>these quotes suggest</w:t>
      </w:r>
      <w:r w:rsidR="13DDB48C" w:rsidRPr="00136773">
        <w:rPr>
          <w:rFonts w:ascii="Times New Roman" w:hAnsi="Times New Roman" w:cs="Times New Roman"/>
          <w:color w:val="000000" w:themeColor="text1"/>
          <w:sz w:val="24"/>
          <w:szCs w:val="24"/>
        </w:rPr>
        <w:t xml:space="preserve"> that worry and panic resulting from a heightened sense of stress meant that some students had negative beliefs about stress in this domain.</w:t>
      </w:r>
    </w:p>
    <w:p w14:paraId="2E0BC4A9" w14:textId="47A6138B" w:rsidR="00D66668" w:rsidRPr="00136773" w:rsidRDefault="00AC705D" w:rsidP="002D6AAB">
      <w:pPr>
        <w:spacing w:after="0" w:line="480" w:lineRule="auto"/>
        <w:rPr>
          <w:rFonts w:ascii="Times New Roman" w:hAnsi="Times New Roman" w:cs="Times New Roman"/>
          <w:b/>
          <w:i/>
          <w:iCs/>
          <w:color w:val="000000" w:themeColor="text1"/>
          <w:sz w:val="24"/>
          <w:szCs w:val="24"/>
        </w:rPr>
      </w:pPr>
      <w:r w:rsidRPr="00136773">
        <w:rPr>
          <w:rFonts w:ascii="Times New Roman" w:hAnsi="Times New Roman" w:cs="Times New Roman"/>
          <w:b/>
          <w:i/>
          <w:iCs/>
          <w:color w:val="000000" w:themeColor="text1"/>
          <w:sz w:val="24"/>
          <w:szCs w:val="24"/>
        </w:rPr>
        <w:t xml:space="preserve">Health and </w:t>
      </w:r>
      <w:r w:rsidR="00A15489" w:rsidRPr="00136773">
        <w:rPr>
          <w:rFonts w:ascii="Times New Roman" w:hAnsi="Times New Roman" w:cs="Times New Roman"/>
          <w:b/>
          <w:i/>
          <w:iCs/>
          <w:color w:val="000000" w:themeColor="text1"/>
          <w:sz w:val="24"/>
          <w:szCs w:val="24"/>
        </w:rPr>
        <w:t>W</w:t>
      </w:r>
      <w:r w:rsidRPr="00136773">
        <w:rPr>
          <w:rFonts w:ascii="Times New Roman" w:hAnsi="Times New Roman" w:cs="Times New Roman"/>
          <w:b/>
          <w:i/>
          <w:iCs/>
          <w:color w:val="000000" w:themeColor="text1"/>
          <w:sz w:val="24"/>
          <w:szCs w:val="24"/>
        </w:rPr>
        <w:t>ellbeing</w:t>
      </w:r>
    </w:p>
    <w:p w14:paraId="3815C5A8" w14:textId="05C01A96" w:rsidR="00DB1838" w:rsidRPr="00C050AD" w:rsidRDefault="0064416E" w:rsidP="00FB0AED">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In the present study, participants largely expressed the view that stress is more harmful than helpful for physical and mental wellbeing. The following quotes provide a representation of th</w:t>
      </w:r>
      <w:r w:rsidR="00F52153" w:rsidRPr="00136773">
        <w:rPr>
          <w:rFonts w:ascii="Times New Roman" w:hAnsi="Times New Roman" w:cs="Times New Roman"/>
          <w:bCs/>
          <w:color w:val="000000" w:themeColor="text1"/>
          <w:sz w:val="24"/>
          <w:szCs w:val="24"/>
        </w:rPr>
        <w:t>is</w:t>
      </w:r>
      <w:r w:rsidRPr="00136773">
        <w:rPr>
          <w:rFonts w:ascii="Times New Roman" w:hAnsi="Times New Roman" w:cs="Times New Roman"/>
          <w:bCs/>
          <w:color w:val="000000" w:themeColor="text1"/>
          <w:sz w:val="24"/>
          <w:szCs w:val="24"/>
        </w:rPr>
        <w:t>:</w:t>
      </w:r>
      <w:r w:rsidR="00DB1838" w:rsidRPr="00136773">
        <w:rPr>
          <w:rFonts w:ascii="Times New Roman" w:hAnsi="Times New Roman" w:cs="Times New Roman"/>
          <w:bCs/>
          <w:color w:val="000000" w:themeColor="text1"/>
          <w:sz w:val="24"/>
          <w:szCs w:val="24"/>
        </w:rPr>
        <w:t xml:space="preserve"> </w:t>
      </w:r>
      <w:r w:rsidR="00DB1838" w:rsidRPr="00FB0AED">
        <w:rPr>
          <w:rFonts w:ascii="Times New Roman" w:hAnsi="Times New Roman" w:cs="Times New Roman"/>
          <w:bCs/>
          <w:color w:val="000000" w:themeColor="text1"/>
          <w:sz w:val="24"/>
          <w:szCs w:val="24"/>
        </w:rPr>
        <w:t>“…because if you struggle with your mental health and you have stress, it could make it worse”</w:t>
      </w:r>
      <w:r w:rsidR="00DB1838" w:rsidRPr="00C050AD">
        <w:rPr>
          <w:rFonts w:ascii="Times New Roman" w:hAnsi="Times New Roman" w:cs="Times New Roman"/>
          <w:bCs/>
          <w:color w:val="000000" w:themeColor="text1"/>
          <w:sz w:val="24"/>
          <w:szCs w:val="24"/>
        </w:rPr>
        <w:t xml:space="preserve"> (P1). P</w:t>
      </w:r>
      <w:r w:rsidR="00C050AD">
        <w:rPr>
          <w:rFonts w:ascii="Times New Roman" w:hAnsi="Times New Roman" w:cs="Times New Roman"/>
          <w:bCs/>
          <w:color w:val="000000" w:themeColor="text1"/>
          <w:sz w:val="24"/>
          <w:szCs w:val="24"/>
        </w:rPr>
        <w:t>articipant 4</w:t>
      </w:r>
      <w:r w:rsidR="00DB1838" w:rsidRPr="00C050AD">
        <w:rPr>
          <w:rFonts w:ascii="Times New Roman" w:hAnsi="Times New Roman" w:cs="Times New Roman"/>
          <w:bCs/>
          <w:color w:val="000000" w:themeColor="text1"/>
          <w:sz w:val="24"/>
          <w:szCs w:val="24"/>
        </w:rPr>
        <w:t xml:space="preserve"> added: </w:t>
      </w:r>
      <w:r w:rsidR="00DB1838" w:rsidRPr="00FB0AED">
        <w:rPr>
          <w:rFonts w:ascii="Times New Roman" w:hAnsi="Times New Roman" w:cs="Times New Roman"/>
          <w:bCs/>
          <w:color w:val="000000" w:themeColor="text1"/>
          <w:sz w:val="24"/>
          <w:szCs w:val="24"/>
        </w:rPr>
        <w:t>“Probably mental health is worse when I’m stressing than physical</w:t>
      </w:r>
      <w:r w:rsidR="00C050AD">
        <w:rPr>
          <w:rFonts w:ascii="Times New Roman" w:hAnsi="Times New Roman" w:cs="Times New Roman"/>
          <w:bCs/>
          <w:color w:val="000000" w:themeColor="text1"/>
          <w:sz w:val="24"/>
          <w:szCs w:val="24"/>
        </w:rPr>
        <w:t>,</w:t>
      </w:r>
      <w:r w:rsidR="00DB1838" w:rsidRPr="00FB0AED">
        <w:rPr>
          <w:rFonts w:ascii="Times New Roman" w:hAnsi="Times New Roman" w:cs="Times New Roman"/>
          <w:bCs/>
          <w:color w:val="000000" w:themeColor="text1"/>
          <w:sz w:val="24"/>
          <w:szCs w:val="24"/>
        </w:rPr>
        <w:t>”</w:t>
      </w:r>
      <w:r w:rsidR="00DB1838" w:rsidRPr="00C050AD">
        <w:rPr>
          <w:rFonts w:ascii="Times New Roman" w:hAnsi="Times New Roman" w:cs="Times New Roman"/>
          <w:bCs/>
          <w:color w:val="000000" w:themeColor="text1"/>
          <w:sz w:val="24"/>
          <w:szCs w:val="24"/>
        </w:rPr>
        <w:t xml:space="preserve"> while P</w:t>
      </w:r>
      <w:r w:rsidR="00C050AD">
        <w:rPr>
          <w:rFonts w:ascii="Times New Roman" w:hAnsi="Times New Roman" w:cs="Times New Roman"/>
          <w:bCs/>
          <w:color w:val="000000" w:themeColor="text1"/>
          <w:sz w:val="24"/>
          <w:szCs w:val="24"/>
        </w:rPr>
        <w:t xml:space="preserve">articipant </w:t>
      </w:r>
      <w:r w:rsidR="00DB1838" w:rsidRPr="00C050AD">
        <w:rPr>
          <w:rFonts w:ascii="Times New Roman" w:hAnsi="Times New Roman" w:cs="Times New Roman"/>
          <w:bCs/>
          <w:color w:val="000000" w:themeColor="text1"/>
          <w:sz w:val="24"/>
          <w:szCs w:val="24"/>
        </w:rPr>
        <w:t>2 stated:</w:t>
      </w:r>
    </w:p>
    <w:p w14:paraId="367231EE" w14:textId="57E0D2B1" w:rsidR="00DB1838" w:rsidRPr="00136773" w:rsidRDefault="0064416E" w:rsidP="00323363">
      <w:pPr>
        <w:spacing w:after="0" w:line="480" w:lineRule="auto"/>
        <w:ind w:left="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 xml:space="preserve">If </w:t>
      </w:r>
      <w:r w:rsidR="003C3A47" w:rsidRPr="00136773">
        <w:rPr>
          <w:rFonts w:ascii="Times New Roman" w:hAnsi="Times New Roman" w:cs="Times New Roman"/>
          <w:bCs/>
          <w:color w:val="000000" w:themeColor="text1"/>
          <w:sz w:val="24"/>
          <w:szCs w:val="24"/>
        </w:rPr>
        <w:t>you</w:t>
      </w:r>
      <w:r w:rsidRPr="00136773">
        <w:rPr>
          <w:rFonts w:ascii="Times New Roman" w:hAnsi="Times New Roman" w:cs="Times New Roman"/>
          <w:bCs/>
          <w:color w:val="000000" w:themeColor="text1"/>
          <w:sz w:val="24"/>
          <w:szCs w:val="24"/>
        </w:rPr>
        <w:t xml:space="preserve"> were to underachieve on y</w:t>
      </w:r>
      <w:r w:rsidR="003C3A47" w:rsidRPr="00136773">
        <w:rPr>
          <w:rFonts w:ascii="Times New Roman" w:hAnsi="Times New Roman" w:cs="Times New Roman"/>
          <w:bCs/>
          <w:color w:val="000000" w:themeColor="text1"/>
          <w:sz w:val="24"/>
          <w:szCs w:val="24"/>
        </w:rPr>
        <w:t>our</w:t>
      </w:r>
      <w:r w:rsidRPr="00136773">
        <w:rPr>
          <w:rFonts w:ascii="Times New Roman" w:hAnsi="Times New Roman" w:cs="Times New Roman"/>
          <w:bCs/>
          <w:color w:val="000000" w:themeColor="text1"/>
          <w:sz w:val="24"/>
          <w:szCs w:val="24"/>
        </w:rPr>
        <w:t xml:space="preserve"> target grades it would mentally put you down for the next time you do it as you will have more pressure because you know you will have to work much harder. Underperforming puts more stress on yourself</w:t>
      </w:r>
      <w:r w:rsidR="003C3A47" w:rsidRPr="00136773">
        <w:rPr>
          <w:rFonts w:ascii="Times New Roman" w:hAnsi="Times New Roman" w:cs="Times New Roman"/>
          <w:bCs/>
          <w:color w:val="000000" w:themeColor="text1"/>
          <w:sz w:val="24"/>
          <w:szCs w:val="24"/>
        </w:rPr>
        <w:t>.</w:t>
      </w:r>
    </w:p>
    <w:p w14:paraId="5A469EF9" w14:textId="4268F73F" w:rsidR="0C3C342B" w:rsidRPr="00136773" w:rsidRDefault="0C3C342B" w:rsidP="7C952C80">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Of the four stress mindset domains (general, performance and productivity, learning and growth, and health and wellbeing</w:t>
      </w:r>
      <w:r w:rsidR="00FB0AED">
        <w:rPr>
          <w:rFonts w:ascii="Times New Roman" w:hAnsi="Times New Roman" w:cs="Times New Roman"/>
          <w:color w:val="000000" w:themeColor="text1"/>
          <w:sz w:val="24"/>
          <w:szCs w:val="24"/>
        </w:rPr>
        <w:t>; Crum et al., 2013</w:t>
      </w:r>
      <w:r w:rsidRPr="00136773">
        <w:rPr>
          <w:rFonts w:ascii="Times New Roman" w:hAnsi="Times New Roman" w:cs="Times New Roman"/>
          <w:color w:val="000000" w:themeColor="text1"/>
          <w:sz w:val="24"/>
          <w:szCs w:val="24"/>
        </w:rPr>
        <w:t xml:space="preserve">), these results suggest that students hold </w:t>
      </w:r>
      <w:r w:rsidR="24FAB910" w:rsidRPr="00136773">
        <w:rPr>
          <w:rFonts w:ascii="Times New Roman" w:hAnsi="Times New Roman" w:cs="Times New Roman"/>
          <w:color w:val="000000" w:themeColor="text1"/>
          <w:sz w:val="24"/>
          <w:szCs w:val="24"/>
        </w:rPr>
        <w:t>negative</w:t>
      </w:r>
      <w:r w:rsidRPr="00136773">
        <w:rPr>
          <w:rFonts w:ascii="Times New Roman" w:hAnsi="Times New Roman" w:cs="Times New Roman"/>
          <w:color w:val="000000" w:themeColor="text1"/>
          <w:sz w:val="24"/>
          <w:szCs w:val="24"/>
        </w:rPr>
        <w:t xml:space="preserve"> beliefs about stre</w:t>
      </w:r>
      <w:r w:rsidR="405F1E10" w:rsidRPr="00136773">
        <w:rPr>
          <w:rFonts w:ascii="Times New Roman" w:hAnsi="Times New Roman" w:cs="Times New Roman"/>
          <w:color w:val="000000" w:themeColor="text1"/>
          <w:sz w:val="24"/>
          <w:szCs w:val="24"/>
        </w:rPr>
        <w:t>ss in the health and wellbeing domain.</w:t>
      </w:r>
    </w:p>
    <w:p w14:paraId="4E5A123E" w14:textId="30A8E4DB" w:rsidR="00984B6F" w:rsidRPr="00136773" w:rsidRDefault="00984B6F" w:rsidP="002D6AAB">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 xml:space="preserve">Influences on </w:t>
      </w:r>
      <w:r w:rsidR="00A15489" w:rsidRPr="00136773">
        <w:rPr>
          <w:rFonts w:ascii="Times New Roman" w:hAnsi="Times New Roman" w:cs="Times New Roman"/>
          <w:b/>
          <w:color w:val="000000" w:themeColor="text1"/>
          <w:sz w:val="24"/>
          <w:szCs w:val="24"/>
        </w:rPr>
        <w:t>S</w:t>
      </w:r>
      <w:r w:rsidRPr="00136773">
        <w:rPr>
          <w:rFonts w:ascii="Times New Roman" w:hAnsi="Times New Roman" w:cs="Times New Roman"/>
          <w:b/>
          <w:color w:val="000000" w:themeColor="text1"/>
          <w:sz w:val="24"/>
          <w:szCs w:val="24"/>
        </w:rPr>
        <w:t xml:space="preserve">tress </w:t>
      </w:r>
      <w:r w:rsidR="00A15489" w:rsidRPr="00136773">
        <w:rPr>
          <w:rFonts w:ascii="Times New Roman" w:hAnsi="Times New Roman" w:cs="Times New Roman"/>
          <w:b/>
          <w:color w:val="000000" w:themeColor="text1"/>
          <w:sz w:val="24"/>
          <w:szCs w:val="24"/>
        </w:rPr>
        <w:t>M</w:t>
      </w:r>
      <w:r w:rsidRPr="00136773">
        <w:rPr>
          <w:rFonts w:ascii="Times New Roman" w:hAnsi="Times New Roman" w:cs="Times New Roman"/>
          <w:b/>
          <w:color w:val="000000" w:themeColor="text1"/>
          <w:sz w:val="24"/>
          <w:szCs w:val="24"/>
        </w:rPr>
        <w:t>indset</w:t>
      </w:r>
    </w:p>
    <w:p w14:paraId="5FDF73A0" w14:textId="58583CA7" w:rsidR="00DD264B" w:rsidRPr="00136773" w:rsidRDefault="00DD264B" w:rsidP="00DD264B">
      <w:pPr>
        <w:spacing w:after="0" w:line="480" w:lineRule="auto"/>
        <w:rPr>
          <w:rFonts w:ascii="Times New Roman" w:hAnsi="Times New Roman" w:cs="Times New Roman"/>
          <w:b/>
          <w:i/>
          <w:iCs/>
          <w:color w:val="000000" w:themeColor="text1"/>
          <w:sz w:val="24"/>
          <w:szCs w:val="24"/>
        </w:rPr>
      </w:pPr>
      <w:r w:rsidRPr="00136773">
        <w:rPr>
          <w:rFonts w:ascii="Times New Roman" w:hAnsi="Times New Roman" w:cs="Times New Roman"/>
          <w:b/>
          <w:i/>
          <w:iCs/>
          <w:color w:val="000000" w:themeColor="text1"/>
          <w:sz w:val="24"/>
          <w:szCs w:val="24"/>
        </w:rPr>
        <w:t>Teachers</w:t>
      </w:r>
    </w:p>
    <w:p w14:paraId="1979395C" w14:textId="14E39334" w:rsidR="00A052F8" w:rsidRPr="00C050AD" w:rsidRDefault="00A052F8" w:rsidP="00DB1838">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 xml:space="preserve"> </w:t>
      </w:r>
      <w:r w:rsidR="00F52153" w:rsidRPr="00136773">
        <w:rPr>
          <w:rFonts w:ascii="Times New Roman" w:hAnsi="Times New Roman" w:cs="Times New Roman"/>
          <w:color w:val="000000" w:themeColor="text1"/>
          <w:sz w:val="24"/>
          <w:szCs w:val="24"/>
        </w:rPr>
        <w:t>T</w:t>
      </w:r>
      <w:r w:rsidRPr="00136773">
        <w:rPr>
          <w:rFonts w:ascii="Times New Roman" w:hAnsi="Times New Roman" w:cs="Times New Roman"/>
          <w:color w:val="000000" w:themeColor="text1"/>
          <w:sz w:val="24"/>
          <w:szCs w:val="24"/>
        </w:rPr>
        <w:t xml:space="preserve">he present study suggests that </w:t>
      </w:r>
      <w:r w:rsidR="00C050AD">
        <w:rPr>
          <w:rFonts w:ascii="Times New Roman" w:hAnsi="Times New Roman" w:cs="Times New Roman"/>
          <w:color w:val="000000" w:themeColor="text1"/>
          <w:sz w:val="24"/>
          <w:szCs w:val="24"/>
        </w:rPr>
        <w:t>teachers</w:t>
      </w:r>
      <w:r w:rsidR="00C050AD" w:rsidRPr="00136773">
        <w:rPr>
          <w:rFonts w:ascii="Times New Roman" w:hAnsi="Times New Roman" w:cs="Times New Roman"/>
          <w:color w:val="000000" w:themeColor="text1"/>
          <w:sz w:val="24"/>
          <w:szCs w:val="24"/>
        </w:rPr>
        <w:t xml:space="preserve"> </w:t>
      </w:r>
      <w:r w:rsidRPr="00136773">
        <w:rPr>
          <w:rFonts w:ascii="Times New Roman" w:hAnsi="Times New Roman" w:cs="Times New Roman"/>
          <w:color w:val="000000" w:themeColor="text1"/>
          <w:sz w:val="24"/>
          <w:szCs w:val="24"/>
        </w:rPr>
        <w:t xml:space="preserve">can </w:t>
      </w:r>
      <w:r w:rsidR="00C050AD">
        <w:rPr>
          <w:rFonts w:ascii="Times New Roman" w:hAnsi="Times New Roman" w:cs="Times New Roman"/>
          <w:color w:val="000000" w:themeColor="text1"/>
          <w:sz w:val="24"/>
          <w:szCs w:val="24"/>
        </w:rPr>
        <w:t xml:space="preserve">both </w:t>
      </w:r>
      <w:r w:rsidRPr="00136773">
        <w:rPr>
          <w:rFonts w:ascii="Times New Roman" w:hAnsi="Times New Roman" w:cs="Times New Roman"/>
          <w:color w:val="000000" w:themeColor="text1"/>
          <w:sz w:val="24"/>
          <w:szCs w:val="24"/>
        </w:rPr>
        <w:t>positive</w:t>
      </w:r>
      <w:r w:rsidR="00C050AD">
        <w:rPr>
          <w:rFonts w:ascii="Times New Roman" w:hAnsi="Times New Roman" w:cs="Times New Roman"/>
          <w:color w:val="000000" w:themeColor="text1"/>
          <w:sz w:val="24"/>
          <w:szCs w:val="24"/>
        </w:rPr>
        <w:t>ly</w:t>
      </w:r>
      <w:r w:rsidRPr="00136773">
        <w:rPr>
          <w:rFonts w:ascii="Times New Roman" w:hAnsi="Times New Roman" w:cs="Times New Roman"/>
          <w:color w:val="000000" w:themeColor="text1"/>
          <w:sz w:val="24"/>
          <w:szCs w:val="24"/>
        </w:rPr>
        <w:t xml:space="preserve"> and negative</w:t>
      </w:r>
      <w:r w:rsidR="00C050AD">
        <w:rPr>
          <w:rFonts w:ascii="Times New Roman" w:hAnsi="Times New Roman" w:cs="Times New Roman"/>
          <w:color w:val="000000" w:themeColor="text1"/>
          <w:sz w:val="24"/>
          <w:szCs w:val="24"/>
        </w:rPr>
        <w:t>ly</w:t>
      </w:r>
      <w:r w:rsidRPr="00136773">
        <w:rPr>
          <w:rFonts w:ascii="Times New Roman" w:hAnsi="Times New Roman" w:cs="Times New Roman"/>
          <w:color w:val="000000" w:themeColor="text1"/>
          <w:sz w:val="24"/>
          <w:szCs w:val="24"/>
        </w:rPr>
        <w:t xml:space="preserve"> influence students’ stress mindset. The power of teachers’ influence on stress mindset was conveyed by Participant </w:t>
      </w:r>
      <w:r w:rsidR="004A0EA4" w:rsidRPr="00136773">
        <w:rPr>
          <w:rFonts w:ascii="Times New Roman" w:hAnsi="Times New Roman" w:cs="Times New Roman"/>
          <w:color w:val="000000" w:themeColor="text1"/>
          <w:sz w:val="24"/>
          <w:szCs w:val="24"/>
        </w:rPr>
        <w:t>5:</w:t>
      </w:r>
      <w:r w:rsidR="004A0EA4" w:rsidRPr="00136773">
        <w:rPr>
          <w:rFonts w:ascii="Times New Roman" w:hAnsi="Times New Roman" w:cs="Times New Roman"/>
          <w:bCs/>
          <w:i/>
          <w:iCs/>
          <w:color w:val="000000" w:themeColor="text1"/>
          <w:sz w:val="24"/>
          <w:szCs w:val="24"/>
        </w:rPr>
        <w:t xml:space="preserve"> </w:t>
      </w:r>
      <w:r w:rsidR="004A0EA4" w:rsidRPr="00FB0AED">
        <w:rPr>
          <w:rFonts w:ascii="Times New Roman" w:hAnsi="Times New Roman" w:cs="Times New Roman"/>
          <w:bCs/>
          <w:color w:val="000000" w:themeColor="text1"/>
          <w:sz w:val="24"/>
          <w:szCs w:val="24"/>
        </w:rPr>
        <w:t>“</w:t>
      </w:r>
      <w:r w:rsidRPr="00FB0AED">
        <w:rPr>
          <w:rFonts w:ascii="Times New Roman" w:hAnsi="Times New Roman" w:cs="Times New Roman"/>
          <w:bCs/>
          <w:color w:val="000000" w:themeColor="text1"/>
          <w:sz w:val="24"/>
          <w:szCs w:val="24"/>
        </w:rPr>
        <w:t>When they speak about their stress it’s like they’re saying it’s a bad thing and it should be avoided and it kind of makes it worse</w:t>
      </w:r>
      <w:r w:rsidR="00C050AD">
        <w:rPr>
          <w:rFonts w:ascii="Times New Roman" w:hAnsi="Times New Roman" w:cs="Times New Roman"/>
          <w:bCs/>
          <w:color w:val="000000" w:themeColor="text1"/>
          <w:sz w:val="24"/>
          <w:szCs w:val="24"/>
        </w:rPr>
        <w:t>.</w:t>
      </w:r>
      <w:r w:rsidR="00DB1838" w:rsidRPr="00FB0AED">
        <w:rPr>
          <w:rFonts w:ascii="Times New Roman" w:hAnsi="Times New Roman" w:cs="Times New Roman"/>
          <w:bCs/>
          <w:color w:val="000000" w:themeColor="text1"/>
          <w:sz w:val="24"/>
          <w:szCs w:val="24"/>
        </w:rPr>
        <w:t>”</w:t>
      </w:r>
      <w:r w:rsidR="00DB1838" w:rsidRPr="00C050AD">
        <w:rPr>
          <w:rFonts w:ascii="Times New Roman" w:hAnsi="Times New Roman" w:cs="Times New Roman"/>
          <w:bCs/>
          <w:color w:val="000000" w:themeColor="text1"/>
          <w:sz w:val="24"/>
          <w:szCs w:val="24"/>
        </w:rPr>
        <w:t xml:space="preserve"> </w:t>
      </w:r>
      <w:r w:rsidRPr="00136773">
        <w:rPr>
          <w:rFonts w:ascii="Times New Roman" w:hAnsi="Times New Roman" w:cs="Times New Roman"/>
          <w:bCs/>
          <w:color w:val="000000" w:themeColor="text1"/>
          <w:sz w:val="24"/>
          <w:szCs w:val="24"/>
        </w:rPr>
        <w:t>In contrast, Participant</w:t>
      </w:r>
      <w:r w:rsidR="00F52153" w:rsidRPr="00136773">
        <w:rPr>
          <w:rFonts w:ascii="Times New Roman" w:hAnsi="Times New Roman" w:cs="Times New Roman"/>
          <w:bCs/>
          <w:color w:val="000000" w:themeColor="text1"/>
          <w:sz w:val="24"/>
          <w:szCs w:val="24"/>
        </w:rPr>
        <w:t>s</w:t>
      </w:r>
      <w:r w:rsidRPr="00136773">
        <w:rPr>
          <w:rFonts w:ascii="Times New Roman" w:hAnsi="Times New Roman" w:cs="Times New Roman"/>
          <w:bCs/>
          <w:color w:val="000000" w:themeColor="text1"/>
          <w:sz w:val="24"/>
          <w:szCs w:val="24"/>
        </w:rPr>
        <w:t xml:space="preserve"> 2</w:t>
      </w:r>
      <w:r w:rsidR="00B05224" w:rsidRPr="00136773">
        <w:rPr>
          <w:rFonts w:ascii="Times New Roman" w:hAnsi="Times New Roman" w:cs="Times New Roman"/>
          <w:bCs/>
          <w:color w:val="000000" w:themeColor="text1"/>
          <w:sz w:val="24"/>
          <w:szCs w:val="24"/>
        </w:rPr>
        <w:t xml:space="preserve"> and 4</w:t>
      </w:r>
      <w:r w:rsidRPr="00136773">
        <w:rPr>
          <w:rFonts w:ascii="Times New Roman" w:hAnsi="Times New Roman" w:cs="Times New Roman"/>
          <w:bCs/>
          <w:color w:val="000000" w:themeColor="text1"/>
          <w:sz w:val="24"/>
          <w:szCs w:val="24"/>
        </w:rPr>
        <w:t xml:space="preserve"> felt they had received more balanced messages about the nature of stress:</w:t>
      </w:r>
      <w:r w:rsidR="00DB1838" w:rsidRPr="00136773">
        <w:rPr>
          <w:rFonts w:ascii="Times New Roman" w:hAnsi="Times New Roman" w:cs="Times New Roman"/>
          <w:color w:val="000000" w:themeColor="text1"/>
          <w:sz w:val="24"/>
          <w:szCs w:val="24"/>
        </w:rPr>
        <w:t xml:space="preserve"> </w:t>
      </w:r>
      <w:r w:rsidR="00DB1838" w:rsidRPr="00FB0AED">
        <w:rPr>
          <w:rFonts w:ascii="Times New Roman" w:hAnsi="Times New Roman" w:cs="Times New Roman"/>
          <w:bCs/>
          <w:color w:val="000000" w:themeColor="text1"/>
          <w:sz w:val="24"/>
          <w:szCs w:val="24"/>
        </w:rPr>
        <w:t>“</w:t>
      </w:r>
      <w:r w:rsidRPr="00FB0AED">
        <w:rPr>
          <w:rFonts w:ascii="Times New Roman" w:hAnsi="Times New Roman" w:cs="Times New Roman"/>
          <w:bCs/>
          <w:color w:val="000000" w:themeColor="text1"/>
          <w:sz w:val="24"/>
          <w:szCs w:val="24"/>
        </w:rPr>
        <w:t>They probably give the message that it is more helpful. I have got the idea that stress shows you care from somewhere. If teachers communicate that stress is helpful you will feel less stressed</w:t>
      </w:r>
      <w:r w:rsidR="00DB1838" w:rsidRPr="00FB0AED">
        <w:rPr>
          <w:rFonts w:ascii="Times New Roman" w:hAnsi="Times New Roman" w:cs="Times New Roman"/>
          <w:bCs/>
          <w:color w:val="000000" w:themeColor="text1"/>
          <w:sz w:val="24"/>
          <w:szCs w:val="24"/>
        </w:rPr>
        <w:t>”</w:t>
      </w:r>
      <w:r w:rsidR="00B05224" w:rsidRPr="00C050AD">
        <w:rPr>
          <w:rFonts w:ascii="Times New Roman" w:hAnsi="Times New Roman" w:cs="Times New Roman"/>
          <w:bCs/>
          <w:color w:val="000000" w:themeColor="text1"/>
          <w:sz w:val="24"/>
          <w:szCs w:val="24"/>
        </w:rPr>
        <w:t xml:space="preserve"> (</w:t>
      </w:r>
      <w:r w:rsidR="00B05224" w:rsidRPr="00136773">
        <w:rPr>
          <w:rFonts w:ascii="Times New Roman" w:hAnsi="Times New Roman" w:cs="Times New Roman"/>
          <w:bCs/>
          <w:color w:val="000000" w:themeColor="text1"/>
          <w:sz w:val="24"/>
          <w:szCs w:val="24"/>
        </w:rPr>
        <w:t>P2)</w:t>
      </w:r>
      <w:r w:rsidR="00DB1838" w:rsidRPr="00136773">
        <w:rPr>
          <w:rFonts w:ascii="Times New Roman" w:hAnsi="Times New Roman" w:cs="Times New Roman"/>
          <w:bCs/>
          <w:color w:val="000000" w:themeColor="text1"/>
          <w:sz w:val="24"/>
          <w:szCs w:val="24"/>
        </w:rPr>
        <w:t xml:space="preserve">; </w:t>
      </w:r>
      <w:r w:rsidR="00DB1838" w:rsidRPr="00FB0AED">
        <w:rPr>
          <w:rFonts w:ascii="Times New Roman" w:hAnsi="Times New Roman" w:cs="Times New Roman"/>
          <w:bCs/>
          <w:color w:val="000000" w:themeColor="text1"/>
          <w:sz w:val="24"/>
          <w:szCs w:val="24"/>
        </w:rPr>
        <w:t>“</w:t>
      </w:r>
      <w:r w:rsidR="00097E80" w:rsidRPr="00FB0AED">
        <w:rPr>
          <w:rFonts w:ascii="Times New Roman" w:hAnsi="Times New Roman" w:cs="Times New Roman"/>
          <w:bCs/>
          <w:color w:val="000000" w:themeColor="text1"/>
          <w:sz w:val="24"/>
          <w:szCs w:val="24"/>
        </w:rPr>
        <w:t>T</w:t>
      </w:r>
      <w:r w:rsidRPr="00FB0AED">
        <w:rPr>
          <w:rFonts w:ascii="Times New Roman" w:hAnsi="Times New Roman" w:cs="Times New Roman"/>
          <w:bCs/>
          <w:color w:val="000000" w:themeColor="text1"/>
          <w:sz w:val="24"/>
          <w:szCs w:val="24"/>
        </w:rPr>
        <w:t xml:space="preserve">hey are saying like if we are stressing over </w:t>
      </w:r>
      <w:r w:rsidR="00097E80" w:rsidRPr="00FB0AED">
        <w:rPr>
          <w:rFonts w:ascii="Times New Roman" w:hAnsi="Times New Roman" w:cs="Times New Roman"/>
          <w:bCs/>
          <w:color w:val="000000" w:themeColor="text1"/>
          <w:sz w:val="24"/>
          <w:szCs w:val="24"/>
        </w:rPr>
        <w:t>exams,</w:t>
      </w:r>
      <w:r w:rsidRPr="00FB0AED">
        <w:rPr>
          <w:rFonts w:ascii="Times New Roman" w:hAnsi="Times New Roman" w:cs="Times New Roman"/>
          <w:bCs/>
          <w:color w:val="000000" w:themeColor="text1"/>
          <w:sz w:val="24"/>
          <w:szCs w:val="24"/>
        </w:rPr>
        <w:t xml:space="preserve"> it means like we care and then we will have good outcomes if we try and do well</w:t>
      </w:r>
      <w:r w:rsidR="00DB1838" w:rsidRPr="00FB0AED">
        <w:rPr>
          <w:rFonts w:ascii="Times New Roman" w:hAnsi="Times New Roman" w:cs="Times New Roman"/>
          <w:bCs/>
          <w:color w:val="000000" w:themeColor="text1"/>
          <w:sz w:val="24"/>
          <w:szCs w:val="24"/>
        </w:rPr>
        <w:t>”</w:t>
      </w:r>
      <w:r w:rsidR="00B05224" w:rsidRPr="00C050AD">
        <w:rPr>
          <w:rFonts w:ascii="Times New Roman" w:hAnsi="Times New Roman" w:cs="Times New Roman"/>
          <w:bCs/>
          <w:color w:val="000000" w:themeColor="text1"/>
          <w:sz w:val="24"/>
          <w:szCs w:val="24"/>
        </w:rPr>
        <w:t xml:space="preserve"> (P4)</w:t>
      </w:r>
      <w:r w:rsidRPr="00C050AD">
        <w:rPr>
          <w:rFonts w:ascii="Times New Roman" w:hAnsi="Times New Roman" w:cs="Times New Roman"/>
          <w:bCs/>
          <w:color w:val="000000" w:themeColor="text1"/>
          <w:sz w:val="24"/>
          <w:szCs w:val="24"/>
        </w:rPr>
        <w:t>.</w:t>
      </w:r>
    </w:p>
    <w:p w14:paraId="2C64FF49" w14:textId="6FA3075A" w:rsidR="00097E80" w:rsidRPr="00136773" w:rsidRDefault="00097E80" w:rsidP="00261CCF">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One theme regarding teachers that was mentioned by three students was the idea that teachers tried to put pressure on them to revise by repeatedly drumming up the importance of the exams. They felt this message was counterproductive. For instance, Participant 1 explained that:</w:t>
      </w:r>
    </w:p>
    <w:p w14:paraId="2015366B" w14:textId="3D696829" w:rsidR="00097E80" w:rsidRPr="00136773" w:rsidRDefault="00097E80" w:rsidP="00261CCF">
      <w:pPr>
        <w:spacing w:after="0" w:line="480" w:lineRule="auto"/>
        <w:ind w:left="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 xml:space="preserve">I feel like it would be more negative because especially when you are in year 11 and you have got mocks and stuff coming up, they go on about how you need to revise more and every single assembly is saying the same thing, it puts you in more stress so </w:t>
      </w:r>
      <w:r w:rsidR="00A8244E" w:rsidRPr="00136773">
        <w:rPr>
          <w:rFonts w:ascii="Times New Roman" w:hAnsi="Times New Roman" w:cs="Times New Roman"/>
          <w:bCs/>
          <w:color w:val="000000" w:themeColor="text1"/>
          <w:sz w:val="24"/>
          <w:szCs w:val="24"/>
        </w:rPr>
        <w:t>it’s</w:t>
      </w:r>
      <w:r w:rsidRPr="00136773">
        <w:rPr>
          <w:rFonts w:ascii="Times New Roman" w:hAnsi="Times New Roman" w:cs="Times New Roman"/>
          <w:bCs/>
          <w:color w:val="000000" w:themeColor="text1"/>
          <w:sz w:val="24"/>
          <w:szCs w:val="24"/>
        </w:rPr>
        <w:t xml:space="preserve"> more negative than positive.  </w:t>
      </w:r>
    </w:p>
    <w:p w14:paraId="6D679155" w14:textId="4AB900DC" w:rsidR="00A052F8" w:rsidRPr="00136773" w:rsidRDefault="00DD264B" w:rsidP="00A052F8">
      <w:pPr>
        <w:spacing w:after="0" w:line="480" w:lineRule="auto"/>
        <w:rPr>
          <w:rFonts w:ascii="Times New Roman" w:hAnsi="Times New Roman" w:cs="Times New Roman"/>
          <w:b/>
          <w:i/>
          <w:iCs/>
          <w:color w:val="000000" w:themeColor="text1"/>
          <w:sz w:val="24"/>
          <w:szCs w:val="24"/>
        </w:rPr>
      </w:pPr>
      <w:r w:rsidRPr="00136773">
        <w:rPr>
          <w:rFonts w:ascii="Times New Roman" w:hAnsi="Times New Roman" w:cs="Times New Roman"/>
          <w:b/>
          <w:i/>
          <w:iCs/>
          <w:color w:val="000000" w:themeColor="text1"/>
          <w:sz w:val="24"/>
          <w:szCs w:val="24"/>
        </w:rPr>
        <w:t>Family</w:t>
      </w:r>
    </w:p>
    <w:p w14:paraId="4CE2B48F" w14:textId="0AA6512B" w:rsidR="004A0EA4" w:rsidRPr="00C050AD" w:rsidRDefault="00DD264B" w:rsidP="004A0EA4">
      <w:pPr>
        <w:spacing w:after="0" w:line="480" w:lineRule="auto"/>
        <w:ind w:firstLine="720"/>
        <w:rPr>
          <w:rFonts w:ascii="Times New Roman" w:hAnsi="Times New Roman" w:cs="Times New Roman"/>
          <w:bCs/>
          <w:color w:val="000000" w:themeColor="text1"/>
          <w:sz w:val="28"/>
          <w:szCs w:val="28"/>
        </w:rPr>
      </w:pPr>
      <w:r w:rsidRPr="00136773">
        <w:rPr>
          <w:rFonts w:ascii="Times New Roman" w:hAnsi="Times New Roman" w:cs="Times New Roman"/>
          <w:color w:val="000000" w:themeColor="text1"/>
          <w:sz w:val="24"/>
          <w:szCs w:val="24"/>
        </w:rPr>
        <w:t xml:space="preserve">Every student in the present study commented on </w:t>
      </w:r>
      <w:r w:rsidR="00C050AD">
        <w:rPr>
          <w:rFonts w:ascii="Times New Roman" w:hAnsi="Times New Roman" w:cs="Times New Roman"/>
          <w:color w:val="000000" w:themeColor="text1"/>
          <w:sz w:val="24"/>
          <w:szCs w:val="24"/>
        </w:rPr>
        <w:t xml:space="preserve">either or both </w:t>
      </w:r>
      <w:r w:rsidRPr="00136773">
        <w:rPr>
          <w:rFonts w:ascii="Times New Roman" w:hAnsi="Times New Roman" w:cs="Times New Roman"/>
          <w:color w:val="000000" w:themeColor="text1"/>
          <w:sz w:val="24"/>
          <w:szCs w:val="24"/>
        </w:rPr>
        <w:t>their parents</w:t>
      </w:r>
      <w:r w:rsidR="6AB198A7" w:rsidRPr="00136773">
        <w:rPr>
          <w:rFonts w:ascii="Times New Roman" w:hAnsi="Times New Roman" w:cs="Times New Roman"/>
          <w:color w:val="000000" w:themeColor="text1"/>
          <w:sz w:val="24"/>
          <w:szCs w:val="24"/>
        </w:rPr>
        <w:t xml:space="preserve"> (75% of participants)</w:t>
      </w:r>
      <w:r w:rsidR="00D20512" w:rsidRPr="00136773">
        <w:rPr>
          <w:rFonts w:ascii="Times New Roman" w:hAnsi="Times New Roman" w:cs="Times New Roman"/>
          <w:color w:val="000000" w:themeColor="text1"/>
          <w:sz w:val="24"/>
          <w:szCs w:val="24"/>
        </w:rPr>
        <w:t xml:space="preserve"> or older siblings</w:t>
      </w:r>
      <w:r w:rsidR="551BEBDF" w:rsidRPr="00136773">
        <w:rPr>
          <w:rFonts w:ascii="Times New Roman" w:hAnsi="Times New Roman" w:cs="Times New Roman"/>
          <w:color w:val="000000" w:themeColor="text1"/>
          <w:sz w:val="24"/>
          <w:szCs w:val="24"/>
        </w:rPr>
        <w:t xml:space="preserve"> (25% of participants)</w:t>
      </w:r>
      <w:r w:rsidRPr="00136773">
        <w:rPr>
          <w:rFonts w:ascii="Times New Roman" w:hAnsi="Times New Roman" w:cs="Times New Roman"/>
          <w:color w:val="000000" w:themeColor="text1"/>
          <w:sz w:val="24"/>
          <w:szCs w:val="24"/>
        </w:rPr>
        <w:t xml:space="preserve"> influencing their stress mindset, mostly in an adaptive way. Interestingly, nearly every student commented that their parents highlighted the motivational consequences of stress, such as</w:t>
      </w:r>
      <w:r w:rsidRPr="00C050AD">
        <w:rPr>
          <w:rFonts w:ascii="Times New Roman" w:hAnsi="Times New Roman" w:cs="Times New Roman"/>
          <w:color w:val="000000" w:themeColor="text1"/>
          <w:sz w:val="24"/>
          <w:szCs w:val="24"/>
        </w:rPr>
        <w:t>:</w:t>
      </w:r>
      <w:r w:rsidR="004A0EA4" w:rsidRPr="00FB0AED">
        <w:rPr>
          <w:rFonts w:ascii="Times New Roman" w:hAnsi="Times New Roman" w:cs="Times New Roman"/>
          <w:bCs/>
          <w:color w:val="000000" w:themeColor="text1"/>
          <w:sz w:val="24"/>
          <w:szCs w:val="24"/>
        </w:rPr>
        <w:t xml:space="preserve"> “…it’s like I’ll tell them I’m stressed and they'll just say that it shows that you care so it’s alright”</w:t>
      </w:r>
      <w:r w:rsidR="004A0EA4" w:rsidRPr="00136773">
        <w:rPr>
          <w:rFonts w:ascii="Times New Roman" w:hAnsi="Times New Roman" w:cs="Times New Roman"/>
          <w:bCs/>
          <w:i/>
          <w:iCs/>
          <w:color w:val="000000" w:themeColor="text1"/>
          <w:sz w:val="24"/>
          <w:szCs w:val="24"/>
        </w:rPr>
        <w:t xml:space="preserve"> (P7).</w:t>
      </w:r>
      <w:r w:rsidR="004A0EA4" w:rsidRPr="00136773">
        <w:rPr>
          <w:rFonts w:ascii="Times New Roman" w:hAnsi="Times New Roman" w:cs="Times New Roman"/>
          <w:bCs/>
          <w:color w:val="000000" w:themeColor="text1"/>
          <w:sz w:val="24"/>
          <w:szCs w:val="24"/>
        </w:rPr>
        <w:t xml:space="preserve"> The same student went on to say that this allowed them to normalise feeling stressed:</w:t>
      </w:r>
      <w:r w:rsidR="004A0EA4" w:rsidRPr="00136773">
        <w:rPr>
          <w:rFonts w:ascii="Times New Roman" w:hAnsi="Times New Roman" w:cs="Times New Roman"/>
          <w:bCs/>
          <w:color w:val="000000" w:themeColor="text1"/>
          <w:sz w:val="28"/>
          <w:szCs w:val="28"/>
        </w:rPr>
        <w:t xml:space="preserve"> </w:t>
      </w:r>
      <w:r w:rsidR="004A0EA4" w:rsidRPr="00FB0AED">
        <w:rPr>
          <w:rFonts w:ascii="Times New Roman" w:hAnsi="Times New Roman" w:cs="Times New Roman"/>
          <w:bCs/>
          <w:color w:val="000000" w:themeColor="text1"/>
          <w:sz w:val="28"/>
          <w:szCs w:val="28"/>
        </w:rPr>
        <w:t xml:space="preserve">“… </w:t>
      </w:r>
      <w:r w:rsidR="004A0EA4" w:rsidRPr="00FB0AED">
        <w:rPr>
          <w:rFonts w:ascii="Times New Roman" w:hAnsi="Times New Roman" w:cs="Times New Roman"/>
          <w:color w:val="000000" w:themeColor="text1"/>
          <w:sz w:val="24"/>
          <w:szCs w:val="24"/>
        </w:rPr>
        <w:t>it’s like it’s okay to be stressed but like not to almost repress it as like you’re allowed to be stressed</w:t>
      </w:r>
      <w:r w:rsidR="00C050AD">
        <w:rPr>
          <w:rFonts w:ascii="Times New Roman" w:hAnsi="Times New Roman" w:cs="Times New Roman"/>
          <w:color w:val="000000" w:themeColor="text1"/>
          <w:sz w:val="24"/>
          <w:szCs w:val="24"/>
        </w:rPr>
        <w:t>.</w:t>
      </w:r>
      <w:r w:rsidR="004A0EA4" w:rsidRPr="00FB0AED">
        <w:rPr>
          <w:rFonts w:ascii="Times New Roman" w:hAnsi="Times New Roman" w:cs="Times New Roman"/>
          <w:color w:val="000000" w:themeColor="text1"/>
          <w:sz w:val="24"/>
          <w:szCs w:val="24"/>
        </w:rPr>
        <w:t>”</w:t>
      </w:r>
    </w:p>
    <w:p w14:paraId="1A3C5EF1" w14:textId="741D5A78" w:rsidR="0071325F" w:rsidRPr="00136773" w:rsidRDefault="00F52153" w:rsidP="7C952C80">
      <w:pPr>
        <w:spacing w:after="0" w:line="480" w:lineRule="auto"/>
        <w:rPr>
          <w:rFonts w:ascii="Times New Roman" w:hAnsi="Times New Roman" w:cs="Times New Roman"/>
          <w:b/>
          <w:bCs/>
          <w:i/>
          <w:iCs/>
          <w:color w:val="000000" w:themeColor="text1"/>
          <w:sz w:val="24"/>
          <w:szCs w:val="24"/>
        </w:rPr>
      </w:pPr>
      <w:r w:rsidRPr="00136773">
        <w:rPr>
          <w:rFonts w:ascii="Times New Roman" w:hAnsi="Times New Roman" w:cs="Times New Roman"/>
          <w:b/>
          <w:bCs/>
          <w:i/>
          <w:iCs/>
          <w:color w:val="000000" w:themeColor="text1"/>
          <w:sz w:val="24"/>
          <w:szCs w:val="24"/>
        </w:rPr>
        <w:t>Experiences</w:t>
      </w:r>
    </w:p>
    <w:p w14:paraId="3AD52A72" w14:textId="5F40359A" w:rsidR="00D20512" w:rsidRPr="00136773" w:rsidRDefault="0071325F" w:rsidP="00261CCF">
      <w:pPr>
        <w:spacing w:after="0" w:line="480" w:lineRule="auto"/>
        <w:rPr>
          <w:rFonts w:ascii="Times New Roman" w:hAnsi="Times New Roman" w:cs="Times New Roman"/>
          <w:bCs/>
          <w:color w:val="000000" w:themeColor="text1"/>
          <w:sz w:val="24"/>
          <w:szCs w:val="24"/>
        </w:rPr>
      </w:pPr>
      <w:r w:rsidRPr="00136773">
        <w:rPr>
          <w:rFonts w:ascii="Times New Roman" w:hAnsi="Times New Roman" w:cs="Times New Roman"/>
          <w:color w:val="000000" w:themeColor="text1"/>
          <w:sz w:val="24"/>
          <w:szCs w:val="24"/>
        </w:rPr>
        <w:t>Multiple students</w:t>
      </w:r>
      <w:r w:rsidR="2D57D4E3" w:rsidRPr="00136773">
        <w:rPr>
          <w:rFonts w:ascii="Times New Roman" w:hAnsi="Times New Roman" w:cs="Times New Roman"/>
          <w:color w:val="000000" w:themeColor="text1"/>
          <w:sz w:val="24"/>
          <w:szCs w:val="24"/>
        </w:rPr>
        <w:t xml:space="preserve"> (62.5% of participants)</w:t>
      </w:r>
      <w:r w:rsidRPr="00136773">
        <w:rPr>
          <w:rFonts w:ascii="Times New Roman" w:hAnsi="Times New Roman" w:cs="Times New Roman"/>
          <w:color w:val="000000" w:themeColor="text1"/>
          <w:sz w:val="24"/>
          <w:szCs w:val="24"/>
        </w:rPr>
        <w:t xml:space="preserve"> communicated that their experiences outside school were influencing the way they thought about stress. For example, some students expressed that they took part in sport</w:t>
      </w:r>
      <w:r w:rsidR="009F7A9F" w:rsidRPr="00136773">
        <w:rPr>
          <w:rFonts w:ascii="Times New Roman" w:hAnsi="Times New Roman" w:cs="Times New Roman"/>
          <w:color w:val="000000" w:themeColor="text1"/>
          <w:sz w:val="24"/>
          <w:szCs w:val="24"/>
        </w:rPr>
        <w:t>s</w:t>
      </w:r>
      <w:r w:rsidRPr="00136773">
        <w:rPr>
          <w:rFonts w:ascii="Times New Roman" w:hAnsi="Times New Roman" w:cs="Times New Roman"/>
          <w:color w:val="000000" w:themeColor="text1"/>
          <w:sz w:val="24"/>
          <w:szCs w:val="24"/>
        </w:rPr>
        <w:t xml:space="preserve"> </w:t>
      </w:r>
      <w:r w:rsidR="003C3A47" w:rsidRPr="00136773">
        <w:rPr>
          <w:rFonts w:ascii="Times New Roman" w:hAnsi="Times New Roman" w:cs="Times New Roman"/>
          <w:color w:val="000000" w:themeColor="text1"/>
          <w:sz w:val="24"/>
          <w:szCs w:val="24"/>
        </w:rPr>
        <w:t>competitions,</w:t>
      </w:r>
      <w:r w:rsidRPr="00136773">
        <w:rPr>
          <w:rFonts w:ascii="Times New Roman" w:hAnsi="Times New Roman" w:cs="Times New Roman"/>
          <w:color w:val="000000" w:themeColor="text1"/>
          <w:sz w:val="24"/>
          <w:szCs w:val="24"/>
        </w:rPr>
        <w:t xml:space="preserve"> and this was useful in exposing them to stressful situations. </w:t>
      </w:r>
      <w:r w:rsidR="00C050AD">
        <w:rPr>
          <w:rFonts w:ascii="Times New Roman" w:hAnsi="Times New Roman" w:cs="Times New Roman"/>
          <w:color w:val="000000" w:themeColor="text1"/>
          <w:sz w:val="24"/>
          <w:szCs w:val="24"/>
        </w:rPr>
        <w:t>As a result</w:t>
      </w:r>
      <w:r w:rsidRPr="00136773">
        <w:rPr>
          <w:rFonts w:ascii="Times New Roman" w:hAnsi="Times New Roman" w:cs="Times New Roman"/>
          <w:color w:val="000000" w:themeColor="text1"/>
          <w:sz w:val="24"/>
          <w:szCs w:val="24"/>
        </w:rPr>
        <w:t>, they reflected that this helped them to feel that stress was sometimes exciting and something that they could cope with, thus helping them when it came to academic assessments</w:t>
      </w:r>
      <w:r w:rsidR="00C050AD">
        <w:rPr>
          <w:rFonts w:ascii="Times New Roman" w:hAnsi="Times New Roman" w:cs="Times New Roman"/>
          <w:bCs/>
          <w:color w:val="000000" w:themeColor="text1"/>
          <w:sz w:val="24"/>
          <w:szCs w:val="24"/>
        </w:rPr>
        <w:t xml:space="preserve">. For instance, Participant 4 stated, </w:t>
      </w:r>
      <w:r w:rsidR="004A0EA4" w:rsidRPr="00136773">
        <w:rPr>
          <w:rFonts w:ascii="Times New Roman" w:hAnsi="Times New Roman" w:cs="Times New Roman"/>
          <w:bCs/>
          <w:color w:val="000000" w:themeColor="text1"/>
          <w:sz w:val="24"/>
          <w:szCs w:val="24"/>
        </w:rPr>
        <w:t>“</w:t>
      </w:r>
      <w:r w:rsidR="00D20512" w:rsidRPr="00136773">
        <w:rPr>
          <w:rFonts w:ascii="Times New Roman" w:hAnsi="Times New Roman" w:cs="Times New Roman"/>
          <w:bCs/>
          <w:color w:val="000000" w:themeColor="text1"/>
          <w:sz w:val="24"/>
          <w:szCs w:val="24"/>
        </w:rPr>
        <w:t>When I was doing horse riding</w:t>
      </w:r>
      <w:r w:rsidR="009F7A9F" w:rsidRPr="00136773">
        <w:rPr>
          <w:rFonts w:ascii="Times New Roman" w:hAnsi="Times New Roman" w:cs="Times New Roman"/>
          <w:bCs/>
          <w:color w:val="000000" w:themeColor="text1"/>
          <w:sz w:val="24"/>
          <w:szCs w:val="24"/>
        </w:rPr>
        <w:t>,</w:t>
      </w:r>
      <w:r w:rsidR="00D20512" w:rsidRPr="00136773">
        <w:rPr>
          <w:rFonts w:ascii="Times New Roman" w:hAnsi="Times New Roman" w:cs="Times New Roman"/>
          <w:bCs/>
          <w:color w:val="000000" w:themeColor="text1"/>
          <w:sz w:val="24"/>
          <w:szCs w:val="24"/>
        </w:rPr>
        <w:t xml:space="preserve"> I’d stress before going and then it would still turn out fine</w:t>
      </w:r>
      <w:r w:rsidR="004A0EA4" w:rsidRPr="00136773">
        <w:rPr>
          <w:rFonts w:ascii="Times New Roman" w:hAnsi="Times New Roman" w:cs="Times New Roman"/>
          <w:bCs/>
          <w:color w:val="000000" w:themeColor="text1"/>
          <w:sz w:val="24"/>
          <w:szCs w:val="24"/>
        </w:rPr>
        <w:t>. To me,</w:t>
      </w:r>
      <w:r w:rsidR="00D20512" w:rsidRPr="00136773">
        <w:rPr>
          <w:rFonts w:ascii="Times New Roman" w:hAnsi="Times New Roman" w:cs="Times New Roman"/>
          <w:bCs/>
          <w:color w:val="000000" w:themeColor="text1"/>
          <w:sz w:val="24"/>
          <w:szCs w:val="24"/>
        </w:rPr>
        <w:t xml:space="preserve"> I’d be like well</w:t>
      </w:r>
      <w:r w:rsidR="004A0EA4" w:rsidRPr="00136773">
        <w:rPr>
          <w:rFonts w:ascii="Times New Roman" w:hAnsi="Times New Roman" w:cs="Times New Roman"/>
          <w:bCs/>
          <w:color w:val="000000" w:themeColor="text1"/>
          <w:sz w:val="24"/>
          <w:szCs w:val="24"/>
        </w:rPr>
        <w:t>,</w:t>
      </w:r>
      <w:r w:rsidR="00D20512" w:rsidRPr="00136773">
        <w:rPr>
          <w:rFonts w:ascii="Times New Roman" w:hAnsi="Times New Roman" w:cs="Times New Roman"/>
          <w:bCs/>
          <w:color w:val="000000" w:themeColor="text1"/>
          <w:sz w:val="24"/>
          <w:szCs w:val="24"/>
        </w:rPr>
        <w:t xml:space="preserve"> I can do it again if I’ve done it and it's turned out fine anyway</w:t>
      </w:r>
      <w:r w:rsidR="009000C3">
        <w:rPr>
          <w:rFonts w:ascii="Times New Roman" w:hAnsi="Times New Roman" w:cs="Times New Roman"/>
          <w:bCs/>
          <w:color w:val="000000" w:themeColor="text1"/>
          <w:sz w:val="24"/>
          <w:szCs w:val="24"/>
        </w:rPr>
        <w:t>.</w:t>
      </w:r>
      <w:r w:rsidR="004A0EA4" w:rsidRPr="00136773">
        <w:rPr>
          <w:rFonts w:ascii="Times New Roman" w:hAnsi="Times New Roman" w:cs="Times New Roman"/>
          <w:bCs/>
          <w:color w:val="000000" w:themeColor="text1"/>
          <w:sz w:val="24"/>
          <w:szCs w:val="24"/>
        </w:rPr>
        <w:t>”</w:t>
      </w:r>
      <w:r w:rsidR="00C050AD">
        <w:rPr>
          <w:rFonts w:ascii="Times New Roman" w:hAnsi="Times New Roman" w:cs="Times New Roman"/>
          <w:bCs/>
          <w:color w:val="000000" w:themeColor="text1"/>
          <w:sz w:val="24"/>
          <w:szCs w:val="24"/>
        </w:rPr>
        <w:t xml:space="preserve"> Another student explained:</w:t>
      </w:r>
    </w:p>
    <w:p w14:paraId="3252F3F1" w14:textId="4D17BE19" w:rsidR="00D20512" w:rsidRPr="00136773" w:rsidRDefault="00D20512" w:rsidP="00261CCF">
      <w:pPr>
        <w:spacing w:after="0" w:line="480" w:lineRule="auto"/>
        <w:ind w:left="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You kind of get used to it because you get used to performing under that environment. I think if I hadn’t played football</w:t>
      </w:r>
      <w:r w:rsidR="009F7A9F" w:rsidRPr="00136773">
        <w:rPr>
          <w:rFonts w:ascii="Times New Roman" w:hAnsi="Times New Roman" w:cs="Times New Roman"/>
          <w:bCs/>
          <w:color w:val="000000" w:themeColor="text1"/>
          <w:sz w:val="24"/>
          <w:szCs w:val="24"/>
        </w:rPr>
        <w:t>,</w:t>
      </w:r>
      <w:r w:rsidRPr="00136773">
        <w:rPr>
          <w:rFonts w:ascii="Times New Roman" w:hAnsi="Times New Roman" w:cs="Times New Roman"/>
          <w:bCs/>
          <w:color w:val="000000" w:themeColor="text1"/>
          <w:sz w:val="24"/>
          <w:szCs w:val="24"/>
        </w:rPr>
        <w:t xml:space="preserve"> exams would feel like a bigger thing than they are. And you understand more that stress helps you during the game (P5)</w:t>
      </w:r>
      <w:r w:rsidR="00C050AD">
        <w:rPr>
          <w:rFonts w:ascii="Times New Roman" w:hAnsi="Times New Roman" w:cs="Times New Roman"/>
          <w:bCs/>
          <w:color w:val="000000" w:themeColor="text1"/>
          <w:sz w:val="24"/>
          <w:szCs w:val="24"/>
        </w:rPr>
        <w:t>.</w:t>
      </w:r>
    </w:p>
    <w:p w14:paraId="4376DEB8" w14:textId="5DE822C4" w:rsidR="000F5F32" w:rsidRPr="00136773" w:rsidRDefault="000F5F32" w:rsidP="000F5F32">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 xml:space="preserve">Recommendations for </w:t>
      </w:r>
      <w:r w:rsidR="00A15489" w:rsidRPr="00136773">
        <w:rPr>
          <w:rFonts w:ascii="Times New Roman" w:hAnsi="Times New Roman" w:cs="Times New Roman"/>
          <w:b/>
          <w:color w:val="000000" w:themeColor="text1"/>
          <w:sz w:val="24"/>
          <w:szCs w:val="24"/>
        </w:rPr>
        <w:t>S</w:t>
      </w:r>
      <w:r w:rsidRPr="00136773">
        <w:rPr>
          <w:rFonts w:ascii="Times New Roman" w:hAnsi="Times New Roman" w:cs="Times New Roman"/>
          <w:b/>
          <w:color w:val="000000" w:themeColor="text1"/>
          <w:sz w:val="24"/>
          <w:szCs w:val="24"/>
        </w:rPr>
        <w:t>chools</w:t>
      </w:r>
    </w:p>
    <w:p w14:paraId="48D37186" w14:textId="0923D615" w:rsidR="00EB20BF" w:rsidRPr="00136773" w:rsidRDefault="0064416E" w:rsidP="00EB20BF">
      <w:pPr>
        <w:spacing w:after="0" w:line="480" w:lineRule="auto"/>
        <w:rPr>
          <w:rFonts w:ascii="Times New Roman" w:hAnsi="Times New Roman" w:cs="Times New Roman"/>
          <w:bCs/>
          <w:color w:val="000000" w:themeColor="text1"/>
          <w:sz w:val="24"/>
          <w:szCs w:val="24"/>
        </w:rPr>
      </w:pPr>
      <w:r w:rsidRPr="00136773">
        <w:rPr>
          <w:rFonts w:ascii="Times New Roman" w:hAnsi="Times New Roman" w:cs="Times New Roman"/>
          <w:b/>
          <w:color w:val="000000" w:themeColor="text1"/>
          <w:sz w:val="24"/>
          <w:szCs w:val="24"/>
        </w:rPr>
        <w:tab/>
      </w:r>
      <w:r w:rsidR="00D868DA" w:rsidRPr="00136773">
        <w:rPr>
          <w:rFonts w:ascii="Times New Roman" w:hAnsi="Times New Roman" w:cs="Times New Roman"/>
          <w:bCs/>
          <w:color w:val="000000" w:themeColor="text1"/>
          <w:sz w:val="24"/>
          <w:szCs w:val="24"/>
        </w:rPr>
        <w:t>Usually</w:t>
      </w:r>
      <w:r w:rsidRPr="00136773">
        <w:rPr>
          <w:rFonts w:ascii="Times New Roman" w:hAnsi="Times New Roman" w:cs="Times New Roman"/>
          <w:bCs/>
          <w:color w:val="000000" w:themeColor="text1"/>
          <w:sz w:val="24"/>
          <w:szCs w:val="24"/>
        </w:rPr>
        <w:t xml:space="preserve"> reported from the viewpoint of the academics involved in </w:t>
      </w:r>
      <w:r w:rsidR="00D868DA" w:rsidRPr="00136773">
        <w:rPr>
          <w:rFonts w:ascii="Times New Roman" w:hAnsi="Times New Roman" w:cs="Times New Roman"/>
          <w:bCs/>
          <w:color w:val="000000" w:themeColor="text1"/>
          <w:sz w:val="24"/>
          <w:szCs w:val="24"/>
        </w:rPr>
        <w:t>a</w:t>
      </w:r>
      <w:r w:rsidRPr="00136773">
        <w:rPr>
          <w:rFonts w:ascii="Times New Roman" w:hAnsi="Times New Roman" w:cs="Times New Roman"/>
          <w:bCs/>
          <w:color w:val="000000" w:themeColor="text1"/>
          <w:sz w:val="24"/>
          <w:szCs w:val="24"/>
        </w:rPr>
        <w:t xml:space="preserve"> study, this became a sub-section of the interviews as suggested by the student</w:t>
      </w:r>
      <w:r w:rsidR="00A84CEE">
        <w:rPr>
          <w:rFonts w:ascii="Times New Roman" w:hAnsi="Times New Roman" w:cs="Times New Roman"/>
          <w:bCs/>
          <w:color w:val="000000" w:themeColor="text1"/>
          <w:sz w:val="24"/>
          <w:szCs w:val="24"/>
        </w:rPr>
        <w:t>-</w:t>
      </w:r>
      <w:r w:rsidRPr="00136773">
        <w:rPr>
          <w:rFonts w:ascii="Times New Roman" w:hAnsi="Times New Roman" w:cs="Times New Roman"/>
          <w:bCs/>
          <w:color w:val="000000" w:themeColor="text1"/>
          <w:sz w:val="24"/>
          <w:szCs w:val="24"/>
        </w:rPr>
        <w:t xml:space="preserve">researchers. </w:t>
      </w:r>
      <w:r w:rsidR="009F7A9F" w:rsidRPr="00136773">
        <w:rPr>
          <w:rFonts w:ascii="Times New Roman" w:hAnsi="Times New Roman" w:cs="Times New Roman"/>
          <w:bCs/>
          <w:color w:val="000000" w:themeColor="text1"/>
          <w:sz w:val="24"/>
          <w:szCs w:val="24"/>
        </w:rPr>
        <w:t xml:space="preserve">A core aim of conducting PAR is that the knowledge generated through the research is put into action so that individuals may benefit from such changes (Cornish et al., 2023). </w:t>
      </w:r>
      <w:r w:rsidRPr="00136773">
        <w:rPr>
          <w:rFonts w:ascii="Times New Roman" w:hAnsi="Times New Roman" w:cs="Times New Roman"/>
          <w:bCs/>
          <w:color w:val="000000" w:themeColor="text1"/>
          <w:sz w:val="24"/>
          <w:szCs w:val="24"/>
        </w:rPr>
        <w:t>Hence, the recommendations for how schools may utilise stress mindset theory to support the wellbeing and performance of students are as a result of data gathered from the interviews.</w:t>
      </w:r>
      <w:r w:rsidR="00EB20BF" w:rsidRPr="00136773">
        <w:rPr>
          <w:rFonts w:ascii="Times New Roman" w:hAnsi="Times New Roman" w:cs="Times New Roman"/>
          <w:bCs/>
          <w:color w:val="000000" w:themeColor="text1"/>
          <w:sz w:val="24"/>
          <w:szCs w:val="24"/>
        </w:rPr>
        <w:t xml:space="preserve"> </w:t>
      </w:r>
    </w:p>
    <w:p w14:paraId="22D48B06" w14:textId="0EB7CE64" w:rsidR="009F7A9F" w:rsidRPr="00136773" w:rsidRDefault="009F7A9F" w:rsidP="00C050AD">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color w:val="000000" w:themeColor="text1"/>
          <w:sz w:val="24"/>
          <w:szCs w:val="24"/>
        </w:rPr>
        <w:t xml:space="preserve">To illustrate. Participant 1 stated that: </w:t>
      </w:r>
    </w:p>
    <w:p w14:paraId="358142EF" w14:textId="5D925908" w:rsidR="009F7A9F" w:rsidRPr="00136773" w:rsidRDefault="009F7A9F" w:rsidP="00C050AD">
      <w:pPr>
        <w:spacing w:after="0" w:line="480" w:lineRule="auto"/>
        <w:ind w:left="720"/>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 xml:space="preserve">I’d </w:t>
      </w:r>
      <w:proofErr w:type="gramStart"/>
      <w:r w:rsidRPr="00136773">
        <w:rPr>
          <w:rFonts w:ascii="Times New Roman" w:hAnsi="Times New Roman" w:cs="Times New Roman"/>
          <w:bCs/>
          <w:color w:val="000000" w:themeColor="text1"/>
          <w:sz w:val="24"/>
          <w:szCs w:val="24"/>
        </w:rPr>
        <w:t>say</w:t>
      </w:r>
      <w:proofErr w:type="gramEnd"/>
      <w:r w:rsidRPr="00136773">
        <w:rPr>
          <w:rFonts w:ascii="Times New Roman" w:hAnsi="Times New Roman" w:cs="Times New Roman"/>
          <w:bCs/>
          <w:color w:val="000000" w:themeColor="text1"/>
          <w:sz w:val="24"/>
          <w:szCs w:val="24"/>
        </w:rPr>
        <w:t xml:space="preserve"> “I don’t think stress is a bad thing, I think it shows that you care</w:t>
      </w:r>
      <w:proofErr w:type="gramStart"/>
      <w:r w:rsidRPr="00136773">
        <w:rPr>
          <w:rFonts w:ascii="Times New Roman" w:hAnsi="Times New Roman" w:cs="Times New Roman"/>
          <w:bCs/>
          <w:color w:val="000000" w:themeColor="text1"/>
          <w:sz w:val="24"/>
          <w:szCs w:val="24"/>
        </w:rPr>
        <w:t>”, and</w:t>
      </w:r>
      <w:proofErr w:type="gramEnd"/>
      <w:r w:rsidRPr="00136773">
        <w:rPr>
          <w:rFonts w:ascii="Times New Roman" w:hAnsi="Times New Roman" w:cs="Times New Roman"/>
          <w:bCs/>
          <w:color w:val="000000" w:themeColor="text1"/>
          <w:sz w:val="24"/>
          <w:szCs w:val="24"/>
        </w:rPr>
        <w:t xml:space="preserve"> say that stress - it’s just like you want to do well in whatever you are stressed </w:t>
      </w:r>
      <w:proofErr w:type="gramStart"/>
      <w:r w:rsidRPr="00136773">
        <w:rPr>
          <w:rFonts w:ascii="Times New Roman" w:hAnsi="Times New Roman" w:cs="Times New Roman"/>
          <w:bCs/>
          <w:color w:val="000000" w:themeColor="text1"/>
          <w:sz w:val="24"/>
          <w:szCs w:val="24"/>
        </w:rPr>
        <w:t>about</w:t>
      </w:r>
      <w:proofErr w:type="gramEnd"/>
      <w:r w:rsidRPr="00136773">
        <w:rPr>
          <w:rFonts w:ascii="Times New Roman" w:hAnsi="Times New Roman" w:cs="Times New Roman"/>
          <w:bCs/>
          <w:color w:val="000000" w:themeColor="text1"/>
          <w:sz w:val="24"/>
          <w:szCs w:val="24"/>
        </w:rPr>
        <w:t xml:space="preserve"> or you want things to go well.</w:t>
      </w:r>
    </w:p>
    <w:p w14:paraId="4BE4D6AD" w14:textId="46C7D841" w:rsidR="000D0991" w:rsidRPr="00136773" w:rsidRDefault="000D0991" w:rsidP="004A0EA4">
      <w:pPr>
        <w:spacing w:after="0" w:line="480" w:lineRule="auto"/>
        <w:ind w:firstLine="720"/>
        <w:rPr>
          <w:rFonts w:ascii="Times New Roman" w:hAnsi="Times New Roman" w:cs="Times New Roman"/>
          <w:bCs/>
          <w:i/>
          <w:iCs/>
          <w:color w:val="000000" w:themeColor="text1"/>
          <w:sz w:val="24"/>
          <w:szCs w:val="24"/>
        </w:rPr>
      </w:pPr>
      <w:r w:rsidRPr="00136773">
        <w:rPr>
          <w:rFonts w:ascii="Times New Roman" w:hAnsi="Times New Roman" w:cs="Times New Roman"/>
          <w:bCs/>
          <w:color w:val="000000" w:themeColor="text1"/>
          <w:sz w:val="24"/>
          <w:szCs w:val="24"/>
        </w:rPr>
        <w:t xml:space="preserve">Students felt that this message may come from a range of impactful sources. Participant 8 </w:t>
      </w:r>
      <w:r w:rsidR="00D868DA" w:rsidRPr="00136773">
        <w:rPr>
          <w:rFonts w:ascii="Times New Roman" w:hAnsi="Times New Roman" w:cs="Times New Roman"/>
          <w:bCs/>
          <w:color w:val="000000" w:themeColor="text1"/>
          <w:sz w:val="24"/>
          <w:szCs w:val="24"/>
        </w:rPr>
        <w:t>suggested</w:t>
      </w:r>
      <w:r w:rsidRPr="00136773">
        <w:rPr>
          <w:rFonts w:ascii="Times New Roman" w:hAnsi="Times New Roman" w:cs="Times New Roman"/>
          <w:bCs/>
          <w:color w:val="000000" w:themeColor="text1"/>
          <w:sz w:val="24"/>
          <w:szCs w:val="24"/>
        </w:rPr>
        <w:t xml:space="preserve"> the headteacher </w:t>
      </w:r>
      <w:r w:rsidR="00F52153" w:rsidRPr="00136773">
        <w:rPr>
          <w:rFonts w:ascii="Times New Roman" w:hAnsi="Times New Roman" w:cs="Times New Roman"/>
          <w:bCs/>
          <w:color w:val="000000" w:themeColor="text1"/>
          <w:sz w:val="24"/>
          <w:szCs w:val="24"/>
        </w:rPr>
        <w:t>could use</w:t>
      </w:r>
      <w:r w:rsidRPr="00136773">
        <w:rPr>
          <w:rFonts w:ascii="Times New Roman" w:hAnsi="Times New Roman" w:cs="Times New Roman"/>
          <w:bCs/>
          <w:color w:val="000000" w:themeColor="text1"/>
          <w:sz w:val="24"/>
          <w:szCs w:val="24"/>
        </w:rPr>
        <w:t xml:space="preserve"> assemblies to convey important messages about stress:</w:t>
      </w:r>
      <w:r w:rsidR="004A0EA4" w:rsidRPr="00136773">
        <w:rPr>
          <w:rFonts w:ascii="Times New Roman" w:hAnsi="Times New Roman" w:cs="Times New Roman"/>
          <w:bCs/>
          <w:i/>
          <w:iCs/>
          <w:color w:val="000000" w:themeColor="text1"/>
          <w:sz w:val="24"/>
          <w:szCs w:val="24"/>
        </w:rPr>
        <w:t xml:space="preserve"> </w:t>
      </w:r>
      <w:r w:rsidR="004A0EA4" w:rsidRPr="00FB0AED">
        <w:rPr>
          <w:rFonts w:ascii="Times New Roman" w:hAnsi="Times New Roman" w:cs="Times New Roman"/>
          <w:bCs/>
          <w:color w:val="000000" w:themeColor="text1"/>
          <w:sz w:val="24"/>
          <w:szCs w:val="24"/>
        </w:rPr>
        <w:t>“I’d say like some personal stories about what could happen to him but just say that it's not a negative really it's just a positive and it's a learning curve for you</w:t>
      </w:r>
      <w:r w:rsidR="00F238F6">
        <w:rPr>
          <w:rFonts w:ascii="Times New Roman" w:hAnsi="Times New Roman" w:cs="Times New Roman"/>
          <w:bCs/>
          <w:color w:val="000000" w:themeColor="text1"/>
          <w:sz w:val="24"/>
          <w:szCs w:val="24"/>
        </w:rPr>
        <w:t>.</w:t>
      </w:r>
      <w:r w:rsidR="004A0EA4" w:rsidRPr="00FB0AED">
        <w:rPr>
          <w:rFonts w:ascii="Times New Roman" w:hAnsi="Times New Roman" w:cs="Times New Roman"/>
          <w:bCs/>
          <w:color w:val="000000" w:themeColor="text1"/>
          <w:sz w:val="24"/>
          <w:szCs w:val="24"/>
        </w:rPr>
        <w:t xml:space="preserve">” </w:t>
      </w:r>
      <w:r w:rsidRPr="00F238F6">
        <w:rPr>
          <w:rFonts w:ascii="Times New Roman" w:hAnsi="Times New Roman" w:cs="Times New Roman"/>
          <w:bCs/>
          <w:color w:val="000000" w:themeColor="text1"/>
          <w:sz w:val="24"/>
          <w:szCs w:val="24"/>
        </w:rPr>
        <w:t>I</w:t>
      </w:r>
      <w:r w:rsidRPr="00136773">
        <w:rPr>
          <w:rFonts w:ascii="Times New Roman" w:hAnsi="Times New Roman" w:cs="Times New Roman"/>
          <w:bCs/>
          <w:color w:val="000000" w:themeColor="text1"/>
          <w:sz w:val="24"/>
          <w:szCs w:val="24"/>
        </w:rPr>
        <w:t xml:space="preserve">ndeed, the idea of personal stories could foster a connection between senior staff and students and provide a genuine narrative about stress that students may be more likely to buy into (Slater, 2019). Continuing the theme of messages about stress being provided by those who have experienced it, </w:t>
      </w:r>
      <w:r w:rsidR="004525EB" w:rsidRPr="00136773">
        <w:rPr>
          <w:rFonts w:ascii="Times New Roman" w:hAnsi="Times New Roman" w:cs="Times New Roman"/>
          <w:bCs/>
          <w:color w:val="000000" w:themeColor="text1"/>
          <w:sz w:val="24"/>
          <w:szCs w:val="24"/>
        </w:rPr>
        <w:t>Participant 5 mentioned</w:t>
      </w:r>
      <w:r w:rsidR="00D868DA" w:rsidRPr="00136773">
        <w:rPr>
          <w:rFonts w:ascii="Times New Roman" w:hAnsi="Times New Roman" w:cs="Times New Roman"/>
          <w:bCs/>
          <w:color w:val="000000" w:themeColor="text1"/>
          <w:sz w:val="24"/>
          <w:szCs w:val="24"/>
        </w:rPr>
        <w:t xml:space="preserve"> utilising</w:t>
      </w:r>
      <w:r w:rsidR="004525EB" w:rsidRPr="00136773">
        <w:rPr>
          <w:rFonts w:ascii="Times New Roman" w:hAnsi="Times New Roman" w:cs="Times New Roman"/>
          <w:bCs/>
          <w:color w:val="000000" w:themeColor="text1"/>
          <w:sz w:val="24"/>
          <w:szCs w:val="24"/>
        </w:rPr>
        <w:t xml:space="preserve"> external speakers would be </w:t>
      </w:r>
      <w:r w:rsidR="00D868DA" w:rsidRPr="00136773">
        <w:rPr>
          <w:rFonts w:ascii="Times New Roman" w:hAnsi="Times New Roman" w:cs="Times New Roman"/>
          <w:bCs/>
          <w:color w:val="000000" w:themeColor="text1"/>
          <w:sz w:val="24"/>
          <w:szCs w:val="24"/>
        </w:rPr>
        <w:t>beneficial</w:t>
      </w:r>
      <w:r w:rsidR="00F238F6">
        <w:rPr>
          <w:rFonts w:ascii="Times New Roman" w:hAnsi="Times New Roman" w:cs="Times New Roman"/>
          <w:bCs/>
          <w:color w:val="000000" w:themeColor="text1"/>
          <w:sz w:val="24"/>
          <w:szCs w:val="24"/>
        </w:rPr>
        <w:t>,</w:t>
      </w:r>
      <w:r w:rsidR="00D868DA" w:rsidRPr="00136773">
        <w:rPr>
          <w:rFonts w:ascii="Times New Roman" w:hAnsi="Times New Roman" w:cs="Times New Roman"/>
          <w:bCs/>
          <w:color w:val="000000" w:themeColor="text1"/>
          <w:sz w:val="24"/>
          <w:szCs w:val="24"/>
        </w:rPr>
        <w:t xml:space="preserve"> </w:t>
      </w:r>
      <w:r w:rsidR="004525EB" w:rsidRPr="00136773">
        <w:rPr>
          <w:rFonts w:ascii="Times New Roman" w:hAnsi="Times New Roman" w:cs="Times New Roman"/>
          <w:bCs/>
          <w:color w:val="000000" w:themeColor="text1"/>
          <w:sz w:val="24"/>
          <w:szCs w:val="24"/>
        </w:rPr>
        <w:t xml:space="preserve">and </w:t>
      </w:r>
      <w:r w:rsidRPr="00136773">
        <w:rPr>
          <w:rFonts w:ascii="Times New Roman" w:hAnsi="Times New Roman" w:cs="Times New Roman"/>
          <w:bCs/>
          <w:color w:val="000000" w:themeColor="text1"/>
          <w:sz w:val="24"/>
          <w:szCs w:val="24"/>
        </w:rPr>
        <w:t xml:space="preserve">some students </w:t>
      </w:r>
      <w:r w:rsidR="00F238F6">
        <w:rPr>
          <w:rFonts w:ascii="Times New Roman" w:hAnsi="Times New Roman" w:cs="Times New Roman"/>
          <w:bCs/>
          <w:color w:val="000000" w:themeColor="text1"/>
          <w:sz w:val="24"/>
          <w:szCs w:val="24"/>
        </w:rPr>
        <w:t>suggested</w:t>
      </w:r>
      <w:r w:rsidR="00F238F6" w:rsidRPr="00136773">
        <w:rPr>
          <w:rFonts w:ascii="Times New Roman" w:hAnsi="Times New Roman" w:cs="Times New Roman"/>
          <w:bCs/>
          <w:color w:val="000000" w:themeColor="text1"/>
          <w:sz w:val="24"/>
          <w:szCs w:val="24"/>
        </w:rPr>
        <w:t xml:space="preserve"> </w:t>
      </w:r>
      <w:r w:rsidRPr="00136773">
        <w:rPr>
          <w:rFonts w:ascii="Times New Roman" w:hAnsi="Times New Roman" w:cs="Times New Roman"/>
          <w:bCs/>
          <w:color w:val="000000" w:themeColor="text1"/>
          <w:sz w:val="24"/>
          <w:szCs w:val="24"/>
        </w:rPr>
        <w:t>the idea of ‘stress mentors’ from older students who have recently been through the formal assessment process. To illustrate</w:t>
      </w:r>
      <w:r w:rsidR="00D868DA" w:rsidRPr="00136773">
        <w:rPr>
          <w:rFonts w:ascii="Times New Roman" w:hAnsi="Times New Roman" w:cs="Times New Roman"/>
          <w:bCs/>
          <w:color w:val="000000" w:themeColor="text1"/>
          <w:sz w:val="24"/>
          <w:szCs w:val="24"/>
        </w:rPr>
        <w:t xml:space="preserve"> this</w:t>
      </w:r>
      <w:r w:rsidRPr="00136773">
        <w:rPr>
          <w:rFonts w:ascii="Times New Roman" w:hAnsi="Times New Roman" w:cs="Times New Roman"/>
          <w:bCs/>
          <w:color w:val="000000" w:themeColor="text1"/>
          <w:sz w:val="24"/>
          <w:szCs w:val="24"/>
        </w:rPr>
        <w:t>, Participant 8 also added that:</w:t>
      </w:r>
    </w:p>
    <w:p w14:paraId="2AE98FD6" w14:textId="3C6DF43A" w:rsidR="00D868DA" w:rsidRPr="00FB0AED" w:rsidRDefault="004A0EA4" w:rsidP="004A0EA4">
      <w:pPr>
        <w:spacing w:after="0" w:line="480" w:lineRule="auto"/>
        <w:rPr>
          <w:rFonts w:ascii="Times New Roman" w:hAnsi="Times New Roman" w:cs="Times New Roman"/>
          <w:color w:val="000000" w:themeColor="text1"/>
          <w:sz w:val="24"/>
          <w:szCs w:val="24"/>
        </w:rPr>
      </w:pPr>
      <w:r w:rsidRPr="00FB0AED">
        <w:rPr>
          <w:rFonts w:ascii="Times New Roman" w:hAnsi="Times New Roman" w:cs="Times New Roman"/>
          <w:color w:val="000000" w:themeColor="text1"/>
          <w:sz w:val="24"/>
          <w:szCs w:val="24"/>
        </w:rPr>
        <w:t>“</w:t>
      </w:r>
      <w:r w:rsidR="000D0991" w:rsidRPr="00FB0AED">
        <w:rPr>
          <w:rFonts w:ascii="Times New Roman" w:hAnsi="Times New Roman" w:cs="Times New Roman"/>
          <w:color w:val="000000" w:themeColor="text1"/>
          <w:sz w:val="24"/>
          <w:szCs w:val="24"/>
        </w:rPr>
        <w:t>Older people who have already gone through it because it just easier for them to talk about their experiences as they were in a similar position that you once were</w:t>
      </w:r>
      <w:r w:rsidR="00F238F6">
        <w:rPr>
          <w:rFonts w:ascii="Times New Roman" w:hAnsi="Times New Roman" w:cs="Times New Roman"/>
          <w:color w:val="000000" w:themeColor="text1"/>
          <w:sz w:val="24"/>
          <w:szCs w:val="24"/>
        </w:rPr>
        <w:t>.</w:t>
      </w:r>
      <w:r w:rsidRPr="00FB0AED">
        <w:rPr>
          <w:rFonts w:ascii="Times New Roman" w:hAnsi="Times New Roman" w:cs="Times New Roman"/>
          <w:color w:val="000000" w:themeColor="text1"/>
          <w:sz w:val="24"/>
          <w:szCs w:val="24"/>
        </w:rPr>
        <w:t>”</w:t>
      </w:r>
    </w:p>
    <w:p w14:paraId="77F99BD2" w14:textId="5DB84F51" w:rsidR="00491ED1" w:rsidRPr="00136773" w:rsidRDefault="00491ED1" w:rsidP="002D6AAB">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Reflections on PAR</w:t>
      </w:r>
    </w:p>
    <w:p w14:paraId="6448C5C8" w14:textId="65DAD535" w:rsidR="00E86BDB" w:rsidRPr="00136773" w:rsidRDefault="00491ED1" w:rsidP="009000C3">
      <w:pPr>
        <w:spacing w:after="0" w:line="480" w:lineRule="auto"/>
        <w:ind w:firstLine="720"/>
        <w:rPr>
          <w:rFonts w:ascii="Times New Roman" w:hAnsi="Times New Roman" w:cs="Times New Roman"/>
          <w:bCs/>
          <w:color w:val="000000" w:themeColor="text1"/>
          <w:sz w:val="24"/>
          <w:szCs w:val="24"/>
        </w:rPr>
      </w:pPr>
      <w:r w:rsidRPr="00136773">
        <w:rPr>
          <w:rFonts w:ascii="Times New Roman" w:hAnsi="Times New Roman" w:cs="Times New Roman"/>
          <w:color w:val="000000" w:themeColor="text1"/>
          <w:sz w:val="24"/>
          <w:szCs w:val="24"/>
        </w:rPr>
        <w:t>PAR is considered to be an approach that can provide collaborators with the opportunity to develop their personal, social and research skills (Cornish et al., 2023</w:t>
      </w:r>
      <w:r w:rsidR="13AF9C8A" w:rsidRPr="00136773">
        <w:rPr>
          <w:rFonts w:ascii="Times New Roman" w:hAnsi="Times New Roman" w:cs="Times New Roman"/>
          <w:color w:val="000000" w:themeColor="text1"/>
          <w:sz w:val="24"/>
          <w:szCs w:val="24"/>
        </w:rPr>
        <w:t>; Spencer et al., 2024</w:t>
      </w:r>
      <w:r w:rsidRPr="00136773">
        <w:rPr>
          <w:rFonts w:ascii="Times New Roman" w:hAnsi="Times New Roman" w:cs="Times New Roman"/>
          <w:color w:val="000000" w:themeColor="text1"/>
          <w:sz w:val="24"/>
          <w:szCs w:val="24"/>
        </w:rPr>
        <w:t xml:space="preserve">). In the case of the student-researchers, these skills are transferrable and may be adaptive in their pursuit of higher education or other vocational pathways. The results of the present study indicate that </w:t>
      </w:r>
      <w:r w:rsidR="00E86BDB" w:rsidRPr="00136773">
        <w:rPr>
          <w:rFonts w:ascii="Times New Roman" w:hAnsi="Times New Roman" w:cs="Times New Roman"/>
          <w:color w:val="000000" w:themeColor="text1"/>
          <w:sz w:val="24"/>
          <w:szCs w:val="24"/>
        </w:rPr>
        <w:t xml:space="preserve">student-researchers felt that they enjoyed the collaborative nature of this PAR approach. </w:t>
      </w:r>
      <w:r w:rsidR="009000C3">
        <w:rPr>
          <w:rFonts w:ascii="Times New Roman" w:hAnsi="Times New Roman" w:cs="Times New Roman"/>
          <w:color w:val="000000" w:themeColor="text1"/>
          <w:sz w:val="24"/>
          <w:szCs w:val="24"/>
        </w:rPr>
        <w:t>S</w:t>
      </w:r>
      <w:r w:rsidR="004F70F7">
        <w:rPr>
          <w:rFonts w:ascii="Times New Roman" w:hAnsi="Times New Roman" w:cs="Times New Roman"/>
          <w:color w:val="000000" w:themeColor="text1"/>
          <w:sz w:val="24"/>
          <w:szCs w:val="24"/>
        </w:rPr>
        <w:t>tudent</w:t>
      </w:r>
      <w:r w:rsidR="00A84CEE">
        <w:rPr>
          <w:rFonts w:ascii="Times New Roman" w:hAnsi="Times New Roman" w:cs="Times New Roman"/>
          <w:color w:val="000000" w:themeColor="text1"/>
          <w:sz w:val="24"/>
          <w:szCs w:val="24"/>
        </w:rPr>
        <w:t>-r</w:t>
      </w:r>
      <w:r w:rsidR="004F70F7">
        <w:rPr>
          <w:rFonts w:ascii="Times New Roman" w:hAnsi="Times New Roman" w:cs="Times New Roman"/>
          <w:color w:val="000000" w:themeColor="text1"/>
          <w:sz w:val="24"/>
          <w:szCs w:val="24"/>
        </w:rPr>
        <w:t>esearcher</w:t>
      </w:r>
      <w:r w:rsidR="00F238F6">
        <w:rPr>
          <w:rFonts w:ascii="Times New Roman" w:hAnsi="Times New Roman" w:cs="Times New Roman"/>
          <w:color w:val="000000" w:themeColor="text1"/>
          <w:sz w:val="24"/>
          <w:szCs w:val="24"/>
        </w:rPr>
        <w:t xml:space="preserve"> </w:t>
      </w:r>
      <w:r w:rsidR="004F70F7">
        <w:rPr>
          <w:rFonts w:ascii="Times New Roman" w:hAnsi="Times New Roman" w:cs="Times New Roman"/>
          <w:color w:val="000000" w:themeColor="text1"/>
          <w:sz w:val="24"/>
          <w:szCs w:val="24"/>
        </w:rPr>
        <w:t>E</w:t>
      </w:r>
      <w:r w:rsidR="00E86BDB" w:rsidRPr="00136773">
        <w:rPr>
          <w:rFonts w:ascii="Times New Roman" w:hAnsi="Times New Roman" w:cs="Times New Roman"/>
          <w:color w:val="000000" w:themeColor="text1"/>
          <w:sz w:val="24"/>
          <w:szCs w:val="24"/>
        </w:rPr>
        <w:t xml:space="preserve"> commented that:</w:t>
      </w:r>
    </w:p>
    <w:p w14:paraId="7631D83D" w14:textId="77777777" w:rsidR="001952C8" w:rsidRDefault="00E86BDB">
      <w:pPr>
        <w:spacing w:after="0" w:line="480" w:lineRule="auto"/>
        <w:ind w:left="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I enjoyed this project as I think it was a good experience to work as a group to collectively come up with ideas. I also think this has been beneficial in developing communication skills including with strangers in the interviews.</w:t>
      </w:r>
    </w:p>
    <w:p w14:paraId="75D1C225" w14:textId="54DC5CD8" w:rsidR="00E86BDB" w:rsidRPr="00136773" w:rsidRDefault="001952C8" w:rsidP="38C3B518">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F70F7">
        <w:rPr>
          <w:rFonts w:ascii="Times New Roman" w:hAnsi="Times New Roman" w:cs="Times New Roman"/>
          <w:color w:val="000000" w:themeColor="text1"/>
          <w:sz w:val="24"/>
          <w:szCs w:val="24"/>
        </w:rPr>
        <w:t xml:space="preserve">Additionally, </w:t>
      </w:r>
      <w:r w:rsidR="00A84CEE">
        <w:rPr>
          <w:rFonts w:ascii="Times New Roman" w:hAnsi="Times New Roman" w:cs="Times New Roman"/>
          <w:color w:val="000000" w:themeColor="text1"/>
          <w:sz w:val="24"/>
          <w:szCs w:val="24"/>
        </w:rPr>
        <w:t>s</w:t>
      </w:r>
      <w:r w:rsidR="004F70F7">
        <w:rPr>
          <w:rFonts w:ascii="Times New Roman" w:hAnsi="Times New Roman" w:cs="Times New Roman"/>
          <w:color w:val="000000" w:themeColor="text1"/>
          <w:sz w:val="24"/>
          <w:szCs w:val="24"/>
        </w:rPr>
        <w:t>tudent</w:t>
      </w:r>
      <w:r w:rsidR="00A84CE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esearcher</w:t>
      </w:r>
      <w:r w:rsidR="004F70F7">
        <w:rPr>
          <w:rFonts w:ascii="Times New Roman" w:hAnsi="Times New Roman" w:cs="Times New Roman"/>
          <w:color w:val="000000" w:themeColor="text1"/>
          <w:sz w:val="24"/>
          <w:szCs w:val="24"/>
        </w:rPr>
        <w:t xml:space="preserve"> C stated that “</w:t>
      </w:r>
      <w:r w:rsidR="008C2EE7">
        <w:rPr>
          <w:rFonts w:ascii="Times New Roman" w:hAnsi="Times New Roman" w:cs="Times New Roman"/>
          <w:color w:val="000000" w:themeColor="text1"/>
          <w:sz w:val="24"/>
          <w:szCs w:val="24"/>
        </w:rPr>
        <w:t>I now view stress more positively</w:t>
      </w:r>
      <w:r w:rsidR="009000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8C2E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while </w:t>
      </w:r>
      <w:r w:rsidR="00A84CEE">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tudent</w:t>
      </w:r>
      <w:r w:rsidR="00A84CE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esearcher G </w:t>
      </w:r>
      <w:r w:rsidR="009000C3">
        <w:rPr>
          <w:rFonts w:ascii="Times New Roman" w:hAnsi="Times New Roman" w:cs="Times New Roman"/>
          <w:color w:val="000000" w:themeColor="text1"/>
          <w:sz w:val="24"/>
          <w:szCs w:val="24"/>
        </w:rPr>
        <w:t xml:space="preserve">stated, </w:t>
      </w:r>
      <w:r w:rsidR="00A84CEE">
        <w:rPr>
          <w:rFonts w:ascii="Times New Roman" w:hAnsi="Times New Roman" w:cs="Times New Roman"/>
          <w:color w:val="000000" w:themeColor="text1"/>
          <w:sz w:val="24"/>
          <w:szCs w:val="24"/>
        </w:rPr>
        <w:t>“</w:t>
      </w:r>
      <w:r w:rsidR="008C2EE7">
        <w:rPr>
          <w:rFonts w:ascii="Times New Roman" w:hAnsi="Times New Roman" w:cs="Times New Roman"/>
          <w:color w:val="000000" w:themeColor="text1"/>
          <w:sz w:val="24"/>
          <w:szCs w:val="24"/>
        </w:rPr>
        <w:t>Thank you for the opportunity, I enjoyed it a lot!</w:t>
      </w:r>
      <w:r w:rsidR="00A84CEE">
        <w:rPr>
          <w:rFonts w:ascii="Times New Roman" w:hAnsi="Times New Roman" w:cs="Times New Roman"/>
          <w:color w:val="000000" w:themeColor="text1"/>
          <w:sz w:val="24"/>
          <w:szCs w:val="24"/>
        </w:rPr>
        <w:t xml:space="preserve">” However, several student-researchers reflected that they wish they could have conducted further interviews beyond the two that they did. </w:t>
      </w:r>
      <w:r w:rsidR="3AC79F72" w:rsidRPr="00136773">
        <w:rPr>
          <w:rFonts w:ascii="Times New Roman" w:hAnsi="Times New Roman" w:cs="Times New Roman"/>
          <w:color w:val="000000" w:themeColor="text1"/>
          <w:sz w:val="24"/>
          <w:szCs w:val="24"/>
        </w:rPr>
        <w:t xml:space="preserve">Overall, </w:t>
      </w:r>
      <w:r w:rsidR="43FE9608" w:rsidRPr="00136773">
        <w:rPr>
          <w:rFonts w:ascii="Times New Roman" w:hAnsi="Times New Roman" w:cs="Times New Roman"/>
          <w:color w:val="000000" w:themeColor="text1"/>
          <w:sz w:val="24"/>
          <w:szCs w:val="24"/>
        </w:rPr>
        <w:t>s</w:t>
      </w:r>
      <w:r w:rsidR="326FE4F4" w:rsidRPr="00136773">
        <w:rPr>
          <w:rFonts w:ascii="Times New Roman" w:hAnsi="Times New Roman" w:cs="Times New Roman"/>
          <w:color w:val="000000" w:themeColor="text1"/>
          <w:sz w:val="24"/>
          <w:szCs w:val="24"/>
        </w:rPr>
        <w:t xml:space="preserve">tudent-researchers demonstrated an engaged approach to the study throughout, from volunteering in the initial recruitment assembly to </w:t>
      </w:r>
      <w:r w:rsidR="5113675D" w:rsidRPr="00136773">
        <w:rPr>
          <w:rFonts w:ascii="Times New Roman" w:hAnsi="Times New Roman" w:cs="Times New Roman"/>
          <w:color w:val="000000" w:themeColor="text1"/>
          <w:sz w:val="24"/>
          <w:szCs w:val="24"/>
        </w:rPr>
        <w:t>completing the project without anyone dropping out.</w:t>
      </w:r>
    </w:p>
    <w:p w14:paraId="52457CC5" w14:textId="3B2DEA82" w:rsidR="00E86BDB" w:rsidRPr="00136773" w:rsidRDefault="1DE2D7F8" w:rsidP="38C3B518">
      <w:pPr>
        <w:spacing w:line="480" w:lineRule="auto"/>
        <w:jc w:val="center"/>
        <w:rPr>
          <w:color w:val="000000" w:themeColor="text1"/>
        </w:rPr>
      </w:pPr>
      <w:r w:rsidRPr="00136773">
        <w:rPr>
          <w:rFonts w:ascii="Times New Roman" w:eastAsia="Times New Roman" w:hAnsi="Times New Roman" w:cs="Times New Roman"/>
          <w:b/>
          <w:bCs/>
          <w:color w:val="000000" w:themeColor="text1"/>
          <w:sz w:val="24"/>
          <w:szCs w:val="24"/>
        </w:rPr>
        <w:t>Discussion</w:t>
      </w:r>
    </w:p>
    <w:p w14:paraId="37D081C0" w14:textId="2E5DC9DA"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color w:val="000000" w:themeColor="text1"/>
          <w:sz w:val="24"/>
          <w:szCs w:val="24"/>
        </w:rPr>
        <w:t>‘Stress-is-Enhancing’ Mindset</w:t>
      </w:r>
      <w:r w:rsidRPr="00136773">
        <w:rPr>
          <w:rFonts w:ascii="Times New Roman" w:eastAsia="Times New Roman" w:hAnsi="Times New Roman" w:cs="Times New Roman"/>
          <w:color w:val="000000" w:themeColor="text1"/>
          <w:sz w:val="24"/>
          <w:szCs w:val="24"/>
        </w:rPr>
        <w:t xml:space="preserve"> </w:t>
      </w:r>
    </w:p>
    <w:p w14:paraId="708AB2AD" w14:textId="2EBDE12C"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Performance and Productivity</w:t>
      </w:r>
      <w:r w:rsidRPr="00136773">
        <w:rPr>
          <w:rFonts w:ascii="Times New Roman" w:eastAsia="Times New Roman" w:hAnsi="Times New Roman" w:cs="Times New Roman"/>
          <w:color w:val="000000" w:themeColor="text1"/>
          <w:sz w:val="24"/>
          <w:szCs w:val="24"/>
        </w:rPr>
        <w:t xml:space="preserve"> </w:t>
      </w:r>
    </w:p>
    <w:p w14:paraId="24A025C8" w14:textId="39E32C64"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Consistent with the findings of Crum et al. (2013), a ‘stress-is-enhancing’ mindset was associated with increased productivity and focus. In turn, this may lead to more approach behaviours and engagement in students’ studies rather than avoidance behaviours associated with a ‘stress-is-debilitating’ mindset (Yeager et al., 2022). In the present study, year 11 (age 15-16) students were interviewed around the time of their mock GCSE examinations</w:t>
      </w:r>
      <w:r w:rsidR="00F238F6">
        <w:rPr>
          <w:rFonts w:ascii="Times New Roman" w:eastAsia="Times New Roman" w:hAnsi="Times New Roman" w:cs="Times New Roman"/>
          <w:color w:val="000000" w:themeColor="text1"/>
          <w:sz w:val="24"/>
          <w:szCs w:val="24"/>
        </w:rPr>
        <w:t xml:space="preserve">. Notably, </w:t>
      </w:r>
      <w:r w:rsidRPr="00136773">
        <w:rPr>
          <w:rFonts w:ascii="Times New Roman" w:eastAsia="Times New Roman" w:hAnsi="Times New Roman" w:cs="Times New Roman"/>
          <w:color w:val="000000" w:themeColor="text1"/>
          <w:sz w:val="24"/>
          <w:szCs w:val="24"/>
        </w:rPr>
        <w:t xml:space="preserve">it may have been easier </w:t>
      </w:r>
      <w:r w:rsidR="00F238F6">
        <w:rPr>
          <w:rFonts w:ascii="Times New Roman" w:eastAsia="Times New Roman" w:hAnsi="Times New Roman" w:cs="Times New Roman"/>
          <w:color w:val="000000" w:themeColor="text1"/>
          <w:sz w:val="24"/>
          <w:szCs w:val="24"/>
        </w:rPr>
        <w:t xml:space="preserve">for them </w:t>
      </w:r>
      <w:r w:rsidRPr="00136773">
        <w:rPr>
          <w:rFonts w:ascii="Times New Roman" w:eastAsia="Times New Roman" w:hAnsi="Times New Roman" w:cs="Times New Roman"/>
          <w:color w:val="000000" w:themeColor="text1"/>
          <w:sz w:val="24"/>
          <w:szCs w:val="24"/>
        </w:rPr>
        <w:t>to view stress in a more motivational way</w:t>
      </w:r>
      <w:r w:rsidR="00F238F6">
        <w:rPr>
          <w:rFonts w:ascii="Times New Roman" w:eastAsia="Times New Roman" w:hAnsi="Times New Roman" w:cs="Times New Roman"/>
          <w:color w:val="000000" w:themeColor="text1"/>
          <w:sz w:val="24"/>
          <w:szCs w:val="24"/>
        </w:rPr>
        <w:t xml:space="preserve"> in the context of an imminent stressor (i.e., the upcoming examination) as opposed to </w:t>
      </w:r>
      <w:r w:rsidRPr="00136773">
        <w:rPr>
          <w:rFonts w:ascii="Times New Roman" w:eastAsia="Times New Roman" w:hAnsi="Times New Roman" w:cs="Times New Roman"/>
          <w:color w:val="000000" w:themeColor="text1"/>
          <w:sz w:val="24"/>
          <w:szCs w:val="24"/>
        </w:rPr>
        <w:t>immediately after a setback (</w:t>
      </w:r>
      <w:r w:rsidR="00F238F6">
        <w:rPr>
          <w:rFonts w:ascii="Times New Roman" w:eastAsia="Times New Roman" w:hAnsi="Times New Roman" w:cs="Times New Roman"/>
          <w:color w:val="000000" w:themeColor="text1"/>
          <w:sz w:val="24"/>
          <w:szCs w:val="24"/>
        </w:rPr>
        <w:t xml:space="preserve">e.g., after receiving challenging results; </w:t>
      </w:r>
      <w:r w:rsidRPr="00136773">
        <w:rPr>
          <w:rFonts w:ascii="Times New Roman" w:eastAsia="Times New Roman" w:hAnsi="Times New Roman" w:cs="Times New Roman"/>
          <w:color w:val="000000" w:themeColor="text1"/>
          <w:sz w:val="24"/>
          <w:szCs w:val="24"/>
        </w:rPr>
        <w:t>Jenkins et al., 2021). Indeed, they may feel a greater sense of controllability about examinations as a stressor (Jenkins et al., 2021), such as recognising that they can prepare well and utilise stress to help them to produce their best work. Not every student connect</w:t>
      </w:r>
      <w:r w:rsidR="00F238F6">
        <w:rPr>
          <w:rFonts w:ascii="Times New Roman" w:eastAsia="Times New Roman" w:hAnsi="Times New Roman" w:cs="Times New Roman"/>
          <w:color w:val="000000" w:themeColor="text1"/>
          <w:sz w:val="24"/>
          <w:szCs w:val="24"/>
        </w:rPr>
        <w:t>ed</w:t>
      </w:r>
      <w:r w:rsidRPr="00136773">
        <w:rPr>
          <w:rFonts w:ascii="Times New Roman" w:eastAsia="Times New Roman" w:hAnsi="Times New Roman" w:cs="Times New Roman"/>
          <w:color w:val="000000" w:themeColor="text1"/>
          <w:sz w:val="24"/>
          <w:szCs w:val="24"/>
        </w:rPr>
        <w:t xml:space="preserve"> stress</w:t>
      </w:r>
      <w:r w:rsidR="00F238F6">
        <w:rPr>
          <w:rFonts w:ascii="Times New Roman" w:eastAsia="Times New Roman" w:hAnsi="Times New Roman" w:cs="Times New Roman"/>
          <w:color w:val="000000" w:themeColor="text1"/>
          <w:sz w:val="24"/>
          <w:szCs w:val="24"/>
        </w:rPr>
        <w:t xml:space="preserve"> with</w:t>
      </w:r>
      <w:r w:rsidRPr="00136773">
        <w:rPr>
          <w:rFonts w:ascii="Times New Roman" w:eastAsia="Times New Roman" w:hAnsi="Times New Roman" w:cs="Times New Roman"/>
          <w:color w:val="000000" w:themeColor="text1"/>
          <w:sz w:val="24"/>
          <w:szCs w:val="24"/>
        </w:rPr>
        <w:t xml:space="preserve"> motivation and performance, but the findings in this domain may be supported by the work of Keech et al. (2018) who found </w:t>
      </w:r>
      <w:r w:rsidR="00F238F6">
        <w:rPr>
          <w:rFonts w:ascii="Times New Roman" w:eastAsia="Times New Roman" w:hAnsi="Times New Roman" w:cs="Times New Roman"/>
          <w:color w:val="000000" w:themeColor="text1"/>
          <w:sz w:val="24"/>
          <w:szCs w:val="24"/>
        </w:rPr>
        <w:t xml:space="preserve">that </w:t>
      </w:r>
      <w:r w:rsidRPr="00136773">
        <w:rPr>
          <w:rFonts w:ascii="Times New Roman" w:eastAsia="Times New Roman" w:hAnsi="Times New Roman" w:cs="Times New Roman"/>
          <w:color w:val="000000" w:themeColor="text1"/>
          <w:sz w:val="24"/>
          <w:szCs w:val="24"/>
        </w:rPr>
        <w:t>stress mindset predicts academic performance in university students. Indeed, students who possess a ‘stress-is-enhancing’ mindset may feel more confident about performing well in examinations</w:t>
      </w:r>
      <w:r w:rsidR="00F238F6">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 as </w:t>
      </w:r>
      <w:r w:rsidR="00F238F6">
        <w:rPr>
          <w:rFonts w:ascii="Times New Roman" w:eastAsia="Times New Roman" w:hAnsi="Times New Roman" w:cs="Times New Roman"/>
          <w:color w:val="000000" w:themeColor="text1"/>
          <w:sz w:val="24"/>
          <w:szCs w:val="24"/>
        </w:rPr>
        <w:t>such a</w:t>
      </w:r>
      <w:r w:rsidR="00F238F6"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mindset </w:t>
      </w:r>
      <w:r w:rsidR="00F238F6">
        <w:rPr>
          <w:rFonts w:ascii="Times New Roman" w:eastAsia="Times New Roman" w:hAnsi="Times New Roman" w:cs="Times New Roman"/>
          <w:color w:val="000000" w:themeColor="text1"/>
          <w:sz w:val="24"/>
          <w:szCs w:val="24"/>
        </w:rPr>
        <w:t xml:space="preserve">may </w:t>
      </w:r>
      <w:r w:rsidRPr="00136773">
        <w:rPr>
          <w:rFonts w:ascii="Times New Roman" w:eastAsia="Times New Roman" w:hAnsi="Times New Roman" w:cs="Times New Roman"/>
          <w:color w:val="000000" w:themeColor="text1"/>
          <w:sz w:val="24"/>
          <w:szCs w:val="24"/>
        </w:rPr>
        <w:t>orient them more towards seeing the</w:t>
      </w:r>
      <w:r w:rsidR="00F238F6">
        <w:rPr>
          <w:rFonts w:ascii="Times New Roman" w:eastAsia="Times New Roman" w:hAnsi="Times New Roman" w:cs="Times New Roman"/>
          <w:color w:val="000000" w:themeColor="text1"/>
          <w:sz w:val="24"/>
          <w:szCs w:val="24"/>
        </w:rPr>
        <w:t>se examinations</w:t>
      </w:r>
      <w:r w:rsidRPr="00136773">
        <w:rPr>
          <w:rFonts w:ascii="Times New Roman" w:eastAsia="Times New Roman" w:hAnsi="Times New Roman" w:cs="Times New Roman"/>
          <w:color w:val="000000" w:themeColor="text1"/>
          <w:sz w:val="24"/>
          <w:szCs w:val="24"/>
        </w:rPr>
        <w:t xml:space="preserve"> as a challenge (Mansell, 2021)</w:t>
      </w:r>
      <w:r w:rsidR="00F238F6">
        <w:rPr>
          <w:rFonts w:ascii="Times New Roman" w:eastAsia="Times New Roman" w:hAnsi="Times New Roman" w:cs="Times New Roman"/>
          <w:color w:val="000000" w:themeColor="text1"/>
          <w:sz w:val="24"/>
          <w:szCs w:val="24"/>
        </w:rPr>
        <w:t xml:space="preserve"> and </w:t>
      </w:r>
      <w:r w:rsidRPr="00136773">
        <w:rPr>
          <w:rFonts w:ascii="Times New Roman" w:eastAsia="Times New Roman" w:hAnsi="Times New Roman" w:cs="Times New Roman"/>
          <w:color w:val="000000" w:themeColor="text1"/>
          <w:sz w:val="24"/>
          <w:szCs w:val="24"/>
        </w:rPr>
        <w:t xml:space="preserve">focusing on doing well </w:t>
      </w:r>
      <w:r w:rsidR="00F238F6">
        <w:rPr>
          <w:rFonts w:ascii="Times New Roman" w:eastAsia="Times New Roman" w:hAnsi="Times New Roman" w:cs="Times New Roman"/>
          <w:color w:val="000000" w:themeColor="text1"/>
          <w:sz w:val="24"/>
          <w:szCs w:val="24"/>
        </w:rPr>
        <w:t xml:space="preserve">rather </w:t>
      </w:r>
      <w:r w:rsidRPr="00136773">
        <w:rPr>
          <w:rFonts w:ascii="Times New Roman" w:eastAsia="Times New Roman" w:hAnsi="Times New Roman" w:cs="Times New Roman"/>
          <w:color w:val="000000" w:themeColor="text1"/>
          <w:sz w:val="24"/>
          <w:szCs w:val="24"/>
        </w:rPr>
        <w:t xml:space="preserve">than </w:t>
      </w:r>
      <w:r w:rsidR="00F238F6">
        <w:rPr>
          <w:rFonts w:ascii="Times New Roman" w:eastAsia="Times New Roman" w:hAnsi="Times New Roman" w:cs="Times New Roman"/>
          <w:color w:val="000000" w:themeColor="text1"/>
          <w:sz w:val="24"/>
          <w:szCs w:val="24"/>
        </w:rPr>
        <w:t xml:space="preserve">on </w:t>
      </w:r>
      <w:r w:rsidRPr="00136773">
        <w:rPr>
          <w:rFonts w:ascii="Times New Roman" w:eastAsia="Times New Roman" w:hAnsi="Times New Roman" w:cs="Times New Roman"/>
          <w:color w:val="000000" w:themeColor="text1"/>
          <w:sz w:val="24"/>
          <w:szCs w:val="24"/>
        </w:rPr>
        <w:t>avoiding failure (Turner et al., 2024)</w:t>
      </w:r>
      <w:r w:rsidR="00F238F6">
        <w:rPr>
          <w:rFonts w:ascii="Times New Roman" w:eastAsia="Times New Roman" w:hAnsi="Times New Roman" w:cs="Times New Roman"/>
          <w:color w:val="000000" w:themeColor="text1"/>
          <w:sz w:val="24"/>
          <w:szCs w:val="24"/>
        </w:rPr>
        <w:t>; i</w:t>
      </w:r>
      <w:r w:rsidR="004A0EA4" w:rsidRPr="00136773">
        <w:rPr>
          <w:rFonts w:ascii="Times New Roman" w:eastAsia="Times New Roman" w:hAnsi="Times New Roman" w:cs="Times New Roman"/>
          <w:color w:val="000000" w:themeColor="text1"/>
          <w:sz w:val="24"/>
          <w:szCs w:val="24"/>
        </w:rPr>
        <w:t xml:space="preserve">n turn, </w:t>
      </w:r>
      <w:r w:rsidR="00F238F6">
        <w:rPr>
          <w:rFonts w:ascii="Times New Roman" w:eastAsia="Times New Roman" w:hAnsi="Times New Roman" w:cs="Times New Roman"/>
          <w:color w:val="000000" w:themeColor="text1"/>
          <w:sz w:val="24"/>
          <w:szCs w:val="24"/>
        </w:rPr>
        <w:t xml:space="preserve">they </w:t>
      </w:r>
      <w:r w:rsidR="004A0EA4" w:rsidRPr="00136773">
        <w:rPr>
          <w:rFonts w:ascii="Times New Roman" w:eastAsia="Times New Roman" w:hAnsi="Times New Roman" w:cs="Times New Roman"/>
          <w:color w:val="000000" w:themeColor="text1"/>
          <w:sz w:val="24"/>
          <w:szCs w:val="24"/>
        </w:rPr>
        <w:t>may be more proactive in their coping strategies (Sparks et al., 2025)</w:t>
      </w:r>
      <w:r w:rsidRPr="00136773">
        <w:rPr>
          <w:rFonts w:ascii="Times New Roman" w:eastAsia="Times New Roman" w:hAnsi="Times New Roman" w:cs="Times New Roman"/>
          <w:color w:val="000000" w:themeColor="text1"/>
          <w:sz w:val="24"/>
          <w:szCs w:val="24"/>
        </w:rPr>
        <w:t xml:space="preserve">. </w:t>
      </w:r>
    </w:p>
    <w:p w14:paraId="75CB28DB" w14:textId="51FB7B7B"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Learning and Growth</w:t>
      </w:r>
      <w:r w:rsidRPr="00136773">
        <w:rPr>
          <w:rFonts w:ascii="Times New Roman" w:eastAsia="Times New Roman" w:hAnsi="Times New Roman" w:cs="Times New Roman"/>
          <w:color w:val="000000" w:themeColor="text1"/>
          <w:sz w:val="24"/>
          <w:szCs w:val="24"/>
        </w:rPr>
        <w:t xml:space="preserve"> </w:t>
      </w:r>
    </w:p>
    <w:p w14:paraId="76A622B3" w14:textId="1FEC9B69"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Most of the students </w:t>
      </w:r>
      <w:r w:rsidR="00011D17">
        <w:rPr>
          <w:rFonts w:ascii="Times New Roman" w:eastAsia="Times New Roman" w:hAnsi="Times New Roman" w:cs="Times New Roman"/>
          <w:color w:val="000000" w:themeColor="text1"/>
          <w:sz w:val="24"/>
          <w:szCs w:val="24"/>
        </w:rPr>
        <w:t>conveyed</w:t>
      </w:r>
      <w:r w:rsidR="00011D17"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the idea that stress is a necessary experience for young people to develop and</w:t>
      </w:r>
      <w:r w:rsidR="00011D17">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 in this case, prepare them for the challenges of adult life and the workplace. In support, Keech et al. (2021) reported that students (</w:t>
      </w:r>
      <w:r w:rsidRPr="00136773">
        <w:rPr>
          <w:rFonts w:ascii="Times New Roman" w:eastAsia="Times New Roman" w:hAnsi="Times New Roman" w:cs="Times New Roman"/>
          <w:i/>
          <w:iCs/>
          <w:color w:val="000000" w:themeColor="text1"/>
          <w:sz w:val="24"/>
          <w:szCs w:val="24"/>
        </w:rPr>
        <w:t>M</w:t>
      </w:r>
      <w:r w:rsidRPr="00136773">
        <w:rPr>
          <w:rFonts w:ascii="Times New Roman" w:eastAsia="Times New Roman" w:hAnsi="Times New Roman" w:cs="Times New Roman"/>
          <w:color w:val="000000" w:themeColor="text1"/>
          <w:sz w:val="24"/>
          <w:szCs w:val="24"/>
        </w:rPr>
        <w:t>age</w:t>
      </w:r>
      <w:r w:rsidRPr="00136773">
        <w:rPr>
          <w:rFonts w:ascii="Times New Roman" w:eastAsia="Times New Roman" w:hAnsi="Times New Roman" w:cs="Times New Roman"/>
          <w:i/>
          <w:iCs/>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 19.26 years) were able to see that stress could be beneficial for both learning and growth. Specifically, some students reported that the experience of stress could lead to greater resilience, such as the ability to maintain or regain functioning after an adverse situation, </w:t>
      </w:r>
      <w:r w:rsidR="00011D17">
        <w:rPr>
          <w:rFonts w:ascii="Times New Roman" w:eastAsia="Times New Roman" w:hAnsi="Times New Roman" w:cs="Times New Roman"/>
          <w:color w:val="000000" w:themeColor="text1"/>
          <w:sz w:val="24"/>
          <w:szCs w:val="24"/>
        </w:rPr>
        <w:t>which</w:t>
      </w:r>
      <w:r w:rsidRPr="00136773">
        <w:rPr>
          <w:rFonts w:ascii="Times New Roman" w:eastAsia="Times New Roman" w:hAnsi="Times New Roman" w:cs="Times New Roman"/>
          <w:color w:val="000000" w:themeColor="text1"/>
          <w:sz w:val="24"/>
          <w:szCs w:val="24"/>
        </w:rPr>
        <w:t xml:space="preserve"> could </w:t>
      </w:r>
      <w:r w:rsidR="00011D17">
        <w:rPr>
          <w:rFonts w:ascii="Times New Roman" w:eastAsia="Times New Roman" w:hAnsi="Times New Roman" w:cs="Times New Roman"/>
          <w:color w:val="000000" w:themeColor="text1"/>
          <w:sz w:val="24"/>
          <w:szCs w:val="24"/>
        </w:rPr>
        <w:t>in turn promote a</w:t>
      </w:r>
      <w:r w:rsidRPr="00136773">
        <w:rPr>
          <w:rFonts w:ascii="Times New Roman" w:eastAsia="Times New Roman" w:hAnsi="Times New Roman" w:cs="Times New Roman"/>
          <w:color w:val="000000" w:themeColor="text1"/>
          <w:sz w:val="24"/>
          <w:szCs w:val="24"/>
        </w:rPr>
        <w:t xml:space="preserve"> ‘stress-is-enhancing’ mindset. This is supported by studies that report that those who experience some adversit</w:t>
      </w:r>
      <w:r w:rsidR="00011D17">
        <w:rPr>
          <w:rFonts w:ascii="Times New Roman" w:eastAsia="Times New Roman" w:hAnsi="Times New Roman" w:cs="Times New Roman"/>
          <w:color w:val="000000" w:themeColor="text1"/>
          <w:sz w:val="24"/>
          <w:szCs w:val="24"/>
        </w:rPr>
        <w:t>y</w:t>
      </w:r>
      <w:r w:rsidRPr="00136773">
        <w:rPr>
          <w:rFonts w:ascii="Times New Roman" w:eastAsia="Times New Roman" w:hAnsi="Times New Roman" w:cs="Times New Roman"/>
          <w:color w:val="000000" w:themeColor="text1"/>
          <w:sz w:val="24"/>
          <w:szCs w:val="24"/>
        </w:rPr>
        <w:t xml:space="preserve"> </w:t>
      </w:r>
      <w:r w:rsidR="00011D17">
        <w:rPr>
          <w:rFonts w:ascii="Times New Roman" w:eastAsia="Times New Roman" w:hAnsi="Times New Roman" w:cs="Times New Roman"/>
          <w:color w:val="000000" w:themeColor="text1"/>
          <w:sz w:val="24"/>
          <w:szCs w:val="24"/>
        </w:rPr>
        <w:t>may also exhibit</w:t>
      </w:r>
      <w:r w:rsidRPr="00136773">
        <w:rPr>
          <w:rFonts w:ascii="Times New Roman" w:eastAsia="Times New Roman" w:hAnsi="Times New Roman" w:cs="Times New Roman"/>
          <w:color w:val="000000" w:themeColor="text1"/>
          <w:sz w:val="24"/>
          <w:szCs w:val="24"/>
        </w:rPr>
        <w:t xml:space="preserve"> </w:t>
      </w:r>
      <w:r w:rsidR="00011D17">
        <w:rPr>
          <w:rFonts w:ascii="Times New Roman" w:eastAsia="Times New Roman" w:hAnsi="Times New Roman" w:cs="Times New Roman"/>
          <w:color w:val="000000" w:themeColor="text1"/>
          <w:sz w:val="24"/>
          <w:szCs w:val="24"/>
        </w:rPr>
        <w:t xml:space="preserve">greater </w:t>
      </w:r>
      <w:r w:rsidRPr="00136773">
        <w:rPr>
          <w:rFonts w:ascii="Times New Roman" w:eastAsia="Times New Roman" w:hAnsi="Times New Roman" w:cs="Times New Roman"/>
          <w:color w:val="000000" w:themeColor="text1"/>
          <w:sz w:val="24"/>
          <w:szCs w:val="24"/>
        </w:rPr>
        <w:t xml:space="preserve">wellbeing than those who experience too much or none at all (e.g., Seery et al., 2010).  </w:t>
      </w:r>
      <w:r w:rsidR="00011D17">
        <w:rPr>
          <w:rFonts w:ascii="Times New Roman" w:eastAsia="Times New Roman" w:hAnsi="Times New Roman" w:cs="Times New Roman"/>
          <w:color w:val="000000" w:themeColor="text1"/>
          <w:sz w:val="24"/>
          <w:szCs w:val="24"/>
        </w:rPr>
        <w:t>In other words, a</w:t>
      </w:r>
      <w:r w:rsidRPr="00136773">
        <w:rPr>
          <w:rFonts w:ascii="Times New Roman" w:eastAsia="Times New Roman" w:hAnsi="Times New Roman" w:cs="Times New Roman"/>
          <w:color w:val="000000" w:themeColor="text1"/>
          <w:sz w:val="24"/>
          <w:szCs w:val="24"/>
        </w:rPr>
        <w:t>dversarial growth</w:t>
      </w:r>
      <w:r w:rsidR="00011D17">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may be </w:t>
      </w:r>
      <w:r w:rsidR="00011D17">
        <w:rPr>
          <w:rFonts w:ascii="Times New Roman" w:eastAsia="Times New Roman" w:hAnsi="Times New Roman" w:cs="Times New Roman"/>
          <w:color w:val="000000" w:themeColor="text1"/>
          <w:sz w:val="24"/>
          <w:szCs w:val="24"/>
        </w:rPr>
        <w:t>observed when students exhibit positive development in response to</w:t>
      </w:r>
      <w:r w:rsidRPr="00136773">
        <w:rPr>
          <w:rFonts w:ascii="Times New Roman" w:eastAsia="Times New Roman" w:hAnsi="Times New Roman" w:cs="Times New Roman"/>
          <w:color w:val="000000" w:themeColor="text1"/>
          <w:sz w:val="24"/>
          <w:szCs w:val="24"/>
        </w:rPr>
        <w:t xml:space="preserve"> difficult situations, such as an increased sense of personal strength</w:t>
      </w:r>
      <w:r w:rsidR="00011D17">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 and can therefore draw on past experiences to facilitate future adaptive appraisals (Sereda et al., 2022). Such a belief system is useful when it is not possible to change the stressor, such as examinations and</w:t>
      </w:r>
      <w:r w:rsidR="00011D17">
        <w:rPr>
          <w:rFonts w:ascii="Times New Roman" w:eastAsia="Times New Roman" w:hAnsi="Times New Roman" w:cs="Times New Roman"/>
          <w:color w:val="000000" w:themeColor="text1"/>
          <w:sz w:val="24"/>
          <w:szCs w:val="24"/>
        </w:rPr>
        <w:t xml:space="preserve"> other</w:t>
      </w:r>
      <w:r w:rsidRPr="00136773">
        <w:rPr>
          <w:rFonts w:ascii="Times New Roman" w:eastAsia="Times New Roman" w:hAnsi="Times New Roman" w:cs="Times New Roman"/>
          <w:color w:val="000000" w:themeColor="text1"/>
          <w:sz w:val="24"/>
          <w:szCs w:val="24"/>
        </w:rPr>
        <w:t xml:space="preserve"> inevitable </w:t>
      </w:r>
      <w:r w:rsidR="00011D17">
        <w:rPr>
          <w:rFonts w:ascii="Times New Roman" w:eastAsia="Times New Roman" w:hAnsi="Times New Roman" w:cs="Times New Roman"/>
          <w:color w:val="000000" w:themeColor="text1"/>
          <w:sz w:val="24"/>
          <w:szCs w:val="24"/>
        </w:rPr>
        <w:t xml:space="preserve">challenges or </w:t>
      </w:r>
      <w:r w:rsidRPr="00136773">
        <w:rPr>
          <w:rFonts w:ascii="Times New Roman" w:eastAsia="Times New Roman" w:hAnsi="Times New Roman" w:cs="Times New Roman"/>
          <w:color w:val="000000" w:themeColor="text1"/>
          <w:sz w:val="24"/>
          <w:szCs w:val="24"/>
        </w:rPr>
        <w:t>setbacks. Indeed, adopting flexible</w:t>
      </w:r>
      <w:r w:rsidR="00011D17">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logical</w:t>
      </w:r>
      <w:r w:rsidR="00011D17">
        <w:rPr>
          <w:rFonts w:ascii="Times New Roman" w:eastAsia="Times New Roman" w:hAnsi="Times New Roman" w:cs="Times New Roman"/>
          <w:color w:val="000000" w:themeColor="text1"/>
          <w:sz w:val="24"/>
          <w:szCs w:val="24"/>
        </w:rPr>
        <w:t xml:space="preserve">, and empirically defensible </w:t>
      </w:r>
      <w:r w:rsidRPr="00136773">
        <w:rPr>
          <w:rFonts w:ascii="Times New Roman" w:eastAsia="Times New Roman" w:hAnsi="Times New Roman" w:cs="Times New Roman"/>
          <w:color w:val="000000" w:themeColor="text1"/>
          <w:sz w:val="24"/>
          <w:szCs w:val="24"/>
        </w:rPr>
        <w:t xml:space="preserve">beliefs about stress </w:t>
      </w:r>
      <w:r w:rsidR="00011D17">
        <w:rPr>
          <w:rFonts w:ascii="Times New Roman" w:eastAsia="Times New Roman" w:hAnsi="Times New Roman" w:cs="Times New Roman"/>
          <w:color w:val="000000" w:themeColor="text1"/>
          <w:sz w:val="24"/>
          <w:szCs w:val="24"/>
        </w:rPr>
        <w:t>is</w:t>
      </w:r>
      <w:r w:rsidR="00011D17"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akin to </w:t>
      </w:r>
      <w:r w:rsidR="00011D17">
        <w:rPr>
          <w:rFonts w:ascii="Times New Roman" w:eastAsia="Times New Roman" w:hAnsi="Times New Roman" w:cs="Times New Roman"/>
          <w:color w:val="000000" w:themeColor="text1"/>
          <w:sz w:val="24"/>
          <w:szCs w:val="24"/>
        </w:rPr>
        <w:t xml:space="preserve">adopting </w:t>
      </w:r>
      <w:r w:rsidRPr="00136773">
        <w:rPr>
          <w:rFonts w:ascii="Times New Roman" w:eastAsia="Times New Roman" w:hAnsi="Times New Roman" w:cs="Times New Roman"/>
          <w:color w:val="000000" w:themeColor="text1"/>
          <w:sz w:val="24"/>
          <w:szCs w:val="24"/>
        </w:rPr>
        <w:t xml:space="preserve">rational beliefs, which are strongly associated with greater psychological wellbeing (Mansell, 2021) and may help prepare students for future difficulties (Goyer et al., 2022). </w:t>
      </w:r>
    </w:p>
    <w:p w14:paraId="1A7DF9A7" w14:textId="15DAD581"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color w:val="000000" w:themeColor="text1"/>
          <w:sz w:val="24"/>
          <w:szCs w:val="24"/>
        </w:rPr>
        <w:t>‘Stress-is-Debilitating’ Mindset</w:t>
      </w:r>
      <w:r w:rsidRPr="00136773">
        <w:rPr>
          <w:rFonts w:ascii="Times New Roman" w:eastAsia="Times New Roman" w:hAnsi="Times New Roman" w:cs="Times New Roman"/>
          <w:color w:val="000000" w:themeColor="text1"/>
          <w:sz w:val="24"/>
          <w:szCs w:val="24"/>
        </w:rPr>
        <w:t xml:space="preserve"> </w:t>
      </w:r>
    </w:p>
    <w:p w14:paraId="2DF27702" w14:textId="39C115E8"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Performance and Productivity</w:t>
      </w:r>
      <w:r w:rsidRPr="00136773">
        <w:rPr>
          <w:rFonts w:ascii="Times New Roman" w:eastAsia="Times New Roman" w:hAnsi="Times New Roman" w:cs="Times New Roman"/>
          <w:color w:val="000000" w:themeColor="text1"/>
          <w:sz w:val="24"/>
          <w:szCs w:val="24"/>
        </w:rPr>
        <w:t xml:space="preserve"> </w:t>
      </w:r>
    </w:p>
    <w:p w14:paraId="182C6AB9" w14:textId="61C7929B"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To explain responses that reflected negative beliefs about stress in relation to performance and productivity, cognitive appraisal theory may </w:t>
      </w:r>
      <w:r w:rsidR="00B74C89">
        <w:rPr>
          <w:rFonts w:ascii="Times New Roman" w:eastAsia="Times New Roman" w:hAnsi="Times New Roman" w:cs="Times New Roman"/>
          <w:color w:val="000000" w:themeColor="text1"/>
          <w:sz w:val="24"/>
          <w:szCs w:val="24"/>
        </w:rPr>
        <w:t>be relevant</w:t>
      </w:r>
      <w:r w:rsidRPr="00136773">
        <w:rPr>
          <w:rFonts w:ascii="Times New Roman" w:eastAsia="Times New Roman" w:hAnsi="Times New Roman" w:cs="Times New Roman"/>
          <w:color w:val="000000" w:themeColor="text1"/>
          <w:sz w:val="24"/>
          <w:szCs w:val="24"/>
        </w:rPr>
        <w:t xml:space="preserve">. According to Lazarus and Folkman’s (1984) Transactional Model of Stress, when the demands of a task outweigh an individual’s resources to meet those demands, a threat state </w:t>
      </w:r>
      <w:r w:rsidR="00B74C89">
        <w:rPr>
          <w:rFonts w:ascii="Times New Roman" w:eastAsia="Times New Roman" w:hAnsi="Times New Roman" w:cs="Times New Roman"/>
          <w:color w:val="000000" w:themeColor="text1"/>
          <w:sz w:val="24"/>
          <w:szCs w:val="24"/>
        </w:rPr>
        <w:t>may be</w:t>
      </w:r>
      <w:r w:rsidRPr="00136773">
        <w:rPr>
          <w:rFonts w:ascii="Times New Roman" w:eastAsia="Times New Roman" w:hAnsi="Times New Roman" w:cs="Times New Roman"/>
          <w:color w:val="000000" w:themeColor="text1"/>
          <w:sz w:val="24"/>
          <w:szCs w:val="24"/>
        </w:rPr>
        <w:t xml:space="preserve"> evinced with likely maladaptive effects on performance. More recently, an emphasis has also been placed on the role of trait beliefs in determining cognitive appraisals (Meijen et al., 2020). </w:t>
      </w:r>
      <w:r w:rsidR="00B74C89">
        <w:rPr>
          <w:rFonts w:ascii="Times New Roman" w:eastAsia="Times New Roman" w:hAnsi="Times New Roman" w:cs="Times New Roman"/>
          <w:color w:val="000000" w:themeColor="text1"/>
          <w:sz w:val="24"/>
          <w:szCs w:val="24"/>
        </w:rPr>
        <w:t>In particular,</w:t>
      </w:r>
      <w:r w:rsidRPr="00136773">
        <w:rPr>
          <w:rFonts w:ascii="Times New Roman" w:eastAsia="Times New Roman" w:hAnsi="Times New Roman" w:cs="Times New Roman"/>
          <w:color w:val="000000" w:themeColor="text1"/>
          <w:sz w:val="24"/>
          <w:szCs w:val="24"/>
        </w:rPr>
        <w:t xml:space="preserve"> possessing beliefs that stress is mainly debilitating may contribute to a perception that the demands of an assessment (e.g., task difficulty) outweigh an individual’s resources (e.g., self-efficacy) to cope. This combination may lead to a threat appraisal characterised by unhelpful psychological and physiological responses (Jones et al., 2009) that </w:t>
      </w:r>
      <w:r w:rsidR="00B74C89">
        <w:rPr>
          <w:rFonts w:ascii="Times New Roman" w:eastAsia="Times New Roman" w:hAnsi="Times New Roman" w:cs="Times New Roman"/>
          <w:color w:val="000000" w:themeColor="text1"/>
          <w:sz w:val="24"/>
          <w:szCs w:val="24"/>
        </w:rPr>
        <w:t>undermine</w:t>
      </w:r>
      <w:r w:rsidRPr="00136773">
        <w:rPr>
          <w:rFonts w:ascii="Times New Roman" w:eastAsia="Times New Roman" w:hAnsi="Times New Roman" w:cs="Times New Roman"/>
          <w:color w:val="000000" w:themeColor="text1"/>
          <w:sz w:val="24"/>
          <w:szCs w:val="24"/>
        </w:rPr>
        <w:t xml:space="preserve"> performance. Accordingly, this may explain why a student who possesses negative beliefs about stress may feel that their performance on an assessment is hampered. </w:t>
      </w:r>
    </w:p>
    <w:p w14:paraId="2F1AC107" w14:textId="4186B12E"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Health and Wellbeing</w:t>
      </w:r>
      <w:r w:rsidRPr="00136773">
        <w:rPr>
          <w:rFonts w:ascii="Times New Roman" w:eastAsia="Times New Roman" w:hAnsi="Times New Roman" w:cs="Times New Roman"/>
          <w:color w:val="000000" w:themeColor="text1"/>
          <w:sz w:val="24"/>
          <w:szCs w:val="24"/>
        </w:rPr>
        <w:t xml:space="preserve"> </w:t>
      </w:r>
    </w:p>
    <w:p w14:paraId="572F899F" w14:textId="3EF91B89"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Our results support the findings of Murphy et al. (2023), who found that students are unlikely to view stress as adaptive for health and wellbeing. When stress is persistent and intense it can be detrimental to physical and mental health (Cohen, 2007). Stromájer et al. (2023) suggest that 10% of students in their GCSE years may be experiencing an anxiety disorder, which may result from the maladaptive experience of stress in the education environment and have a detrimental impact on performance. Research suggests that stress mindset may moderate the relationship between stress and physical and mental wellbeing (Keech et al., 2018)</w:t>
      </w:r>
      <w:r w:rsidR="00B74C89">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therefore, students may benefit from being educated about the adaptive side of stress, such as the release of regenerative hormones (Crum et al., 2013) and oxytocin (McGonigal, 2016). In the present study, there was little data that suggested that stress could have a positive impact on physical and mental health, although Participant 5 did state that stress can benefit their mental health by giving them a feeling of a sense of purpose – known as eudaimonic wellbeing (e.g., Ryan and Deci, 2001). Overall, this suggests that although students much less likely to hold the belief that stress can be adaptive for health and wellbeing, they are more likely to have a</w:t>
      </w:r>
      <w:r w:rsidR="00B74C89">
        <w:rPr>
          <w:rFonts w:ascii="Times New Roman" w:eastAsia="Times New Roman" w:hAnsi="Times New Roman" w:cs="Times New Roman"/>
          <w:color w:val="000000" w:themeColor="text1"/>
          <w:sz w:val="24"/>
          <w:szCs w:val="24"/>
        </w:rPr>
        <w:t xml:space="preserve"> somewhat</w:t>
      </w:r>
      <w:r w:rsidRPr="00136773">
        <w:rPr>
          <w:rFonts w:ascii="Times New Roman" w:eastAsia="Times New Roman" w:hAnsi="Times New Roman" w:cs="Times New Roman"/>
          <w:color w:val="000000" w:themeColor="text1"/>
          <w:sz w:val="24"/>
          <w:szCs w:val="24"/>
        </w:rPr>
        <w:t xml:space="preserve"> balanced view of the consequences of stress on performance and productivity, recognis</w:t>
      </w:r>
      <w:r w:rsidR="00B74C89">
        <w:rPr>
          <w:rFonts w:ascii="Times New Roman" w:eastAsia="Times New Roman" w:hAnsi="Times New Roman" w:cs="Times New Roman"/>
          <w:color w:val="000000" w:themeColor="text1"/>
          <w:sz w:val="24"/>
          <w:szCs w:val="24"/>
        </w:rPr>
        <w:t>ing</w:t>
      </w:r>
      <w:r w:rsidRPr="00136773">
        <w:rPr>
          <w:rFonts w:ascii="Times New Roman" w:eastAsia="Times New Roman" w:hAnsi="Times New Roman" w:cs="Times New Roman"/>
          <w:color w:val="000000" w:themeColor="text1"/>
          <w:sz w:val="24"/>
          <w:szCs w:val="24"/>
        </w:rPr>
        <w:t xml:space="preserve"> that stress can be helpful towards learning and growth.  </w:t>
      </w:r>
    </w:p>
    <w:p w14:paraId="389A4021" w14:textId="10BF0647"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color w:val="000000" w:themeColor="text1"/>
          <w:sz w:val="24"/>
          <w:szCs w:val="24"/>
        </w:rPr>
        <w:t>Influences on Stress Mindset</w:t>
      </w:r>
      <w:r w:rsidRPr="00136773">
        <w:rPr>
          <w:rFonts w:ascii="Times New Roman" w:eastAsia="Times New Roman" w:hAnsi="Times New Roman" w:cs="Times New Roman"/>
          <w:color w:val="000000" w:themeColor="text1"/>
          <w:sz w:val="24"/>
          <w:szCs w:val="24"/>
        </w:rPr>
        <w:t xml:space="preserve"> </w:t>
      </w:r>
    </w:p>
    <w:p w14:paraId="41DB3D6E" w14:textId="38F095D2"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Teachers</w:t>
      </w:r>
      <w:r w:rsidRPr="00136773">
        <w:rPr>
          <w:rFonts w:ascii="Times New Roman" w:eastAsia="Times New Roman" w:hAnsi="Times New Roman" w:cs="Times New Roman"/>
          <w:color w:val="000000" w:themeColor="text1"/>
          <w:sz w:val="24"/>
          <w:szCs w:val="24"/>
        </w:rPr>
        <w:t xml:space="preserve"> </w:t>
      </w:r>
    </w:p>
    <w:p w14:paraId="7FD0D3B1" w14:textId="01EC27FF"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Culturally, individuals often default to the narrative that stress is maladaptive for individuals and therefore should be avoided (Crum et al., 2023). Given that our core assumptions can be heavily influenced by significant others in our lives (e.g., Social Learning Theory; Bandura 1977), it is important to investigate </w:t>
      </w:r>
      <w:r w:rsidRPr="00136773">
        <w:rPr>
          <w:rFonts w:ascii="Times New Roman" w:eastAsia="Times New Roman" w:hAnsi="Times New Roman" w:cs="Times New Roman"/>
          <w:i/>
          <w:iCs/>
          <w:color w:val="000000" w:themeColor="text1"/>
          <w:sz w:val="24"/>
          <w:szCs w:val="24"/>
        </w:rPr>
        <w:t>who</w:t>
      </w:r>
      <w:r w:rsidRPr="00136773">
        <w:rPr>
          <w:rFonts w:ascii="Times New Roman" w:eastAsia="Times New Roman" w:hAnsi="Times New Roman" w:cs="Times New Roman"/>
          <w:color w:val="000000" w:themeColor="text1"/>
          <w:sz w:val="24"/>
          <w:szCs w:val="24"/>
        </w:rPr>
        <w:t xml:space="preserve"> might influence the stress mindset of students and </w:t>
      </w:r>
      <w:r w:rsidRPr="00136773">
        <w:rPr>
          <w:rFonts w:ascii="Times New Roman" w:eastAsia="Times New Roman" w:hAnsi="Times New Roman" w:cs="Times New Roman"/>
          <w:i/>
          <w:iCs/>
          <w:color w:val="000000" w:themeColor="text1"/>
          <w:sz w:val="24"/>
          <w:szCs w:val="24"/>
        </w:rPr>
        <w:t>how</w:t>
      </w:r>
      <w:r w:rsidRPr="00136773">
        <w:rPr>
          <w:rFonts w:ascii="Times New Roman" w:eastAsia="Times New Roman" w:hAnsi="Times New Roman" w:cs="Times New Roman"/>
          <w:color w:val="000000" w:themeColor="text1"/>
          <w:sz w:val="24"/>
          <w:szCs w:val="24"/>
        </w:rPr>
        <w:t xml:space="preserve"> this may happen. Young people spend a substantial amount of </w:t>
      </w:r>
      <w:r w:rsidR="00B74C89">
        <w:rPr>
          <w:rFonts w:ascii="Times New Roman" w:eastAsia="Times New Roman" w:hAnsi="Times New Roman" w:cs="Times New Roman"/>
          <w:color w:val="000000" w:themeColor="text1"/>
          <w:sz w:val="24"/>
          <w:szCs w:val="24"/>
        </w:rPr>
        <w:t xml:space="preserve">time during </w:t>
      </w:r>
      <w:r w:rsidRPr="00136773">
        <w:rPr>
          <w:rFonts w:ascii="Times New Roman" w:eastAsia="Times New Roman" w:hAnsi="Times New Roman" w:cs="Times New Roman"/>
          <w:color w:val="000000" w:themeColor="text1"/>
          <w:sz w:val="24"/>
          <w:szCs w:val="24"/>
        </w:rPr>
        <w:t>their formative years in the education system, and therefore, teachers have the potential to shape their beliefs with their language and behaviour.</w:t>
      </w:r>
    </w:p>
    <w:p w14:paraId="44DCE200" w14:textId="5E231D3B"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Although teachers’ messages about stress are provided in good faith, students felt </w:t>
      </w:r>
      <w:r w:rsidR="00AD0126">
        <w:rPr>
          <w:rFonts w:ascii="Times New Roman" w:eastAsia="Times New Roman" w:hAnsi="Times New Roman" w:cs="Times New Roman"/>
          <w:color w:val="000000" w:themeColor="text1"/>
          <w:sz w:val="24"/>
          <w:szCs w:val="24"/>
        </w:rPr>
        <w:t xml:space="preserve">that </w:t>
      </w:r>
      <w:r w:rsidRPr="00136773">
        <w:rPr>
          <w:rFonts w:ascii="Times New Roman" w:eastAsia="Times New Roman" w:hAnsi="Times New Roman" w:cs="Times New Roman"/>
          <w:color w:val="000000" w:themeColor="text1"/>
          <w:sz w:val="24"/>
          <w:szCs w:val="24"/>
        </w:rPr>
        <w:t>messages about the lead</w:t>
      </w:r>
      <w:r w:rsidR="00AD0126">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up to examinations </w:t>
      </w:r>
      <w:r w:rsidR="00AD0126">
        <w:rPr>
          <w:rFonts w:ascii="Times New Roman" w:eastAsia="Times New Roman" w:hAnsi="Times New Roman" w:cs="Times New Roman"/>
          <w:color w:val="000000" w:themeColor="text1"/>
          <w:sz w:val="24"/>
          <w:szCs w:val="24"/>
        </w:rPr>
        <w:t>as a</w:t>
      </w:r>
      <w:r w:rsidRPr="00136773">
        <w:rPr>
          <w:rFonts w:ascii="Times New Roman" w:eastAsia="Times New Roman" w:hAnsi="Times New Roman" w:cs="Times New Roman"/>
          <w:color w:val="000000" w:themeColor="text1"/>
          <w:sz w:val="24"/>
          <w:szCs w:val="24"/>
        </w:rPr>
        <w:t xml:space="preserve"> stressful </w:t>
      </w:r>
      <w:r w:rsidR="00AD0126">
        <w:rPr>
          <w:rFonts w:ascii="Times New Roman" w:eastAsia="Times New Roman" w:hAnsi="Times New Roman" w:cs="Times New Roman"/>
          <w:color w:val="000000" w:themeColor="text1"/>
          <w:sz w:val="24"/>
          <w:szCs w:val="24"/>
        </w:rPr>
        <w:t>time were</w:t>
      </w:r>
      <w:r w:rsidRPr="00136773">
        <w:rPr>
          <w:rFonts w:ascii="Times New Roman" w:eastAsia="Times New Roman" w:hAnsi="Times New Roman" w:cs="Times New Roman"/>
          <w:color w:val="000000" w:themeColor="text1"/>
          <w:sz w:val="24"/>
          <w:szCs w:val="24"/>
        </w:rPr>
        <w:t xml:space="preserve"> somewhat tiresome and </w:t>
      </w:r>
      <w:r w:rsidR="00AD0126">
        <w:rPr>
          <w:rFonts w:ascii="Times New Roman" w:eastAsia="Times New Roman" w:hAnsi="Times New Roman" w:cs="Times New Roman"/>
          <w:color w:val="000000" w:themeColor="text1"/>
          <w:sz w:val="24"/>
          <w:szCs w:val="24"/>
        </w:rPr>
        <w:t>framed</w:t>
      </w:r>
      <w:r w:rsidRPr="00136773">
        <w:rPr>
          <w:rFonts w:ascii="Times New Roman" w:eastAsia="Times New Roman" w:hAnsi="Times New Roman" w:cs="Times New Roman"/>
          <w:color w:val="000000" w:themeColor="text1"/>
          <w:sz w:val="24"/>
          <w:szCs w:val="24"/>
        </w:rPr>
        <w:t xml:space="preserve"> stress as more of a negative experience. This approach may be explained as a ‘fear appeal</w:t>
      </w:r>
      <w:r w:rsidR="00AD0126">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where</w:t>
      </w:r>
      <w:r w:rsidR="00AD0126">
        <w:rPr>
          <w:rFonts w:ascii="Times New Roman" w:eastAsia="Times New Roman" w:hAnsi="Times New Roman" w:cs="Times New Roman"/>
          <w:color w:val="000000" w:themeColor="text1"/>
          <w:sz w:val="24"/>
          <w:szCs w:val="24"/>
        </w:rPr>
        <w:t>in</w:t>
      </w:r>
      <w:r w:rsidRPr="00136773">
        <w:rPr>
          <w:rFonts w:ascii="Times New Roman" w:eastAsia="Times New Roman" w:hAnsi="Times New Roman" w:cs="Times New Roman"/>
          <w:color w:val="000000" w:themeColor="text1"/>
          <w:sz w:val="24"/>
          <w:szCs w:val="24"/>
        </w:rPr>
        <w:t xml:space="preserve"> teachers attempt to motivate students </w:t>
      </w:r>
      <w:r w:rsidR="00AD0126">
        <w:rPr>
          <w:rFonts w:ascii="Times New Roman" w:eastAsia="Times New Roman" w:hAnsi="Times New Roman" w:cs="Times New Roman"/>
          <w:color w:val="000000" w:themeColor="text1"/>
          <w:sz w:val="24"/>
          <w:szCs w:val="24"/>
        </w:rPr>
        <w:t>by sending</w:t>
      </w:r>
      <w:r w:rsidRPr="00136773">
        <w:rPr>
          <w:rFonts w:ascii="Times New Roman" w:eastAsia="Times New Roman" w:hAnsi="Times New Roman" w:cs="Times New Roman"/>
          <w:color w:val="000000" w:themeColor="text1"/>
          <w:sz w:val="24"/>
          <w:szCs w:val="24"/>
        </w:rPr>
        <w:t xml:space="preserve"> messages about the consequences of not performing well (e.g., if</w:t>
      </w:r>
      <w:r w:rsidR="00AD0126">
        <w:rPr>
          <w:rFonts w:ascii="Times New Roman" w:eastAsia="Times New Roman" w:hAnsi="Times New Roman" w:cs="Times New Roman"/>
          <w:color w:val="000000" w:themeColor="text1"/>
          <w:sz w:val="24"/>
          <w:szCs w:val="24"/>
        </w:rPr>
        <w:t xml:space="preserve"> you</w:t>
      </w:r>
      <w:r w:rsidRPr="00136773">
        <w:rPr>
          <w:rFonts w:ascii="Times New Roman" w:eastAsia="Times New Roman" w:hAnsi="Times New Roman" w:cs="Times New Roman"/>
          <w:color w:val="000000" w:themeColor="text1"/>
          <w:sz w:val="24"/>
          <w:szCs w:val="24"/>
        </w:rPr>
        <w:t xml:space="preserve"> perform poorly in your exams, you will not be able to pursue the career that you want)</w:t>
      </w:r>
      <w:r w:rsidR="00AD0126">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 with the aim of enhancing engagement (Flintcroft et al., 2017). Instead, schools may be better served by providing guidance that exam season is likely to be stressful for students but that such stress is normal and can </w:t>
      </w:r>
      <w:r w:rsidR="00AD0126">
        <w:rPr>
          <w:rFonts w:ascii="Times New Roman" w:eastAsia="Times New Roman" w:hAnsi="Times New Roman" w:cs="Times New Roman"/>
          <w:color w:val="000000" w:themeColor="text1"/>
          <w:sz w:val="24"/>
          <w:szCs w:val="24"/>
        </w:rPr>
        <w:t>enhance</w:t>
      </w:r>
      <w:r w:rsidRPr="00136773">
        <w:rPr>
          <w:rFonts w:ascii="Times New Roman" w:eastAsia="Times New Roman" w:hAnsi="Times New Roman" w:cs="Times New Roman"/>
          <w:color w:val="000000" w:themeColor="text1"/>
          <w:sz w:val="24"/>
          <w:szCs w:val="24"/>
        </w:rPr>
        <w:t xml:space="preserve"> performance and motivation (e.g., Mansell et al., 2023</w:t>
      </w:r>
      <w:r w:rsidR="004A0EA4" w:rsidRPr="00136773">
        <w:rPr>
          <w:rFonts w:ascii="Times New Roman" w:eastAsia="Times New Roman" w:hAnsi="Times New Roman" w:cs="Times New Roman"/>
          <w:color w:val="000000" w:themeColor="text1"/>
          <w:sz w:val="24"/>
          <w:szCs w:val="24"/>
        </w:rPr>
        <w:t>; Sparks et al., 2025</w:t>
      </w:r>
      <w:r w:rsidRPr="00136773">
        <w:rPr>
          <w:rFonts w:ascii="Times New Roman" w:eastAsia="Times New Roman" w:hAnsi="Times New Roman" w:cs="Times New Roman"/>
          <w:color w:val="000000" w:themeColor="text1"/>
          <w:sz w:val="24"/>
          <w:szCs w:val="24"/>
        </w:rPr>
        <w:t xml:space="preserve">).  </w:t>
      </w:r>
    </w:p>
    <w:p w14:paraId="248CDE61" w14:textId="766631F9"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Family</w:t>
      </w:r>
      <w:r w:rsidRPr="00136773">
        <w:rPr>
          <w:rFonts w:ascii="Times New Roman" w:eastAsia="Times New Roman" w:hAnsi="Times New Roman" w:cs="Times New Roman"/>
          <w:color w:val="000000" w:themeColor="text1"/>
          <w:sz w:val="24"/>
          <w:szCs w:val="24"/>
        </w:rPr>
        <w:t xml:space="preserve"> </w:t>
      </w:r>
    </w:p>
    <w:p w14:paraId="54FA5DE7" w14:textId="1A38BAA7"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Social support can be an effective way to regulate emotions in the face of stressors, such as by encouraging reappraisal of an event (Sereda et al., 2022). The frequency of students </w:t>
      </w:r>
      <w:r w:rsidR="00152A51">
        <w:rPr>
          <w:rFonts w:ascii="Times New Roman" w:eastAsia="Times New Roman" w:hAnsi="Times New Roman" w:cs="Times New Roman"/>
          <w:color w:val="000000" w:themeColor="text1"/>
          <w:sz w:val="24"/>
          <w:szCs w:val="24"/>
        </w:rPr>
        <w:t>commenting</w:t>
      </w:r>
      <w:r w:rsidRPr="00136773">
        <w:rPr>
          <w:rFonts w:ascii="Times New Roman" w:eastAsia="Times New Roman" w:hAnsi="Times New Roman" w:cs="Times New Roman"/>
          <w:color w:val="000000" w:themeColor="text1"/>
          <w:sz w:val="24"/>
          <w:szCs w:val="24"/>
        </w:rPr>
        <w:t xml:space="preserve"> on their parents providing messages about stress aligns with Social Learning Theory (Bandura, 1977) and underscores the weight of influence that parents can have on their child’s beliefs (King et al., 2022). In the present study, it appears that most parents provide</w:t>
      </w:r>
      <w:r w:rsidR="00152A51">
        <w:rPr>
          <w:rFonts w:ascii="Times New Roman" w:eastAsia="Times New Roman" w:hAnsi="Times New Roman" w:cs="Times New Roman"/>
          <w:color w:val="000000" w:themeColor="text1"/>
          <w:sz w:val="24"/>
          <w:szCs w:val="24"/>
        </w:rPr>
        <w:t>d</w:t>
      </w:r>
      <w:r w:rsidRPr="00136773">
        <w:rPr>
          <w:rFonts w:ascii="Times New Roman" w:eastAsia="Times New Roman" w:hAnsi="Times New Roman" w:cs="Times New Roman"/>
          <w:color w:val="000000" w:themeColor="text1"/>
          <w:sz w:val="24"/>
          <w:szCs w:val="24"/>
        </w:rPr>
        <w:t xml:space="preserve"> messages about stress that </w:t>
      </w:r>
      <w:r w:rsidR="00152A51">
        <w:rPr>
          <w:rFonts w:ascii="Times New Roman" w:eastAsia="Times New Roman" w:hAnsi="Times New Roman" w:cs="Times New Roman"/>
          <w:color w:val="000000" w:themeColor="text1"/>
          <w:sz w:val="24"/>
          <w:szCs w:val="24"/>
        </w:rPr>
        <w:t>were</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supportive as their children pursue</w:t>
      </w:r>
      <w:r w:rsidR="00152A51">
        <w:rPr>
          <w:rFonts w:ascii="Times New Roman" w:eastAsia="Times New Roman" w:hAnsi="Times New Roman" w:cs="Times New Roman"/>
          <w:color w:val="000000" w:themeColor="text1"/>
          <w:sz w:val="24"/>
          <w:szCs w:val="24"/>
        </w:rPr>
        <w:t>d</w:t>
      </w:r>
      <w:r w:rsidRPr="00136773">
        <w:rPr>
          <w:rFonts w:ascii="Times New Roman" w:eastAsia="Times New Roman" w:hAnsi="Times New Roman" w:cs="Times New Roman"/>
          <w:color w:val="000000" w:themeColor="text1"/>
          <w:sz w:val="24"/>
          <w:szCs w:val="24"/>
        </w:rPr>
        <w:t xml:space="preserve"> academic qualifications.  </w:t>
      </w:r>
    </w:p>
    <w:p w14:paraId="3CADB7AD" w14:textId="171B3DD2"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i/>
          <w:iCs/>
          <w:color w:val="000000" w:themeColor="text1"/>
          <w:sz w:val="24"/>
          <w:szCs w:val="24"/>
        </w:rPr>
        <w:t>Experiences</w:t>
      </w:r>
      <w:r w:rsidRPr="00136773">
        <w:rPr>
          <w:rFonts w:ascii="Times New Roman" w:eastAsia="Times New Roman" w:hAnsi="Times New Roman" w:cs="Times New Roman"/>
          <w:color w:val="000000" w:themeColor="text1"/>
          <w:sz w:val="24"/>
          <w:szCs w:val="24"/>
        </w:rPr>
        <w:t xml:space="preserve"> </w:t>
      </w:r>
    </w:p>
    <w:p w14:paraId="0DE4CB70" w14:textId="4BA35140"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Several students pointed to previous experiences as being important in shaping their stress mindset. </w:t>
      </w:r>
      <w:r w:rsidR="00152A51">
        <w:rPr>
          <w:rFonts w:ascii="Times New Roman" w:eastAsia="Times New Roman" w:hAnsi="Times New Roman" w:cs="Times New Roman"/>
          <w:color w:val="000000" w:themeColor="text1"/>
          <w:sz w:val="24"/>
          <w:szCs w:val="24"/>
        </w:rPr>
        <w:t>Previous</w:t>
      </w:r>
      <w:r w:rsidRPr="00136773">
        <w:rPr>
          <w:rFonts w:ascii="Times New Roman" w:eastAsia="Times New Roman" w:hAnsi="Times New Roman" w:cs="Times New Roman"/>
          <w:color w:val="000000" w:themeColor="text1"/>
          <w:sz w:val="24"/>
          <w:szCs w:val="24"/>
        </w:rPr>
        <w:t xml:space="preserve"> experiences </w:t>
      </w:r>
      <w:r w:rsidR="00152A51">
        <w:rPr>
          <w:rFonts w:ascii="Times New Roman" w:eastAsia="Times New Roman" w:hAnsi="Times New Roman" w:cs="Times New Roman"/>
          <w:color w:val="000000" w:themeColor="text1"/>
          <w:sz w:val="24"/>
          <w:szCs w:val="24"/>
        </w:rPr>
        <w:t>in</w:t>
      </w:r>
      <w:r w:rsidRPr="00136773">
        <w:rPr>
          <w:rFonts w:ascii="Times New Roman" w:eastAsia="Times New Roman" w:hAnsi="Times New Roman" w:cs="Times New Roman"/>
          <w:color w:val="000000" w:themeColor="text1"/>
          <w:sz w:val="24"/>
          <w:szCs w:val="24"/>
        </w:rPr>
        <w:t xml:space="preserve"> stressful situations may </w:t>
      </w:r>
      <w:r w:rsidR="00152A51">
        <w:rPr>
          <w:rFonts w:ascii="Times New Roman" w:eastAsia="Times New Roman" w:hAnsi="Times New Roman" w:cs="Times New Roman"/>
          <w:color w:val="000000" w:themeColor="text1"/>
          <w:sz w:val="24"/>
          <w:szCs w:val="24"/>
        </w:rPr>
        <w:t xml:space="preserve">serve </w:t>
      </w:r>
      <w:r w:rsidRPr="00136773">
        <w:rPr>
          <w:rFonts w:ascii="Times New Roman" w:eastAsia="Times New Roman" w:hAnsi="Times New Roman" w:cs="Times New Roman"/>
          <w:color w:val="000000" w:themeColor="text1"/>
          <w:sz w:val="24"/>
          <w:szCs w:val="24"/>
        </w:rPr>
        <w:t>as an organic form of stress inoculation</w:t>
      </w:r>
      <w:r w:rsidR="00152A51">
        <w:rPr>
          <w:rFonts w:ascii="Times New Roman" w:eastAsia="Times New Roman" w:hAnsi="Times New Roman" w:cs="Times New Roman"/>
          <w:color w:val="000000" w:themeColor="text1"/>
          <w:sz w:val="24"/>
          <w:szCs w:val="24"/>
        </w:rPr>
        <w:t xml:space="preserve"> for young people</w:t>
      </w:r>
      <w:r w:rsidRPr="00136773">
        <w:rPr>
          <w:rFonts w:ascii="Times New Roman" w:eastAsia="Times New Roman" w:hAnsi="Times New Roman" w:cs="Times New Roman"/>
          <w:color w:val="000000" w:themeColor="text1"/>
          <w:sz w:val="24"/>
          <w:szCs w:val="24"/>
        </w:rPr>
        <w:t xml:space="preserve"> as they get used to performing under pressure (Jones &amp; Turner, 2023). Recognising that they can cope with demanding situations may allow </w:t>
      </w:r>
      <w:r w:rsidR="00152A51">
        <w:rPr>
          <w:rFonts w:ascii="Times New Roman" w:eastAsia="Times New Roman" w:hAnsi="Times New Roman" w:cs="Times New Roman"/>
          <w:color w:val="000000" w:themeColor="text1"/>
          <w:sz w:val="24"/>
          <w:szCs w:val="24"/>
        </w:rPr>
        <w:t>youth</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to see that stress is not </w:t>
      </w:r>
      <w:r w:rsidR="00152A51">
        <w:rPr>
          <w:rFonts w:ascii="Times New Roman" w:eastAsia="Times New Roman" w:hAnsi="Times New Roman" w:cs="Times New Roman"/>
          <w:color w:val="000000" w:themeColor="text1"/>
          <w:sz w:val="24"/>
          <w:szCs w:val="24"/>
        </w:rPr>
        <w:t xml:space="preserve">exclusively negative </w:t>
      </w:r>
      <w:r w:rsidRPr="00136773">
        <w:rPr>
          <w:rFonts w:ascii="Times New Roman" w:eastAsia="Times New Roman" w:hAnsi="Times New Roman" w:cs="Times New Roman"/>
          <w:color w:val="000000" w:themeColor="text1"/>
          <w:sz w:val="24"/>
          <w:szCs w:val="24"/>
        </w:rPr>
        <w:t xml:space="preserve">and can be something </w:t>
      </w:r>
      <w:r w:rsidR="00152A51">
        <w:rPr>
          <w:rFonts w:ascii="Times New Roman" w:eastAsia="Times New Roman" w:hAnsi="Times New Roman" w:cs="Times New Roman"/>
          <w:color w:val="000000" w:themeColor="text1"/>
          <w:sz w:val="24"/>
          <w:szCs w:val="24"/>
        </w:rPr>
        <w:t xml:space="preserve">that </w:t>
      </w:r>
      <w:r w:rsidR="001952C8">
        <w:rPr>
          <w:rFonts w:ascii="Times New Roman" w:eastAsia="Times New Roman" w:hAnsi="Times New Roman" w:cs="Times New Roman"/>
          <w:color w:val="000000" w:themeColor="text1"/>
          <w:sz w:val="24"/>
          <w:szCs w:val="24"/>
        </w:rPr>
        <w:t>facilitates</w:t>
      </w:r>
      <w:r w:rsidR="00152A51">
        <w:rPr>
          <w:rFonts w:ascii="Times New Roman" w:eastAsia="Times New Roman" w:hAnsi="Times New Roman" w:cs="Times New Roman"/>
          <w:color w:val="000000" w:themeColor="text1"/>
          <w:sz w:val="24"/>
          <w:szCs w:val="24"/>
        </w:rPr>
        <w:t xml:space="preserve"> success.</w:t>
      </w:r>
    </w:p>
    <w:p w14:paraId="30B1C4C2" w14:textId="3EC4AFCD"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color w:val="000000" w:themeColor="text1"/>
          <w:sz w:val="24"/>
          <w:szCs w:val="24"/>
        </w:rPr>
        <w:t>Recommendations for Schools</w:t>
      </w:r>
      <w:r w:rsidRPr="00136773">
        <w:rPr>
          <w:rFonts w:ascii="Times New Roman" w:eastAsia="Times New Roman" w:hAnsi="Times New Roman" w:cs="Times New Roman"/>
          <w:color w:val="000000" w:themeColor="text1"/>
          <w:sz w:val="24"/>
          <w:szCs w:val="24"/>
        </w:rPr>
        <w:t xml:space="preserve"> </w:t>
      </w:r>
    </w:p>
    <w:p w14:paraId="20B20A28" w14:textId="6F4BEFCE"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Given that students’ beliefs about stress are important in influencing how they experience stress (Jenkins et al., 2021), schools should consider ways to espouse views about stress that are balanced and helpful. In doing so, this may lead to greater wellbeing (Mansell, 2021)</w:t>
      </w:r>
      <w:r w:rsidR="004A0EA4" w:rsidRPr="00136773">
        <w:rPr>
          <w:rFonts w:ascii="Times New Roman" w:eastAsia="Times New Roman" w:hAnsi="Times New Roman" w:cs="Times New Roman"/>
          <w:color w:val="000000" w:themeColor="text1"/>
          <w:sz w:val="24"/>
          <w:szCs w:val="24"/>
        </w:rPr>
        <w:t>, proactive coping (Sparks et al., 2025),</w:t>
      </w:r>
      <w:r w:rsidRPr="00136773">
        <w:rPr>
          <w:rFonts w:ascii="Times New Roman" w:eastAsia="Times New Roman" w:hAnsi="Times New Roman" w:cs="Times New Roman"/>
          <w:color w:val="000000" w:themeColor="text1"/>
          <w:sz w:val="24"/>
          <w:szCs w:val="24"/>
        </w:rPr>
        <w:t xml:space="preserve"> and academic performance (Keech et al., 2018). A useful starting point for teachers is to </w:t>
      </w:r>
      <w:r w:rsidR="00152A51">
        <w:rPr>
          <w:rFonts w:ascii="Times New Roman" w:eastAsia="Times New Roman" w:hAnsi="Times New Roman" w:cs="Times New Roman"/>
          <w:color w:val="000000" w:themeColor="text1"/>
          <w:sz w:val="24"/>
          <w:szCs w:val="24"/>
        </w:rPr>
        <w:t>point out</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that beliefs about any topic are not fixed (e.g., performing well under pressure; Slater et al., 2012) and that it is possible </w:t>
      </w:r>
      <w:r w:rsidR="00152A51">
        <w:rPr>
          <w:rFonts w:ascii="Times New Roman" w:eastAsia="Times New Roman" w:hAnsi="Times New Roman" w:cs="Times New Roman"/>
          <w:color w:val="000000" w:themeColor="text1"/>
          <w:sz w:val="24"/>
          <w:szCs w:val="24"/>
        </w:rPr>
        <w:t xml:space="preserve">for students </w:t>
      </w:r>
      <w:r w:rsidRPr="00136773">
        <w:rPr>
          <w:rFonts w:ascii="Times New Roman" w:eastAsia="Times New Roman" w:hAnsi="Times New Roman" w:cs="Times New Roman"/>
          <w:color w:val="000000" w:themeColor="text1"/>
          <w:sz w:val="24"/>
          <w:szCs w:val="24"/>
        </w:rPr>
        <w:t>to change the way they think about stress (Crum et al., 2023).</w:t>
      </w:r>
      <w:r w:rsidR="00152A51">
        <w:rPr>
          <w:rFonts w:ascii="Times New Roman" w:eastAsia="Times New Roman" w:hAnsi="Times New Roman" w:cs="Times New Roman"/>
          <w:color w:val="000000" w:themeColor="text1"/>
          <w:sz w:val="24"/>
          <w:szCs w:val="24"/>
        </w:rPr>
        <w:t xml:space="preserve"> Since</w:t>
      </w:r>
      <w:r w:rsidRPr="00136773">
        <w:rPr>
          <w:rFonts w:ascii="Times New Roman" w:eastAsia="Times New Roman" w:hAnsi="Times New Roman" w:cs="Times New Roman"/>
          <w:color w:val="000000" w:themeColor="text1"/>
          <w:sz w:val="24"/>
          <w:szCs w:val="24"/>
        </w:rPr>
        <w:t xml:space="preserve"> students in our sample described stress as being least beneficial </w:t>
      </w:r>
      <w:r w:rsidR="00152A51">
        <w:rPr>
          <w:rFonts w:ascii="Times New Roman" w:eastAsia="Times New Roman" w:hAnsi="Times New Roman" w:cs="Times New Roman"/>
          <w:color w:val="000000" w:themeColor="text1"/>
          <w:sz w:val="24"/>
          <w:szCs w:val="24"/>
        </w:rPr>
        <w:t>in regard to</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health and wellbeing, this may be an area to target. For example, </w:t>
      </w:r>
      <w:r w:rsidR="00152A51">
        <w:rPr>
          <w:rFonts w:ascii="Times New Roman" w:eastAsia="Times New Roman" w:hAnsi="Times New Roman" w:cs="Times New Roman"/>
          <w:color w:val="000000" w:themeColor="text1"/>
          <w:sz w:val="24"/>
          <w:szCs w:val="24"/>
        </w:rPr>
        <w:t xml:space="preserve">teachers can </w:t>
      </w:r>
      <w:r w:rsidRPr="00136773">
        <w:rPr>
          <w:rFonts w:ascii="Times New Roman" w:eastAsia="Times New Roman" w:hAnsi="Times New Roman" w:cs="Times New Roman"/>
          <w:color w:val="000000" w:themeColor="text1"/>
          <w:sz w:val="24"/>
          <w:szCs w:val="24"/>
        </w:rPr>
        <w:t>acknowledg</w:t>
      </w:r>
      <w:r w:rsidR="00152A51">
        <w:rPr>
          <w:rFonts w:ascii="Times New Roman" w:eastAsia="Times New Roman" w:hAnsi="Times New Roman" w:cs="Times New Roman"/>
          <w:color w:val="000000" w:themeColor="text1"/>
          <w:sz w:val="24"/>
          <w:szCs w:val="24"/>
        </w:rPr>
        <w:t>e</w:t>
      </w:r>
      <w:r w:rsidRPr="00136773">
        <w:rPr>
          <w:rFonts w:ascii="Times New Roman" w:eastAsia="Times New Roman" w:hAnsi="Times New Roman" w:cs="Times New Roman"/>
          <w:color w:val="000000" w:themeColor="text1"/>
          <w:sz w:val="24"/>
          <w:szCs w:val="24"/>
        </w:rPr>
        <w:t xml:space="preserve"> that</w:t>
      </w:r>
      <w:r w:rsidR="00152A51">
        <w:rPr>
          <w:rFonts w:ascii="Times New Roman" w:eastAsia="Times New Roman" w:hAnsi="Times New Roman" w:cs="Times New Roman"/>
          <w:color w:val="000000" w:themeColor="text1"/>
          <w:sz w:val="24"/>
          <w:szCs w:val="24"/>
        </w:rPr>
        <w:t>, although stress</w:t>
      </w:r>
      <w:r w:rsidRPr="00136773">
        <w:rPr>
          <w:rFonts w:ascii="Times New Roman" w:eastAsia="Times New Roman" w:hAnsi="Times New Roman" w:cs="Times New Roman"/>
          <w:color w:val="000000" w:themeColor="text1"/>
          <w:sz w:val="24"/>
          <w:szCs w:val="24"/>
        </w:rPr>
        <w:t xml:space="preserve"> is not </w:t>
      </w:r>
      <w:r w:rsidRPr="00136773">
        <w:rPr>
          <w:rFonts w:ascii="Times New Roman" w:eastAsia="Times New Roman" w:hAnsi="Times New Roman" w:cs="Times New Roman"/>
          <w:i/>
          <w:iCs/>
          <w:color w:val="000000" w:themeColor="text1"/>
          <w:sz w:val="24"/>
          <w:szCs w:val="24"/>
        </w:rPr>
        <w:t>always</w:t>
      </w:r>
      <w:r w:rsidRPr="00136773">
        <w:rPr>
          <w:rFonts w:ascii="Times New Roman" w:eastAsia="Times New Roman" w:hAnsi="Times New Roman" w:cs="Times New Roman"/>
          <w:color w:val="000000" w:themeColor="text1"/>
          <w:sz w:val="24"/>
          <w:szCs w:val="24"/>
        </w:rPr>
        <w:t xml:space="preserve"> helpful for health and wellbeing, it</w:t>
      </w:r>
      <w:r w:rsidRPr="00136773">
        <w:rPr>
          <w:rFonts w:ascii="Times New Roman" w:eastAsia="Times New Roman" w:hAnsi="Times New Roman" w:cs="Times New Roman"/>
          <w:i/>
          <w:iCs/>
          <w:color w:val="000000" w:themeColor="text1"/>
          <w:sz w:val="24"/>
          <w:szCs w:val="24"/>
        </w:rPr>
        <w:t xml:space="preserve"> can </w:t>
      </w:r>
      <w:r w:rsidRPr="00136773">
        <w:rPr>
          <w:rFonts w:ascii="Times New Roman" w:eastAsia="Times New Roman" w:hAnsi="Times New Roman" w:cs="Times New Roman"/>
          <w:color w:val="000000" w:themeColor="text1"/>
          <w:sz w:val="24"/>
          <w:szCs w:val="24"/>
        </w:rPr>
        <w:t xml:space="preserve">allow students to experience greater health </w:t>
      </w:r>
      <w:r w:rsidR="00152A51">
        <w:rPr>
          <w:rFonts w:ascii="Times New Roman" w:eastAsia="Times New Roman" w:hAnsi="Times New Roman" w:cs="Times New Roman"/>
          <w:color w:val="000000" w:themeColor="text1"/>
          <w:sz w:val="24"/>
          <w:szCs w:val="24"/>
        </w:rPr>
        <w:t>and may not be</w:t>
      </w:r>
      <w:r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i/>
          <w:iCs/>
          <w:color w:val="000000" w:themeColor="text1"/>
          <w:sz w:val="24"/>
          <w:szCs w:val="24"/>
        </w:rPr>
        <w:t>only</w:t>
      </w:r>
      <w:r w:rsidRPr="00136773">
        <w:rPr>
          <w:rFonts w:ascii="Times New Roman" w:eastAsia="Times New Roman" w:hAnsi="Times New Roman" w:cs="Times New Roman"/>
          <w:color w:val="000000" w:themeColor="text1"/>
          <w:sz w:val="24"/>
          <w:szCs w:val="24"/>
        </w:rPr>
        <w:t xml:space="preserve"> debilitating (Jenkins et al., 2021). It may also be beneficial to harness the more facilitative beliefs about stress highlighted in the present study, such as stress acting as a motivator towards preparation for assessments, </w:t>
      </w:r>
      <w:r w:rsidR="00152A51">
        <w:rPr>
          <w:rFonts w:ascii="Times New Roman" w:eastAsia="Times New Roman" w:hAnsi="Times New Roman" w:cs="Times New Roman"/>
          <w:color w:val="000000" w:themeColor="text1"/>
          <w:sz w:val="24"/>
          <w:szCs w:val="24"/>
        </w:rPr>
        <w:t>its potential benefits for</w:t>
      </w:r>
      <w:r w:rsidRPr="00136773">
        <w:rPr>
          <w:rFonts w:ascii="Times New Roman" w:eastAsia="Times New Roman" w:hAnsi="Times New Roman" w:cs="Times New Roman"/>
          <w:color w:val="000000" w:themeColor="text1"/>
          <w:sz w:val="24"/>
          <w:szCs w:val="24"/>
        </w:rPr>
        <w:t xml:space="preserve"> performance, and that personal growth </w:t>
      </w:r>
      <w:r w:rsidR="00152A51">
        <w:rPr>
          <w:rFonts w:ascii="Times New Roman" w:eastAsia="Times New Roman" w:hAnsi="Times New Roman" w:cs="Times New Roman"/>
          <w:color w:val="000000" w:themeColor="text1"/>
          <w:sz w:val="24"/>
          <w:szCs w:val="24"/>
        </w:rPr>
        <w:t xml:space="preserve">it </w:t>
      </w:r>
      <w:r w:rsidRPr="00136773">
        <w:rPr>
          <w:rFonts w:ascii="Times New Roman" w:eastAsia="Times New Roman" w:hAnsi="Times New Roman" w:cs="Times New Roman"/>
          <w:color w:val="000000" w:themeColor="text1"/>
          <w:sz w:val="24"/>
          <w:szCs w:val="24"/>
        </w:rPr>
        <w:t xml:space="preserve">may </w:t>
      </w:r>
      <w:r w:rsidR="00152A51">
        <w:rPr>
          <w:rFonts w:ascii="Times New Roman" w:eastAsia="Times New Roman" w:hAnsi="Times New Roman" w:cs="Times New Roman"/>
          <w:color w:val="000000" w:themeColor="text1"/>
          <w:sz w:val="24"/>
          <w:szCs w:val="24"/>
        </w:rPr>
        <w:t>drive</w:t>
      </w:r>
      <w:r w:rsidRPr="00136773">
        <w:rPr>
          <w:rFonts w:ascii="Times New Roman" w:eastAsia="Times New Roman" w:hAnsi="Times New Roman" w:cs="Times New Roman"/>
          <w:color w:val="000000" w:themeColor="text1"/>
          <w:sz w:val="24"/>
          <w:szCs w:val="24"/>
        </w:rPr>
        <w:t xml:space="preserve"> (Keech et al., 2021</w:t>
      </w:r>
      <w:r w:rsidR="001952C8">
        <w:rPr>
          <w:rFonts w:ascii="Times New Roman" w:eastAsia="Times New Roman" w:hAnsi="Times New Roman" w:cs="Times New Roman"/>
          <w:color w:val="000000" w:themeColor="text1"/>
          <w:sz w:val="24"/>
          <w:szCs w:val="24"/>
        </w:rPr>
        <w:t xml:space="preserve">; </w:t>
      </w:r>
      <w:r w:rsidR="008C2EE7">
        <w:rPr>
          <w:rFonts w:ascii="Times New Roman" w:eastAsia="Times New Roman" w:hAnsi="Times New Roman" w:cs="Times New Roman"/>
          <w:color w:val="000000" w:themeColor="text1"/>
          <w:sz w:val="24"/>
          <w:szCs w:val="24"/>
        </w:rPr>
        <w:t xml:space="preserve">da Silva </w:t>
      </w:r>
      <w:r w:rsidR="001952C8">
        <w:rPr>
          <w:rFonts w:ascii="Times New Roman" w:eastAsia="Times New Roman" w:hAnsi="Times New Roman" w:cs="Times New Roman"/>
          <w:color w:val="000000" w:themeColor="text1"/>
          <w:sz w:val="24"/>
          <w:szCs w:val="24"/>
        </w:rPr>
        <w:t>et al., 2025</w:t>
      </w:r>
      <w:r w:rsidRPr="00136773">
        <w:rPr>
          <w:rFonts w:ascii="Times New Roman" w:eastAsia="Times New Roman" w:hAnsi="Times New Roman" w:cs="Times New Roman"/>
          <w:color w:val="000000" w:themeColor="text1"/>
          <w:sz w:val="24"/>
          <w:szCs w:val="24"/>
        </w:rPr>
        <w:t>).</w:t>
      </w:r>
    </w:p>
    <w:p w14:paraId="2A3BFBE0" w14:textId="5A3D1A02"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Beyond the guidance from senior staff and students, it is important that parents and teachers adopt language about stress </w:t>
      </w:r>
      <w:r w:rsidR="00152A51">
        <w:rPr>
          <w:rFonts w:ascii="Times New Roman" w:eastAsia="Times New Roman" w:hAnsi="Times New Roman" w:cs="Times New Roman"/>
          <w:color w:val="000000" w:themeColor="text1"/>
          <w:sz w:val="24"/>
          <w:szCs w:val="24"/>
        </w:rPr>
        <w:t>that</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is flexible, non-extreme, and logical (King et al., 2022), such as highlighting that not all stress is bad and </w:t>
      </w:r>
      <w:r w:rsidR="00152A51">
        <w:rPr>
          <w:rFonts w:ascii="Times New Roman" w:eastAsia="Times New Roman" w:hAnsi="Times New Roman" w:cs="Times New Roman"/>
          <w:color w:val="000000" w:themeColor="text1"/>
          <w:sz w:val="24"/>
          <w:szCs w:val="24"/>
        </w:rPr>
        <w:t xml:space="preserve">that </w:t>
      </w:r>
      <w:r w:rsidRPr="00136773">
        <w:rPr>
          <w:rFonts w:ascii="Times New Roman" w:eastAsia="Times New Roman" w:hAnsi="Times New Roman" w:cs="Times New Roman"/>
          <w:color w:val="000000" w:themeColor="text1"/>
          <w:sz w:val="24"/>
          <w:szCs w:val="24"/>
        </w:rPr>
        <w:t xml:space="preserve">it can be adaptive for a range of outcomes such as performance in assessments. Specifically, students may be oriented to reappraise normal stress responses </w:t>
      </w:r>
      <w:r w:rsidR="00152A51">
        <w:rPr>
          <w:rFonts w:ascii="Times New Roman" w:eastAsia="Times New Roman" w:hAnsi="Times New Roman" w:cs="Times New Roman"/>
          <w:color w:val="000000" w:themeColor="text1"/>
          <w:sz w:val="24"/>
          <w:szCs w:val="24"/>
        </w:rPr>
        <w:t xml:space="preserve">(e.g., </w:t>
      </w:r>
      <w:r w:rsidRPr="00136773">
        <w:rPr>
          <w:rFonts w:ascii="Times New Roman" w:eastAsia="Times New Roman" w:hAnsi="Times New Roman" w:cs="Times New Roman"/>
          <w:color w:val="000000" w:themeColor="text1"/>
          <w:sz w:val="24"/>
          <w:szCs w:val="24"/>
        </w:rPr>
        <w:t>a racing heart as a biological response to aid performance</w:t>
      </w:r>
      <w:r w:rsidR="00152A51">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Yeager et al., 2022). Such an organisational-wide approach towards mental health (Spencer et al., 2024) and stress can be an important factor in influencing individuals (Crum et al. 2023). This may be implemented through a set of adaptive and balanced values about stress that </w:t>
      </w:r>
      <w:r w:rsidR="00152A51">
        <w:rPr>
          <w:rFonts w:ascii="Times New Roman" w:eastAsia="Times New Roman" w:hAnsi="Times New Roman" w:cs="Times New Roman"/>
          <w:color w:val="000000" w:themeColor="text1"/>
          <w:sz w:val="24"/>
          <w:szCs w:val="24"/>
        </w:rPr>
        <w:t xml:space="preserve">are </w:t>
      </w:r>
      <w:r w:rsidRPr="00136773">
        <w:rPr>
          <w:rFonts w:ascii="Times New Roman" w:eastAsia="Times New Roman" w:hAnsi="Times New Roman" w:cs="Times New Roman"/>
          <w:color w:val="000000" w:themeColor="text1"/>
          <w:sz w:val="24"/>
          <w:szCs w:val="24"/>
        </w:rPr>
        <w:t xml:space="preserve">co-created by staff </w:t>
      </w:r>
      <w:r w:rsidR="00152A51">
        <w:rPr>
          <w:rFonts w:ascii="Times New Roman" w:eastAsia="Times New Roman" w:hAnsi="Times New Roman" w:cs="Times New Roman"/>
          <w:color w:val="000000" w:themeColor="text1"/>
          <w:sz w:val="24"/>
          <w:szCs w:val="24"/>
        </w:rPr>
        <w:t>and</w:t>
      </w:r>
      <w:r w:rsidRPr="00136773">
        <w:rPr>
          <w:rFonts w:ascii="Times New Roman" w:eastAsia="Times New Roman" w:hAnsi="Times New Roman" w:cs="Times New Roman"/>
          <w:color w:val="000000" w:themeColor="text1"/>
          <w:sz w:val="24"/>
          <w:szCs w:val="24"/>
        </w:rPr>
        <w:t xml:space="preserve"> pervade school-life</w:t>
      </w:r>
      <w:r w:rsidR="00152A51">
        <w:rPr>
          <w:rFonts w:ascii="Times New Roman" w:eastAsia="Times New Roman" w:hAnsi="Times New Roman" w:cs="Times New Roman"/>
          <w:color w:val="000000" w:themeColor="text1"/>
          <w:sz w:val="24"/>
          <w:szCs w:val="24"/>
        </w:rPr>
        <w:t xml:space="preserve"> and reinforced in </w:t>
      </w:r>
      <w:r w:rsidRPr="00136773">
        <w:rPr>
          <w:rFonts w:ascii="Times New Roman" w:eastAsia="Times New Roman" w:hAnsi="Times New Roman" w:cs="Times New Roman"/>
          <w:color w:val="000000" w:themeColor="text1"/>
          <w:sz w:val="24"/>
          <w:szCs w:val="24"/>
        </w:rPr>
        <w:t>parent workshops and</w:t>
      </w:r>
      <w:r w:rsidR="00152A51">
        <w:rPr>
          <w:rFonts w:ascii="Times New Roman" w:eastAsia="Times New Roman" w:hAnsi="Times New Roman" w:cs="Times New Roman"/>
          <w:color w:val="000000" w:themeColor="text1"/>
          <w:sz w:val="24"/>
          <w:szCs w:val="24"/>
        </w:rPr>
        <w:t xml:space="preserve"> by</w:t>
      </w:r>
      <w:r w:rsidRPr="00136773">
        <w:rPr>
          <w:rFonts w:ascii="Times New Roman" w:eastAsia="Times New Roman" w:hAnsi="Times New Roman" w:cs="Times New Roman"/>
          <w:color w:val="000000" w:themeColor="text1"/>
          <w:sz w:val="24"/>
          <w:szCs w:val="24"/>
        </w:rPr>
        <w:t xml:space="preserve"> ‘stress mentors</w:t>
      </w:r>
      <w:r w:rsidR="00152A51">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 Indeed, students have reported a greater sense of connection with other students rather than staff (Berg et al., 2018), indicating that a mentoring approach hold promise. Monitoring the results of any initiatives within the school should also be considered (Lloyd-Evans et al., 2023). </w:t>
      </w:r>
    </w:p>
    <w:p w14:paraId="08F0761F" w14:textId="03C63DAD" w:rsidR="00E86BDB" w:rsidRPr="00136773" w:rsidRDefault="1DE2D7F8" w:rsidP="38C3B518">
      <w:pPr>
        <w:spacing w:line="480" w:lineRule="auto"/>
        <w:rPr>
          <w:color w:val="000000" w:themeColor="text1"/>
        </w:rPr>
      </w:pPr>
      <w:r w:rsidRPr="00136773">
        <w:rPr>
          <w:rFonts w:ascii="Times New Roman" w:eastAsia="Times New Roman" w:hAnsi="Times New Roman" w:cs="Times New Roman"/>
          <w:b/>
          <w:bCs/>
          <w:color w:val="000000" w:themeColor="text1"/>
          <w:sz w:val="24"/>
          <w:szCs w:val="24"/>
        </w:rPr>
        <w:t>Reflections on PAR</w:t>
      </w:r>
    </w:p>
    <w:p w14:paraId="7D45A52A" w14:textId="2E20678B"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 xml:space="preserve">When asked to reflect on what they would change about the study, several student-researchers commented that they would have liked to have interviewed more participants. Each student-researcher conducted two interviews, so perhaps utilising a smaller group of student-researchers would have </w:t>
      </w:r>
      <w:r w:rsidR="00152A51">
        <w:rPr>
          <w:rFonts w:ascii="Times New Roman" w:eastAsia="Times New Roman" w:hAnsi="Times New Roman" w:cs="Times New Roman"/>
          <w:color w:val="000000" w:themeColor="text1"/>
          <w:sz w:val="24"/>
          <w:szCs w:val="24"/>
        </w:rPr>
        <w:t>allowed each team member to</w:t>
      </w:r>
      <w:r w:rsidRPr="00136773">
        <w:rPr>
          <w:rFonts w:ascii="Times New Roman" w:eastAsia="Times New Roman" w:hAnsi="Times New Roman" w:cs="Times New Roman"/>
          <w:color w:val="000000" w:themeColor="text1"/>
          <w:sz w:val="24"/>
          <w:szCs w:val="24"/>
        </w:rPr>
        <w:t xml:space="preserve"> conduct more interviews. Interestingly, one student-researcher said the participating in the study had allowed them to develop a greater ‘stress-is-enhancing’ mindset, highlighting that knowledge can be enhanced for researchers in PAR (Spencer et al., 2024). To continue to develop the skills of the student-researchers, some of the year 11 students suggested that older students could act as ‘stress mentors’ to help them manage the challenges of their formal examinations. Having learned about stress mindset throughout this project, the student-researchers in this case are ideally positioned to mentor younger students and thus provide an actionable useful outcome as a result of their enhanced skillset (Lloyd-Evans et al., 2023). Finally, when asked if they had any other comments about the study, five student-researchers commented that they were grateful for the experience, which </w:t>
      </w:r>
      <w:r w:rsidR="00152A51">
        <w:rPr>
          <w:rFonts w:ascii="Times New Roman" w:eastAsia="Times New Roman" w:hAnsi="Times New Roman" w:cs="Times New Roman"/>
          <w:color w:val="000000" w:themeColor="text1"/>
          <w:sz w:val="24"/>
          <w:szCs w:val="24"/>
        </w:rPr>
        <w:t>suggests</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that PAR is an acceptable and enjoyable research method for older adolescents to take part in (Kaluzeviciute et al., 2021).  </w:t>
      </w:r>
    </w:p>
    <w:p w14:paraId="6ABACE79" w14:textId="0EF57281" w:rsidR="00E86BDB" w:rsidRPr="00136773" w:rsidRDefault="1DE2D7F8" w:rsidP="38C3B518">
      <w:pPr>
        <w:spacing w:line="480" w:lineRule="auto"/>
        <w:ind w:firstLine="720"/>
        <w:rPr>
          <w:color w:val="000000" w:themeColor="text1"/>
        </w:rPr>
      </w:pPr>
      <w:r w:rsidRPr="00136773">
        <w:rPr>
          <w:rFonts w:ascii="Times New Roman" w:eastAsia="Times New Roman" w:hAnsi="Times New Roman" w:cs="Times New Roman"/>
          <w:color w:val="000000" w:themeColor="text1"/>
          <w:sz w:val="24"/>
          <w:szCs w:val="24"/>
        </w:rPr>
        <w:t>Additionally, the reflections of the academic researchers may also provide value for future PAR approaches (Spencer et al., 2024). Indeed, context is important, and working with children may pose some logistical challenges such as only being able to communicate with them to arrange meetings through school-based staff. As such, the efficiency of a PAR study in this domain may be dependent upon the willingness of school-based staff to offer administrative support. Utilising a PAR approach should offer an exchange of knowledge between academics and student-researchers, and reflecting on this, the lead academic researcher felt that he was able to extend his learning of both theoretical constructs (i.e., stress mindset) and the practicalities of conducting research of this nature through discussions with the student-researchers. For this to be fully harnessed, student-researchers should be considered to be valued consultants from the outset (Halliday et al., 2019). We suggest that this collegiate approach to research is a further benefit of adopting a PAR approach. In contrast to more traditional methods, collaborating in this way with student-researchers fostered team spirit as a research group</w:t>
      </w:r>
      <w:r w:rsidR="00152A51">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 which made conducting the study an enjoyable and engaging process. A further reflection is that the investment of the student-researchers in the project over a substantial duration means they can be agents for further action in the school as a result of the research. In this case, as individuals who are interested in stress mindset and its influence on wellbeing and performance, the</w:t>
      </w:r>
      <w:r w:rsidR="00152A51">
        <w:rPr>
          <w:rFonts w:ascii="Times New Roman" w:eastAsia="Times New Roman" w:hAnsi="Times New Roman" w:cs="Times New Roman"/>
          <w:color w:val="000000" w:themeColor="text1"/>
          <w:sz w:val="24"/>
          <w:szCs w:val="24"/>
        </w:rPr>
        <w:t>se students</w:t>
      </w:r>
      <w:r w:rsidRPr="00136773">
        <w:rPr>
          <w:rFonts w:ascii="Times New Roman" w:eastAsia="Times New Roman" w:hAnsi="Times New Roman" w:cs="Times New Roman"/>
          <w:color w:val="000000" w:themeColor="text1"/>
          <w:sz w:val="24"/>
          <w:szCs w:val="24"/>
        </w:rPr>
        <w:t xml:space="preserve"> are ideally </w:t>
      </w:r>
      <w:r w:rsidR="00152A51">
        <w:rPr>
          <w:rFonts w:ascii="Times New Roman" w:eastAsia="Times New Roman" w:hAnsi="Times New Roman" w:cs="Times New Roman"/>
          <w:color w:val="000000" w:themeColor="text1"/>
          <w:sz w:val="24"/>
          <w:szCs w:val="24"/>
        </w:rPr>
        <w:t>situated</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 xml:space="preserve">to support the implementation of changes in the school beyond the study. For example, they may be mobilised to promote the creation of stress mindset mentors. Finally, we would urge other PAR researchers in school contexts to seek allies in terms of senior staff within the school. In this case, the Head of Sixth Form and Headteacher were supportive of our work, and this </w:t>
      </w:r>
      <w:r w:rsidR="00152A51">
        <w:rPr>
          <w:rFonts w:ascii="Times New Roman" w:eastAsia="Times New Roman" w:hAnsi="Times New Roman" w:cs="Times New Roman"/>
          <w:color w:val="000000" w:themeColor="text1"/>
          <w:sz w:val="24"/>
          <w:szCs w:val="24"/>
        </w:rPr>
        <w:t>elevated</w:t>
      </w:r>
      <w:r w:rsidR="00152A51"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color w:val="000000" w:themeColor="text1"/>
          <w:sz w:val="24"/>
          <w:szCs w:val="24"/>
        </w:rPr>
        <w:t>the importance of the study. However, without this support, academic researchers may face challenges in maintain</w:t>
      </w:r>
      <w:r w:rsidR="00152A51">
        <w:rPr>
          <w:rFonts w:ascii="Times New Roman" w:eastAsia="Times New Roman" w:hAnsi="Times New Roman" w:cs="Times New Roman"/>
          <w:color w:val="000000" w:themeColor="text1"/>
          <w:sz w:val="24"/>
          <w:szCs w:val="24"/>
        </w:rPr>
        <w:t>ing</w:t>
      </w:r>
      <w:r w:rsidRPr="00136773">
        <w:rPr>
          <w:rFonts w:ascii="Times New Roman" w:eastAsia="Times New Roman" w:hAnsi="Times New Roman" w:cs="Times New Roman"/>
          <w:color w:val="000000" w:themeColor="text1"/>
          <w:sz w:val="24"/>
          <w:szCs w:val="24"/>
        </w:rPr>
        <w:t xml:space="preserve"> engagement of the student</w:t>
      </w:r>
      <w:r w:rsidR="00152A51">
        <w:rPr>
          <w:rFonts w:ascii="Times New Roman" w:eastAsia="Times New Roman" w:hAnsi="Times New Roman" w:cs="Times New Roman"/>
          <w:color w:val="000000" w:themeColor="text1"/>
          <w:sz w:val="24"/>
          <w:szCs w:val="24"/>
        </w:rPr>
        <w:t>-</w:t>
      </w:r>
      <w:r w:rsidRPr="00136773">
        <w:rPr>
          <w:rFonts w:ascii="Times New Roman" w:eastAsia="Times New Roman" w:hAnsi="Times New Roman" w:cs="Times New Roman"/>
          <w:color w:val="000000" w:themeColor="text1"/>
          <w:sz w:val="24"/>
          <w:szCs w:val="24"/>
        </w:rPr>
        <w:t xml:space="preserve">researchers over such a duration. </w:t>
      </w:r>
    </w:p>
    <w:p w14:paraId="75A483CC" w14:textId="1D3D9542" w:rsidR="00AC705D" w:rsidRPr="00136773" w:rsidRDefault="00AC705D" w:rsidP="002D6AAB">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 xml:space="preserve">Strengths and </w:t>
      </w:r>
      <w:r w:rsidR="00A15489" w:rsidRPr="00136773">
        <w:rPr>
          <w:rFonts w:ascii="Times New Roman" w:hAnsi="Times New Roman" w:cs="Times New Roman"/>
          <w:b/>
          <w:color w:val="000000" w:themeColor="text1"/>
          <w:sz w:val="24"/>
          <w:szCs w:val="24"/>
        </w:rPr>
        <w:t>L</w:t>
      </w:r>
      <w:r w:rsidRPr="00136773">
        <w:rPr>
          <w:rFonts w:ascii="Times New Roman" w:hAnsi="Times New Roman" w:cs="Times New Roman"/>
          <w:b/>
          <w:color w:val="000000" w:themeColor="text1"/>
          <w:sz w:val="24"/>
          <w:szCs w:val="24"/>
        </w:rPr>
        <w:t>imitations</w:t>
      </w:r>
    </w:p>
    <w:p w14:paraId="36EF050E" w14:textId="46C1EEAF" w:rsidR="002D6AAB" w:rsidRPr="00136773" w:rsidRDefault="00152A51" w:rsidP="58201D3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w:t>
      </w:r>
      <w:r w:rsidR="0B12EF90" w:rsidRPr="00136773">
        <w:rPr>
          <w:rFonts w:ascii="Times New Roman" w:hAnsi="Times New Roman" w:cs="Times New Roman"/>
          <w:color w:val="000000" w:themeColor="text1"/>
          <w:sz w:val="24"/>
          <w:szCs w:val="24"/>
        </w:rPr>
        <w:t xml:space="preserve"> contrast </w:t>
      </w:r>
      <w:r>
        <w:rPr>
          <w:rFonts w:ascii="Times New Roman" w:hAnsi="Times New Roman" w:cs="Times New Roman"/>
          <w:color w:val="000000" w:themeColor="text1"/>
          <w:sz w:val="24"/>
          <w:szCs w:val="24"/>
        </w:rPr>
        <w:t>with</w:t>
      </w:r>
      <w:r w:rsidR="0B12EF90" w:rsidRPr="00136773">
        <w:rPr>
          <w:rFonts w:ascii="Times New Roman" w:hAnsi="Times New Roman" w:cs="Times New Roman"/>
          <w:color w:val="000000" w:themeColor="text1"/>
          <w:sz w:val="24"/>
          <w:szCs w:val="24"/>
        </w:rPr>
        <w:t xml:space="preserve"> the vast majority of stress mindset research, a strength of the present study is </w:t>
      </w:r>
      <w:r>
        <w:rPr>
          <w:rFonts w:ascii="Times New Roman" w:hAnsi="Times New Roman" w:cs="Times New Roman"/>
          <w:color w:val="000000" w:themeColor="text1"/>
          <w:sz w:val="24"/>
          <w:szCs w:val="24"/>
        </w:rPr>
        <w:t>its</w:t>
      </w:r>
      <w:r w:rsidR="0B12EF90" w:rsidRPr="00136773">
        <w:rPr>
          <w:rFonts w:ascii="Times New Roman" w:hAnsi="Times New Roman" w:cs="Times New Roman"/>
          <w:color w:val="000000" w:themeColor="text1"/>
          <w:sz w:val="24"/>
          <w:szCs w:val="24"/>
        </w:rPr>
        <w:t xml:space="preserve"> qualitative approach. Although many useful studies have demonstrated relationships between stress mindset and stress-related outcomes (e.g., Keech et al., 2018), the methodology of the present study provides depth and insight into the </w:t>
      </w:r>
      <w:r w:rsidR="4BE0E698" w:rsidRPr="00136773">
        <w:rPr>
          <w:rFonts w:ascii="Times New Roman" w:hAnsi="Times New Roman" w:cs="Times New Roman"/>
          <w:color w:val="000000" w:themeColor="text1"/>
          <w:sz w:val="24"/>
          <w:szCs w:val="24"/>
        </w:rPr>
        <w:t xml:space="preserve">category-specific </w:t>
      </w:r>
      <w:r w:rsidR="0B12EF90" w:rsidRPr="00136773">
        <w:rPr>
          <w:rFonts w:ascii="Times New Roman" w:hAnsi="Times New Roman" w:cs="Times New Roman"/>
          <w:color w:val="000000" w:themeColor="text1"/>
          <w:sz w:val="24"/>
          <w:szCs w:val="24"/>
        </w:rPr>
        <w:t xml:space="preserve">stress mindset of students as they prepare to undertake </w:t>
      </w:r>
      <w:r w:rsidR="10604804" w:rsidRPr="00136773">
        <w:rPr>
          <w:rFonts w:ascii="Times New Roman" w:hAnsi="Times New Roman" w:cs="Times New Roman"/>
          <w:color w:val="000000" w:themeColor="text1"/>
          <w:sz w:val="24"/>
          <w:szCs w:val="24"/>
        </w:rPr>
        <w:t>formal assessments</w:t>
      </w:r>
      <w:r w:rsidR="0B12EF90" w:rsidRPr="00136773">
        <w:rPr>
          <w:rFonts w:ascii="Times New Roman" w:hAnsi="Times New Roman" w:cs="Times New Roman"/>
          <w:color w:val="000000" w:themeColor="text1"/>
          <w:sz w:val="24"/>
          <w:szCs w:val="24"/>
        </w:rPr>
        <w:t>. The utilisation of a PAR approach also strengthens the study by including the ideas of community-based student</w:t>
      </w:r>
      <w:r w:rsidR="00D84612">
        <w:rPr>
          <w:rFonts w:ascii="Times New Roman" w:hAnsi="Times New Roman" w:cs="Times New Roman"/>
          <w:color w:val="000000" w:themeColor="text1"/>
          <w:sz w:val="24"/>
          <w:szCs w:val="24"/>
        </w:rPr>
        <w:t>-</w:t>
      </w:r>
      <w:r w:rsidR="0B12EF90" w:rsidRPr="00136773">
        <w:rPr>
          <w:rFonts w:ascii="Times New Roman" w:hAnsi="Times New Roman" w:cs="Times New Roman"/>
          <w:color w:val="000000" w:themeColor="text1"/>
          <w:sz w:val="24"/>
          <w:szCs w:val="24"/>
        </w:rPr>
        <w:t>researchers in a collaboration with the academic researchers. The</w:t>
      </w:r>
      <w:r w:rsidR="10604804" w:rsidRPr="00136773">
        <w:rPr>
          <w:rFonts w:ascii="Times New Roman" w:hAnsi="Times New Roman" w:cs="Times New Roman"/>
          <w:color w:val="000000" w:themeColor="text1"/>
          <w:sz w:val="24"/>
          <w:szCs w:val="24"/>
        </w:rPr>
        <w:t>ir</w:t>
      </w:r>
      <w:r w:rsidR="0B12EF90" w:rsidRPr="00136773">
        <w:rPr>
          <w:rFonts w:ascii="Times New Roman" w:hAnsi="Times New Roman" w:cs="Times New Roman"/>
          <w:color w:val="000000" w:themeColor="text1"/>
          <w:sz w:val="24"/>
          <w:szCs w:val="24"/>
        </w:rPr>
        <w:t xml:space="preserve"> recent lived experienced offered valuable insights throughout the study </w:t>
      </w:r>
      <w:r w:rsidR="10604804" w:rsidRPr="00136773">
        <w:rPr>
          <w:rFonts w:ascii="Times New Roman" w:hAnsi="Times New Roman" w:cs="Times New Roman"/>
          <w:color w:val="000000" w:themeColor="text1"/>
          <w:sz w:val="24"/>
          <w:szCs w:val="24"/>
        </w:rPr>
        <w:t xml:space="preserve">and </w:t>
      </w:r>
      <w:r w:rsidR="0B12EF90" w:rsidRPr="00136773">
        <w:rPr>
          <w:rFonts w:ascii="Times New Roman" w:hAnsi="Times New Roman" w:cs="Times New Roman"/>
          <w:color w:val="000000" w:themeColor="text1"/>
          <w:sz w:val="24"/>
          <w:szCs w:val="24"/>
        </w:rPr>
        <w:t>provid</w:t>
      </w:r>
      <w:r w:rsidR="10604804" w:rsidRPr="00136773">
        <w:rPr>
          <w:rFonts w:ascii="Times New Roman" w:hAnsi="Times New Roman" w:cs="Times New Roman"/>
          <w:color w:val="000000" w:themeColor="text1"/>
          <w:sz w:val="24"/>
          <w:szCs w:val="24"/>
        </w:rPr>
        <w:t>ed</w:t>
      </w:r>
      <w:r w:rsidR="0B12EF90" w:rsidRPr="00136773">
        <w:rPr>
          <w:rFonts w:ascii="Times New Roman" w:hAnsi="Times New Roman" w:cs="Times New Roman"/>
          <w:color w:val="000000" w:themeColor="text1"/>
          <w:sz w:val="24"/>
          <w:szCs w:val="24"/>
        </w:rPr>
        <w:t xml:space="preserve"> a novel and meaningful addition to the literature</w:t>
      </w:r>
      <w:r w:rsidR="2CAFE83E" w:rsidRPr="00136773">
        <w:rPr>
          <w:rFonts w:ascii="Times New Roman" w:hAnsi="Times New Roman" w:cs="Times New Roman"/>
          <w:color w:val="000000" w:themeColor="text1"/>
          <w:sz w:val="24"/>
          <w:szCs w:val="24"/>
        </w:rPr>
        <w:t>, thus demonstrating the efficacy of PAR as an effective and worthwhile approach to research (Baum et al., 2006)</w:t>
      </w:r>
      <w:r w:rsidR="0B12EF90" w:rsidRPr="00136773">
        <w:rPr>
          <w:rFonts w:ascii="Times New Roman" w:hAnsi="Times New Roman" w:cs="Times New Roman"/>
          <w:color w:val="000000" w:themeColor="text1"/>
          <w:sz w:val="24"/>
          <w:szCs w:val="24"/>
        </w:rPr>
        <w:t>.</w:t>
      </w:r>
      <w:r w:rsidR="601198C5" w:rsidRPr="00136773">
        <w:rPr>
          <w:rFonts w:ascii="Times New Roman" w:hAnsi="Times New Roman" w:cs="Times New Roman"/>
          <w:color w:val="000000" w:themeColor="text1"/>
          <w:sz w:val="24"/>
          <w:szCs w:val="24"/>
        </w:rPr>
        <w:t xml:space="preserve"> </w:t>
      </w:r>
      <w:r w:rsidR="540AF2A1" w:rsidRPr="00136773">
        <w:rPr>
          <w:rFonts w:ascii="Times New Roman" w:hAnsi="Times New Roman" w:cs="Times New Roman"/>
          <w:color w:val="000000" w:themeColor="text1"/>
          <w:sz w:val="24"/>
          <w:szCs w:val="24"/>
        </w:rPr>
        <w:t>On reflection, the interviews included the lead author and two student-researchers conversing with one participant, and consideration should be given in future research to any perceived power i</w:t>
      </w:r>
      <w:r w:rsidR="64D3C6C2" w:rsidRPr="00136773">
        <w:rPr>
          <w:rFonts w:ascii="Times New Roman" w:hAnsi="Times New Roman" w:cs="Times New Roman"/>
          <w:color w:val="000000" w:themeColor="text1"/>
          <w:sz w:val="24"/>
          <w:szCs w:val="24"/>
        </w:rPr>
        <w:t>mbalance</w:t>
      </w:r>
      <w:r w:rsidR="00D84612">
        <w:rPr>
          <w:rFonts w:ascii="Times New Roman" w:hAnsi="Times New Roman" w:cs="Times New Roman"/>
          <w:color w:val="000000" w:themeColor="text1"/>
          <w:sz w:val="24"/>
          <w:szCs w:val="24"/>
        </w:rPr>
        <w:t>s</w:t>
      </w:r>
      <w:r w:rsidR="64D3C6C2" w:rsidRPr="00136773">
        <w:rPr>
          <w:rFonts w:ascii="Times New Roman" w:hAnsi="Times New Roman" w:cs="Times New Roman"/>
          <w:color w:val="000000" w:themeColor="text1"/>
          <w:sz w:val="24"/>
          <w:szCs w:val="24"/>
        </w:rPr>
        <w:t xml:space="preserve"> in such situations. Although efforts were made to support the participant in feeling comfortable</w:t>
      </w:r>
      <w:r w:rsidR="412573E0" w:rsidRPr="00136773">
        <w:rPr>
          <w:rFonts w:ascii="Times New Roman" w:hAnsi="Times New Roman" w:cs="Times New Roman"/>
          <w:color w:val="000000" w:themeColor="text1"/>
          <w:sz w:val="24"/>
          <w:szCs w:val="24"/>
        </w:rPr>
        <w:t>, th</w:t>
      </w:r>
      <w:r w:rsidR="58C54352" w:rsidRPr="00136773">
        <w:rPr>
          <w:rFonts w:ascii="Times New Roman" w:hAnsi="Times New Roman" w:cs="Times New Roman"/>
          <w:color w:val="000000" w:themeColor="text1"/>
          <w:sz w:val="24"/>
          <w:szCs w:val="24"/>
        </w:rPr>
        <w:t>is</w:t>
      </w:r>
      <w:r w:rsidR="412573E0" w:rsidRPr="00136773">
        <w:rPr>
          <w:rFonts w:ascii="Times New Roman" w:hAnsi="Times New Roman" w:cs="Times New Roman"/>
          <w:color w:val="000000" w:themeColor="text1"/>
          <w:sz w:val="24"/>
          <w:szCs w:val="24"/>
        </w:rPr>
        <w:t xml:space="preserve"> interview process could </w:t>
      </w:r>
      <w:r w:rsidR="00D84612">
        <w:rPr>
          <w:rFonts w:ascii="Times New Roman" w:hAnsi="Times New Roman" w:cs="Times New Roman"/>
          <w:color w:val="000000" w:themeColor="text1"/>
          <w:sz w:val="24"/>
          <w:szCs w:val="24"/>
        </w:rPr>
        <w:t xml:space="preserve">have </w:t>
      </w:r>
      <w:r w:rsidR="412573E0" w:rsidRPr="00136773">
        <w:rPr>
          <w:rFonts w:ascii="Times New Roman" w:hAnsi="Times New Roman" w:cs="Times New Roman"/>
          <w:color w:val="000000" w:themeColor="text1"/>
          <w:sz w:val="24"/>
          <w:szCs w:val="24"/>
        </w:rPr>
        <w:t>appear</w:t>
      </w:r>
      <w:r w:rsidR="00D84612">
        <w:rPr>
          <w:rFonts w:ascii="Times New Roman" w:hAnsi="Times New Roman" w:cs="Times New Roman"/>
          <w:color w:val="000000" w:themeColor="text1"/>
          <w:sz w:val="24"/>
          <w:szCs w:val="24"/>
        </w:rPr>
        <w:t>ed</w:t>
      </w:r>
      <w:r w:rsidR="412573E0" w:rsidRPr="00136773">
        <w:rPr>
          <w:rFonts w:ascii="Times New Roman" w:hAnsi="Times New Roman" w:cs="Times New Roman"/>
          <w:color w:val="000000" w:themeColor="text1"/>
          <w:sz w:val="24"/>
          <w:szCs w:val="24"/>
        </w:rPr>
        <w:t xml:space="preserve"> daunting to some students, which subsequently may </w:t>
      </w:r>
      <w:r w:rsidR="00D84612">
        <w:rPr>
          <w:rFonts w:ascii="Times New Roman" w:hAnsi="Times New Roman" w:cs="Times New Roman"/>
          <w:color w:val="000000" w:themeColor="text1"/>
          <w:sz w:val="24"/>
          <w:szCs w:val="24"/>
        </w:rPr>
        <w:t xml:space="preserve">have </w:t>
      </w:r>
      <w:r w:rsidR="412573E0" w:rsidRPr="00136773">
        <w:rPr>
          <w:rFonts w:ascii="Times New Roman" w:hAnsi="Times New Roman" w:cs="Times New Roman"/>
          <w:color w:val="000000" w:themeColor="text1"/>
          <w:sz w:val="24"/>
          <w:szCs w:val="24"/>
        </w:rPr>
        <w:t>influence</w:t>
      </w:r>
      <w:r w:rsidR="00D84612">
        <w:rPr>
          <w:rFonts w:ascii="Times New Roman" w:hAnsi="Times New Roman" w:cs="Times New Roman"/>
          <w:color w:val="000000" w:themeColor="text1"/>
          <w:sz w:val="24"/>
          <w:szCs w:val="24"/>
        </w:rPr>
        <w:t>d</w:t>
      </w:r>
      <w:r w:rsidR="412573E0" w:rsidRPr="00136773">
        <w:rPr>
          <w:rFonts w:ascii="Times New Roman" w:hAnsi="Times New Roman" w:cs="Times New Roman"/>
          <w:color w:val="000000" w:themeColor="text1"/>
          <w:sz w:val="24"/>
          <w:szCs w:val="24"/>
        </w:rPr>
        <w:t xml:space="preserve"> the results.</w:t>
      </w:r>
      <w:r w:rsidR="1B506ECF" w:rsidRPr="00136773">
        <w:rPr>
          <w:rFonts w:ascii="Times New Roman" w:hAnsi="Times New Roman" w:cs="Times New Roman"/>
          <w:color w:val="000000" w:themeColor="text1"/>
          <w:sz w:val="24"/>
          <w:szCs w:val="24"/>
        </w:rPr>
        <w:t xml:space="preserve"> Spencer et al. (2024) included focus groups</w:t>
      </w:r>
      <w:r w:rsidR="02B40C66" w:rsidRPr="00136773">
        <w:rPr>
          <w:rFonts w:ascii="Times New Roman" w:hAnsi="Times New Roman" w:cs="Times New Roman"/>
          <w:color w:val="000000" w:themeColor="text1"/>
          <w:sz w:val="24"/>
          <w:szCs w:val="24"/>
        </w:rPr>
        <w:t xml:space="preserve"> in their PAR-based study</w:t>
      </w:r>
      <w:r w:rsidR="1B506ECF" w:rsidRPr="00136773">
        <w:rPr>
          <w:rFonts w:ascii="Times New Roman" w:hAnsi="Times New Roman" w:cs="Times New Roman"/>
          <w:color w:val="000000" w:themeColor="text1"/>
          <w:sz w:val="24"/>
          <w:szCs w:val="24"/>
        </w:rPr>
        <w:t xml:space="preserve">, </w:t>
      </w:r>
      <w:r w:rsidR="00D84612">
        <w:rPr>
          <w:rFonts w:ascii="Times New Roman" w:hAnsi="Times New Roman" w:cs="Times New Roman"/>
          <w:color w:val="000000" w:themeColor="text1"/>
          <w:sz w:val="24"/>
          <w:szCs w:val="24"/>
        </w:rPr>
        <w:t xml:space="preserve">which </w:t>
      </w:r>
      <w:r w:rsidR="1B506ECF" w:rsidRPr="00136773">
        <w:rPr>
          <w:rFonts w:ascii="Times New Roman" w:hAnsi="Times New Roman" w:cs="Times New Roman"/>
          <w:color w:val="000000" w:themeColor="text1"/>
          <w:sz w:val="24"/>
          <w:szCs w:val="24"/>
        </w:rPr>
        <w:t xml:space="preserve">may provide an environment that is more </w:t>
      </w:r>
      <w:r w:rsidR="7C63EF69" w:rsidRPr="00136773">
        <w:rPr>
          <w:rFonts w:ascii="Times New Roman" w:hAnsi="Times New Roman" w:cs="Times New Roman"/>
          <w:color w:val="000000" w:themeColor="text1"/>
          <w:sz w:val="24"/>
          <w:szCs w:val="24"/>
        </w:rPr>
        <w:t>comfortable</w:t>
      </w:r>
      <w:r w:rsidR="1B506ECF" w:rsidRPr="00136773">
        <w:rPr>
          <w:rFonts w:ascii="Times New Roman" w:hAnsi="Times New Roman" w:cs="Times New Roman"/>
          <w:color w:val="000000" w:themeColor="text1"/>
          <w:sz w:val="24"/>
          <w:szCs w:val="24"/>
        </w:rPr>
        <w:t xml:space="preserve"> for students to act as participants, while also increasing the opportunity for mo</w:t>
      </w:r>
      <w:r w:rsidR="770A311D" w:rsidRPr="00136773">
        <w:rPr>
          <w:rFonts w:ascii="Times New Roman" w:hAnsi="Times New Roman" w:cs="Times New Roman"/>
          <w:color w:val="000000" w:themeColor="text1"/>
          <w:sz w:val="24"/>
          <w:szCs w:val="24"/>
        </w:rPr>
        <w:t>re students to have their voices heard.</w:t>
      </w:r>
      <w:r w:rsidR="64D3C6C2" w:rsidRPr="00136773">
        <w:rPr>
          <w:rFonts w:ascii="Times New Roman" w:hAnsi="Times New Roman" w:cs="Times New Roman"/>
          <w:color w:val="000000" w:themeColor="text1"/>
          <w:sz w:val="24"/>
          <w:szCs w:val="24"/>
        </w:rPr>
        <w:t xml:space="preserve"> </w:t>
      </w:r>
      <w:r w:rsidR="504337EC" w:rsidRPr="00136773">
        <w:rPr>
          <w:rFonts w:ascii="Times New Roman" w:hAnsi="Times New Roman" w:cs="Times New Roman"/>
          <w:color w:val="000000" w:themeColor="text1"/>
          <w:sz w:val="24"/>
          <w:szCs w:val="24"/>
        </w:rPr>
        <w:t xml:space="preserve">A limitation of the study was the inadvertent focus on stress mindset in relation to school life. The participants were interviewed by student-researchers </w:t>
      </w:r>
      <w:r w:rsidR="067606E9" w:rsidRPr="00136773">
        <w:rPr>
          <w:rFonts w:ascii="Times New Roman" w:hAnsi="Times New Roman" w:cs="Times New Roman"/>
          <w:color w:val="000000" w:themeColor="text1"/>
          <w:sz w:val="24"/>
          <w:szCs w:val="24"/>
        </w:rPr>
        <w:t>at their</w:t>
      </w:r>
      <w:r w:rsidR="504337EC" w:rsidRPr="00136773">
        <w:rPr>
          <w:rFonts w:ascii="Times New Roman" w:hAnsi="Times New Roman" w:cs="Times New Roman"/>
          <w:color w:val="000000" w:themeColor="text1"/>
          <w:sz w:val="24"/>
          <w:szCs w:val="24"/>
        </w:rPr>
        <w:t xml:space="preserve"> school</w:t>
      </w:r>
      <w:r w:rsidR="00D84612">
        <w:rPr>
          <w:rFonts w:ascii="Times New Roman" w:hAnsi="Times New Roman" w:cs="Times New Roman"/>
          <w:color w:val="000000" w:themeColor="text1"/>
          <w:sz w:val="24"/>
          <w:szCs w:val="24"/>
        </w:rPr>
        <w:t>,</w:t>
      </w:r>
      <w:r w:rsidR="504337EC" w:rsidRPr="00136773">
        <w:rPr>
          <w:rFonts w:ascii="Times New Roman" w:hAnsi="Times New Roman" w:cs="Times New Roman"/>
          <w:color w:val="000000" w:themeColor="text1"/>
          <w:sz w:val="24"/>
          <w:szCs w:val="24"/>
        </w:rPr>
        <w:t xml:space="preserve"> and naturally, the conversation centred around experiences at school. Future research should aim to broaden the focus to include greater discussion on stress beliefs around young peoples’ lives more holistically</w:t>
      </w:r>
      <w:r w:rsidR="3BB20C87" w:rsidRPr="00136773">
        <w:rPr>
          <w:rFonts w:ascii="Times New Roman" w:hAnsi="Times New Roman" w:cs="Times New Roman"/>
          <w:color w:val="000000" w:themeColor="text1"/>
          <w:sz w:val="24"/>
          <w:szCs w:val="24"/>
        </w:rPr>
        <w:t>, for example, by directly involving parents in the study (Spencer et al., 2024)</w:t>
      </w:r>
      <w:r w:rsidR="504337EC" w:rsidRPr="00136773">
        <w:rPr>
          <w:rFonts w:ascii="Times New Roman" w:hAnsi="Times New Roman" w:cs="Times New Roman"/>
          <w:color w:val="000000" w:themeColor="text1"/>
          <w:sz w:val="24"/>
          <w:szCs w:val="24"/>
        </w:rPr>
        <w:t>.</w:t>
      </w:r>
      <w:r w:rsidR="2CAFE83E" w:rsidRPr="00136773">
        <w:rPr>
          <w:rFonts w:ascii="Times New Roman" w:hAnsi="Times New Roman" w:cs="Times New Roman"/>
          <w:color w:val="000000" w:themeColor="text1"/>
          <w:sz w:val="24"/>
          <w:szCs w:val="24"/>
        </w:rPr>
        <w:t xml:space="preserve"> Due to the pliable nature of beliefs, it may also be of interest to track students’ stress mindset longitudinally (Slater et al., 2012).</w:t>
      </w:r>
      <w:r w:rsidR="1681F2E6" w:rsidRPr="00136773">
        <w:rPr>
          <w:rFonts w:ascii="Times New Roman" w:hAnsi="Times New Roman" w:cs="Times New Roman"/>
          <w:color w:val="000000" w:themeColor="text1"/>
          <w:sz w:val="24"/>
          <w:szCs w:val="24"/>
        </w:rPr>
        <w:t xml:space="preserve"> A further limitation is the heterogeneity of this sample. Although there was some balance in terms of gender, all students were from a white British background</w:t>
      </w:r>
      <w:r w:rsidR="00D84612">
        <w:rPr>
          <w:rFonts w:ascii="Times New Roman" w:hAnsi="Times New Roman" w:cs="Times New Roman"/>
          <w:color w:val="000000" w:themeColor="text1"/>
          <w:sz w:val="24"/>
          <w:szCs w:val="24"/>
        </w:rPr>
        <w:t>,</w:t>
      </w:r>
      <w:r w:rsidR="1681F2E6" w:rsidRPr="00136773">
        <w:rPr>
          <w:rFonts w:ascii="Times New Roman" w:hAnsi="Times New Roman" w:cs="Times New Roman"/>
          <w:color w:val="000000" w:themeColor="text1"/>
          <w:sz w:val="24"/>
          <w:szCs w:val="24"/>
        </w:rPr>
        <w:t xml:space="preserve"> and no data </w:t>
      </w:r>
      <w:r w:rsidR="00D84612">
        <w:rPr>
          <w:rFonts w:ascii="Times New Roman" w:hAnsi="Times New Roman" w:cs="Times New Roman"/>
          <w:color w:val="000000" w:themeColor="text1"/>
          <w:sz w:val="24"/>
          <w:szCs w:val="24"/>
        </w:rPr>
        <w:t>were</w:t>
      </w:r>
      <w:r w:rsidR="00D84612" w:rsidRPr="00136773">
        <w:rPr>
          <w:rFonts w:ascii="Times New Roman" w:hAnsi="Times New Roman" w:cs="Times New Roman"/>
          <w:color w:val="000000" w:themeColor="text1"/>
          <w:sz w:val="24"/>
          <w:szCs w:val="24"/>
        </w:rPr>
        <w:t xml:space="preserve"> </w:t>
      </w:r>
      <w:r w:rsidR="1681F2E6" w:rsidRPr="00136773">
        <w:rPr>
          <w:rFonts w:ascii="Times New Roman" w:hAnsi="Times New Roman" w:cs="Times New Roman"/>
          <w:color w:val="000000" w:themeColor="text1"/>
          <w:sz w:val="24"/>
          <w:szCs w:val="24"/>
        </w:rPr>
        <w:t>collected regarding other demographic information. Future research should seek to collect such data and interview a wider sample of students from various backgrounds (Goyer et al., 202</w:t>
      </w:r>
      <w:r w:rsidR="14929405" w:rsidRPr="00136773">
        <w:rPr>
          <w:rFonts w:ascii="Times New Roman" w:hAnsi="Times New Roman" w:cs="Times New Roman"/>
          <w:color w:val="000000" w:themeColor="text1"/>
          <w:sz w:val="24"/>
          <w:szCs w:val="24"/>
        </w:rPr>
        <w:t>2</w:t>
      </w:r>
      <w:r w:rsidR="1681F2E6" w:rsidRPr="00136773">
        <w:rPr>
          <w:rFonts w:ascii="Times New Roman" w:hAnsi="Times New Roman" w:cs="Times New Roman"/>
          <w:color w:val="000000" w:themeColor="text1"/>
          <w:sz w:val="24"/>
          <w:szCs w:val="24"/>
        </w:rPr>
        <w:t>).</w:t>
      </w:r>
      <w:r w:rsidR="00A66C88" w:rsidRPr="00136773">
        <w:rPr>
          <w:rFonts w:ascii="Times New Roman" w:hAnsi="Times New Roman" w:cs="Times New Roman"/>
          <w:color w:val="000000" w:themeColor="text1"/>
          <w:sz w:val="24"/>
          <w:szCs w:val="24"/>
        </w:rPr>
        <w:t xml:space="preserve"> </w:t>
      </w:r>
      <w:r w:rsidR="00A66C88" w:rsidRPr="00136773">
        <w:rPr>
          <w:rFonts w:ascii="Times New Roman" w:eastAsia="Times New Roman" w:hAnsi="Times New Roman" w:cs="Times New Roman"/>
          <w:color w:val="000000" w:themeColor="text1"/>
          <w:sz w:val="24"/>
          <w:szCs w:val="24"/>
        </w:rPr>
        <w:t>Often the case in modest-scale, contextual qualitative research such as this research, there is</w:t>
      </w:r>
      <w:r w:rsidR="00D84612">
        <w:rPr>
          <w:rFonts w:ascii="Times New Roman" w:eastAsia="Times New Roman" w:hAnsi="Times New Roman" w:cs="Times New Roman"/>
          <w:color w:val="000000" w:themeColor="text1"/>
          <w:sz w:val="24"/>
          <w:szCs w:val="24"/>
        </w:rPr>
        <w:t xml:space="preserve"> the</w:t>
      </w:r>
      <w:r w:rsidR="00A66C88" w:rsidRPr="00136773">
        <w:rPr>
          <w:rFonts w:ascii="Times New Roman" w:eastAsia="Times New Roman" w:hAnsi="Times New Roman" w:cs="Times New Roman"/>
          <w:color w:val="000000" w:themeColor="text1"/>
          <w:sz w:val="24"/>
          <w:szCs w:val="24"/>
        </w:rPr>
        <w:t xml:space="preserve"> consideration that greater authority </w:t>
      </w:r>
      <w:r w:rsidR="00D84612">
        <w:rPr>
          <w:rFonts w:ascii="Times New Roman" w:eastAsia="Times New Roman" w:hAnsi="Times New Roman" w:cs="Times New Roman"/>
          <w:color w:val="000000" w:themeColor="text1"/>
          <w:sz w:val="24"/>
          <w:szCs w:val="24"/>
        </w:rPr>
        <w:t>may</w:t>
      </w:r>
      <w:r w:rsidR="00D84612" w:rsidRPr="00136773">
        <w:rPr>
          <w:rFonts w:ascii="Times New Roman" w:eastAsia="Times New Roman" w:hAnsi="Times New Roman" w:cs="Times New Roman"/>
          <w:color w:val="000000" w:themeColor="text1"/>
          <w:sz w:val="24"/>
          <w:szCs w:val="24"/>
        </w:rPr>
        <w:t xml:space="preserve"> </w:t>
      </w:r>
      <w:r w:rsidR="00A66C88" w:rsidRPr="00136773">
        <w:rPr>
          <w:rFonts w:ascii="Times New Roman" w:eastAsia="Times New Roman" w:hAnsi="Times New Roman" w:cs="Times New Roman"/>
          <w:color w:val="000000" w:themeColor="text1"/>
          <w:sz w:val="24"/>
          <w:szCs w:val="24"/>
        </w:rPr>
        <w:t xml:space="preserve">be afforded to data had more </w:t>
      </w:r>
      <w:r w:rsidR="00D84612">
        <w:rPr>
          <w:rFonts w:ascii="Times New Roman" w:eastAsia="Times New Roman" w:hAnsi="Times New Roman" w:cs="Times New Roman"/>
          <w:color w:val="000000" w:themeColor="text1"/>
          <w:sz w:val="24"/>
          <w:szCs w:val="24"/>
        </w:rPr>
        <w:t xml:space="preserve">of it </w:t>
      </w:r>
      <w:r w:rsidR="00A66C88" w:rsidRPr="00136773">
        <w:rPr>
          <w:rFonts w:ascii="Times New Roman" w:eastAsia="Times New Roman" w:hAnsi="Times New Roman" w:cs="Times New Roman"/>
          <w:color w:val="000000" w:themeColor="text1"/>
          <w:sz w:val="24"/>
          <w:szCs w:val="24"/>
        </w:rPr>
        <w:t xml:space="preserve">been collected (Bryman, 2021). In this regard, future </w:t>
      </w:r>
      <w:r w:rsidR="00D84612">
        <w:rPr>
          <w:rFonts w:ascii="Times New Roman" w:eastAsia="Times New Roman" w:hAnsi="Times New Roman" w:cs="Times New Roman"/>
          <w:color w:val="000000" w:themeColor="text1"/>
          <w:sz w:val="24"/>
          <w:szCs w:val="24"/>
        </w:rPr>
        <w:t>research may also include</w:t>
      </w:r>
      <w:r w:rsidR="00A66C88" w:rsidRPr="00136773">
        <w:rPr>
          <w:rFonts w:ascii="Times New Roman" w:eastAsia="Times New Roman" w:hAnsi="Times New Roman" w:cs="Times New Roman"/>
          <w:color w:val="000000" w:themeColor="text1"/>
          <w:sz w:val="24"/>
          <w:szCs w:val="24"/>
        </w:rPr>
        <w:t xml:space="preserve"> follow-up interviews with participants to confirm and consolidate findings </w:t>
      </w:r>
      <w:r w:rsidR="00D84612">
        <w:rPr>
          <w:rFonts w:ascii="Times New Roman" w:eastAsia="Times New Roman" w:hAnsi="Times New Roman" w:cs="Times New Roman"/>
          <w:color w:val="000000" w:themeColor="text1"/>
          <w:sz w:val="24"/>
          <w:szCs w:val="24"/>
        </w:rPr>
        <w:t>from</w:t>
      </w:r>
      <w:r w:rsidR="00D84612" w:rsidRPr="00136773">
        <w:rPr>
          <w:rFonts w:ascii="Times New Roman" w:eastAsia="Times New Roman" w:hAnsi="Times New Roman" w:cs="Times New Roman"/>
          <w:color w:val="000000" w:themeColor="text1"/>
          <w:sz w:val="24"/>
          <w:szCs w:val="24"/>
        </w:rPr>
        <w:t xml:space="preserve"> </w:t>
      </w:r>
      <w:r w:rsidR="00A66C88" w:rsidRPr="00136773">
        <w:rPr>
          <w:rFonts w:ascii="Times New Roman" w:eastAsia="Times New Roman" w:hAnsi="Times New Roman" w:cs="Times New Roman"/>
          <w:color w:val="000000" w:themeColor="text1"/>
          <w:sz w:val="24"/>
          <w:szCs w:val="24"/>
        </w:rPr>
        <w:t xml:space="preserve">the first </w:t>
      </w:r>
      <w:r w:rsidR="00D84612">
        <w:rPr>
          <w:rFonts w:ascii="Times New Roman" w:eastAsia="Times New Roman" w:hAnsi="Times New Roman" w:cs="Times New Roman"/>
          <w:color w:val="000000" w:themeColor="text1"/>
          <w:sz w:val="24"/>
          <w:szCs w:val="24"/>
        </w:rPr>
        <w:t>round</w:t>
      </w:r>
      <w:r w:rsidR="00D84612" w:rsidRPr="00136773">
        <w:rPr>
          <w:rFonts w:ascii="Times New Roman" w:eastAsia="Times New Roman" w:hAnsi="Times New Roman" w:cs="Times New Roman"/>
          <w:color w:val="000000" w:themeColor="text1"/>
          <w:sz w:val="24"/>
          <w:szCs w:val="24"/>
        </w:rPr>
        <w:t xml:space="preserve"> </w:t>
      </w:r>
      <w:r w:rsidR="00A66C88" w:rsidRPr="00136773">
        <w:rPr>
          <w:rFonts w:ascii="Times New Roman" w:eastAsia="Times New Roman" w:hAnsi="Times New Roman" w:cs="Times New Roman"/>
          <w:color w:val="000000" w:themeColor="text1"/>
          <w:sz w:val="24"/>
          <w:szCs w:val="24"/>
        </w:rPr>
        <w:t>of data collection.</w:t>
      </w:r>
    </w:p>
    <w:p w14:paraId="7EEBCA7B" w14:textId="02B99514" w:rsidR="00D17897" w:rsidRPr="00136773" w:rsidRDefault="001569C6" w:rsidP="00A472BD">
      <w:pPr>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Conclusion</w:t>
      </w:r>
    </w:p>
    <w:p w14:paraId="5B3CBCE3" w14:textId="2BAB5A01" w:rsidR="004525EB" w:rsidRPr="00136773" w:rsidRDefault="00732B78" w:rsidP="1376BF6C">
      <w:pPr>
        <w:spacing w:after="0" w:line="480" w:lineRule="auto"/>
        <w:ind w:firstLine="720"/>
        <w:rPr>
          <w:rFonts w:ascii="Times New Roman" w:hAnsi="Times New Roman" w:cs="Times New Roman"/>
          <w:color w:val="000000" w:themeColor="text1"/>
          <w:sz w:val="24"/>
          <w:szCs w:val="24"/>
        </w:rPr>
      </w:pPr>
      <w:r w:rsidRPr="00136773">
        <w:rPr>
          <w:rFonts w:ascii="Times New Roman" w:hAnsi="Times New Roman" w:cs="Times New Roman"/>
          <w:color w:val="000000" w:themeColor="text1"/>
          <w:sz w:val="24"/>
          <w:szCs w:val="24"/>
        </w:rPr>
        <w:t>Stress is an important and necessary experience for students in their pursuit of academic qualifications (Jenkins et al., 2021).</w:t>
      </w:r>
      <w:r w:rsidR="00EB20BF" w:rsidRPr="00136773">
        <w:rPr>
          <w:rFonts w:ascii="Times New Roman" w:hAnsi="Times New Roman" w:cs="Times New Roman"/>
          <w:color w:val="000000" w:themeColor="text1"/>
          <w:sz w:val="24"/>
          <w:szCs w:val="24"/>
        </w:rPr>
        <w:t xml:space="preserve"> </w:t>
      </w:r>
      <w:r w:rsidR="001569C6" w:rsidRPr="00136773">
        <w:rPr>
          <w:rFonts w:ascii="Times New Roman" w:hAnsi="Times New Roman" w:cs="Times New Roman"/>
          <w:color w:val="000000" w:themeColor="text1"/>
          <w:sz w:val="24"/>
          <w:szCs w:val="24"/>
        </w:rPr>
        <w:t>Mindsets</w:t>
      </w:r>
      <w:r w:rsidR="00984B6F" w:rsidRPr="00136773">
        <w:rPr>
          <w:rFonts w:ascii="Times New Roman" w:hAnsi="Times New Roman" w:cs="Times New Roman"/>
          <w:color w:val="000000" w:themeColor="text1"/>
          <w:sz w:val="24"/>
          <w:szCs w:val="24"/>
        </w:rPr>
        <w:t>, or core assumptions (Crum et al., 2023),</w:t>
      </w:r>
      <w:r w:rsidR="001569C6" w:rsidRPr="00136773">
        <w:rPr>
          <w:rFonts w:ascii="Times New Roman" w:hAnsi="Times New Roman" w:cs="Times New Roman"/>
          <w:color w:val="000000" w:themeColor="text1"/>
          <w:sz w:val="24"/>
          <w:szCs w:val="24"/>
        </w:rPr>
        <w:t xml:space="preserve"> govern students’ appraisals and behaviours in relation to academic work (Yeager et al., 2022)</w:t>
      </w:r>
      <w:r w:rsidR="00D84612">
        <w:rPr>
          <w:rFonts w:ascii="Times New Roman" w:hAnsi="Times New Roman" w:cs="Times New Roman"/>
          <w:color w:val="000000" w:themeColor="text1"/>
          <w:sz w:val="24"/>
          <w:szCs w:val="24"/>
        </w:rPr>
        <w:t>;</w:t>
      </w:r>
      <w:r w:rsidR="001569C6" w:rsidRPr="00136773">
        <w:rPr>
          <w:rFonts w:ascii="Times New Roman" w:hAnsi="Times New Roman" w:cs="Times New Roman"/>
          <w:color w:val="000000" w:themeColor="text1"/>
          <w:sz w:val="24"/>
          <w:szCs w:val="24"/>
        </w:rPr>
        <w:t xml:space="preserve"> therefore</w:t>
      </w:r>
      <w:r w:rsidR="00D84612">
        <w:rPr>
          <w:rFonts w:ascii="Times New Roman" w:hAnsi="Times New Roman" w:cs="Times New Roman"/>
          <w:color w:val="000000" w:themeColor="text1"/>
          <w:sz w:val="24"/>
          <w:szCs w:val="24"/>
        </w:rPr>
        <w:t>,</w:t>
      </w:r>
      <w:r w:rsidR="001569C6" w:rsidRPr="00136773">
        <w:rPr>
          <w:rFonts w:ascii="Times New Roman" w:hAnsi="Times New Roman" w:cs="Times New Roman"/>
          <w:color w:val="000000" w:themeColor="text1"/>
          <w:sz w:val="24"/>
          <w:szCs w:val="24"/>
        </w:rPr>
        <w:t xml:space="preserve"> developing a detailed understanding of their stress mindset and </w:t>
      </w:r>
      <w:r w:rsidR="00D84612">
        <w:rPr>
          <w:rFonts w:ascii="Times New Roman" w:hAnsi="Times New Roman" w:cs="Times New Roman"/>
          <w:color w:val="000000" w:themeColor="text1"/>
          <w:sz w:val="24"/>
          <w:szCs w:val="24"/>
        </w:rPr>
        <w:t>factors</w:t>
      </w:r>
      <w:r w:rsidR="001569C6" w:rsidRPr="00136773">
        <w:rPr>
          <w:rFonts w:ascii="Times New Roman" w:hAnsi="Times New Roman" w:cs="Times New Roman"/>
          <w:color w:val="000000" w:themeColor="text1"/>
          <w:sz w:val="24"/>
          <w:szCs w:val="24"/>
        </w:rPr>
        <w:t xml:space="preserve"> that may influence </w:t>
      </w:r>
      <w:r w:rsidR="00D84612">
        <w:rPr>
          <w:rFonts w:ascii="Times New Roman" w:hAnsi="Times New Roman" w:cs="Times New Roman"/>
          <w:color w:val="000000" w:themeColor="text1"/>
          <w:sz w:val="24"/>
          <w:szCs w:val="24"/>
        </w:rPr>
        <w:t>it</w:t>
      </w:r>
      <w:r w:rsidR="00D84612" w:rsidRPr="00136773">
        <w:rPr>
          <w:rFonts w:ascii="Times New Roman" w:hAnsi="Times New Roman" w:cs="Times New Roman"/>
          <w:color w:val="000000" w:themeColor="text1"/>
          <w:sz w:val="24"/>
          <w:szCs w:val="24"/>
        </w:rPr>
        <w:t xml:space="preserve"> </w:t>
      </w:r>
      <w:r w:rsidR="001569C6" w:rsidRPr="00136773">
        <w:rPr>
          <w:rFonts w:ascii="Times New Roman" w:hAnsi="Times New Roman" w:cs="Times New Roman"/>
          <w:color w:val="000000" w:themeColor="text1"/>
          <w:sz w:val="24"/>
          <w:szCs w:val="24"/>
        </w:rPr>
        <w:t xml:space="preserve">is important. </w:t>
      </w:r>
      <w:r w:rsidR="00EB20BF" w:rsidRPr="00136773">
        <w:rPr>
          <w:rFonts w:ascii="Times New Roman" w:hAnsi="Times New Roman" w:cs="Times New Roman"/>
          <w:color w:val="000000" w:themeColor="text1"/>
          <w:sz w:val="24"/>
          <w:szCs w:val="24"/>
        </w:rPr>
        <w:t xml:space="preserve">The present study </w:t>
      </w:r>
      <w:r w:rsidR="004525EB" w:rsidRPr="00136773">
        <w:rPr>
          <w:rFonts w:ascii="Times New Roman" w:hAnsi="Times New Roman" w:cs="Times New Roman"/>
          <w:color w:val="000000" w:themeColor="text1"/>
          <w:sz w:val="24"/>
          <w:szCs w:val="24"/>
        </w:rPr>
        <w:t>offers support for the nuances of domain-specific stress mindset</w:t>
      </w:r>
      <w:r w:rsidR="008D43E4" w:rsidRPr="00136773">
        <w:rPr>
          <w:rFonts w:ascii="Times New Roman" w:hAnsi="Times New Roman" w:cs="Times New Roman"/>
          <w:color w:val="000000" w:themeColor="text1"/>
          <w:sz w:val="24"/>
          <w:szCs w:val="24"/>
        </w:rPr>
        <w:t>, specifically in that students are more likely to possess more adaptive views about the nature of stress in relation to productivity</w:t>
      </w:r>
      <w:r w:rsidR="00087CA5" w:rsidRPr="00136773">
        <w:rPr>
          <w:rFonts w:ascii="Times New Roman" w:hAnsi="Times New Roman" w:cs="Times New Roman"/>
          <w:color w:val="000000" w:themeColor="text1"/>
          <w:sz w:val="24"/>
          <w:szCs w:val="24"/>
        </w:rPr>
        <w:t>,</w:t>
      </w:r>
      <w:r w:rsidR="008D43E4" w:rsidRPr="00136773">
        <w:rPr>
          <w:rFonts w:ascii="Times New Roman" w:hAnsi="Times New Roman" w:cs="Times New Roman"/>
          <w:color w:val="000000" w:themeColor="text1"/>
          <w:sz w:val="24"/>
          <w:szCs w:val="24"/>
        </w:rPr>
        <w:t xml:space="preserve"> personal growth</w:t>
      </w:r>
      <w:r w:rsidR="00D84612">
        <w:rPr>
          <w:rFonts w:ascii="Times New Roman" w:hAnsi="Times New Roman" w:cs="Times New Roman"/>
          <w:color w:val="000000" w:themeColor="text1"/>
          <w:sz w:val="24"/>
          <w:szCs w:val="24"/>
        </w:rPr>
        <w:t>,</w:t>
      </w:r>
      <w:r w:rsidR="00087CA5" w:rsidRPr="00136773">
        <w:rPr>
          <w:rFonts w:ascii="Times New Roman" w:hAnsi="Times New Roman" w:cs="Times New Roman"/>
          <w:color w:val="000000" w:themeColor="text1"/>
          <w:sz w:val="24"/>
          <w:szCs w:val="24"/>
        </w:rPr>
        <w:t xml:space="preserve"> and to some extent</w:t>
      </w:r>
      <w:r w:rsidR="00D84612">
        <w:rPr>
          <w:rFonts w:ascii="Times New Roman" w:hAnsi="Times New Roman" w:cs="Times New Roman"/>
          <w:color w:val="000000" w:themeColor="text1"/>
          <w:sz w:val="24"/>
          <w:szCs w:val="24"/>
        </w:rPr>
        <w:t>,</w:t>
      </w:r>
      <w:r w:rsidR="00087CA5" w:rsidRPr="00136773">
        <w:rPr>
          <w:rFonts w:ascii="Times New Roman" w:hAnsi="Times New Roman" w:cs="Times New Roman"/>
          <w:color w:val="000000" w:themeColor="text1"/>
          <w:sz w:val="24"/>
          <w:szCs w:val="24"/>
        </w:rPr>
        <w:t xml:space="preserve"> performance</w:t>
      </w:r>
      <w:r w:rsidR="00D84612">
        <w:rPr>
          <w:rFonts w:ascii="Times New Roman" w:hAnsi="Times New Roman" w:cs="Times New Roman"/>
          <w:color w:val="000000" w:themeColor="text1"/>
          <w:sz w:val="24"/>
          <w:szCs w:val="24"/>
        </w:rPr>
        <w:t xml:space="preserve">. </w:t>
      </w:r>
      <w:r w:rsidR="00A84CEE">
        <w:rPr>
          <w:rFonts w:ascii="Times New Roman" w:hAnsi="Times New Roman" w:cs="Times New Roman"/>
          <w:color w:val="000000" w:themeColor="text1"/>
          <w:sz w:val="24"/>
          <w:szCs w:val="24"/>
        </w:rPr>
        <w:t>Conversely</w:t>
      </w:r>
      <w:r w:rsidR="00D84612">
        <w:rPr>
          <w:rFonts w:ascii="Times New Roman" w:hAnsi="Times New Roman" w:cs="Times New Roman"/>
          <w:color w:val="000000" w:themeColor="text1"/>
          <w:sz w:val="24"/>
          <w:szCs w:val="24"/>
        </w:rPr>
        <w:t>, they may</w:t>
      </w:r>
      <w:r w:rsidR="008D43E4" w:rsidRPr="00136773">
        <w:rPr>
          <w:rFonts w:ascii="Times New Roman" w:hAnsi="Times New Roman" w:cs="Times New Roman"/>
          <w:color w:val="000000" w:themeColor="text1"/>
          <w:sz w:val="24"/>
          <w:szCs w:val="24"/>
        </w:rPr>
        <w:t xml:space="preserve"> largely consider stress to have maladaptive consequences for their mental health. It has been reported that </w:t>
      </w:r>
      <w:r w:rsidR="00D84612">
        <w:rPr>
          <w:rFonts w:ascii="Times New Roman" w:hAnsi="Times New Roman" w:cs="Times New Roman"/>
          <w:color w:val="000000" w:themeColor="text1"/>
          <w:sz w:val="24"/>
          <w:szCs w:val="24"/>
        </w:rPr>
        <w:t>many</w:t>
      </w:r>
      <w:r w:rsidR="008D43E4" w:rsidRPr="00136773">
        <w:rPr>
          <w:rFonts w:ascii="Times New Roman" w:hAnsi="Times New Roman" w:cs="Times New Roman"/>
          <w:color w:val="000000" w:themeColor="text1"/>
          <w:sz w:val="24"/>
          <w:szCs w:val="24"/>
        </w:rPr>
        <w:t xml:space="preserve"> people only see stress as a negative construct</w:t>
      </w:r>
      <w:r w:rsidR="00087CA5" w:rsidRPr="00136773">
        <w:rPr>
          <w:rFonts w:ascii="Times New Roman" w:hAnsi="Times New Roman" w:cs="Times New Roman"/>
          <w:color w:val="000000" w:themeColor="text1"/>
          <w:sz w:val="24"/>
          <w:szCs w:val="24"/>
        </w:rPr>
        <w:t xml:space="preserve"> (e.g. Jenkins et al., 2021)</w:t>
      </w:r>
      <w:r w:rsidR="008D43E4" w:rsidRPr="00136773">
        <w:rPr>
          <w:rFonts w:ascii="Times New Roman" w:hAnsi="Times New Roman" w:cs="Times New Roman"/>
          <w:color w:val="000000" w:themeColor="text1"/>
          <w:sz w:val="24"/>
          <w:szCs w:val="24"/>
        </w:rPr>
        <w:t>, but data from the present study suggest that students may possess more balanced views about stress.</w:t>
      </w:r>
      <w:r w:rsidR="00087CA5" w:rsidRPr="00136773">
        <w:rPr>
          <w:rFonts w:ascii="Times New Roman" w:hAnsi="Times New Roman" w:cs="Times New Roman"/>
          <w:color w:val="000000" w:themeColor="text1"/>
          <w:sz w:val="24"/>
          <w:szCs w:val="24"/>
        </w:rPr>
        <w:t xml:space="preserve"> The present study</w:t>
      </w:r>
      <w:r w:rsidR="004525EB" w:rsidRPr="00136773">
        <w:rPr>
          <w:rFonts w:ascii="Times New Roman" w:hAnsi="Times New Roman" w:cs="Times New Roman"/>
          <w:color w:val="000000" w:themeColor="text1"/>
          <w:sz w:val="24"/>
          <w:szCs w:val="24"/>
        </w:rPr>
        <w:t xml:space="preserve"> suggests that belief systems (i.e., about stress) may be shaped through a combination of various social agents (</w:t>
      </w:r>
      <w:r w:rsidR="009D1F8B" w:rsidRPr="00136773">
        <w:rPr>
          <w:rFonts w:ascii="Times New Roman" w:hAnsi="Times New Roman" w:cs="Times New Roman"/>
          <w:color w:val="000000" w:themeColor="text1"/>
          <w:sz w:val="24"/>
          <w:szCs w:val="24"/>
        </w:rPr>
        <w:t>such as teachers and parents)</w:t>
      </w:r>
      <w:r w:rsidR="004525EB" w:rsidRPr="00136773">
        <w:rPr>
          <w:rFonts w:ascii="Times New Roman" w:hAnsi="Times New Roman" w:cs="Times New Roman"/>
          <w:color w:val="000000" w:themeColor="text1"/>
          <w:sz w:val="24"/>
          <w:szCs w:val="24"/>
        </w:rPr>
        <w:t xml:space="preserve"> and previous experiences (Slater et al., 2012)</w:t>
      </w:r>
      <w:r w:rsidR="009D1F8B" w:rsidRPr="00136773">
        <w:rPr>
          <w:rFonts w:ascii="Times New Roman" w:hAnsi="Times New Roman" w:cs="Times New Roman"/>
          <w:color w:val="000000" w:themeColor="text1"/>
          <w:sz w:val="24"/>
          <w:szCs w:val="24"/>
        </w:rPr>
        <w:t xml:space="preserve">. </w:t>
      </w:r>
      <w:r w:rsidR="005E3DEA" w:rsidRPr="00136773">
        <w:rPr>
          <w:rFonts w:ascii="Times New Roman" w:hAnsi="Times New Roman" w:cs="Times New Roman"/>
          <w:color w:val="000000" w:themeColor="text1"/>
          <w:sz w:val="24"/>
          <w:szCs w:val="24"/>
        </w:rPr>
        <w:t>S</w:t>
      </w:r>
      <w:r w:rsidR="009D1F8B" w:rsidRPr="00136773">
        <w:rPr>
          <w:rFonts w:ascii="Times New Roman" w:hAnsi="Times New Roman" w:cs="Times New Roman"/>
          <w:color w:val="000000" w:themeColor="text1"/>
          <w:sz w:val="24"/>
          <w:szCs w:val="24"/>
        </w:rPr>
        <w:t>tudents believed that</w:t>
      </w:r>
      <w:r w:rsidR="00D84612">
        <w:rPr>
          <w:rFonts w:ascii="Times New Roman" w:hAnsi="Times New Roman" w:cs="Times New Roman"/>
          <w:color w:val="000000" w:themeColor="text1"/>
          <w:sz w:val="24"/>
          <w:szCs w:val="24"/>
        </w:rPr>
        <w:t>,</w:t>
      </w:r>
      <w:r w:rsidR="009D1F8B" w:rsidRPr="00136773">
        <w:rPr>
          <w:rFonts w:ascii="Times New Roman" w:hAnsi="Times New Roman" w:cs="Times New Roman"/>
          <w:color w:val="000000" w:themeColor="text1"/>
          <w:sz w:val="24"/>
          <w:szCs w:val="24"/>
        </w:rPr>
        <w:t xml:space="preserve"> in order to promote more adaptive beliefs about stress, teachers could share </w:t>
      </w:r>
      <w:r w:rsidR="009930B5">
        <w:rPr>
          <w:rFonts w:ascii="Times New Roman" w:hAnsi="Times New Roman" w:cs="Times New Roman"/>
          <w:color w:val="000000" w:themeColor="text1"/>
          <w:sz w:val="24"/>
          <w:szCs w:val="24"/>
        </w:rPr>
        <w:t>personal anecdotes</w:t>
      </w:r>
      <w:r w:rsidR="009930B5" w:rsidRPr="00136773">
        <w:rPr>
          <w:rFonts w:ascii="Times New Roman" w:hAnsi="Times New Roman" w:cs="Times New Roman"/>
          <w:color w:val="000000" w:themeColor="text1"/>
          <w:sz w:val="24"/>
          <w:szCs w:val="24"/>
        </w:rPr>
        <w:t xml:space="preserve"> </w:t>
      </w:r>
      <w:r w:rsidR="009D1F8B" w:rsidRPr="00136773">
        <w:rPr>
          <w:rFonts w:ascii="Times New Roman" w:hAnsi="Times New Roman" w:cs="Times New Roman"/>
          <w:color w:val="000000" w:themeColor="text1"/>
          <w:sz w:val="24"/>
          <w:szCs w:val="24"/>
        </w:rPr>
        <w:t>about the</w:t>
      </w:r>
      <w:r w:rsidR="009930B5">
        <w:rPr>
          <w:rFonts w:ascii="Times New Roman" w:hAnsi="Times New Roman" w:cs="Times New Roman"/>
          <w:color w:val="000000" w:themeColor="text1"/>
          <w:sz w:val="24"/>
          <w:szCs w:val="24"/>
        </w:rPr>
        <w:t>ir</w:t>
      </w:r>
      <w:r w:rsidR="009D1F8B" w:rsidRPr="00136773">
        <w:rPr>
          <w:rFonts w:ascii="Times New Roman" w:hAnsi="Times New Roman" w:cs="Times New Roman"/>
          <w:color w:val="000000" w:themeColor="text1"/>
          <w:sz w:val="24"/>
          <w:szCs w:val="24"/>
        </w:rPr>
        <w:t xml:space="preserve"> </w:t>
      </w:r>
      <w:r w:rsidR="009930B5">
        <w:rPr>
          <w:rFonts w:ascii="Times New Roman" w:hAnsi="Times New Roman" w:cs="Times New Roman"/>
          <w:color w:val="000000" w:themeColor="text1"/>
          <w:sz w:val="24"/>
          <w:szCs w:val="24"/>
        </w:rPr>
        <w:t>own</w:t>
      </w:r>
      <w:r w:rsidR="009930B5" w:rsidRPr="00136773">
        <w:rPr>
          <w:rFonts w:ascii="Times New Roman" w:hAnsi="Times New Roman" w:cs="Times New Roman"/>
          <w:color w:val="000000" w:themeColor="text1"/>
          <w:sz w:val="24"/>
          <w:szCs w:val="24"/>
        </w:rPr>
        <w:t xml:space="preserve"> </w:t>
      </w:r>
      <w:r w:rsidR="009D1F8B" w:rsidRPr="00136773">
        <w:rPr>
          <w:rFonts w:ascii="Times New Roman" w:hAnsi="Times New Roman" w:cs="Times New Roman"/>
          <w:color w:val="000000" w:themeColor="text1"/>
          <w:sz w:val="24"/>
          <w:szCs w:val="24"/>
        </w:rPr>
        <w:t>experience</w:t>
      </w:r>
      <w:r w:rsidR="009930B5">
        <w:rPr>
          <w:rFonts w:ascii="Times New Roman" w:hAnsi="Times New Roman" w:cs="Times New Roman"/>
          <w:color w:val="000000" w:themeColor="text1"/>
          <w:sz w:val="24"/>
          <w:szCs w:val="24"/>
        </w:rPr>
        <w:t>s with</w:t>
      </w:r>
      <w:r w:rsidR="009D1F8B" w:rsidRPr="00136773">
        <w:rPr>
          <w:rFonts w:ascii="Times New Roman" w:hAnsi="Times New Roman" w:cs="Times New Roman"/>
          <w:color w:val="000000" w:themeColor="text1"/>
          <w:sz w:val="24"/>
          <w:szCs w:val="24"/>
        </w:rPr>
        <w:t xml:space="preserve"> stress and </w:t>
      </w:r>
      <w:r w:rsidR="009930B5">
        <w:rPr>
          <w:rFonts w:ascii="Times New Roman" w:hAnsi="Times New Roman" w:cs="Times New Roman"/>
          <w:color w:val="000000" w:themeColor="text1"/>
          <w:sz w:val="24"/>
          <w:szCs w:val="24"/>
        </w:rPr>
        <w:t>lessons learned</w:t>
      </w:r>
      <w:r w:rsidR="009D1F8B" w:rsidRPr="00136773">
        <w:rPr>
          <w:rFonts w:ascii="Times New Roman" w:hAnsi="Times New Roman" w:cs="Times New Roman"/>
          <w:color w:val="000000" w:themeColor="text1"/>
          <w:sz w:val="24"/>
          <w:szCs w:val="24"/>
        </w:rPr>
        <w:t xml:space="preserve"> or that a ‘stress mentor’ approach could be utilised. This may compliment initiatives such as</w:t>
      </w:r>
      <w:r w:rsidR="00087CA5" w:rsidRPr="00136773">
        <w:rPr>
          <w:rFonts w:ascii="Times New Roman" w:hAnsi="Times New Roman" w:cs="Times New Roman"/>
          <w:color w:val="000000" w:themeColor="text1"/>
          <w:sz w:val="24"/>
          <w:szCs w:val="24"/>
        </w:rPr>
        <w:t xml:space="preserve"> an</w:t>
      </w:r>
      <w:r w:rsidR="009D1F8B" w:rsidRPr="00136773">
        <w:rPr>
          <w:rFonts w:ascii="Times New Roman" w:hAnsi="Times New Roman" w:cs="Times New Roman"/>
          <w:color w:val="000000" w:themeColor="text1"/>
          <w:sz w:val="24"/>
          <w:szCs w:val="24"/>
        </w:rPr>
        <w:t xml:space="preserve"> institution-wide common language regarding stress and parent workshops to reinforce balanced messages about stress.</w:t>
      </w:r>
      <w:r w:rsidR="005E3DEA" w:rsidRPr="00136773">
        <w:rPr>
          <w:rFonts w:ascii="Times New Roman" w:hAnsi="Times New Roman" w:cs="Times New Roman"/>
          <w:color w:val="000000" w:themeColor="text1"/>
          <w:sz w:val="24"/>
          <w:szCs w:val="24"/>
        </w:rPr>
        <w:t xml:space="preserve"> Finally, reflections from academics and student-researchers alike support PAR as a suitable method for conducting research in a school context </w:t>
      </w:r>
      <w:r w:rsidR="595B9D85" w:rsidRPr="00136773">
        <w:rPr>
          <w:rFonts w:ascii="Times New Roman" w:hAnsi="Times New Roman" w:cs="Times New Roman"/>
          <w:color w:val="000000" w:themeColor="text1"/>
          <w:sz w:val="24"/>
          <w:szCs w:val="24"/>
        </w:rPr>
        <w:t xml:space="preserve">(e.g., Spencer et al., 2024) </w:t>
      </w:r>
      <w:r w:rsidR="005E3DEA" w:rsidRPr="00136773">
        <w:rPr>
          <w:rFonts w:ascii="Times New Roman" w:hAnsi="Times New Roman" w:cs="Times New Roman"/>
          <w:color w:val="000000" w:themeColor="text1"/>
          <w:sz w:val="24"/>
          <w:szCs w:val="24"/>
        </w:rPr>
        <w:t>and highlight benefits to academic staff, student-researchers and the school.</w:t>
      </w:r>
    </w:p>
    <w:p w14:paraId="578B059B" w14:textId="1321DAAC" w:rsidR="00140CF7" w:rsidRPr="00136773" w:rsidRDefault="00140CF7" w:rsidP="00140CF7">
      <w:pPr>
        <w:spacing w:after="0" w:line="480" w:lineRule="auto"/>
        <w:rPr>
          <w:rFonts w:ascii="Times New Roman" w:hAnsi="Times New Roman" w:cs="Times New Roman"/>
          <w:b/>
          <w:color w:val="000000" w:themeColor="text1"/>
          <w:sz w:val="24"/>
          <w:szCs w:val="24"/>
        </w:rPr>
      </w:pPr>
      <w:r w:rsidRPr="00136773">
        <w:rPr>
          <w:rFonts w:ascii="Times New Roman" w:hAnsi="Times New Roman" w:cs="Times New Roman"/>
          <w:b/>
          <w:color w:val="000000" w:themeColor="text1"/>
          <w:sz w:val="24"/>
          <w:szCs w:val="24"/>
        </w:rPr>
        <w:t>Conflicts of interest</w:t>
      </w:r>
    </w:p>
    <w:p w14:paraId="476C0A50" w14:textId="0B62DF62" w:rsidR="00140CF7" w:rsidRPr="00136773" w:rsidRDefault="00140CF7" w:rsidP="00140CF7">
      <w:pPr>
        <w:spacing w:after="0" w:line="480" w:lineRule="auto"/>
        <w:rPr>
          <w:rFonts w:ascii="Times New Roman" w:hAnsi="Times New Roman" w:cs="Times New Roman"/>
          <w:bCs/>
          <w:color w:val="000000" w:themeColor="text1"/>
          <w:sz w:val="24"/>
          <w:szCs w:val="24"/>
        </w:rPr>
      </w:pPr>
      <w:r w:rsidRPr="00136773">
        <w:rPr>
          <w:rFonts w:ascii="Times New Roman" w:hAnsi="Times New Roman" w:cs="Times New Roman"/>
          <w:bCs/>
          <w:color w:val="000000" w:themeColor="text1"/>
          <w:sz w:val="24"/>
          <w:szCs w:val="24"/>
        </w:rPr>
        <w:t>No potential conflict of interest was reported by the author. This research did not receive any specific grant from funding agencies in the public, commercial, or not-for-profit sectors.</w:t>
      </w:r>
    </w:p>
    <w:p w14:paraId="39911210" w14:textId="77777777" w:rsidR="00140CF7" w:rsidRPr="00136773" w:rsidRDefault="00140CF7" w:rsidP="00140CF7">
      <w:pPr>
        <w:spacing w:after="0" w:line="480" w:lineRule="auto"/>
        <w:rPr>
          <w:rFonts w:ascii="Times New Roman" w:eastAsia="Times New Roman" w:hAnsi="Times New Roman" w:cs="Times New Roman"/>
          <w:b/>
          <w:bCs/>
          <w:color w:val="000000" w:themeColor="text1"/>
          <w:sz w:val="24"/>
          <w:szCs w:val="24"/>
        </w:rPr>
      </w:pPr>
      <w:r w:rsidRPr="00136773">
        <w:rPr>
          <w:rFonts w:ascii="Times New Roman" w:eastAsia="Times New Roman" w:hAnsi="Times New Roman" w:cs="Times New Roman"/>
          <w:b/>
          <w:bCs/>
          <w:color w:val="000000" w:themeColor="text1"/>
          <w:sz w:val="24"/>
          <w:szCs w:val="24"/>
        </w:rPr>
        <w:t>Ethics approval</w:t>
      </w:r>
    </w:p>
    <w:p w14:paraId="7B9256AD" w14:textId="377064F1" w:rsidR="00140CF7" w:rsidRPr="00136773" w:rsidRDefault="00140CF7" w:rsidP="00140CF7">
      <w:pPr>
        <w:spacing w:after="0" w:line="480" w:lineRule="auto"/>
        <w:rPr>
          <w:rFonts w:ascii="Times New Roman" w:eastAsia="Times New Roman" w:hAnsi="Times New Roman" w:cs="Times New Roman"/>
          <w:color w:val="000000" w:themeColor="text1"/>
          <w:sz w:val="24"/>
          <w:szCs w:val="24"/>
        </w:rPr>
      </w:pPr>
      <w:r w:rsidRPr="00136773">
        <w:rPr>
          <w:rFonts w:ascii="Times New Roman" w:eastAsia="Times New Roman" w:hAnsi="Times New Roman" w:cs="Times New Roman"/>
          <w:color w:val="000000" w:themeColor="text1"/>
          <w:sz w:val="24"/>
          <w:szCs w:val="24"/>
        </w:rPr>
        <w:t xml:space="preserve">Ethical approval was received from </w:t>
      </w:r>
      <w:r w:rsidR="001942F8" w:rsidRPr="00136773">
        <w:rPr>
          <w:rFonts w:ascii="Times New Roman" w:eastAsia="Times New Roman" w:hAnsi="Times New Roman" w:cs="Times New Roman"/>
          <w:color w:val="000000" w:themeColor="text1"/>
          <w:sz w:val="24"/>
          <w:szCs w:val="24"/>
        </w:rPr>
        <w:t>XXX</w:t>
      </w:r>
      <w:r w:rsidRPr="00136773">
        <w:rPr>
          <w:rFonts w:ascii="Times New Roman" w:eastAsia="Times New Roman" w:hAnsi="Times New Roman" w:cs="Times New Roman"/>
          <w:color w:val="000000" w:themeColor="text1"/>
          <w:sz w:val="24"/>
          <w:szCs w:val="24"/>
        </w:rPr>
        <w:t xml:space="preserve"> ethics board (</w:t>
      </w:r>
      <w:r w:rsidR="00913149">
        <w:rPr>
          <w:rFonts w:ascii="Times New Roman" w:eastAsia="Times New Roman" w:hAnsi="Times New Roman" w:cs="Times New Roman"/>
          <w:color w:val="000000" w:themeColor="text1"/>
          <w:sz w:val="24"/>
          <w:szCs w:val="24"/>
        </w:rPr>
        <w:t>SU</w:t>
      </w:r>
      <w:r w:rsidRPr="00136773">
        <w:rPr>
          <w:rFonts w:ascii="Times New Roman" w:eastAsia="Times New Roman" w:hAnsi="Times New Roman" w:cs="Times New Roman"/>
          <w:color w:val="000000" w:themeColor="text1"/>
          <w:sz w:val="24"/>
          <w:szCs w:val="24"/>
        </w:rPr>
        <w:t>-22-354).</w:t>
      </w:r>
    </w:p>
    <w:p w14:paraId="7E8835E2" w14:textId="573BD065" w:rsidR="00140CF7" w:rsidRPr="00136773" w:rsidRDefault="00140CF7" w:rsidP="00140CF7">
      <w:pPr>
        <w:spacing w:after="0" w:line="480" w:lineRule="auto"/>
        <w:rPr>
          <w:rFonts w:ascii="Times New Roman" w:eastAsia="Times New Roman" w:hAnsi="Times New Roman" w:cs="Times New Roman"/>
          <w:b/>
          <w:bCs/>
          <w:color w:val="000000" w:themeColor="text1"/>
          <w:sz w:val="24"/>
          <w:szCs w:val="24"/>
        </w:rPr>
      </w:pPr>
      <w:r w:rsidRPr="00136773">
        <w:rPr>
          <w:rFonts w:ascii="Times New Roman" w:eastAsia="Times New Roman" w:hAnsi="Times New Roman" w:cs="Times New Roman"/>
          <w:b/>
          <w:bCs/>
          <w:color w:val="000000" w:themeColor="text1"/>
          <w:sz w:val="24"/>
          <w:szCs w:val="24"/>
        </w:rPr>
        <w:t>Consent for publication</w:t>
      </w:r>
    </w:p>
    <w:p w14:paraId="29B09B76" w14:textId="37061EB9" w:rsidR="00140CF7" w:rsidRPr="00136773" w:rsidRDefault="00140CF7" w:rsidP="00140CF7">
      <w:pPr>
        <w:spacing w:after="0" w:line="480" w:lineRule="auto"/>
        <w:rPr>
          <w:rFonts w:ascii="Times New Roman" w:hAnsi="Times New Roman" w:cs="Times New Roman"/>
          <w:color w:val="000000" w:themeColor="text1"/>
          <w:sz w:val="24"/>
          <w:szCs w:val="24"/>
        </w:rPr>
      </w:pPr>
      <w:r w:rsidRPr="00136773">
        <w:rPr>
          <w:rFonts w:ascii="Times New Roman" w:eastAsia="Times New Roman" w:hAnsi="Times New Roman" w:cs="Times New Roman"/>
          <w:color w:val="000000" w:themeColor="text1"/>
          <w:sz w:val="24"/>
          <w:szCs w:val="24"/>
        </w:rPr>
        <w:t>All participants provided informed consent before partaking in the study.</w:t>
      </w:r>
    </w:p>
    <w:p w14:paraId="04B94CE4" w14:textId="77777777" w:rsidR="001937B2" w:rsidRPr="00136773" w:rsidRDefault="001937B2" w:rsidP="00A472BD">
      <w:pPr>
        <w:rPr>
          <w:rFonts w:ascii="Times New Roman" w:hAnsi="Times New Roman" w:cs="Times New Roman"/>
          <w:color w:val="000000" w:themeColor="text1"/>
          <w:sz w:val="24"/>
          <w:szCs w:val="24"/>
        </w:rPr>
      </w:pPr>
    </w:p>
    <w:p w14:paraId="27C86735" w14:textId="451D1338" w:rsidR="001937B2" w:rsidRPr="00136773" w:rsidRDefault="001937B2" w:rsidP="001937B2">
      <w:pPr>
        <w:jc w:val="center"/>
        <w:rPr>
          <w:rFonts w:ascii="Times New Roman" w:hAnsi="Times New Roman" w:cs="Times New Roman"/>
          <w:b/>
          <w:bCs/>
          <w:color w:val="000000" w:themeColor="text1"/>
          <w:sz w:val="24"/>
          <w:szCs w:val="24"/>
        </w:rPr>
      </w:pPr>
      <w:r w:rsidRPr="00136773">
        <w:rPr>
          <w:rFonts w:ascii="Times New Roman" w:hAnsi="Times New Roman" w:cs="Times New Roman"/>
          <w:b/>
          <w:bCs/>
          <w:color w:val="000000" w:themeColor="text1"/>
          <w:sz w:val="24"/>
          <w:szCs w:val="24"/>
        </w:rPr>
        <w:t>References</w:t>
      </w:r>
    </w:p>
    <w:p w14:paraId="6D674F48" w14:textId="6F5E3C21" w:rsidR="00060F76" w:rsidRPr="00136773" w:rsidRDefault="00060F76" w:rsidP="38C3B518">
      <w:pPr>
        <w:pStyle w:val="NormalWeb"/>
        <w:shd w:val="clear" w:color="auto" w:fill="FFFFFF" w:themeFill="background1"/>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Bandura, A. (1977). </w:t>
      </w:r>
      <w:r w:rsidRPr="00136773">
        <w:rPr>
          <w:i/>
          <w:iCs/>
          <w:color w:val="000000" w:themeColor="text1"/>
          <w:shd w:val="clear" w:color="auto" w:fill="FFFFFF"/>
        </w:rPr>
        <w:t>Social Learning Theory</w:t>
      </w:r>
      <w:r w:rsidRPr="00136773">
        <w:rPr>
          <w:color w:val="000000" w:themeColor="text1"/>
          <w:shd w:val="clear" w:color="auto" w:fill="FFFFFF"/>
        </w:rPr>
        <w:t> (Vol. 1). Prentice Hall</w:t>
      </w:r>
      <w:r w:rsidR="64F7A2F5" w:rsidRPr="00136773">
        <w:rPr>
          <w:color w:val="000000" w:themeColor="text1"/>
          <w:shd w:val="clear" w:color="auto" w:fill="FFFFFF"/>
        </w:rPr>
        <w:t>.</w:t>
      </w:r>
    </w:p>
    <w:p w14:paraId="11F156DD" w14:textId="41901F65" w:rsidR="00060F76" w:rsidRPr="00136773" w:rsidRDefault="00060F76" w:rsidP="008242FB">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Baum, F., MacDougall, C., &amp; Smith, D. (2006). Participatory action research. </w:t>
      </w:r>
      <w:r w:rsidRPr="00136773">
        <w:rPr>
          <w:i/>
          <w:iCs/>
          <w:color w:val="000000" w:themeColor="text1"/>
          <w:shd w:val="clear" w:color="auto" w:fill="FFFFFF"/>
        </w:rPr>
        <w:t>Journal of Epidemiology and Community Health</w:t>
      </w:r>
      <w:r w:rsidRPr="00136773">
        <w:rPr>
          <w:color w:val="000000" w:themeColor="text1"/>
          <w:shd w:val="clear" w:color="auto" w:fill="FFFFFF"/>
        </w:rPr>
        <w:t>, </w:t>
      </w:r>
      <w:r w:rsidRPr="00136773">
        <w:rPr>
          <w:i/>
          <w:iCs/>
          <w:color w:val="000000" w:themeColor="text1"/>
          <w:shd w:val="clear" w:color="auto" w:fill="FFFFFF"/>
        </w:rPr>
        <w:t>60</w:t>
      </w:r>
      <w:r w:rsidRPr="00136773">
        <w:rPr>
          <w:color w:val="000000" w:themeColor="text1"/>
          <w:shd w:val="clear" w:color="auto" w:fill="FFFFFF"/>
        </w:rPr>
        <w:t>, 854. doi: </w:t>
      </w:r>
      <w:hyperlink r:id="rId8" w:tgtFrame="_blank" w:history="1">
        <w:r w:rsidRPr="00136773">
          <w:rPr>
            <w:rStyle w:val="Hyperlink"/>
            <w:color w:val="000000" w:themeColor="text1"/>
            <w:shd w:val="clear" w:color="auto" w:fill="FFFFFF"/>
          </w:rPr>
          <w:t>10.1136/jech.2004.028662</w:t>
        </w:r>
      </w:hyperlink>
    </w:p>
    <w:p w14:paraId="53ABAB0B" w14:textId="2F8FEFE4" w:rsidR="000A0220" w:rsidRPr="00136773" w:rsidRDefault="5D84B9F0" w:rsidP="1376BF6C">
      <w:pPr>
        <w:pStyle w:val="NormalWeb"/>
        <w:shd w:val="clear" w:color="auto" w:fill="FFFFFF" w:themeFill="background1"/>
        <w:spacing w:before="0" w:beforeAutospacing="0" w:after="0" w:afterAutospacing="0" w:line="480" w:lineRule="auto"/>
        <w:ind w:left="720" w:hanging="720"/>
        <w:rPr>
          <w:color w:val="000000" w:themeColor="text1"/>
        </w:rPr>
      </w:pPr>
      <w:r w:rsidRPr="00136773">
        <w:rPr>
          <w:color w:val="000000" w:themeColor="text1"/>
        </w:rPr>
        <w:t xml:space="preserve">Berg, S., Bradford, B., Robinson, D. B., &amp; Wells, M. (2018). Got health? action researching a student-led health promotion program. </w:t>
      </w:r>
      <w:r w:rsidRPr="00136773">
        <w:rPr>
          <w:i/>
          <w:iCs/>
          <w:color w:val="000000" w:themeColor="text1"/>
        </w:rPr>
        <w:t>The Canadian Journal of Action Research</w:t>
      </w:r>
      <w:r w:rsidRPr="00136773">
        <w:rPr>
          <w:color w:val="000000" w:themeColor="text1"/>
        </w:rPr>
        <w:t xml:space="preserve">, </w:t>
      </w:r>
      <w:r w:rsidRPr="00136773">
        <w:rPr>
          <w:i/>
          <w:iCs/>
          <w:color w:val="000000" w:themeColor="text1"/>
        </w:rPr>
        <w:t>19</w:t>
      </w:r>
      <w:r w:rsidRPr="00136773">
        <w:rPr>
          <w:color w:val="000000" w:themeColor="text1"/>
        </w:rPr>
        <w:t>, 33-47. DOI</w:t>
      </w:r>
      <w:r w:rsidRPr="00136773">
        <w:rPr>
          <w:b/>
          <w:bCs/>
          <w:color w:val="000000" w:themeColor="text1"/>
        </w:rPr>
        <w:t xml:space="preserve">: </w:t>
      </w:r>
      <w:hyperlink r:id="rId9">
        <w:r w:rsidRPr="00136773">
          <w:rPr>
            <w:rStyle w:val="Hyperlink"/>
            <w:color w:val="000000" w:themeColor="text1"/>
          </w:rPr>
          <w:t>https://doi.org/10.33524/cjar.v19i1.374</w:t>
        </w:r>
      </w:hyperlink>
    </w:p>
    <w:p w14:paraId="3F2299A6" w14:textId="18FE8DB4" w:rsidR="000A0220" w:rsidRPr="00136773" w:rsidRDefault="000A0220" w:rsidP="1376BF6C">
      <w:pPr>
        <w:pStyle w:val="NormalWeb"/>
        <w:shd w:val="clear" w:color="auto" w:fill="FFFFFF" w:themeFill="background1"/>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Braun, V., &amp; Clarke, V. (2019). Reflecting on reflexive thematic analysis. </w:t>
      </w:r>
      <w:r w:rsidRPr="00136773">
        <w:rPr>
          <w:i/>
          <w:iCs/>
          <w:color w:val="000000" w:themeColor="text1"/>
          <w:shd w:val="clear" w:color="auto" w:fill="FFFFFF"/>
        </w:rPr>
        <w:t>Qualitative research in sport, exercise and health</w:t>
      </w:r>
      <w:r w:rsidRPr="00136773">
        <w:rPr>
          <w:color w:val="000000" w:themeColor="text1"/>
          <w:shd w:val="clear" w:color="auto" w:fill="FFFFFF"/>
        </w:rPr>
        <w:t>, </w:t>
      </w:r>
      <w:r w:rsidRPr="00136773">
        <w:rPr>
          <w:i/>
          <w:iCs/>
          <w:color w:val="000000" w:themeColor="text1"/>
          <w:shd w:val="clear" w:color="auto" w:fill="FFFFFF"/>
        </w:rPr>
        <w:t>11</w:t>
      </w:r>
      <w:r w:rsidRPr="00136773">
        <w:rPr>
          <w:color w:val="000000" w:themeColor="text1"/>
          <w:shd w:val="clear" w:color="auto" w:fill="FFFFFF"/>
        </w:rPr>
        <w:t xml:space="preserve">(4), 589-597. </w:t>
      </w:r>
      <w:hyperlink r:id="rId10" w:history="1">
        <w:r w:rsidRPr="00136773">
          <w:rPr>
            <w:rStyle w:val="Hyperlink"/>
            <w:color w:val="000000" w:themeColor="text1"/>
            <w:shd w:val="clear" w:color="auto" w:fill="FFFFFF"/>
          </w:rPr>
          <w:t>https://doi.org/10.1080/2159676X.2019.1628806</w:t>
        </w:r>
      </w:hyperlink>
      <w:r w:rsidRPr="00136773">
        <w:rPr>
          <w:color w:val="000000" w:themeColor="text1"/>
          <w:shd w:val="clear" w:color="auto" w:fill="FFFFFF"/>
        </w:rPr>
        <w:t xml:space="preserve"> </w:t>
      </w:r>
    </w:p>
    <w:p w14:paraId="4342C1E0" w14:textId="3692F736" w:rsidR="000A0220" w:rsidRPr="00136773" w:rsidRDefault="000A0220" w:rsidP="008242FB">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Braun, V., &amp; Clarke, V. (2021). Can I use TA? Should I use TA? Should I not use TA? Comparing reflexive thematic analysis and other pattern‐based qualitative analytic approaches. </w:t>
      </w:r>
      <w:r w:rsidRPr="00136773">
        <w:rPr>
          <w:i/>
          <w:iCs/>
          <w:color w:val="000000" w:themeColor="text1"/>
          <w:shd w:val="clear" w:color="auto" w:fill="FFFFFF"/>
        </w:rPr>
        <w:t>Counselling and psychotherapy research</w:t>
      </w:r>
      <w:r w:rsidRPr="00136773">
        <w:rPr>
          <w:color w:val="000000" w:themeColor="text1"/>
          <w:shd w:val="clear" w:color="auto" w:fill="FFFFFF"/>
        </w:rPr>
        <w:t>, </w:t>
      </w:r>
      <w:r w:rsidRPr="00136773">
        <w:rPr>
          <w:i/>
          <w:iCs/>
          <w:color w:val="000000" w:themeColor="text1"/>
          <w:shd w:val="clear" w:color="auto" w:fill="FFFFFF"/>
        </w:rPr>
        <w:t>21</w:t>
      </w:r>
      <w:r w:rsidRPr="00136773">
        <w:rPr>
          <w:color w:val="000000" w:themeColor="text1"/>
          <w:shd w:val="clear" w:color="auto" w:fill="FFFFFF"/>
        </w:rPr>
        <w:t xml:space="preserve">, 37-47. </w:t>
      </w:r>
      <w:hyperlink r:id="rId11" w:history="1">
        <w:r w:rsidRPr="00136773">
          <w:rPr>
            <w:rStyle w:val="Hyperlink"/>
            <w:color w:val="000000" w:themeColor="text1"/>
            <w:u w:val="none"/>
            <w:shd w:val="clear" w:color="auto" w:fill="FFFFFF"/>
          </w:rPr>
          <w:t>https://doi.org/10.1002/capr.12360</w:t>
        </w:r>
      </w:hyperlink>
    </w:p>
    <w:p w14:paraId="5358A606" w14:textId="39AB4E56" w:rsidR="008C16E1" w:rsidRPr="00136773" w:rsidRDefault="008C16E1" w:rsidP="38C3B518">
      <w:pPr>
        <w:pStyle w:val="NormalWeb"/>
        <w:shd w:val="clear" w:color="auto" w:fill="FFFFFF" w:themeFill="background1"/>
        <w:spacing w:before="0" w:beforeAutospacing="0" w:after="0" w:afterAutospacing="0" w:line="480" w:lineRule="auto"/>
        <w:ind w:left="720" w:hanging="720"/>
        <w:rPr>
          <w:rStyle w:val="ui-provider"/>
          <w:color w:val="000000" w:themeColor="text1"/>
        </w:rPr>
      </w:pPr>
      <w:r w:rsidRPr="00136773">
        <w:rPr>
          <w:rStyle w:val="ui-provider"/>
          <w:color w:val="000000" w:themeColor="text1"/>
        </w:rPr>
        <w:t xml:space="preserve">Bryman, A. (2021). </w:t>
      </w:r>
      <w:r w:rsidRPr="00136773">
        <w:rPr>
          <w:rStyle w:val="ui-provider"/>
          <w:i/>
          <w:iCs/>
          <w:color w:val="000000" w:themeColor="text1"/>
        </w:rPr>
        <w:t>Social research methods</w:t>
      </w:r>
      <w:r w:rsidRPr="00136773">
        <w:rPr>
          <w:rStyle w:val="ui-provider"/>
          <w:color w:val="000000" w:themeColor="text1"/>
        </w:rPr>
        <w:t>. (6</w:t>
      </w:r>
      <w:r w:rsidRPr="00136773">
        <w:rPr>
          <w:rStyle w:val="ui-provider"/>
          <w:i/>
          <w:iCs/>
          <w:color w:val="000000" w:themeColor="text1"/>
        </w:rPr>
        <w:t>th</w:t>
      </w:r>
      <w:r w:rsidRPr="00136773">
        <w:rPr>
          <w:rStyle w:val="ui-provider"/>
          <w:color w:val="000000" w:themeColor="text1"/>
        </w:rPr>
        <w:t xml:space="preserve"> ed.). Oxford University Press. </w:t>
      </w:r>
    </w:p>
    <w:p w14:paraId="510743A8" w14:textId="0D53650F" w:rsidR="000A0220" w:rsidRPr="00136773" w:rsidRDefault="000A0220"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Byrne, D. (2022). A worked example of Braun and Clarke’s approach to reflexive thematic analysis. </w:t>
      </w:r>
      <w:r w:rsidRPr="00136773">
        <w:rPr>
          <w:i/>
          <w:iCs/>
          <w:color w:val="000000" w:themeColor="text1"/>
        </w:rPr>
        <w:t>Quality &amp; Quantity, 56</w:t>
      </w:r>
      <w:r w:rsidRPr="00136773">
        <w:rPr>
          <w:color w:val="000000" w:themeColor="text1"/>
        </w:rPr>
        <w:t xml:space="preserve">, 1391-1412. </w:t>
      </w:r>
      <w:hyperlink r:id="rId12" w:history="1">
        <w:r w:rsidRPr="00136773">
          <w:rPr>
            <w:rStyle w:val="Hyperlink"/>
            <w:color w:val="000000" w:themeColor="text1"/>
          </w:rPr>
          <w:t>https://doi.org/10.1007/s11135-021-01182-y</w:t>
        </w:r>
      </w:hyperlink>
    </w:p>
    <w:p w14:paraId="32A6B2C3" w14:textId="7C22759F" w:rsidR="002F4076" w:rsidRPr="00136773" w:rsidRDefault="002F4076"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Casper, A., Sonnentag, S., &amp; Tremmel, S. (2017). Mindset matters: The role of employees’ stress mindset for day-specific reactions to workload anticipation. </w:t>
      </w:r>
      <w:r w:rsidRPr="00136773">
        <w:rPr>
          <w:i/>
          <w:iCs/>
          <w:color w:val="000000" w:themeColor="text1"/>
        </w:rPr>
        <w:t>European Journal of Work and Organizational Psychology, 26</w:t>
      </w:r>
      <w:r w:rsidRPr="00136773">
        <w:rPr>
          <w:color w:val="000000" w:themeColor="text1"/>
        </w:rPr>
        <w:t xml:space="preserve">, 798-810. </w:t>
      </w:r>
      <w:hyperlink r:id="rId13" w:history="1">
        <w:r w:rsidRPr="00136773">
          <w:rPr>
            <w:rStyle w:val="Hyperlink"/>
            <w:color w:val="000000" w:themeColor="text1"/>
          </w:rPr>
          <w:t>https://doi.org/10.1080/1359432X.2017.1374947</w:t>
        </w:r>
      </w:hyperlink>
    </w:p>
    <w:p w14:paraId="1DDD7E94" w14:textId="1263B2F5" w:rsidR="002F4076" w:rsidRPr="00136773" w:rsidRDefault="002F4076" w:rsidP="002F4076">
      <w:pPr>
        <w:spacing w:line="480" w:lineRule="auto"/>
        <w:ind w:left="448" w:hanging="448"/>
        <w:rPr>
          <w:rFonts w:ascii="Times New Roman" w:hAnsi="Times New Roman" w:cs="Times New Roman"/>
          <w:color w:val="000000" w:themeColor="text1"/>
          <w:sz w:val="24"/>
          <w:szCs w:val="24"/>
          <w:lang w:val="pt-PT"/>
        </w:rPr>
      </w:pPr>
      <w:r w:rsidRPr="00136773">
        <w:rPr>
          <w:rFonts w:ascii="Times New Roman" w:hAnsi="Times New Roman" w:cs="Times New Roman"/>
          <w:bCs/>
          <w:color w:val="000000" w:themeColor="text1"/>
          <w:sz w:val="24"/>
          <w:szCs w:val="24"/>
        </w:rPr>
        <w:t xml:space="preserve">Cohen, S., Janicki-Deverts, D., Miller, G.E. (2007) Psychological stress and disease. </w:t>
      </w:r>
      <w:r w:rsidRPr="00136773">
        <w:rPr>
          <w:rFonts w:ascii="Times New Roman" w:hAnsi="Times New Roman" w:cs="Times New Roman"/>
          <w:bCs/>
          <w:i/>
          <w:iCs/>
          <w:color w:val="000000" w:themeColor="text1"/>
          <w:sz w:val="24"/>
          <w:szCs w:val="24"/>
          <w:lang w:val="pt-PT"/>
        </w:rPr>
        <w:t>JAMA</w:t>
      </w:r>
      <w:r w:rsidRPr="00136773">
        <w:rPr>
          <w:rFonts w:ascii="Times New Roman" w:hAnsi="Times New Roman" w:cs="Times New Roman"/>
          <w:bCs/>
          <w:color w:val="000000" w:themeColor="text1"/>
          <w:sz w:val="24"/>
          <w:szCs w:val="24"/>
          <w:lang w:val="pt-PT"/>
        </w:rPr>
        <w:t xml:space="preserve">, 298:1685–7. </w:t>
      </w:r>
      <w:r>
        <w:fldChar w:fldCharType="begin"/>
      </w:r>
      <w:r w:rsidRPr="00C254DA">
        <w:rPr>
          <w:lang w:val="pt-PT"/>
        </w:rPr>
        <w:instrText>HYPERLINK "https://doi.org/10.1001/jama.298.14.1685"</w:instrText>
      </w:r>
      <w:r>
        <w:fldChar w:fldCharType="separate"/>
      </w:r>
      <w:r w:rsidRPr="00136773">
        <w:rPr>
          <w:rStyle w:val="Hyperlink"/>
          <w:rFonts w:ascii="Times New Roman" w:hAnsi="Times New Roman" w:cs="Times New Roman"/>
          <w:bCs/>
          <w:color w:val="000000" w:themeColor="text1"/>
          <w:sz w:val="24"/>
          <w:szCs w:val="24"/>
          <w:lang w:val="pt-PT"/>
        </w:rPr>
        <w:t>https://doi.org/10.1001/jama.298.14.1685</w:t>
      </w:r>
      <w:r>
        <w:fldChar w:fldCharType="end"/>
      </w:r>
    </w:p>
    <w:p w14:paraId="0E26EBA1" w14:textId="67BE087D" w:rsidR="00060F76" w:rsidRPr="00136773" w:rsidRDefault="00060F76"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lang w:val="pt-PT"/>
        </w:rPr>
        <w:t xml:space="preserve">Cornish, F., Breton, N., Moreno-Tabarez, U., Delgado, J., Rua, M., de-Graft Aikins, A., &amp; Hodgetts, D. (2023). </w:t>
      </w:r>
      <w:r w:rsidRPr="00136773">
        <w:rPr>
          <w:color w:val="000000" w:themeColor="text1"/>
        </w:rPr>
        <w:t xml:space="preserve">Participatory action research. </w:t>
      </w:r>
      <w:r w:rsidRPr="00136773">
        <w:rPr>
          <w:i/>
          <w:iCs/>
          <w:color w:val="000000" w:themeColor="text1"/>
        </w:rPr>
        <w:t>Nature Reviews Methods Primers, 3,</w:t>
      </w:r>
      <w:r w:rsidRPr="00136773">
        <w:rPr>
          <w:color w:val="000000" w:themeColor="text1"/>
        </w:rPr>
        <w:t xml:space="preserve"> 34. </w:t>
      </w:r>
      <w:hyperlink r:id="rId14" w:history="1">
        <w:r w:rsidRPr="00136773">
          <w:rPr>
            <w:rStyle w:val="Hyperlink"/>
            <w:color w:val="000000" w:themeColor="text1"/>
          </w:rPr>
          <w:t>https://doi.org/10.1038/s43586-023-00214-1</w:t>
        </w:r>
      </w:hyperlink>
    </w:p>
    <w:p w14:paraId="617B3D85" w14:textId="05544D52" w:rsidR="008242FB" w:rsidRPr="00136773" w:rsidRDefault="008242FB"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Crum, A. J. (2013). Rethinking Stress: The role of mindsets in determining the stress response.</w:t>
      </w:r>
      <w:r w:rsidRPr="00136773">
        <w:rPr>
          <w:i/>
          <w:iCs/>
          <w:color w:val="000000" w:themeColor="text1"/>
        </w:rPr>
        <w:t> Journal of Personality &amp; Social Psychology, 104</w:t>
      </w:r>
      <w:r w:rsidRPr="00136773">
        <w:rPr>
          <w:color w:val="000000" w:themeColor="text1"/>
        </w:rPr>
        <w:t xml:space="preserve">, 716-734. </w:t>
      </w:r>
      <w:r w:rsidRPr="00136773">
        <w:rPr>
          <w:color w:val="000000" w:themeColor="text1"/>
          <w:shd w:val="clear" w:color="auto" w:fill="FCFCFC"/>
        </w:rPr>
        <w:t>doi:</w:t>
      </w:r>
      <w:hyperlink r:id="rId15" w:history="1">
        <w:r w:rsidRPr="00136773">
          <w:rPr>
            <w:rStyle w:val="Hyperlink"/>
            <w:color w:val="000000" w:themeColor="text1"/>
            <w:shd w:val="clear" w:color="auto" w:fill="FCFCFC"/>
          </w:rPr>
          <w:t>10.1037/a0031201</w:t>
        </w:r>
      </w:hyperlink>
    </w:p>
    <w:p w14:paraId="321E028B" w14:textId="28F8313B" w:rsidR="003D625E" w:rsidRPr="00136773" w:rsidRDefault="003D625E" w:rsidP="008242FB">
      <w:pPr>
        <w:pStyle w:val="NormalWeb"/>
        <w:shd w:val="clear" w:color="auto" w:fill="FFFFFF"/>
        <w:spacing w:before="0" w:beforeAutospacing="0" w:after="0" w:afterAutospacing="0" w:line="480" w:lineRule="auto"/>
        <w:ind w:left="720" w:hanging="720"/>
        <w:rPr>
          <w:color w:val="000000" w:themeColor="text1"/>
          <w:shd w:val="clear" w:color="auto" w:fill="FFFFFF"/>
        </w:rPr>
      </w:pPr>
      <w:bookmarkStart w:id="3" w:name="_Hlk131695129"/>
      <w:r w:rsidRPr="00136773">
        <w:rPr>
          <w:color w:val="000000" w:themeColor="text1"/>
          <w:shd w:val="clear" w:color="auto" w:fill="FFFFFF"/>
        </w:rPr>
        <w:t>Crum, A. J., Santoro, E., Handley-Miner, I., Smith, E. N., Evans, K., Moraveji, N., ... &amp; Salovey, P. (2023). Evaluation of the “rethink stress” mindset intervention: A metacognitive approach to changing mindsets. </w:t>
      </w:r>
      <w:r w:rsidRPr="00136773">
        <w:rPr>
          <w:i/>
          <w:iCs/>
          <w:color w:val="000000" w:themeColor="text1"/>
          <w:shd w:val="clear" w:color="auto" w:fill="FFFFFF"/>
        </w:rPr>
        <w:t>Journal of Experimental Psychology: General</w:t>
      </w:r>
      <w:r w:rsidRPr="00136773">
        <w:rPr>
          <w:color w:val="000000" w:themeColor="text1"/>
          <w:shd w:val="clear" w:color="auto" w:fill="FFFFFF"/>
        </w:rPr>
        <w:t>, </w:t>
      </w:r>
      <w:r w:rsidRPr="00136773">
        <w:rPr>
          <w:i/>
          <w:iCs/>
          <w:color w:val="000000" w:themeColor="text1"/>
          <w:shd w:val="clear" w:color="auto" w:fill="FFFFFF"/>
        </w:rPr>
        <w:t>152</w:t>
      </w:r>
      <w:r w:rsidRPr="00136773">
        <w:rPr>
          <w:color w:val="000000" w:themeColor="text1"/>
          <w:shd w:val="clear" w:color="auto" w:fill="FFFFFF"/>
        </w:rPr>
        <w:t xml:space="preserve">, 2603. </w:t>
      </w:r>
      <w:hyperlink r:id="rId16" w:history="1">
        <w:r w:rsidRPr="00136773">
          <w:rPr>
            <w:rStyle w:val="Hyperlink"/>
            <w:color w:val="000000" w:themeColor="text1"/>
            <w:shd w:val="clear" w:color="auto" w:fill="FFFFFF"/>
          </w:rPr>
          <w:t>https://doi.org/10.1037/xge0001396</w:t>
        </w:r>
      </w:hyperlink>
      <w:r w:rsidRPr="00136773">
        <w:rPr>
          <w:color w:val="000000" w:themeColor="text1"/>
          <w:shd w:val="clear" w:color="auto" w:fill="FFFFFF"/>
        </w:rPr>
        <w:t xml:space="preserve"> </w:t>
      </w:r>
    </w:p>
    <w:p w14:paraId="13D24786" w14:textId="7944B74C" w:rsidR="008C2EE7" w:rsidRDefault="008C2EE7" w:rsidP="008242FB">
      <w:pPr>
        <w:pStyle w:val="NormalWeb"/>
        <w:shd w:val="clear" w:color="auto" w:fill="FFFFFF"/>
        <w:spacing w:before="0" w:beforeAutospacing="0" w:after="0" w:afterAutospacing="0" w:line="480" w:lineRule="auto"/>
        <w:ind w:left="720" w:hanging="720"/>
        <w:rPr>
          <w:color w:val="000000" w:themeColor="text1"/>
        </w:rPr>
      </w:pPr>
      <w:r w:rsidRPr="00261CCF">
        <w:rPr>
          <w:color w:val="000000" w:themeColor="text1"/>
        </w:rPr>
        <w:t xml:space="preserve">da Silva, S. M., Mansell, P., Fonseca, A., &amp; Barker, J. (2025). </w:t>
      </w:r>
      <w:r w:rsidRPr="008C2EE7">
        <w:rPr>
          <w:color w:val="000000" w:themeColor="text1"/>
        </w:rPr>
        <w:t>Using a Multimodal Cognitive Behavioral 1-2-1 Intervention to Target Irrational Beliefs, Perceived Performance, and Stress Mindset With Elite Youth Football Players. </w:t>
      </w:r>
      <w:r w:rsidRPr="008C2EE7">
        <w:rPr>
          <w:i/>
          <w:iCs/>
          <w:color w:val="000000" w:themeColor="text1"/>
        </w:rPr>
        <w:t>The Sport Psychologist</w:t>
      </w:r>
      <w:r w:rsidRPr="008C2EE7">
        <w:rPr>
          <w:color w:val="000000" w:themeColor="text1"/>
        </w:rPr>
        <w:t>, </w:t>
      </w:r>
      <w:r w:rsidRPr="008C2EE7">
        <w:rPr>
          <w:i/>
          <w:iCs/>
          <w:color w:val="000000" w:themeColor="text1"/>
        </w:rPr>
        <w:t>1</w:t>
      </w:r>
      <w:r w:rsidRPr="008C2EE7">
        <w:rPr>
          <w:color w:val="000000" w:themeColor="text1"/>
        </w:rPr>
        <w:t>, 1-9</w:t>
      </w:r>
      <w:r>
        <w:rPr>
          <w:color w:val="000000" w:themeColor="text1"/>
        </w:rPr>
        <w:t xml:space="preserve"> </w:t>
      </w:r>
      <w:hyperlink r:id="rId17" w:tgtFrame="_blank" w:history="1">
        <w:r w:rsidRPr="008C2EE7">
          <w:rPr>
            <w:rStyle w:val="Hyperlink"/>
          </w:rPr>
          <w:t>https://doi.org/10.1123/tsp.2025-0003</w:t>
        </w:r>
      </w:hyperlink>
      <w:r w:rsidRPr="008C2EE7">
        <w:rPr>
          <w:color w:val="000000" w:themeColor="text1"/>
        </w:rPr>
        <w:t>.</w:t>
      </w:r>
    </w:p>
    <w:p w14:paraId="2C943DE7" w14:textId="2BCA880E" w:rsidR="008242FB" w:rsidRPr="00136773" w:rsidRDefault="008242FB"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Dahl, R. E., Allen, N. B., Wilbrecht, L., &amp; Suleiman, A. B. (2018). Importance of investing in adolescence from a developmental science perspective. </w:t>
      </w:r>
      <w:r w:rsidRPr="00136773">
        <w:rPr>
          <w:i/>
          <w:iCs/>
          <w:color w:val="000000" w:themeColor="text1"/>
        </w:rPr>
        <w:t>Nature, 554</w:t>
      </w:r>
      <w:r w:rsidRPr="00136773">
        <w:rPr>
          <w:color w:val="000000" w:themeColor="text1"/>
        </w:rPr>
        <w:t xml:space="preserve">, 441-450. </w:t>
      </w:r>
      <w:hyperlink r:id="rId18" w:history="1">
        <w:r w:rsidRPr="00136773">
          <w:rPr>
            <w:rStyle w:val="Hyperlink"/>
            <w:color w:val="000000" w:themeColor="text1"/>
          </w:rPr>
          <w:t>https://doi.org/10.1038/nature25770</w:t>
        </w:r>
      </w:hyperlink>
      <w:r w:rsidRPr="00136773">
        <w:rPr>
          <w:color w:val="000000" w:themeColor="text1"/>
        </w:rPr>
        <w:t xml:space="preserve"> </w:t>
      </w:r>
    </w:p>
    <w:p w14:paraId="0F904A35" w14:textId="6192D0A7" w:rsidR="008C16E1" w:rsidRPr="00136773" w:rsidRDefault="008C16E1" w:rsidP="008242FB">
      <w:pPr>
        <w:pStyle w:val="NormalWeb"/>
        <w:shd w:val="clear" w:color="auto" w:fill="FFFFFF"/>
        <w:spacing w:before="0" w:beforeAutospacing="0" w:after="0" w:afterAutospacing="0" w:line="480" w:lineRule="auto"/>
        <w:ind w:left="720" w:hanging="720"/>
        <w:rPr>
          <w:rStyle w:val="ui-provider"/>
          <w:color w:val="000000" w:themeColor="text1"/>
        </w:rPr>
      </w:pPr>
      <w:r w:rsidRPr="00136773">
        <w:rPr>
          <w:rStyle w:val="ui-provider"/>
          <w:color w:val="000000" w:themeColor="text1"/>
        </w:rPr>
        <w:t xml:space="preserve">Emmel, N. (2013). </w:t>
      </w:r>
      <w:r w:rsidRPr="00136773">
        <w:rPr>
          <w:rStyle w:val="ui-provider"/>
          <w:i/>
          <w:iCs/>
          <w:color w:val="000000" w:themeColor="text1"/>
        </w:rPr>
        <w:t>Sampling and Choosing Cases in Qualitative Research: A Realist Approach</w:t>
      </w:r>
      <w:r w:rsidRPr="00136773">
        <w:rPr>
          <w:rStyle w:val="ui-provider"/>
          <w:color w:val="000000" w:themeColor="text1"/>
        </w:rPr>
        <w:t>. Sage.</w:t>
      </w:r>
    </w:p>
    <w:p w14:paraId="72297124" w14:textId="77777777" w:rsidR="00051045" w:rsidRPr="00136773" w:rsidRDefault="00051045" w:rsidP="008242FB">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Flintcroft, D., Woods, K., &amp; Putwain, D. W. (2017). Developing school practice in preparing students for high-stake examinations in English and Mathematics. </w:t>
      </w:r>
      <w:r w:rsidRPr="00136773">
        <w:rPr>
          <w:i/>
          <w:iCs/>
          <w:color w:val="000000" w:themeColor="text1"/>
          <w:shd w:val="clear" w:color="auto" w:fill="FFFFFF"/>
        </w:rPr>
        <w:t>Educational and Child Psychology</w:t>
      </w:r>
      <w:r w:rsidRPr="00136773">
        <w:rPr>
          <w:color w:val="000000" w:themeColor="text1"/>
          <w:shd w:val="clear" w:color="auto" w:fill="FFFFFF"/>
        </w:rPr>
        <w:t>, </w:t>
      </w:r>
      <w:r w:rsidRPr="00136773">
        <w:rPr>
          <w:i/>
          <w:iCs/>
          <w:color w:val="000000" w:themeColor="text1"/>
          <w:shd w:val="clear" w:color="auto" w:fill="FFFFFF"/>
        </w:rPr>
        <w:t>34</w:t>
      </w:r>
      <w:r w:rsidRPr="00136773">
        <w:rPr>
          <w:color w:val="000000" w:themeColor="text1"/>
          <w:shd w:val="clear" w:color="auto" w:fill="FFFFFF"/>
        </w:rPr>
        <w:t>(3), 7-19.</w:t>
      </w:r>
    </w:p>
    <w:p w14:paraId="5D598898" w14:textId="0F315228" w:rsidR="008C16E1" w:rsidRPr="00136773" w:rsidRDefault="008C16E1" w:rsidP="008242FB">
      <w:pPr>
        <w:pStyle w:val="NormalWeb"/>
        <w:shd w:val="clear" w:color="auto" w:fill="FFFFFF"/>
        <w:spacing w:before="0" w:beforeAutospacing="0" w:after="0" w:afterAutospacing="0" w:line="480" w:lineRule="auto"/>
        <w:ind w:left="720" w:hanging="720"/>
        <w:rPr>
          <w:rStyle w:val="ui-provider"/>
          <w:color w:val="000000" w:themeColor="text1"/>
        </w:rPr>
      </w:pPr>
      <w:r w:rsidRPr="00136773">
        <w:rPr>
          <w:rStyle w:val="ui-provider"/>
          <w:color w:val="000000" w:themeColor="text1"/>
        </w:rPr>
        <w:t xml:space="preserve">Gomm, R. (2008). </w:t>
      </w:r>
      <w:r w:rsidRPr="00136773">
        <w:rPr>
          <w:rStyle w:val="ui-provider"/>
          <w:i/>
          <w:iCs/>
          <w:color w:val="000000" w:themeColor="text1"/>
        </w:rPr>
        <w:t>Social Research Methodology: A Critical Introduction</w:t>
      </w:r>
      <w:r w:rsidRPr="00136773">
        <w:rPr>
          <w:rStyle w:val="ui-provider"/>
          <w:color w:val="000000" w:themeColor="text1"/>
        </w:rPr>
        <w:t>. (2</w:t>
      </w:r>
      <w:r w:rsidRPr="00136773">
        <w:rPr>
          <w:rStyle w:val="ui-provider"/>
          <w:i/>
          <w:iCs/>
          <w:color w:val="000000" w:themeColor="text1"/>
        </w:rPr>
        <w:t>nd</w:t>
      </w:r>
      <w:r w:rsidRPr="00136773">
        <w:rPr>
          <w:rStyle w:val="ui-provider"/>
          <w:color w:val="000000" w:themeColor="text1"/>
        </w:rPr>
        <w:t xml:space="preserve"> ed.). Palgrave Macmillan.</w:t>
      </w:r>
    </w:p>
    <w:p w14:paraId="143C9BF2" w14:textId="7508B655" w:rsidR="6E10B44F" w:rsidRPr="00136773" w:rsidRDefault="6E10B44F" w:rsidP="1717944D">
      <w:pPr>
        <w:pStyle w:val="NormalWeb"/>
        <w:shd w:val="clear" w:color="auto" w:fill="FFFFFF" w:themeFill="background1"/>
        <w:spacing w:before="0" w:beforeAutospacing="0" w:after="0" w:afterAutospacing="0" w:line="480" w:lineRule="auto"/>
        <w:ind w:left="720" w:hanging="720"/>
        <w:rPr>
          <w:color w:val="000000" w:themeColor="text1"/>
        </w:rPr>
      </w:pPr>
      <w:r w:rsidRPr="00136773">
        <w:rPr>
          <w:color w:val="000000" w:themeColor="text1"/>
        </w:rPr>
        <w:t xml:space="preserve">Gov.UK. (2025). </w:t>
      </w:r>
      <w:r w:rsidRPr="00136773">
        <w:rPr>
          <w:i/>
          <w:iCs/>
          <w:color w:val="000000" w:themeColor="text1"/>
        </w:rPr>
        <w:t>School Leaving Age.</w:t>
      </w:r>
      <w:r w:rsidRPr="00136773">
        <w:rPr>
          <w:color w:val="000000" w:themeColor="text1"/>
        </w:rPr>
        <w:t xml:space="preserve"> </w:t>
      </w:r>
      <w:hyperlink r:id="rId19">
        <w:r w:rsidRPr="00136773">
          <w:rPr>
            <w:rStyle w:val="Hyperlink"/>
            <w:color w:val="000000" w:themeColor="text1"/>
          </w:rPr>
          <w:t>https://www.gov.uk/know-when-you-can-leave-school</w:t>
        </w:r>
      </w:hyperlink>
    </w:p>
    <w:p w14:paraId="64EEF2F5" w14:textId="463D94B2" w:rsidR="00DE4656" w:rsidRPr="00136773" w:rsidRDefault="00DE4656"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Goyer, J. P., Akinola, M., Grunberg, R., &amp; Crum, A. J. (2022). Thriving under pressure: The effects of stress-related wise interventions on affect, sleep, and exam performance for college students from disadvantaged backgrounds. </w:t>
      </w:r>
      <w:r w:rsidRPr="00136773">
        <w:rPr>
          <w:i/>
          <w:iCs/>
          <w:color w:val="000000" w:themeColor="text1"/>
        </w:rPr>
        <w:t>Emotion</w:t>
      </w:r>
      <w:r w:rsidRPr="00136773">
        <w:rPr>
          <w:color w:val="000000" w:themeColor="text1"/>
        </w:rPr>
        <w:t>, </w:t>
      </w:r>
      <w:r w:rsidRPr="00136773">
        <w:rPr>
          <w:i/>
          <w:iCs/>
          <w:color w:val="000000" w:themeColor="text1"/>
        </w:rPr>
        <w:t>22</w:t>
      </w:r>
      <w:r w:rsidRPr="00136773">
        <w:rPr>
          <w:color w:val="000000" w:themeColor="text1"/>
        </w:rPr>
        <w:t>, 1755.</w:t>
      </w:r>
    </w:p>
    <w:p w14:paraId="7D6CA316" w14:textId="45AEFB64" w:rsidR="00060F76" w:rsidRPr="00136773" w:rsidRDefault="00060F76"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Gratton, N. (2020). People with learning disabilities and access to mainstream arts and culture: A participatory action research approach. </w:t>
      </w:r>
      <w:r w:rsidRPr="00136773">
        <w:rPr>
          <w:i/>
          <w:iCs/>
          <w:color w:val="000000" w:themeColor="text1"/>
        </w:rPr>
        <w:t>British Journal of Learning Disabilities, 48</w:t>
      </w:r>
      <w:r w:rsidRPr="00136773">
        <w:rPr>
          <w:color w:val="000000" w:themeColor="text1"/>
        </w:rPr>
        <w:t xml:space="preserve">, 106-114. </w:t>
      </w:r>
      <w:hyperlink r:id="rId20" w:history="1">
        <w:r w:rsidRPr="00136773">
          <w:rPr>
            <w:rStyle w:val="Hyperlink"/>
            <w:color w:val="000000" w:themeColor="text1"/>
            <w:u w:val="none"/>
            <w:shd w:val="clear" w:color="auto" w:fill="FFFFFF"/>
          </w:rPr>
          <w:t>https://doi.org/10.1111/bld.12303</w:t>
        </w:r>
      </w:hyperlink>
    </w:p>
    <w:p w14:paraId="58D02B75" w14:textId="791A34E8" w:rsidR="00060F76" w:rsidRPr="00136773" w:rsidRDefault="00060F76"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Gratton, N., &amp; Beddows, R. (2018). </w:t>
      </w:r>
      <w:r w:rsidRPr="00136773">
        <w:rPr>
          <w:i/>
          <w:iCs/>
          <w:color w:val="000000" w:themeColor="text1"/>
        </w:rPr>
        <w:t xml:space="preserve">Get Talking: Managing to achieve more through creative consultation. In From Austerity to </w:t>
      </w:r>
      <w:proofErr w:type="gramStart"/>
      <w:r w:rsidRPr="00136773">
        <w:rPr>
          <w:i/>
          <w:iCs/>
          <w:color w:val="000000" w:themeColor="text1"/>
        </w:rPr>
        <w:t>Abundance?.</w:t>
      </w:r>
      <w:proofErr w:type="gramEnd"/>
      <w:r w:rsidRPr="00136773">
        <w:rPr>
          <w:color w:val="000000" w:themeColor="text1"/>
        </w:rPr>
        <w:t xml:space="preserve"> Emerald Publishing Limited.</w:t>
      </w:r>
    </w:p>
    <w:p w14:paraId="3F660E7A" w14:textId="688F3424" w:rsidR="00060F76" w:rsidRPr="00136773" w:rsidRDefault="00060F76"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Halliday, A. J., Kern, M. L., Garrett, D. K., &amp; Turnbull, D. A. (2019). The student voice in well-being: A case study of participatory action research in positive education. </w:t>
      </w:r>
      <w:r w:rsidRPr="00136773">
        <w:rPr>
          <w:i/>
          <w:iCs/>
          <w:color w:val="000000" w:themeColor="text1"/>
        </w:rPr>
        <w:t>Educational Action Research, 27</w:t>
      </w:r>
      <w:r w:rsidRPr="00136773">
        <w:rPr>
          <w:color w:val="000000" w:themeColor="text1"/>
        </w:rPr>
        <w:t xml:space="preserve">, 173-196. </w:t>
      </w:r>
      <w:hyperlink r:id="rId21" w:history="1">
        <w:r w:rsidRPr="00136773">
          <w:rPr>
            <w:rStyle w:val="Hyperlink"/>
            <w:color w:val="000000" w:themeColor="text1"/>
          </w:rPr>
          <w:t>https://doi.org/10.1080/09650792.2018.1436079</w:t>
        </w:r>
      </w:hyperlink>
    </w:p>
    <w:p w14:paraId="72FB3320" w14:textId="02A64307" w:rsidR="008242FB" w:rsidRPr="00136773" w:rsidRDefault="008242FB"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Jenkins, A., Weeks, M. S., &amp; Hard, B. M. (2021). General and specific stress mindsets: Links with college student health and academic performance. </w:t>
      </w:r>
      <w:r w:rsidRPr="00136773">
        <w:rPr>
          <w:i/>
          <w:iCs/>
          <w:color w:val="000000" w:themeColor="text1"/>
        </w:rPr>
        <w:t>PloS One,</w:t>
      </w:r>
      <w:r w:rsidRPr="00136773">
        <w:rPr>
          <w:color w:val="000000" w:themeColor="text1"/>
        </w:rPr>
        <w:t xml:space="preserve"> </w:t>
      </w:r>
      <w:r w:rsidRPr="00136773">
        <w:rPr>
          <w:i/>
          <w:iCs/>
          <w:color w:val="000000" w:themeColor="text1"/>
        </w:rPr>
        <w:t>16</w:t>
      </w:r>
      <w:r w:rsidRPr="00136773">
        <w:rPr>
          <w:color w:val="000000" w:themeColor="text1"/>
        </w:rPr>
        <w:t>.</w:t>
      </w:r>
      <w:bookmarkEnd w:id="3"/>
      <w:r w:rsidRPr="00136773">
        <w:rPr>
          <w:color w:val="000000" w:themeColor="text1"/>
        </w:rPr>
        <w:t xml:space="preserve"> </w:t>
      </w:r>
      <w:hyperlink r:id="rId22">
        <w:r w:rsidRPr="00136773">
          <w:rPr>
            <w:rStyle w:val="Hyperlink"/>
            <w:color w:val="000000" w:themeColor="text1"/>
          </w:rPr>
          <w:t>https://doi.org/10.1371/journal.pone.0256351</w:t>
        </w:r>
      </w:hyperlink>
      <w:r w:rsidRPr="00136773">
        <w:rPr>
          <w:color w:val="000000" w:themeColor="text1"/>
        </w:rPr>
        <w:t xml:space="preserve"> </w:t>
      </w:r>
    </w:p>
    <w:p w14:paraId="66B1B52C" w14:textId="7517D6CC" w:rsidR="008242FB" w:rsidRPr="00136773" w:rsidRDefault="6D7F5E40" w:rsidP="38C3B518">
      <w:pPr>
        <w:pStyle w:val="NormalWeb"/>
        <w:shd w:val="clear" w:color="auto" w:fill="FFFFFF" w:themeFill="background1"/>
        <w:spacing w:before="0" w:beforeAutospacing="0" w:after="0" w:afterAutospacing="0" w:line="480" w:lineRule="auto"/>
        <w:ind w:left="720" w:hanging="720"/>
        <w:rPr>
          <w:color w:val="000000" w:themeColor="text1"/>
        </w:rPr>
      </w:pPr>
      <w:r w:rsidRPr="00136773">
        <w:rPr>
          <w:color w:val="000000" w:themeColor="text1"/>
        </w:rPr>
        <w:t xml:space="preserve">Jessiman, P., Kidger, J., Spencer, L., Geijer-Simpson, E., Kaluzeviciute, G., Burn, A. M., ... &amp; Limmer, M. (2022). School culture and student mental health: a qualitative study in UK secondary schools. </w:t>
      </w:r>
      <w:r w:rsidRPr="00136773">
        <w:rPr>
          <w:i/>
          <w:iCs/>
          <w:color w:val="000000" w:themeColor="text1"/>
        </w:rPr>
        <w:t>BMC public health</w:t>
      </w:r>
      <w:r w:rsidRPr="00136773">
        <w:rPr>
          <w:color w:val="000000" w:themeColor="text1"/>
        </w:rPr>
        <w:t xml:space="preserve">, </w:t>
      </w:r>
      <w:r w:rsidRPr="00136773">
        <w:rPr>
          <w:i/>
          <w:iCs/>
          <w:color w:val="000000" w:themeColor="text1"/>
        </w:rPr>
        <w:t>22</w:t>
      </w:r>
      <w:r w:rsidRPr="00136773">
        <w:rPr>
          <w:color w:val="000000" w:themeColor="text1"/>
        </w:rPr>
        <w:t>, 619. https://doi.org/10.1186/s12889-022-13034-x</w:t>
      </w:r>
    </w:p>
    <w:p w14:paraId="6603CCD5" w14:textId="77777777" w:rsidR="008242FB" w:rsidRPr="00136773" w:rsidRDefault="008242FB" w:rsidP="1376BF6C">
      <w:pPr>
        <w:pStyle w:val="NormalWeb"/>
        <w:shd w:val="clear" w:color="auto" w:fill="FFFFFF" w:themeFill="background1"/>
        <w:spacing w:before="0" w:beforeAutospacing="0" w:after="0" w:afterAutospacing="0" w:line="480" w:lineRule="auto"/>
        <w:ind w:left="720" w:hanging="720"/>
        <w:rPr>
          <w:color w:val="000000" w:themeColor="text1"/>
        </w:rPr>
      </w:pPr>
      <w:bookmarkStart w:id="4" w:name="_Hlk131695155"/>
      <w:r w:rsidRPr="00136773">
        <w:rPr>
          <w:color w:val="000000" w:themeColor="text1"/>
        </w:rPr>
        <w:t>Jones, M., Meijen, C., McCarthy, P. J., &amp; Sheffield, D. (2009). A theory of challenge and threat states in athletes.</w:t>
      </w:r>
      <w:r w:rsidRPr="00136773">
        <w:rPr>
          <w:i/>
          <w:iCs/>
          <w:color w:val="000000" w:themeColor="text1"/>
        </w:rPr>
        <w:t> International Review of Sport and Exercise Psychology, 2</w:t>
      </w:r>
      <w:r w:rsidRPr="00136773">
        <w:rPr>
          <w:color w:val="000000" w:themeColor="text1"/>
        </w:rPr>
        <w:t xml:space="preserve">, 161-180. </w:t>
      </w:r>
      <w:r w:rsidRPr="00136773">
        <w:rPr>
          <w:color w:val="000000" w:themeColor="text1"/>
          <w:shd w:val="clear" w:color="auto" w:fill="FFFFFF"/>
        </w:rPr>
        <w:t>doi: 10.1080/17509840902829331</w:t>
      </w:r>
    </w:p>
    <w:bookmarkEnd w:id="4"/>
    <w:p w14:paraId="799A7CA9" w14:textId="77777777" w:rsidR="00D20512" w:rsidRPr="00136773" w:rsidRDefault="00D20512" w:rsidP="00B05224">
      <w:pPr>
        <w:spacing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Jones, M. V., &amp; Turner, M. J. (2023). Stress Inoculation Training (SIT). In </w:t>
      </w:r>
      <w:r w:rsidRPr="00136773">
        <w:rPr>
          <w:rFonts w:ascii="Times New Roman" w:hAnsi="Times New Roman" w:cs="Times New Roman"/>
          <w:i/>
          <w:iCs/>
          <w:color w:val="000000" w:themeColor="text1"/>
          <w:sz w:val="24"/>
          <w:szCs w:val="24"/>
          <w:shd w:val="clear" w:color="auto" w:fill="FFFFFF"/>
        </w:rPr>
        <w:t>Applying Cognitive Behavioural Therapeutic Approaches in Sport</w:t>
      </w:r>
      <w:r w:rsidRPr="00136773">
        <w:rPr>
          <w:rFonts w:ascii="Times New Roman" w:hAnsi="Times New Roman" w:cs="Times New Roman"/>
          <w:color w:val="000000" w:themeColor="text1"/>
          <w:sz w:val="24"/>
          <w:szCs w:val="24"/>
          <w:shd w:val="clear" w:color="auto" w:fill="FFFFFF"/>
        </w:rPr>
        <w:t> (pp. 107-121). Routledge.</w:t>
      </w:r>
    </w:p>
    <w:p w14:paraId="39F13477" w14:textId="087677AC" w:rsidR="008242FB" w:rsidRPr="00136773" w:rsidRDefault="008242FB" w:rsidP="008242FB">
      <w:pPr>
        <w:pStyle w:val="NormalWeb"/>
        <w:shd w:val="clear" w:color="auto" w:fill="FFFFFF"/>
        <w:spacing w:before="0" w:beforeAutospacing="0" w:after="0" w:afterAutospacing="0" w:line="480" w:lineRule="auto"/>
        <w:ind w:left="720" w:hanging="720"/>
        <w:rPr>
          <w:color w:val="000000" w:themeColor="text1"/>
        </w:rPr>
      </w:pPr>
      <w:r w:rsidRPr="00136773">
        <w:rPr>
          <w:color w:val="000000" w:themeColor="text1"/>
        </w:rPr>
        <w:t xml:space="preserve">Journault, A. A., Cernik, R., Charbonneau, S., Sauvageau, C., Giguère, C. É., Jamieson, J. P., Lupien, S. J. (2023). Learning to embrace one’s stress: the selective effects of short videos on youth’s stress mindsets. </w:t>
      </w:r>
      <w:r w:rsidRPr="00136773">
        <w:rPr>
          <w:i/>
          <w:iCs/>
          <w:color w:val="000000" w:themeColor="text1"/>
        </w:rPr>
        <w:t>Anxiety, Stress, &amp; Coping, 37</w:t>
      </w:r>
      <w:r w:rsidRPr="00136773">
        <w:rPr>
          <w:color w:val="000000" w:themeColor="text1"/>
        </w:rPr>
        <w:t xml:space="preserve">, 29–44. </w:t>
      </w:r>
      <w:hyperlink r:id="rId23">
        <w:r w:rsidRPr="00136773">
          <w:rPr>
            <w:rStyle w:val="Hyperlink"/>
            <w:color w:val="000000" w:themeColor="text1"/>
          </w:rPr>
          <w:t>https://doi.org/10.1080/10615806.2023.2234309</w:t>
        </w:r>
      </w:hyperlink>
    </w:p>
    <w:p w14:paraId="7351D694" w14:textId="7959A79A" w:rsidR="008242FB" w:rsidRPr="00136773" w:rsidRDefault="40A57C1A" w:rsidP="38C3B518">
      <w:pPr>
        <w:pStyle w:val="NormalWeb"/>
        <w:shd w:val="clear" w:color="auto" w:fill="FFFFFF" w:themeFill="background1"/>
        <w:spacing w:before="0" w:beforeAutospacing="0" w:after="0" w:afterAutospacing="0" w:line="480" w:lineRule="auto"/>
        <w:ind w:left="720" w:hanging="720"/>
        <w:rPr>
          <w:color w:val="000000" w:themeColor="text1"/>
        </w:rPr>
      </w:pPr>
      <w:r w:rsidRPr="00136773">
        <w:rPr>
          <w:color w:val="000000" w:themeColor="text1"/>
        </w:rPr>
        <w:t xml:space="preserve">Kaluzeviciute, G., Jessiman, T., Burn, A. M., Ford, T., Geijer–Simpson, E., Kidger, J., ... &amp; Spencer, L. (2021). Participatory action research on school culture and student mental health: a study protocol. </w:t>
      </w:r>
      <w:r w:rsidRPr="00136773">
        <w:rPr>
          <w:i/>
          <w:iCs/>
          <w:color w:val="000000" w:themeColor="text1"/>
        </w:rPr>
        <w:t>International journal of qualitative methods</w:t>
      </w:r>
      <w:r w:rsidRPr="00136773">
        <w:rPr>
          <w:color w:val="000000" w:themeColor="text1"/>
        </w:rPr>
        <w:t xml:space="preserve">, </w:t>
      </w:r>
      <w:r w:rsidRPr="00136773">
        <w:rPr>
          <w:i/>
          <w:iCs/>
          <w:color w:val="000000" w:themeColor="text1"/>
        </w:rPr>
        <w:t>20</w:t>
      </w:r>
      <w:r w:rsidRPr="00136773">
        <w:rPr>
          <w:color w:val="000000" w:themeColor="text1"/>
        </w:rPr>
        <w:t xml:space="preserve">, 16094069211047753. </w:t>
      </w:r>
      <w:hyperlink r:id="rId24">
        <w:r w:rsidRPr="00136773">
          <w:rPr>
            <w:rStyle w:val="Hyperlink"/>
            <w:color w:val="000000" w:themeColor="text1"/>
            <w:u w:val="none"/>
          </w:rPr>
          <w:t>https://doi.org/10.1177/16094069211047753</w:t>
        </w:r>
      </w:hyperlink>
    </w:p>
    <w:p w14:paraId="11D6CAAE" w14:textId="1E7642E6" w:rsidR="008242FB" w:rsidRPr="00136773" w:rsidRDefault="008242FB" w:rsidP="1376BF6C">
      <w:pPr>
        <w:pStyle w:val="NormalWeb"/>
        <w:shd w:val="clear" w:color="auto" w:fill="FFFFFF" w:themeFill="background1"/>
        <w:spacing w:before="0" w:beforeAutospacing="0" w:after="0" w:afterAutospacing="0" w:line="480" w:lineRule="auto"/>
        <w:ind w:left="720" w:hanging="720"/>
        <w:rPr>
          <w:color w:val="000000" w:themeColor="text1"/>
        </w:rPr>
      </w:pPr>
      <w:r w:rsidRPr="00136773">
        <w:rPr>
          <w:color w:val="000000" w:themeColor="text1"/>
        </w:rPr>
        <w:t>Keech, J. J., Hagger, M. S., O’Callaghan, F. V., &amp; Hamilton, K. (2018). The influence of university students’ stress mindsets on health and performance outcomes.</w:t>
      </w:r>
      <w:r w:rsidRPr="00136773">
        <w:rPr>
          <w:i/>
          <w:iCs/>
          <w:color w:val="000000" w:themeColor="text1"/>
        </w:rPr>
        <w:t> Annals of Behavioral Medicine, 52</w:t>
      </w:r>
      <w:r w:rsidRPr="00136773">
        <w:rPr>
          <w:color w:val="000000" w:themeColor="text1"/>
        </w:rPr>
        <w:t xml:space="preserve">, 1046-1059. </w:t>
      </w:r>
      <w:hyperlink r:id="rId25" w:history="1">
        <w:r w:rsidRPr="00136773">
          <w:rPr>
            <w:rStyle w:val="Hyperlink"/>
            <w:color w:val="000000" w:themeColor="text1"/>
            <w:bdr w:val="none" w:sz="0" w:space="0" w:color="auto" w:frame="1"/>
            <w:shd w:val="clear" w:color="auto" w:fill="FFFFFF"/>
          </w:rPr>
          <w:t>https://doi.org/10.1093/abm/kay008</w:t>
        </w:r>
      </w:hyperlink>
    </w:p>
    <w:p w14:paraId="782A2948" w14:textId="3DEE7515" w:rsidR="008242FB" w:rsidRPr="00136773" w:rsidRDefault="008242FB" w:rsidP="008242FB">
      <w:pPr>
        <w:pStyle w:val="NormalWeb"/>
        <w:shd w:val="clear" w:color="auto" w:fill="FFFFFF"/>
        <w:spacing w:before="0" w:beforeAutospacing="0" w:after="0" w:afterAutospacing="0" w:line="480" w:lineRule="auto"/>
        <w:ind w:left="720" w:right="74" w:hanging="720"/>
        <w:rPr>
          <w:color w:val="000000" w:themeColor="text1"/>
        </w:rPr>
      </w:pPr>
      <w:r w:rsidRPr="00136773">
        <w:rPr>
          <w:color w:val="000000" w:themeColor="text1"/>
        </w:rPr>
        <w:t>Keech, J. J., Orbell, S., Hagger, M. S., O'Callaghan, F. V., &amp; Hamilton, K. (2021). Psychometric properties of the stress control mindset measure in university students from Australia and the UK. </w:t>
      </w:r>
      <w:r w:rsidRPr="00136773">
        <w:rPr>
          <w:i/>
          <w:iCs/>
          <w:color w:val="000000" w:themeColor="text1"/>
        </w:rPr>
        <w:t>Brain and Behavior</w:t>
      </w:r>
      <w:r w:rsidRPr="00136773">
        <w:rPr>
          <w:color w:val="000000" w:themeColor="text1"/>
        </w:rPr>
        <w:t>, </w:t>
      </w:r>
      <w:r w:rsidRPr="00136773">
        <w:rPr>
          <w:i/>
          <w:iCs/>
          <w:color w:val="000000" w:themeColor="text1"/>
        </w:rPr>
        <w:t>11</w:t>
      </w:r>
      <w:r w:rsidRPr="00136773">
        <w:rPr>
          <w:color w:val="000000" w:themeColor="text1"/>
        </w:rPr>
        <w:t xml:space="preserve">, e01963. </w:t>
      </w:r>
      <w:hyperlink r:id="rId26" w:history="1">
        <w:r w:rsidRPr="00136773">
          <w:rPr>
            <w:rStyle w:val="Hyperlink"/>
            <w:color w:val="000000" w:themeColor="text1"/>
          </w:rPr>
          <w:t>https://doi.org/10.1002/brb3.1963</w:t>
        </w:r>
      </w:hyperlink>
    </w:p>
    <w:p w14:paraId="6A74BB2B" w14:textId="1395EC64" w:rsidR="0071325F" w:rsidRPr="00136773" w:rsidRDefault="0071325F" w:rsidP="00B05224">
      <w:pPr>
        <w:spacing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King, A. M., Turner, M. J., Plateau, C. R., &amp; Barker, J. B. (2023). The socialisation of athlete irrational beliefs. </w:t>
      </w:r>
      <w:r w:rsidRPr="00136773">
        <w:rPr>
          <w:rFonts w:ascii="Times New Roman" w:hAnsi="Times New Roman" w:cs="Times New Roman"/>
          <w:i/>
          <w:iCs/>
          <w:color w:val="000000" w:themeColor="text1"/>
          <w:sz w:val="24"/>
          <w:szCs w:val="24"/>
          <w:shd w:val="clear" w:color="auto" w:fill="FFFFFF"/>
        </w:rPr>
        <w:t>Journal of Rational-Emotive &amp; Cognitive-Behavior Therapy</w:t>
      </w:r>
      <w:r w:rsidRPr="00136773">
        <w:rPr>
          <w:rFonts w:ascii="Times New Roman" w:hAnsi="Times New Roman" w:cs="Times New Roman"/>
          <w:color w:val="000000" w:themeColor="text1"/>
          <w:sz w:val="24"/>
          <w:szCs w:val="24"/>
          <w:shd w:val="clear" w:color="auto" w:fill="FFFFFF"/>
        </w:rPr>
        <w:t>, </w:t>
      </w:r>
      <w:r w:rsidRPr="00136773">
        <w:rPr>
          <w:rFonts w:ascii="Times New Roman" w:hAnsi="Times New Roman" w:cs="Times New Roman"/>
          <w:i/>
          <w:iCs/>
          <w:color w:val="000000" w:themeColor="text1"/>
          <w:sz w:val="24"/>
          <w:szCs w:val="24"/>
          <w:shd w:val="clear" w:color="auto" w:fill="FFFFFF"/>
        </w:rPr>
        <w:t>41</w:t>
      </w:r>
      <w:r w:rsidRPr="00136773">
        <w:rPr>
          <w:rFonts w:ascii="Times New Roman" w:hAnsi="Times New Roman" w:cs="Times New Roman"/>
          <w:color w:val="000000" w:themeColor="text1"/>
          <w:sz w:val="24"/>
          <w:szCs w:val="24"/>
          <w:shd w:val="clear" w:color="auto" w:fill="FFFFFF"/>
        </w:rPr>
        <w:t>, 290-313. https://doi.org/10.1007/s10942-022-00460-4</w:t>
      </w:r>
    </w:p>
    <w:p w14:paraId="598BAE63" w14:textId="6549D58A" w:rsidR="002F4076" w:rsidRPr="00136773" w:rsidRDefault="3A98B070" w:rsidP="1376BF6C">
      <w:pPr>
        <w:shd w:val="clear" w:color="auto" w:fill="FFFFFF" w:themeFill="background1"/>
        <w:spacing w:after="0" w:line="480" w:lineRule="auto"/>
        <w:ind w:left="450" w:hanging="450"/>
        <w:rPr>
          <w:rFonts w:ascii="Times New Roman" w:eastAsia="Times New Roman" w:hAnsi="Times New Roman" w:cs="Times New Roman"/>
          <w:color w:val="000000" w:themeColor="text1"/>
          <w:sz w:val="24"/>
          <w:szCs w:val="24"/>
        </w:rPr>
      </w:pPr>
      <w:r w:rsidRPr="00136773">
        <w:rPr>
          <w:rFonts w:ascii="Times New Roman" w:eastAsia="Times New Roman" w:hAnsi="Times New Roman" w:cs="Times New Roman"/>
          <w:color w:val="000000" w:themeColor="text1"/>
          <w:sz w:val="24"/>
          <w:szCs w:val="24"/>
        </w:rPr>
        <w:t xml:space="preserve">Langhout, R.D., Thomas, E. Imagining Participatory Action Research in Collaboration with Children: an Introduction. (2010) </w:t>
      </w:r>
      <w:r w:rsidRPr="00136773">
        <w:rPr>
          <w:rFonts w:ascii="Times New Roman" w:eastAsia="Times New Roman" w:hAnsi="Times New Roman" w:cs="Times New Roman"/>
          <w:i/>
          <w:iCs/>
          <w:color w:val="000000" w:themeColor="text1"/>
          <w:sz w:val="24"/>
          <w:szCs w:val="24"/>
        </w:rPr>
        <w:t>American Journal of Community Psychology,</w:t>
      </w:r>
      <w:r w:rsidRPr="00136773">
        <w:rPr>
          <w:rFonts w:ascii="Times New Roman" w:eastAsia="Times New Roman" w:hAnsi="Times New Roman" w:cs="Times New Roman"/>
          <w:color w:val="000000" w:themeColor="text1"/>
          <w:sz w:val="24"/>
          <w:szCs w:val="24"/>
        </w:rPr>
        <w:t xml:space="preserve"> </w:t>
      </w:r>
      <w:r w:rsidRPr="00136773">
        <w:rPr>
          <w:rFonts w:ascii="Times New Roman" w:eastAsia="Times New Roman" w:hAnsi="Times New Roman" w:cs="Times New Roman"/>
          <w:i/>
          <w:iCs/>
          <w:color w:val="000000" w:themeColor="text1"/>
          <w:sz w:val="24"/>
          <w:szCs w:val="24"/>
        </w:rPr>
        <w:t>46</w:t>
      </w:r>
      <w:r w:rsidRPr="00136773">
        <w:rPr>
          <w:rFonts w:ascii="Times New Roman" w:eastAsia="Times New Roman" w:hAnsi="Times New Roman" w:cs="Times New Roman"/>
          <w:color w:val="000000" w:themeColor="text1"/>
          <w:sz w:val="24"/>
          <w:szCs w:val="24"/>
        </w:rPr>
        <w:t>, 60–66. https://doi.org/10.1007/s10464-010-9321-1</w:t>
      </w:r>
    </w:p>
    <w:p w14:paraId="1103E470" w14:textId="617DFBB2" w:rsidR="002F4076" w:rsidRPr="00136773" w:rsidRDefault="002F4076" w:rsidP="38C3B518">
      <w:pPr>
        <w:shd w:val="clear" w:color="auto" w:fill="FFFFFF" w:themeFill="background1"/>
        <w:spacing w:after="0" w:line="480" w:lineRule="auto"/>
        <w:ind w:left="450" w:hanging="450"/>
        <w:rPr>
          <w:rFonts w:ascii="Times New Roman" w:eastAsia="Times New Roman" w:hAnsi="Times New Roman" w:cs="Times New Roman"/>
          <w:color w:val="000000" w:themeColor="text1"/>
          <w:sz w:val="24"/>
          <w:szCs w:val="24"/>
        </w:rPr>
      </w:pPr>
      <w:r w:rsidRPr="00136773">
        <w:rPr>
          <w:rFonts w:ascii="Times New Roman" w:eastAsia="Times New Roman" w:hAnsi="Times New Roman" w:cs="Times New Roman"/>
          <w:color w:val="000000" w:themeColor="text1"/>
          <w:sz w:val="24"/>
          <w:szCs w:val="24"/>
        </w:rPr>
        <w:t>Lazarus, R. S., &amp; Folkman, S. (1984). In Folkman S. (Ed.), </w:t>
      </w:r>
      <w:r w:rsidRPr="00136773">
        <w:rPr>
          <w:rFonts w:ascii="Times New Roman" w:eastAsia="Times New Roman" w:hAnsi="Times New Roman" w:cs="Times New Roman"/>
          <w:i/>
          <w:iCs/>
          <w:color w:val="000000" w:themeColor="text1"/>
          <w:sz w:val="24"/>
          <w:szCs w:val="24"/>
        </w:rPr>
        <w:t xml:space="preserve">Stress, appraisal, and coping. </w:t>
      </w:r>
      <w:r w:rsidRPr="00136773">
        <w:rPr>
          <w:rFonts w:ascii="Times New Roman" w:eastAsia="Times New Roman" w:hAnsi="Times New Roman" w:cs="Times New Roman"/>
          <w:color w:val="000000" w:themeColor="text1"/>
          <w:sz w:val="24"/>
          <w:szCs w:val="24"/>
        </w:rPr>
        <w:t>Springer Pub</w:t>
      </w:r>
      <w:r w:rsidR="0F191792" w:rsidRPr="00136773">
        <w:rPr>
          <w:rFonts w:ascii="Times New Roman" w:eastAsia="Times New Roman" w:hAnsi="Times New Roman" w:cs="Times New Roman"/>
          <w:color w:val="000000" w:themeColor="text1"/>
          <w:sz w:val="24"/>
          <w:szCs w:val="24"/>
        </w:rPr>
        <w:t>lishing</w:t>
      </w:r>
      <w:r w:rsidRPr="00136773">
        <w:rPr>
          <w:rFonts w:ascii="Times New Roman" w:eastAsia="Times New Roman" w:hAnsi="Times New Roman" w:cs="Times New Roman"/>
          <w:color w:val="000000" w:themeColor="text1"/>
          <w:sz w:val="24"/>
          <w:szCs w:val="24"/>
        </w:rPr>
        <w:t xml:space="preserve"> Co</w:t>
      </w:r>
      <w:r w:rsidR="76D049D4" w:rsidRPr="00136773">
        <w:rPr>
          <w:rFonts w:ascii="Times New Roman" w:eastAsia="Times New Roman" w:hAnsi="Times New Roman" w:cs="Times New Roman"/>
          <w:color w:val="000000" w:themeColor="text1"/>
          <w:sz w:val="24"/>
          <w:szCs w:val="24"/>
        </w:rPr>
        <w:t>mpany</w:t>
      </w:r>
      <w:r w:rsidRPr="00136773">
        <w:rPr>
          <w:rFonts w:ascii="Times New Roman" w:eastAsia="Times New Roman" w:hAnsi="Times New Roman" w:cs="Times New Roman"/>
          <w:color w:val="000000" w:themeColor="text1"/>
          <w:sz w:val="24"/>
          <w:szCs w:val="24"/>
        </w:rPr>
        <w:t>.</w:t>
      </w:r>
    </w:p>
    <w:p w14:paraId="38D1D27F" w14:textId="1EFF1D7E" w:rsidR="000A0220" w:rsidRPr="00136773" w:rsidRDefault="000A0220" w:rsidP="008242FB">
      <w:pPr>
        <w:pStyle w:val="NormalWeb"/>
        <w:shd w:val="clear" w:color="auto" w:fill="FFFFFF"/>
        <w:spacing w:before="0" w:beforeAutospacing="0" w:after="0" w:afterAutospacing="0" w:line="480" w:lineRule="auto"/>
        <w:ind w:left="720" w:right="75" w:hanging="720"/>
        <w:rPr>
          <w:color w:val="000000" w:themeColor="text1"/>
          <w:shd w:val="clear" w:color="auto" w:fill="FFFFFF"/>
        </w:rPr>
      </w:pPr>
      <w:r w:rsidRPr="00136773">
        <w:rPr>
          <w:color w:val="000000" w:themeColor="text1"/>
          <w:shd w:val="clear" w:color="auto" w:fill="FFFFFF"/>
        </w:rPr>
        <w:t xml:space="preserve">Lloyd-Evans, S., Oenga, E., Zischka, L., Mpofu-Coles, A., Woronka, R., Oveson, M., ... &amp; Tatys, K. (2023). </w:t>
      </w:r>
      <w:r w:rsidRPr="00136773">
        <w:rPr>
          <w:i/>
          <w:iCs/>
          <w:color w:val="000000" w:themeColor="text1"/>
          <w:shd w:val="clear" w:color="auto" w:fill="FFFFFF"/>
        </w:rPr>
        <w:t>Participatory Action Research: a toolkit.</w:t>
      </w:r>
      <w:r w:rsidRPr="00136773">
        <w:rPr>
          <w:color w:val="000000" w:themeColor="text1"/>
        </w:rPr>
        <w:t xml:space="preserve"> </w:t>
      </w:r>
      <w:hyperlink r:id="rId27" w:history="1">
        <w:r w:rsidRPr="00136773">
          <w:rPr>
            <w:rStyle w:val="Hyperlink"/>
            <w:color w:val="000000" w:themeColor="text1"/>
            <w:shd w:val="clear" w:color="auto" w:fill="FFFFFF"/>
          </w:rPr>
          <w:t>https://centaur.reading.ac.uk/113719/1/113719%20VoR.pdf</w:t>
        </w:r>
      </w:hyperlink>
      <w:r w:rsidRPr="00136773">
        <w:rPr>
          <w:color w:val="000000" w:themeColor="text1"/>
          <w:shd w:val="clear" w:color="auto" w:fill="FFFFFF"/>
        </w:rPr>
        <w:t xml:space="preserve"> </w:t>
      </w:r>
    </w:p>
    <w:p w14:paraId="5EB88864" w14:textId="4AEB1D5A" w:rsidR="00060F76" w:rsidRPr="00136773" w:rsidRDefault="00060F76" w:rsidP="008242FB">
      <w:pPr>
        <w:pStyle w:val="NormalWeb"/>
        <w:shd w:val="clear" w:color="auto" w:fill="FFFFFF"/>
        <w:spacing w:before="0" w:beforeAutospacing="0" w:after="0" w:afterAutospacing="0" w:line="480" w:lineRule="auto"/>
        <w:ind w:left="720" w:right="75" w:hanging="720"/>
        <w:rPr>
          <w:color w:val="000000" w:themeColor="text1"/>
          <w:shd w:val="clear" w:color="auto" w:fill="FFFFFF"/>
        </w:rPr>
      </w:pPr>
      <w:r w:rsidRPr="00136773">
        <w:rPr>
          <w:color w:val="000000" w:themeColor="text1"/>
          <w:shd w:val="clear" w:color="auto" w:fill="FFFFFF"/>
        </w:rPr>
        <w:t>Maccoby, E. E. (2000). Parenting and its effects on children: On reading and misreading behavior genetics. </w:t>
      </w:r>
      <w:r w:rsidRPr="00136773">
        <w:rPr>
          <w:i/>
          <w:iCs/>
          <w:color w:val="000000" w:themeColor="text1"/>
          <w:shd w:val="clear" w:color="auto" w:fill="FFFFFF"/>
        </w:rPr>
        <w:t>Annual Review of Psychology</w:t>
      </w:r>
      <w:r w:rsidRPr="00136773">
        <w:rPr>
          <w:color w:val="000000" w:themeColor="text1"/>
          <w:shd w:val="clear" w:color="auto" w:fill="FFFFFF"/>
        </w:rPr>
        <w:t>, </w:t>
      </w:r>
      <w:r w:rsidRPr="00136773">
        <w:rPr>
          <w:i/>
          <w:iCs/>
          <w:color w:val="000000" w:themeColor="text1"/>
          <w:shd w:val="clear" w:color="auto" w:fill="FFFFFF"/>
        </w:rPr>
        <w:t>51</w:t>
      </w:r>
      <w:r w:rsidRPr="00136773">
        <w:rPr>
          <w:color w:val="000000" w:themeColor="text1"/>
          <w:shd w:val="clear" w:color="auto" w:fill="FFFFFF"/>
        </w:rPr>
        <w:t>, 1-27. https://doi.org/10.1146/annurev.psych.51.1.1</w:t>
      </w:r>
    </w:p>
    <w:p w14:paraId="30A5836E" w14:textId="614A0456" w:rsidR="008242FB" w:rsidRPr="00136773" w:rsidRDefault="008242FB" w:rsidP="008242FB">
      <w:pPr>
        <w:pStyle w:val="NormalWeb"/>
        <w:shd w:val="clear" w:color="auto" w:fill="FFFFFF"/>
        <w:spacing w:before="0" w:beforeAutospacing="0" w:after="0" w:afterAutospacing="0" w:line="480" w:lineRule="auto"/>
        <w:ind w:left="720" w:right="75" w:hanging="720"/>
        <w:rPr>
          <w:color w:val="000000" w:themeColor="text1"/>
        </w:rPr>
      </w:pPr>
      <w:r w:rsidRPr="00136773">
        <w:rPr>
          <w:color w:val="000000" w:themeColor="text1"/>
        </w:rPr>
        <w:t>Mansell, P. C. (2021). Stress mindset in athletes: Investigating the relationships between beliefs, challenge and threat with psychological wellbeing. </w:t>
      </w:r>
      <w:r w:rsidRPr="00136773">
        <w:rPr>
          <w:i/>
          <w:iCs/>
          <w:color w:val="000000" w:themeColor="text1"/>
        </w:rPr>
        <w:t>Psychology of Sport and Exercise</w:t>
      </w:r>
      <w:r w:rsidRPr="00136773">
        <w:rPr>
          <w:color w:val="000000" w:themeColor="text1"/>
        </w:rPr>
        <w:t>,</w:t>
      </w:r>
      <w:r w:rsidRPr="00136773">
        <w:rPr>
          <w:i/>
          <w:iCs/>
          <w:color w:val="000000" w:themeColor="text1"/>
        </w:rPr>
        <w:t> 57</w:t>
      </w:r>
      <w:r w:rsidRPr="00136773">
        <w:rPr>
          <w:color w:val="000000" w:themeColor="text1"/>
        </w:rPr>
        <w:t xml:space="preserve">, 102020. </w:t>
      </w:r>
      <w:hyperlink r:id="rId28" w:tgtFrame="_blank" w:tooltip="Persistent link using digital object identifier" w:history="1">
        <w:r w:rsidRPr="00136773">
          <w:rPr>
            <w:rStyle w:val="Hyperlink"/>
            <w:color w:val="000000" w:themeColor="text1"/>
          </w:rPr>
          <w:t>https://doi.org/10.1016/j.psychsport.2021.102020</w:t>
        </w:r>
      </w:hyperlink>
    </w:p>
    <w:p w14:paraId="1037D6AC" w14:textId="264F0AD7" w:rsidR="003D625E" w:rsidRPr="00136773" w:rsidRDefault="003D625E" w:rsidP="008242FB">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Mansell, P., Sparks, K., Wright, J., Roe, L., Carrington, S., Lock, J., &amp; Slater, M. (2023). “Mindset: performing under pressure”–a multimodal cognitive-behavioural intervention to enhance the well-being and performance of young athletes. </w:t>
      </w:r>
      <w:r w:rsidRPr="00136773">
        <w:rPr>
          <w:i/>
          <w:iCs/>
          <w:color w:val="000000" w:themeColor="text1"/>
          <w:shd w:val="clear" w:color="auto" w:fill="FFFFFF"/>
        </w:rPr>
        <w:t>Journal of Applied Sport Psychology</w:t>
      </w:r>
      <w:r w:rsidRPr="00136773">
        <w:rPr>
          <w:color w:val="000000" w:themeColor="text1"/>
          <w:shd w:val="clear" w:color="auto" w:fill="FFFFFF"/>
        </w:rPr>
        <w:t>, 1-20. https://doi.org/10.1080/10413200.2023.2296900</w:t>
      </w:r>
    </w:p>
    <w:p w14:paraId="59D603BA" w14:textId="77777777" w:rsidR="003D625E" w:rsidRPr="00136773" w:rsidRDefault="008242FB" w:rsidP="003D625E">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 xml:space="preserve">Mansell, P. C, &amp; Turner, M. J. (2023). The mediating role of proactive coping in the relationships between stress mindset, challenge appraisal tendencies, and psychological wellbeing. </w:t>
      </w:r>
      <w:r w:rsidRPr="00136773">
        <w:rPr>
          <w:i/>
          <w:iCs/>
          <w:color w:val="000000" w:themeColor="text1"/>
          <w:shd w:val="clear" w:color="auto" w:fill="FFFFFF"/>
        </w:rPr>
        <w:t>Frontiers in Psychology, 14</w:t>
      </w:r>
      <w:r w:rsidRPr="00136773">
        <w:rPr>
          <w:color w:val="000000" w:themeColor="text1"/>
          <w:shd w:val="clear" w:color="auto" w:fill="FFFFFF"/>
        </w:rPr>
        <w:t xml:space="preserve">, 1140790. https://doi.org/10.3389/fpsyg.2023.1140790 </w:t>
      </w:r>
      <w:bookmarkStart w:id="5" w:name="_Hlk131695823"/>
    </w:p>
    <w:p w14:paraId="59607912" w14:textId="75084899" w:rsidR="00F741DC" w:rsidRPr="00136773" w:rsidRDefault="00F741DC" w:rsidP="003D625E">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McGonigal, K. (2016). </w:t>
      </w:r>
      <w:r w:rsidRPr="00136773">
        <w:rPr>
          <w:i/>
          <w:iCs/>
          <w:color w:val="000000" w:themeColor="text1"/>
          <w:shd w:val="clear" w:color="auto" w:fill="FFFFFF"/>
        </w:rPr>
        <w:t>The upside of stress: Why stress is good for you, and how to get good at it</w:t>
      </w:r>
      <w:r w:rsidRPr="00136773">
        <w:rPr>
          <w:color w:val="000000" w:themeColor="text1"/>
          <w:shd w:val="clear" w:color="auto" w:fill="FFFFFF"/>
        </w:rPr>
        <w:t>. Penguin.</w:t>
      </w:r>
      <w:r w:rsidRPr="00136773">
        <w:rPr>
          <w:color w:val="000000" w:themeColor="text1"/>
        </w:rPr>
        <w:t xml:space="preserve"> </w:t>
      </w:r>
    </w:p>
    <w:bookmarkEnd w:id="5"/>
    <w:p w14:paraId="77F37B03" w14:textId="77777777" w:rsidR="0028164E" w:rsidRPr="00136773" w:rsidRDefault="0028164E" w:rsidP="008242FB">
      <w:pPr>
        <w:pStyle w:val="NormalWeb"/>
        <w:shd w:val="clear" w:color="auto" w:fill="FFFFFF"/>
        <w:spacing w:before="0" w:beforeAutospacing="0" w:after="0" w:afterAutospacing="0" w:line="480" w:lineRule="auto"/>
        <w:ind w:left="720" w:hanging="720"/>
        <w:rPr>
          <w:color w:val="000000" w:themeColor="text1"/>
          <w:shd w:val="clear" w:color="auto" w:fill="FFFFFF"/>
        </w:rPr>
      </w:pPr>
      <w:r w:rsidRPr="00136773">
        <w:rPr>
          <w:color w:val="000000" w:themeColor="text1"/>
          <w:shd w:val="clear" w:color="auto" w:fill="FFFFFF"/>
        </w:rPr>
        <w:t>McManus, S., Bebbington, P. E., Jenkins, R., &amp; Brugha, T. (2016). </w:t>
      </w:r>
      <w:r w:rsidRPr="00136773">
        <w:rPr>
          <w:i/>
          <w:iCs/>
          <w:color w:val="000000" w:themeColor="text1"/>
          <w:shd w:val="clear" w:color="auto" w:fill="FFFFFF"/>
        </w:rPr>
        <w:t>Mental health and wellbeing in England: the adult psychiatric morbidity survey 2014</w:t>
      </w:r>
      <w:r w:rsidRPr="00136773">
        <w:rPr>
          <w:color w:val="000000" w:themeColor="text1"/>
          <w:shd w:val="clear" w:color="auto" w:fill="FFFFFF"/>
        </w:rPr>
        <w:t>. NHS digital.</w:t>
      </w:r>
    </w:p>
    <w:p w14:paraId="6F72ADC6" w14:textId="1E6DDE3D" w:rsidR="008242FB" w:rsidRPr="00136773" w:rsidRDefault="008242FB" w:rsidP="008242FB">
      <w:pPr>
        <w:pStyle w:val="NormalWeb"/>
        <w:shd w:val="clear" w:color="auto" w:fill="FFFFFF"/>
        <w:spacing w:before="0" w:beforeAutospacing="0" w:after="0" w:afterAutospacing="0" w:line="480" w:lineRule="auto"/>
        <w:ind w:left="720" w:hanging="720"/>
        <w:rPr>
          <w:color w:val="000000" w:themeColor="text1"/>
          <w:shd w:val="clear" w:color="auto" w:fill="FFFFFF"/>
          <w:lang w:val="fr-FR"/>
        </w:rPr>
      </w:pPr>
      <w:r w:rsidRPr="00136773">
        <w:rPr>
          <w:color w:val="000000" w:themeColor="text1"/>
          <w:shd w:val="clear" w:color="auto" w:fill="FFFFFF"/>
        </w:rPr>
        <w:t>Meijen, C., Turner, M., Jones, M. V., Sheffield, D., &amp; McCarthy, P. (2020). A theory of challenge and threat states in athletes: A revised conceptualization. </w:t>
      </w:r>
      <w:r w:rsidRPr="00136773">
        <w:rPr>
          <w:i/>
          <w:iCs/>
          <w:color w:val="000000" w:themeColor="text1"/>
          <w:shd w:val="clear" w:color="auto" w:fill="FFFFFF"/>
          <w:lang w:val="fr-FR"/>
        </w:rPr>
        <w:t>Frontiers in Psychology</w:t>
      </w:r>
      <w:r w:rsidRPr="00136773">
        <w:rPr>
          <w:color w:val="000000" w:themeColor="text1"/>
          <w:shd w:val="clear" w:color="auto" w:fill="FFFFFF"/>
          <w:lang w:val="fr-FR"/>
        </w:rPr>
        <w:t>, </w:t>
      </w:r>
      <w:r w:rsidRPr="00136773">
        <w:rPr>
          <w:i/>
          <w:iCs/>
          <w:color w:val="000000" w:themeColor="text1"/>
          <w:shd w:val="clear" w:color="auto" w:fill="FFFFFF"/>
          <w:lang w:val="fr-FR"/>
        </w:rPr>
        <w:t>11</w:t>
      </w:r>
      <w:r w:rsidRPr="00136773">
        <w:rPr>
          <w:color w:val="000000" w:themeColor="text1"/>
          <w:shd w:val="clear" w:color="auto" w:fill="FFFFFF"/>
          <w:lang w:val="fr-FR"/>
        </w:rPr>
        <w:t xml:space="preserve">, 126. </w:t>
      </w:r>
      <w:hyperlink r:id="rId29" w:history="1">
        <w:r w:rsidRPr="00136773">
          <w:rPr>
            <w:rStyle w:val="Hyperlink"/>
            <w:color w:val="000000" w:themeColor="text1"/>
            <w:shd w:val="clear" w:color="auto" w:fill="FFFFFF"/>
            <w:lang w:val="fr-FR"/>
          </w:rPr>
          <w:t>https://doi.org/10.3389/fpsyg.2020.00126</w:t>
        </w:r>
      </w:hyperlink>
      <w:r w:rsidRPr="00136773">
        <w:rPr>
          <w:color w:val="000000" w:themeColor="text1"/>
          <w:shd w:val="clear" w:color="auto" w:fill="FFFFFF"/>
          <w:lang w:val="fr-FR"/>
        </w:rPr>
        <w:t xml:space="preserve"> </w:t>
      </w:r>
    </w:p>
    <w:p w14:paraId="0924CAFD" w14:textId="1485B3E2" w:rsidR="003D625E" w:rsidRPr="00136773" w:rsidRDefault="008C2EE7" w:rsidP="00F741DC">
      <w:pPr>
        <w:pStyle w:val="NormalWeb"/>
        <w:shd w:val="clear" w:color="auto" w:fill="FFFFFF"/>
        <w:spacing w:after="0" w:afterAutospacing="0" w:line="480" w:lineRule="auto"/>
        <w:ind w:left="720" w:right="75" w:hanging="720"/>
        <w:rPr>
          <w:color w:val="000000" w:themeColor="text1"/>
        </w:rPr>
      </w:pPr>
      <w:r w:rsidRPr="00C254DA">
        <w:rPr>
          <w:color w:val="000000" w:themeColor="text1"/>
        </w:rPr>
        <w:t xml:space="preserve">da Silva, S. M., Mansell, P., Fonseca, A., &amp; Barker, J. (2025). </w:t>
      </w:r>
      <w:r w:rsidRPr="008C2EE7">
        <w:rPr>
          <w:color w:val="000000" w:themeColor="text1"/>
        </w:rPr>
        <w:t>Using a Multimodal Cognitive Behavioral 1-2-1 Intervention to Target Irrational Beliefs, Perceived Performance, and Stress Mindset With Elite Youth Football Players. </w:t>
      </w:r>
      <w:r w:rsidRPr="008C2EE7">
        <w:rPr>
          <w:i/>
          <w:iCs/>
          <w:color w:val="000000" w:themeColor="text1"/>
        </w:rPr>
        <w:t>The Sport Psychologist</w:t>
      </w:r>
      <w:r w:rsidRPr="008C2EE7">
        <w:rPr>
          <w:color w:val="000000" w:themeColor="text1"/>
        </w:rPr>
        <w:t>, </w:t>
      </w:r>
      <w:r w:rsidRPr="008C2EE7">
        <w:rPr>
          <w:i/>
          <w:iCs/>
          <w:color w:val="000000" w:themeColor="text1"/>
        </w:rPr>
        <w:t>1</w:t>
      </w:r>
      <w:r w:rsidRPr="008C2EE7">
        <w:rPr>
          <w:color w:val="000000" w:themeColor="text1"/>
        </w:rPr>
        <w:t>(aop), 1-</w:t>
      </w:r>
      <w:proofErr w:type="gramStart"/>
      <w:r w:rsidRPr="008C2EE7">
        <w:rPr>
          <w:color w:val="000000" w:themeColor="text1"/>
        </w:rPr>
        <w:t>9.</w:t>
      </w:r>
      <w:r w:rsidR="003D625E" w:rsidRPr="00136773">
        <w:rPr>
          <w:color w:val="000000" w:themeColor="text1"/>
        </w:rPr>
        <w:t>Murphy</w:t>
      </w:r>
      <w:proofErr w:type="gramEnd"/>
      <w:r w:rsidR="003D625E" w:rsidRPr="00136773">
        <w:rPr>
          <w:color w:val="000000" w:themeColor="text1"/>
        </w:rPr>
        <w:t xml:space="preserve">, E. R., Cox, D. J., Fisseha, F., &amp; Gunthert, K. C. (2023). Category-specific stress mindsets: beliefs about the debilitating versus enhancing effects of specific types of stressors among young adults. </w:t>
      </w:r>
      <w:r w:rsidR="003D625E" w:rsidRPr="00136773">
        <w:rPr>
          <w:i/>
          <w:iCs/>
          <w:color w:val="000000" w:themeColor="text1"/>
        </w:rPr>
        <w:t>Behavioral Sciences, 13</w:t>
      </w:r>
      <w:r w:rsidR="003D625E" w:rsidRPr="00136773">
        <w:rPr>
          <w:color w:val="000000" w:themeColor="text1"/>
        </w:rPr>
        <w:t xml:space="preserve">, 709. </w:t>
      </w:r>
      <w:hyperlink r:id="rId30" w:history="1">
        <w:r w:rsidR="003D625E" w:rsidRPr="00136773">
          <w:rPr>
            <w:rStyle w:val="Hyperlink"/>
            <w:color w:val="000000" w:themeColor="text1"/>
          </w:rPr>
          <w:t>https://doi.org/10.3390/bs13090709</w:t>
        </w:r>
      </w:hyperlink>
    </w:p>
    <w:p w14:paraId="1814812C" w14:textId="2C4FB6CE" w:rsidR="00F741DC" w:rsidRPr="00136773" w:rsidRDefault="00F741DC" w:rsidP="00F741DC">
      <w:pPr>
        <w:pStyle w:val="NormalWeb"/>
        <w:shd w:val="clear" w:color="auto" w:fill="FFFFFF"/>
        <w:spacing w:after="0" w:afterAutospacing="0" w:line="480" w:lineRule="auto"/>
        <w:ind w:left="720" w:right="75" w:hanging="720"/>
        <w:rPr>
          <w:color w:val="000000" w:themeColor="text1"/>
        </w:rPr>
      </w:pPr>
      <w:r w:rsidRPr="00136773">
        <w:rPr>
          <w:color w:val="000000" w:themeColor="text1"/>
        </w:rPr>
        <w:t xml:space="preserve">NHS (2022). </w:t>
      </w:r>
      <w:r w:rsidRPr="00136773">
        <w:rPr>
          <w:i/>
          <w:iCs/>
          <w:color w:val="000000" w:themeColor="text1"/>
        </w:rPr>
        <w:t xml:space="preserve">Mental Health. </w:t>
      </w:r>
      <w:hyperlink r:id="rId31">
        <w:r w:rsidRPr="00136773">
          <w:rPr>
            <w:rStyle w:val="Hyperlink"/>
            <w:color w:val="000000" w:themeColor="text1"/>
          </w:rPr>
          <w:t>https://www.england.nhs.uk/mental-health/</w:t>
        </w:r>
      </w:hyperlink>
    </w:p>
    <w:p w14:paraId="2636C302" w14:textId="0EFAE9FB" w:rsidR="00051045" w:rsidRPr="00136773" w:rsidRDefault="79A55379" w:rsidP="1376BF6C">
      <w:pPr>
        <w:autoSpaceDE w:val="0"/>
        <w:autoSpaceDN w:val="0"/>
        <w:adjustRightInd w:val="0"/>
        <w:spacing w:after="0" w:line="480" w:lineRule="auto"/>
        <w:ind w:left="720" w:hanging="720"/>
        <w:rPr>
          <w:rFonts w:ascii="Times New Roman" w:eastAsia="Calibri" w:hAnsi="Times New Roman" w:cs="Times New Roman"/>
          <w:color w:val="000000" w:themeColor="text1"/>
          <w:sz w:val="24"/>
          <w:szCs w:val="24"/>
        </w:rPr>
      </w:pPr>
      <w:r w:rsidRPr="00136773">
        <w:rPr>
          <w:rFonts w:ascii="Times New Roman" w:eastAsia="Calibri" w:hAnsi="Times New Roman" w:cs="Times New Roman"/>
          <w:color w:val="000000" w:themeColor="text1"/>
          <w:sz w:val="24"/>
          <w:szCs w:val="24"/>
        </w:rPr>
        <w:t xml:space="preserve">Ozer, E. J., Ritterman, M. L., &amp; Wanis, M. G. (2010). Participatory Action Research (PAR) in Middle School: Opportunities, Constraints, and Key Processes. </w:t>
      </w:r>
      <w:r w:rsidRPr="00136773">
        <w:rPr>
          <w:rFonts w:ascii="Times New Roman" w:eastAsia="Calibri" w:hAnsi="Times New Roman" w:cs="Times New Roman"/>
          <w:i/>
          <w:iCs/>
          <w:color w:val="000000" w:themeColor="text1"/>
          <w:sz w:val="24"/>
          <w:szCs w:val="24"/>
        </w:rPr>
        <w:t>American Journal of Community Psychology</w:t>
      </w:r>
      <w:r w:rsidRPr="00136773">
        <w:rPr>
          <w:rFonts w:ascii="Times New Roman" w:eastAsia="Calibri" w:hAnsi="Times New Roman" w:cs="Times New Roman"/>
          <w:color w:val="000000" w:themeColor="text1"/>
          <w:sz w:val="24"/>
          <w:szCs w:val="24"/>
        </w:rPr>
        <w:t xml:space="preserve">, </w:t>
      </w:r>
      <w:r w:rsidRPr="00136773">
        <w:rPr>
          <w:rFonts w:ascii="Times New Roman" w:eastAsia="Calibri" w:hAnsi="Times New Roman" w:cs="Times New Roman"/>
          <w:i/>
          <w:iCs/>
          <w:color w:val="000000" w:themeColor="text1"/>
          <w:sz w:val="24"/>
          <w:szCs w:val="24"/>
        </w:rPr>
        <w:t>46</w:t>
      </w:r>
      <w:r w:rsidRPr="00136773">
        <w:rPr>
          <w:rFonts w:ascii="Times New Roman" w:eastAsia="Calibri" w:hAnsi="Times New Roman" w:cs="Times New Roman"/>
          <w:color w:val="000000" w:themeColor="text1"/>
          <w:sz w:val="24"/>
          <w:szCs w:val="24"/>
        </w:rPr>
        <w:t xml:space="preserve">, 152–166. https://doi.org/10.1007/s10464-010-9335-8 </w:t>
      </w:r>
    </w:p>
    <w:p w14:paraId="659F5EE0" w14:textId="00055187" w:rsidR="00051045" w:rsidRPr="00136773" w:rsidRDefault="00051045" w:rsidP="00B05224">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 xml:space="preserve">Ryan, R. M., &amp; Deci, E. L. (2001). On happiness and human potentials: A review of research on hedonic and eudaimonic well-being. </w:t>
      </w:r>
      <w:r w:rsidRPr="00136773">
        <w:rPr>
          <w:rFonts w:ascii="Times New Roman" w:hAnsi="Times New Roman" w:cs="Times New Roman"/>
          <w:i/>
          <w:iCs/>
          <w:color w:val="000000" w:themeColor="text1"/>
          <w:sz w:val="24"/>
          <w:szCs w:val="24"/>
          <w:shd w:val="clear" w:color="auto" w:fill="FFFFFF"/>
        </w:rPr>
        <w:t>Annual Review of Psychology, 52</w:t>
      </w:r>
      <w:r w:rsidRPr="00136773">
        <w:rPr>
          <w:rFonts w:ascii="Times New Roman" w:hAnsi="Times New Roman" w:cs="Times New Roman"/>
          <w:color w:val="000000" w:themeColor="text1"/>
          <w:sz w:val="24"/>
          <w:szCs w:val="24"/>
          <w:shd w:val="clear" w:color="auto" w:fill="FFFFFF"/>
        </w:rPr>
        <w:t xml:space="preserve">, 141-166. </w:t>
      </w:r>
      <w:hyperlink r:id="rId32" w:history="1">
        <w:r w:rsidRPr="00136773">
          <w:rPr>
            <w:rStyle w:val="Hyperlink"/>
            <w:rFonts w:ascii="Times New Roman" w:hAnsi="Times New Roman" w:cs="Times New Roman"/>
            <w:color w:val="000000" w:themeColor="text1"/>
            <w:sz w:val="24"/>
            <w:szCs w:val="24"/>
            <w:shd w:val="clear" w:color="auto" w:fill="FFFFFF"/>
          </w:rPr>
          <w:t>https://doi.org/10.1146/annurev.psych.52.1.141</w:t>
        </w:r>
      </w:hyperlink>
    </w:p>
    <w:p w14:paraId="5454E6B8" w14:textId="14FC1F89" w:rsidR="00DE4656" w:rsidRPr="00136773" w:rsidRDefault="00DE4656" w:rsidP="00B05224">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Seery, M. D., Holman, E. A., &amp; Silver, R. C. (2010). Whatever does not kill us: cumulative lifetime adversity, vulnerability, and resilience. </w:t>
      </w:r>
      <w:r w:rsidRPr="00136773">
        <w:rPr>
          <w:rFonts w:ascii="Times New Roman" w:hAnsi="Times New Roman" w:cs="Times New Roman"/>
          <w:i/>
          <w:iCs/>
          <w:color w:val="000000" w:themeColor="text1"/>
          <w:sz w:val="24"/>
          <w:szCs w:val="24"/>
          <w:shd w:val="clear" w:color="auto" w:fill="FFFFFF"/>
        </w:rPr>
        <w:t>Journal of Personality and Social Psychology</w:t>
      </w:r>
      <w:r w:rsidRPr="00136773">
        <w:rPr>
          <w:rFonts w:ascii="Times New Roman" w:hAnsi="Times New Roman" w:cs="Times New Roman"/>
          <w:color w:val="000000" w:themeColor="text1"/>
          <w:sz w:val="24"/>
          <w:szCs w:val="24"/>
          <w:shd w:val="clear" w:color="auto" w:fill="FFFFFF"/>
        </w:rPr>
        <w:t>, </w:t>
      </w:r>
      <w:r w:rsidRPr="00136773">
        <w:rPr>
          <w:rFonts w:ascii="Times New Roman" w:hAnsi="Times New Roman" w:cs="Times New Roman"/>
          <w:i/>
          <w:iCs/>
          <w:color w:val="000000" w:themeColor="text1"/>
          <w:sz w:val="24"/>
          <w:szCs w:val="24"/>
          <w:shd w:val="clear" w:color="auto" w:fill="FFFFFF"/>
        </w:rPr>
        <w:t>99</w:t>
      </w:r>
      <w:r w:rsidRPr="00136773">
        <w:rPr>
          <w:rFonts w:ascii="Times New Roman" w:hAnsi="Times New Roman" w:cs="Times New Roman"/>
          <w:color w:val="000000" w:themeColor="text1"/>
          <w:sz w:val="24"/>
          <w:szCs w:val="24"/>
          <w:shd w:val="clear" w:color="auto" w:fill="FFFFFF"/>
        </w:rPr>
        <w:t>, 1025.</w:t>
      </w:r>
    </w:p>
    <w:p w14:paraId="75E491C5" w14:textId="66A9D2A6" w:rsidR="00DE4656" w:rsidRPr="00136773" w:rsidRDefault="00DE4656" w:rsidP="00B05224">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 xml:space="preserve">Sereda, B. J., Holt, N. L., &amp; Mosewich, A. D. (2022). How women varsity athletes high in self-compassion experience unexpected stressors. </w:t>
      </w:r>
      <w:r w:rsidRPr="00136773">
        <w:rPr>
          <w:rFonts w:ascii="Times New Roman" w:hAnsi="Times New Roman" w:cs="Times New Roman"/>
          <w:i/>
          <w:iCs/>
          <w:color w:val="000000" w:themeColor="text1"/>
          <w:sz w:val="24"/>
          <w:szCs w:val="24"/>
          <w:shd w:val="clear" w:color="auto" w:fill="FFFFFF"/>
        </w:rPr>
        <w:t>Journal of Applied Sport Psychology, 34,</w:t>
      </w:r>
      <w:r w:rsidRPr="00136773">
        <w:rPr>
          <w:rFonts w:ascii="Times New Roman" w:hAnsi="Times New Roman" w:cs="Times New Roman"/>
          <w:color w:val="000000" w:themeColor="text1"/>
          <w:sz w:val="24"/>
          <w:szCs w:val="24"/>
          <w:shd w:val="clear" w:color="auto" w:fill="FFFFFF"/>
        </w:rPr>
        <w:t xml:space="preserve"> 1149-1169. </w:t>
      </w:r>
      <w:hyperlink r:id="rId33" w:history="1">
        <w:r w:rsidRPr="00136773">
          <w:rPr>
            <w:rStyle w:val="Hyperlink"/>
            <w:rFonts w:ascii="Times New Roman" w:hAnsi="Times New Roman" w:cs="Times New Roman"/>
            <w:color w:val="000000" w:themeColor="text1"/>
            <w:sz w:val="24"/>
            <w:szCs w:val="24"/>
            <w:shd w:val="clear" w:color="auto" w:fill="FFFFFF"/>
          </w:rPr>
          <w:t>https://doi.org/10.1080/10413200.2021.1897900</w:t>
        </w:r>
      </w:hyperlink>
    </w:p>
    <w:p w14:paraId="188BD5A1" w14:textId="1F2BAB70" w:rsidR="00051045" w:rsidRPr="00136773" w:rsidRDefault="72A8D04A" w:rsidP="38C3B518">
      <w:pPr>
        <w:autoSpaceDE w:val="0"/>
        <w:autoSpaceDN w:val="0"/>
        <w:adjustRightInd w:val="0"/>
        <w:spacing w:after="0" w:line="480" w:lineRule="auto"/>
        <w:ind w:left="720" w:hanging="720"/>
        <w:rPr>
          <w:rFonts w:ascii="Times New Roman" w:eastAsia="Calibri" w:hAnsi="Times New Roman" w:cs="Times New Roman"/>
          <w:color w:val="000000" w:themeColor="text1"/>
          <w:sz w:val="24"/>
          <w:szCs w:val="24"/>
        </w:rPr>
      </w:pPr>
      <w:r w:rsidRPr="00136773">
        <w:rPr>
          <w:rFonts w:ascii="Times New Roman" w:eastAsia="Calibri" w:hAnsi="Times New Roman" w:cs="Times New Roman"/>
          <w:color w:val="000000" w:themeColor="text1"/>
          <w:sz w:val="24"/>
          <w:szCs w:val="24"/>
        </w:rPr>
        <w:t xml:space="preserve">Sisk, V. F., Burgoyne, A. P., Sun, J., Butler, J. L., &amp; Macnamara, B. N. (2018). To what extent and under which circumstances are growth mind-sets important to academic achievement? Two meta-analyses. </w:t>
      </w:r>
      <w:r w:rsidRPr="00136773">
        <w:rPr>
          <w:rFonts w:ascii="Times New Roman" w:eastAsia="Calibri" w:hAnsi="Times New Roman" w:cs="Times New Roman"/>
          <w:i/>
          <w:iCs/>
          <w:color w:val="000000" w:themeColor="text1"/>
          <w:sz w:val="24"/>
          <w:szCs w:val="24"/>
        </w:rPr>
        <w:t>Psychological science</w:t>
      </w:r>
      <w:r w:rsidRPr="00136773">
        <w:rPr>
          <w:rFonts w:ascii="Times New Roman" w:eastAsia="Calibri" w:hAnsi="Times New Roman" w:cs="Times New Roman"/>
          <w:color w:val="000000" w:themeColor="text1"/>
          <w:sz w:val="24"/>
          <w:szCs w:val="24"/>
        </w:rPr>
        <w:t xml:space="preserve">, </w:t>
      </w:r>
      <w:r w:rsidRPr="00136773">
        <w:rPr>
          <w:rFonts w:ascii="Times New Roman" w:eastAsia="Calibri" w:hAnsi="Times New Roman" w:cs="Times New Roman"/>
          <w:i/>
          <w:iCs/>
          <w:color w:val="000000" w:themeColor="text1"/>
          <w:sz w:val="24"/>
          <w:szCs w:val="24"/>
        </w:rPr>
        <w:t>29</w:t>
      </w:r>
      <w:r w:rsidRPr="00136773">
        <w:rPr>
          <w:rFonts w:ascii="Times New Roman" w:eastAsia="Calibri" w:hAnsi="Times New Roman" w:cs="Times New Roman"/>
          <w:color w:val="000000" w:themeColor="text1"/>
          <w:sz w:val="24"/>
          <w:szCs w:val="24"/>
        </w:rPr>
        <w:t xml:space="preserve">, 549-571. </w:t>
      </w:r>
      <w:hyperlink r:id="rId34">
        <w:r w:rsidR="2F18E57A" w:rsidRPr="00136773">
          <w:rPr>
            <w:rStyle w:val="Hyperlink"/>
            <w:rFonts w:ascii="Times New Roman" w:eastAsia="Calibri" w:hAnsi="Times New Roman" w:cs="Times New Roman"/>
            <w:color w:val="000000" w:themeColor="text1"/>
            <w:sz w:val="24"/>
            <w:szCs w:val="24"/>
            <w:u w:val="none"/>
          </w:rPr>
          <w:t>https://doi.org/10.1177/0956797617739704</w:t>
        </w:r>
      </w:hyperlink>
    </w:p>
    <w:p w14:paraId="65EFC0F9" w14:textId="6ADE86C1" w:rsidR="00051045" w:rsidRPr="00136773" w:rsidRDefault="00051045" w:rsidP="00B05224">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Slater, M. (2019). </w:t>
      </w:r>
      <w:r w:rsidRPr="00136773">
        <w:rPr>
          <w:rFonts w:ascii="Times New Roman" w:hAnsi="Times New Roman" w:cs="Times New Roman"/>
          <w:i/>
          <w:iCs/>
          <w:color w:val="000000" w:themeColor="text1"/>
          <w:sz w:val="24"/>
          <w:szCs w:val="24"/>
          <w:shd w:val="clear" w:color="auto" w:fill="FFFFFF"/>
        </w:rPr>
        <w:t>Togetherness: How to build a winning team</w:t>
      </w:r>
      <w:r w:rsidRPr="00136773">
        <w:rPr>
          <w:rFonts w:ascii="Times New Roman" w:hAnsi="Times New Roman" w:cs="Times New Roman"/>
          <w:color w:val="000000" w:themeColor="text1"/>
          <w:sz w:val="24"/>
          <w:szCs w:val="24"/>
          <w:shd w:val="clear" w:color="auto" w:fill="FFFFFF"/>
        </w:rPr>
        <w:t>. Bennion Kearny.</w:t>
      </w:r>
    </w:p>
    <w:p w14:paraId="34204813" w14:textId="3FE2414B" w:rsidR="00051045" w:rsidRPr="00136773" w:rsidRDefault="00051045" w:rsidP="00B05224">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 xml:space="preserve">Slater, M. J., Spray, C. M., &amp; Smith, B. M. (2012). “You’re only as good as your weakest link”: Implicit theories of golf ability. </w:t>
      </w:r>
      <w:r w:rsidRPr="00136773">
        <w:rPr>
          <w:rFonts w:ascii="Times New Roman" w:hAnsi="Times New Roman" w:cs="Times New Roman"/>
          <w:i/>
          <w:iCs/>
          <w:color w:val="000000" w:themeColor="text1"/>
          <w:sz w:val="24"/>
          <w:szCs w:val="24"/>
          <w:shd w:val="clear" w:color="auto" w:fill="FFFFFF"/>
        </w:rPr>
        <w:t>Psychology of Sport and Exercise, 13</w:t>
      </w:r>
      <w:r w:rsidRPr="00136773">
        <w:rPr>
          <w:rFonts w:ascii="Times New Roman" w:hAnsi="Times New Roman" w:cs="Times New Roman"/>
          <w:color w:val="000000" w:themeColor="text1"/>
          <w:sz w:val="24"/>
          <w:szCs w:val="24"/>
          <w:shd w:val="clear" w:color="auto" w:fill="FFFFFF"/>
        </w:rPr>
        <w:t xml:space="preserve">, 280-290. </w:t>
      </w:r>
      <w:hyperlink r:id="rId35" w:history="1">
        <w:r w:rsidRPr="00136773">
          <w:rPr>
            <w:rStyle w:val="Hyperlink"/>
            <w:rFonts w:ascii="Times New Roman" w:hAnsi="Times New Roman" w:cs="Times New Roman"/>
            <w:color w:val="000000" w:themeColor="text1"/>
            <w:sz w:val="24"/>
            <w:szCs w:val="24"/>
            <w:shd w:val="clear" w:color="auto" w:fill="FFFFFF"/>
          </w:rPr>
          <w:t>https://doi.org/10.1016/j.psychsport.2011.11.010</w:t>
        </w:r>
      </w:hyperlink>
    </w:p>
    <w:p w14:paraId="63A5513A" w14:textId="3B2C925C" w:rsidR="009F5C98" w:rsidRPr="00136773" w:rsidRDefault="795D0D26" w:rsidP="6B9B8BA2">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36773">
        <w:rPr>
          <w:rFonts w:ascii="Times New Roman" w:eastAsia="Calibri" w:hAnsi="Times New Roman" w:cs="Times New Roman"/>
          <w:color w:val="000000" w:themeColor="text1"/>
          <w:sz w:val="24"/>
          <w:szCs w:val="24"/>
        </w:rPr>
        <w:t xml:space="preserve">Spencer, L., Leonard, N., Jessiman, P., Kaluževičiūtė-Moreton, G., Limmer, M., &amp; Kidger, J. (2024). Exploring the feasibility of using Participatory Action Research (PAR) as a mechanism for school culture change to improve mental health. </w:t>
      </w:r>
      <w:r w:rsidRPr="00136773">
        <w:rPr>
          <w:rFonts w:ascii="Times New Roman" w:eastAsia="Calibri" w:hAnsi="Times New Roman" w:cs="Times New Roman"/>
          <w:i/>
          <w:iCs/>
          <w:color w:val="000000" w:themeColor="text1"/>
          <w:sz w:val="24"/>
          <w:szCs w:val="24"/>
        </w:rPr>
        <w:t>Pastoral Care in Education</w:t>
      </w:r>
      <w:r w:rsidRPr="00136773">
        <w:rPr>
          <w:rFonts w:ascii="Times New Roman" w:eastAsia="Calibri" w:hAnsi="Times New Roman" w:cs="Times New Roman"/>
          <w:color w:val="000000" w:themeColor="text1"/>
          <w:sz w:val="24"/>
          <w:szCs w:val="24"/>
        </w:rPr>
        <w:t xml:space="preserve">, </w:t>
      </w:r>
      <w:r w:rsidRPr="00136773">
        <w:rPr>
          <w:rFonts w:ascii="Times New Roman" w:eastAsia="Calibri" w:hAnsi="Times New Roman" w:cs="Times New Roman"/>
          <w:i/>
          <w:iCs/>
          <w:color w:val="000000" w:themeColor="text1"/>
          <w:sz w:val="24"/>
          <w:szCs w:val="24"/>
        </w:rPr>
        <w:t>43</w:t>
      </w:r>
      <w:r w:rsidRPr="00136773">
        <w:rPr>
          <w:rFonts w:ascii="Times New Roman" w:eastAsia="Calibri" w:hAnsi="Times New Roman" w:cs="Times New Roman"/>
          <w:color w:val="000000" w:themeColor="text1"/>
          <w:sz w:val="24"/>
          <w:szCs w:val="24"/>
        </w:rPr>
        <w:t xml:space="preserve">, 242–261. https://doi.org/10.1080/02643944.2024.2323134 </w:t>
      </w:r>
    </w:p>
    <w:p w14:paraId="16C8AEAF" w14:textId="70F7813E" w:rsidR="009F5C98" w:rsidRPr="00136773" w:rsidRDefault="009F5C98" w:rsidP="00B05224">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136773">
        <w:rPr>
          <w:rFonts w:ascii="Times New Roman" w:hAnsi="Times New Roman" w:cs="Times New Roman"/>
          <w:color w:val="000000" w:themeColor="text1"/>
          <w:sz w:val="24"/>
          <w:szCs w:val="24"/>
          <w:shd w:val="clear" w:color="auto" w:fill="FFFFFF"/>
        </w:rPr>
        <w:t xml:space="preserve">Stromájer, G. P., Csima, M., Iváncsik, R., Varga, B., Takács, K., &amp; Stromájer-Rácz, T. (2023). Stress and </w:t>
      </w:r>
      <w:r w:rsidR="00323363">
        <w:rPr>
          <w:rFonts w:ascii="Times New Roman" w:hAnsi="Times New Roman" w:cs="Times New Roman"/>
          <w:color w:val="000000" w:themeColor="text1"/>
          <w:sz w:val="24"/>
          <w:szCs w:val="24"/>
          <w:shd w:val="clear" w:color="auto" w:fill="FFFFFF"/>
        </w:rPr>
        <w:t>a</w:t>
      </w:r>
      <w:r w:rsidRPr="00136773">
        <w:rPr>
          <w:rFonts w:ascii="Times New Roman" w:hAnsi="Times New Roman" w:cs="Times New Roman"/>
          <w:color w:val="000000" w:themeColor="text1"/>
          <w:sz w:val="24"/>
          <w:szCs w:val="24"/>
          <w:shd w:val="clear" w:color="auto" w:fill="FFFFFF"/>
        </w:rPr>
        <w:t xml:space="preserve">nxiety among </w:t>
      </w:r>
      <w:r w:rsidR="00323363">
        <w:rPr>
          <w:rFonts w:ascii="Times New Roman" w:hAnsi="Times New Roman" w:cs="Times New Roman"/>
          <w:color w:val="000000" w:themeColor="text1"/>
          <w:sz w:val="24"/>
          <w:szCs w:val="24"/>
          <w:shd w:val="clear" w:color="auto" w:fill="FFFFFF"/>
        </w:rPr>
        <w:t>h</w:t>
      </w:r>
      <w:r w:rsidRPr="00136773">
        <w:rPr>
          <w:rFonts w:ascii="Times New Roman" w:hAnsi="Times New Roman" w:cs="Times New Roman"/>
          <w:color w:val="000000" w:themeColor="text1"/>
          <w:sz w:val="24"/>
          <w:szCs w:val="24"/>
          <w:shd w:val="clear" w:color="auto" w:fill="FFFFFF"/>
        </w:rPr>
        <w:t xml:space="preserve">igh </w:t>
      </w:r>
      <w:r w:rsidR="00323363">
        <w:rPr>
          <w:rFonts w:ascii="Times New Roman" w:hAnsi="Times New Roman" w:cs="Times New Roman"/>
          <w:color w:val="000000" w:themeColor="text1"/>
          <w:sz w:val="24"/>
          <w:szCs w:val="24"/>
          <w:shd w:val="clear" w:color="auto" w:fill="FFFFFF"/>
        </w:rPr>
        <w:t>s</w:t>
      </w:r>
      <w:r w:rsidRPr="00136773">
        <w:rPr>
          <w:rFonts w:ascii="Times New Roman" w:hAnsi="Times New Roman" w:cs="Times New Roman"/>
          <w:color w:val="000000" w:themeColor="text1"/>
          <w:sz w:val="24"/>
          <w:szCs w:val="24"/>
          <w:shd w:val="clear" w:color="auto" w:fill="FFFFFF"/>
        </w:rPr>
        <w:t xml:space="preserve">chool </w:t>
      </w:r>
      <w:r w:rsidR="00323363">
        <w:rPr>
          <w:rFonts w:ascii="Times New Roman" w:hAnsi="Times New Roman" w:cs="Times New Roman"/>
          <w:color w:val="000000" w:themeColor="text1"/>
          <w:sz w:val="24"/>
          <w:szCs w:val="24"/>
          <w:shd w:val="clear" w:color="auto" w:fill="FFFFFF"/>
        </w:rPr>
        <w:t>a</w:t>
      </w:r>
      <w:r w:rsidRPr="00136773">
        <w:rPr>
          <w:rFonts w:ascii="Times New Roman" w:hAnsi="Times New Roman" w:cs="Times New Roman"/>
          <w:color w:val="000000" w:themeColor="text1"/>
          <w:sz w:val="24"/>
          <w:szCs w:val="24"/>
          <w:shd w:val="clear" w:color="auto" w:fill="FFFFFF"/>
        </w:rPr>
        <w:t xml:space="preserve">dolescents: Correlations between </w:t>
      </w:r>
      <w:r w:rsidR="00323363">
        <w:rPr>
          <w:rFonts w:ascii="Times New Roman" w:hAnsi="Times New Roman" w:cs="Times New Roman"/>
          <w:color w:val="000000" w:themeColor="text1"/>
          <w:sz w:val="24"/>
          <w:szCs w:val="24"/>
          <w:shd w:val="clear" w:color="auto" w:fill="FFFFFF"/>
        </w:rPr>
        <w:t>p</w:t>
      </w:r>
      <w:r w:rsidRPr="00136773">
        <w:rPr>
          <w:rFonts w:ascii="Times New Roman" w:hAnsi="Times New Roman" w:cs="Times New Roman"/>
          <w:color w:val="000000" w:themeColor="text1"/>
          <w:sz w:val="24"/>
          <w:szCs w:val="24"/>
          <w:shd w:val="clear" w:color="auto" w:fill="FFFFFF"/>
        </w:rPr>
        <w:t xml:space="preserve">hysiological and </w:t>
      </w:r>
      <w:r w:rsidR="00323363">
        <w:rPr>
          <w:rFonts w:ascii="Times New Roman" w:hAnsi="Times New Roman" w:cs="Times New Roman"/>
          <w:color w:val="000000" w:themeColor="text1"/>
          <w:sz w:val="24"/>
          <w:szCs w:val="24"/>
          <w:shd w:val="clear" w:color="auto" w:fill="FFFFFF"/>
        </w:rPr>
        <w:t>p</w:t>
      </w:r>
      <w:r w:rsidRPr="00136773">
        <w:rPr>
          <w:rFonts w:ascii="Times New Roman" w:hAnsi="Times New Roman" w:cs="Times New Roman"/>
          <w:color w:val="000000" w:themeColor="text1"/>
          <w:sz w:val="24"/>
          <w:szCs w:val="24"/>
          <w:shd w:val="clear" w:color="auto" w:fill="FFFFFF"/>
        </w:rPr>
        <w:t xml:space="preserve">sychological </w:t>
      </w:r>
      <w:r w:rsidR="00323363">
        <w:rPr>
          <w:rFonts w:ascii="Times New Roman" w:hAnsi="Times New Roman" w:cs="Times New Roman"/>
          <w:color w:val="000000" w:themeColor="text1"/>
          <w:sz w:val="24"/>
          <w:szCs w:val="24"/>
          <w:shd w:val="clear" w:color="auto" w:fill="FFFFFF"/>
        </w:rPr>
        <w:t>i</w:t>
      </w:r>
      <w:r w:rsidRPr="00136773">
        <w:rPr>
          <w:rFonts w:ascii="Times New Roman" w:hAnsi="Times New Roman" w:cs="Times New Roman"/>
          <w:color w:val="000000" w:themeColor="text1"/>
          <w:sz w:val="24"/>
          <w:szCs w:val="24"/>
          <w:shd w:val="clear" w:color="auto" w:fill="FFFFFF"/>
        </w:rPr>
        <w:t xml:space="preserve">ndicators in a </w:t>
      </w:r>
      <w:r w:rsidR="00323363">
        <w:rPr>
          <w:rFonts w:ascii="Times New Roman" w:hAnsi="Times New Roman" w:cs="Times New Roman"/>
          <w:color w:val="000000" w:themeColor="text1"/>
          <w:sz w:val="24"/>
          <w:szCs w:val="24"/>
          <w:shd w:val="clear" w:color="auto" w:fill="FFFFFF"/>
        </w:rPr>
        <w:t>l</w:t>
      </w:r>
      <w:r w:rsidRPr="00136773">
        <w:rPr>
          <w:rFonts w:ascii="Times New Roman" w:hAnsi="Times New Roman" w:cs="Times New Roman"/>
          <w:color w:val="000000" w:themeColor="text1"/>
          <w:sz w:val="24"/>
          <w:szCs w:val="24"/>
          <w:shd w:val="clear" w:color="auto" w:fill="FFFFFF"/>
        </w:rPr>
        <w:t xml:space="preserve">ongitudinal </w:t>
      </w:r>
      <w:r w:rsidR="00323363">
        <w:rPr>
          <w:rFonts w:ascii="Times New Roman" w:hAnsi="Times New Roman" w:cs="Times New Roman"/>
          <w:color w:val="000000" w:themeColor="text1"/>
          <w:sz w:val="24"/>
          <w:szCs w:val="24"/>
          <w:shd w:val="clear" w:color="auto" w:fill="FFFFFF"/>
        </w:rPr>
        <w:t>f</w:t>
      </w:r>
      <w:r w:rsidRPr="00136773">
        <w:rPr>
          <w:rFonts w:ascii="Times New Roman" w:hAnsi="Times New Roman" w:cs="Times New Roman"/>
          <w:color w:val="000000" w:themeColor="text1"/>
          <w:sz w:val="24"/>
          <w:szCs w:val="24"/>
          <w:shd w:val="clear" w:color="auto" w:fill="FFFFFF"/>
        </w:rPr>
        <w:t>ollow-</w:t>
      </w:r>
      <w:r w:rsidR="00323363">
        <w:rPr>
          <w:rFonts w:ascii="Times New Roman" w:hAnsi="Times New Roman" w:cs="Times New Roman"/>
          <w:color w:val="000000" w:themeColor="text1"/>
          <w:sz w:val="24"/>
          <w:szCs w:val="24"/>
          <w:shd w:val="clear" w:color="auto" w:fill="FFFFFF"/>
        </w:rPr>
        <w:t>u</w:t>
      </w:r>
      <w:r w:rsidRPr="00136773">
        <w:rPr>
          <w:rFonts w:ascii="Times New Roman" w:hAnsi="Times New Roman" w:cs="Times New Roman"/>
          <w:color w:val="000000" w:themeColor="text1"/>
          <w:sz w:val="24"/>
          <w:szCs w:val="24"/>
          <w:shd w:val="clear" w:color="auto" w:fill="FFFFFF"/>
        </w:rPr>
        <w:t>p Study. </w:t>
      </w:r>
      <w:r w:rsidRPr="00136773">
        <w:rPr>
          <w:rFonts w:ascii="Times New Roman" w:hAnsi="Times New Roman" w:cs="Times New Roman"/>
          <w:i/>
          <w:iCs/>
          <w:color w:val="000000" w:themeColor="text1"/>
          <w:sz w:val="24"/>
          <w:szCs w:val="24"/>
          <w:shd w:val="clear" w:color="auto" w:fill="FFFFFF"/>
        </w:rPr>
        <w:t>Children</w:t>
      </w:r>
      <w:r w:rsidRPr="00136773">
        <w:rPr>
          <w:rFonts w:ascii="Times New Roman" w:hAnsi="Times New Roman" w:cs="Times New Roman"/>
          <w:color w:val="000000" w:themeColor="text1"/>
          <w:sz w:val="24"/>
          <w:szCs w:val="24"/>
          <w:shd w:val="clear" w:color="auto" w:fill="FFFFFF"/>
        </w:rPr>
        <w:t>, </w:t>
      </w:r>
      <w:r w:rsidRPr="00136773">
        <w:rPr>
          <w:rFonts w:ascii="Times New Roman" w:hAnsi="Times New Roman" w:cs="Times New Roman"/>
          <w:i/>
          <w:iCs/>
          <w:color w:val="000000" w:themeColor="text1"/>
          <w:sz w:val="24"/>
          <w:szCs w:val="24"/>
          <w:shd w:val="clear" w:color="auto" w:fill="FFFFFF"/>
        </w:rPr>
        <w:t>10</w:t>
      </w:r>
      <w:r w:rsidRPr="00136773">
        <w:rPr>
          <w:rFonts w:ascii="Times New Roman" w:hAnsi="Times New Roman" w:cs="Times New Roman"/>
          <w:color w:val="000000" w:themeColor="text1"/>
          <w:sz w:val="24"/>
          <w:szCs w:val="24"/>
          <w:shd w:val="clear" w:color="auto" w:fill="FFFFFF"/>
        </w:rPr>
        <w:t>, 1548. doi: 10.3390/children10091548</w:t>
      </w:r>
    </w:p>
    <w:p w14:paraId="05E194EB" w14:textId="13EE179F" w:rsidR="00B05377" w:rsidRPr="00136773" w:rsidRDefault="00B05377" w:rsidP="008242FB">
      <w:pPr>
        <w:pStyle w:val="NormalWeb"/>
        <w:shd w:val="clear" w:color="auto" w:fill="FFFFFF"/>
        <w:spacing w:before="0" w:beforeAutospacing="0" w:after="0" w:afterAutospacing="0" w:line="480" w:lineRule="auto"/>
        <w:ind w:left="720" w:right="75" w:hanging="720"/>
        <w:rPr>
          <w:color w:val="000000" w:themeColor="text1"/>
        </w:rPr>
      </w:pPr>
      <w:r w:rsidRPr="00136773">
        <w:rPr>
          <w:color w:val="000000" w:themeColor="text1"/>
        </w:rPr>
        <w:t>Sparks, K. V., Mansell, P., Wright, J., &amp; Slater, M. (2025). The Influence of a Multimodal Cognitive Behavioural Intervention on the Stress Mindset, Psychological Wellbeing, and Performance of Students Aged 16-18 Facing Exams. </w:t>
      </w:r>
      <w:r w:rsidRPr="00136773">
        <w:rPr>
          <w:i/>
          <w:iCs/>
          <w:color w:val="000000" w:themeColor="text1"/>
        </w:rPr>
        <w:t xml:space="preserve">Stress and </w:t>
      </w:r>
      <w:proofErr w:type="gramStart"/>
      <w:r w:rsidRPr="00136773">
        <w:rPr>
          <w:i/>
          <w:iCs/>
          <w:color w:val="000000" w:themeColor="text1"/>
        </w:rPr>
        <w:t>health :</w:t>
      </w:r>
      <w:proofErr w:type="gramEnd"/>
      <w:r w:rsidRPr="00136773">
        <w:rPr>
          <w:i/>
          <w:iCs/>
          <w:color w:val="000000" w:themeColor="text1"/>
        </w:rPr>
        <w:t xml:space="preserve"> journal of the International Society for the Investigation of Stress</w:t>
      </w:r>
      <w:r w:rsidRPr="00136773">
        <w:rPr>
          <w:color w:val="000000" w:themeColor="text1"/>
        </w:rPr>
        <w:t>, </w:t>
      </w:r>
      <w:r w:rsidRPr="00136773">
        <w:rPr>
          <w:i/>
          <w:iCs/>
          <w:color w:val="000000" w:themeColor="text1"/>
        </w:rPr>
        <w:t>41</w:t>
      </w:r>
      <w:r w:rsidRPr="00136773">
        <w:rPr>
          <w:color w:val="000000" w:themeColor="text1"/>
        </w:rPr>
        <w:t xml:space="preserve">, e70075. </w:t>
      </w:r>
      <w:hyperlink r:id="rId36" w:history="1">
        <w:r w:rsidRPr="00136773">
          <w:rPr>
            <w:rStyle w:val="Hyperlink"/>
            <w:color w:val="000000" w:themeColor="text1"/>
          </w:rPr>
          <w:t>https://doi.org/10.1002/smi.70075</w:t>
        </w:r>
      </w:hyperlink>
    </w:p>
    <w:p w14:paraId="29540B9B" w14:textId="32D08DED" w:rsidR="008242FB" w:rsidRPr="00136773" w:rsidRDefault="008242FB" w:rsidP="008242FB">
      <w:pPr>
        <w:pStyle w:val="NormalWeb"/>
        <w:shd w:val="clear" w:color="auto" w:fill="FFFFFF"/>
        <w:spacing w:before="0" w:beforeAutospacing="0" w:after="0" w:afterAutospacing="0" w:line="480" w:lineRule="auto"/>
        <w:ind w:left="720" w:right="75" w:hanging="720"/>
        <w:rPr>
          <w:color w:val="000000" w:themeColor="text1"/>
        </w:rPr>
      </w:pPr>
      <w:r w:rsidRPr="00136773">
        <w:rPr>
          <w:color w:val="000000" w:themeColor="text1"/>
        </w:rPr>
        <w:t xml:space="preserve">Turner, M. J., Evans, A. L., Fortune, G., &amp; Chadha, N. J. (2024). “I must make the grade!”: the role of cognitive appraisals, irrational beliefs, exam anxiety, and affect, in the academic self-concept of undergraduate students. </w:t>
      </w:r>
      <w:r w:rsidRPr="00136773">
        <w:rPr>
          <w:i/>
          <w:iCs/>
          <w:color w:val="000000" w:themeColor="text1"/>
        </w:rPr>
        <w:t>Anxiety, Stress, &amp; Coping</w:t>
      </w:r>
      <w:r w:rsidRPr="00136773">
        <w:rPr>
          <w:color w:val="000000" w:themeColor="text1"/>
        </w:rPr>
        <w:t xml:space="preserve">, 1–24. </w:t>
      </w:r>
      <w:hyperlink r:id="rId37">
        <w:r w:rsidRPr="00136773">
          <w:rPr>
            <w:rStyle w:val="Hyperlink"/>
            <w:color w:val="000000" w:themeColor="text1"/>
          </w:rPr>
          <w:t>https://doi.org/10.1080/10615806.2024.2360732</w:t>
        </w:r>
      </w:hyperlink>
    </w:p>
    <w:p w14:paraId="2DBFE1FB" w14:textId="75DAC752" w:rsidR="00F741DC" w:rsidRPr="00136773" w:rsidRDefault="2FBDBD1B" w:rsidP="38C3B518">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36773">
        <w:rPr>
          <w:rFonts w:ascii="Times New Roman" w:eastAsia="Calibri" w:hAnsi="Times New Roman" w:cs="Times New Roman"/>
          <w:color w:val="000000" w:themeColor="text1"/>
          <w:sz w:val="24"/>
          <w:szCs w:val="24"/>
        </w:rPr>
        <w:t xml:space="preserve">Vassallo, S. (2020). </w:t>
      </w:r>
      <w:r w:rsidRPr="00136773">
        <w:rPr>
          <w:rFonts w:ascii="Times New Roman" w:eastAsia="Calibri" w:hAnsi="Times New Roman" w:cs="Times New Roman"/>
          <w:i/>
          <w:iCs/>
          <w:color w:val="000000" w:themeColor="text1"/>
          <w:sz w:val="24"/>
          <w:szCs w:val="24"/>
        </w:rPr>
        <w:t>Neoliberal selfhood</w:t>
      </w:r>
      <w:r w:rsidRPr="00136773">
        <w:rPr>
          <w:rFonts w:ascii="Times New Roman" w:eastAsia="Calibri" w:hAnsi="Times New Roman" w:cs="Times New Roman"/>
          <w:color w:val="000000" w:themeColor="text1"/>
          <w:sz w:val="24"/>
          <w:szCs w:val="24"/>
        </w:rPr>
        <w:t xml:space="preserve">. Cambridge University Press. </w:t>
      </w:r>
    </w:p>
    <w:p w14:paraId="4CBF6319" w14:textId="77777777" w:rsidR="00F741DC" w:rsidRPr="00136773" w:rsidRDefault="00F741DC" w:rsidP="00F741DC">
      <w:pPr>
        <w:widowControl w:val="0"/>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bookmarkStart w:id="6" w:name="_Hlk131696657"/>
      <w:r w:rsidRPr="00136773">
        <w:rPr>
          <w:rFonts w:ascii="Times New Roman" w:hAnsi="Times New Roman" w:cs="Times New Roman"/>
          <w:color w:val="000000" w:themeColor="text1"/>
          <w:sz w:val="24"/>
          <w:szCs w:val="24"/>
          <w:shd w:val="clear" w:color="auto" w:fill="FFFFFF"/>
        </w:rPr>
        <w:t>Wang, X., Zhang, J., Sun, X., &amp; Zhang, L. (2022). Stress mindset and mental health status among Chinese high school students: The mediating role of exam stress appraisals. </w:t>
      </w:r>
      <w:r w:rsidRPr="00136773">
        <w:rPr>
          <w:rFonts w:ascii="Times New Roman" w:hAnsi="Times New Roman" w:cs="Times New Roman"/>
          <w:i/>
          <w:iCs/>
          <w:color w:val="000000" w:themeColor="text1"/>
          <w:sz w:val="24"/>
          <w:szCs w:val="24"/>
          <w:shd w:val="clear" w:color="auto" w:fill="FFFFFF"/>
        </w:rPr>
        <w:t xml:space="preserve">PsyCh Journal, </w:t>
      </w:r>
      <w:r w:rsidRPr="00136773">
        <w:rPr>
          <w:rFonts w:ascii="Times New Roman" w:hAnsi="Times New Roman" w:cs="Times New Roman"/>
          <w:color w:val="000000" w:themeColor="text1"/>
          <w:sz w:val="24"/>
          <w:szCs w:val="24"/>
          <w:shd w:val="clear" w:color="auto" w:fill="FFFFFF"/>
        </w:rPr>
        <w:t>1-9. https://doi.org/10.1002/pchj.563</w:t>
      </w:r>
    </w:p>
    <w:bookmarkEnd w:id="6"/>
    <w:p w14:paraId="6CD33324" w14:textId="1B8D17D0" w:rsidR="3BAA2802" w:rsidRPr="00136773" w:rsidRDefault="492C707B" w:rsidP="1376BF6C">
      <w:pPr>
        <w:pStyle w:val="NormalWeb"/>
        <w:shd w:val="clear" w:color="auto" w:fill="FFFFFF" w:themeFill="background1"/>
        <w:spacing w:line="480" w:lineRule="auto"/>
        <w:ind w:left="720" w:right="75" w:hanging="720"/>
        <w:rPr>
          <w:color w:val="000000" w:themeColor="text1"/>
        </w:rPr>
      </w:pPr>
      <w:r w:rsidRPr="00136773">
        <w:rPr>
          <w:color w:val="000000" w:themeColor="text1"/>
        </w:rPr>
        <w:t xml:space="preserve">Wessels, E., &amp; Wood, L. (2019). Fostering teachers’ experiences of well-being: A participatory action learning and action research approach. </w:t>
      </w:r>
      <w:r w:rsidRPr="00136773">
        <w:rPr>
          <w:i/>
          <w:iCs/>
          <w:color w:val="000000" w:themeColor="text1"/>
        </w:rPr>
        <w:t>South African Journal of Education</w:t>
      </w:r>
      <w:r w:rsidRPr="00136773">
        <w:rPr>
          <w:color w:val="000000" w:themeColor="text1"/>
        </w:rPr>
        <w:t xml:space="preserve">, </w:t>
      </w:r>
      <w:r w:rsidRPr="00136773">
        <w:rPr>
          <w:i/>
          <w:iCs/>
          <w:color w:val="000000" w:themeColor="text1"/>
        </w:rPr>
        <w:t>39</w:t>
      </w:r>
      <w:r w:rsidRPr="00136773">
        <w:rPr>
          <w:color w:val="000000" w:themeColor="text1"/>
        </w:rPr>
        <w:t>. DOI:</w:t>
      </w:r>
      <w:r w:rsidRPr="00136773">
        <w:rPr>
          <w:b/>
          <w:bCs/>
          <w:color w:val="000000" w:themeColor="text1"/>
        </w:rPr>
        <w:t xml:space="preserve"> </w:t>
      </w:r>
      <w:hyperlink r:id="rId38">
        <w:r w:rsidRPr="00136773">
          <w:rPr>
            <w:rStyle w:val="Hyperlink"/>
            <w:color w:val="000000" w:themeColor="text1"/>
          </w:rPr>
          <w:t>10.15700/</w:t>
        </w:r>
        <w:proofErr w:type="gramStart"/>
        <w:r w:rsidRPr="00136773">
          <w:rPr>
            <w:rStyle w:val="Hyperlink"/>
            <w:color w:val="000000" w:themeColor="text1"/>
          </w:rPr>
          <w:t>saje.v</w:t>
        </w:r>
        <w:proofErr w:type="gramEnd"/>
        <w:r w:rsidRPr="00136773">
          <w:rPr>
            <w:rStyle w:val="Hyperlink"/>
            <w:color w:val="000000" w:themeColor="text1"/>
          </w:rPr>
          <w:t>39n1a1619</w:t>
        </w:r>
      </w:hyperlink>
    </w:p>
    <w:p w14:paraId="185272DF" w14:textId="248B8D36" w:rsidR="3BAA2802" w:rsidRPr="00136773" w:rsidRDefault="3BAA2802" w:rsidP="1376BF6C">
      <w:pPr>
        <w:pStyle w:val="NormalWeb"/>
        <w:shd w:val="clear" w:color="auto" w:fill="FFFFFF" w:themeFill="background1"/>
        <w:spacing w:line="480" w:lineRule="auto"/>
        <w:ind w:left="720" w:right="75" w:hanging="720"/>
        <w:rPr>
          <w:i/>
          <w:iCs/>
          <w:color w:val="000000" w:themeColor="text1"/>
        </w:rPr>
      </w:pPr>
      <w:r w:rsidRPr="00136773">
        <w:rPr>
          <w:color w:val="000000" w:themeColor="text1"/>
        </w:rPr>
        <w:t xml:space="preserve">World Health Organisation (2025). </w:t>
      </w:r>
      <w:r w:rsidRPr="00136773">
        <w:rPr>
          <w:i/>
          <w:iCs/>
          <w:color w:val="000000" w:themeColor="text1"/>
        </w:rPr>
        <w:t xml:space="preserve">Mental health. </w:t>
      </w:r>
      <w:hyperlink r:id="rId39" w:anchor="tab=tab_1">
        <w:r w:rsidRPr="00136773">
          <w:rPr>
            <w:rStyle w:val="Hyperlink"/>
            <w:color w:val="000000" w:themeColor="text1"/>
          </w:rPr>
          <w:t>https://www.who.int/health-topics/mental-health#tab=tab_1</w:t>
        </w:r>
      </w:hyperlink>
      <w:r w:rsidRPr="00136773">
        <w:rPr>
          <w:color w:val="000000" w:themeColor="text1"/>
        </w:rPr>
        <w:t xml:space="preserve"> </w:t>
      </w:r>
    </w:p>
    <w:p w14:paraId="326C58AA" w14:textId="451DF530" w:rsidR="008242FB" w:rsidRPr="00136773" w:rsidRDefault="008242FB" w:rsidP="008242FB">
      <w:pPr>
        <w:pStyle w:val="NormalWeb"/>
        <w:shd w:val="clear" w:color="auto" w:fill="FFFFFF"/>
        <w:spacing w:before="0" w:beforeAutospacing="0" w:after="0" w:afterAutospacing="0" w:line="480" w:lineRule="auto"/>
        <w:ind w:left="720" w:right="75" w:hanging="720"/>
        <w:rPr>
          <w:color w:val="000000" w:themeColor="text1"/>
        </w:rPr>
      </w:pPr>
      <w:r w:rsidRPr="00136773">
        <w:rPr>
          <w:color w:val="000000" w:themeColor="text1"/>
        </w:rPr>
        <w:t xml:space="preserve">Yeager, D. S., Bryan, C. J., Gross, J. J., Murray, J. S., Krettek Cobb, D., HF Santos, </w:t>
      </w:r>
      <w:proofErr w:type="gramStart"/>
      <w:r w:rsidRPr="00136773">
        <w:rPr>
          <w:color w:val="000000" w:themeColor="text1"/>
        </w:rPr>
        <w:t>P.,&amp;</w:t>
      </w:r>
      <w:proofErr w:type="gramEnd"/>
      <w:r w:rsidRPr="00136773">
        <w:rPr>
          <w:color w:val="000000" w:themeColor="text1"/>
        </w:rPr>
        <w:t xml:space="preserve"> Jamieson, J. P. (2022). A synergistic mindsets intervention protects adolescents from stress. </w:t>
      </w:r>
      <w:r w:rsidRPr="00136773">
        <w:rPr>
          <w:i/>
          <w:iCs/>
          <w:color w:val="000000" w:themeColor="text1"/>
        </w:rPr>
        <w:t>Nature, 607</w:t>
      </w:r>
      <w:r w:rsidRPr="00136773">
        <w:rPr>
          <w:color w:val="000000" w:themeColor="text1"/>
        </w:rPr>
        <w:t>, 512-520. DOI: 10.1038/s41586-022-04907-7</w:t>
      </w:r>
    </w:p>
    <w:p w14:paraId="311F4CB6" w14:textId="61F1B948" w:rsidR="00FC0591" w:rsidRPr="00136773" w:rsidRDefault="008C16E1" w:rsidP="00051045">
      <w:pPr>
        <w:pStyle w:val="NormalWeb"/>
        <w:shd w:val="clear" w:color="auto" w:fill="FFFFFF"/>
        <w:spacing w:before="0" w:beforeAutospacing="0" w:after="0" w:afterAutospacing="0" w:line="480" w:lineRule="auto"/>
        <w:ind w:left="720" w:right="75" w:hanging="720"/>
        <w:rPr>
          <w:color w:val="000000" w:themeColor="text1"/>
        </w:rPr>
      </w:pPr>
      <w:r w:rsidRPr="00136773">
        <w:rPr>
          <w:rStyle w:val="ui-provider"/>
          <w:color w:val="000000" w:themeColor="text1"/>
        </w:rPr>
        <w:t xml:space="preserve">Yin, R. K. (2018). </w:t>
      </w:r>
      <w:r w:rsidRPr="00136773">
        <w:rPr>
          <w:rStyle w:val="ui-provider"/>
          <w:i/>
          <w:iCs/>
          <w:color w:val="000000" w:themeColor="text1"/>
        </w:rPr>
        <w:t>Case Study Research</w:t>
      </w:r>
      <w:r w:rsidRPr="00136773">
        <w:rPr>
          <w:rStyle w:val="ui-provider"/>
          <w:color w:val="000000" w:themeColor="text1"/>
        </w:rPr>
        <w:t xml:space="preserve"> </w:t>
      </w:r>
      <w:r w:rsidRPr="00136773">
        <w:rPr>
          <w:rStyle w:val="ui-provider"/>
          <w:i/>
          <w:iCs/>
          <w:color w:val="000000" w:themeColor="text1"/>
        </w:rPr>
        <w:t>and Applications: Design and Methods (6th ed.).</w:t>
      </w:r>
      <w:r w:rsidRPr="00136773">
        <w:rPr>
          <w:rStyle w:val="ui-provider"/>
          <w:color w:val="000000" w:themeColor="text1"/>
        </w:rPr>
        <w:t xml:space="preserve"> Sage</w:t>
      </w:r>
      <w:r w:rsidR="00051045" w:rsidRPr="00136773">
        <w:rPr>
          <w:rStyle w:val="ui-provider"/>
          <w:color w:val="000000" w:themeColor="text1"/>
        </w:rPr>
        <w:t>.</w:t>
      </w:r>
    </w:p>
    <w:sectPr w:rsidR="00FC0591" w:rsidRPr="00136773" w:rsidSect="009D1F8B">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6-02-01T16:24:00Z" w:initials="MOU">
    <w:p w14:paraId="6B50C872" w14:textId="77777777" w:rsidR="00261CCF" w:rsidRDefault="00261CCF" w:rsidP="00261CCF">
      <w:r>
        <w:rPr>
          <w:rStyle w:val="CommentReference"/>
        </w:rPr>
        <w:annotationRef/>
      </w:r>
      <w:r>
        <w:rPr>
          <w:sz w:val="20"/>
          <w:szCs w:val="20"/>
        </w:rPr>
        <w:t>Can you explicitly note here that Crum et al. (2013) identified four domains (including the "general" domain) and define them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50C8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59139" w16cex:dateUtc="2026-02-01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0C872" w16cid:durableId="05A591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BD"/>
    <w:rsid w:val="000058C5"/>
    <w:rsid w:val="00011D17"/>
    <w:rsid w:val="00013961"/>
    <w:rsid w:val="000454B4"/>
    <w:rsid w:val="00051045"/>
    <w:rsid w:val="000554F6"/>
    <w:rsid w:val="00060F76"/>
    <w:rsid w:val="0007159E"/>
    <w:rsid w:val="00074001"/>
    <w:rsid w:val="00087CA5"/>
    <w:rsid w:val="000906BD"/>
    <w:rsid w:val="00094349"/>
    <w:rsid w:val="00097E80"/>
    <w:rsid w:val="000A0220"/>
    <w:rsid w:val="000B5124"/>
    <w:rsid w:val="000C354C"/>
    <w:rsid w:val="000D0991"/>
    <w:rsid w:val="000F5F32"/>
    <w:rsid w:val="00113374"/>
    <w:rsid w:val="00122E9F"/>
    <w:rsid w:val="00136773"/>
    <w:rsid w:val="00140CF7"/>
    <w:rsid w:val="00145D68"/>
    <w:rsid w:val="00150C81"/>
    <w:rsid w:val="00152A51"/>
    <w:rsid w:val="00154BA9"/>
    <w:rsid w:val="001569C6"/>
    <w:rsid w:val="001937B2"/>
    <w:rsid w:val="00193985"/>
    <w:rsid w:val="001942F8"/>
    <w:rsid w:val="001952C8"/>
    <w:rsid w:val="001A38F7"/>
    <w:rsid w:val="001B3877"/>
    <w:rsid w:val="001C7ECB"/>
    <w:rsid w:val="001D0826"/>
    <w:rsid w:val="001E2D67"/>
    <w:rsid w:val="001F2F8D"/>
    <w:rsid w:val="00202F31"/>
    <w:rsid w:val="00203065"/>
    <w:rsid w:val="00203DDC"/>
    <w:rsid w:val="002135A0"/>
    <w:rsid w:val="00216D36"/>
    <w:rsid w:val="00245261"/>
    <w:rsid w:val="00261CCF"/>
    <w:rsid w:val="0028164E"/>
    <w:rsid w:val="002825A4"/>
    <w:rsid w:val="0028699D"/>
    <w:rsid w:val="0029564C"/>
    <w:rsid w:val="002A6A6B"/>
    <w:rsid w:val="002C460A"/>
    <w:rsid w:val="002D6AAB"/>
    <w:rsid w:val="002F4076"/>
    <w:rsid w:val="00311AA5"/>
    <w:rsid w:val="00323363"/>
    <w:rsid w:val="00353B05"/>
    <w:rsid w:val="003779C0"/>
    <w:rsid w:val="003808BC"/>
    <w:rsid w:val="00393EE1"/>
    <w:rsid w:val="003B27FB"/>
    <w:rsid w:val="003C37CB"/>
    <w:rsid w:val="003C3A47"/>
    <w:rsid w:val="003D625E"/>
    <w:rsid w:val="003E4585"/>
    <w:rsid w:val="00400330"/>
    <w:rsid w:val="00410CF8"/>
    <w:rsid w:val="00415CD5"/>
    <w:rsid w:val="00426DB2"/>
    <w:rsid w:val="00440DA4"/>
    <w:rsid w:val="004453C6"/>
    <w:rsid w:val="004525EB"/>
    <w:rsid w:val="00460F68"/>
    <w:rsid w:val="004752C3"/>
    <w:rsid w:val="00483DC2"/>
    <w:rsid w:val="00491ED1"/>
    <w:rsid w:val="004A0EA4"/>
    <w:rsid w:val="004C3C9C"/>
    <w:rsid w:val="004E2BF1"/>
    <w:rsid w:val="004F70F7"/>
    <w:rsid w:val="00505783"/>
    <w:rsid w:val="00541CD5"/>
    <w:rsid w:val="00564B51"/>
    <w:rsid w:val="005956DA"/>
    <w:rsid w:val="005B0DBF"/>
    <w:rsid w:val="005C4677"/>
    <w:rsid w:val="005C6E0D"/>
    <w:rsid w:val="005D33C7"/>
    <w:rsid w:val="005E35DF"/>
    <w:rsid w:val="005E3DEA"/>
    <w:rsid w:val="005F0E84"/>
    <w:rsid w:val="005F5554"/>
    <w:rsid w:val="006152BA"/>
    <w:rsid w:val="0061B39A"/>
    <w:rsid w:val="00635F7F"/>
    <w:rsid w:val="0064416E"/>
    <w:rsid w:val="006543BD"/>
    <w:rsid w:val="006601AD"/>
    <w:rsid w:val="00666EFB"/>
    <w:rsid w:val="00671152"/>
    <w:rsid w:val="0067459D"/>
    <w:rsid w:val="006747AB"/>
    <w:rsid w:val="0068344C"/>
    <w:rsid w:val="006B0326"/>
    <w:rsid w:val="006E2F08"/>
    <w:rsid w:val="006F5D0F"/>
    <w:rsid w:val="007009C3"/>
    <w:rsid w:val="007020EF"/>
    <w:rsid w:val="0071325F"/>
    <w:rsid w:val="00732B78"/>
    <w:rsid w:val="00732DAE"/>
    <w:rsid w:val="00757A1C"/>
    <w:rsid w:val="007602C3"/>
    <w:rsid w:val="0077262F"/>
    <w:rsid w:val="007B4D45"/>
    <w:rsid w:val="008169B0"/>
    <w:rsid w:val="008242FB"/>
    <w:rsid w:val="008479A9"/>
    <w:rsid w:val="00862845"/>
    <w:rsid w:val="0086469C"/>
    <w:rsid w:val="0087451E"/>
    <w:rsid w:val="008820A9"/>
    <w:rsid w:val="008B4A8F"/>
    <w:rsid w:val="008C16E1"/>
    <w:rsid w:val="008C2EE7"/>
    <w:rsid w:val="008D43E4"/>
    <w:rsid w:val="009000C3"/>
    <w:rsid w:val="00913149"/>
    <w:rsid w:val="00920425"/>
    <w:rsid w:val="00924AC7"/>
    <w:rsid w:val="00932F36"/>
    <w:rsid w:val="00935D6D"/>
    <w:rsid w:val="00945BC1"/>
    <w:rsid w:val="00984B6F"/>
    <w:rsid w:val="009862AE"/>
    <w:rsid w:val="009930B5"/>
    <w:rsid w:val="009A7E63"/>
    <w:rsid w:val="009B12E6"/>
    <w:rsid w:val="009D187D"/>
    <w:rsid w:val="009D1F8B"/>
    <w:rsid w:val="009E64A4"/>
    <w:rsid w:val="009F5C98"/>
    <w:rsid w:val="009F7A9F"/>
    <w:rsid w:val="00A052F8"/>
    <w:rsid w:val="00A15489"/>
    <w:rsid w:val="00A2459B"/>
    <w:rsid w:val="00A35E98"/>
    <w:rsid w:val="00A41308"/>
    <w:rsid w:val="00A472BD"/>
    <w:rsid w:val="00A5211D"/>
    <w:rsid w:val="00A53774"/>
    <w:rsid w:val="00A66C88"/>
    <w:rsid w:val="00A7286F"/>
    <w:rsid w:val="00A8244E"/>
    <w:rsid w:val="00A84CEE"/>
    <w:rsid w:val="00A87861"/>
    <w:rsid w:val="00AB0B96"/>
    <w:rsid w:val="00AC705D"/>
    <w:rsid w:val="00AD0126"/>
    <w:rsid w:val="00AF5070"/>
    <w:rsid w:val="00B03120"/>
    <w:rsid w:val="00B05224"/>
    <w:rsid w:val="00B05377"/>
    <w:rsid w:val="00B10F99"/>
    <w:rsid w:val="00B195CD"/>
    <w:rsid w:val="00B23D3A"/>
    <w:rsid w:val="00B4345E"/>
    <w:rsid w:val="00B46848"/>
    <w:rsid w:val="00B52C27"/>
    <w:rsid w:val="00B55939"/>
    <w:rsid w:val="00B62916"/>
    <w:rsid w:val="00B71320"/>
    <w:rsid w:val="00B74C89"/>
    <w:rsid w:val="00B91C5B"/>
    <w:rsid w:val="00BB10D9"/>
    <w:rsid w:val="00BD6827"/>
    <w:rsid w:val="00BD6E98"/>
    <w:rsid w:val="00BD740D"/>
    <w:rsid w:val="00C01496"/>
    <w:rsid w:val="00C050AD"/>
    <w:rsid w:val="00C06381"/>
    <w:rsid w:val="00C138D9"/>
    <w:rsid w:val="00C254DA"/>
    <w:rsid w:val="00C37B5F"/>
    <w:rsid w:val="00C531D1"/>
    <w:rsid w:val="00C61812"/>
    <w:rsid w:val="00CB386E"/>
    <w:rsid w:val="00CE1C8C"/>
    <w:rsid w:val="00D16629"/>
    <w:rsid w:val="00D17897"/>
    <w:rsid w:val="00D20512"/>
    <w:rsid w:val="00D302CD"/>
    <w:rsid w:val="00D31456"/>
    <w:rsid w:val="00D66668"/>
    <w:rsid w:val="00D75954"/>
    <w:rsid w:val="00D84612"/>
    <w:rsid w:val="00D868DA"/>
    <w:rsid w:val="00DB1838"/>
    <w:rsid w:val="00DD264B"/>
    <w:rsid w:val="00DE4656"/>
    <w:rsid w:val="00DE5C56"/>
    <w:rsid w:val="00E0234A"/>
    <w:rsid w:val="00E13D7C"/>
    <w:rsid w:val="00E62EAB"/>
    <w:rsid w:val="00E65250"/>
    <w:rsid w:val="00E86914"/>
    <w:rsid w:val="00E86BDB"/>
    <w:rsid w:val="00E97406"/>
    <w:rsid w:val="00EA72E4"/>
    <w:rsid w:val="00EB20BF"/>
    <w:rsid w:val="00EB5CBB"/>
    <w:rsid w:val="00ED0EC4"/>
    <w:rsid w:val="00F238F6"/>
    <w:rsid w:val="00F4740B"/>
    <w:rsid w:val="00F52153"/>
    <w:rsid w:val="00F53366"/>
    <w:rsid w:val="00F61037"/>
    <w:rsid w:val="00F67969"/>
    <w:rsid w:val="00F741DC"/>
    <w:rsid w:val="00F810E7"/>
    <w:rsid w:val="00F84383"/>
    <w:rsid w:val="00F87502"/>
    <w:rsid w:val="00F90D72"/>
    <w:rsid w:val="00F96450"/>
    <w:rsid w:val="00FB0AED"/>
    <w:rsid w:val="00FC0591"/>
    <w:rsid w:val="00FE0931"/>
    <w:rsid w:val="00FE6A51"/>
    <w:rsid w:val="0163C488"/>
    <w:rsid w:val="017BB72A"/>
    <w:rsid w:val="01FC8E25"/>
    <w:rsid w:val="021D84EB"/>
    <w:rsid w:val="0241210F"/>
    <w:rsid w:val="0241A0FA"/>
    <w:rsid w:val="02591FBB"/>
    <w:rsid w:val="029AC526"/>
    <w:rsid w:val="02B40C66"/>
    <w:rsid w:val="02BCC49B"/>
    <w:rsid w:val="02FDD033"/>
    <w:rsid w:val="03333931"/>
    <w:rsid w:val="0340C54C"/>
    <w:rsid w:val="037556A7"/>
    <w:rsid w:val="039EC740"/>
    <w:rsid w:val="03C12357"/>
    <w:rsid w:val="03EC3CFC"/>
    <w:rsid w:val="0407D9EA"/>
    <w:rsid w:val="04773079"/>
    <w:rsid w:val="04941F14"/>
    <w:rsid w:val="049EE8E9"/>
    <w:rsid w:val="04DCA0FF"/>
    <w:rsid w:val="05128E5A"/>
    <w:rsid w:val="05352A6F"/>
    <w:rsid w:val="05AF2C14"/>
    <w:rsid w:val="05BA005C"/>
    <w:rsid w:val="0657E339"/>
    <w:rsid w:val="067606E9"/>
    <w:rsid w:val="06A5409B"/>
    <w:rsid w:val="06B04C65"/>
    <w:rsid w:val="06EA3492"/>
    <w:rsid w:val="07274CE1"/>
    <w:rsid w:val="0735C97C"/>
    <w:rsid w:val="075DAB39"/>
    <w:rsid w:val="07930D59"/>
    <w:rsid w:val="07A06C02"/>
    <w:rsid w:val="07C370B8"/>
    <w:rsid w:val="07D18B08"/>
    <w:rsid w:val="07D1C259"/>
    <w:rsid w:val="0860625B"/>
    <w:rsid w:val="08688364"/>
    <w:rsid w:val="09146377"/>
    <w:rsid w:val="09399AF2"/>
    <w:rsid w:val="094BBAF1"/>
    <w:rsid w:val="096B1C84"/>
    <w:rsid w:val="097033C8"/>
    <w:rsid w:val="09B6948D"/>
    <w:rsid w:val="09D3F2F5"/>
    <w:rsid w:val="09DADD1D"/>
    <w:rsid w:val="0A15EF80"/>
    <w:rsid w:val="0A5129B6"/>
    <w:rsid w:val="0A82DB62"/>
    <w:rsid w:val="0A93C411"/>
    <w:rsid w:val="0AACC4B4"/>
    <w:rsid w:val="0AAF72FC"/>
    <w:rsid w:val="0B0F696C"/>
    <w:rsid w:val="0B12EF90"/>
    <w:rsid w:val="0B2AFE38"/>
    <w:rsid w:val="0B350C8A"/>
    <w:rsid w:val="0B9F8B0F"/>
    <w:rsid w:val="0BD959EC"/>
    <w:rsid w:val="0BE94192"/>
    <w:rsid w:val="0BF17E0B"/>
    <w:rsid w:val="0C3C342B"/>
    <w:rsid w:val="0D00395B"/>
    <w:rsid w:val="0D629901"/>
    <w:rsid w:val="0D6801D9"/>
    <w:rsid w:val="0D89A430"/>
    <w:rsid w:val="0DA557BC"/>
    <w:rsid w:val="0DEBA44F"/>
    <w:rsid w:val="0E3AF870"/>
    <w:rsid w:val="0EA089AC"/>
    <w:rsid w:val="0ED820B6"/>
    <w:rsid w:val="0F04345B"/>
    <w:rsid w:val="0F191792"/>
    <w:rsid w:val="0F31B59B"/>
    <w:rsid w:val="0F4388B7"/>
    <w:rsid w:val="0F4D66AF"/>
    <w:rsid w:val="0F77DD68"/>
    <w:rsid w:val="0FEF767C"/>
    <w:rsid w:val="10604804"/>
    <w:rsid w:val="10967832"/>
    <w:rsid w:val="10CD335C"/>
    <w:rsid w:val="10E4F1DC"/>
    <w:rsid w:val="1103167A"/>
    <w:rsid w:val="112AF6DF"/>
    <w:rsid w:val="113C0A85"/>
    <w:rsid w:val="113C415E"/>
    <w:rsid w:val="118D1DD5"/>
    <w:rsid w:val="11A41AA5"/>
    <w:rsid w:val="11CB6A9B"/>
    <w:rsid w:val="1220C5BB"/>
    <w:rsid w:val="124E7CCF"/>
    <w:rsid w:val="1262D2FF"/>
    <w:rsid w:val="1306F57A"/>
    <w:rsid w:val="1376BF6C"/>
    <w:rsid w:val="13AF9C8A"/>
    <w:rsid w:val="13DDB48C"/>
    <w:rsid w:val="14929405"/>
    <w:rsid w:val="14BA224C"/>
    <w:rsid w:val="153A212A"/>
    <w:rsid w:val="15479D5C"/>
    <w:rsid w:val="1564D9E7"/>
    <w:rsid w:val="159304EF"/>
    <w:rsid w:val="15E2CBFC"/>
    <w:rsid w:val="1681F2E6"/>
    <w:rsid w:val="1717944D"/>
    <w:rsid w:val="1754C415"/>
    <w:rsid w:val="17DF8D3F"/>
    <w:rsid w:val="18101352"/>
    <w:rsid w:val="18DD08EF"/>
    <w:rsid w:val="19A30455"/>
    <w:rsid w:val="1A3A977E"/>
    <w:rsid w:val="1A40DBF3"/>
    <w:rsid w:val="1A5D8DCC"/>
    <w:rsid w:val="1A665B60"/>
    <w:rsid w:val="1AE02250"/>
    <w:rsid w:val="1B506ECF"/>
    <w:rsid w:val="1B509BA2"/>
    <w:rsid w:val="1B7DCD70"/>
    <w:rsid w:val="1B84437D"/>
    <w:rsid w:val="1B9FDEB0"/>
    <w:rsid w:val="1BA76A24"/>
    <w:rsid w:val="1BBCF032"/>
    <w:rsid w:val="1BEF8A3A"/>
    <w:rsid w:val="1C07A47F"/>
    <w:rsid w:val="1C2E6F11"/>
    <w:rsid w:val="1CF39303"/>
    <w:rsid w:val="1D8526EC"/>
    <w:rsid w:val="1DA3F213"/>
    <w:rsid w:val="1DAC3241"/>
    <w:rsid w:val="1DC6CE63"/>
    <w:rsid w:val="1DC8AC3D"/>
    <w:rsid w:val="1DE2D7F8"/>
    <w:rsid w:val="1DF8DEC7"/>
    <w:rsid w:val="1E236DF0"/>
    <w:rsid w:val="1E5726FB"/>
    <w:rsid w:val="1E8A02E4"/>
    <w:rsid w:val="1EAA64AC"/>
    <w:rsid w:val="1EADC316"/>
    <w:rsid w:val="1EBDC991"/>
    <w:rsid w:val="1EC1471D"/>
    <w:rsid w:val="1F0E5EDD"/>
    <w:rsid w:val="1F7A8F86"/>
    <w:rsid w:val="1FCEC8E0"/>
    <w:rsid w:val="1FD2245C"/>
    <w:rsid w:val="20607FDB"/>
    <w:rsid w:val="2150ECF1"/>
    <w:rsid w:val="21E849DB"/>
    <w:rsid w:val="22281B0C"/>
    <w:rsid w:val="22663587"/>
    <w:rsid w:val="2272C0D1"/>
    <w:rsid w:val="22A70441"/>
    <w:rsid w:val="231A34B1"/>
    <w:rsid w:val="233C3BE9"/>
    <w:rsid w:val="23A71279"/>
    <w:rsid w:val="23D6A8BE"/>
    <w:rsid w:val="23FB7318"/>
    <w:rsid w:val="24060C9E"/>
    <w:rsid w:val="2412B22A"/>
    <w:rsid w:val="2438909D"/>
    <w:rsid w:val="2494F1A7"/>
    <w:rsid w:val="24F8A9B5"/>
    <w:rsid w:val="24FAB910"/>
    <w:rsid w:val="251098CE"/>
    <w:rsid w:val="256C2011"/>
    <w:rsid w:val="257EF49B"/>
    <w:rsid w:val="2580E8FA"/>
    <w:rsid w:val="25A09D46"/>
    <w:rsid w:val="2643F2F3"/>
    <w:rsid w:val="265E06A6"/>
    <w:rsid w:val="266F319E"/>
    <w:rsid w:val="26A1309D"/>
    <w:rsid w:val="26A433A8"/>
    <w:rsid w:val="26CE34F5"/>
    <w:rsid w:val="26DC9FC6"/>
    <w:rsid w:val="26E17FC0"/>
    <w:rsid w:val="2709BDDB"/>
    <w:rsid w:val="27352851"/>
    <w:rsid w:val="2741146C"/>
    <w:rsid w:val="2786BC38"/>
    <w:rsid w:val="278CEDD9"/>
    <w:rsid w:val="27BF5AF9"/>
    <w:rsid w:val="27C7B9D3"/>
    <w:rsid w:val="27D9544E"/>
    <w:rsid w:val="283B9A19"/>
    <w:rsid w:val="2955BF13"/>
    <w:rsid w:val="296718D5"/>
    <w:rsid w:val="299D37AF"/>
    <w:rsid w:val="29DBB447"/>
    <w:rsid w:val="29FCDB53"/>
    <w:rsid w:val="2A11AA46"/>
    <w:rsid w:val="2A673A5F"/>
    <w:rsid w:val="2A858F2E"/>
    <w:rsid w:val="2A8D3125"/>
    <w:rsid w:val="2AB994AA"/>
    <w:rsid w:val="2B5E5C45"/>
    <w:rsid w:val="2B7F76B5"/>
    <w:rsid w:val="2BCB61EF"/>
    <w:rsid w:val="2BD8353B"/>
    <w:rsid w:val="2C159A90"/>
    <w:rsid w:val="2C203BBB"/>
    <w:rsid w:val="2C319BDC"/>
    <w:rsid w:val="2C7BCF34"/>
    <w:rsid w:val="2C951176"/>
    <w:rsid w:val="2CAFE83E"/>
    <w:rsid w:val="2CEA3151"/>
    <w:rsid w:val="2D1369F1"/>
    <w:rsid w:val="2D57D4E3"/>
    <w:rsid w:val="2D8B9441"/>
    <w:rsid w:val="2DA866DB"/>
    <w:rsid w:val="2DAB31B4"/>
    <w:rsid w:val="2DF4DA1F"/>
    <w:rsid w:val="2E42961F"/>
    <w:rsid w:val="2E942569"/>
    <w:rsid w:val="2F00C2D3"/>
    <w:rsid w:val="2F18E57A"/>
    <w:rsid w:val="2F5337BC"/>
    <w:rsid w:val="2FA4F1D6"/>
    <w:rsid w:val="2FBDBD1B"/>
    <w:rsid w:val="2FC97CA5"/>
    <w:rsid w:val="305FEB14"/>
    <w:rsid w:val="30698484"/>
    <w:rsid w:val="308930E8"/>
    <w:rsid w:val="30C70633"/>
    <w:rsid w:val="30DA6A07"/>
    <w:rsid w:val="30F7FF70"/>
    <w:rsid w:val="30F80D10"/>
    <w:rsid w:val="31696D69"/>
    <w:rsid w:val="319B1E01"/>
    <w:rsid w:val="31A937FF"/>
    <w:rsid w:val="31E46881"/>
    <w:rsid w:val="32005A8B"/>
    <w:rsid w:val="32030B63"/>
    <w:rsid w:val="3229597E"/>
    <w:rsid w:val="325E3749"/>
    <w:rsid w:val="326FE4F4"/>
    <w:rsid w:val="3275AB1F"/>
    <w:rsid w:val="328E3368"/>
    <w:rsid w:val="32956C27"/>
    <w:rsid w:val="32D83274"/>
    <w:rsid w:val="32F34E38"/>
    <w:rsid w:val="33225D9B"/>
    <w:rsid w:val="33600C0F"/>
    <w:rsid w:val="33D3BDBD"/>
    <w:rsid w:val="33F85047"/>
    <w:rsid w:val="3425C19F"/>
    <w:rsid w:val="345212CE"/>
    <w:rsid w:val="345A9D43"/>
    <w:rsid w:val="34B43582"/>
    <w:rsid w:val="34CC3B29"/>
    <w:rsid w:val="34D0EBCC"/>
    <w:rsid w:val="354BC36F"/>
    <w:rsid w:val="35B64057"/>
    <w:rsid w:val="35BBACE2"/>
    <w:rsid w:val="3658C6D1"/>
    <w:rsid w:val="368EA802"/>
    <w:rsid w:val="3692639B"/>
    <w:rsid w:val="36B061AC"/>
    <w:rsid w:val="36B72D14"/>
    <w:rsid w:val="36F05C2B"/>
    <w:rsid w:val="37912EF7"/>
    <w:rsid w:val="37D8D94D"/>
    <w:rsid w:val="37FECD93"/>
    <w:rsid w:val="380B9712"/>
    <w:rsid w:val="38263C99"/>
    <w:rsid w:val="38500FF9"/>
    <w:rsid w:val="3869E9A9"/>
    <w:rsid w:val="38AFFDBE"/>
    <w:rsid w:val="38C3B518"/>
    <w:rsid w:val="392F1FE4"/>
    <w:rsid w:val="3936A636"/>
    <w:rsid w:val="39CA8AB0"/>
    <w:rsid w:val="39F6E411"/>
    <w:rsid w:val="3A98B070"/>
    <w:rsid w:val="3AC79F72"/>
    <w:rsid w:val="3B258C6D"/>
    <w:rsid w:val="3B35D611"/>
    <w:rsid w:val="3B3ABF73"/>
    <w:rsid w:val="3B4F8F28"/>
    <w:rsid w:val="3B6988F5"/>
    <w:rsid w:val="3B87EEA6"/>
    <w:rsid w:val="3B9FF63B"/>
    <w:rsid w:val="3BA3C2F8"/>
    <w:rsid w:val="3BAA2802"/>
    <w:rsid w:val="3BB20C87"/>
    <w:rsid w:val="3BCA28FB"/>
    <w:rsid w:val="3BF44B52"/>
    <w:rsid w:val="3C3D17DA"/>
    <w:rsid w:val="3CAD0D7D"/>
    <w:rsid w:val="3CC03693"/>
    <w:rsid w:val="3CFC6B1E"/>
    <w:rsid w:val="3D1374FB"/>
    <w:rsid w:val="3D26530B"/>
    <w:rsid w:val="3D5FF809"/>
    <w:rsid w:val="3D62D2EF"/>
    <w:rsid w:val="3D7D1F59"/>
    <w:rsid w:val="3D8FA4A7"/>
    <w:rsid w:val="3E064782"/>
    <w:rsid w:val="3EA18519"/>
    <w:rsid w:val="3EA5F96D"/>
    <w:rsid w:val="3EC9C911"/>
    <w:rsid w:val="3EE0CDF5"/>
    <w:rsid w:val="3EF454DE"/>
    <w:rsid w:val="3F0059B3"/>
    <w:rsid w:val="3F164F87"/>
    <w:rsid w:val="3F355708"/>
    <w:rsid w:val="3F407FD3"/>
    <w:rsid w:val="3FF31668"/>
    <w:rsid w:val="40325929"/>
    <w:rsid w:val="405F1E10"/>
    <w:rsid w:val="407A0949"/>
    <w:rsid w:val="40A57C1A"/>
    <w:rsid w:val="40AB957F"/>
    <w:rsid w:val="410E4742"/>
    <w:rsid w:val="412573E0"/>
    <w:rsid w:val="4142A5C3"/>
    <w:rsid w:val="41471768"/>
    <w:rsid w:val="415136A4"/>
    <w:rsid w:val="41858C0C"/>
    <w:rsid w:val="41862ACF"/>
    <w:rsid w:val="41A96A52"/>
    <w:rsid w:val="420AE570"/>
    <w:rsid w:val="42373A68"/>
    <w:rsid w:val="4287C551"/>
    <w:rsid w:val="42AD489B"/>
    <w:rsid w:val="43182233"/>
    <w:rsid w:val="43C13A36"/>
    <w:rsid w:val="43FE9608"/>
    <w:rsid w:val="443B58E7"/>
    <w:rsid w:val="447D3CBC"/>
    <w:rsid w:val="44C8F576"/>
    <w:rsid w:val="44CF3239"/>
    <w:rsid w:val="44FF423F"/>
    <w:rsid w:val="453F1A88"/>
    <w:rsid w:val="45527D68"/>
    <w:rsid w:val="4595CDD8"/>
    <w:rsid w:val="45A20321"/>
    <w:rsid w:val="45D8FD40"/>
    <w:rsid w:val="45DA1408"/>
    <w:rsid w:val="46192D2B"/>
    <w:rsid w:val="4620F3A5"/>
    <w:rsid w:val="4673C67E"/>
    <w:rsid w:val="467A05F1"/>
    <w:rsid w:val="46A7AB1C"/>
    <w:rsid w:val="4788A6A6"/>
    <w:rsid w:val="47A527B9"/>
    <w:rsid w:val="47A5D4FF"/>
    <w:rsid w:val="47D108C6"/>
    <w:rsid w:val="47F8CD96"/>
    <w:rsid w:val="481332C2"/>
    <w:rsid w:val="48E43BBF"/>
    <w:rsid w:val="4924B31D"/>
    <w:rsid w:val="4927B120"/>
    <w:rsid w:val="492C707B"/>
    <w:rsid w:val="492EDC38"/>
    <w:rsid w:val="493FF4BD"/>
    <w:rsid w:val="49485503"/>
    <w:rsid w:val="495C4EFD"/>
    <w:rsid w:val="49B37606"/>
    <w:rsid w:val="49CBB862"/>
    <w:rsid w:val="49D72007"/>
    <w:rsid w:val="4A25166C"/>
    <w:rsid w:val="4AA7F2DC"/>
    <w:rsid w:val="4ACD4DB3"/>
    <w:rsid w:val="4ACDFC0A"/>
    <w:rsid w:val="4ACE109F"/>
    <w:rsid w:val="4AD181CD"/>
    <w:rsid w:val="4AD2493A"/>
    <w:rsid w:val="4AECC015"/>
    <w:rsid w:val="4B1E3E26"/>
    <w:rsid w:val="4B5AC7F5"/>
    <w:rsid w:val="4B9F7292"/>
    <w:rsid w:val="4BD25729"/>
    <w:rsid w:val="4BE0E698"/>
    <w:rsid w:val="4BEC366B"/>
    <w:rsid w:val="4C26A4F1"/>
    <w:rsid w:val="4D5D3770"/>
    <w:rsid w:val="4E3D9C8E"/>
    <w:rsid w:val="4E443EAB"/>
    <w:rsid w:val="4E623251"/>
    <w:rsid w:val="4E6D9104"/>
    <w:rsid w:val="4E9B43BF"/>
    <w:rsid w:val="4EBAE1ED"/>
    <w:rsid w:val="4ED8C4C1"/>
    <w:rsid w:val="4EFCA991"/>
    <w:rsid w:val="4F6F60A4"/>
    <w:rsid w:val="4F832232"/>
    <w:rsid w:val="4FFF27D3"/>
    <w:rsid w:val="5039615C"/>
    <w:rsid w:val="504337EC"/>
    <w:rsid w:val="507882B8"/>
    <w:rsid w:val="50A390C7"/>
    <w:rsid w:val="50CC13A3"/>
    <w:rsid w:val="510CB8EC"/>
    <w:rsid w:val="5113675D"/>
    <w:rsid w:val="5120C5C0"/>
    <w:rsid w:val="515B3777"/>
    <w:rsid w:val="51DF8880"/>
    <w:rsid w:val="51ED8E3C"/>
    <w:rsid w:val="521E1B45"/>
    <w:rsid w:val="5235CD5E"/>
    <w:rsid w:val="526A3AE5"/>
    <w:rsid w:val="52878081"/>
    <w:rsid w:val="52C4F6DC"/>
    <w:rsid w:val="52E92109"/>
    <w:rsid w:val="5313717B"/>
    <w:rsid w:val="531B7BDD"/>
    <w:rsid w:val="5320C708"/>
    <w:rsid w:val="53770A7A"/>
    <w:rsid w:val="53BA2ABD"/>
    <w:rsid w:val="53F3FB04"/>
    <w:rsid w:val="540AF2A1"/>
    <w:rsid w:val="544692F7"/>
    <w:rsid w:val="545C91EE"/>
    <w:rsid w:val="545D53D3"/>
    <w:rsid w:val="547074EA"/>
    <w:rsid w:val="5470EA47"/>
    <w:rsid w:val="549A2D70"/>
    <w:rsid w:val="5504926A"/>
    <w:rsid w:val="551142E4"/>
    <w:rsid w:val="551BEBDF"/>
    <w:rsid w:val="557A2EDE"/>
    <w:rsid w:val="559E2705"/>
    <w:rsid w:val="560236FD"/>
    <w:rsid w:val="5667E3C8"/>
    <w:rsid w:val="56C4A0A4"/>
    <w:rsid w:val="571F2911"/>
    <w:rsid w:val="57226124"/>
    <w:rsid w:val="57658A2C"/>
    <w:rsid w:val="57A1E2C1"/>
    <w:rsid w:val="57D62848"/>
    <w:rsid w:val="57F00124"/>
    <w:rsid w:val="57F1B57B"/>
    <w:rsid w:val="580A25C2"/>
    <w:rsid w:val="58201D30"/>
    <w:rsid w:val="5830D41B"/>
    <w:rsid w:val="58C54352"/>
    <w:rsid w:val="5913145B"/>
    <w:rsid w:val="5943041A"/>
    <w:rsid w:val="595B9D85"/>
    <w:rsid w:val="596E61A7"/>
    <w:rsid w:val="599A8984"/>
    <w:rsid w:val="59FD853B"/>
    <w:rsid w:val="5AC1EC6D"/>
    <w:rsid w:val="5AC401C9"/>
    <w:rsid w:val="5B2AA079"/>
    <w:rsid w:val="5B444F91"/>
    <w:rsid w:val="5B6A559D"/>
    <w:rsid w:val="5BA21C1E"/>
    <w:rsid w:val="5BA58C8E"/>
    <w:rsid w:val="5BD39B2B"/>
    <w:rsid w:val="5BEC4BB5"/>
    <w:rsid w:val="5C0F0971"/>
    <w:rsid w:val="5C26DC8C"/>
    <w:rsid w:val="5C2AB27E"/>
    <w:rsid w:val="5C91531C"/>
    <w:rsid w:val="5CE52B4A"/>
    <w:rsid w:val="5CF94173"/>
    <w:rsid w:val="5D29489B"/>
    <w:rsid w:val="5D548EB4"/>
    <w:rsid w:val="5D84B9F0"/>
    <w:rsid w:val="5D928DB1"/>
    <w:rsid w:val="5DEDD77E"/>
    <w:rsid w:val="5DFC6CD0"/>
    <w:rsid w:val="5E4D6AED"/>
    <w:rsid w:val="5E564541"/>
    <w:rsid w:val="5E61745F"/>
    <w:rsid w:val="5E7BAE85"/>
    <w:rsid w:val="5EB36341"/>
    <w:rsid w:val="5F0E1714"/>
    <w:rsid w:val="5F20261E"/>
    <w:rsid w:val="5F299EF1"/>
    <w:rsid w:val="5F2FDFA0"/>
    <w:rsid w:val="5FC475FB"/>
    <w:rsid w:val="5FC98518"/>
    <w:rsid w:val="5FD02E76"/>
    <w:rsid w:val="601198C5"/>
    <w:rsid w:val="60425D49"/>
    <w:rsid w:val="6057DA13"/>
    <w:rsid w:val="606DF5A3"/>
    <w:rsid w:val="609662D4"/>
    <w:rsid w:val="60C1F50D"/>
    <w:rsid w:val="60DC4700"/>
    <w:rsid w:val="60FD5FD6"/>
    <w:rsid w:val="6130788D"/>
    <w:rsid w:val="61B9AC61"/>
    <w:rsid w:val="61ED320D"/>
    <w:rsid w:val="61F862BA"/>
    <w:rsid w:val="6240DCDC"/>
    <w:rsid w:val="624BB344"/>
    <w:rsid w:val="62562264"/>
    <w:rsid w:val="627375C3"/>
    <w:rsid w:val="627B1748"/>
    <w:rsid w:val="634DD273"/>
    <w:rsid w:val="635DB222"/>
    <w:rsid w:val="639A2612"/>
    <w:rsid w:val="63E91974"/>
    <w:rsid w:val="64029D16"/>
    <w:rsid w:val="641FAFFF"/>
    <w:rsid w:val="64511551"/>
    <w:rsid w:val="6495C6A8"/>
    <w:rsid w:val="64D3C6C2"/>
    <w:rsid w:val="64DC56BB"/>
    <w:rsid w:val="64F7A2F5"/>
    <w:rsid w:val="6566B84B"/>
    <w:rsid w:val="6578F50A"/>
    <w:rsid w:val="65AE6AAA"/>
    <w:rsid w:val="65D49567"/>
    <w:rsid w:val="66049228"/>
    <w:rsid w:val="6605B7CD"/>
    <w:rsid w:val="661927CC"/>
    <w:rsid w:val="663500E5"/>
    <w:rsid w:val="6640E86B"/>
    <w:rsid w:val="66C31E18"/>
    <w:rsid w:val="66C76AFC"/>
    <w:rsid w:val="66ED47F0"/>
    <w:rsid w:val="672D1184"/>
    <w:rsid w:val="67967FCD"/>
    <w:rsid w:val="67D13EA1"/>
    <w:rsid w:val="682C4E05"/>
    <w:rsid w:val="6835E23B"/>
    <w:rsid w:val="68A8ABD1"/>
    <w:rsid w:val="68F2FD26"/>
    <w:rsid w:val="68FBABF3"/>
    <w:rsid w:val="6936A790"/>
    <w:rsid w:val="6944B3FC"/>
    <w:rsid w:val="6946756E"/>
    <w:rsid w:val="696F8C50"/>
    <w:rsid w:val="6973A5A1"/>
    <w:rsid w:val="697B9D1E"/>
    <w:rsid w:val="69A3055E"/>
    <w:rsid w:val="69E6FBD7"/>
    <w:rsid w:val="69F3B8E3"/>
    <w:rsid w:val="6A0FFC11"/>
    <w:rsid w:val="6A2B586F"/>
    <w:rsid w:val="6A985D90"/>
    <w:rsid w:val="6AB198A7"/>
    <w:rsid w:val="6ABAA66A"/>
    <w:rsid w:val="6AD163F3"/>
    <w:rsid w:val="6B043498"/>
    <w:rsid w:val="6B42D42A"/>
    <w:rsid w:val="6B9B8BA2"/>
    <w:rsid w:val="6BAA41A0"/>
    <w:rsid w:val="6BB7BAB8"/>
    <w:rsid w:val="6BB86666"/>
    <w:rsid w:val="6C682768"/>
    <w:rsid w:val="6D0F6901"/>
    <w:rsid w:val="6D70B4A6"/>
    <w:rsid w:val="6D74CF05"/>
    <w:rsid w:val="6D7F5E40"/>
    <w:rsid w:val="6D834719"/>
    <w:rsid w:val="6D9343F1"/>
    <w:rsid w:val="6DAF47EE"/>
    <w:rsid w:val="6DB3190B"/>
    <w:rsid w:val="6E10B44F"/>
    <w:rsid w:val="6E1D961C"/>
    <w:rsid w:val="6E234065"/>
    <w:rsid w:val="6E259C65"/>
    <w:rsid w:val="6EB9CF02"/>
    <w:rsid w:val="6EC9A6A0"/>
    <w:rsid w:val="6EFC2575"/>
    <w:rsid w:val="6F14871D"/>
    <w:rsid w:val="6F180314"/>
    <w:rsid w:val="6F38D677"/>
    <w:rsid w:val="6F517327"/>
    <w:rsid w:val="6F5BC362"/>
    <w:rsid w:val="6F6B549A"/>
    <w:rsid w:val="6F741C6A"/>
    <w:rsid w:val="6FE25999"/>
    <w:rsid w:val="7009BE12"/>
    <w:rsid w:val="706CCB69"/>
    <w:rsid w:val="7098E5C7"/>
    <w:rsid w:val="70E7380A"/>
    <w:rsid w:val="70F6F387"/>
    <w:rsid w:val="71737541"/>
    <w:rsid w:val="717F0E9A"/>
    <w:rsid w:val="719E299B"/>
    <w:rsid w:val="7250BF8C"/>
    <w:rsid w:val="725361FE"/>
    <w:rsid w:val="725407C0"/>
    <w:rsid w:val="72A4C07B"/>
    <w:rsid w:val="72A8D04A"/>
    <w:rsid w:val="72E9C1D3"/>
    <w:rsid w:val="7322C8EA"/>
    <w:rsid w:val="732F8752"/>
    <w:rsid w:val="7339B4EC"/>
    <w:rsid w:val="73484C02"/>
    <w:rsid w:val="7367C014"/>
    <w:rsid w:val="73C7F138"/>
    <w:rsid w:val="740D7336"/>
    <w:rsid w:val="7443E5F9"/>
    <w:rsid w:val="74677EB3"/>
    <w:rsid w:val="74CED4BC"/>
    <w:rsid w:val="750F90DC"/>
    <w:rsid w:val="75702527"/>
    <w:rsid w:val="75EE84A6"/>
    <w:rsid w:val="75FD01B4"/>
    <w:rsid w:val="768EFC28"/>
    <w:rsid w:val="76900688"/>
    <w:rsid w:val="76CDE519"/>
    <w:rsid w:val="76D049D4"/>
    <w:rsid w:val="76E9B6FF"/>
    <w:rsid w:val="7705CBA1"/>
    <w:rsid w:val="770A311D"/>
    <w:rsid w:val="775BFBFB"/>
    <w:rsid w:val="77662EE9"/>
    <w:rsid w:val="7797DB92"/>
    <w:rsid w:val="77A83B1F"/>
    <w:rsid w:val="77F0F721"/>
    <w:rsid w:val="782E0E5C"/>
    <w:rsid w:val="785B17CC"/>
    <w:rsid w:val="785DFE06"/>
    <w:rsid w:val="78B02EBF"/>
    <w:rsid w:val="7924C8D6"/>
    <w:rsid w:val="794AD61E"/>
    <w:rsid w:val="795D0D26"/>
    <w:rsid w:val="7974B747"/>
    <w:rsid w:val="798FF9E0"/>
    <w:rsid w:val="79A55379"/>
    <w:rsid w:val="79BEC32C"/>
    <w:rsid w:val="79BF9EE1"/>
    <w:rsid w:val="79DBCD33"/>
    <w:rsid w:val="79DF5D2D"/>
    <w:rsid w:val="7A02783D"/>
    <w:rsid w:val="7A0A35EC"/>
    <w:rsid w:val="7A2D7DD9"/>
    <w:rsid w:val="7A2F076C"/>
    <w:rsid w:val="7AD984BF"/>
    <w:rsid w:val="7AE8BCB5"/>
    <w:rsid w:val="7B424CA2"/>
    <w:rsid w:val="7B964A35"/>
    <w:rsid w:val="7BEAB948"/>
    <w:rsid w:val="7BEE087F"/>
    <w:rsid w:val="7C0D11A1"/>
    <w:rsid w:val="7C17CAD6"/>
    <w:rsid w:val="7C5DAE7A"/>
    <w:rsid w:val="7C63EF69"/>
    <w:rsid w:val="7C914D3F"/>
    <w:rsid w:val="7C952C80"/>
    <w:rsid w:val="7CF9BACA"/>
    <w:rsid w:val="7D0BF603"/>
    <w:rsid w:val="7D1582C6"/>
    <w:rsid w:val="7D580E97"/>
    <w:rsid w:val="7D8B6ECE"/>
    <w:rsid w:val="7D9C533C"/>
    <w:rsid w:val="7DC9FD76"/>
    <w:rsid w:val="7E3C4B1D"/>
    <w:rsid w:val="7E8042CF"/>
    <w:rsid w:val="7E80B8F1"/>
    <w:rsid w:val="7E897CBB"/>
    <w:rsid w:val="7ED1E656"/>
    <w:rsid w:val="7F037BBE"/>
    <w:rsid w:val="7F06ED66"/>
    <w:rsid w:val="7F1C6B22"/>
    <w:rsid w:val="7FE0C1F5"/>
    <w:rsid w:val="7FF44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2920"/>
  <w15:chartTrackingRefBased/>
  <w15:docId w15:val="{F0D46352-6759-47FB-9A05-2C9BCC63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065"/>
    <w:rPr>
      <w:sz w:val="16"/>
      <w:szCs w:val="16"/>
    </w:rPr>
  </w:style>
  <w:style w:type="paragraph" w:styleId="CommentText">
    <w:name w:val="annotation text"/>
    <w:basedOn w:val="Normal"/>
    <w:link w:val="CommentTextChar"/>
    <w:uiPriority w:val="99"/>
    <w:unhideWhenUsed/>
    <w:rsid w:val="00203065"/>
    <w:pPr>
      <w:spacing w:line="240" w:lineRule="auto"/>
    </w:pPr>
    <w:rPr>
      <w:sz w:val="20"/>
      <w:szCs w:val="20"/>
    </w:rPr>
  </w:style>
  <w:style w:type="character" w:customStyle="1" w:styleId="CommentTextChar">
    <w:name w:val="Comment Text Char"/>
    <w:basedOn w:val="DefaultParagraphFont"/>
    <w:link w:val="CommentText"/>
    <w:uiPriority w:val="99"/>
    <w:rsid w:val="00203065"/>
    <w:rPr>
      <w:sz w:val="20"/>
      <w:szCs w:val="20"/>
    </w:rPr>
  </w:style>
  <w:style w:type="paragraph" w:styleId="CommentSubject">
    <w:name w:val="annotation subject"/>
    <w:basedOn w:val="CommentText"/>
    <w:next w:val="CommentText"/>
    <w:link w:val="CommentSubjectChar"/>
    <w:uiPriority w:val="99"/>
    <w:semiHidden/>
    <w:unhideWhenUsed/>
    <w:rsid w:val="00203065"/>
    <w:rPr>
      <w:b/>
      <w:bCs/>
    </w:rPr>
  </w:style>
  <w:style w:type="character" w:customStyle="1" w:styleId="CommentSubjectChar">
    <w:name w:val="Comment Subject Char"/>
    <w:basedOn w:val="CommentTextChar"/>
    <w:link w:val="CommentSubject"/>
    <w:uiPriority w:val="99"/>
    <w:semiHidden/>
    <w:rsid w:val="00203065"/>
    <w:rPr>
      <w:b/>
      <w:bCs/>
      <w:sz w:val="20"/>
      <w:szCs w:val="20"/>
    </w:rPr>
  </w:style>
  <w:style w:type="character" w:styleId="Hyperlink">
    <w:name w:val="Hyperlink"/>
    <w:basedOn w:val="DefaultParagraphFont"/>
    <w:uiPriority w:val="99"/>
    <w:unhideWhenUsed/>
    <w:rsid w:val="001937B2"/>
    <w:rPr>
      <w:color w:val="0563C1" w:themeColor="hyperlink"/>
      <w:u w:val="single"/>
    </w:rPr>
  </w:style>
  <w:style w:type="character" w:styleId="UnresolvedMention">
    <w:name w:val="Unresolved Mention"/>
    <w:basedOn w:val="DefaultParagraphFont"/>
    <w:uiPriority w:val="99"/>
    <w:semiHidden/>
    <w:unhideWhenUsed/>
    <w:rsid w:val="001937B2"/>
    <w:rPr>
      <w:color w:val="605E5C"/>
      <w:shd w:val="clear" w:color="auto" w:fill="E1DFDD"/>
    </w:rPr>
  </w:style>
  <w:style w:type="character" w:styleId="LineNumber">
    <w:name w:val="line number"/>
    <w:basedOn w:val="DefaultParagraphFont"/>
    <w:uiPriority w:val="99"/>
    <w:semiHidden/>
    <w:unhideWhenUsed/>
    <w:rsid w:val="009D1F8B"/>
  </w:style>
  <w:style w:type="paragraph" w:styleId="NormalWeb">
    <w:name w:val="Normal (Web)"/>
    <w:basedOn w:val="Normal"/>
    <w:uiPriority w:val="99"/>
    <w:unhideWhenUsed/>
    <w:rsid w:val="008242F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ui-provider">
    <w:name w:val="ui-provider"/>
    <w:basedOn w:val="DefaultParagraphFont"/>
    <w:rsid w:val="008C16E1"/>
  </w:style>
  <w:style w:type="paragraph" w:styleId="Revision">
    <w:name w:val="Revision"/>
    <w:hidden/>
    <w:uiPriority w:val="99"/>
    <w:semiHidden/>
    <w:rsid w:val="00136773"/>
    <w:pPr>
      <w:spacing w:after="0" w:line="240" w:lineRule="auto"/>
    </w:pPr>
  </w:style>
  <w:style w:type="character" w:styleId="FollowedHyperlink">
    <w:name w:val="FollowedHyperlink"/>
    <w:basedOn w:val="DefaultParagraphFont"/>
    <w:uiPriority w:val="99"/>
    <w:semiHidden/>
    <w:unhideWhenUsed/>
    <w:rsid w:val="00136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129100">
      <w:bodyDiv w:val="1"/>
      <w:marLeft w:val="0"/>
      <w:marRight w:val="0"/>
      <w:marTop w:val="0"/>
      <w:marBottom w:val="0"/>
      <w:divBdr>
        <w:top w:val="none" w:sz="0" w:space="0" w:color="auto"/>
        <w:left w:val="none" w:sz="0" w:space="0" w:color="auto"/>
        <w:bottom w:val="none" w:sz="0" w:space="0" w:color="auto"/>
        <w:right w:val="none" w:sz="0" w:space="0" w:color="auto"/>
      </w:divBdr>
    </w:div>
    <w:div w:id="844516784">
      <w:bodyDiv w:val="1"/>
      <w:marLeft w:val="0"/>
      <w:marRight w:val="0"/>
      <w:marTop w:val="0"/>
      <w:marBottom w:val="0"/>
      <w:divBdr>
        <w:top w:val="none" w:sz="0" w:space="0" w:color="auto"/>
        <w:left w:val="none" w:sz="0" w:space="0" w:color="auto"/>
        <w:bottom w:val="none" w:sz="0" w:space="0" w:color="auto"/>
        <w:right w:val="none" w:sz="0" w:space="0" w:color="auto"/>
      </w:divBdr>
    </w:div>
    <w:div w:id="10582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59432X.2017.1374947" TargetMode="External"/><Relationship Id="rId18" Type="http://schemas.openxmlformats.org/officeDocument/2006/relationships/hyperlink" Target="https://doi.org/10.1038/nature25770" TargetMode="External"/><Relationship Id="rId26" Type="http://schemas.openxmlformats.org/officeDocument/2006/relationships/hyperlink" Target="https://doi.org/10.1002/brb3.1963" TargetMode="External"/><Relationship Id="rId39" Type="http://schemas.openxmlformats.org/officeDocument/2006/relationships/hyperlink" Target="https://www.who.int/health-topics/mental-health" TargetMode="External"/><Relationship Id="rId21" Type="http://schemas.openxmlformats.org/officeDocument/2006/relationships/hyperlink" Target="https://doi.org/10.1080/09650792.2018.1436079" TargetMode="External"/><Relationship Id="rId34" Type="http://schemas.openxmlformats.org/officeDocument/2006/relationships/hyperlink" Target="https://doi.org/10.1177/0956797617739704" TargetMode="External"/><Relationship Id="rId42" Type="http://schemas.openxmlformats.org/officeDocument/2006/relationships/theme" Target="theme/theme1.xml"/><Relationship Id="rId7"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hyperlink" Target="https://doi.org/10.1037/xge0001396" TargetMode="External"/><Relationship Id="rId20" Type="http://schemas.openxmlformats.org/officeDocument/2006/relationships/hyperlink" Target="https://doi.org/10.1111/bld.12303" TargetMode="External"/><Relationship Id="rId29" Type="http://schemas.openxmlformats.org/officeDocument/2006/relationships/hyperlink" Target="https://doi.org/10.3389/fpsyg.2020.00126" TargetMode="External"/><Relationship Id="rId41" Type="http://schemas.microsoft.com/office/2011/relationships/people" Target="people.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doi.org/10.1002/capr.12360" TargetMode="External"/><Relationship Id="rId24" Type="http://schemas.openxmlformats.org/officeDocument/2006/relationships/hyperlink" Target="https://doi.org/10.1177/16094069211047753" TargetMode="External"/><Relationship Id="rId32" Type="http://schemas.openxmlformats.org/officeDocument/2006/relationships/hyperlink" Target="https://doi.org/10.1146/annurev.psych.52.1.141" TargetMode="External"/><Relationship Id="rId37" Type="http://schemas.openxmlformats.org/officeDocument/2006/relationships/hyperlink" Target="https://doi.org/10.1080/10615806.2024.2360732" TargetMode="External"/><Relationship Id="rId40" Type="http://schemas.openxmlformats.org/officeDocument/2006/relationships/fontTable" Target="fontTable.xml"/><Relationship Id="rId5" Type="http://schemas.microsoft.com/office/2011/relationships/commentsExtended" Target="commentsExtended.xml"/><Relationship Id="rId15" Type="http://schemas.openxmlformats.org/officeDocument/2006/relationships/hyperlink" Target="https://doi.org/10.1037/a0031201" TargetMode="External"/><Relationship Id="rId23" Type="http://schemas.openxmlformats.org/officeDocument/2006/relationships/hyperlink" Target="https://doi.org/10.1080/10615806.2023.2234309" TargetMode="External"/><Relationship Id="rId28" Type="http://schemas.openxmlformats.org/officeDocument/2006/relationships/hyperlink" Target="https://doi.org/10.1016/j.psychsport.2021.102020" TargetMode="External"/><Relationship Id="rId36" Type="http://schemas.openxmlformats.org/officeDocument/2006/relationships/hyperlink" Target="https://doi.org/10.1002/smi.70075" TargetMode="External"/><Relationship Id="rId10" Type="http://schemas.openxmlformats.org/officeDocument/2006/relationships/hyperlink" Target="https://doi.org/10.1080/2159676X.2019.1628806" TargetMode="External"/><Relationship Id="rId19" Type="http://schemas.openxmlformats.org/officeDocument/2006/relationships/hyperlink" Target="https://www.gov.uk/know-when-you-can-leave-school" TargetMode="External"/><Relationship Id="rId31" Type="http://schemas.openxmlformats.org/officeDocument/2006/relationships/hyperlink" Target="https://www.england.nhs.uk/mental-health/" TargetMode="External"/><Relationship Id="rId4" Type="http://schemas.openxmlformats.org/officeDocument/2006/relationships/comments" Target="comments.xml"/><Relationship Id="rId9" Type="http://schemas.openxmlformats.org/officeDocument/2006/relationships/hyperlink" Target="https://doi.org/10.33524/cjar.v19i1.374" TargetMode="External"/><Relationship Id="rId14" Type="http://schemas.openxmlformats.org/officeDocument/2006/relationships/hyperlink" Target="https://doi.org/10.1038/s43586-023-00214-1" TargetMode="External"/><Relationship Id="rId22" Type="http://schemas.openxmlformats.org/officeDocument/2006/relationships/hyperlink" Target="https://doi.org/10.1371/journal.pone.0256351" TargetMode="External"/><Relationship Id="rId27" Type="http://schemas.openxmlformats.org/officeDocument/2006/relationships/hyperlink" Target="https://centaur.reading.ac.uk/113719/1/113719%20VoR.pdf" TargetMode="External"/><Relationship Id="rId30" Type="http://schemas.openxmlformats.org/officeDocument/2006/relationships/hyperlink" Target="https://doi.org/10.3390/bs13090709" TargetMode="External"/><Relationship Id="rId35" Type="http://schemas.openxmlformats.org/officeDocument/2006/relationships/hyperlink" Target="https://doi.org/10.1016/j.psychsport.2011.11.010" TargetMode="External"/><Relationship Id="rId8" Type="http://schemas.openxmlformats.org/officeDocument/2006/relationships/hyperlink" Target="https://doi.org/10.1136%2Fjech.2004.028662" TargetMode="External"/><Relationship Id="rId3" Type="http://schemas.openxmlformats.org/officeDocument/2006/relationships/webSettings" Target="webSettings.xml"/><Relationship Id="rId12" Type="http://schemas.openxmlformats.org/officeDocument/2006/relationships/hyperlink" Target="https://doi.org/10.1007/s11135-021-01182-y" TargetMode="External"/><Relationship Id="rId17" Type="http://schemas.openxmlformats.org/officeDocument/2006/relationships/hyperlink" Target="https://doi.org/10.1123/tsp.2025-0003" TargetMode="External"/><Relationship Id="rId25" Type="http://schemas.openxmlformats.org/officeDocument/2006/relationships/hyperlink" Target="https://doi.org/10.1093/abm/kay008" TargetMode="External"/><Relationship Id="rId33" Type="http://schemas.openxmlformats.org/officeDocument/2006/relationships/hyperlink" Target="https://doi.org/10.1080/10413200.2021.1897900" TargetMode="External"/><Relationship Id="rId38" Type="http://schemas.openxmlformats.org/officeDocument/2006/relationships/hyperlink" Target="https://doi.org/10.15700/saje.v39n1a1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10488</Words>
  <Characters>59782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Mansell</dc:creator>
  <cp:keywords/>
  <dc:description/>
  <cp:lastModifiedBy>Paul Mansell</cp:lastModifiedBy>
  <cp:revision>3</cp:revision>
  <cp:lastPrinted>2024-06-26T15:17:00Z</cp:lastPrinted>
  <dcterms:created xsi:type="dcterms:W3CDTF">2026-02-01T21:27:00Z</dcterms:created>
  <dcterms:modified xsi:type="dcterms:W3CDTF">2026-02-02T06:58:00Z</dcterms:modified>
</cp:coreProperties>
</file>